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B405C1">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12344400</wp:posOffset>
            </wp:positionH>
            <wp:positionV relativeFrom="topMargin">
              <wp:posOffset>12598400</wp:posOffset>
            </wp:positionV>
            <wp:extent cx="368300" cy="292100"/>
            <wp:effectExtent l="0" t="0" r="1270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68300" cy="292100"/>
                    </a:xfrm>
                    <a:prstGeom prst="rect">
                      <a:avLst/>
                    </a:prstGeom>
                  </pic:spPr>
                </pic:pic>
              </a:graphicData>
            </a:graphic>
          </wp:anchor>
        </w:drawing>
      </w:r>
      <w:r>
        <w:rPr>
          <w:rFonts w:ascii="宋体" w:hAnsi="宋体" w:eastAsia="宋体" w:cs="宋体"/>
          <w:b/>
          <w:color w:val="auto"/>
          <w:sz w:val="32"/>
        </w:rPr>
        <w:t>二○二三年全市初中学生学业水平考试</w:t>
      </w:r>
    </w:p>
    <w:p w14:paraId="3266C83F">
      <w:pPr>
        <w:spacing w:line="285" w:lineRule="auto"/>
        <w:jc w:val="center"/>
      </w:pPr>
      <w:r>
        <w:rPr>
          <w:rFonts w:ascii="宋体" w:hAnsi="宋体" w:eastAsia="宋体" w:cs="宋体"/>
          <w:b/>
          <w:color w:val="auto"/>
          <w:sz w:val="32"/>
        </w:rPr>
        <w:t>历史试题</w:t>
      </w:r>
    </w:p>
    <w:p w14:paraId="4EDDD891">
      <w:pPr>
        <w:spacing w:line="285" w:lineRule="auto"/>
        <w:ind w:firstLine="480"/>
        <w:jc w:val="left"/>
      </w:pPr>
      <w:r>
        <w:rPr>
          <w:rFonts w:ascii="宋体" w:hAnsi="宋体" w:eastAsia="宋体" w:cs="宋体"/>
          <w:b/>
          <w:color w:val="auto"/>
          <w:sz w:val="24"/>
        </w:rPr>
        <w:t>亲爱的同学，伴随着考试的开始，你又走到了一个新的人生驿站。请你在答题之前，一定要仔细阅读以下说明：</w:t>
      </w:r>
    </w:p>
    <w:p w14:paraId="56F7C111">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．试题由选择题与非选择题两部分组成，共</w:t>
      </w:r>
      <w:r>
        <w:rPr>
          <w:rFonts w:ascii="Times New Roman" w:hAnsi="Times New Roman" w:eastAsia="Times New Roman" w:cs="Times New Roman"/>
          <w:b/>
          <w:color w:val="auto"/>
          <w:sz w:val="24"/>
        </w:rPr>
        <w:t>6</w:t>
      </w:r>
      <w:r>
        <w:rPr>
          <w:rFonts w:ascii="宋体" w:hAnsi="宋体" w:eastAsia="宋体" w:cs="宋体"/>
          <w:b/>
          <w:color w:val="auto"/>
          <w:sz w:val="24"/>
        </w:rPr>
        <w:t>页。选择题</w:t>
      </w:r>
      <w:r>
        <w:rPr>
          <w:rFonts w:ascii="Times New Roman" w:hAnsi="Times New Roman" w:eastAsia="Times New Roman" w:cs="Times New Roman"/>
          <w:b/>
          <w:color w:val="auto"/>
          <w:sz w:val="24"/>
        </w:rPr>
        <w:t>50</w:t>
      </w:r>
      <w:r>
        <w:rPr>
          <w:rFonts w:ascii="宋体" w:hAnsi="宋体" w:eastAsia="宋体" w:cs="宋体"/>
          <w:b/>
          <w:color w:val="auto"/>
          <w:sz w:val="24"/>
        </w:rPr>
        <w:t>分，非选择题</w:t>
      </w:r>
      <w:r>
        <w:rPr>
          <w:rFonts w:ascii="Times New Roman" w:hAnsi="Times New Roman" w:eastAsia="Times New Roman" w:cs="Times New Roman"/>
          <w:b/>
          <w:color w:val="auto"/>
          <w:sz w:val="24"/>
        </w:rPr>
        <w:t>50</w:t>
      </w:r>
      <w:r>
        <w:rPr>
          <w:rFonts w:ascii="宋体" w:hAnsi="宋体" w:eastAsia="宋体" w:cs="宋体"/>
          <w:b/>
          <w:color w:val="auto"/>
          <w:sz w:val="24"/>
        </w:rPr>
        <w:t>分，共</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6A145A6C">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．将姓名、考场号、座号、考号填写在试题和答题卡指定的位置。</w:t>
      </w:r>
    </w:p>
    <w:p w14:paraId="009BDA3B">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．试题答案全部涂、写在答题卡上，完全按照答题卡中的“注意事项”答题。</w:t>
      </w:r>
    </w:p>
    <w:p w14:paraId="563289DD">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．考试结束后，将本试题和答题卡一并交回。</w:t>
      </w:r>
    </w:p>
    <w:p w14:paraId="5B596197">
      <w:pPr>
        <w:spacing w:line="285" w:lineRule="auto"/>
        <w:jc w:val="center"/>
      </w:pPr>
      <w:r>
        <w:rPr>
          <w:rFonts w:ascii="宋体" w:hAnsi="宋体" w:eastAsia="宋体" w:cs="宋体"/>
          <w:b/>
          <w:color w:val="auto"/>
          <w:sz w:val="24"/>
        </w:rPr>
        <w:t>愿你放松心情，认真审题，充分发挥，争取交一份圆满的答卷。</w:t>
      </w:r>
    </w:p>
    <w:p w14:paraId="314B218C">
      <w:pPr>
        <w:spacing w:line="285" w:lineRule="auto"/>
        <w:jc w:val="center"/>
      </w:pPr>
      <w:r>
        <w:rPr>
          <w:rFonts w:ascii="宋体" w:hAnsi="宋体" w:eastAsia="宋体" w:cs="宋体"/>
          <w:b/>
          <w:color w:val="auto"/>
          <w:sz w:val="24"/>
        </w:rPr>
        <w:t>选择题（共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1A9FB7EA">
      <w:pPr>
        <w:spacing w:line="285" w:lineRule="auto"/>
        <w:jc w:val="left"/>
      </w:pPr>
      <w:r>
        <w:rPr>
          <w:rFonts w:ascii="宋体" w:hAnsi="宋体" w:eastAsia="宋体" w:cs="宋体"/>
          <w:b/>
          <w:color w:val="auto"/>
          <w:sz w:val="24"/>
        </w:rPr>
        <w:t>一、选择题（下列各小题的四个选项中，只有一项符合题意。每小题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49A38407">
      <w:pPr>
        <w:spacing w:line="360" w:lineRule="auto"/>
        <w:jc w:val="left"/>
      </w:pPr>
      <w:r>
        <w:rPr>
          <w:color w:val="auto"/>
        </w:rPr>
        <w:t xml:space="preserve">1. </w:t>
      </w:r>
      <w:r>
        <w:rPr>
          <w:rFonts w:ascii="宋体" w:hAnsi="宋体" w:eastAsia="宋体" w:cs="宋体"/>
          <w:color w:val="auto"/>
        </w:rPr>
        <w:t>“人类第一次通过自己的活动来增殖天然的产品，从而改变了整个社会的经济面貌，对人类的发展产生深远的影响。”下列先民中从事这一“活动”的是（</w:t>
      </w:r>
      <w:r>
        <w:rPr>
          <w:rFonts w:ascii="Times New Roman" w:hAnsi="Times New Roman" w:eastAsia="Times New Roman" w:cs="Times New Roman"/>
          <w:color w:val="auto"/>
        </w:rPr>
        <w:t xml:space="preserve">    </w:t>
      </w:r>
      <w:r>
        <w:rPr>
          <w:rFonts w:ascii="宋体" w:hAnsi="宋体" w:eastAsia="宋体" w:cs="宋体"/>
          <w:color w:val="auto"/>
        </w:rPr>
        <w:t>）</w:t>
      </w:r>
    </w:p>
    <w:p w14:paraId="7DFAAC43">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元谋人</w:t>
      </w:r>
      <w:r>
        <w:tab/>
      </w:r>
      <w:r>
        <w:t xml:space="preserve">B. </w:t>
      </w:r>
      <w:r>
        <w:rPr>
          <w:rFonts w:ascii="宋体" w:hAnsi="宋体" w:eastAsia="宋体" w:cs="宋体"/>
          <w:color w:val="auto"/>
        </w:rPr>
        <w:t>北京人</w:t>
      </w:r>
      <w:r>
        <w:tab/>
      </w:r>
      <w:r>
        <w:t xml:space="preserve">C. </w:t>
      </w:r>
      <w:r>
        <w:rPr>
          <w:rFonts w:ascii="宋体" w:hAnsi="宋体" w:eastAsia="宋体" w:cs="宋体"/>
          <w:color w:val="auto"/>
        </w:rPr>
        <w:t>河姆渡人</w:t>
      </w:r>
      <w:r>
        <w:tab/>
      </w:r>
      <w:r>
        <w:t xml:space="preserve">D. </w:t>
      </w:r>
      <w:r>
        <w:rPr>
          <w:rFonts w:ascii="宋体" w:hAnsi="宋体" w:eastAsia="宋体" w:cs="宋体"/>
          <w:color w:val="auto"/>
        </w:rPr>
        <w:t>山顶洞人</w:t>
      </w:r>
    </w:p>
    <w:p w14:paraId="34CA4F9F">
      <w:pPr>
        <w:spacing w:line="360" w:lineRule="auto"/>
        <w:jc w:val="left"/>
        <w:textAlignment w:val="center"/>
        <w:rPr>
          <w:color w:val="000000"/>
        </w:rPr>
      </w:pPr>
      <w:r>
        <w:rPr>
          <w:color w:val="000000"/>
        </w:rPr>
        <w:t xml:space="preserve">2. </w:t>
      </w:r>
      <w:r>
        <w:rPr>
          <w:rFonts w:ascii="宋体" w:hAnsi="宋体" w:eastAsia="宋体" w:cs="宋体"/>
          <w:color w:val="000000"/>
        </w:rPr>
        <w:t>“论至德者不和于俗，成大功者不谋于众。是以圣人苟可以强国，不法其故；苟可以利民，不循其礼。”这段话主要蕴含了（</w:t>
      </w:r>
      <w:r>
        <w:rPr>
          <w:rFonts w:ascii="Times New Roman" w:hAnsi="Times New Roman" w:eastAsia="Times New Roman" w:cs="Times New Roman"/>
          <w:color w:val="000000"/>
        </w:rPr>
        <w:t xml:space="preserve">    </w:t>
      </w:r>
      <w:r>
        <w:rPr>
          <w:rFonts w:ascii="宋体" w:hAnsi="宋体" w:eastAsia="宋体" w:cs="宋体"/>
          <w:color w:val="000000"/>
        </w:rPr>
        <w:t>）</w:t>
      </w:r>
    </w:p>
    <w:p w14:paraId="3177881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赏罚分明的理念</w:t>
      </w:r>
      <w:r>
        <w:rPr>
          <w:color w:val="000000"/>
        </w:rPr>
        <w:tab/>
      </w:r>
      <w:r>
        <w:rPr>
          <w:color w:val="000000"/>
        </w:rPr>
        <w:t xml:space="preserve">B. </w:t>
      </w:r>
      <w:r>
        <w:rPr>
          <w:rFonts w:ascii="宋体" w:hAnsi="宋体" w:eastAsia="宋体" w:cs="宋体"/>
          <w:color w:val="000000"/>
        </w:rPr>
        <w:t>无为而治的观念</w:t>
      </w:r>
      <w:r>
        <w:rPr>
          <w:color w:val="000000"/>
        </w:rPr>
        <w:tab/>
      </w:r>
      <w:r>
        <w:rPr>
          <w:color w:val="000000"/>
        </w:rPr>
        <w:t xml:space="preserve">C. </w:t>
      </w:r>
      <w:r>
        <w:rPr>
          <w:rFonts w:ascii="宋体" w:hAnsi="宋体" w:eastAsia="宋体" w:cs="宋体"/>
          <w:color w:val="000000"/>
        </w:rPr>
        <w:t>为政以德的思想</w:t>
      </w:r>
      <w:r>
        <w:rPr>
          <w:color w:val="000000"/>
        </w:rPr>
        <w:tab/>
      </w:r>
      <w:r>
        <w:rPr>
          <w:color w:val="000000"/>
        </w:rPr>
        <w:t xml:space="preserve">D. </w:t>
      </w:r>
      <w:r>
        <w:rPr>
          <w:rFonts w:ascii="宋体" w:hAnsi="宋体" w:eastAsia="宋体" w:cs="宋体"/>
          <w:color w:val="000000"/>
        </w:rPr>
        <w:t>变革进取的精神</w:t>
      </w:r>
    </w:p>
    <w:p w14:paraId="3E35F828">
      <w:pPr>
        <w:spacing w:line="360" w:lineRule="auto"/>
        <w:jc w:val="left"/>
        <w:textAlignment w:val="center"/>
        <w:rPr>
          <w:color w:val="000000"/>
        </w:rPr>
      </w:pPr>
      <w:r>
        <w:rPr>
          <w:color w:val="000000"/>
        </w:rPr>
        <w:t xml:space="preserve">3. </w:t>
      </w:r>
      <w:r>
        <w:rPr>
          <w:rFonts w:ascii="宋体" w:hAnsi="宋体" w:eastAsia="宋体" w:cs="宋体"/>
          <w:color w:val="000000"/>
        </w:rPr>
        <w:t>“奋六世之余烈，振长策而御宇内，吞二周而亡诸侯，履至尊而制六合，执敲扑而鞭答天下，威振四海。”这段文字描述的历史人物，创立了（</w:t>
      </w:r>
      <w:r>
        <w:rPr>
          <w:rFonts w:ascii="Times New Roman" w:hAnsi="Times New Roman" w:eastAsia="Times New Roman" w:cs="Times New Roman"/>
          <w:color w:val="000000"/>
        </w:rPr>
        <w:t xml:space="preserve">    </w:t>
      </w:r>
      <w:r>
        <w:rPr>
          <w:rFonts w:ascii="宋体" w:hAnsi="宋体" w:eastAsia="宋体" w:cs="宋体"/>
          <w:color w:val="000000"/>
        </w:rPr>
        <w:t>）</w:t>
      </w:r>
    </w:p>
    <w:p w14:paraId="4CE180E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禅让制</w:t>
      </w:r>
      <w:r>
        <w:rPr>
          <w:color w:val="000000"/>
        </w:rPr>
        <w:tab/>
      </w:r>
      <w:r>
        <w:rPr>
          <w:color w:val="000000"/>
        </w:rPr>
        <w:t xml:space="preserve">B. </w:t>
      </w:r>
      <w:r>
        <w:rPr>
          <w:rFonts w:ascii="宋体" w:hAnsi="宋体" w:eastAsia="宋体" w:cs="宋体"/>
          <w:color w:val="000000"/>
        </w:rPr>
        <w:t>分封制</w:t>
      </w:r>
      <w:r>
        <w:rPr>
          <w:color w:val="000000"/>
        </w:rPr>
        <w:tab/>
      </w:r>
      <w:r>
        <w:rPr>
          <w:color w:val="000000"/>
        </w:rPr>
        <w:t xml:space="preserve">C. </w:t>
      </w:r>
      <w:r>
        <w:rPr>
          <w:rFonts w:ascii="宋体" w:hAnsi="宋体" w:eastAsia="宋体" w:cs="宋体"/>
          <w:color w:val="000000"/>
        </w:rPr>
        <w:t>世袭制</w:t>
      </w:r>
      <w:r>
        <w:rPr>
          <w:color w:val="000000"/>
        </w:rPr>
        <w:tab/>
      </w:r>
      <w:r>
        <w:rPr>
          <w:color w:val="000000"/>
        </w:rPr>
        <w:t xml:space="preserve">D. </w:t>
      </w:r>
      <w:r>
        <w:rPr>
          <w:rFonts w:ascii="宋体" w:hAnsi="宋体" w:eastAsia="宋体" w:cs="宋体"/>
          <w:color w:val="000000"/>
        </w:rPr>
        <w:t>皇帝制</w:t>
      </w:r>
    </w:p>
    <w:p w14:paraId="350602E1">
      <w:pPr>
        <w:spacing w:line="360" w:lineRule="auto"/>
        <w:jc w:val="left"/>
        <w:textAlignment w:val="center"/>
        <w:rPr>
          <w:color w:val="000000"/>
        </w:rPr>
      </w:pPr>
      <w:r>
        <w:rPr>
          <w:color w:val="000000"/>
        </w:rPr>
        <w:t xml:space="preserve">4. </w:t>
      </w:r>
      <w:r>
        <w:rPr>
          <w:rFonts w:ascii="宋体" w:hAnsi="宋体" w:eastAsia="宋体" w:cs="宋体"/>
          <w:color w:val="000000"/>
        </w:rPr>
        <w:t>汉武帝改变了以前专用功臣列侯及其子弟为相的传统，开始擢用没有政治背景的一般土人为相，拜相后始封侯。这样做主要是为了（</w:t>
      </w:r>
      <w:r>
        <w:rPr>
          <w:rFonts w:ascii="Times New Roman" w:hAnsi="Times New Roman" w:eastAsia="Times New Roman" w:cs="Times New Roman"/>
          <w:color w:val="000000"/>
        </w:rPr>
        <w:t xml:space="preserve">    </w:t>
      </w:r>
      <w:r>
        <w:rPr>
          <w:rFonts w:ascii="宋体" w:hAnsi="宋体" w:eastAsia="宋体" w:cs="宋体"/>
          <w:color w:val="000000"/>
        </w:rPr>
        <w:t>）</w:t>
      </w:r>
    </w:p>
    <w:p w14:paraId="161F053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削弱王国势力</w:t>
      </w:r>
      <w:r>
        <w:rPr>
          <w:color w:val="000000"/>
        </w:rPr>
        <w:tab/>
      </w:r>
      <w:r>
        <w:rPr>
          <w:color w:val="000000"/>
        </w:rPr>
        <w:t xml:space="preserve">B. </w:t>
      </w:r>
      <w:r>
        <w:rPr>
          <w:rFonts w:ascii="宋体" w:hAnsi="宋体" w:eastAsia="宋体" w:cs="宋体"/>
          <w:color w:val="000000"/>
        </w:rPr>
        <w:t>加强君主权力</w:t>
      </w:r>
      <w:r>
        <w:rPr>
          <w:color w:val="000000"/>
        </w:rPr>
        <w:tab/>
      </w:r>
      <w:r>
        <w:rPr>
          <w:color w:val="000000"/>
        </w:rPr>
        <w:t xml:space="preserve">C. </w:t>
      </w:r>
      <w:r>
        <w:rPr>
          <w:rFonts w:ascii="宋体" w:hAnsi="宋体" w:eastAsia="宋体" w:cs="宋体"/>
          <w:color w:val="000000"/>
        </w:rPr>
        <w:t>改善财政状况</w:t>
      </w:r>
      <w:r>
        <w:rPr>
          <w:color w:val="000000"/>
        </w:rPr>
        <w:tab/>
      </w:r>
      <w:r>
        <w:rPr>
          <w:color w:val="000000"/>
        </w:rPr>
        <w:t xml:space="preserve">D. </w:t>
      </w:r>
      <w:r>
        <w:rPr>
          <w:rFonts w:ascii="宋体" w:hAnsi="宋体" w:eastAsia="宋体" w:cs="宋体"/>
          <w:color w:val="000000"/>
        </w:rPr>
        <w:t>提升儒学地位</w:t>
      </w:r>
    </w:p>
    <w:p w14:paraId="215FE195">
      <w:pPr>
        <w:spacing w:line="360" w:lineRule="auto"/>
        <w:jc w:val="left"/>
        <w:textAlignment w:val="center"/>
        <w:rPr>
          <w:color w:val="000000"/>
        </w:rPr>
      </w:pPr>
      <w:r>
        <w:rPr>
          <w:color w:val="000000"/>
        </w:rPr>
        <w:t xml:space="preserve">5. </w:t>
      </w:r>
      <w:r>
        <w:rPr>
          <w:rFonts w:ascii="宋体" w:hAnsi="宋体" w:eastAsia="宋体" w:cs="宋体"/>
          <w:color w:val="000000"/>
        </w:rPr>
        <w:t>“去夷即华，易姓建都，遂定天下之乱，然后修礼乐，兴制度而文之。考其渐积之基，其道德虽不及于三代，而其为功，何异王者之兴！”这段文字评述的是（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9D016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汉高祖</w:t>
      </w:r>
      <w:r>
        <w:rPr>
          <w:color w:val="000000"/>
        </w:rPr>
        <w:tab/>
      </w:r>
      <w:r>
        <w:rPr>
          <w:color w:val="000000"/>
        </w:rPr>
        <w:t xml:space="preserve">B. </w:t>
      </w:r>
      <w:r>
        <w:rPr>
          <w:rFonts w:ascii="宋体" w:hAnsi="宋体" w:eastAsia="宋体" w:cs="宋体"/>
          <w:color w:val="000000"/>
        </w:rPr>
        <w:t>汉文帝</w:t>
      </w:r>
      <w:r>
        <w:rPr>
          <w:color w:val="000000"/>
        </w:rPr>
        <w:tab/>
      </w:r>
      <w:r>
        <w:rPr>
          <w:color w:val="000000"/>
        </w:rPr>
        <w:t xml:space="preserve">C. </w:t>
      </w:r>
      <w:r>
        <w:rPr>
          <w:rFonts w:ascii="宋体" w:hAnsi="宋体" w:eastAsia="宋体" w:cs="宋体"/>
          <w:color w:val="000000"/>
        </w:rPr>
        <w:t>晋武帝</w:t>
      </w:r>
      <w:r>
        <w:rPr>
          <w:color w:val="000000"/>
        </w:rPr>
        <w:tab/>
      </w:r>
      <w:r>
        <w:rPr>
          <w:color w:val="000000"/>
        </w:rPr>
        <w:t xml:space="preserve">D. </w:t>
      </w:r>
      <w:r>
        <w:rPr>
          <w:rFonts w:ascii="宋体" w:hAnsi="宋体" w:eastAsia="宋体" w:cs="宋体"/>
          <w:color w:val="000000"/>
        </w:rPr>
        <w:t>北魏孝文帝</w:t>
      </w:r>
    </w:p>
    <w:p w14:paraId="095E7771">
      <w:pPr>
        <w:spacing w:line="360" w:lineRule="auto"/>
        <w:jc w:val="left"/>
        <w:textAlignment w:val="center"/>
        <w:rPr>
          <w:color w:val="000000"/>
        </w:rPr>
      </w:pPr>
      <w:r>
        <w:rPr>
          <w:color w:val="000000"/>
        </w:rPr>
        <w:t xml:space="preserve">6. </w:t>
      </w:r>
      <w:r>
        <w:rPr>
          <w:rFonts w:ascii="宋体" w:hAnsi="宋体" w:eastAsia="宋体" w:cs="宋体"/>
          <w:color w:val="000000"/>
        </w:rPr>
        <w:t>如果给方框内所示内容归纳主题，最合适的是（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2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75"/>
      </w:tblGrid>
      <w:tr w14:paraId="25467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659323">
            <w:pPr>
              <w:spacing w:line="360" w:lineRule="auto"/>
              <w:jc w:val="left"/>
              <w:textAlignment w:val="center"/>
              <w:rPr>
                <w:color w:val="000000"/>
              </w:rPr>
            </w:pPr>
            <w:r>
              <w:rPr>
                <w:rFonts w:ascii="宋体" w:hAnsi="宋体" w:eastAsia="宋体" w:cs="宋体"/>
                <w:color w:val="000000"/>
              </w:rPr>
              <w:t>•开凿大运河</w:t>
            </w:r>
          </w:p>
          <w:p w14:paraId="447D8895">
            <w:pPr>
              <w:spacing w:line="360" w:lineRule="auto"/>
              <w:jc w:val="left"/>
              <w:textAlignment w:val="center"/>
              <w:rPr>
                <w:color w:val="000000"/>
              </w:rPr>
            </w:pPr>
            <w:r>
              <w:rPr>
                <w:rFonts w:ascii="宋体" w:hAnsi="宋体" w:eastAsia="宋体" w:cs="宋体"/>
                <w:color w:val="000000"/>
              </w:rPr>
              <w:t>•开创科举取士制度</w:t>
            </w:r>
          </w:p>
          <w:p w14:paraId="1F1F9ED7">
            <w:pPr>
              <w:spacing w:line="360" w:lineRule="auto"/>
              <w:jc w:val="left"/>
              <w:textAlignment w:val="center"/>
              <w:rPr>
                <w:color w:val="000000"/>
              </w:rPr>
            </w:pPr>
            <w:r>
              <w:rPr>
                <w:rFonts w:ascii="宋体" w:hAnsi="宋体" w:eastAsia="宋体" w:cs="宋体"/>
                <w:color w:val="000000"/>
              </w:rPr>
              <w:t>•开元盛世</w:t>
            </w:r>
          </w:p>
          <w:p w14:paraId="2F8690D0">
            <w:pPr>
              <w:spacing w:line="360" w:lineRule="auto"/>
              <w:jc w:val="left"/>
              <w:textAlignment w:val="center"/>
              <w:rPr>
                <w:color w:val="000000"/>
              </w:rPr>
            </w:pPr>
            <w:r>
              <w:rPr>
                <w:rFonts w:ascii="宋体" w:hAnsi="宋体" w:eastAsia="宋体" w:cs="宋体"/>
                <w:color w:val="000000"/>
              </w:rPr>
              <w:t>•遣唐使</w:t>
            </w:r>
          </w:p>
        </w:tc>
      </w:tr>
    </w:tbl>
    <w:p w14:paraId="3AFCBF88">
      <w:pPr>
        <w:spacing w:line="360" w:lineRule="auto"/>
        <w:jc w:val="left"/>
        <w:textAlignment w:val="center"/>
        <w:rPr>
          <w:color w:val="000000"/>
        </w:rPr>
      </w:pPr>
    </w:p>
    <w:p w14:paraId="38FE5F6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早期国家与社会变革</w:t>
      </w:r>
      <w:r>
        <w:rPr>
          <w:color w:val="000000"/>
        </w:rPr>
        <w:tab/>
      </w:r>
      <w:r>
        <w:rPr>
          <w:color w:val="000000"/>
        </w:rPr>
        <w:t xml:space="preserve">B. </w:t>
      </w:r>
      <w:r>
        <w:rPr>
          <w:rFonts w:ascii="宋体" w:hAnsi="宋体" w:eastAsia="宋体" w:cs="宋体"/>
          <w:color w:val="000000"/>
        </w:rPr>
        <w:t>政权分立与民族交融</w:t>
      </w:r>
    </w:p>
    <w:p w14:paraId="6F9989C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繁荣与开放的时代</w:t>
      </w:r>
      <w:r>
        <w:rPr>
          <w:color w:val="000000"/>
        </w:rPr>
        <w:tab/>
      </w:r>
      <w:r>
        <w:rPr>
          <w:color w:val="000000"/>
        </w:rPr>
        <w:t xml:space="preserve">D. </w:t>
      </w:r>
      <w:r>
        <w:rPr>
          <w:rFonts w:ascii="宋体" w:hAnsi="宋体" w:eastAsia="宋体" w:cs="宋体"/>
          <w:color w:val="000000"/>
        </w:rPr>
        <w:t>统一多民族国家的建立和巩固</w:t>
      </w:r>
    </w:p>
    <w:p w14:paraId="4B345A95">
      <w:pPr>
        <w:spacing w:line="360" w:lineRule="auto"/>
        <w:jc w:val="left"/>
        <w:textAlignment w:val="center"/>
        <w:rPr>
          <w:color w:val="000000"/>
        </w:rPr>
      </w:pPr>
      <w:r>
        <w:rPr>
          <w:color w:val="000000"/>
        </w:rPr>
        <w:t xml:space="preserve">7. </w:t>
      </w:r>
      <w:r>
        <w:rPr>
          <w:rFonts w:ascii="宋体" w:hAnsi="宋体" w:eastAsia="宋体" w:cs="宋体"/>
          <w:color w:val="000000"/>
        </w:rPr>
        <w:t>“盖岭北、辽阳与甘肃、四川、云南、湖广之边，唐所谓羁縻之州，往往在是，今皆赋役之，比于内地。”这一现象出现在（</w:t>
      </w:r>
      <w:r>
        <w:rPr>
          <w:rFonts w:ascii="Times New Roman" w:hAnsi="Times New Roman" w:eastAsia="Times New Roman" w:cs="Times New Roman"/>
          <w:color w:val="000000"/>
        </w:rPr>
        <w:t xml:space="preserve">    </w:t>
      </w:r>
      <w:r>
        <w:rPr>
          <w:rFonts w:ascii="宋体" w:hAnsi="宋体" w:eastAsia="宋体" w:cs="宋体"/>
          <w:color w:val="000000"/>
        </w:rPr>
        <w:t>）</w:t>
      </w:r>
    </w:p>
    <w:p w14:paraId="46FF47B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北宋</w:t>
      </w:r>
      <w:r>
        <w:rPr>
          <w:color w:val="000000"/>
        </w:rPr>
        <w:tab/>
      </w:r>
      <w:r>
        <w:rPr>
          <w:color w:val="000000"/>
        </w:rPr>
        <w:t xml:space="preserve">B. </w:t>
      </w:r>
      <w:r>
        <w:rPr>
          <w:rFonts w:ascii="宋体" w:hAnsi="宋体" w:eastAsia="宋体" w:cs="宋体"/>
          <w:color w:val="000000"/>
        </w:rPr>
        <w:t>南宋</w:t>
      </w:r>
      <w:r>
        <w:rPr>
          <w:color w:val="000000"/>
        </w:rPr>
        <w:tab/>
      </w:r>
      <w:r>
        <w:rPr>
          <w:color w:val="000000"/>
        </w:rPr>
        <w:t xml:space="preserve">C. </w:t>
      </w:r>
      <w:r>
        <w:rPr>
          <w:rFonts w:ascii="宋体" w:hAnsi="宋体" w:eastAsia="宋体" w:cs="宋体"/>
          <w:color w:val="000000"/>
        </w:rPr>
        <w:t>元朝</w:t>
      </w:r>
      <w:r>
        <w:rPr>
          <w:color w:val="000000"/>
        </w:rPr>
        <w:tab/>
      </w:r>
      <w:r>
        <w:rPr>
          <w:color w:val="000000"/>
        </w:rPr>
        <w:t xml:space="preserve">D. </w:t>
      </w:r>
      <w:r>
        <w:rPr>
          <w:rFonts w:ascii="宋体" w:hAnsi="宋体" w:eastAsia="宋体" w:cs="宋体"/>
          <w:color w:val="000000"/>
        </w:rPr>
        <w:t>明朝</w:t>
      </w:r>
    </w:p>
    <w:p w14:paraId="15ED8A14">
      <w:pPr>
        <w:spacing w:line="360" w:lineRule="auto"/>
        <w:jc w:val="left"/>
        <w:textAlignment w:val="center"/>
        <w:rPr>
          <w:color w:val="000000"/>
        </w:rPr>
      </w:pPr>
      <w:r>
        <w:rPr>
          <w:color w:val="000000"/>
        </w:rPr>
        <w:t xml:space="preserve">8. </w:t>
      </w:r>
      <w:r>
        <w:rPr>
          <w:rFonts w:ascii="宋体" w:hAnsi="宋体" w:eastAsia="宋体" w:cs="宋体"/>
          <w:color w:val="000000"/>
        </w:rPr>
        <w:t>从明朝后期起，商人、工匠、市并游民和普通妇女经常成为小说的主人公。这主要是由于（</w:t>
      </w:r>
      <w:r>
        <w:rPr>
          <w:rFonts w:ascii="Times New Roman" w:hAnsi="Times New Roman" w:eastAsia="Times New Roman" w:cs="Times New Roman"/>
          <w:color w:val="000000"/>
        </w:rPr>
        <w:t xml:space="preserve">    </w:t>
      </w:r>
      <w:r>
        <w:rPr>
          <w:rFonts w:ascii="宋体" w:hAnsi="宋体" w:eastAsia="宋体" w:cs="宋体"/>
          <w:color w:val="000000"/>
        </w:rPr>
        <w:t>）</w:t>
      </w:r>
    </w:p>
    <w:p w14:paraId="6C00085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印刷技术发展</w:t>
      </w:r>
      <w:r>
        <w:rPr>
          <w:color w:val="000000"/>
        </w:rPr>
        <w:tab/>
      </w:r>
      <w:r>
        <w:rPr>
          <w:color w:val="000000"/>
        </w:rPr>
        <w:t xml:space="preserve">B. </w:t>
      </w:r>
      <w:r>
        <w:rPr>
          <w:rFonts w:ascii="宋体" w:hAnsi="宋体" w:eastAsia="宋体" w:cs="宋体"/>
          <w:color w:val="000000"/>
        </w:rPr>
        <w:t>对外交流频繁</w:t>
      </w:r>
      <w:r>
        <w:rPr>
          <w:color w:val="000000"/>
        </w:rPr>
        <w:tab/>
      </w:r>
      <w:r>
        <w:rPr>
          <w:color w:val="000000"/>
        </w:rPr>
        <w:t xml:space="preserve">C. </w:t>
      </w:r>
      <w:r>
        <w:rPr>
          <w:rFonts w:ascii="宋体" w:hAnsi="宋体" w:eastAsia="宋体" w:cs="宋体"/>
          <w:color w:val="000000"/>
        </w:rPr>
        <w:t>尊孔读经盛行</w:t>
      </w:r>
      <w:r>
        <w:rPr>
          <w:color w:val="000000"/>
        </w:rPr>
        <w:tab/>
      </w:r>
      <w:r>
        <w:rPr>
          <w:color w:val="000000"/>
        </w:rPr>
        <w:t xml:space="preserve">D. </w:t>
      </w:r>
      <w:r>
        <w:rPr>
          <w:rFonts w:ascii="宋体" w:hAnsi="宋体" w:eastAsia="宋体" w:cs="宋体"/>
          <w:color w:val="000000"/>
        </w:rPr>
        <w:t>商品经济发展</w:t>
      </w:r>
    </w:p>
    <w:p w14:paraId="7B6B193B">
      <w:pPr>
        <w:spacing w:line="360" w:lineRule="auto"/>
        <w:jc w:val="left"/>
        <w:textAlignment w:val="center"/>
        <w:rPr>
          <w:color w:val="000000"/>
        </w:rPr>
      </w:pPr>
      <w:r>
        <w:rPr>
          <w:color w:val="000000"/>
        </w:rPr>
        <w:t xml:space="preserve">9. </w:t>
      </w:r>
      <w:r>
        <w:rPr>
          <w:rFonts w:ascii="宋体" w:hAnsi="宋体" w:eastAsia="宋体" w:cs="宋体"/>
          <w:color w:val="000000"/>
        </w:rPr>
        <w:t>清代统治者明确宣布，皇权</w:t>
      </w:r>
      <w:r>
        <w:rPr>
          <w:rFonts w:ascii="宋体" w:hAnsi="宋体" w:eastAsia="宋体" w:cs="宋体"/>
          <w:color w:val="000000"/>
          <w:position w:val="0"/>
        </w:rPr>
        <w:drawing>
          <wp:inline distT="0" distB="0" distL="114300" distR="114300">
            <wp:extent cx="133350" cy="177800"/>
            <wp:effectExtent l="0" t="0" r="0" b="13335"/>
            <wp:docPr id="4841722" name="图片 484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1722" name="图片 4841722"/>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行使和皇位的继承，诸如亲王摄政、立嫡、立长还是立贤等纯属皇家事务，朝中大臣不能以是否合乎礼法而置喙。这主要反映了（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752F8F1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君主专制的强化</w:t>
      </w:r>
      <w:r>
        <w:rPr>
          <w:color w:val="000000"/>
        </w:rPr>
        <w:tab/>
      </w:r>
      <w:r>
        <w:rPr>
          <w:color w:val="000000"/>
        </w:rPr>
        <w:t xml:space="preserve">B. </w:t>
      </w:r>
      <w:r>
        <w:rPr>
          <w:rFonts w:ascii="宋体" w:hAnsi="宋体" w:eastAsia="宋体" w:cs="宋体"/>
          <w:color w:val="000000"/>
        </w:rPr>
        <w:t>皇位继承制的终结</w:t>
      </w:r>
      <w:r>
        <w:rPr>
          <w:color w:val="000000"/>
        </w:rPr>
        <w:tab/>
      </w:r>
      <w:r>
        <w:rPr>
          <w:color w:val="000000"/>
        </w:rPr>
        <w:t xml:space="preserve">C. </w:t>
      </w:r>
      <w:r>
        <w:rPr>
          <w:rFonts w:ascii="宋体" w:hAnsi="宋体" w:eastAsia="宋体" w:cs="宋体"/>
          <w:color w:val="000000"/>
        </w:rPr>
        <w:t>丞相权力的削弱</w:t>
      </w:r>
      <w:r>
        <w:rPr>
          <w:color w:val="000000"/>
        </w:rPr>
        <w:tab/>
      </w:r>
      <w:r>
        <w:rPr>
          <w:color w:val="000000"/>
        </w:rPr>
        <w:t xml:space="preserve">D. </w:t>
      </w:r>
      <w:r>
        <w:rPr>
          <w:rFonts w:ascii="宋体" w:hAnsi="宋体" w:eastAsia="宋体" w:cs="宋体"/>
          <w:color w:val="000000"/>
        </w:rPr>
        <w:t>思想控制的加强</w:t>
      </w:r>
    </w:p>
    <w:p w14:paraId="28090579">
      <w:pPr>
        <w:spacing w:line="360" w:lineRule="auto"/>
        <w:jc w:val="left"/>
        <w:textAlignment w:val="center"/>
        <w:rPr>
          <w:color w:val="000000"/>
        </w:rPr>
      </w:pPr>
      <w:r>
        <w:rPr>
          <w:color w:val="000000"/>
        </w:rPr>
        <w:t xml:space="preserve">10. </w:t>
      </w:r>
      <w:r>
        <w:rPr>
          <w:rFonts w:ascii="宋体" w:hAnsi="宋体" w:eastAsia="宋体" w:cs="宋体"/>
          <w:color w:val="000000"/>
        </w:rPr>
        <w:t>“如果说鸦片战争的震撼主要冲击了沿海地区的话，那么持续四年之久的第二次鸦片战争则把沉重的震撼带到了中国的社会中枢，”下列史实能佐证这一结论的是（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23B59D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英军攻陷浙江定海</w:t>
      </w:r>
      <w:r>
        <w:rPr>
          <w:color w:val="000000"/>
        </w:rPr>
        <w:tab/>
      </w:r>
      <w:r>
        <w:rPr>
          <w:color w:val="000000"/>
        </w:rPr>
        <w:t xml:space="preserve">B. </w:t>
      </w:r>
      <w:r>
        <w:rPr>
          <w:rFonts w:ascii="宋体" w:hAnsi="宋体" w:eastAsia="宋体" w:cs="宋体"/>
          <w:color w:val="000000"/>
        </w:rPr>
        <w:t>日军进攻山东威海卫</w:t>
      </w:r>
      <w:r>
        <w:rPr>
          <w:color w:val="000000"/>
        </w:rPr>
        <w:tab/>
      </w:r>
      <w:r>
        <w:rPr>
          <w:color w:val="000000"/>
        </w:rPr>
        <w:t xml:space="preserve">C. </w:t>
      </w:r>
      <w:r>
        <w:rPr>
          <w:rFonts w:ascii="宋体" w:hAnsi="宋体" w:eastAsia="宋体" w:cs="宋体"/>
          <w:color w:val="000000"/>
        </w:rPr>
        <w:t>英法联军火烧圆明园</w:t>
      </w:r>
      <w:r>
        <w:rPr>
          <w:color w:val="000000"/>
        </w:rPr>
        <w:tab/>
      </w:r>
      <w:r>
        <w:rPr>
          <w:color w:val="000000"/>
        </w:rPr>
        <w:t xml:space="preserve">D. </w:t>
      </w:r>
      <w:r>
        <w:rPr>
          <w:rFonts w:ascii="宋体" w:hAnsi="宋体" w:eastAsia="宋体" w:cs="宋体"/>
          <w:color w:val="000000"/>
        </w:rPr>
        <w:t>八国联军攻陷北京</w:t>
      </w:r>
    </w:p>
    <w:p w14:paraId="4B5533F4">
      <w:pPr>
        <w:spacing w:line="360" w:lineRule="auto"/>
        <w:jc w:val="left"/>
        <w:textAlignment w:val="center"/>
        <w:rPr>
          <w:color w:val="000000"/>
        </w:rPr>
      </w:pPr>
      <w:r>
        <w:rPr>
          <w:color w:val="000000"/>
        </w:rPr>
        <w:t xml:space="preserve">11. </w:t>
      </w:r>
      <w:r>
        <w:rPr>
          <w:rFonts w:ascii="宋体" w:hAnsi="宋体" w:eastAsia="宋体" w:cs="宋体"/>
          <w:color w:val="000000"/>
        </w:rPr>
        <w:t>“佐圣主东戡闽越，西定回疆，天恩最重武乡侯，前后逾三十年，实同是鞠躬尽瘁；维贤臣生并湖湘，位兼将相，地下若逢曾太傅，纵横已万余里，庶无负以人事君。”这副挽联称颂的是（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530E2A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林则徐</w:t>
      </w:r>
      <w:r>
        <w:rPr>
          <w:color w:val="000000"/>
        </w:rPr>
        <w:tab/>
      </w:r>
      <w:r>
        <w:rPr>
          <w:color w:val="000000"/>
        </w:rPr>
        <w:t xml:space="preserve">B. </w:t>
      </w:r>
      <w:r>
        <w:rPr>
          <w:rFonts w:ascii="宋体" w:hAnsi="宋体" w:eastAsia="宋体" w:cs="宋体"/>
          <w:color w:val="000000"/>
        </w:rPr>
        <w:t>左宗棠</w:t>
      </w:r>
      <w:r>
        <w:rPr>
          <w:color w:val="000000"/>
        </w:rPr>
        <w:tab/>
      </w:r>
      <w:r>
        <w:rPr>
          <w:color w:val="000000"/>
        </w:rPr>
        <w:t xml:space="preserve">C. </w:t>
      </w:r>
      <w:r>
        <w:rPr>
          <w:rFonts w:ascii="宋体" w:hAnsi="宋体" w:eastAsia="宋体" w:cs="宋体"/>
          <w:color w:val="000000"/>
        </w:rPr>
        <w:t>曾国藩</w:t>
      </w:r>
      <w:r>
        <w:rPr>
          <w:color w:val="000000"/>
        </w:rPr>
        <w:tab/>
      </w:r>
      <w:r>
        <w:rPr>
          <w:color w:val="000000"/>
        </w:rPr>
        <w:t xml:space="preserve">D. </w:t>
      </w:r>
      <w:r>
        <w:rPr>
          <w:rFonts w:ascii="宋体" w:hAnsi="宋体" w:eastAsia="宋体" w:cs="宋体"/>
          <w:color w:val="000000"/>
        </w:rPr>
        <w:t>邓世昌</w:t>
      </w:r>
    </w:p>
    <w:p w14:paraId="57CFEEDD">
      <w:pPr>
        <w:spacing w:line="360" w:lineRule="auto"/>
        <w:jc w:val="left"/>
        <w:textAlignment w:val="center"/>
        <w:rPr>
          <w:color w:val="000000"/>
        </w:rPr>
      </w:pPr>
      <w:r>
        <w:rPr>
          <w:color w:val="000000"/>
        </w:rPr>
        <w:t xml:space="preserve">12. </w:t>
      </w:r>
      <w:r>
        <w:rPr>
          <w:rFonts w:ascii="宋体" w:hAnsi="宋体" w:eastAsia="宋体" w:cs="宋体"/>
          <w:color w:val="000000"/>
        </w:rPr>
        <w:t>“抉破了历代王朝的更迭机制，否定了整个皇权体制，因而也触动了传统社会的各条神经，是政治制度和社会思想的一大跃进，在新旧递嬗的历史进程里留下了自己不可磨灭的影响。”这段材料评价的是（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0519B4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洋务运动</w:t>
      </w:r>
      <w:r>
        <w:rPr>
          <w:color w:val="000000"/>
        </w:rPr>
        <w:tab/>
      </w:r>
      <w:r>
        <w:rPr>
          <w:color w:val="000000"/>
        </w:rPr>
        <w:t xml:space="preserve">B. </w:t>
      </w:r>
      <w:r>
        <w:rPr>
          <w:rFonts w:ascii="宋体" w:hAnsi="宋体" w:eastAsia="宋体" w:cs="宋体"/>
          <w:color w:val="000000"/>
        </w:rPr>
        <w:t>戊戌变法</w:t>
      </w:r>
      <w:r>
        <w:rPr>
          <w:color w:val="000000"/>
        </w:rPr>
        <w:tab/>
      </w:r>
      <w:r>
        <w:rPr>
          <w:color w:val="000000"/>
        </w:rPr>
        <w:t xml:space="preserve">C. </w:t>
      </w:r>
      <w:r>
        <w:rPr>
          <w:rFonts w:ascii="宋体" w:hAnsi="宋体" w:eastAsia="宋体" w:cs="宋体"/>
          <w:color w:val="000000"/>
        </w:rPr>
        <w:t>辛亥革命</w:t>
      </w:r>
      <w:r>
        <w:rPr>
          <w:color w:val="000000"/>
        </w:rPr>
        <w:tab/>
      </w:r>
      <w:r>
        <w:rPr>
          <w:color w:val="000000"/>
        </w:rPr>
        <w:t xml:space="preserve">D. </w:t>
      </w:r>
      <w:r>
        <w:rPr>
          <w:rFonts w:ascii="宋体" w:hAnsi="宋体" w:eastAsia="宋体" w:cs="宋体"/>
          <w:color w:val="000000"/>
        </w:rPr>
        <w:t>五四运动</w:t>
      </w:r>
    </w:p>
    <w:p w14:paraId="229A4627">
      <w:pPr>
        <w:spacing w:line="360" w:lineRule="auto"/>
        <w:jc w:val="left"/>
        <w:textAlignment w:val="center"/>
        <w:rPr>
          <w:color w:val="000000"/>
        </w:rPr>
      </w:pPr>
      <w:r>
        <w:rPr>
          <w:color w:val="000000"/>
        </w:rPr>
        <w:t xml:space="preserve">13. </w:t>
      </w:r>
      <w:r>
        <w:rPr>
          <w:rFonts w:ascii="宋体" w:hAnsi="宋体" w:eastAsia="宋体" w:cs="宋体"/>
          <w:color w:val="000000"/>
        </w:rPr>
        <w:t>“井冈山，两件宝：历史红，山林好。”说井冈山“历史红”主要是因为，在这里（</w:t>
      </w:r>
      <w:r>
        <w:rPr>
          <w:rFonts w:ascii="Times New Roman" w:hAnsi="Times New Roman" w:eastAsia="Times New Roman" w:cs="Times New Roman"/>
          <w:color w:val="000000"/>
        </w:rPr>
        <w:t xml:space="preserve">    </w:t>
      </w:r>
      <w:r>
        <w:rPr>
          <w:rFonts w:ascii="宋体" w:hAnsi="宋体" w:eastAsia="宋体" w:cs="宋体"/>
          <w:color w:val="000000"/>
        </w:rPr>
        <w:t>）</w:t>
      </w:r>
    </w:p>
    <w:p w14:paraId="2AAD447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确立了“思想建党、政治建军”的原则</w:t>
      </w:r>
      <w:r>
        <w:rPr>
          <w:color w:val="000000"/>
        </w:rPr>
        <w:tab/>
      </w:r>
      <w:r>
        <w:rPr>
          <w:color w:val="000000"/>
        </w:rPr>
        <w:t xml:space="preserve">B. </w:t>
      </w:r>
      <w:r>
        <w:rPr>
          <w:rFonts w:ascii="宋体" w:hAnsi="宋体" w:eastAsia="宋体" w:cs="宋体"/>
          <w:color w:val="000000"/>
        </w:rPr>
        <w:t>打响了武装反抗国民党反动统治的第一枪</w:t>
      </w:r>
    </w:p>
    <w:p w14:paraId="07B0C58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制定了党的民主革命纲领</w:t>
      </w:r>
      <w:r>
        <w:rPr>
          <w:color w:val="000000"/>
        </w:rPr>
        <w:tab/>
      </w:r>
      <w:r>
        <w:rPr>
          <w:color w:val="000000"/>
        </w:rPr>
        <w:t xml:space="preserve">D. </w:t>
      </w:r>
      <w:r>
        <w:rPr>
          <w:rFonts w:ascii="宋体" w:hAnsi="宋体" w:eastAsia="宋体" w:cs="宋体"/>
          <w:color w:val="000000"/>
        </w:rPr>
        <w:t>点燃了“工农武装割据”的星星之火</w:t>
      </w:r>
    </w:p>
    <w:p w14:paraId="4EDF640F">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1938</w:t>
      </w:r>
      <w:r>
        <w:rPr>
          <w:rFonts w:ascii="宋体" w:hAnsi="宋体" w:eastAsia="宋体" w:cs="宋体"/>
          <w:color w:val="000000"/>
        </w:rPr>
        <w:t>年的中国共产党党员成分比</w:t>
      </w:r>
      <w:r>
        <w:rPr>
          <w:rFonts w:ascii="Times New Roman" w:hAnsi="Times New Roman" w:eastAsia="Times New Roman" w:cs="Times New Roman"/>
          <w:color w:val="000000"/>
        </w:rPr>
        <w:t>1933</w:t>
      </w:r>
      <w:r>
        <w:rPr>
          <w:rFonts w:ascii="宋体" w:hAnsi="宋体" w:eastAsia="宋体" w:cs="宋体"/>
          <w:color w:val="000000"/>
        </w:rPr>
        <w:t>年更加多样（如下图所示）。出现这一变化的主要原因是（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7F8238D4">
      <w:pPr>
        <w:spacing w:line="360" w:lineRule="auto"/>
        <w:jc w:val="left"/>
        <w:textAlignment w:val="center"/>
        <w:rPr>
          <w:color w:val="000000"/>
        </w:rPr>
      </w:pPr>
      <w:r>
        <w:rPr>
          <w:color w:val="000000"/>
        </w:rPr>
        <w:drawing>
          <wp:inline distT="0" distB="0" distL="114300" distR="114300">
            <wp:extent cx="2552700" cy="24288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552700" cy="2428875"/>
                    </a:xfrm>
                    <a:prstGeom prst="rect">
                      <a:avLst/>
                    </a:prstGeom>
                  </pic:spPr>
                </pic:pic>
              </a:graphicData>
            </a:graphic>
          </wp:inline>
        </w:drawing>
      </w:r>
      <w:r>
        <w:rPr>
          <w:color w:val="000000"/>
        </w:rPr>
        <w:t xml:space="preserve">  </w:t>
      </w:r>
      <w:r>
        <w:rPr>
          <w:color w:val="000000"/>
        </w:rPr>
        <w:drawing>
          <wp:inline distT="0" distB="0" distL="114300" distR="114300">
            <wp:extent cx="2628900" cy="24669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628900" cy="2466975"/>
                    </a:xfrm>
                    <a:prstGeom prst="rect">
                      <a:avLst/>
                    </a:prstGeom>
                  </pic:spPr>
                </pic:pic>
              </a:graphicData>
            </a:graphic>
          </wp:inline>
        </w:drawing>
      </w:r>
      <w:r>
        <w:rPr>
          <w:color w:val="000000"/>
        </w:rPr>
        <w:t xml:space="preserve">  </w:t>
      </w:r>
    </w:p>
    <w:p w14:paraId="2A676A5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红军长征的胜利</w:t>
      </w:r>
      <w:r>
        <w:rPr>
          <w:color w:val="000000"/>
        </w:rPr>
        <w:tab/>
      </w:r>
      <w:r>
        <w:rPr>
          <w:color w:val="000000"/>
        </w:rPr>
        <w:t xml:space="preserve">B. </w:t>
      </w:r>
      <w:r>
        <w:rPr>
          <w:rFonts w:ascii="宋体" w:hAnsi="宋体" w:eastAsia="宋体" w:cs="宋体"/>
          <w:color w:val="000000"/>
        </w:rPr>
        <w:t>革命根据地的巩固</w:t>
      </w:r>
    </w:p>
    <w:p w14:paraId="7457FAA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民族危机的日益加剧</w:t>
      </w:r>
      <w:r>
        <w:rPr>
          <w:color w:val="000000"/>
        </w:rPr>
        <w:tab/>
      </w:r>
      <w:r>
        <w:rPr>
          <w:color w:val="000000"/>
        </w:rPr>
        <w:t xml:space="preserve">D. </w:t>
      </w:r>
      <w:r>
        <w:rPr>
          <w:rFonts w:ascii="宋体" w:hAnsi="宋体" w:eastAsia="宋体" w:cs="宋体"/>
          <w:color w:val="000000"/>
        </w:rPr>
        <w:t>减租减息政策的实施</w:t>
      </w:r>
    </w:p>
    <w:p w14:paraId="608F7BC9">
      <w:pPr>
        <w:spacing w:line="360" w:lineRule="auto"/>
        <w:jc w:val="left"/>
        <w:textAlignment w:val="center"/>
        <w:rPr>
          <w:color w:val="000000"/>
        </w:rPr>
      </w:pPr>
      <w:r>
        <w:rPr>
          <w:color w:val="000000"/>
        </w:rPr>
        <w:t xml:space="preserve">15. </w:t>
      </w:r>
      <w:r>
        <w:rPr>
          <w:rFonts w:ascii="宋体" w:hAnsi="宋体" w:eastAsia="宋体" w:cs="宋体"/>
          <w:color w:val="000000"/>
        </w:rPr>
        <w:t>据不完全统计，</w:t>
      </w:r>
      <w:r>
        <w:rPr>
          <w:rFonts w:ascii="Times New Roman" w:hAnsi="Times New Roman" w:eastAsia="Times New Roman" w:cs="Times New Roman"/>
          <w:color w:val="000000"/>
        </w:rPr>
        <w:t>1952</w:t>
      </w:r>
      <w:r>
        <w:rPr>
          <w:rFonts w:ascii="宋体" w:hAnsi="宋体" w:eastAsia="宋体" w:cs="宋体"/>
          <w:color w:val="000000"/>
        </w:rPr>
        <w:t>年至</w:t>
      </w:r>
      <w:r>
        <w:rPr>
          <w:rFonts w:ascii="Times New Roman" w:hAnsi="Times New Roman" w:eastAsia="Times New Roman" w:cs="Times New Roman"/>
          <w:color w:val="000000"/>
        </w:rPr>
        <w:t>1954</w:t>
      </w:r>
      <w:r>
        <w:rPr>
          <w:rFonts w:ascii="宋体" w:hAnsi="宋体" w:eastAsia="宋体" w:cs="宋体"/>
          <w:color w:val="000000"/>
        </w:rPr>
        <w:t>年，全国抽调</w:t>
      </w:r>
      <w:r>
        <w:rPr>
          <w:rFonts w:ascii="Times New Roman" w:hAnsi="Times New Roman" w:eastAsia="Times New Roman" w:cs="Times New Roman"/>
          <w:color w:val="000000"/>
        </w:rPr>
        <w:t>16</w:t>
      </w:r>
      <w:r>
        <w:rPr>
          <w:rFonts w:ascii="宋体" w:hAnsi="宋体" w:eastAsia="宋体" w:cs="宋体"/>
          <w:color w:val="000000"/>
        </w:rPr>
        <w:t>万多名优秀干部充实到工业部门。全国高校</w:t>
      </w:r>
      <w:r>
        <w:rPr>
          <w:rFonts w:ascii="Times New Roman" w:hAnsi="Times New Roman" w:eastAsia="Times New Roman" w:cs="Times New Roman"/>
          <w:color w:val="000000"/>
        </w:rPr>
        <w:t>1952</w:t>
      </w:r>
      <w:r>
        <w:rPr>
          <w:rFonts w:ascii="宋体" w:hAnsi="宋体" w:eastAsia="宋体" w:cs="宋体"/>
          <w:color w:val="000000"/>
        </w:rPr>
        <w:t>、</w:t>
      </w:r>
      <w:r>
        <w:rPr>
          <w:rFonts w:ascii="Times New Roman" w:hAnsi="Times New Roman" w:eastAsia="Times New Roman" w:cs="Times New Roman"/>
          <w:color w:val="000000"/>
        </w:rPr>
        <w:t>1953</w:t>
      </w:r>
      <w:r>
        <w:rPr>
          <w:rFonts w:ascii="宋体" w:hAnsi="宋体" w:eastAsia="宋体" w:cs="宋体"/>
          <w:color w:val="000000"/>
        </w:rPr>
        <w:t>两届理工科大学生全部提前一年毕业奔赴建设岗位。一批在海外的科学家，先后回到祖国参加建设。与上述现象的出现关系最为密切的史实是（</w:t>
      </w:r>
      <w:r>
        <w:rPr>
          <w:rFonts w:ascii="Times New Roman" w:hAnsi="Times New Roman" w:eastAsia="Times New Roman" w:cs="Times New Roman"/>
          <w:color w:val="000000"/>
        </w:rPr>
        <w:t xml:space="preserve">    </w:t>
      </w:r>
      <w:r>
        <w:rPr>
          <w:rFonts w:ascii="宋体" w:hAnsi="宋体" w:eastAsia="宋体" w:cs="宋体"/>
          <w:color w:val="000000"/>
        </w:rPr>
        <w:t>）</w:t>
      </w:r>
    </w:p>
    <w:p w14:paraId="2D1D108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西藏的和平解放</w:t>
      </w:r>
      <w:r>
        <w:rPr>
          <w:color w:val="000000"/>
        </w:rPr>
        <w:tab/>
      </w:r>
      <w:r>
        <w:rPr>
          <w:color w:val="000000"/>
        </w:rPr>
        <w:t xml:space="preserve">B. </w:t>
      </w:r>
      <w:r>
        <w:rPr>
          <w:rFonts w:ascii="宋体" w:hAnsi="宋体" w:eastAsia="宋体" w:cs="宋体"/>
          <w:color w:val="000000"/>
        </w:rPr>
        <w:t>第一个五年计划的实施</w:t>
      </w:r>
    </w:p>
    <w:p w14:paraId="5BEB139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“双百”方针的提出</w:t>
      </w:r>
      <w:r>
        <w:rPr>
          <w:color w:val="000000"/>
        </w:rPr>
        <w:tab/>
      </w:r>
      <w:r>
        <w:rPr>
          <w:color w:val="000000"/>
        </w:rPr>
        <w:t xml:space="preserve">D. </w:t>
      </w:r>
      <w:r>
        <w:rPr>
          <w:rFonts w:ascii="宋体" w:hAnsi="宋体" w:eastAsia="宋体" w:cs="宋体"/>
          <w:color w:val="000000"/>
        </w:rPr>
        <w:t>和平共处五项原则的提出</w:t>
      </w:r>
    </w:p>
    <w:p w14:paraId="7160C6D7">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1964</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日，美国的一家通讯社惊呼：“一个非白人的国家第一次打开了军事技术中的一些深奥的秘密，中国人已插足于一个过去只有西方民族才能进入的领域。”这一重大成就的取得（</w:t>
      </w:r>
      <w:r>
        <w:rPr>
          <w:rFonts w:ascii="Times New Roman" w:hAnsi="Times New Roman" w:eastAsia="Times New Roman" w:cs="Times New Roman"/>
          <w:color w:val="000000"/>
        </w:rPr>
        <w:t xml:space="preserve">    </w:t>
      </w:r>
      <w:r>
        <w:rPr>
          <w:rFonts w:ascii="宋体" w:hAnsi="宋体" w:eastAsia="宋体" w:cs="宋体"/>
          <w:color w:val="000000"/>
        </w:rPr>
        <w:t>）</w:t>
      </w:r>
    </w:p>
    <w:p w14:paraId="57DA2EA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打破了有核大国的核垄断</w:t>
      </w:r>
      <w:r>
        <w:rPr>
          <w:color w:val="000000"/>
        </w:rPr>
        <w:tab/>
      </w:r>
      <w:r>
        <w:rPr>
          <w:color w:val="000000"/>
        </w:rPr>
        <w:t xml:space="preserve">B. </w:t>
      </w:r>
      <w:r>
        <w:rPr>
          <w:rFonts w:ascii="宋体" w:hAnsi="宋体" w:eastAsia="宋体" w:cs="宋体"/>
          <w:color w:val="000000"/>
        </w:rPr>
        <w:t>开辟了中国武器国产化的道路</w:t>
      </w:r>
    </w:p>
    <w:p w14:paraId="365A278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开启了中国的飞天之旅</w:t>
      </w:r>
      <w:r>
        <w:rPr>
          <w:color w:val="000000"/>
        </w:rPr>
        <w:tab/>
      </w:r>
      <w:r>
        <w:rPr>
          <w:color w:val="000000"/>
        </w:rPr>
        <w:t xml:space="preserve">D. </w:t>
      </w:r>
      <w:r>
        <w:rPr>
          <w:rFonts w:ascii="宋体" w:hAnsi="宋体" w:eastAsia="宋体" w:cs="宋体"/>
          <w:color w:val="000000"/>
        </w:rPr>
        <w:t>标志着中国航天技术从无到有</w:t>
      </w:r>
    </w:p>
    <w:p w14:paraId="12AB9B53">
      <w:pPr>
        <w:spacing w:line="360" w:lineRule="auto"/>
        <w:jc w:val="left"/>
        <w:textAlignment w:val="center"/>
        <w:rPr>
          <w:color w:val="000000"/>
        </w:rPr>
      </w:pPr>
      <w:r>
        <w:rPr>
          <w:color w:val="000000"/>
        </w:rPr>
        <w:t xml:space="preserve">17. </w:t>
      </w:r>
      <w:r>
        <w:rPr>
          <w:rFonts w:ascii="宋体" w:hAnsi="宋体" w:eastAsia="宋体" w:cs="宋体"/>
          <w:color w:val="000000"/>
        </w:rPr>
        <w:t>我国经济总量占世界份额由</w:t>
      </w:r>
      <w:r>
        <w:rPr>
          <w:rFonts w:ascii="Times New Roman" w:hAnsi="Times New Roman" w:eastAsia="Times New Roman" w:cs="Times New Roman"/>
          <w:color w:val="000000"/>
        </w:rPr>
        <w:t>1978</w:t>
      </w:r>
      <w:r>
        <w:rPr>
          <w:rFonts w:ascii="宋体" w:hAnsi="宋体" w:eastAsia="宋体" w:cs="宋体"/>
          <w:color w:val="000000"/>
        </w:rPr>
        <w:t>年的</w:t>
      </w:r>
      <w:r>
        <w:rPr>
          <w:rFonts w:ascii="Times New Roman" w:hAnsi="Times New Roman" w:eastAsia="Times New Roman" w:cs="Times New Roman"/>
          <w:color w:val="000000"/>
        </w:rPr>
        <w:t>1.7%</w:t>
      </w:r>
      <w:r>
        <w:rPr>
          <w:rFonts w:ascii="宋体" w:hAnsi="宋体" w:eastAsia="宋体" w:cs="宋体"/>
          <w:color w:val="000000"/>
        </w:rPr>
        <w:t>上升到</w:t>
      </w:r>
      <w:r>
        <w:rPr>
          <w:rFonts w:ascii="Times New Roman" w:hAnsi="Times New Roman" w:eastAsia="Times New Roman" w:cs="Times New Roman"/>
          <w:color w:val="000000"/>
        </w:rPr>
        <w:t>2012</w:t>
      </w:r>
      <w:r>
        <w:rPr>
          <w:rFonts w:ascii="宋体" w:hAnsi="宋体" w:eastAsia="宋体" w:cs="宋体"/>
          <w:color w:val="000000"/>
        </w:rPr>
        <w:t>年的</w:t>
      </w:r>
      <w:r>
        <w:rPr>
          <w:rFonts w:ascii="Times New Roman" w:hAnsi="Times New Roman" w:eastAsia="Times New Roman" w:cs="Times New Roman"/>
          <w:color w:val="000000"/>
        </w:rPr>
        <w:t>11.3%</w:t>
      </w:r>
      <w:r>
        <w:rPr>
          <w:rFonts w:ascii="宋体" w:hAnsi="宋体" w:eastAsia="宋体" w:cs="宋体"/>
          <w:color w:val="000000"/>
        </w:rPr>
        <w:t>。发生这一变化的主要原因是（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22E6325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改革开放的不断深化</w:t>
      </w:r>
      <w:r>
        <w:rPr>
          <w:color w:val="000000"/>
        </w:rPr>
        <w:tab/>
      </w:r>
      <w:r>
        <w:rPr>
          <w:color w:val="000000"/>
        </w:rPr>
        <w:t xml:space="preserve">B. </w:t>
      </w:r>
      <w:r>
        <w:rPr>
          <w:rFonts w:ascii="宋体" w:hAnsi="宋体" w:eastAsia="宋体" w:cs="宋体"/>
          <w:color w:val="000000"/>
        </w:rPr>
        <w:t>西部大开发战略的实施</w:t>
      </w:r>
    </w:p>
    <w:p w14:paraId="32C56F0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科教兴国战略的实施</w:t>
      </w:r>
      <w:r>
        <w:rPr>
          <w:color w:val="000000"/>
        </w:rPr>
        <w:tab/>
      </w:r>
      <w:r>
        <w:rPr>
          <w:color w:val="000000"/>
        </w:rPr>
        <w:t xml:space="preserve">D. </w:t>
      </w:r>
      <w:r>
        <w:rPr>
          <w:rFonts w:ascii="宋体" w:hAnsi="宋体" w:eastAsia="宋体" w:cs="宋体"/>
          <w:color w:val="000000"/>
        </w:rPr>
        <w:t>“一带一路”建设的实施</w:t>
      </w:r>
    </w:p>
    <w:p w14:paraId="21C52B9C">
      <w:pPr>
        <w:spacing w:line="360" w:lineRule="auto"/>
        <w:jc w:val="left"/>
        <w:textAlignment w:val="center"/>
        <w:rPr>
          <w:color w:val="000000"/>
        </w:rPr>
      </w:pPr>
      <w:r>
        <w:rPr>
          <w:color w:val="000000"/>
        </w:rPr>
        <w:t xml:space="preserve">18. </w:t>
      </w:r>
      <w:r>
        <w:rPr>
          <w:rFonts w:ascii="宋体" w:hAnsi="宋体" w:eastAsia="宋体" w:cs="宋体"/>
          <w:color w:val="000000"/>
        </w:rPr>
        <w:t>在古代雅典，官员就职前须宣誓保证依法履行职责，年满</w:t>
      </w:r>
      <w:r>
        <w:rPr>
          <w:rFonts w:ascii="Times New Roman" w:hAnsi="Times New Roman" w:eastAsia="Times New Roman" w:cs="Times New Roman"/>
          <w:color w:val="000000"/>
        </w:rPr>
        <w:t>18</w:t>
      </w:r>
      <w:r>
        <w:rPr>
          <w:rFonts w:ascii="宋体" w:hAnsi="宋体" w:eastAsia="宋体" w:cs="宋体"/>
          <w:color w:val="000000"/>
        </w:rPr>
        <w:t>岁的青年男子须参加成人宣誓仪式才拥有公民的权利和义务。这些宣誓旨在（</w:t>
      </w:r>
      <w:r>
        <w:rPr>
          <w:rFonts w:ascii="Times New Roman" w:hAnsi="Times New Roman" w:eastAsia="Times New Roman" w:cs="Times New Roman"/>
          <w:color w:val="000000"/>
        </w:rPr>
        <w:t xml:space="preserve">    </w:t>
      </w:r>
      <w:r>
        <w:rPr>
          <w:rFonts w:ascii="宋体" w:hAnsi="宋体" w:eastAsia="宋体" w:cs="宋体"/>
          <w:color w:val="000000"/>
        </w:rPr>
        <w:t>）</w:t>
      </w:r>
    </w:p>
    <w:p w14:paraId="752F051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杜绝官场腐败</w:t>
      </w:r>
      <w:r>
        <w:rPr>
          <w:color w:val="000000"/>
        </w:rPr>
        <w:tab/>
      </w:r>
      <w:r>
        <w:rPr>
          <w:color w:val="000000"/>
        </w:rPr>
        <w:t xml:space="preserve">B. </w:t>
      </w:r>
      <w:r>
        <w:rPr>
          <w:rFonts w:ascii="宋体" w:hAnsi="宋体" w:eastAsia="宋体" w:cs="宋体"/>
          <w:color w:val="000000"/>
        </w:rPr>
        <w:t>宣扬神权至上</w:t>
      </w:r>
      <w:r>
        <w:rPr>
          <w:color w:val="000000"/>
        </w:rPr>
        <w:tab/>
      </w:r>
      <w:r>
        <w:rPr>
          <w:color w:val="000000"/>
        </w:rPr>
        <w:t xml:space="preserve">C. </w:t>
      </w:r>
      <w:r>
        <w:rPr>
          <w:rFonts w:ascii="宋体" w:hAnsi="宋体" w:eastAsia="宋体" w:cs="宋体"/>
          <w:color w:val="000000"/>
        </w:rPr>
        <w:t>完善选举制度</w:t>
      </w:r>
      <w:r>
        <w:rPr>
          <w:color w:val="000000"/>
        </w:rPr>
        <w:tab/>
      </w:r>
      <w:r>
        <w:rPr>
          <w:color w:val="000000"/>
        </w:rPr>
        <w:t xml:space="preserve">D. </w:t>
      </w:r>
      <w:r>
        <w:rPr>
          <w:rFonts w:ascii="宋体" w:hAnsi="宋体" w:eastAsia="宋体" w:cs="宋体"/>
          <w:color w:val="000000"/>
        </w:rPr>
        <w:t>增强责任意识</w:t>
      </w:r>
    </w:p>
    <w:p w14:paraId="40172A9D">
      <w:pPr>
        <w:spacing w:line="360" w:lineRule="auto"/>
        <w:jc w:val="left"/>
        <w:textAlignment w:val="center"/>
        <w:rPr>
          <w:color w:val="000000"/>
        </w:rPr>
      </w:pPr>
      <w:r>
        <w:rPr>
          <w:color w:val="000000"/>
        </w:rPr>
        <w:t xml:space="preserve">19. </w:t>
      </w:r>
      <w:r>
        <w:rPr>
          <w:rFonts w:ascii="宋体" w:hAnsi="宋体" w:eastAsia="宋体" w:cs="宋体"/>
          <w:color w:val="000000"/>
        </w:rPr>
        <w:t>“中世纪后期，西方人像回头浪子一样，终于发现父辈的光辉，于是在废墟上重建了一座辉煌的宫殿。”这段材料描述的是（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B5FD1F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庄园经济兴起</w:t>
      </w:r>
      <w:r>
        <w:rPr>
          <w:color w:val="000000"/>
        </w:rPr>
        <w:tab/>
      </w:r>
      <w:r>
        <w:rPr>
          <w:color w:val="000000"/>
        </w:rPr>
        <w:t xml:space="preserve">B. </w:t>
      </w:r>
      <w:r>
        <w:rPr>
          <w:rFonts w:ascii="宋体" w:hAnsi="宋体" w:eastAsia="宋体" w:cs="宋体"/>
          <w:color w:val="000000"/>
        </w:rPr>
        <w:t>文艺复兴</w:t>
      </w:r>
      <w:r>
        <w:rPr>
          <w:color w:val="000000"/>
        </w:rPr>
        <w:tab/>
      </w:r>
      <w:r>
        <w:rPr>
          <w:color w:val="000000"/>
        </w:rPr>
        <w:t xml:space="preserve">C. </w:t>
      </w:r>
      <w:r>
        <w:rPr>
          <w:rFonts w:ascii="宋体" w:hAnsi="宋体" w:eastAsia="宋体" w:cs="宋体"/>
          <w:color w:val="000000"/>
        </w:rPr>
        <w:t>新航路开辟</w:t>
      </w:r>
      <w:r>
        <w:rPr>
          <w:color w:val="000000"/>
        </w:rPr>
        <w:tab/>
      </w:r>
      <w:r>
        <w:rPr>
          <w:color w:val="000000"/>
        </w:rPr>
        <w:t xml:space="preserve">D. </w:t>
      </w:r>
      <w:r>
        <w:rPr>
          <w:rFonts w:ascii="宋体" w:hAnsi="宋体" w:eastAsia="宋体" w:cs="宋体"/>
          <w:color w:val="000000"/>
        </w:rPr>
        <w:t>大学兴起</w:t>
      </w:r>
    </w:p>
    <w:p w14:paraId="4A7CF32F">
      <w:pPr>
        <w:spacing w:line="360" w:lineRule="auto"/>
        <w:jc w:val="left"/>
        <w:textAlignment w:val="center"/>
        <w:rPr>
          <w:color w:val="000000"/>
        </w:rPr>
      </w:pPr>
      <w:r>
        <w:rPr>
          <w:color w:val="000000"/>
        </w:rPr>
        <w:t xml:space="preserve">20. </w:t>
      </w:r>
      <w:r>
        <w:rPr>
          <w:rFonts w:ascii="宋体" w:hAnsi="宋体" w:eastAsia="宋体" w:cs="宋体"/>
          <w:color w:val="000000"/>
        </w:rPr>
        <w:t>“三百年前，人类的思想还充斥着迷信和恐惧，苹果为什么会从树上掉到地上？水为什么会往低处流？太阳为什么会升起落下？这些在今天看来非常简单的问题，在当时却是根本无法认识和把握的。”最早对上述问题作出科学解答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30E39F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牛顿</w:t>
      </w:r>
      <w:r>
        <w:rPr>
          <w:color w:val="000000"/>
        </w:rPr>
        <w:tab/>
      </w:r>
      <w:r>
        <w:rPr>
          <w:color w:val="000000"/>
        </w:rPr>
        <w:t xml:space="preserve">B. </w:t>
      </w:r>
      <w:r>
        <w:rPr>
          <w:rFonts w:ascii="宋体" w:hAnsi="宋体" w:eastAsia="宋体" w:cs="宋体"/>
          <w:color w:val="000000"/>
        </w:rPr>
        <w:t>达尔文</w:t>
      </w:r>
      <w:r>
        <w:rPr>
          <w:color w:val="000000"/>
        </w:rPr>
        <w:tab/>
      </w:r>
      <w:r>
        <w:rPr>
          <w:color w:val="000000"/>
        </w:rPr>
        <w:t xml:space="preserve">C. </w:t>
      </w:r>
      <w:r>
        <w:rPr>
          <w:rFonts w:ascii="宋体" w:hAnsi="宋体" w:eastAsia="宋体" w:cs="宋体"/>
          <w:color w:val="000000"/>
        </w:rPr>
        <w:t>瓦特</w:t>
      </w:r>
      <w:r>
        <w:rPr>
          <w:color w:val="000000"/>
        </w:rPr>
        <w:tab/>
      </w:r>
      <w:r>
        <w:rPr>
          <w:color w:val="000000"/>
        </w:rPr>
        <w:t xml:space="preserve">D. </w:t>
      </w:r>
      <w:r>
        <w:rPr>
          <w:rFonts w:ascii="宋体" w:hAnsi="宋体" w:eastAsia="宋体" w:cs="宋体"/>
          <w:color w:val="000000"/>
        </w:rPr>
        <w:t>达·芬奇</w:t>
      </w:r>
    </w:p>
    <w:p w14:paraId="165E83B3">
      <w:pPr>
        <w:spacing w:line="360" w:lineRule="auto"/>
        <w:jc w:val="left"/>
        <w:textAlignment w:val="center"/>
        <w:rPr>
          <w:color w:val="000000"/>
        </w:rPr>
      </w:pPr>
      <w:r>
        <w:rPr>
          <w:color w:val="000000"/>
        </w:rPr>
        <w:t xml:space="preserve">21. </w:t>
      </w:r>
      <w:r>
        <w:rPr>
          <w:rFonts w:ascii="宋体" w:hAnsi="宋体" w:eastAsia="宋体" w:cs="宋体"/>
          <w:color w:val="000000"/>
        </w:rPr>
        <w:t>林肯政府</w:t>
      </w:r>
      <w:r>
        <w:rPr>
          <w:rFonts w:ascii="Times New Roman" w:hAnsi="Times New Roman" w:eastAsia="Times New Roman" w:cs="Times New Roman"/>
          <w:color w:val="000000"/>
        </w:rPr>
        <w:t>1863</w:t>
      </w:r>
      <w:r>
        <w:rPr>
          <w:rFonts w:ascii="宋体" w:hAnsi="宋体" w:eastAsia="宋体" w:cs="宋体"/>
          <w:color w:val="000000"/>
        </w:rPr>
        <w:t>年颁布</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《大赦与重建宣言》中指出，一切参加叛乱的人，只要宣誓忠诚并捍卫美国宪法和联邦政府，遵守和支持国会和总统所颁发的关于奴隶制问题的法律和宣言，将一律获得总统的赦免。林肯政府此举的主要目的是（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86F6DB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维护国家统一</w:t>
      </w:r>
      <w:r>
        <w:rPr>
          <w:color w:val="000000"/>
        </w:rPr>
        <w:tab/>
      </w:r>
      <w:r>
        <w:rPr>
          <w:color w:val="000000"/>
        </w:rPr>
        <w:t xml:space="preserve">B. </w:t>
      </w:r>
      <w:r>
        <w:rPr>
          <w:rFonts w:ascii="宋体" w:hAnsi="宋体" w:eastAsia="宋体" w:cs="宋体"/>
          <w:color w:val="000000"/>
        </w:rPr>
        <w:t>谋求国家独立</w:t>
      </w:r>
      <w:r>
        <w:rPr>
          <w:color w:val="000000"/>
        </w:rPr>
        <w:tab/>
      </w:r>
      <w:r>
        <w:rPr>
          <w:color w:val="000000"/>
        </w:rPr>
        <w:t xml:space="preserve">C. </w:t>
      </w:r>
      <w:r>
        <w:rPr>
          <w:rFonts w:ascii="宋体" w:hAnsi="宋体" w:eastAsia="宋体" w:cs="宋体"/>
          <w:color w:val="000000"/>
        </w:rPr>
        <w:t>瓦解种植园经济</w:t>
      </w:r>
      <w:r>
        <w:rPr>
          <w:color w:val="000000"/>
        </w:rPr>
        <w:tab/>
      </w:r>
      <w:r>
        <w:rPr>
          <w:color w:val="000000"/>
        </w:rPr>
        <w:t xml:space="preserve">D. </w:t>
      </w:r>
      <w:r>
        <w:rPr>
          <w:rFonts w:ascii="宋体" w:hAnsi="宋体" w:eastAsia="宋体" w:cs="宋体"/>
          <w:color w:val="000000"/>
        </w:rPr>
        <w:t>确立共和制度</w:t>
      </w:r>
    </w:p>
    <w:p w14:paraId="678174EB">
      <w:pPr>
        <w:spacing w:line="360" w:lineRule="auto"/>
        <w:jc w:val="left"/>
        <w:textAlignment w:val="center"/>
        <w:rPr>
          <w:color w:val="000000"/>
        </w:rPr>
      </w:pPr>
      <w:r>
        <w:rPr>
          <w:color w:val="000000"/>
        </w:rPr>
        <w:t xml:space="preserve">22. </w:t>
      </w:r>
      <w:r>
        <w:rPr>
          <w:rFonts w:ascii="宋体" w:hAnsi="宋体" w:eastAsia="宋体" w:cs="宋体"/>
          <w:color w:val="000000"/>
        </w:rPr>
        <w:t>巴黎公社成立时，一位在巴黎的俄国人说：“破天荒第一次登上了政治舞台的不是沽名钓誉者，不是空谈者，而是劳动的人，真正来自人民的人。”这段话主要阐述了巴黎公社的（</w:t>
      </w:r>
      <w:r>
        <w:rPr>
          <w:rFonts w:ascii="Times New Roman" w:hAnsi="Times New Roman" w:eastAsia="Times New Roman" w:cs="Times New Roman"/>
          <w:color w:val="000000"/>
        </w:rPr>
        <w:t xml:space="preserve">    </w:t>
      </w:r>
      <w:r>
        <w:rPr>
          <w:rFonts w:ascii="宋体" w:hAnsi="宋体" w:eastAsia="宋体" w:cs="宋体"/>
          <w:color w:val="000000"/>
        </w:rPr>
        <w:t>）</w:t>
      </w:r>
    </w:p>
    <w:p w14:paraId="7F971A0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建立背景</w:t>
      </w:r>
      <w:r>
        <w:rPr>
          <w:color w:val="000000"/>
        </w:rPr>
        <w:tab/>
      </w:r>
      <w:r>
        <w:rPr>
          <w:color w:val="000000"/>
        </w:rPr>
        <w:t xml:space="preserve">B. </w:t>
      </w:r>
      <w:r>
        <w:rPr>
          <w:rFonts w:ascii="宋体" w:hAnsi="宋体" w:eastAsia="宋体" w:cs="宋体"/>
          <w:color w:val="000000"/>
        </w:rPr>
        <w:t>政权性质</w:t>
      </w:r>
      <w:r>
        <w:rPr>
          <w:color w:val="000000"/>
        </w:rPr>
        <w:tab/>
      </w:r>
      <w:r>
        <w:rPr>
          <w:color w:val="000000"/>
        </w:rPr>
        <w:t xml:space="preserve">C. </w:t>
      </w:r>
      <w:r>
        <w:rPr>
          <w:rFonts w:ascii="宋体" w:hAnsi="宋体" w:eastAsia="宋体" w:cs="宋体"/>
          <w:color w:val="000000"/>
        </w:rPr>
        <w:t>指导思想</w:t>
      </w:r>
      <w:r>
        <w:rPr>
          <w:color w:val="000000"/>
        </w:rPr>
        <w:tab/>
      </w:r>
      <w:r>
        <w:rPr>
          <w:color w:val="000000"/>
        </w:rPr>
        <w:t xml:space="preserve">D. </w:t>
      </w:r>
      <w:r>
        <w:rPr>
          <w:rFonts w:ascii="宋体" w:hAnsi="宋体" w:eastAsia="宋体" w:cs="宋体"/>
          <w:color w:val="000000"/>
        </w:rPr>
        <w:t>运行机制</w:t>
      </w:r>
    </w:p>
    <w:p w14:paraId="697AC9B8">
      <w:pPr>
        <w:spacing w:line="360" w:lineRule="auto"/>
        <w:jc w:val="left"/>
        <w:textAlignment w:val="center"/>
        <w:rPr>
          <w:color w:val="000000"/>
        </w:rPr>
      </w:pPr>
      <w:r>
        <w:rPr>
          <w:color w:val="000000"/>
        </w:rPr>
        <w:t xml:space="preserve">23. </w:t>
      </w:r>
      <w:r>
        <w:rPr>
          <w:rFonts w:ascii="宋体" w:hAnsi="宋体" w:eastAsia="宋体" w:cs="宋体"/>
          <w:color w:val="000000"/>
        </w:rPr>
        <w:t>列宁指出，“不摧毁旧的社会经济结构——商业、小经济、小企业、资本主义，而是活跃商业、小企业、资本主义，审慎地逐渐地掌握它们，或者说，做到有可能只在使它们活跃起来的范围内对它们实行国家调节”。苏俄（联）的下列举措最能体现上述主张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DD0D01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实施战时共产主义政策</w:t>
      </w:r>
      <w:r>
        <w:rPr>
          <w:color w:val="000000"/>
        </w:rPr>
        <w:tab/>
      </w:r>
      <w:r>
        <w:rPr>
          <w:color w:val="000000"/>
        </w:rPr>
        <w:t xml:space="preserve">B. </w:t>
      </w:r>
      <w:r>
        <w:rPr>
          <w:rFonts w:ascii="宋体" w:hAnsi="宋体" w:eastAsia="宋体" w:cs="宋体"/>
          <w:color w:val="000000"/>
        </w:rPr>
        <w:t>实施新经济政策</w:t>
      </w:r>
    </w:p>
    <w:p w14:paraId="363FD60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进行社会主义工业化建设</w:t>
      </w:r>
      <w:r>
        <w:rPr>
          <w:color w:val="000000"/>
        </w:rPr>
        <w:tab/>
      </w:r>
      <w:r>
        <w:rPr>
          <w:color w:val="000000"/>
        </w:rPr>
        <w:t xml:space="preserve">D. </w:t>
      </w:r>
      <w:r>
        <w:rPr>
          <w:rFonts w:ascii="宋体" w:hAnsi="宋体" w:eastAsia="宋体" w:cs="宋体"/>
          <w:color w:val="000000"/>
        </w:rPr>
        <w:t>开展农业集体化运动</w:t>
      </w:r>
    </w:p>
    <w:p w14:paraId="63C023D7">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1960</w:t>
      </w:r>
      <w:r>
        <w:rPr>
          <w:rFonts w:ascii="宋体" w:hAnsi="宋体" w:eastAsia="宋体" w:cs="宋体"/>
          <w:color w:val="000000"/>
        </w:rPr>
        <w:t>年，英国首相麦克米伦访问非洲时说：“变革之风已经吹遍这个大陆，不管我们喜欢不喜欢，民族意识的这种增长是个政治事实。我们大家都必须承认这个事实，并且在制定国家政策时把它考虑进去。”这说明了（</w:t>
      </w:r>
      <w:r>
        <w:rPr>
          <w:rFonts w:ascii="Times New Roman" w:hAnsi="Times New Roman" w:eastAsia="Times New Roman" w:cs="Times New Roman"/>
          <w:color w:val="000000"/>
        </w:rPr>
        <w:t xml:space="preserve">    </w:t>
      </w:r>
      <w:r>
        <w:rPr>
          <w:rFonts w:ascii="宋体" w:hAnsi="宋体" w:eastAsia="宋体" w:cs="宋体"/>
          <w:color w:val="000000"/>
        </w:rPr>
        <w:t>）</w:t>
      </w:r>
    </w:p>
    <w:p w14:paraId="1E373B9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不结盟运动兴起</w:t>
      </w:r>
      <w:r>
        <w:rPr>
          <w:color w:val="000000"/>
        </w:rPr>
        <w:tab/>
      </w:r>
      <w:r>
        <w:rPr>
          <w:color w:val="000000"/>
        </w:rPr>
        <w:t xml:space="preserve">B. </w:t>
      </w:r>
      <w:r>
        <w:rPr>
          <w:rFonts w:ascii="宋体" w:hAnsi="宋体" w:eastAsia="宋体" w:cs="宋体"/>
          <w:color w:val="000000"/>
        </w:rPr>
        <w:t>世界殖民体系彻底崩溃</w:t>
      </w:r>
      <w:r>
        <w:rPr>
          <w:color w:val="000000"/>
        </w:rPr>
        <w:tab/>
      </w:r>
      <w:r>
        <w:rPr>
          <w:color w:val="000000"/>
        </w:rPr>
        <w:t xml:space="preserve">C. </w:t>
      </w:r>
      <w:r>
        <w:rPr>
          <w:rFonts w:ascii="宋体" w:hAnsi="宋体" w:eastAsia="宋体" w:cs="宋体"/>
          <w:color w:val="000000"/>
        </w:rPr>
        <w:t>民族解放运动高涨</w:t>
      </w:r>
      <w:r>
        <w:rPr>
          <w:color w:val="000000"/>
        </w:rPr>
        <w:tab/>
      </w:r>
      <w:r>
        <w:rPr>
          <w:color w:val="000000"/>
        </w:rPr>
        <w:t xml:space="preserve">D. </w:t>
      </w:r>
      <w:r>
        <w:rPr>
          <w:rFonts w:ascii="宋体" w:hAnsi="宋体" w:eastAsia="宋体" w:cs="宋体"/>
          <w:color w:val="000000"/>
        </w:rPr>
        <w:t>国际经济旧秩序瓦解</w:t>
      </w:r>
    </w:p>
    <w:p w14:paraId="1F30E7DB">
      <w:pPr>
        <w:spacing w:line="360" w:lineRule="auto"/>
        <w:jc w:val="left"/>
        <w:textAlignment w:val="center"/>
        <w:rPr>
          <w:color w:val="000000"/>
        </w:rPr>
      </w:pPr>
      <w:r>
        <w:rPr>
          <w:color w:val="000000"/>
        </w:rPr>
        <w:t xml:space="preserve">25. </w:t>
      </w:r>
      <w:r>
        <w:rPr>
          <w:rFonts w:ascii="宋体" w:hAnsi="宋体" w:eastAsia="宋体" w:cs="宋体"/>
          <w:color w:val="000000"/>
        </w:rPr>
        <w:t>“</w:t>
      </w:r>
      <w:r>
        <w:rPr>
          <w:rFonts w:ascii="Times New Roman" w:hAnsi="Times New Roman" w:eastAsia="Times New Roman" w:cs="Times New Roman"/>
          <w:color w:val="000000"/>
        </w:rPr>
        <w:t>1969</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月结束</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第</w:t>
      </w:r>
      <w:r>
        <w:rPr>
          <w:rFonts w:ascii="Times New Roman" w:hAnsi="Times New Roman" w:eastAsia="Times New Roman" w:cs="Times New Roman"/>
          <w:color w:val="000000"/>
        </w:rPr>
        <w:t>24</w:t>
      </w:r>
      <w:r>
        <w:rPr>
          <w:rFonts w:ascii="宋体" w:hAnsi="宋体" w:eastAsia="宋体" w:cs="宋体"/>
          <w:color w:val="000000"/>
        </w:rPr>
        <w:t>届联合国大会已被称为‘小国会议’。各种协议尽管遭到一两个超级大国——苏联和美国的反对，但还是被通过了。”这段材料主要反映了世界历史发展进程中的哪一趋势？（</w:t>
      </w:r>
      <w:r>
        <w:rPr>
          <w:rFonts w:ascii="Times New Roman" w:hAnsi="Times New Roman" w:eastAsia="Times New Roman" w:cs="Times New Roman"/>
          <w:color w:val="000000"/>
        </w:rPr>
        <w:t xml:space="preserve">    </w:t>
      </w:r>
      <w:r>
        <w:rPr>
          <w:rFonts w:ascii="宋体" w:hAnsi="宋体" w:eastAsia="宋体" w:cs="宋体"/>
          <w:color w:val="000000"/>
        </w:rPr>
        <w:t>）</w:t>
      </w:r>
    </w:p>
    <w:p w14:paraId="2812299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经济全球化</w:t>
      </w:r>
      <w:r>
        <w:rPr>
          <w:color w:val="000000"/>
        </w:rPr>
        <w:tab/>
      </w:r>
      <w:r>
        <w:rPr>
          <w:color w:val="000000"/>
        </w:rPr>
        <w:t xml:space="preserve">B. </w:t>
      </w:r>
      <w:r>
        <w:rPr>
          <w:rFonts w:ascii="宋体" w:hAnsi="宋体" w:eastAsia="宋体" w:cs="宋体"/>
          <w:color w:val="000000"/>
        </w:rPr>
        <w:t>政治多极化</w:t>
      </w:r>
      <w:r>
        <w:rPr>
          <w:color w:val="000000"/>
        </w:rPr>
        <w:tab/>
      </w:r>
      <w:r>
        <w:rPr>
          <w:color w:val="000000"/>
        </w:rPr>
        <w:t xml:space="preserve">C. </w:t>
      </w:r>
      <w:r>
        <w:rPr>
          <w:rFonts w:ascii="宋体" w:hAnsi="宋体" w:eastAsia="宋体" w:cs="宋体"/>
          <w:color w:val="000000"/>
        </w:rPr>
        <w:t>社会信息化</w:t>
      </w:r>
      <w:r>
        <w:rPr>
          <w:color w:val="000000"/>
        </w:rPr>
        <w:tab/>
      </w:r>
      <w:r>
        <w:rPr>
          <w:color w:val="000000"/>
        </w:rPr>
        <w:t xml:space="preserve">D. </w:t>
      </w:r>
      <w:r>
        <w:rPr>
          <w:rFonts w:ascii="宋体" w:hAnsi="宋体" w:eastAsia="宋体" w:cs="宋体"/>
          <w:color w:val="000000"/>
        </w:rPr>
        <w:t>文化多样化</w:t>
      </w:r>
    </w:p>
    <w:p w14:paraId="68D7C553">
      <w:pPr>
        <w:spacing w:line="285" w:lineRule="auto"/>
        <w:jc w:val="center"/>
        <w:textAlignment w:val="center"/>
        <w:rPr>
          <w:color w:val="000000"/>
        </w:rPr>
      </w:pPr>
      <w:r>
        <w:rPr>
          <w:rFonts w:ascii="宋体" w:hAnsi="宋体" w:eastAsia="宋体" w:cs="宋体"/>
          <w:b/>
          <w:color w:val="000000"/>
          <w:sz w:val="24"/>
        </w:rPr>
        <w:t>非选择题（共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B0E4118">
      <w:pPr>
        <w:spacing w:line="285" w:lineRule="auto"/>
        <w:jc w:val="left"/>
        <w:textAlignment w:val="center"/>
        <w:rPr>
          <w:color w:val="000000"/>
        </w:rPr>
      </w:pPr>
      <w:r>
        <w:rPr>
          <w:rFonts w:ascii="宋体" w:hAnsi="宋体" w:eastAsia="宋体" w:cs="宋体"/>
          <w:b/>
          <w:color w:val="000000"/>
          <w:sz w:val="24"/>
        </w:rPr>
        <w:t>二、填空题（每空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8EA3A62">
      <w:pPr>
        <w:spacing w:line="360" w:lineRule="auto"/>
        <w:jc w:val="left"/>
        <w:textAlignment w:val="center"/>
        <w:rPr>
          <w:color w:val="000000"/>
        </w:rPr>
      </w:pPr>
      <w:r>
        <w:rPr>
          <w:color w:val="000000"/>
        </w:rPr>
        <w:t>26. __________</w:t>
      </w:r>
      <w:r>
        <w:rPr>
          <w:rFonts w:ascii="宋体" w:hAnsi="宋体" w:eastAsia="宋体" w:cs="宋体"/>
          <w:color w:val="000000"/>
        </w:rPr>
        <w:t>年，卫温率军队到达夷洲；</w:t>
      </w:r>
      <w:r>
        <w:rPr>
          <w:color w:val="000000"/>
        </w:rPr>
        <w:t>__________</w:t>
      </w:r>
      <w:r>
        <w:rPr>
          <w:rFonts w:ascii="宋体" w:hAnsi="宋体" w:eastAsia="宋体" w:cs="宋体"/>
          <w:color w:val="000000"/>
        </w:rPr>
        <w:t>年，郑成功收复台湾。</w:t>
      </w:r>
    </w:p>
    <w:p w14:paraId="7342EC17">
      <w:pPr>
        <w:spacing w:line="360" w:lineRule="auto"/>
        <w:jc w:val="left"/>
        <w:textAlignment w:val="center"/>
        <w:rPr>
          <w:color w:val="000000"/>
        </w:rPr>
      </w:pPr>
      <w:r>
        <w:rPr>
          <w:color w:val="000000"/>
        </w:rPr>
        <w:t xml:space="preserve">27. </w:t>
      </w:r>
      <w:r>
        <w:rPr>
          <w:rFonts w:ascii="宋体" w:hAnsi="宋体" w:eastAsia="宋体" w:cs="宋体"/>
          <w:color w:val="000000"/>
        </w:rPr>
        <w:t>公元前</w:t>
      </w:r>
      <w:r>
        <w:rPr>
          <w:rFonts w:ascii="Times New Roman" w:hAnsi="Times New Roman" w:eastAsia="Times New Roman" w:cs="Times New Roman"/>
          <w:color w:val="000000"/>
        </w:rPr>
        <w:t>356</w:t>
      </w:r>
      <w:r>
        <w:rPr>
          <w:rFonts w:ascii="宋体" w:hAnsi="宋体" w:eastAsia="宋体" w:cs="宋体"/>
          <w:color w:val="000000"/>
        </w:rPr>
        <w:t>年，秦孝公任用</w:t>
      </w:r>
      <w:r>
        <w:rPr>
          <w:color w:val="000000"/>
        </w:rPr>
        <w:t>__________</w:t>
      </w:r>
      <w:r>
        <w:rPr>
          <w:rFonts w:ascii="宋体" w:hAnsi="宋体" w:eastAsia="宋体" w:cs="宋体"/>
          <w:color w:val="000000"/>
        </w:rPr>
        <w:t>主持变法；</w:t>
      </w:r>
      <w:r>
        <w:rPr>
          <w:rFonts w:ascii="Times New Roman" w:hAnsi="Times New Roman" w:eastAsia="Times New Roman" w:cs="Times New Roman"/>
          <w:color w:val="000000"/>
        </w:rPr>
        <w:t>1069</w:t>
      </w:r>
      <w:r>
        <w:rPr>
          <w:rFonts w:ascii="宋体" w:hAnsi="宋体" w:eastAsia="宋体" w:cs="宋体"/>
          <w:color w:val="000000"/>
        </w:rPr>
        <w:t>年，宋神宗任用</w:t>
      </w:r>
      <w:r>
        <w:rPr>
          <w:color w:val="000000"/>
        </w:rPr>
        <w:t>__________</w:t>
      </w:r>
      <w:r>
        <w:rPr>
          <w:rFonts w:ascii="宋体" w:hAnsi="宋体" w:eastAsia="宋体" w:cs="宋体"/>
          <w:color w:val="000000"/>
        </w:rPr>
        <w:t>主持变法。</w:t>
      </w:r>
    </w:p>
    <w:p w14:paraId="623DE6E1">
      <w:pPr>
        <w:spacing w:line="360" w:lineRule="auto"/>
        <w:jc w:val="left"/>
        <w:textAlignment w:val="center"/>
        <w:rPr>
          <w:color w:val="000000"/>
        </w:rPr>
      </w:pPr>
      <w:r>
        <w:rPr>
          <w:color w:val="000000"/>
        </w:rPr>
        <w:t xml:space="preserve">28. </w:t>
      </w:r>
      <w:r>
        <w:rPr>
          <w:rFonts w:ascii="宋体" w:hAnsi="宋体" w:eastAsia="宋体" w:cs="宋体"/>
          <w:color w:val="000000"/>
        </w:rPr>
        <w:t>《</w:t>
      </w:r>
      <w:r>
        <w:rPr>
          <w:color w:val="000000"/>
        </w:rPr>
        <w:t>____________________</w:t>
      </w:r>
      <w:r>
        <w:rPr>
          <w:rFonts w:ascii="宋体" w:hAnsi="宋体" w:eastAsia="宋体" w:cs="宋体"/>
          <w:color w:val="000000"/>
        </w:rPr>
        <w:t>》是中国同盟会的机关报；《</w:t>
      </w:r>
      <w:r>
        <w:rPr>
          <w:color w:val="000000"/>
        </w:rPr>
        <w:t>____________________</w:t>
      </w:r>
      <w:r>
        <w:rPr>
          <w:rFonts w:ascii="宋体" w:hAnsi="宋体" w:eastAsia="宋体" w:cs="宋体"/>
          <w:color w:val="000000"/>
        </w:rPr>
        <w:t>》和北京大学是新文化运动最为重要的阵地。</w:t>
      </w:r>
    </w:p>
    <w:p w14:paraId="0703E947">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1945</w:t>
      </w:r>
      <w:r>
        <w:rPr>
          <w:rFonts w:ascii="宋体" w:hAnsi="宋体" w:eastAsia="宋体" w:cs="宋体"/>
          <w:color w:val="000000"/>
        </w:rPr>
        <w:t>年，中国共产党第</w:t>
      </w:r>
      <w:r>
        <w:rPr>
          <w:color w:val="000000"/>
        </w:rPr>
        <w:t>__________</w:t>
      </w:r>
      <w:r>
        <w:rPr>
          <w:rFonts w:ascii="宋体" w:hAnsi="宋体" w:eastAsia="宋体" w:cs="宋体"/>
          <w:color w:val="000000"/>
        </w:rPr>
        <w:t>次全国代表大会召开；</w:t>
      </w:r>
      <w:r>
        <w:rPr>
          <w:rFonts w:ascii="Times New Roman" w:hAnsi="Times New Roman" w:eastAsia="Times New Roman" w:cs="Times New Roman"/>
          <w:color w:val="000000"/>
        </w:rPr>
        <w:t>2012</w:t>
      </w:r>
      <w:r>
        <w:rPr>
          <w:rFonts w:ascii="宋体" w:hAnsi="宋体" w:eastAsia="宋体" w:cs="宋体"/>
          <w:color w:val="000000"/>
        </w:rPr>
        <w:t>年，中国共产党第________次全国代表大会召开。</w:t>
      </w:r>
    </w:p>
    <w:p w14:paraId="66AC6883">
      <w:pPr>
        <w:spacing w:line="360" w:lineRule="auto"/>
        <w:jc w:val="left"/>
        <w:textAlignment w:val="center"/>
        <w:rPr>
          <w:color w:val="000000"/>
        </w:rPr>
      </w:pPr>
      <w:r>
        <w:rPr>
          <w:color w:val="000000"/>
        </w:rPr>
        <w:t xml:space="preserve">30. </w:t>
      </w:r>
      <w:r>
        <w:rPr>
          <w:rFonts w:ascii="宋体" w:hAnsi="宋体" w:eastAsia="宋体" w:cs="宋体"/>
          <w:color w:val="000000"/>
        </w:rPr>
        <w:t>第一次工业革命极大地提高了社会生产力水平，人类进入“</w:t>
      </w:r>
      <w:r>
        <w:rPr>
          <w:color w:val="000000"/>
        </w:rPr>
        <w:t>__________</w:t>
      </w:r>
      <w:r>
        <w:rPr>
          <w:rFonts w:ascii="宋体" w:hAnsi="宋体" w:eastAsia="宋体" w:cs="宋体"/>
          <w:color w:val="000000"/>
        </w:rPr>
        <w:t>时代”；随着互联网在全球的迅速普及，人类社会开始进入“</w:t>
      </w:r>
      <w:r>
        <w:rPr>
          <w:color w:val="000000"/>
        </w:rPr>
        <w:t>__________</w:t>
      </w:r>
      <w:r>
        <w:rPr>
          <w:rFonts w:ascii="宋体" w:hAnsi="宋体" w:eastAsia="宋体" w:cs="宋体"/>
          <w:color w:val="000000"/>
        </w:rPr>
        <w:t>时代”。</w:t>
      </w:r>
    </w:p>
    <w:p w14:paraId="05457A7A">
      <w:pPr>
        <w:spacing w:line="285" w:lineRule="auto"/>
        <w:jc w:val="left"/>
        <w:textAlignment w:val="center"/>
        <w:rPr>
          <w:color w:val="000000"/>
        </w:rPr>
      </w:pPr>
      <w:r>
        <w:rPr>
          <w:rFonts w:ascii="宋体" w:hAnsi="宋体" w:eastAsia="宋体" w:cs="宋体"/>
          <w:b/>
          <w:color w:val="000000"/>
          <w:sz w:val="24"/>
        </w:rPr>
        <w:t>三、材料解析题（每小题</w:t>
      </w:r>
      <w:r>
        <w:rPr>
          <w:rFonts w:ascii="Times New Roman" w:hAnsi="Times New Roman" w:eastAsia="Times New Roman" w:cs="Times New Roman"/>
          <w:b/>
          <w:color w:val="000000"/>
          <w:sz w:val="24"/>
        </w:rPr>
        <w:t>8</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41B41FC">
      <w:pPr>
        <w:spacing w:line="360" w:lineRule="auto"/>
        <w:jc w:val="left"/>
        <w:textAlignment w:val="center"/>
        <w:rPr>
          <w:color w:val="000000"/>
        </w:rPr>
      </w:pPr>
      <w:r>
        <w:rPr>
          <w:color w:val="000000"/>
        </w:rPr>
        <w:t xml:space="preserve">31. </w:t>
      </w:r>
      <w:r>
        <w:rPr>
          <w:rFonts w:ascii="宋体" w:hAnsi="宋体" w:eastAsia="宋体" w:cs="宋体"/>
          <w:color w:val="000000"/>
        </w:rPr>
        <w:t>阅读材料，回答问题。</w:t>
      </w:r>
    </w:p>
    <w:p w14:paraId="07D923B1">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在宋代以前，统治者们都是把作为商业贺易中心的“市”和作为居民区的“坊”阻挡开来的……宋代不仅打破了地域的限制，更和现代一样开设了早市和夜市……</w:t>
      </w:r>
    </w:p>
    <w:p w14:paraId="18EDE623">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唐时全国人口在</w:t>
      </w:r>
      <w:r>
        <w:rPr>
          <w:rFonts w:ascii="Times New Roman" w:hAnsi="Times New Roman" w:eastAsia="Times New Roman" w:cs="Times New Roman"/>
          <w:color w:val="000000"/>
        </w:rPr>
        <w:t>10</w:t>
      </w:r>
      <w:r>
        <w:rPr>
          <w:rFonts w:ascii="楷体" w:hAnsi="楷体" w:eastAsia="楷体" w:cs="楷体"/>
          <w:color w:val="000000"/>
        </w:rPr>
        <w:t>万户以上的城市只有</w:t>
      </w:r>
      <w:r>
        <w:rPr>
          <w:rFonts w:ascii="Times New Roman" w:hAnsi="Times New Roman" w:eastAsia="Times New Roman" w:cs="Times New Roman"/>
          <w:color w:val="000000"/>
        </w:rPr>
        <w:t>13</w:t>
      </w:r>
      <w:r>
        <w:rPr>
          <w:rFonts w:ascii="楷体" w:hAnsi="楷体" w:eastAsia="楷体" w:cs="楷体"/>
          <w:color w:val="000000"/>
        </w:rPr>
        <w:t>个，而北宋</w:t>
      </w:r>
      <w:r>
        <w:rPr>
          <w:rFonts w:ascii="Times New Roman" w:hAnsi="Times New Roman" w:eastAsia="Times New Roman" w:cs="Times New Roman"/>
          <w:color w:val="000000"/>
        </w:rPr>
        <w:t>10</w:t>
      </w:r>
      <w:r>
        <w:rPr>
          <w:rFonts w:ascii="楷体" w:hAnsi="楷体" w:eastAsia="楷体" w:cs="楷体"/>
          <w:color w:val="000000"/>
        </w:rPr>
        <w:t>万户以上的城市约有</w:t>
      </w:r>
      <w:r>
        <w:rPr>
          <w:rFonts w:ascii="Times New Roman" w:hAnsi="Times New Roman" w:eastAsia="Times New Roman" w:cs="Times New Roman"/>
          <w:color w:val="000000"/>
        </w:rPr>
        <w:t>40</w:t>
      </w:r>
      <w:r>
        <w:rPr>
          <w:rFonts w:ascii="楷体" w:hAnsi="楷体" w:eastAsia="楷体" w:cs="楷体"/>
          <w:color w:val="000000"/>
        </w:rPr>
        <w:t>多个，到宋徽宗年间则上升到</w:t>
      </w:r>
      <w:r>
        <w:rPr>
          <w:rFonts w:ascii="Times New Roman" w:hAnsi="Times New Roman" w:eastAsia="Times New Roman" w:cs="Times New Roman"/>
          <w:color w:val="000000"/>
        </w:rPr>
        <w:t>50</w:t>
      </w:r>
      <w:r>
        <w:rPr>
          <w:rFonts w:ascii="楷体" w:hAnsi="楷体" w:eastAsia="楷体" w:cs="楷体"/>
          <w:color w:val="000000"/>
        </w:rPr>
        <w:t>多个。</w:t>
      </w:r>
    </w:p>
    <w:p w14:paraId="3954DECC">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宋以前的城市功能主要是作为行政中心，在宋时的城市由于坊市制度的打破，并且“交子”也逐步推广，商业大都市不断增加……宋代城市也逐渐演变为政治、经济并重的城市。</w:t>
      </w:r>
    </w:p>
    <w:p w14:paraId="2FBE8E1C">
      <w:pPr>
        <w:spacing w:line="360" w:lineRule="auto"/>
        <w:ind w:firstLine="420"/>
        <w:jc w:val="left"/>
        <w:textAlignment w:val="center"/>
        <w:rPr>
          <w:color w:val="000000"/>
        </w:rPr>
      </w:pPr>
      <w:r>
        <w:rPr>
          <w:rFonts w:ascii="楷体" w:hAnsi="楷体" w:eastAsia="楷体" w:cs="楷体"/>
          <w:color w:val="000000"/>
        </w:rPr>
        <w:t>材料四</w:t>
      </w:r>
      <w:r>
        <w:rPr>
          <w:rFonts w:ascii="Times New Roman" w:hAnsi="Times New Roman" w:eastAsia="Times New Roman" w:cs="Times New Roman"/>
          <w:color w:val="000000"/>
        </w:rPr>
        <w:t xml:space="preserve">  </w:t>
      </w:r>
      <w:r>
        <w:rPr>
          <w:rFonts w:ascii="楷体" w:hAnsi="楷体" w:eastAsia="楷体" w:cs="楷体"/>
          <w:color w:val="000000"/>
        </w:rPr>
        <w:t>瓦舍的出现更是佐证了宋代市民丰富多样的生活，瓦舍是一个民间艺术演出场所，也就是普通老百姓娱乐的归处，在宋以前，这样的娱乐活动在普通老百姓面前是显得如此的奢侈……</w:t>
      </w:r>
    </w:p>
    <w:p w14:paraId="11D655AD">
      <w:pPr>
        <w:spacing w:line="360" w:lineRule="auto"/>
        <w:ind w:firstLine="420"/>
        <w:jc w:val="right"/>
        <w:textAlignment w:val="center"/>
        <w:rPr>
          <w:color w:val="000000"/>
        </w:rPr>
      </w:pPr>
      <w:r>
        <w:rPr>
          <w:rFonts w:ascii="楷体" w:hAnsi="楷体" w:eastAsia="楷体" w:cs="楷体"/>
          <w:color w:val="000000"/>
        </w:rPr>
        <w:t>——均摘自田利兰《论宋代城市经济发展的时代特征》</w:t>
      </w:r>
    </w:p>
    <w:p w14:paraId="5CCC69A8">
      <w:pPr>
        <w:spacing w:line="360" w:lineRule="auto"/>
        <w:jc w:val="left"/>
        <w:textAlignment w:val="center"/>
        <w:rPr>
          <w:color w:val="000000"/>
        </w:rPr>
      </w:pPr>
      <w:r>
        <w:rPr>
          <w:color w:val="000000"/>
        </w:rPr>
        <w:t>（1）</w:t>
      </w:r>
      <w:r>
        <w:rPr>
          <w:rFonts w:ascii="宋体" w:hAnsi="宋体" w:eastAsia="宋体" w:cs="宋体"/>
          <w:color w:val="000000"/>
        </w:rPr>
        <w:t>分别概括以上四则材料的内容。</w:t>
      </w:r>
    </w:p>
    <w:p w14:paraId="59C97564">
      <w:pPr>
        <w:spacing w:line="360" w:lineRule="auto"/>
        <w:jc w:val="left"/>
        <w:textAlignment w:val="center"/>
        <w:rPr>
          <w:color w:val="000000"/>
        </w:rPr>
      </w:pPr>
      <w:r>
        <w:rPr>
          <w:color w:val="000000"/>
        </w:rPr>
        <w:t>（2）</w:t>
      </w:r>
      <w:r>
        <w:rPr>
          <w:rFonts w:ascii="宋体" w:hAnsi="宋体" w:eastAsia="宋体" w:cs="宋体"/>
          <w:color w:val="000000"/>
        </w:rPr>
        <w:t>结合所学知识，指出宋代城市经济发展的原因。</w:t>
      </w:r>
    </w:p>
    <w:p w14:paraId="49414605">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1923</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月，中共三大通过了《关于国民运动及国民党问题的议决案》。阅读该文件的如下内容，回答问题。</w:t>
      </w:r>
    </w:p>
    <w:p w14:paraId="04B61CC6">
      <w:pPr>
        <w:spacing w:line="360" w:lineRule="auto"/>
        <w:ind w:firstLine="420"/>
        <w:jc w:val="left"/>
        <w:textAlignment w:val="center"/>
        <w:rPr>
          <w:color w:val="000000"/>
        </w:rPr>
      </w:pPr>
      <w:r>
        <w:rPr>
          <w:rFonts w:ascii="楷体" w:hAnsi="楷体" w:eastAsia="楷体" w:cs="楷体"/>
          <w:color w:val="000000"/>
        </w:rPr>
        <w:t>（二）……军阀政府名为独立政府，其实事事听命于国际帝国主义的列强，不啻是他们的经理人……所以半殖民地的中国，应该以国民革命运动为中心工作，以解除内外压迫。</w:t>
      </w:r>
    </w:p>
    <w:p w14:paraId="71D99A2F">
      <w:pPr>
        <w:spacing w:line="360" w:lineRule="auto"/>
        <w:ind w:firstLine="420"/>
        <w:jc w:val="left"/>
        <w:textAlignment w:val="center"/>
        <w:rPr>
          <w:color w:val="000000"/>
        </w:rPr>
      </w:pPr>
      <w:r>
        <w:rPr>
          <w:rFonts w:ascii="楷体" w:hAnsi="楷体" w:eastAsia="楷体" w:cs="楷体"/>
          <w:color w:val="000000"/>
        </w:rPr>
        <w:t>（三）依中国社会的现状，宜有一个势力集中的党为国民革命运动之大本营，中国现有的党，只有国民党比较是一个国民革命的党……</w:t>
      </w:r>
    </w:p>
    <w:p w14:paraId="55971F37">
      <w:pPr>
        <w:spacing w:line="360" w:lineRule="auto"/>
        <w:ind w:firstLine="420"/>
        <w:jc w:val="left"/>
        <w:textAlignment w:val="center"/>
        <w:rPr>
          <w:color w:val="000000"/>
        </w:rPr>
      </w:pPr>
      <w:r>
        <w:rPr>
          <w:rFonts w:ascii="楷体" w:hAnsi="楷体" w:eastAsia="楷体" w:cs="楷体"/>
          <w:color w:val="000000"/>
        </w:rPr>
        <w:t>（五）工人阶级尚未强大起来，自然不能发生一个强大的共产党——一个大群众的党，以应目前革命之需要。因此，共产国际执行委员会议决中国共产党须与中国国民党合作，共产党党员应加入国民党……</w:t>
      </w:r>
    </w:p>
    <w:p w14:paraId="368B2BC6">
      <w:pPr>
        <w:spacing w:line="360" w:lineRule="auto"/>
        <w:ind w:firstLine="420"/>
        <w:jc w:val="left"/>
        <w:textAlignment w:val="center"/>
        <w:rPr>
          <w:color w:val="000000"/>
        </w:rPr>
      </w:pPr>
      <w:r>
        <w:rPr>
          <w:rFonts w:ascii="楷体" w:hAnsi="楷体" w:eastAsia="楷体" w:cs="楷体"/>
          <w:color w:val="000000"/>
        </w:rPr>
        <w:t>（六）我们加入国民党，但仍旧保存我们的组织……渐渐扩大我们的组织，谨严我们的纪律，以立强大的群众共产党之基础。</w:t>
      </w:r>
    </w:p>
    <w:p w14:paraId="1F49EDC7">
      <w:pPr>
        <w:spacing w:line="360" w:lineRule="auto"/>
        <w:ind w:firstLine="420"/>
        <w:jc w:val="right"/>
        <w:textAlignment w:val="center"/>
        <w:rPr>
          <w:color w:val="000000"/>
        </w:rPr>
      </w:pPr>
      <w:r>
        <w:rPr>
          <w:rFonts w:ascii="楷体" w:hAnsi="楷体" w:eastAsia="楷体" w:cs="楷体"/>
          <w:color w:val="000000"/>
        </w:rPr>
        <w:t>——摘自《中共中央文件选集》第一册</w:t>
      </w:r>
    </w:p>
    <w:p w14:paraId="4B372EE0">
      <w:pPr>
        <w:spacing w:line="360" w:lineRule="auto"/>
        <w:jc w:val="left"/>
        <w:textAlignment w:val="center"/>
        <w:rPr>
          <w:color w:val="000000"/>
        </w:rPr>
      </w:pPr>
      <w:r>
        <w:rPr>
          <w:color w:val="000000"/>
        </w:rPr>
        <w:t>（1）</w:t>
      </w:r>
      <w:r>
        <w:rPr>
          <w:rFonts w:ascii="宋体" w:hAnsi="宋体" w:eastAsia="宋体" w:cs="宋体"/>
          <w:color w:val="000000"/>
        </w:rPr>
        <w:t>依据材料，概括中国共产党与国民党合作的原因。</w:t>
      </w:r>
    </w:p>
    <w:p w14:paraId="21B15583">
      <w:pPr>
        <w:spacing w:line="360" w:lineRule="auto"/>
        <w:jc w:val="left"/>
        <w:textAlignment w:val="center"/>
        <w:rPr>
          <w:color w:val="000000"/>
        </w:rPr>
      </w:pPr>
      <w:r>
        <w:rPr>
          <w:color w:val="000000"/>
        </w:rPr>
        <w:t>（2）</w:t>
      </w:r>
      <w:r>
        <w:rPr>
          <w:rFonts w:ascii="宋体" w:hAnsi="宋体" w:eastAsia="宋体" w:cs="宋体"/>
          <w:color w:val="000000"/>
        </w:rPr>
        <w:t>结合材料和所学知识，对中共三大作简要评价。</w:t>
      </w:r>
    </w:p>
    <w:p w14:paraId="5294594A">
      <w:pPr>
        <w:spacing w:line="360" w:lineRule="auto"/>
        <w:jc w:val="left"/>
        <w:textAlignment w:val="center"/>
        <w:rPr>
          <w:color w:val="000000"/>
        </w:rPr>
      </w:pPr>
      <w:r>
        <w:rPr>
          <w:color w:val="000000"/>
        </w:rPr>
        <w:t xml:space="preserve">33. </w:t>
      </w:r>
      <w:r>
        <w:rPr>
          <w:rFonts w:ascii="宋体" w:hAnsi="宋体" w:eastAsia="宋体" w:cs="宋体"/>
          <w:color w:val="000000"/>
        </w:rPr>
        <w:t>阅读材料，回答问题。</w:t>
      </w:r>
    </w:p>
    <w:p w14:paraId="005D790C">
      <w:pPr>
        <w:spacing w:line="360" w:lineRule="auto"/>
        <w:ind w:firstLine="420"/>
        <w:jc w:val="left"/>
        <w:textAlignment w:val="center"/>
        <w:rPr>
          <w:color w:val="000000"/>
        </w:rPr>
      </w:pPr>
      <w:r>
        <w:rPr>
          <w:rFonts w:ascii="楷体" w:hAnsi="楷体" w:eastAsia="楷体" w:cs="楷体"/>
          <w:color w:val="000000"/>
        </w:rPr>
        <w:t>材料一</w:t>
      </w:r>
    </w:p>
    <w:p w14:paraId="60F509B3">
      <w:pPr>
        <w:spacing w:line="360" w:lineRule="auto"/>
        <w:jc w:val="left"/>
        <w:textAlignment w:val="center"/>
        <w:rPr>
          <w:color w:val="000000"/>
        </w:rPr>
      </w:pPr>
      <w:r>
        <w:rPr>
          <w:color w:val="000000"/>
        </w:rPr>
        <w:drawing>
          <wp:inline distT="0" distB="0" distL="114300" distR="114300">
            <wp:extent cx="2314575" cy="15335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314575" cy="1533525"/>
                    </a:xfrm>
                    <a:prstGeom prst="rect">
                      <a:avLst/>
                    </a:prstGeom>
                  </pic:spPr>
                </pic:pic>
              </a:graphicData>
            </a:graphic>
          </wp:inline>
        </w:drawing>
      </w:r>
      <w:r>
        <w:rPr>
          <w:color w:val="000000"/>
        </w:rPr>
        <w:t xml:space="preserve">            </w:t>
      </w:r>
      <w:r>
        <w:rPr>
          <w:color w:val="000000"/>
        </w:rPr>
        <w:drawing>
          <wp:inline distT="0" distB="0" distL="114300" distR="114300">
            <wp:extent cx="2505075" cy="15430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505075" cy="1543050"/>
                    </a:xfrm>
                    <a:prstGeom prst="rect">
                      <a:avLst/>
                    </a:prstGeom>
                  </pic:spPr>
                </pic:pic>
              </a:graphicData>
            </a:graphic>
          </wp:inline>
        </w:drawing>
      </w:r>
      <w:r>
        <w:rPr>
          <w:color w:val="000000"/>
        </w:rPr>
        <w:t xml:space="preserve">  </w:t>
      </w:r>
    </w:p>
    <w:p w14:paraId="246DF0CE">
      <w:pPr>
        <w:spacing w:line="360" w:lineRule="auto"/>
        <w:jc w:val="left"/>
        <w:textAlignment w:val="center"/>
        <w:rPr>
          <w:color w:val="000000"/>
        </w:rPr>
      </w:pPr>
      <w:r>
        <w:rPr>
          <w:color w:val="000000"/>
        </w:rPr>
        <w:drawing>
          <wp:inline distT="0" distB="0" distL="114300" distR="114300">
            <wp:extent cx="4657725" cy="3238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657725" cy="323850"/>
                    </a:xfrm>
                    <a:prstGeom prst="rect">
                      <a:avLst/>
                    </a:prstGeom>
                  </pic:spPr>
                </pic:pic>
              </a:graphicData>
            </a:graphic>
          </wp:inline>
        </w:drawing>
      </w:r>
      <w:r>
        <w:rPr>
          <w:color w:val="000000"/>
        </w:rPr>
        <w:t xml:space="preserve">  </w:t>
      </w:r>
    </w:p>
    <w:p w14:paraId="22E2C528">
      <w:pPr>
        <w:spacing w:line="360" w:lineRule="auto"/>
        <w:jc w:val="right"/>
        <w:textAlignment w:val="center"/>
        <w:rPr>
          <w:color w:val="000000"/>
        </w:rPr>
      </w:pPr>
      <w:r>
        <w:rPr>
          <w:rFonts w:ascii="楷体" w:hAnsi="楷体" w:eastAsia="楷体" w:cs="楷体"/>
          <w:color w:val="000000"/>
        </w:rPr>
        <w:t>——摘自普通高中课程标准实验教科书《历史》</w:t>
      </w:r>
    </w:p>
    <w:p w14:paraId="705A2FDC">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2017</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w:t>
      </w:r>
      <w:r>
        <w:rPr>
          <w:rFonts w:ascii="Times New Roman" w:hAnsi="Times New Roman" w:eastAsia="Times New Roman" w:cs="Times New Roman"/>
          <w:color w:val="000000"/>
        </w:rPr>
        <w:t>10</w:t>
      </w:r>
      <w:r>
        <w:rPr>
          <w:rFonts w:ascii="楷体" w:hAnsi="楷体" w:eastAsia="楷体" w:cs="楷体"/>
          <w:color w:val="000000"/>
        </w:rPr>
        <w:t>日，构建人类命运共同体理念首次载入联合国决议，</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17</w:t>
      </w:r>
      <w:r>
        <w:rPr>
          <w:rFonts w:ascii="楷体" w:hAnsi="楷体" w:eastAsia="楷体" w:cs="楷体"/>
          <w:color w:val="000000"/>
        </w:rPr>
        <w:t>日首次载入联合国安理会决议，</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23</w:t>
      </w:r>
      <w:r>
        <w:rPr>
          <w:rFonts w:ascii="楷体" w:hAnsi="楷体" w:eastAsia="楷体" w:cs="楷体"/>
          <w:color w:val="000000"/>
        </w:rPr>
        <w:t>日首次载入联合国人权理事会决议。</w:t>
      </w:r>
    </w:p>
    <w:p w14:paraId="55DDB77E">
      <w:pPr>
        <w:spacing w:line="360" w:lineRule="auto"/>
        <w:jc w:val="right"/>
        <w:textAlignment w:val="center"/>
        <w:rPr>
          <w:color w:val="000000"/>
        </w:rPr>
      </w:pPr>
      <w:r>
        <w:rPr>
          <w:rFonts w:ascii="楷体" w:hAnsi="楷体" w:eastAsia="楷体" w:cs="楷体"/>
          <w:color w:val="000000"/>
        </w:rPr>
        <w:t>——摘自《中华人民共和国简史》</w:t>
      </w:r>
    </w:p>
    <w:p w14:paraId="66762C30">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所示乔冠华“仰天大笑”的原因是什么？图</w:t>
      </w:r>
      <w:r>
        <w:rPr>
          <w:rFonts w:ascii="Times New Roman" w:hAnsi="Times New Roman" w:eastAsia="Times New Roman" w:cs="Times New Roman"/>
          <w:color w:val="000000"/>
        </w:rPr>
        <w:t>2</w:t>
      </w:r>
      <w:r>
        <w:rPr>
          <w:rFonts w:ascii="宋体" w:hAnsi="宋体" w:eastAsia="宋体" w:cs="宋体"/>
          <w:color w:val="000000"/>
        </w:rPr>
        <w:t>所示历史事件发生于哪一年？</w:t>
      </w:r>
    </w:p>
    <w:p w14:paraId="6213F26E">
      <w:pPr>
        <w:spacing w:line="360" w:lineRule="auto"/>
        <w:jc w:val="left"/>
        <w:textAlignment w:val="center"/>
        <w:rPr>
          <w:color w:val="000000"/>
        </w:rPr>
      </w:pPr>
      <w:r>
        <w:rPr>
          <w:color w:val="000000"/>
        </w:rPr>
        <w:t>（2）</w:t>
      </w:r>
      <w:r>
        <w:rPr>
          <w:rFonts w:ascii="宋体" w:hAnsi="宋体" w:eastAsia="宋体" w:cs="宋体"/>
          <w:color w:val="000000"/>
        </w:rPr>
        <w:t>两则材料反映出中国国际影响力发生了哪些变化？</w:t>
      </w:r>
    </w:p>
    <w:p w14:paraId="646670CC">
      <w:pPr>
        <w:spacing w:line="360" w:lineRule="auto"/>
        <w:jc w:val="left"/>
        <w:textAlignment w:val="center"/>
        <w:rPr>
          <w:color w:val="000000"/>
        </w:rPr>
      </w:pPr>
      <w:r>
        <w:rPr>
          <w:color w:val="000000"/>
        </w:rPr>
        <w:t xml:space="preserve">34. </w:t>
      </w:r>
      <w:r>
        <w:rPr>
          <w:rFonts w:ascii="宋体" w:hAnsi="宋体" w:eastAsia="宋体" w:cs="宋体"/>
          <w:color w:val="000000"/>
        </w:rPr>
        <w:t>阅读材料，回答问题。</w:t>
      </w:r>
    </w:p>
    <w:p w14:paraId="0F6DA681">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1831</w:t>
      </w:r>
      <w:r>
        <w:rPr>
          <w:rFonts w:ascii="楷体" w:hAnsi="楷体" w:eastAsia="楷体" w:cs="楷体"/>
          <w:color w:val="000000"/>
        </w:rPr>
        <w:t>年法拉第提出了电磁感应定律；</w:t>
      </w:r>
      <w:r>
        <w:rPr>
          <w:rFonts w:ascii="Times New Roman" w:hAnsi="Times New Roman" w:eastAsia="Times New Roman" w:cs="Times New Roman"/>
          <w:color w:val="000000"/>
        </w:rPr>
        <w:t>1864</w:t>
      </w:r>
      <w:r>
        <w:rPr>
          <w:rFonts w:ascii="楷体" w:hAnsi="楷体" w:eastAsia="楷体" w:cs="楷体"/>
          <w:color w:val="000000"/>
        </w:rPr>
        <w:t>年麦克斯韦建立电磁理论，并预言电磁波的存在；</w:t>
      </w:r>
      <w:r>
        <w:rPr>
          <w:rFonts w:ascii="Times New Roman" w:hAnsi="Times New Roman" w:eastAsia="Times New Roman" w:cs="Times New Roman"/>
          <w:color w:val="000000"/>
        </w:rPr>
        <w:t>1888</w:t>
      </w:r>
      <w:r>
        <w:rPr>
          <w:rFonts w:ascii="楷体" w:hAnsi="楷体" w:eastAsia="楷体" w:cs="楷体"/>
          <w:color w:val="000000"/>
        </w:rPr>
        <w:t>年赫兹发现电磁波。这些发现，引发了发电机、电动机、电报、无线电的发明。</w:t>
      </w:r>
    </w:p>
    <w:p w14:paraId="4F3939F5">
      <w:pPr>
        <w:spacing w:line="360" w:lineRule="auto"/>
        <w:jc w:val="right"/>
        <w:textAlignment w:val="center"/>
        <w:rPr>
          <w:color w:val="000000"/>
        </w:rPr>
      </w:pPr>
      <w:r>
        <w:rPr>
          <w:rFonts w:ascii="楷体" w:hAnsi="楷体" w:eastAsia="楷体" w:cs="楷体"/>
          <w:color w:val="000000"/>
        </w:rPr>
        <w:t>——摘自李佩珊、许良英主编《</w:t>
      </w:r>
      <w:r>
        <w:rPr>
          <w:rFonts w:ascii="Times New Roman" w:hAnsi="Times New Roman" w:eastAsia="Times New Roman" w:cs="Times New Roman"/>
          <w:color w:val="000000"/>
        </w:rPr>
        <w:t>20</w:t>
      </w:r>
      <w:r>
        <w:rPr>
          <w:rFonts w:ascii="楷体" w:hAnsi="楷体" w:eastAsia="楷体" w:cs="楷体"/>
          <w:color w:val="000000"/>
        </w:rPr>
        <w:t>世纪科学技术简史》</w:t>
      </w:r>
    </w:p>
    <w:p w14:paraId="5C0052BA">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1884</w:t>
      </w:r>
      <w:r>
        <w:rPr>
          <w:rFonts w:ascii="楷体" w:hAnsi="楷体" w:eastAsia="楷体" w:cs="楷体"/>
          <w:color w:val="000000"/>
        </w:rPr>
        <w:t>年，美国工业产值首次超过农业产值。</w:t>
      </w:r>
      <w:r>
        <w:rPr>
          <w:rFonts w:ascii="Times New Roman" w:hAnsi="Times New Roman" w:eastAsia="Times New Roman" w:cs="Times New Roman"/>
          <w:color w:val="000000"/>
        </w:rPr>
        <w:t>1870-1940</w:t>
      </w:r>
      <w:r>
        <w:rPr>
          <w:rFonts w:ascii="楷体" w:hAnsi="楷体" w:eastAsia="楷体" w:cs="楷体"/>
          <w:color w:val="000000"/>
        </w:rPr>
        <w:t>年，城市人口由占全国人口的</w:t>
      </w:r>
      <w:r>
        <w:rPr>
          <w:rFonts w:ascii="Times New Roman" w:hAnsi="Times New Roman" w:eastAsia="Times New Roman" w:cs="Times New Roman"/>
          <w:color w:val="000000"/>
        </w:rPr>
        <w:t>25</w:t>
      </w:r>
      <w:r>
        <w:rPr>
          <w:rFonts w:ascii="Times New Roman" w:hAnsi="Times New Roman" w:eastAsia="Times New Roman" w:cs="Times New Roman"/>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7%</w:t>
      </w:r>
      <w:r>
        <w:rPr>
          <w:rFonts w:ascii="楷体" w:hAnsi="楷体" w:eastAsia="楷体" w:cs="楷体"/>
          <w:color w:val="000000"/>
        </w:rPr>
        <w:t>升至</w:t>
      </w:r>
      <w:r>
        <w:rPr>
          <w:rFonts w:ascii="Times New Roman" w:hAnsi="Times New Roman" w:eastAsia="Times New Roman" w:cs="Times New Roman"/>
          <w:color w:val="000000"/>
        </w:rPr>
        <w:t>56.5%</w:t>
      </w:r>
      <w:r>
        <w:rPr>
          <w:rFonts w:ascii="楷体" w:hAnsi="楷体" w:eastAsia="楷体" w:cs="楷体"/>
          <w:color w:val="000000"/>
        </w:rPr>
        <w:t>。</w:t>
      </w:r>
      <w:r>
        <w:rPr>
          <w:rFonts w:ascii="Times New Roman" w:hAnsi="Times New Roman" w:eastAsia="Times New Roman" w:cs="Times New Roman"/>
          <w:color w:val="000000"/>
        </w:rPr>
        <w:t>1929</w:t>
      </w:r>
      <w:r>
        <w:rPr>
          <w:rFonts w:ascii="楷体" w:hAnsi="楷体" w:eastAsia="楷体" w:cs="楷体"/>
          <w:color w:val="000000"/>
        </w:rPr>
        <w:t>年，工业总产值占世界工业总产值的</w:t>
      </w:r>
      <w:r>
        <w:rPr>
          <w:rFonts w:ascii="Times New Roman" w:hAnsi="Times New Roman" w:eastAsia="Times New Roman" w:cs="Times New Roman"/>
          <w:color w:val="000000"/>
        </w:rPr>
        <w:t>48.5%</w:t>
      </w:r>
      <w:r>
        <w:rPr>
          <w:rFonts w:ascii="楷体" w:hAnsi="楷体" w:eastAsia="楷体" w:cs="楷体"/>
          <w:color w:val="000000"/>
        </w:rPr>
        <w:t>。</w:t>
      </w:r>
      <w:r>
        <w:rPr>
          <w:rFonts w:ascii="Times New Roman" w:hAnsi="Times New Roman" w:eastAsia="Times New Roman" w:cs="Times New Roman"/>
          <w:color w:val="000000"/>
        </w:rPr>
        <w:t>1921</w:t>
      </w:r>
      <w:r>
        <w:rPr>
          <w:rFonts w:ascii="楷体" w:hAnsi="楷体" w:eastAsia="楷体" w:cs="楷体"/>
          <w:color w:val="000000"/>
        </w:rPr>
        <w:t>年，占人口</w:t>
      </w:r>
      <w:r>
        <w:rPr>
          <w:rFonts w:ascii="Times New Roman" w:hAnsi="Times New Roman" w:eastAsia="Times New Roman" w:cs="Times New Roman"/>
          <w:color w:val="000000"/>
        </w:rPr>
        <w:t>1%</w:t>
      </w:r>
      <w:r>
        <w:rPr>
          <w:rFonts w:ascii="楷体" w:hAnsi="楷体" w:eastAsia="楷体" w:cs="楷体"/>
          <w:color w:val="000000"/>
        </w:rPr>
        <w:t>的富豪拥有国民财富的</w:t>
      </w:r>
      <w:r>
        <w:rPr>
          <w:rFonts w:ascii="Times New Roman" w:hAnsi="Times New Roman" w:eastAsia="Times New Roman" w:cs="Times New Roman"/>
          <w:color w:val="000000"/>
        </w:rPr>
        <w:t>59%</w:t>
      </w:r>
      <w:r>
        <w:rPr>
          <w:rFonts w:ascii="楷体" w:hAnsi="楷体" w:eastAsia="楷体" w:cs="楷体"/>
          <w:color w:val="000000"/>
        </w:rPr>
        <w:t>。</w:t>
      </w:r>
      <w:r>
        <w:rPr>
          <w:rFonts w:ascii="Times New Roman" w:hAnsi="Times New Roman" w:eastAsia="Times New Roman" w:cs="Times New Roman"/>
          <w:color w:val="000000"/>
        </w:rPr>
        <w:t>20</w:t>
      </w:r>
      <w:r>
        <w:rPr>
          <w:rFonts w:ascii="楷体" w:hAnsi="楷体" w:eastAsia="楷体" w:cs="楷体"/>
          <w:color w:val="000000"/>
        </w:rPr>
        <w:t>世纪初，美国通过经济渗透和军事侵略，猖狂地向拉丁美洲和远东扩张。</w:t>
      </w:r>
    </w:p>
    <w:p w14:paraId="4679CB14">
      <w:pPr>
        <w:spacing w:line="360" w:lineRule="auto"/>
        <w:jc w:val="right"/>
        <w:textAlignment w:val="center"/>
        <w:rPr>
          <w:color w:val="000000"/>
        </w:rPr>
      </w:pPr>
      <w:r>
        <w:rPr>
          <w:rFonts w:ascii="楷体" w:hAnsi="楷体" w:eastAsia="楷体" w:cs="楷体"/>
          <w:color w:val="000000"/>
        </w:rPr>
        <w:t>——摘编自徐玮《略论美国第二次工业命》</w:t>
      </w:r>
    </w:p>
    <w:p w14:paraId="47222AC2">
      <w:pPr>
        <w:spacing w:line="360" w:lineRule="auto"/>
        <w:jc w:val="left"/>
        <w:textAlignment w:val="center"/>
        <w:rPr>
          <w:color w:val="000000"/>
        </w:rPr>
      </w:pPr>
      <w:r>
        <w:rPr>
          <w:color w:val="000000"/>
        </w:rPr>
        <w:t>（1）</w:t>
      </w:r>
      <w:r>
        <w:rPr>
          <w:rFonts w:ascii="宋体" w:hAnsi="宋体" w:eastAsia="宋体" w:cs="宋体"/>
          <w:color w:val="000000"/>
        </w:rPr>
        <w:t>依据材料一，指出第二次工业革命发生的条件及其特点。</w:t>
      </w:r>
    </w:p>
    <w:p w14:paraId="70C8C11E">
      <w:pPr>
        <w:spacing w:line="360" w:lineRule="auto"/>
        <w:jc w:val="left"/>
        <w:textAlignment w:val="center"/>
        <w:rPr>
          <w:color w:val="000000"/>
        </w:rPr>
      </w:pPr>
      <w:r>
        <w:rPr>
          <w:color w:val="000000"/>
        </w:rPr>
        <w:t>（2）</w:t>
      </w:r>
      <w:r>
        <w:rPr>
          <w:rFonts w:ascii="宋体" w:hAnsi="宋体" w:eastAsia="宋体" w:cs="宋体"/>
          <w:color w:val="000000"/>
        </w:rPr>
        <w:t>依据材料二，概述第二次工业革命对美国的影响。</w:t>
      </w:r>
    </w:p>
    <w:p w14:paraId="48604E94">
      <w:pPr>
        <w:spacing w:line="360" w:lineRule="auto"/>
        <w:jc w:val="left"/>
        <w:textAlignment w:val="center"/>
        <w:rPr>
          <w:color w:val="000000"/>
        </w:rPr>
      </w:pPr>
      <w:r>
        <w:rPr>
          <w:color w:val="000000"/>
        </w:rPr>
        <w:t xml:space="preserve">35. </w:t>
      </w:r>
      <w:r>
        <w:rPr>
          <w:rFonts w:ascii="宋体" w:hAnsi="宋体" w:eastAsia="宋体" w:cs="宋体"/>
          <w:color w:val="000000"/>
        </w:rPr>
        <w:t>阅读材料，回答问题。</w:t>
      </w:r>
    </w:p>
    <w:p w14:paraId="1116D25D">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可以说，“一战”结束时就埋下了“二战”爆发的种子，地点就在巴黎凡尔赛宫。种子的萌发还需要空气、水、土壤等外部条件。</w:t>
      </w:r>
    </w:p>
    <w:p w14:paraId="29F45488">
      <w:pPr>
        <w:spacing w:line="360" w:lineRule="auto"/>
        <w:ind w:firstLine="420"/>
        <w:jc w:val="right"/>
        <w:textAlignment w:val="center"/>
        <w:rPr>
          <w:color w:val="000000"/>
        </w:rPr>
      </w:pPr>
      <w:r>
        <w:rPr>
          <w:rFonts w:ascii="楷体" w:hAnsi="楷体" w:eastAsia="楷体" w:cs="楷体"/>
          <w:color w:val="000000"/>
        </w:rPr>
        <w:t>——摘自思不群《二战全史》</w:t>
      </w:r>
    </w:p>
    <w:p w14:paraId="63486DC8">
      <w:pPr>
        <w:spacing w:line="360" w:lineRule="auto"/>
        <w:jc w:val="left"/>
        <w:textAlignment w:val="center"/>
        <w:rPr>
          <w:color w:val="000000"/>
        </w:rPr>
      </w:pPr>
      <w:r>
        <w:rPr>
          <w:color w:val="000000"/>
        </w:rPr>
        <w:t>（1）</w:t>
      </w:r>
      <w:r>
        <w:rPr>
          <w:rFonts w:ascii="宋体" w:hAnsi="宋体" w:eastAsia="宋体" w:cs="宋体"/>
          <w:color w:val="000000"/>
        </w:rPr>
        <w:t>“二战”爆发的“种子”“外部条件”分别是什么？</w:t>
      </w:r>
    </w:p>
    <w:p w14:paraId="66D42658">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签字国政府）深信完全战胜它们的敌国对于保卫生命、自由、独立和宗教自由并对于保全其本国和其他各国的人权和正义非常重要，同时，它们现在正对力图征服世界的野蛮和残暴的力量从事共同的斗争，兹宣告：</w:t>
      </w:r>
    </w:p>
    <w:p w14:paraId="2380475A">
      <w:pPr>
        <w:spacing w:line="360" w:lineRule="auto"/>
        <w:ind w:left="420"/>
        <w:jc w:val="left"/>
        <w:textAlignment w:val="center"/>
        <w:rPr>
          <w:color w:val="000000"/>
        </w:rPr>
      </w:pPr>
      <w:r>
        <w:rPr>
          <w:rFonts w:ascii="Times New Roman" w:hAnsi="Times New Roman" w:eastAsia="Times New Roman" w:cs="Times New Roman"/>
          <w:color w:val="000000"/>
        </w:rPr>
        <w:t>1</w:t>
      </w:r>
      <w:r>
        <w:rPr>
          <w:rFonts w:ascii="楷体" w:hAnsi="楷体" w:eastAsia="楷体" w:cs="楷体"/>
          <w:color w:val="000000"/>
        </w:rPr>
        <w:t>．每一政府各自保证对与各该政府作战的三国同盟成员国及其附从者使用全部资源，不论军事的或者经济的。</w:t>
      </w:r>
    </w:p>
    <w:p w14:paraId="331146DE">
      <w:pPr>
        <w:spacing w:line="360" w:lineRule="auto"/>
        <w:ind w:firstLine="420"/>
        <w:jc w:val="left"/>
        <w:textAlignment w:val="center"/>
        <w:rPr>
          <w:color w:val="000000"/>
        </w:rPr>
      </w:pPr>
      <w:r>
        <w:rPr>
          <w:rFonts w:ascii="Times New Roman" w:hAnsi="Times New Roman" w:eastAsia="Times New Roman" w:cs="Times New Roman"/>
          <w:color w:val="000000"/>
        </w:rPr>
        <w:t>2</w:t>
      </w:r>
      <w:r>
        <w:rPr>
          <w:rFonts w:ascii="楷体" w:hAnsi="楷体" w:eastAsia="楷体" w:cs="楷体"/>
          <w:color w:val="000000"/>
        </w:rPr>
        <w:t>．每一政府各自保证与本宣言签字国政府合作，并不与敌人缔结单独停战协定或和约。</w:t>
      </w:r>
    </w:p>
    <w:p w14:paraId="4FEF2152">
      <w:pPr>
        <w:spacing w:line="360" w:lineRule="auto"/>
        <w:jc w:val="right"/>
        <w:textAlignment w:val="center"/>
        <w:rPr>
          <w:color w:val="000000"/>
        </w:rPr>
      </w:pPr>
      <w:r>
        <w:rPr>
          <w:rFonts w:ascii="楷体" w:hAnsi="楷体" w:eastAsia="楷体" w:cs="楷体"/>
          <w:color w:val="000000"/>
        </w:rPr>
        <w:t>——摘自《联合国家宣言》</w:t>
      </w:r>
    </w:p>
    <w:p w14:paraId="5807C639">
      <w:pPr>
        <w:spacing w:line="360" w:lineRule="auto"/>
        <w:jc w:val="left"/>
        <w:textAlignment w:val="center"/>
        <w:rPr>
          <w:color w:val="000000"/>
        </w:rPr>
      </w:pPr>
      <w:r>
        <w:rPr>
          <w:color w:val="000000"/>
        </w:rPr>
        <w:t>（2）</w:t>
      </w:r>
      <w:r>
        <w:rPr>
          <w:rFonts w:ascii="宋体" w:hAnsi="宋体" w:eastAsia="宋体" w:cs="宋体"/>
          <w:color w:val="000000"/>
        </w:rPr>
        <w:t>依据材料二，概括《联合国家宣言》的内容，并结合所学知识评价该宣言。</w:t>
      </w:r>
    </w:p>
    <w:p w14:paraId="38D0DEA8">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2420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6F54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BAB2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6D75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E0C0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FE35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22951B8"/>
    <w:rsid w:val="25115740"/>
    <w:rsid w:val="38274566"/>
    <w:rsid w:val="3C4658B7"/>
    <w:rsid w:val="539F4433"/>
    <w:rsid w:val="55013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4670</Words>
  <Characters>5063</Characters>
  <Lines>0</Lines>
  <Paragraphs>0</Paragraphs>
  <TotalTime>4</TotalTime>
  <ScaleCrop>false</ScaleCrop>
  <LinksUpToDate>false</LinksUpToDate>
  <CharactersWithSpaces>5404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2023-08-12T12:22:00Z</dcterms:created>
  <dc:creator>学科网试题生产平台</dc:creator>
  <dc:description>3300442352451584</dc:description>
  <cp:lastModifiedBy>上帝掷骰子吗</cp:lastModifiedBy>
  <dcterms:modified xsi:type="dcterms:W3CDTF">2024-07-20T16:01:27Z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91BAFCB927A142789DBB4B1E239510A1_12</vt:lpwstr>
  </property>
</Properties>
</file>