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FE58B1">
      <w:pPr>
        <w:spacing w:line="360" w:lineRule="auto"/>
        <w:jc w:val="center"/>
      </w:pPr>
      <w:bookmarkStart w:id="0" w:name="_GoBack"/>
      <w:bookmarkEnd w:id="0"/>
      <w:r>
        <w:rPr>
          <w:rFonts w:eastAsia="Times New Roman" w:cs="Times New Roman"/>
          <w:b/>
          <w:sz w:val="32"/>
        </w:rPr>
        <w:drawing>
          <wp:anchor distT="0" distB="0" distL="114300" distR="114300" simplePos="0" relativeHeight="251659264" behindDoc="0" locked="0" layoutInCell="1" allowOverlap="1">
            <wp:simplePos x="0" y="0"/>
            <wp:positionH relativeFrom="page">
              <wp:posOffset>12268200</wp:posOffset>
            </wp:positionH>
            <wp:positionV relativeFrom="topMargin">
              <wp:posOffset>12623800</wp:posOffset>
            </wp:positionV>
            <wp:extent cx="381000" cy="266700"/>
            <wp:effectExtent l="0" t="0" r="0" b="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a:stretch>
                      <a:fillRect/>
                    </a:stretch>
                  </pic:blipFill>
                  <pic:spPr>
                    <a:xfrm>
                      <a:off x="0" y="0"/>
                      <a:ext cx="381000" cy="266700"/>
                    </a:xfrm>
                    <a:prstGeom prst="rect">
                      <a:avLst/>
                    </a:prstGeom>
                  </pic:spPr>
                </pic:pic>
              </a:graphicData>
            </a:graphic>
          </wp:anchor>
        </w:drawing>
      </w:r>
      <w:r>
        <w:rPr>
          <w:rFonts w:eastAsia="Times New Roman" w:cs="Times New Roman"/>
          <w:b/>
          <w:sz w:val="32"/>
        </w:rPr>
        <w:t>2023</w:t>
      </w:r>
      <w:r>
        <w:rPr>
          <w:rFonts w:ascii="宋体" w:hAnsi="宋体"/>
          <w:b/>
          <w:sz w:val="32"/>
        </w:rPr>
        <w:t>年陕西省初中学业水平考试</w:t>
      </w:r>
    </w:p>
    <w:p w14:paraId="0C303930">
      <w:pPr>
        <w:spacing w:line="360" w:lineRule="auto"/>
        <w:jc w:val="center"/>
      </w:pPr>
      <w:r>
        <w:rPr>
          <w:rFonts w:ascii="宋体" w:hAnsi="宋体"/>
          <w:b/>
          <w:sz w:val="32"/>
        </w:rPr>
        <w:t>历史试卷（</w:t>
      </w:r>
      <w:r>
        <w:rPr>
          <w:rFonts w:eastAsia="Times New Roman" w:cs="Times New Roman"/>
          <w:b/>
          <w:sz w:val="32"/>
        </w:rPr>
        <w:t>B</w:t>
      </w:r>
      <w:r>
        <w:rPr>
          <w:rFonts w:ascii="宋体" w:hAnsi="宋体"/>
          <w:b/>
          <w:sz w:val="32"/>
        </w:rPr>
        <w:t>）</w:t>
      </w:r>
    </w:p>
    <w:p w14:paraId="188EC11A">
      <w:pPr>
        <w:spacing w:line="360" w:lineRule="auto"/>
      </w:pPr>
      <w:r>
        <w:rPr>
          <w:rFonts w:ascii="宋体" w:hAnsi="宋体"/>
          <w:b/>
          <w:sz w:val="24"/>
        </w:rPr>
        <w:t>注意事项：</w:t>
      </w:r>
    </w:p>
    <w:p w14:paraId="7F964D3F">
      <w:pPr>
        <w:spacing w:line="360" w:lineRule="auto"/>
      </w:pPr>
      <w:r>
        <w:rPr>
          <w:rFonts w:eastAsia="Times New Roman" w:cs="Times New Roman"/>
          <w:b/>
          <w:sz w:val="24"/>
        </w:rPr>
        <w:t>1</w:t>
      </w:r>
      <w:r>
        <w:rPr>
          <w:rFonts w:ascii="宋体" w:hAnsi="宋体"/>
          <w:b/>
          <w:sz w:val="24"/>
        </w:rPr>
        <w:t>．本试卷分为第一部分（选择题）和第二部分（非选择题）。全卷共</w:t>
      </w:r>
      <w:r>
        <w:rPr>
          <w:rFonts w:eastAsia="Times New Roman" w:cs="Times New Roman"/>
          <w:b/>
          <w:sz w:val="24"/>
        </w:rPr>
        <w:t>6</w:t>
      </w:r>
      <w:r>
        <w:rPr>
          <w:rFonts w:ascii="宋体" w:hAnsi="宋体"/>
          <w:b/>
          <w:sz w:val="24"/>
        </w:rPr>
        <w:t>页，总分</w:t>
      </w:r>
      <w:r>
        <w:rPr>
          <w:rFonts w:eastAsia="Times New Roman" w:cs="Times New Roman"/>
          <w:b/>
          <w:sz w:val="24"/>
        </w:rPr>
        <w:t>60</w:t>
      </w:r>
      <w:r>
        <w:rPr>
          <w:rFonts w:ascii="宋体" w:hAnsi="宋体"/>
          <w:b/>
          <w:sz w:val="24"/>
        </w:rPr>
        <w:t>分。考试时间</w:t>
      </w:r>
      <w:r>
        <w:rPr>
          <w:rFonts w:eastAsia="Times New Roman" w:cs="Times New Roman"/>
          <w:b/>
          <w:sz w:val="24"/>
        </w:rPr>
        <w:t>60</w:t>
      </w:r>
      <w:r>
        <w:rPr>
          <w:rFonts w:ascii="宋体" w:hAnsi="宋体"/>
          <w:b/>
          <w:sz w:val="24"/>
        </w:rPr>
        <w:t>分钟。</w:t>
      </w:r>
    </w:p>
    <w:p w14:paraId="0E03257E">
      <w:pPr>
        <w:spacing w:line="360" w:lineRule="auto"/>
      </w:pPr>
      <w:r>
        <w:rPr>
          <w:rFonts w:eastAsia="Times New Roman" w:cs="Times New Roman"/>
          <w:b/>
          <w:sz w:val="24"/>
        </w:rPr>
        <w:t>2</w:t>
      </w:r>
      <w:r>
        <w:rPr>
          <w:rFonts w:ascii="宋体" w:hAnsi="宋体"/>
          <w:b/>
          <w:sz w:val="24"/>
        </w:rPr>
        <w:t>．领到试卷和答题卡后，请用</w:t>
      </w:r>
      <w:r>
        <w:rPr>
          <w:rFonts w:eastAsia="Times New Roman" w:cs="Times New Roman"/>
          <w:b/>
          <w:sz w:val="24"/>
        </w:rPr>
        <w:t>0.5</w:t>
      </w:r>
      <w:r>
        <w:rPr>
          <w:rFonts w:ascii="宋体" w:hAnsi="宋体"/>
          <w:b/>
          <w:sz w:val="24"/>
        </w:rPr>
        <w:t>毫米黑色墨水签字笔，分别在试卷和答题卡上填写姓名和准考证号，同时用</w:t>
      </w:r>
      <w:r>
        <w:rPr>
          <w:rFonts w:eastAsia="Times New Roman" w:cs="Times New Roman"/>
          <w:b/>
          <w:sz w:val="24"/>
        </w:rPr>
        <w:t>2B</w:t>
      </w:r>
      <w:r>
        <w:rPr>
          <w:rFonts w:ascii="宋体" w:hAnsi="宋体"/>
          <w:b/>
          <w:sz w:val="24"/>
        </w:rPr>
        <w:t>铅笔在答题卡上填涂对应的试卷类型信息点（</w:t>
      </w:r>
      <w:r>
        <w:rPr>
          <w:rFonts w:eastAsia="Times New Roman" w:cs="Times New Roman"/>
          <w:b/>
          <w:sz w:val="24"/>
        </w:rPr>
        <w:t>A</w:t>
      </w:r>
      <w:r>
        <w:rPr>
          <w:rFonts w:ascii="宋体" w:hAnsi="宋体"/>
          <w:b/>
          <w:sz w:val="24"/>
        </w:rPr>
        <w:t>或</w:t>
      </w:r>
      <w:r>
        <w:rPr>
          <w:rFonts w:eastAsia="Times New Roman" w:cs="Times New Roman"/>
          <w:b/>
          <w:sz w:val="24"/>
        </w:rPr>
        <w:t>B</w:t>
      </w:r>
      <w:r>
        <w:rPr>
          <w:rFonts w:ascii="宋体" w:hAnsi="宋体"/>
          <w:b/>
          <w:sz w:val="24"/>
        </w:rPr>
        <w:t>）。</w:t>
      </w:r>
    </w:p>
    <w:p w14:paraId="4493F1A8">
      <w:pPr>
        <w:spacing w:line="360" w:lineRule="auto"/>
      </w:pPr>
      <w:r>
        <w:rPr>
          <w:rFonts w:eastAsia="Times New Roman" w:cs="Times New Roman"/>
          <w:b/>
          <w:sz w:val="24"/>
        </w:rPr>
        <w:t>3</w:t>
      </w:r>
      <w:r>
        <w:rPr>
          <w:rFonts w:ascii="宋体" w:hAnsi="宋体"/>
          <w:b/>
          <w:sz w:val="24"/>
        </w:rPr>
        <w:t>．请在答题卡上各题的指定区域内作答，否则作答无效。</w:t>
      </w:r>
    </w:p>
    <w:p w14:paraId="54C81228">
      <w:pPr>
        <w:spacing w:line="360" w:lineRule="auto"/>
      </w:pPr>
      <w:r>
        <w:rPr>
          <w:rFonts w:eastAsia="Times New Roman" w:cs="Times New Roman"/>
          <w:b/>
          <w:sz w:val="24"/>
        </w:rPr>
        <w:t>4</w:t>
      </w:r>
      <w:r>
        <w:rPr>
          <w:rFonts w:ascii="宋体" w:hAnsi="宋体"/>
          <w:b/>
          <w:sz w:val="24"/>
        </w:rPr>
        <w:t>．考试结束，本试卷和答题卡一并交回。</w:t>
      </w:r>
    </w:p>
    <w:p w14:paraId="3A813EB7">
      <w:pPr>
        <w:spacing w:line="360" w:lineRule="auto"/>
        <w:jc w:val="center"/>
      </w:pPr>
      <w:r>
        <w:rPr>
          <w:rFonts w:ascii="宋体" w:hAnsi="宋体"/>
          <w:b/>
          <w:sz w:val="24"/>
        </w:rPr>
        <w:t>第一部分（选择题共</w:t>
      </w:r>
      <w:r>
        <w:rPr>
          <w:rFonts w:eastAsia="Times New Roman" w:cs="Times New Roman"/>
          <w:b/>
          <w:sz w:val="24"/>
        </w:rPr>
        <w:t>24</w:t>
      </w:r>
      <w:r>
        <w:rPr>
          <w:rFonts w:ascii="宋体" w:hAnsi="宋体"/>
          <w:b/>
          <w:sz w:val="24"/>
        </w:rPr>
        <w:t>分）</w:t>
      </w:r>
    </w:p>
    <w:p w14:paraId="47C1A18E">
      <w:pPr>
        <w:spacing w:line="360" w:lineRule="auto"/>
      </w:pPr>
      <w:r>
        <w:rPr>
          <w:rFonts w:ascii="宋体" w:hAnsi="宋体"/>
          <w:b/>
          <w:sz w:val="24"/>
        </w:rPr>
        <w:t>一、选择题（本部分共</w:t>
      </w:r>
      <w:r>
        <w:rPr>
          <w:rFonts w:eastAsia="Times New Roman" w:cs="Times New Roman"/>
          <w:b/>
          <w:sz w:val="24"/>
        </w:rPr>
        <w:t>12</w:t>
      </w:r>
      <w:r>
        <w:rPr>
          <w:rFonts w:ascii="宋体" w:hAnsi="宋体"/>
          <w:b/>
          <w:sz w:val="24"/>
        </w:rPr>
        <w:t>道试题，每题</w:t>
      </w:r>
      <w:r>
        <w:rPr>
          <w:rFonts w:eastAsia="Times New Roman" w:cs="Times New Roman"/>
          <w:b/>
          <w:sz w:val="24"/>
        </w:rPr>
        <w:t>2</w:t>
      </w:r>
      <w:r>
        <w:rPr>
          <w:rFonts w:ascii="宋体" w:hAnsi="宋体"/>
          <w:b/>
          <w:sz w:val="24"/>
        </w:rPr>
        <w:t>分，计</w:t>
      </w:r>
      <w:r>
        <w:rPr>
          <w:rFonts w:eastAsia="Times New Roman" w:cs="Times New Roman"/>
          <w:b/>
          <w:sz w:val="24"/>
        </w:rPr>
        <w:t>24</w:t>
      </w:r>
      <w:r>
        <w:rPr>
          <w:rFonts w:ascii="宋体" w:hAnsi="宋体"/>
          <w:b/>
          <w:sz w:val="24"/>
        </w:rPr>
        <w:t>分。每道题只有一个选项符合题意）</w:t>
      </w:r>
    </w:p>
    <w:p w14:paraId="2A1FCBD0">
      <w:pPr>
        <w:spacing w:line="360" w:lineRule="auto"/>
      </w:pPr>
      <w:r>
        <w:t xml:space="preserve">1. </w:t>
      </w:r>
      <w:r>
        <w:rPr>
          <w:rFonts w:ascii="宋体" w:hAnsi="宋体"/>
        </w:rPr>
        <w:t>陕西西安有丰富的文物资源。下列考古发现可用于研究半坡人生活的是（</w:t>
      </w:r>
      <w:r>
        <w:rPr>
          <w:rFonts w:eastAsia="Times New Roman" w:cs="Times New Roman"/>
        </w:rPr>
        <w:t xml:space="preserve">    </w:t>
      </w:r>
      <w:r>
        <w:rPr>
          <w:rFonts w:ascii="宋体" w:hAnsi="宋体"/>
        </w:rPr>
        <w:t>）</w:t>
      </w:r>
    </w:p>
    <w:p w14:paraId="5B6C1F30">
      <w:pPr>
        <w:spacing w:line="360" w:lineRule="auto"/>
      </w:pPr>
      <w:r>
        <w:drawing>
          <wp:inline distT="0" distB="0" distL="0" distR="0">
            <wp:extent cx="695325" cy="113347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695325" cy="1133475"/>
                    </a:xfrm>
                    <a:prstGeom prst="rect">
                      <a:avLst/>
                    </a:prstGeom>
                  </pic:spPr>
                </pic:pic>
              </a:graphicData>
            </a:graphic>
          </wp:inline>
        </w:drawing>
      </w:r>
      <w:r>
        <w:t xml:space="preserve">  </w:t>
      </w:r>
      <w:r>
        <w:drawing>
          <wp:inline distT="0" distB="0" distL="0" distR="0">
            <wp:extent cx="1552575" cy="1028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52575" cy="1028700"/>
                    </a:xfrm>
                    <a:prstGeom prst="rect">
                      <a:avLst/>
                    </a:prstGeom>
                  </pic:spPr>
                </pic:pic>
              </a:graphicData>
            </a:graphic>
          </wp:inline>
        </w:drawing>
      </w:r>
      <w:r>
        <w:t xml:space="preserve">  </w:t>
      </w:r>
      <w:r>
        <w:drawing>
          <wp:inline distT="0" distB="0" distL="0" distR="0">
            <wp:extent cx="1362075" cy="9525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362075" cy="952500"/>
                    </a:xfrm>
                    <a:prstGeom prst="rect">
                      <a:avLst/>
                    </a:prstGeom>
                  </pic:spPr>
                </pic:pic>
              </a:graphicData>
            </a:graphic>
          </wp:inline>
        </w:drawing>
      </w:r>
      <w:r>
        <w:t xml:space="preserve">  </w:t>
      </w:r>
      <w:r>
        <w:drawing>
          <wp:inline distT="0" distB="0" distL="0" distR="0">
            <wp:extent cx="1095375" cy="12001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95375" cy="1200150"/>
                    </a:xfrm>
                    <a:prstGeom prst="rect">
                      <a:avLst/>
                    </a:prstGeom>
                  </pic:spPr>
                </pic:pic>
              </a:graphicData>
            </a:graphic>
          </wp:inline>
        </w:drawing>
      </w:r>
      <w:r>
        <w:t xml:space="preserve">  </w:t>
      </w:r>
    </w:p>
    <w:p w14:paraId="39F33549">
      <w:pPr>
        <w:tabs>
          <w:tab w:val="left" w:pos="2436"/>
          <w:tab w:val="left" w:pos="4873"/>
          <w:tab w:val="left" w:pos="7309"/>
        </w:tabs>
        <w:spacing w:line="360" w:lineRule="auto"/>
        <w:jc w:val="left"/>
        <w:textAlignment w:val="center"/>
        <w:rPr>
          <w:color w:val="000000"/>
        </w:rPr>
      </w:pPr>
      <w:r>
        <w:t xml:space="preserve">A. </w:t>
      </w:r>
      <w:r>
        <w:rPr>
          <w:rFonts w:ascii="宋体" w:hAnsi="宋体"/>
        </w:rPr>
        <w:t>甲骨文</w:t>
      </w:r>
      <w:r>
        <w:tab/>
      </w:r>
      <w:r>
        <w:t xml:space="preserve">B. </w:t>
      </w:r>
      <w:r>
        <w:rPr>
          <w:rFonts w:ascii="宋体" w:hAnsi="宋体"/>
        </w:rPr>
        <w:t>商鞅铜方量</w:t>
      </w:r>
      <w:r>
        <w:tab/>
      </w:r>
      <w:r>
        <w:t xml:space="preserve">C. </w:t>
      </w:r>
      <w:r>
        <w:rPr>
          <w:rFonts w:ascii="宋体" w:hAnsi="宋体"/>
        </w:rPr>
        <w:t>人面鱼纹彩陶盆</w:t>
      </w:r>
      <w:r>
        <w:tab/>
      </w:r>
      <w:r>
        <w:t xml:space="preserve">D. </w:t>
      </w:r>
      <w:r>
        <w:rPr>
          <w:rFonts w:ascii="宋体" w:hAnsi="宋体"/>
        </w:rPr>
        <w:t>司母戊鼎</w:t>
      </w:r>
    </w:p>
    <w:p w14:paraId="6312BBCD">
      <w:pPr>
        <w:spacing w:line="360" w:lineRule="auto"/>
        <w:textAlignment w:val="center"/>
        <w:rPr>
          <w:color w:val="000000"/>
        </w:rPr>
      </w:pPr>
      <w:r>
        <w:rPr>
          <w:color w:val="2E75B6"/>
        </w:rPr>
        <w:t>【答案】</w:t>
      </w:r>
      <w:r>
        <w:rPr>
          <w:color w:val="000000"/>
        </w:rPr>
        <w:t>C</w:t>
      </w:r>
    </w:p>
    <w:p w14:paraId="5D616468">
      <w:pPr>
        <w:spacing w:line="360" w:lineRule="auto"/>
        <w:textAlignment w:val="center"/>
        <w:rPr>
          <w:color w:val="000000"/>
        </w:rPr>
      </w:pPr>
      <w:r>
        <w:rPr>
          <w:color w:val="2E75B6"/>
        </w:rPr>
        <w:t>【解析】</w:t>
      </w:r>
    </w:p>
    <w:p w14:paraId="6F5726D6">
      <w:pPr>
        <w:spacing w:line="360" w:lineRule="auto"/>
        <w:jc w:val="left"/>
        <w:textAlignment w:val="center"/>
        <w:rPr>
          <w:color w:val="000000"/>
        </w:rPr>
      </w:pPr>
      <w:r>
        <w:rPr>
          <w:color w:val="000000"/>
        </w:rPr>
        <w:t>【详解】</w:t>
      </w:r>
      <w:r>
        <w:rPr>
          <w:rFonts w:ascii="宋体" w:hAnsi="宋体"/>
          <w:color w:val="000000"/>
        </w:rPr>
        <w:t>结合所学知识，半坡人生活在距今约</w:t>
      </w:r>
      <w:r>
        <w:rPr>
          <w:rFonts w:eastAsia="Times New Roman" w:cs="Times New Roman"/>
          <w:color w:val="000000"/>
        </w:rPr>
        <w:t>6000</w:t>
      </w:r>
      <w:r>
        <w:rPr>
          <w:rFonts w:ascii="宋体" w:hAnsi="宋体"/>
          <w:color w:val="000000"/>
        </w:rPr>
        <w:t>年前，半坡人的生活用具主要是陶器，最具特色的为彩陶，在半坡遗址出土了人面鱼纹彩陶盆，</w:t>
      </w:r>
      <w:r>
        <w:rPr>
          <w:rFonts w:eastAsia="Times New Roman" w:cs="Times New Roman"/>
          <w:color w:val="000000"/>
        </w:rPr>
        <w:t>C</w:t>
      </w:r>
      <w:r>
        <w:rPr>
          <w:rFonts w:ascii="宋体" w:hAnsi="宋体"/>
          <w:color w:val="000000"/>
        </w:rPr>
        <w:t>项正确；甲骨文主要出现在商朝，排除</w:t>
      </w:r>
      <w:r>
        <w:rPr>
          <w:rFonts w:eastAsia="Times New Roman" w:cs="Times New Roman"/>
          <w:color w:val="000000"/>
        </w:rPr>
        <w:t>A</w:t>
      </w:r>
      <w:r>
        <w:rPr>
          <w:rFonts w:ascii="宋体" w:hAnsi="宋体"/>
          <w:color w:val="000000"/>
        </w:rPr>
        <w:t>项；商鞅铜方量是战国时期秦国的铜器，排除</w:t>
      </w:r>
      <w:r>
        <w:rPr>
          <w:rFonts w:eastAsia="Times New Roman" w:cs="Times New Roman"/>
          <w:color w:val="000000"/>
        </w:rPr>
        <w:t>B</w:t>
      </w:r>
      <w:r>
        <w:rPr>
          <w:rFonts w:ascii="宋体" w:hAnsi="宋体"/>
          <w:color w:val="000000"/>
        </w:rPr>
        <w:t>项；司母戊鼎是商朝时制作的青铜器，排除</w:t>
      </w:r>
      <w:r>
        <w:rPr>
          <w:rFonts w:eastAsia="Times New Roman" w:cs="Times New Roman"/>
          <w:color w:val="000000"/>
        </w:rPr>
        <w:t>D</w:t>
      </w:r>
      <w:r>
        <w:rPr>
          <w:rFonts w:ascii="宋体" w:hAnsi="宋体"/>
          <w:color w:val="000000"/>
        </w:rPr>
        <w:t>项。故选</w:t>
      </w:r>
      <w:r>
        <w:rPr>
          <w:rFonts w:eastAsia="Times New Roman" w:cs="Times New Roman"/>
          <w:color w:val="000000"/>
        </w:rPr>
        <w:t>C</w:t>
      </w:r>
      <w:r>
        <w:rPr>
          <w:rFonts w:ascii="宋体" w:hAnsi="宋体"/>
          <w:color w:val="000000"/>
        </w:rPr>
        <w:t>项</w:t>
      </w:r>
    </w:p>
    <w:p w14:paraId="0B868650">
      <w:pPr>
        <w:spacing w:line="360" w:lineRule="auto"/>
        <w:textAlignment w:val="center"/>
        <w:rPr>
          <w:color w:val="000000"/>
        </w:rPr>
      </w:pPr>
      <w:r>
        <w:rPr>
          <w:color w:val="000000"/>
        </w:rPr>
        <w:t>2. 春秋战国时期学术思想非常活跃。主张“仁”“有教无类”的思想家是（    ）</w:t>
      </w:r>
    </w:p>
    <w:p w14:paraId="35960735">
      <w:pPr>
        <w:tabs>
          <w:tab w:val="left" w:pos="2436"/>
          <w:tab w:val="left" w:pos="4873"/>
          <w:tab w:val="left" w:pos="7309"/>
        </w:tabs>
        <w:spacing w:line="360" w:lineRule="auto"/>
        <w:jc w:val="left"/>
        <w:textAlignment w:val="center"/>
        <w:rPr>
          <w:color w:val="000000"/>
        </w:rPr>
      </w:pPr>
      <w:r>
        <w:rPr>
          <w:color w:val="000000"/>
        </w:rPr>
        <w:t>A. 墨子</w:t>
      </w:r>
      <w:r>
        <w:rPr>
          <w:color w:val="000000"/>
        </w:rPr>
        <w:tab/>
      </w:r>
      <w:r>
        <w:rPr>
          <w:color w:val="000000"/>
        </w:rPr>
        <w:t>B. 韩非</w:t>
      </w:r>
      <w:r>
        <w:rPr>
          <w:color w:val="000000"/>
        </w:rPr>
        <w:tab/>
      </w:r>
      <w:r>
        <w:rPr>
          <w:color w:val="000000"/>
        </w:rPr>
        <w:t>C. 老子</w:t>
      </w:r>
      <w:r>
        <w:rPr>
          <w:color w:val="000000"/>
        </w:rPr>
        <w:tab/>
      </w:r>
      <w:r>
        <w:rPr>
          <w:color w:val="000000"/>
        </w:rPr>
        <w:t>D. 孔子</w:t>
      </w:r>
    </w:p>
    <w:p w14:paraId="46720B54">
      <w:pPr>
        <w:spacing w:line="360" w:lineRule="auto"/>
        <w:textAlignment w:val="center"/>
        <w:rPr>
          <w:color w:val="000000"/>
        </w:rPr>
      </w:pPr>
      <w:r>
        <w:rPr>
          <w:color w:val="2E75B6"/>
        </w:rPr>
        <w:t>【答案】</w:t>
      </w:r>
      <w:r>
        <w:rPr>
          <w:color w:val="000000"/>
        </w:rPr>
        <w:t>D</w:t>
      </w:r>
    </w:p>
    <w:p w14:paraId="50B73589">
      <w:pPr>
        <w:spacing w:line="360" w:lineRule="auto"/>
        <w:textAlignment w:val="center"/>
        <w:rPr>
          <w:color w:val="000000"/>
        </w:rPr>
      </w:pPr>
      <w:r>
        <w:rPr>
          <w:color w:val="2E75B6"/>
        </w:rPr>
        <w:t>【解析】</w:t>
      </w:r>
    </w:p>
    <w:p w14:paraId="044B927A">
      <w:pPr>
        <w:spacing w:line="360" w:lineRule="auto"/>
        <w:jc w:val="left"/>
        <w:textAlignment w:val="center"/>
        <w:rPr>
          <w:color w:val="000000"/>
        </w:rPr>
      </w:pPr>
      <w:r>
        <w:rPr>
          <w:color w:val="000000"/>
        </w:rPr>
        <w:t>【详解】</w:t>
      </w:r>
      <w:r>
        <w:rPr>
          <w:rFonts w:ascii="宋体" w:hAnsi="宋体"/>
          <w:color w:val="000000"/>
        </w:rPr>
        <w:t>根据所学知识可知，孔子是我国古代伟大的思想家、教育家，儒家学派的创始人，他思想的核心是“仁”和“礼”，孔子创办私学，打破了贵族王室垄断教育的局面，主张“有教无类”，认为不分贫富，人人都有受教育的权利，促进了教育在民间的发展，D项正确；墨子主张“兼爱”“非攻”，提倡节俭，排除A项；韩非反对空谈仁义，强调以法治国，建立中央集权专制统治，排除B项；老子认为万物运行有其自然的法则，人们应顺应自然，主张无为而治，排除C项。故选D项。</w:t>
      </w:r>
    </w:p>
    <w:p w14:paraId="2069948C">
      <w:pPr>
        <w:spacing w:line="360" w:lineRule="auto"/>
        <w:textAlignment w:val="center"/>
        <w:rPr>
          <w:color w:val="000000"/>
        </w:rPr>
      </w:pPr>
      <w:r>
        <w:rPr>
          <w:color w:val="000000"/>
        </w:rPr>
        <w:t>3. 阅读中国古代时间轴，关于②阶段特征表述正确的是（    ）</w:t>
      </w:r>
    </w:p>
    <w:p w14:paraId="5A140B9B">
      <w:pPr>
        <w:spacing w:line="360" w:lineRule="auto"/>
        <w:textAlignment w:val="center"/>
        <w:rPr>
          <w:color w:val="000000"/>
        </w:rPr>
      </w:pPr>
      <w:r>
        <w:rPr>
          <w:color w:val="000000"/>
        </w:rPr>
        <w:drawing>
          <wp:inline distT="0" distB="0" distL="0" distR="0">
            <wp:extent cx="5238750" cy="119951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200022"/>
                    </a:xfrm>
                    <a:prstGeom prst="rect">
                      <a:avLst/>
                    </a:prstGeom>
                  </pic:spPr>
                </pic:pic>
              </a:graphicData>
            </a:graphic>
          </wp:inline>
        </w:drawing>
      </w:r>
      <w:r>
        <w:rPr>
          <w:color w:val="000000"/>
        </w:rPr>
        <w:t xml:space="preserve">  </w:t>
      </w:r>
    </w:p>
    <w:p w14:paraId="10267B7A">
      <w:pPr>
        <w:tabs>
          <w:tab w:val="left" w:pos="4873"/>
        </w:tabs>
        <w:spacing w:line="360" w:lineRule="auto"/>
        <w:jc w:val="left"/>
        <w:textAlignment w:val="center"/>
        <w:rPr>
          <w:color w:val="000000"/>
        </w:rPr>
      </w:pPr>
      <w:r>
        <w:rPr>
          <w:color w:val="000000"/>
        </w:rPr>
        <w:t>A. 统一多民族国家</w:t>
      </w:r>
      <w:r>
        <w:rPr>
          <w:color w:val="000000"/>
        </w:rPr>
        <w:drawing>
          <wp:inline distT="0" distB="0" distL="0" distR="0">
            <wp:extent cx="133350" cy="1778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color w:val="000000"/>
        </w:rPr>
        <w:t>建立和巩固</w:t>
      </w:r>
      <w:r>
        <w:rPr>
          <w:color w:val="000000"/>
        </w:rPr>
        <w:tab/>
      </w:r>
      <w:r>
        <w:rPr>
          <w:color w:val="000000"/>
        </w:rPr>
        <w:t>B. 政权分立与民族交融</w:t>
      </w:r>
    </w:p>
    <w:p w14:paraId="4201D400">
      <w:pPr>
        <w:tabs>
          <w:tab w:val="left" w:pos="4873"/>
        </w:tabs>
        <w:spacing w:line="360" w:lineRule="auto"/>
        <w:jc w:val="left"/>
        <w:textAlignment w:val="center"/>
        <w:rPr>
          <w:color w:val="000000"/>
        </w:rPr>
      </w:pPr>
      <w:r>
        <w:rPr>
          <w:color w:val="000000"/>
        </w:rPr>
        <w:t>C. 早期国家与社会变革</w:t>
      </w:r>
      <w:r>
        <w:rPr>
          <w:color w:val="000000"/>
        </w:rPr>
        <w:tab/>
      </w:r>
      <w:r>
        <w:rPr>
          <w:color w:val="000000"/>
        </w:rPr>
        <w:t>D. 繁荣与开放的时代</w:t>
      </w:r>
    </w:p>
    <w:p w14:paraId="4664A9EA">
      <w:pPr>
        <w:spacing w:line="360" w:lineRule="auto"/>
        <w:textAlignment w:val="center"/>
        <w:rPr>
          <w:color w:val="000000"/>
        </w:rPr>
      </w:pPr>
      <w:r>
        <w:rPr>
          <w:color w:val="2E75B6"/>
        </w:rPr>
        <w:t>【答案】</w:t>
      </w:r>
      <w:r>
        <w:rPr>
          <w:color w:val="000000"/>
        </w:rPr>
        <w:t>D</w:t>
      </w:r>
    </w:p>
    <w:p w14:paraId="32676959">
      <w:pPr>
        <w:spacing w:line="360" w:lineRule="auto"/>
        <w:textAlignment w:val="center"/>
        <w:rPr>
          <w:color w:val="000000"/>
        </w:rPr>
      </w:pPr>
      <w:r>
        <w:rPr>
          <w:color w:val="2E75B6"/>
        </w:rPr>
        <w:t>【解析】</w:t>
      </w:r>
    </w:p>
    <w:p w14:paraId="51281D9D">
      <w:pPr>
        <w:spacing w:line="360" w:lineRule="auto"/>
        <w:jc w:val="left"/>
        <w:textAlignment w:val="center"/>
        <w:rPr>
          <w:color w:val="000000"/>
        </w:rPr>
      </w:pPr>
      <w:r>
        <w:rPr>
          <w:color w:val="000000"/>
        </w:rPr>
        <w:t>【详解】</w:t>
      </w:r>
      <w:r>
        <w:rPr>
          <w:rFonts w:ascii="宋体" w:hAnsi="宋体"/>
          <w:color w:val="000000"/>
        </w:rPr>
        <w:t>根据所学知识可知，581年，杨坚建立隋朝，907年唐朝灭亡，②阶段指的是隋唐时期，隋唐时期我国政治清明，经济繁荣，国力强盛，民族关系融洽，对外开放、对外交往频繁，繁荣与开放的时代是隋唐时期，D项正确；统一多民族国家的建立和巩固是秦汉时期的阶段特征，排除A项；政权分立与民族交融是三国两晋南北朝时期的阶段特征，排除B项；早期国家与社会变革是夏商周时期的阶段特征，排除C项。故选D项。</w:t>
      </w:r>
    </w:p>
    <w:p w14:paraId="049A5F74">
      <w:pPr>
        <w:spacing w:line="360" w:lineRule="auto"/>
        <w:textAlignment w:val="center"/>
        <w:rPr>
          <w:color w:val="000000"/>
        </w:rPr>
      </w:pPr>
      <w:r>
        <w:rPr>
          <w:color w:val="000000"/>
        </w:rPr>
        <w:t xml:space="preserve">4. </w:t>
      </w:r>
      <w:r>
        <w:rPr>
          <w:rFonts w:ascii="宋体" w:hAnsi="宋体"/>
          <w:color w:val="000000"/>
        </w:rPr>
        <w:t>近代以来列强通过侵华战争迫使清政府签订了一系列不平等条约，使中国完全陷入半殖民地半封建社会深渊的是（</w:t>
      </w:r>
      <w:r>
        <w:rPr>
          <w:rFonts w:eastAsia="Times New Roman" w:cs="Times New Roman"/>
          <w:color w:val="000000"/>
        </w:rPr>
        <w:t xml:space="preserve">    </w:t>
      </w:r>
      <w:r>
        <w:rPr>
          <w:rFonts w:ascii="宋体" w:hAnsi="宋体"/>
          <w:color w:val="000000"/>
        </w:rPr>
        <w:t>）</w:t>
      </w:r>
    </w:p>
    <w:p w14:paraId="60DEB9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《马关条约》</w:t>
      </w:r>
      <w:r>
        <w:rPr>
          <w:color w:val="000000"/>
        </w:rPr>
        <w:tab/>
      </w:r>
      <w:r>
        <w:rPr>
          <w:color w:val="000000"/>
        </w:rPr>
        <w:t xml:space="preserve">B. </w:t>
      </w:r>
      <w:r>
        <w:rPr>
          <w:rFonts w:ascii="宋体" w:hAnsi="宋体"/>
          <w:color w:val="000000"/>
        </w:rPr>
        <w:t>《南京条约》</w:t>
      </w:r>
      <w:r>
        <w:rPr>
          <w:color w:val="000000"/>
        </w:rPr>
        <w:tab/>
      </w:r>
      <w:r>
        <w:rPr>
          <w:color w:val="000000"/>
        </w:rPr>
        <w:t xml:space="preserve">C. </w:t>
      </w:r>
      <w:r>
        <w:rPr>
          <w:rFonts w:ascii="宋体" w:hAnsi="宋体"/>
          <w:color w:val="000000"/>
        </w:rPr>
        <w:t>《辛丑条约》</w:t>
      </w:r>
      <w:r>
        <w:rPr>
          <w:color w:val="000000"/>
        </w:rPr>
        <w:tab/>
      </w:r>
      <w:r>
        <w:rPr>
          <w:color w:val="000000"/>
        </w:rPr>
        <w:t xml:space="preserve">D. </w:t>
      </w:r>
      <w:r>
        <w:rPr>
          <w:rFonts w:ascii="宋体" w:hAnsi="宋体"/>
          <w:color w:val="000000"/>
        </w:rPr>
        <w:t>《北京条约》</w:t>
      </w:r>
    </w:p>
    <w:p w14:paraId="6146BF52">
      <w:pPr>
        <w:spacing w:line="360" w:lineRule="auto"/>
        <w:textAlignment w:val="center"/>
        <w:rPr>
          <w:color w:val="000000"/>
        </w:rPr>
      </w:pPr>
      <w:r>
        <w:rPr>
          <w:color w:val="2E75B6"/>
        </w:rPr>
        <w:t>【答案】</w:t>
      </w:r>
      <w:r>
        <w:rPr>
          <w:color w:val="000000"/>
        </w:rPr>
        <w:t>C</w:t>
      </w:r>
    </w:p>
    <w:p w14:paraId="6DFFC64E">
      <w:pPr>
        <w:spacing w:line="360" w:lineRule="auto"/>
        <w:textAlignment w:val="center"/>
        <w:rPr>
          <w:color w:val="000000"/>
        </w:rPr>
      </w:pPr>
      <w:r>
        <w:rPr>
          <w:color w:val="2E75B6"/>
        </w:rPr>
        <w:t>【解析】</w:t>
      </w:r>
    </w:p>
    <w:p w14:paraId="1265EBEF">
      <w:pPr>
        <w:spacing w:line="360" w:lineRule="auto"/>
        <w:jc w:val="left"/>
        <w:textAlignment w:val="center"/>
        <w:rPr>
          <w:color w:val="000000"/>
        </w:rPr>
      </w:pPr>
      <w:r>
        <w:rPr>
          <w:color w:val="000000"/>
        </w:rPr>
        <w:t>【详解】</w:t>
      </w:r>
      <w:r>
        <w:rPr>
          <w:rFonts w:ascii="宋体" w:hAnsi="宋体"/>
          <w:color w:val="000000"/>
        </w:rPr>
        <w:t>根据材料</w:t>
      </w:r>
      <w:r>
        <w:rPr>
          <w:rFonts w:eastAsia="Times New Roman" w:cs="Times New Roman"/>
          <w:color w:val="000000"/>
        </w:rPr>
        <w:t>“</w:t>
      </w:r>
      <w:r>
        <w:rPr>
          <w:rFonts w:ascii="宋体" w:hAnsi="宋体"/>
          <w:color w:val="000000"/>
        </w:rPr>
        <w:t>使中国完全陷入半殖民地半封建社会深渊</w:t>
      </w:r>
      <w:r>
        <w:rPr>
          <w:rFonts w:eastAsia="Times New Roman" w:cs="Times New Roman"/>
          <w:color w:val="000000"/>
        </w:rPr>
        <w:t>”</w:t>
      </w:r>
      <w:r>
        <w:rPr>
          <w:rFonts w:ascii="宋体" w:hAnsi="宋体"/>
          <w:color w:val="000000"/>
        </w:rPr>
        <w:t>结合所学可知，《辛丑条约》</w:t>
      </w:r>
      <w:r>
        <w:rPr>
          <w:rFonts w:ascii="宋体" w:hAnsi="宋体"/>
          <w:color w:val="000000"/>
        </w:rPr>
        <w:drawing>
          <wp:inline distT="0" distB="0" distL="0" distR="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color w:val="000000"/>
        </w:rPr>
        <w:t>签订，使清政府完全成为帝国主义统治中国的工具，中国完全沦为半殖民地半封建社会，</w:t>
      </w:r>
      <w:r>
        <w:rPr>
          <w:rFonts w:eastAsia="Times New Roman" w:cs="Times New Roman"/>
          <w:color w:val="000000"/>
        </w:rPr>
        <w:t>C</w:t>
      </w:r>
      <w:r>
        <w:rPr>
          <w:rFonts w:ascii="宋体" w:hAnsi="宋体"/>
          <w:color w:val="000000"/>
        </w:rPr>
        <w:t>项正确；《马关条约》使中国半殖民地化程度大大加深，排除</w:t>
      </w:r>
      <w:r>
        <w:rPr>
          <w:rFonts w:eastAsia="Times New Roman" w:cs="Times New Roman"/>
          <w:color w:val="000000"/>
        </w:rPr>
        <w:t>A</w:t>
      </w:r>
      <w:r>
        <w:rPr>
          <w:rFonts w:ascii="宋体" w:hAnsi="宋体"/>
          <w:color w:val="000000"/>
        </w:rPr>
        <w:t>项；《南京条约》是中国开始沦为半殖民地半封建社会，排除</w:t>
      </w:r>
      <w:r>
        <w:rPr>
          <w:rFonts w:eastAsia="Times New Roman" w:cs="Times New Roman"/>
          <w:color w:val="000000"/>
        </w:rPr>
        <w:t>B</w:t>
      </w:r>
      <w:r>
        <w:rPr>
          <w:rFonts w:ascii="宋体" w:hAnsi="宋体"/>
          <w:color w:val="000000"/>
        </w:rPr>
        <w:t>项；《北京条约》是第二次鸦片战争中签订的条约，使中国半殖民地化程度进一步加深，排除</w:t>
      </w:r>
      <w:r>
        <w:rPr>
          <w:rFonts w:eastAsia="Times New Roman" w:cs="Times New Roman"/>
          <w:color w:val="000000"/>
        </w:rPr>
        <w:t>D</w:t>
      </w:r>
      <w:r>
        <w:rPr>
          <w:rFonts w:ascii="宋体" w:hAnsi="宋体"/>
          <w:color w:val="000000"/>
        </w:rPr>
        <w:t>项。故选</w:t>
      </w:r>
      <w:r>
        <w:rPr>
          <w:rFonts w:eastAsia="Times New Roman" w:cs="Times New Roman"/>
          <w:color w:val="000000"/>
        </w:rPr>
        <w:t>C</w:t>
      </w:r>
      <w:r>
        <w:rPr>
          <w:rFonts w:ascii="宋体" w:hAnsi="宋体"/>
          <w:color w:val="000000"/>
        </w:rPr>
        <w:t>项。</w:t>
      </w:r>
    </w:p>
    <w:p w14:paraId="1D4D1C12">
      <w:pPr>
        <w:spacing w:line="360" w:lineRule="auto"/>
        <w:textAlignment w:val="center"/>
        <w:rPr>
          <w:color w:val="000000"/>
        </w:rPr>
      </w:pPr>
      <w:r>
        <w:rPr>
          <w:color w:val="000000"/>
        </w:rPr>
        <w:t>5. 中国共产党领导中国人民不断探索救国教民</w:t>
      </w:r>
      <w:r>
        <w:rPr>
          <w:color w:val="000000"/>
        </w:rPr>
        <w:drawing>
          <wp:inline distT="0" distB="0" distL="0" distR="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color w:val="000000"/>
        </w:rPr>
        <w:t>道路。下列事件和内容或意义搭配正确的是（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080"/>
        <w:gridCol w:w="4230"/>
      </w:tblGrid>
      <w:tr w14:paraId="3AA61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414AB6">
            <w:pPr>
              <w:spacing w:line="360" w:lineRule="auto"/>
              <w:textAlignment w:val="center"/>
              <w:rPr>
                <w:color w:val="000000"/>
              </w:rPr>
            </w:pPr>
            <w:r>
              <w:rPr>
                <w:color w:val="000000"/>
              </w:rPr>
              <w:t>选项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CF7019">
            <w:pPr>
              <w:spacing w:line="360" w:lineRule="auto"/>
              <w:textAlignment w:val="center"/>
              <w:rPr>
                <w:color w:val="000000"/>
              </w:rPr>
            </w:pPr>
            <w:r>
              <w:rPr>
                <w:color w:val="000000"/>
              </w:rPr>
              <w:t>事件名称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9E7770">
            <w:pPr>
              <w:spacing w:line="360" w:lineRule="auto"/>
              <w:textAlignment w:val="center"/>
              <w:rPr>
                <w:color w:val="000000"/>
              </w:rPr>
            </w:pPr>
            <w:r>
              <w:rPr>
                <w:color w:val="000000"/>
              </w:rPr>
              <w:t>内容或意义</w:t>
            </w:r>
          </w:p>
        </w:tc>
      </w:tr>
      <w:tr w14:paraId="4D2FE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A0E772">
            <w:pPr>
              <w:spacing w:line="360" w:lineRule="auto"/>
              <w:textAlignment w:val="center"/>
              <w:rPr>
                <w:color w:val="000000"/>
              </w:rPr>
            </w:pPr>
            <w:r>
              <w:rPr>
                <w:color w:val="000000"/>
              </w:rPr>
              <w:t>A</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B61B59">
            <w:pPr>
              <w:spacing w:line="360" w:lineRule="auto"/>
              <w:textAlignment w:val="center"/>
              <w:rPr>
                <w:color w:val="000000"/>
              </w:rPr>
            </w:pPr>
            <w:r>
              <w:rPr>
                <w:color w:val="000000"/>
              </w:rPr>
              <w:t>遵义会议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EAE5FD">
            <w:pPr>
              <w:spacing w:line="360" w:lineRule="auto"/>
              <w:textAlignment w:val="center"/>
              <w:rPr>
                <w:color w:val="000000"/>
              </w:rPr>
            </w:pPr>
            <w:r>
              <w:rPr>
                <w:color w:val="000000"/>
              </w:rPr>
              <w:t>是中国共产党历史上一个生死攸关的转折点</w:t>
            </w:r>
          </w:p>
        </w:tc>
      </w:tr>
      <w:tr w14:paraId="4381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9FB0BC">
            <w:pPr>
              <w:spacing w:line="360" w:lineRule="auto"/>
              <w:textAlignment w:val="center"/>
              <w:rPr>
                <w:color w:val="000000"/>
              </w:rPr>
            </w:pPr>
            <w:r>
              <w:rPr>
                <w:color w:val="000000"/>
              </w:rPr>
              <w:t>B</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3E8240">
            <w:pPr>
              <w:spacing w:line="360" w:lineRule="auto"/>
              <w:textAlignment w:val="center"/>
              <w:rPr>
                <w:color w:val="000000"/>
              </w:rPr>
            </w:pPr>
            <w:r>
              <w:rPr>
                <w:color w:val="000000"/>
              </w:rPr>
              <w:t>八七会议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D3C711">
            <w:pPr>
              <w:spacing w:line="360" w:lineRule="auto"/>
              <w:textAlignment w:val="center"/>
              <w:rPr>
                <w:color w:val="000000"/>
              </w:rPr>
            </w:pPr>
            <w:r>
              <w:rPr>
                <w:color w:val="000000"/>
              </w:rPr>
              <w:t>正式决定同国民党合作并建立革命统一战线</w:t>
            </w:r>
          </w:p>
        </w:tc>
      </w:tr>
      <w:tr w14:paraId="67DBC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8F1FCF">
            <w:pPr>
              <w:spacing w:line="360" w:lineRule="auto"/>
              <w:textAlignment w:val="center"/>
              <w:rPr>
                <w:color w:val="000000"/>
              </w:rPr>
            </w:pPr>
            <w:r>
              <w:rPr>
                <w:color w:val="000000"/>
              </w:rPr>
              <w:t>C</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33EB8E">
            <w:pPr>
              <w:spacing w:line="360" w:lineRule="auto"/>
              <w:textAlignment w:val="center"/>
              <w:rPr>
                <w:color w:val="000000"/>
              </w:rPr>
            </w:pPr>
            <w:r>
              <w:rPr>
                <w:color w:val="000000"/>
              </w:rPr>
              <w:t>南昌起义</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22F8EE">
            <w:pPr>
              <w:spacing w:line="360" w:lineRule="auto"/>
              <w:textAlignment w:val="center"/>
              <w:rPr>
                <w:color w:val="000000"/>
              </w:rPr>
            </w:pPr>
            <w:r>
              <w:rPr>
                <w:color w:val="000000"/>
              </w:rPr>
              <w:t>提出“政权是由枪杆子中取得”的著名论断</w:t>
            </w:r>
          </w:p>
        </w:tc>
      </w:tr>
      <w:tr w14:paraId="2AF0A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C76D45">
            <w:pPr>
              <w:spacing w:line="360" w:lineRule="auto"/>
              <w:textAlignment w:val="center"/>
              <w:rPr>
                <w:color w:val="000000"/>
              </w:rPr>
            </w:pPr>
            <w:r>
              <w:rPr>
                <w:color w:val="000000"/>
              </w:rPr>
              <w:t>D</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962DAB">
            <w:pPr>
              <w:spacing w:line="360" w:lineRule="auto"/>
              <w:textAlignment w:val="center"/>
              <w:rPr>
                <w:color w:val="000000"/>
              </w:rPr>
            </w:pPr>
            <w:r>
              <w:rPr>
                <w:color w:val="000000"/>
              </w:rPr>
              <w:t>中共三大</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2C6E76">
            <w:pPr>
              <w:spacing w:line="360" w:lineRule="auto"/>
              <w:textAlignment w:val="center"/>
              <w:rPr>
                <w:color w:val="000000"/>
              </w:rPr>
            </w:pPr>
            <w:r>
              <w:rPr>
                <w:color w:val="000000"/>
              </w:rPr>
              <w:t>打响了武装反抗国民党反动派的第一枪</w:t>
            </w:r>
          </w:p>
        </w:tc>
      </w:tr>
    </w:tbl>
    <w:p w14:paraId="69980137">
      <w:pPr>
        <w:spacing w:line="360" w:lineRule="auto"/>
        <w:textAlignment w:val="center"/>
        <w:rPr>
          <w:color w:val="000000"/>
        </w:rPr>
      </w:pPr>
    </w:p>
    <w:p w14:paraId="1F9EF98D">
      <w:pPr>
        <w:tabs>
          <w:tab w:val="left" w:pos="2436"/>
          <w:tab w:val="left" w:pos="4873"/>
          <w:tab w:val="left" w:pos="7309"/>
        </w:tabs>
        <w:spacing w:line="360" w:lineRule="auto"/>
        <w:jc w:val="left"/>
        <w:textAlignment w:val="center"/>
        <w:rPr>
          <w:color w:val="000000"/>
        </w:rPr>
      </w:pPr>
      <w:r>
        <w:rPr>
          <w:color w:val="000000"/>
        </w:rPr>
        <w:t>A. A</w:t>
      </w:r>
      <w:r>
        <w:rPr>
          <w:color w:val="000000"/>
        </w:rPr>
        <w:tab/>
      </w:r>
      <w:r>
        <w:rPr>
          <w:color w:val="000000"/>
        </w:rPr>
        <w:t>B. B</w:t>
      </w:r>
      <w:r>
        <w:rPr>
          <w:color w:val="000000"/>
        </w:rPr>
        <w:tab/>
      </w:r>
      <w:r>
        <w:rPr>
          <w:color w:val="000000"/>
        </w:rPr>
        <w:t>C. C</w:t>
      </w:r>
      <w:r>
        <w:rPr>
          <w:color w:val="000000"/>
        </w:rPr>
        <w:tab/>
      </w:r>
      <w:r>
        <w:rPr>
          <w:color w:val="000000"/>
        </w:rPr>
        <w:t>D. D</w:t>
      </w:r>
    </w:p>
    <w:p w14:paraId="6EFE1669">
      <w:pPr>
        <w:spacing w:line="360" w:lineRule="auto"/>
        <w:textAlignment w:val="center"/>
        <w:rPr>
          <w:color w:val="000000"/>
        </w:rPr>
      </w:pPr>
      <w:r>
        <w:rPr>
          <w:color w:val="2E75B6"/>
        </w:rPr>
        <w:t>【答案】</w:t>
      </w:r>
      <w:r>
        <w:rPr>
          <w:color w:val="000000"/>
        </w:rPr>
        <w:t>A</w:t>
      </w:r>
    </w:p>
    <w:p w14:paraId="0F52685C">
      <w:pPr>
        <w:spacing w:line="360" w:lineRule="auto"/>
        <w:textAlignment w:val="center"/>
        <w:rPr>
          <w:color w:val="000000"/>
        </w:rPr>
      </w:pPr>
      <w:r>
        <w:rPr>
          <w:color w:val="2E75B6"/>
        </w:rPr>
        <w:t>【解析】</w:t>
      </w:r>
    </w:p>
    <w:p w14:paraId="2D4B02BB">
      <w:pPr>
        <w:spacing w:line="360" w:lineRule="auto"/>
        <w:jc w:val="left"/>
        <w:textAlignment w:val="center"/>
        <w:rPr>
          <w:color w:val="000000"/>
        </w:rPr>
      </w:pPr>
      <w:r>
        <w:rPr>
          <w:color w:val="000000"/>
        </w:rPr>
        <w:t>【详解】</w:t>
      </w:r>
      <w:r>
        <w:rPr>
          <w:rFonts w:ascii="宋体" w:hAnsi="宋体"/>
          <w:color w:val="000000"/>
        </w:rPr>
        <w:t>根据所学知识可知，遵义会议开始确立以毛泽东为主要代表的马克思主义正确路线在中共中央的领导地位，在极其危急的情况下，挽救了党、挽救了红军、挽救了中国革命，是中国共产党历史上一个生死攸关的转折点，A项正确；中共三大正式决定同国民党合作，建立革命统一战线，八七会议确定实行土地革命和武装起义的方针，排除B项；八七会议上，毛泽东提出了“政权是由枪杆子中取得”的著名论断，南昌起义打响了武装反抗国民党反动派的第一枪，排除C项；中共三大正式决定同国民党合作并建立革命统一战线，南昌起义打响了武装反抗国民党反动派的第一枪，排除D项。故选A项。</w:t>
      </w:r>
    </w:p>
    <w:p w14:paraId="50C4CF08">
      <w:pPr>
        <w:spacing w:line="360" w:lineRule="auto"/>
        <w:textAlignment w:val="center"/>
        <w:rPr>
          <w:color w:val="000000"/>
        </w:rPr>
      </w:pPr>
      <w:r>
        <w:rPr>
          <w:color w:val="000000"/>
        </w:rPr>
        <w:t>6. 下图是1955年创作的年画《拖拉机到咱社来代耕了》。该作品反映了（    ）</w:t>
      </w:r>
    </w:p>
    <w:p w14:paraId="20C61C59">
      <w:pPr>
        <w:spacing w:line="360" w:lineRule="auto"/>
        <w:textAlignment w:val="center"/>
        <w:rPr>
          <w:color w:val="000000"/>
        </w:rPr>
      </w:pPr>
      <w:r>
        <w:rPr>
          <w:color w:val="000000"/>
        </w:rPr>
        <w:drawing>
          <wp:inline distT="0" distB="0" distL="0" distR="0">
            <wp:extent cx="2524125" cy="16097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524125" cy="1609725"/>
                    </a:xfrm>
                    <a:prstGeom prst="rect">
                      <a:avLst/>
                    </a:prstGeom>
                  </pic:spPr>
                </pic:pic>
              </a:graphicData>
            </a:graphic>
          </wp:inline>
        </w:drawing>
      </w:r>
      <w:r>
        <w:rPr>
          <w:color w:val="000000"/>
        </w:rPr>
        <w:t xml:space="preserve">  </w:t>
      </w:r>
    </w:p>
    <w:p w14:paraId="08673042">
      <w:pPr>
        <w:tabs>
          <w:tab w:val="left" w:pos="4873"/>
        </w:tabs>
        <w:spacing w:line="360" w:lineRule="auto"/>
        <w:jc w:val="left"/>
        <w:textAlignment w:val="center"/>
        <w:rPr>
          <w:color w:val="000000"/>
        </w:rPr>
      </w:pPr>
      <w:r>
        <w:rPr>
          <w:color w:val="000000"/>
        </w:rPr>
        <w:t>A. 打土豪，分田地，开展土地革命</w:t>
      </w:r>
      <w:r>
        <w:rPr>
          <w:color w:val="000000"/>
        </w:rPr>
        <w:tab/>
      </w:r>
      <w:r>
        <w:rPr>
          <w:color w:val="000000"/>
        </w:rPr>
        <w:t>B. 农业合作化的现实成果</w:t>
      </w:r>
    </w:p>
    <w:p w14:paraId="655649B7">
      <w:pPr>
        <w:tabs>
          <w:tab w:val="left" w:pos="4873"/>
        </w:tabs>
        <w:spacing w:line="360" w:lineRule="auto"/>
        <w:jc w:val="left"/>
        <w:textAlignment w:val="center"/>
        <w:rPr>
          <w:color w:val="000000"/>
        </w:rPr>
      </w:pPr>
      <w:r>
        <w:rPr>
          <w:color w:val="000000"/>
        </w:rPr>
        <w:t>C. 彻底摧毁了封建土地制度</w:t>
      </w:r>
      <w:r>
        <w:rPr>
          <w:color w:val="000000"/>
        </w:rPr>
        <w:tab/>
      </w:r>
      <w:r>
        <w:rPr>
          <w:color w:val="000000"/>
        </w:rPr>
        <w:t>D. 《中国土地法大纲》的颁布</w:t>
      </w:r>
    </w:p>
    <w:p w14:paraId="523E77FD">
      <w:pPr>
        <w:spacing w:line="360" w:lineRule="auto"/>
        <w:textAlignment w:val="center"/>
        <w:rPr>
          <w:color w:val="000000"/>
        </w:rPr>
      </w:pPr>
      <w:r>
        <w:rPr>
          <w:color w:val="2E75B6"/>
        </w:rPr>
        <w:t>【答案】</w:t>
      </w:r>
      <w:r>
        <w:rPr>
          <w:color w:val="000000"/>
        </w:rPr>
        <w:t>B</w:t>
      </w:r>
    </w:p>
    <w:p w14:paraId="59A11545">
      <w:pPr>
        <w:spacing w:line="360" w:lineRule="auto"/>
        <w:textAlignment w:val="center"/>
        <w:rPr>
          <w:color w:val="000000"/>
        </w:rPr>
      </w:pPr>
      <w:r>
        <w:rPr>
          <w:color w:val="2E75B6"/>
        </w:rPr>
        <w:t>【解析】</w:t>
      </w:r>
    </w:p>
    <w:p w14:paraId="55CDC5CA">
      <w:pPr>
        <w:spacing w:line="360" w:lineRule="auto"/>
        <w:jc w:val="left"/>
        <w:textAlignment w:val="center"/>
        <w:rPr>
          <w:color w:val="000000"/>
        </w:rPr>
      </w:pPr>
      <w:r>
        <w:rPr>
          <w:color w:val="000000"/>
        </w:rPr>
        <w:t>【详解】</w:t>
      </w:r>
      <w:r>
        <w:rPr>
          <w:rFonts w:ascii="宋体" w:hAnsi="宋体"/>
          <w:color w:val="000000"/>
        </w:rPr>
        <w:t>根据材料图片“1955年创作的年画《拖拉机到咱社来代耕了》”结合所学知识可知，材料反映的是社会主义改造时期对农业的改造，我国对农业的改造是走农业合作化道路，展示了农业合作化的现实成果，B项正确；土地革命战争时期，毛泽东率领工农革命军在井冈山打土豪，分田地，建立革命政权，开展土地革命和游击战争，排除A项；1952年底，土地改革的完成，彻底摧毁了我国存在2000多年的封建土地制度，排除C项；1947年，中国共产党召开全国土地会议，颁布《中国土地法大纲》，排除D项。故选B项。</w:t>
      </w:r>
    </w:p>
    <w:p w14:paraId="2DCEBADC">
      <w:pPr>
        <w:spacing w:line="360" w:lineRule="auto"/>
        <w:textAlignment w:val="center"/>
        <w:rPr>
          <w:color w:val="000000"/>
        </w:rPr>
      </w:pPr>
      <w:r>
        <w:rPr>
          <w:color w:val="000000"/>
        </w:rPr>
        <w:t>7. 下列属于20世纪50年代中国外交成就的是（    ）</w:t>
      </w:r>
    </w:p>
    <w:p w14:paraId="0AF9D252">
      <w:pPr>
        <w:spacing w:line="360" w:lineRule="auto"/>
        <w:textAlignment w:val="center"/>
        <w:rPr>
          <w:color w:val="000000"/>
        </w:rPr>
      </w:pPr>
      <w:r>
        <w:rPr>
          <w:color w:val="000000"/>
        </w:rPr>
        <w:t>①提出和平共处五项原则                  ②恢复在联合国的合法席位</w:t>
      </w:r>
    </w:p>
    <w:p w14:paraId="52761D6F">
      <w:pPr>
        <w:spacing w:line="360" w:lineRule="auto"/>
        <w:textAlignment w:val="center"/>
        <w:rPr>
          <w:color w:val="000000"/>
        </w:rPr>
      </w:pPr>
      <w:r>
        <w:rPr>
          <w:color w:val="000000"/>
        </w:rPr>
        <w:t>③万隆会议提出“求同存异”的方针        ④举办亚太经合组织领导人非正式会议</w:t>
      </w:r>
    </w:p>
    <w:p w14:paraId="1D320834">
      <w:pPr>
        <w:tabs>
          <w:tab w:val="left" w:pos="2436"/>
          <w:tab w:val="left" w:pos="4873"/>
          <w:tab w:val="left" w:pos="7309"/>
        </w:tabs>
        <w:spacing w:line="360" w:lineRule="auto"/>
        <w:jc w:val="left"/>
        <w:textAlignment w:val="center"/>
        <w:rPr>
          <w:color w:val="000000"/>
        </w:rPr>
      </w:pPr>
      <w:r>
        <w:rPr>
          <w:color w:val="000000"/>
        </w:rPr>
        <w:t>A. ①③</w:t>
      </w:r>
      <w:r>
        <w:rPr>
          <w:color w:val="000000"/>
        </w:rPr>
        <w:tab/>
      </w:r>
      <w:r>
        <w:rPr>
          <w:color w:val="000000"/>
        </w:rPr>
        <w:t>B. ③④</w:t>
      </w:r>
      <w:r>
        <w:rPr>
          <w:color w:val="000000"/>
        </w:rPr>
        <w:tab/>
      </w:r>
      <w:r>
        <w:rPr>
          <w:color w:val="000000"/>
        </w:rPr>
        <w:t>C. ①②</w:t>
      </w:r>
      <w:r>
        <w:rPr>
          <w:color w:val="000000"/>
        </w:rPr>
        <w:tab/>
      </w:r>
      <w:r>
        <w:rPr>
          <w:color w:val="000000"/>
        </w:rPr>
        <w:t>D. ②④</w:t>
      </w:r>
    </w:p>
    <w:p w14:paraId="21F057B3">
      <w:pPr>
        <w:spacing w:line="360" w:lineRule="auto"/>
        <w:textAlignment w:val="center"/>
        <w:rPr>
          <w:color w:val="000000"/>
        </w:rPr>
      </w:pPr>
      <w:r>
        <w:rPr>
          <w:color w:val="2E75B6"/>
        </w:rPr>
        <w:t>【答案】</w:t>
      </w:r>
      <w:r>
        <w:rPr>
          <w:color w:val="000000"/>
        </w:rPr>
        <w:t>A</w:t>
      </w:r>
    </w:p>
    <w:p w14:paraId="638B3D5F">
      <w:pPr>
        <w:spacing w:line="360" w:lineRule="auto"/>
        <w:textAlignment w:val="center"/>
        <w:rPr>
          <w:color w:val="000000"/>
        </w:rPr>
      </w:pPr>
      <w:r>
        <w:rPr>
          <w:color w:val="2E75B6"/>
        </w:rPr>
        <w:t>【解析】</w:t>
      </w:r>
    </w:p>
    <w:p w14:paraId="4B057EB3">
      <w:pPr>
        <w:spacing w:line="360" w:lineRule="auto"/>
        <w:jc w:val="left"/>
        <w:textAlignment w:val="center"/>
        <w:rPr>
          <w:color w:val="000000"/>
        </w:rPr>
      </w:pPr>
      <w:r>
        <w:rPr>
          <w:color w:val="000000"/>
        </w:rPr>
        <w:t>【详解】依据所学可知，①提出和平共处五项原则的时间是1953年12月，属于20世纪50年代；②中国恢复在联合国的合法席位是1971年10月，属于20世纪70年代；③在万隆会议上提出“求同存异”方针是1955年4月，属于20世纪50年代；④举办亚太经合组织领导人非正式会议是1993年，属于20世纪90年代。所以属于20世纪50年代新中国外交成就的是①③，A项正确，排除BCD项。故选A项。</w:t>
      </w:r>
    </w:p>
    <w:p w14:paraId="54B3C387">
      <w:pPr>
        <w:spacing w:line="360" w:lineRule="auto"/>
        <w:textAlignment w:val="center"/>
        <w:rPr>
          <w:color w:val="000000"/>
        </w:rPr>
      </w:pPr>
      <w:r>
        <w:rPr>
          <w:color w:val="000000"/>
        </w:rPr>
        <w:t>8. 下列是某校同学举办的图片展。请为他们选择一个恰当的主题（    ）</w:t>
      </w:r>
    </w:p>
    <w:p w14:paraId="740033C5">
      <w:pPr>
        <w:spacing w:line="360" w:lineRule="auto"/>
        <w:textAlignment w:val="center"/>
        <w:rPr>
          <w:color w:val="000000"/>
        </w:rPr>
      </w:pPr>
      <w:r>
        <w:rPr>
          <w:color w:val="000000"/>
        </w:rPr>
        <w:drawing>
          <wp:inline distT="0" distB="0" distL="0" distR="0">
            <wp:extent cx="1209675" cy="9048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09675" cy="904875"/>
                    </a:xfrm>
                    <a:prstGeom prst="rect">
                      <a:avLst/>
                    </a:prstGeom>
                  </pic:spPr>
                </pic:pic>
              </a:graphicData>
            </a:graphic>
          </wp:inline>
        </w:drawing>
      </w:r>
      <w:r>
        <w:rPr>
          <w:color w:val="000000"/>
        </w:rPr>
        <w:t xml:space="preserve">  </w:t>
      </w:r>
      <w:r>
        <w:rPr>
          <w:color w:val="000000"/>
        </w:rPr>
        <w:drawing>
          <wp:inline distT="0" distB="0" distL="0" distR="0">
            <wp:extent cx="790575" cy="10953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790575" cy="1095375"/>
                    </a:xfrm>
                    <a:prstGeom prst="rect">
                      <a:avLst/>
                    </a:prstGeom>
                  </pic:spPr>
                </pic:pic>
              </a:graphicData>
            </a:graphic>
          </wp:inline>
        </w:drawing>
      </w:r>
      <w:r>
        <w:rPr>
          <w:color w:val="000000"/>
        </w:rPr>
        <w:t xml:space="preserve">  </w:t>
      </w:r>
      <w:r>
        <w:rPr>
          <w:color w:val="000000"/>
        </w:rPr>
        <w:drawing>
          <wp:inline distT="0" distB="0" distL="0" distR="0">
            <wp:extent cx="1752600" cy="10858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752600" cy="1085850"/>
                    </a:xfrm>
                    <a:prstGeom prst="rect">
                      <a:avLst/>
                    </a:prstGeom>
                  </pic:spPr>
                </pic:pic>
              </a:graphicData>
            </a:graphic>
          </wp:inline>
        </w:drawing>
      </w:r>
      <w:r>
        <w:rPr>
          <w:color w:val="000000"/>
        </w:rPr>
        <w:t xml:space="preserve">  </w:t>
      </w:r>
      <w:r>
        <w:rPr>
          <w:color w:val="000000"/>
        </w:rPr>
        <w:drawing>
          <wp:inline distT="0" distB="0" distL="0" distR="0">
            <wp:extent cx="1543050" cy="9620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43050" cy="962025"/>
                    </a:xfrm>
                    <a:prstGeom prst="rect">
                      <a:avLst/>
                    </a:prstGeom>
                  </pic:spPr>
                </pic:pic>
              </a:graphicData>
            </a:graphic>
          </wp:inline>
        </w:drawing>
      </w:r>
      <w:r>
        <w:rPr>
          <w:color w:val="000000"/>
        </w:rPr>
        <w:t xml:space="preserve">  </w:t>
      </w:r>
    </w:p>
    <w:p w14:paraId="0B86F9B0">
      <w:pPr>
        <w:spacing w:line="360" w:lineRule="auto"/>
        <w:textAlignment w:val="center"/>
        <w:rPr>
          <w:color w:val="000000"/>
        </w:rPr>
      </w:pPr>
      <w:r>
        <w:rPr>
          <w:color w:val="000000"/>
        </w:rPr>
        <w:t xml:space="preserve"> 东方红一号         杨利伟走出舱门         翟志刚太空漫步        三名航天员进入天和核心舱</w:t>
      </w:r>
    </w:p>
    <w:p w14:paraId="13989CAF">
      <w:pPr>
        <w:tabs>
          <w:tab w:val="left" w:pos="4873"/>
        </w:tabs>
        <w:spacing w:line="360" w:lineRule="auto"/>
        <w:jc w:val="left"/>
        <w:textAlignment w:val="center"/>
        <w:rPr>
          <w:color w:val="000000"/>
        </w:rPr>
      </w:pPr>
      <w:r>
        <w:rPr>
          <w:color w:val="000000"/>
        </w:rPr>
        <w:t>A. 民生保障，共同富裕</w:t>
      </w:r>
      <w:r>
        <w:rPr>
          <w:color w:val="000000"/>
        </w:rPr>
        <w:tab/>
      </w:r>
      <w:r>
        <w:rPr>
          <w:color w:val="000000"/>
        </w:rPr>
        <w:t>B. 百年大计，教育为本</w:t>
      </w:r>
    </w:p>
    <w:p w14:paraId="04436E24">
      <w:pPr>
        <w:tabs>
          <w:tab w:val="left" w:pos="4873"/>
        </w:tabs>
        <w:spacing w:line="360" w:lineRule="auto"/>
        <w:jc w:val="left"/>
        <w:textAlignment w:val="center"/>
        <w:rPr>
          <w:color w:val="000000"/>
        </w:rPr>
      </w:pPr>
      <w:r>
        <w:rPr>
          <w:color w:val="000000"/>
        </w:rPr>
        <w:t>C. 航天科技，创新发展</w:t>
      </w:r>
      <w:r>
        <w:rPr>
          <w:color w:val="000000"/>
        </w:rPr>
        <w:tab/>
      </w:r>
      <w:r>
        <w:rPr>
          <w:color w:val="000000"/>
        </w:rPr>
        <w:t>D. 文化事业，欣欣向荣</w:t>
      </w:r>
    </w:p>
    <w:p w14:paraId="091A9F4F">
      <w:pPr>
        <w:spacing w:line="360" w:lineRule="auto"/>
        <w:textAlignment w:val="center"/>
        <w:rPr>
          <w:color w:val="000000"/>
        </w:rPr>
      </w:pPr>
      <w:r>
        <w:rPr>
          <w:color w:val="2E75B6"/>
        </w:rPr>
        <w:t>【答案】</w:t>
      </w:r>
      <w:r>
        <w:rPr>
          <w:color w:val="000000"/>
        </w:rPr>
        <w:t>C</w:t>
      </w:r>
    </w:p>
    <w:p w14:paraId="0952F163">
      <w:pPr>
        <w:spacing w:line="360" w:lineRule="auto"/>
        <w:textAlignment w:val="center"/>
        <w:rPr>
          <w:color w:val="000000"/>
        </w:rPr>
      </w:pPr>
      <w:r>
        <w:rPr>
          <w:color w:val="2E75B6"/>
        </w:rPr>
        <w:t>【解析】</w:t>
      </w:r>
    </w:p>
    <w:p w14:paraId="72F3393A">
      <w:pPr>
        <w:spacing w:line="360" w:lineRule="auto"/>
        <w:jc w:val="left"/>
        <w:textAlignment w:val="center"/>
        <w:rPr>
          <w:color w:val="000000"/>
        </w:rPr>
      </w:pPr>
      <w:r>
        <w:rPr>
          <w:color w:val="000000"/>
        </w:rPr>
        <w:t>【详解】</w:t>
      </w:r>
      <w:r>
        <w:rPr>
          <w:rFonts w:ascii="宋体" w:hAnsi="宋体"/>
          <w:color w:val="000000"/>
        </w:rPr>
        <w:t>根据图片“东方红一号”“杨利伟走出舱门”“翟志刚太空漫步”“三名航天员进入天和核心舱”结合所学知识可知，1970年，我国成功发射了第一颗人造地球卫星“东方红1号”，从此开启了我国航空航天事业迅速发展的帷幕，2003年10月，航天员杨利伟乘坐神舟五号飞船升入太空，并成功返回地面，我国成为世界上第三个掌握载人航天技术的国家，2008年9月，神舟七号载人飞船升入太空，航天员翟志刚成功完成出舱任务，实现了太空行走，2021年6月17日，航天员聂海胜、刘伯明、汤洪波乘神舟十二号载人飞船成功飞天，成为中国空间站天和核心舱的首批入驻人员，开启了中国载人航天工程空间站阶段的首次载人飞行任务，这几幅图片选择一个恰当的主题是航天科技，创新发展，C项正确； 民生就是指民众的生存与发展，指“人民的生活”或“人民的生计，题干材料与民生无关，排除A项；教育是促进学习或获得知识、技能、价值观、信念和习惯的过程，百年大计，教育为本与题干材料不符，排除B项；题干材料是航天事业，不是文化事业，排除D项。故选C项。</w:t>
      </w:r>
    </w:p>
    <w:p w14:paraId="55DDF650">
      <w:pPr>
        <w:spacing w:line="360" w:lineRule="auto"/>
        <w:textAlignment w:val="center"/>
        <w:rPr>
          <w:color w:val="000000"/>
        </w:rPr>
      </w:pPr>
      <w:r>
        <w:rPr>
          <w:color w:val="000000"/>
        </w:rPr>
        <w:t>9. 古代亚非地区的文明古国创造了辉煌灿烂的文明成果。下列属于其成果的是（    ）</w:t>
      </w:r>
    </w:p>
    <w:p w14:paraId="7093E000">
      <w:pPr>
        <w:tabs>
          <w:tab w:val="left" w:pos="2436"/>
          <w:tab w:val="left" w:pos="4873"/>
          <w:tab w:val="left" w:pos="7309"/>
        </w:tabs>
        <w:spacing w:line="360" w:lineRule="auto"/>
        <w:jc w:val="left"/>
        <w:textAlignment w:val="center"/>
        <w:rPr>
          <w:color w:val="000000"/>
        </w:rPr>
      </w:pPr>
      <w:r>
        <w:rPr>
          <w:color w:val="000000"/>
        </w:rPr>
        <w:t>A. 金字塔</w:t>
      </w:r>
      <w:r>
        <w:rPr>
          <w:color w:val="000000"/>
        </w:rPr>
        <w:tab/>
      </w:r>
      <w:r>
        <w:rPr>
          <w:color w:val="000000"/>
        </w:rPr>
        <w:t>B. 罗马大竞技场</w:t>
      </w:r>
      <w:r>
        <w:rPr>
          <w:color w:val="000000"/>
        </w:rPr>
        <w:tab/>
      </w:r>
      <w:r>
        <w:rPr>
          <w:color w:val="000000"/>
        </w:rPr>
        <w:t>C. 《荷马史诗》</w:t>
      </w:r>
      <w:r>
        <w:rPr>
          <w:color w:val="000000"/>
        </w:rPr>
        <w:tab/>
      </w:r>
      <w:r>
        <w:rPr>
          <w:color w:val="000000"/>
        </w:rPr>
        <w:t>D. 雅典民主政治</w:t>
      </w:r>
    </w:p>
    <w:p w14:paraId="3106D430">
      <w:pPr>
        <w:spacing w:line="360" w:lineRule="auto"/>
        <w:textAlignment w:val="center"/>
        <w:rPr>
          <w:color w:val="000000"/>
        </w:rPr>
      </w:pPr>
      <w:r>
        <w:rPr>
          <w:color w:val="2E75B6"/>
        </w:rPr>
        <w:t>【答案】</w:t>
      </w:r>
      <w:r>
        <w:rPr>
          <w:color w:val="000000"/>
        </w:rPr>
        <w:t>A</w:t>
      </w:r>
    </w:p>
    <w:p w14:paraId="3ADBE883">
      <w:pPr>
        <w:spacing w:line="360" w:lineRule="auto"/>
        <w:textAlignment w:val="center"/>
        <w:rPr>
          <w:color w:val="000000"/>
        </w:rPr>
      </w:pPr>
      <w:r>
        <w:rPr>
          <w:color w:val="2E75B6"/>
        </w:rPr>
        <w:t>【解析】</w:t>
      </w:r>
    </w:p>
    <w:p w14:paraId="712ECCF0">
      <w:pPr>
        <w:spacing w:line="360" w:lineRule="auto"/>
        <w:jc w:val="left"/>
        <w:textAlignment w:val="center"/>
        <w:rPr>
          <w:color w:val="000000"/>
        </w:rPr>
      </w:pPr>
      <w:r>
        <w:rPr>
          <w:color w:val="000000"/>
        </w:rPr>
        <w:t>【详解】结合所学可知， 金字塔在埃及和美洲等地均有分布，现在的尼罗河下游，散布着约80座金字塔遗迹。尼罗河属于非洲地区，金字塔属于古代非洲的重要文明成就，A项正确；罗马大竞技场是古罗马帝国专供奴隶主、贵族和自由民观看斗兽或奴隶角斗的地方，属于欧洲文明，与题意不符，排除B项；荷马史诗》相传是由古希腊盲诗人荷马创作的两部长篇史诗--《伊利亚特》和《奥德赛》的统称，是他根据民间流传的短歌综合编写而成。属于欧洲文明，与题意不符，排除C项；雅典民主政治属于欧洲文明，与题意不符，排除D项。故选A项。</w:t>
      </w:r>
    </w:p>
    <w:p w14:paraId="2B7E72D7">
      <w:pPr>
        <w:spacing w:line="360" w:lineRule="auto"/>
        <w:textAlignment w:val="center"/>
        <w:rPr>
          <w:color w:val="000000"/>
        </w:rPr>
      </w:pPr>
      <w:r>
        <w:rPr>
          <w:color w:val="000000"/>
        </w:rPr>
        <w:t>10. 历史课上提到“解放者”“印度非暴力不合作运动”“非洲年”等关键词。据此可知，本节课学习的内容是（    ）</w:t>
      </w:r>
    </w:p>
    <w:p w14:paraId="0C9B6213">
      <w:pPr>
        <w:tabs>
          <w:tab w:val="left" w:pos="4873"/>
        </w:tabs>
        <w:spacing w:line="360" w:lineRule="auto"/>
        <w:jc w:val="left"/>
        <w:textAlignment w:val="center"/>
        <w:rPr>
          <w:color w:val="000000"/>
        </w:rPr>
      </w:pPr>
      <w:r>
        <w:rPr>
          <w:color w:val="000000"/>
        </w:rPr>
        <w:t>A. 资本主义制度的扩展</w:t>
      </w:r>
      <w:r>
        <w:rPr>
          <w:color w:val="000000"/>
        </w:rPr>
        <w:tab/>
      </w:r>
      <w:r>
        <w:rPr>
          <w:color w:val="000000"/>
        </w:rPr>
        <w:t>B. 亚非拉民族解放运动的历程</w:t>
      </w:r>
    </w:p>
    <w:p w14:paraId="63642702">
      <w:pPr>
        <w:tabs>
          <w:tab w:val="left" w:pos="4873"/>
        </w:tabs>
        <w:spacing w:line="360" w:lineRule="auto"/>
        <w:jc w:val="left"/>
        <w:textAlignment w:val="center"/>
        <w:rPr>
          <w:color w:val="000000"/>
        </w:rPr>
      </w:pPr>
      <w:r>
        <w:rPr>
          <w:color w:val="000000"/>
        </w:rPr>
        <w:t>C. 世界市场的逐步形成</w:t>
      </w:r>
      <w:r>
        <w:rPr>
          <w:color w:val="000000"/>
        </w:rPr>
        <w:tab/>
      </w:r>
      <w:r>
        <w:rPr>
          <w:color w:val="000000"/>
        </w:rPr>
        <w:t>D. 国际共产主义运动的兴起</w:t>
      </w:r>
    </w:p>
    <w:p w14:paraId="0D51198A">
      <w:pPr>
        <w:spacing w:line="360" w:lineRule="auto"/>
        <w:textAlignment w:val="center"/>
        <w:rPr>
          <w:color w:val="000000"/>
        </w:rPr>
      </w:pPr>
      <w:r>
        <w:rPr>
          <w:color w:val="2E75B6"/>
        </w:rPr>
        <w:t>【答案】</w:t>
      </w:r>
      <w:r>
        <w:rPr>
          <w:color w:val="000000"/>
        </w:rPr>
        <w:t>B</w:t>
      </w:r>
    </w:p>
    <w:p w14:paraId="5ECA793D">
      <w:pPr>
        <w:spacing w:line="360" w:lineRule="auto"/>
        <w:textAlignment w:val="center"/>
        <w:rPr>
          <w:color w:val="000000"/>
        </w:rPr>
      </w:pPr>
      <w:r>
        <w:rPr>
          <w:color w:val="2E75B6"/>
        </w:rPr>
        <w:t>【解析】</w:t>
      </w:r>
    </w:p>
    <w:p w14:paraId="38D7C9D7">
      <w:pPr>
        <w:spacing w:line="360" w:lineRule="auto"/>
        <w:jc w:val="left"/>
        <w:textAlignment w:val="center"/>
        <w:rPr>
          <w:color w:val="000000"/>
        </w:rPr>
      </w:pPr>
      <w:r>
        <w:rPr>
          <w:color w:val="000000"/>
        </w:rPr>
        <w:t>【详解】根据材料“解放者”“印度非暴力不合作运动”“非洲年”等信息，结合所学可知，18世纪末19世纪初，争取独立的运动在拉丁美洲兴起，玻利瓦尔是众多英雄中的杰出代表，他率领起义军解放了西班牙在南美洲的殖民地，被誉为南美的“解放者”。印度人民与英国殖民者的矛盾激化，在甘地的领导下，印度走上了非暴力不合作的反抗道路。20世纪六七十年代，非洲独立运动进入高潮，绝大多数殖民地国家先后获得了独立。1960年，非洲有17个国家获得独立。这一年因此被称为“非洲年”。据南美的“解放者”、印度非暴力不合作运动和“非洲年”推断，这体现了亚非拉国家民族民主运动，故内容是亚非拉民族解放运动的历程，B项正确；资本主义制度的扩展与俄国废除农奴制、日本明治维新和美国南北战争相关，排除A项；世界市场的逐步形成与新航路开辟、工业革命等相关，排除C项；国际共产主义运动的兴起与马克思主义诞生、巴黎公社等活动相关，排除D项。故选B项。</w:t>
      </w:r>
    </w:p>
    <w:p w14:paraId="2005C7F8">
      <w:pPr>
        <w:spacing w:line="360" w:lineRule="auto"/>
        <w:textAlignment w:val="center"/>
        <w:rPr>
          <w:color w:val="000000"/>
        </w:rPr>
      </w:pPr>
      <w:r>
        <w:rPr>
          <w:color w:val="000000"/>
        </w:rPr>
        <w:t>11. 19世纪六七十年代，第二次工业革命开始，人类社会进入“电气时代”。下列科技发明产生于这一时期的是（    ）</w:t>
      </w:r>
    </w:p>
    <w:p w14:paraId="664C1E32">
      <w:pPr>
        <w:spacing w:line="360" w:lineRule="auto"/>
        <w:textAlignment w:val="center"/>
        <w:rPr>
          <w:color w:val="000000"/>
        </w:rPr>
      </w:pPr>
      <w:r>
        <w:rPr>
          <w:color w:val="000000"/>
        </w:rPr>
        <w:t>①汽车       ②电灯         ③计算机网络         ④内燃机</w:t>
      </w:r>
    </w:p>
    <w:p w14:paraId="5C9FFEB1">
      <w:pPr>
        <w:tabs>
          <w:tab w:val="left" w:pos="2436"/>
          <w:tab w:val="left" w:pos="4873"/>
          <w:tab w:val="left" w:pos="7309"/>
        </w:tabs>
        <w:spacing w:line="360" w:lineRule="auto"/>
        <w:jc w:val="left"/>
        <w:textAlignment w:val="center"/>
        <w:rPr>
          <w:color w:val="000000"/>
        </w:rPr>
      </w:pPr>
      <w:r>
        <w:rPr>
          <w:color w:val="000000"/>
        </w:rPr>
        <w:t>A. ②③④</w:t>
      </w:r>
      <w:r>
        <w:rPr>
          <w:color w:val="000000"/>
        </w:rPr>
        <w:tab/>
      </w:r>
      <w:r>
        <w:rPr>
          <w:color w:val="000000"/>
        </w:rPr>
        <w:t>B. ①③④</w:t>
      </w:r>
      <w:r>
        <w:rPr>
          <w:color w:val="000000"/>
        </w:rPr>
        <w:tab/>
      </w:r>
      <w:r>
        <w:rPr>
          <w:color w:val="000000"/>
        </w:rPr>
        <w:t>C. ①②④</w:t>
      </w:r>
      <w:r>
        <w:rPr>
          <w:color w:val="000000"/>
        </w:rPr>
        <w:tab/>
      </w:r>
      <w:r>
        <w:rPr>
          <w:color w:val="000000"/>
        </w:rPr>
        <w:t>D. ①②③</w:t>
      </w:r>
    </w:p>
    <w:p w14:paraId="298833BE">
      <w:pPr>
        <w:spacing w:line="360" w:lineRule="auto"/>
        <w:textAlignment w:val="center"/>
        <w:rPr>
          <w:color w:val="000000"/>
        </w:rPr>
      </w:pPr>
      <w:r>
        <w:rPr>
          <w:color w:val="2E75B6"/>
        </w:rPr>
        <w:t>【答案】</w:t>
      </w:r>
      <w:r>
        <w:rPr>
          <w:color w:val="000000"/>
        </w:rPr>
        <w:t>C</w:t>
      </w:r>
    </w:p>
    <w:p w14:paraId="18A82C5A">
      <w:pPr>
        <w:spacing w:line="360" w:lineRule="auto"/>
        <w:textAlignment w:val="center"/>
        <w:rPr>
          <w:color w:val="000000"/>
        </w:rPr>
      </w:pPr>
      <w:r>
        <w:rPr>
          <w:color w:val="2E75B6"/>
        </w:rPr>
        <w:t>【解析】</w:t>
      </w:r>
    </w:p>
    <w:p w14:paraId="67C2DF3A">
      <w:pPr>
        <w:spacing w:line="360" w:lineRule="auto"/>
        <w:jc w:val="left"/>
        <w:textAlignment w:val="center"/>
        <w:rPr>
          <w:color w:val="000000"/>
        </w:rPr>
      </w:pPr>
      <w:r>
        <w:rPr>
          <w:color w:val="000000"/>
        </w:rPr>
        <w:t>【详解】结合所学可知，①汽车的发明是1885年，德国工程师卡尔·奔驰在曼海姆制造成一辆装有0.85马力汽油机的三轮车，这一辆装有内燃动力机的汽车被认为才是世界上真正的第一辆汽车。是第二次工业革命的成果；②电灯，即用电作能源的人造照明用具，能将电转化为光，大大推动了人类文明的进步。工作原理电灯是将电能转化为光能，以提供照明的设备，出现于第二次工业革命； ④内燃机是第二次工业革命时期发明的动力，①②④符合题意，C项正确；③现代的计算机网络产生于20世纪60年代中期，属于第三次科技革命的成果，不符合题意，排除ABD项。故选C项。</w:t>
      </w:r>
    </w:p>
    <w:p w14:paraId="4D7341EE">
      <w:pPr>
        <w:spacing w:line="360" w:lineRule="auto"/>
        <w:textAlignment w:val="center"/>
        <w:rPr>
          <w:color w:val="000000"/>
        </w:rPr>
      </w:pPr>
      <w:r>
        <w:rPr>
          <w:color w:val="000000"/>
        </w:rPr>
        <w:t>12. 美国生物学家蕾切尔·卡森的著作《寂静的春天》中说到，由于人类大量使用杀虫剂。对大自然造成了巨大伤害。这反映了当今社会面临的问题是（    ）</w:t>
      </w:r>
    </w:p>
    <w:p w14:paraId="37D7FA11">
      <w:pPr>
        <w:tabs>
          <w:tab w:val="left" w:pos="4873"/>
        </w:tabs>
        <w:spacing w:line="360" w:lineRule="auto"/>
        <w:jc w:val="left"/>
        <w:textAlignment w:val="center"/>
        <w:rPr>
          <w:color w:val="000000"/>
        </w:rPr>
      </w:pPr>
      <w:r>
        <w:rPr>
          <w:color w:val="000000"/>
        </w:rPr>
        <w:t xml:space="preserve">A. </w:t>
      </w:r>
      <w:r>
        <w:rPr>
          <w:rFonts w:ascii="宋体" w:hAnsi="宋体"/>
          <w:color w:val="000000"/>
        </w:rPr>
        <w:t>霸权主义危害</w:t>
      </w:r>
      <w:r>
        <w:rPr>
          <w:color w:val="000000"/>
        </w:rPr>
        <w:tab/>
      </w:r>
      <w:r>
        <w:rPr>
          <w:color w:val="000000"/>
        </w:rPr>
        <w:t xml:space="preserve">B. </w:t>
      </w:r>
      <w:r>
        <w:rPr>
          <w:rFonts w:ascii="宋体" w:hAnsi="宋体"/>
          <w:color w:val="000000"/>
        </w:rPr>
        <w:t>能源危机加剧</w:t>
      </w:r>
    </w:p>
    <w:p w14:paraId="76C0CB19">
      <w:pPr>
        <w:tabs>
          <w:tab w:val="left" w:pos="4873"/>
        </w:tabs>
        <w:spacing w:line="360" w:lineRule="auto"/>
        <w:jc w:val="left"/>
        <w:textAlignment w:val="center"/>
        <w:rPr>
          <w:color w:val="000000"/>
        </w:rPr>
      </w:pPr>
      <w:r>
        <w:rPr>
          <w:color w:val="000000"/>
        </w:rPr>
        <w:t>C. 人口增长过快</w:t>
      </w:r>
      <w:r>
        <w:rPr>
          <w:color w:val="000000"/>
        </w:rPr>
        <w:tab/>
      </w:r>
      <w:r>
        <w:rPr>
          <w:color w:val="000000"/>
        </w:rPr>
        <w:t>D. 生态环境恶化</w:t>
      </w:r>
    </w:p>
    <w:p w14:paraId="40374AA8">
      <w:pPr>
        <w:spacing w:line="360" w:lineRule="auto"/>
        <w:textAlignment w:val="center"/>
        <w:rPr>
          <w:color w:val="000000"/>
        </w:rPr>
      </w:pPr>
      <w:r>
        <w:rPr>
          <w:color w:val="2E75B6"/>
        </w:rPr>
        <w:t>【答案】</w:t>
      </w:r>
      <w:r>
        <w:rPr>
          <w:color w:val="000000"/>
        </w:rPr>
        <w:t>D</w:t>
      </w:r>
    </w:p>
    <w:p w14:paraId="2B7A59F7">
      <w:pPr>
        <w:spacing w:line="360" w:lineRule="auto"/>
        <w:textAlignment w:val="center"/>
        <w:rPr>
          <w:color w:val="000000"/>
        </w:rPr>
      </w:pPr>
      <w:r>
        <w:rPr>
          <w:color w:val="2E75B6"/>
        </w:rPr>
        <w:t>【解析】</w:t>
      </w:r>
    </w:p>
    <w:p w14:paraId="5FC3DFAC">
      <w:pPr>
        <w:spacing w:line="360" w:lineRule="auto"/>
        <w:jc w:val="left"/>
        <w:textAlignment w:val="center"/>
        <w:rPr>
          <w:color w:val="000000"/>
        </w:rPr>
      </w:pPr>
      <w:r>
        <w:rPr>
          <w:color w:val="000000"/>
        </w:rPr>
        <w:t>【详解】根据材料“由于人类大量使用杀虫剂。对大自然造成了巨大伤害”，可知，自然环境遭到破坏即生态环境恶化，D项正确；霸权主义是指大国、强国、富国欺侮、压迫、支配、干涉和颠覆小国、弱国、穷国，不尊重他国的独立和主权，进行强行的控制和统治。与题干无关，排除A项；能源危机是指因为能源供应短缺或是价格上涨而影响经济。这通常涉及到石油、电力或其他自然资源的短缺，在材料中未涉及，排除B项；人口增长过快，在材料中未涉及，排除C项。故选D项。</w:t>
      </w:r>
    </w:p>
    <w:p w14:paraId="19DB07E6">
      <w:pPr>
        <w:spacing w:line="360" w:lineRule="auto"/>
        <w:jc w:val="center"/>
        <w:textAlignment w:val="center"/>
        <w:rPr>
          <w:color w:val="000000"/>
        </w:rPr>
      </w:pPr>
      <w:r>
        <w:rPr>
          <w:rFonts w:ascii="宋体" w:hAnsi="宋体"/>
          <w:b/>
          <w:color w:val="000000"/>
          <w:sz w:val="24"/>
        </w:rPr>
        <w:t>第二部分（非选择题共</w:t>
      </w:r>
      <w:r>
        <w:rPr>
          <w:rFonts w:eastAsia="Times New Roman" w:cs="Times New Roman"/>
          <w:b/>
          <w:color w:val="000000"/>
          <w:sz w:val="24"/>
        </w:rPr>
        <w:t>36</w:t>
      </w:r>
      <w:r>
        <w:rPr>
          <w:rFonts w:ascii="宋体" w:hAnsi="宋体"/>
          <w:b/>
          <w:color w:val="000000"/>
          <w:sz w:val="24"/>
        </w:rPr>
        <w:t>分）</w:t>
      </w:r>
    </w:p>
    <w:p w14:paraId="476BDCA5">
      <w:pPr>
        <w:spacing w:line="360" w:lineRule="auto"/>
        <w:textAlignment w:val="center"/>
        <w:rPr>
          <w:color w:val="000000"/>
        </w:rPr>
      </w:pPr>
      <w:r>
        <w:rPr>
          <w:rFonts w:ascii="宋体" w:hAnsi="宋体"/>
          <w:b/>
          <w:color w:val="000000"/>
          <w:sz w:val="24"/>
        </w:rPr>
        <w:t>二、非选择题（共</w:t>
      </w:r>
      <w:r>
        <w:rPr>
          <w:rFonts w:eastAsia="Times New Roman" w:cs="Times New Roman"/>
          <w:b/>
          <w:color w:val="000000"/>
          <w:sz w:val="24"/>
        </w:rPr>
        <w:t>3</w:t>
      </w:r>
      <w:r>
        <w:rPr>
          <w:rFonts w:ascii="宋体" w:hAnsi="宋体"/>
          <w:b/>
          <w:color w:val="000000"/>
          <w:sz w:val="24"/>
        </w:rPr>
        <w:t>道试题，计</w:t>
      </w:r>
      <w:r>
        <w:rPr>
          <w:rFonts w:eastAsia="Times New Roman" w:cs="Times New Roman"/>
          <w:b/>
          <w:color w:val="000000"/>
          <w:sz w:val="24"/>
        </w:rPr>
        <w:t>36</w:t>
      </w:r>
      <w:r>
        <w:rPr>
          <w:rFonts w:ascii="宋体" w:hAnsi="宋体"/>
          <w:b/>
          <w:color w:val="000000"/>
          <w:sz w:val="24"/>
        </w:rPr>
        <w:t>分）</w:t>
      </w:r>
    </w:p>
    <w:p w14:paraId="355E9F4B">
      <w:pPr>
        <w:spacing w:line="360" w:lineRule="auto"/>
        <w:textAlignment w:val="center"/>
        <w:rPr>
          <w:color w:val="000000"/>
        </w:rPr>
      </w:pPr>
      <w:r>
        <w:rPr>
          <w:color w:val="000000"/>
        </w:rPr>
        <w:t>13. 阅读材料。回答问题。</w:t>
      </w:r>
    </w:p>
    <w:p w14:paraId="61CC15F9">
      <w:pPr>
        <w:spacing w:line="360" w:lineRule="auto"/>
        <w:ind w:firstLine="420"/>
        <w:textAlignment w:val="center"/>
        <w:rPr>
          <w:color w:val="000000"/>
        </w:rPr>
      </w:pPr>
      <w:r>
        <w:rPr>
          <w:rFonts w:ascii="楷体" w:hAnsi="楷体" w:eastAsia="楷体" w:cs="楷体"/>
          <w:color w:val="000000"/>
        </w:rPr>
        <w:t>材料一</w:t>
      </w:r>
    </w:p>
    <w:p w14:paraId="4F693939">
      <w:pPr>
        <w:spacing w:line="360" w:lineRule="auto"/>
        <w:textAlignment w:val="center"/>
        <w:rPr>
          <w:color w:val="000000"/>
        </w:rPr>
      </w:pPr>
      <w:r>
        <w:rPr>
          <w:color w:val="000000"/>
        </w:rPr>
        <w:drawing>
          <wp:inline distT="0" distB="0" distL="0" distR="0">
            <wp:extent cx="3886200" cy="20669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886200" cy="2066925"/>
                    </a:xfrm>
                    <a:prstGeom prst="rect">
                      <a:avLst/>
                    </a:prstGeom>
                  </pic:spPr>
                </pic:pic>
              </a:graphicData>
            </a:graphic>
          </wp:inline>
        </w:drawing>
      </w:r>
    </w:p>
    <w:p w14:paraId="26C1E56B">
      <w:pPr>
        <w:spacing w:line="360" w:lineRule="auto"/>
        <w:jc w:val="left"/>
        <w:textAlignment w:val="center"/>
        <w:rPr>
          <w:color w:val="000000"/>
        </w:rPr>
      </w:pPr>
      <w:r>
        <w:rPr>
          <w:color w:val="000000"/>
        </w:rPr>
        <w:t>（1）材料一图A和图B中共同的对外贸易港口是_________北宋前期，四川地区出现______，这是世界上最早的纸币；14世纪初，中国四大发明中的_________传入欧洲后，对欧洲的火器制造和作战方式产生巨大影响，推动了欧洲社会的变革；___________人担当了沟通东西方文化的角色，中国许多重大发明都是由他们传入欧洲的。</w:t>
      </w:r>
    </w:p>
    <w:p w14:paraId="5A039676">
      <w:pPr>
        <w:spacing w:line="360" w:lineRule="auto"/>
        <w:ind w:firstLine="420"/>
        <w:textAlignment w:val="center"/>
        <w:rPr>
          <w:color w:val="000000"/>
        </w:rPr>
      </w:pPr>
      <w:r>
        <w:rPr>
          <w:rFonts w:ascii="楷体" w:hAnsi="楷体" w:eastAsia="楷体" w:cs="楷体"/>
          <w:color w:val="000000"/>
        </w:rPr>
        <w:t>材料二</w:t>
      </w:r>
      <w:r>
        <w:rPr>
          <w:rFonts w:eastAsia="Times New Roman" w:cs="Times New Roman"/>
          <w:color w:val="000000"/>
        </w:rPr>
        <w:t xml:space="preserve">  </w:t>
      </w:r>
      <w:r>
        <w:rPr>
          <w:rFonts w:ascii="楷体" w:hAnsi="楷体" w:eastAsia="楷体" w:cs="楷体"/>
          <w:color w:val="000000"/>
        </w:rPr>
        <w:t>（南宋）由于北方沦陷，对外交往必须通过海道，四此泉州、广州、明州（宁波）迅速发展，成为三大对外贸易港口。南家对外贸易的繁盛超过了北宋，形成通往日本、高丽、东南亚、印度……的海上丝绸之路。据记载，当时与南宋通商的国家多达五十多个。</w:t>
      </w:r>
    </w:p>
    <w:p w14:paraId="1FCB23D9">
      <w:pPr>
        <w:spacing w:line="360" w:lineRule="auto"/>
        <w:ind w:firstLine="420"/>
        <w:jc w:val="right"/>
        <w:textAlignment w:val="center"/>
        <w:rPr>
          <w:color w:val="000000"/>
        </w:rPr>
      </w:pPr>
      <w:r>
        <w:rPr>
          <w:rFonts w:ascii="楷体" w:hAnsi="楷体" w:eastAsia="楷体" w:cs="楷体"/>
          <w:color w:val="000000"/>
        </w:rPr>
        <w:t>——摘编自樊树志《国史十六讲（修订版）》</w:t>
      </w:r>
    </w:p>
    <w:p w14:paraId="2BDA4AFF">
      <w:pPr>
        <w:spacing w:line="360" w:lineRule="auto"/>
        <w:jc w:val="left"/>
        <w:textAlignment w:val="center"/>
        <w:rPr>
          <w:color w:val="000000"/>
        </w:rPr>
      </w:pPr>
      <w:r>
        <w:rPr>
          <w:color w:val="000000"/>
        </w:rPr>
        <w:t>（2）依据材料二，概括南宋对外贸易的特点。结合所学知识，分析南宋对外贸易发展的影响。</w:t>
      </w:r>
    </w:p>
    <w:p w14:paraId="46B52FF5">
      <w:pPr>
        <w:spacing w:line="360" w:lineRule="auto"/>
        <w:jc w:val="left"/>
        <w:textAlignment w:val="center"/>
        <w:rPr>
          <w:color w:val="000000"/>
        </w:rPr>
      </w:pPr>
      <w:r>
        <w:rPr>
          <w:color w:val="000000"/>
        </w:rPr>
        <w:t>（3）综合上述材料，结合所学知识，你认为推动古代对外贸易发展的因素有哪些?</w:t>
      </w:r>
    </w:p>
    <w:p w14:paraId="4143B78F">
      <w:pPr>
        <w:spacing w:line="360" w:lineRule="auto"/>
        <w:textAlignment w:val="center"/>
        <w:rPr>
          <w:color w:val="000000"/>
        </w:rPr>
      </w:pPr>
      <w:r>
        <w:rPr>
          <w:color w:val="2E75B6"/>
        </w:rPr>
        <w:t>【答案】</w:t>
      </w:r>
      <w:r>
        <w:rPr>
          <w:color w:val="000000"/>
        </w:rPr>
        <w:t xml:space="preserve">（1）    ①. 广州    ②. </w:t>
      </w:r>
      <w:r>
        <w:rPr>
          <w:rFonts w:ascii="宋体" w:hAnsi="宋体"/>
          <w:color w:val="000000"/>
        </w:rPr>
        <w:t>交子</w:t>
      </w:r>
      <w:r>
        <w:rPr>
          <w:color w:val="000000"/>
        </w:rPr>
        <w:t xml:space="preserve">    ③. </w:t>
      </w:r>
      <w:r>
        <w:rPr>
          <w:rFonts w:ascii="宋体" w:hAnsi="宋体"/>
          <w:color w:val="000000"/>
        </w:rPr>
        <w:t>火药</w:t>
      </w:r>
      <w:r>
        <w:rPr>
          <w:color w:val="000000"/>
        </w:rPr>
        <w:t xml:space="preserve">    ④. </w:t>
      </w:r>
      <w:r>
        <w:rPr>
          <w:rFonts w:ascii="宋体" w:hAnsi="宋体"/>
          <w:color w:val="000000"/>
        </w:rPr>
        <w:t>阿拉伯</w:t>
      </w:r>
      <w:r>
        <w:rPr>
          <w:color w:val="000000"/>
        </w:rPr>
        <w:t xml:space="preserve">    </w:t>
      </w:r>
    </w:p>
    <w:p w14:paraId="77D0B4AD">
      <w:pPr>
        <w:spacing w:line="360" w:lineRule="auto"/>
        <w:textAlignment w:val="center"/>
        <w:rPr>
          <w:color w:val="000000"/>
        </w:rPr>
      </w:pPr>
      <w:r>
        <w:rPr>
          <w:color w:val="000000"/>
        </w:rPr>
        <w:t>（2）</w:t>
      </w:r>
      <w:r>
        <w:rPr>
          <w:rFonts w:ascii="宋体" w:hAnsi="宋体"/>
          <w:color w:val="000000"/>
        </w:rPr>
        <w:t>特点：以海路为主；港口城市多且发展迅速；对外贸易范围广；交往国家数量多；对外贸易繁盛超过北宋。</w:t>
      </w:r>
    </w:p>
    <w:p w14:paraId="49EA15C3">
      <w:pPr>
        <w:spacing w:line="360" w:lineRule="auto"/>
        <w:textAlignment w:val="center"/>
        <w:rPr>
          <w:color w:val="000000"/>
        </w:rPr>
      </w:pPr>
      <w:r>
        <w:rPr>
          <w:rFonts w:ascii="宋体" w:hAnsi="宋体"/>
          <w:color w:val="000000"/>
        </w:rPr>
        <w:t>影响：促进了南宋经济发展；使中外经济、文化和科技的交流进一步发展起来；中国的创造发明，如印刷术、火药，指南针、纸币等输往西方，天文、历法，农业、手工业生产技术传入亚洲各国，对欧亚国家的社会，经济发展起了重要作用。</w:t>
      </w:r>
      <w:r>
        <w:rPr>
          <w:color w:val="000000"/>
        </w:rPr>
        <w:t xml:space="preserve">    </w:t>
      </w:r>
    </w:p>
    <w:p w14:paraId="45183848">
      <w:pPr>
        <w:spacing w:line="360" w:lineRule="auto"/>
        <w:textAlignment w:val="center"/>
        <w:rPr>
          <w:color w:val="000000"/>
        </w:rPr>
      </w:pPr>
      <w:r>
        <w:rPr>
          <w:color w:val="000000"/>
        </w:rPr>
        <w:t>（3）</w:t>
      </w:r>
      <w:r>
        <w:rPr>
          <w:rFonts w:ascii="宋体" w:hAnsi="宋体"/>
          <w:color w:val="000000"/>
        </w:rPr>
        <w:t>因素：经济繁荣，国力强盛；国家统一；社会稳定；国家政策的支持；科技的发展；造船技术和航海技术的改进。</w:t>
      </w:r>
    </w:p>
    <w:p w14:paraId="7BC33029">
      <w:pPr>
        <w:spacing w:line="360" w:lineRule="auto"/>
        <w:textAlignment w:val="center"/>
        <w:rPr>
          <w:color w:val="000000"/>
        </w:rPr>
      </w:pPr>
      <w:r>
        <w:rPr>
          <w:color w:val="2E75B6"/>
        </w:rPr>
        <w:t>【解析】</w:t>
      </w:r>
    </w:p>
    <w:p w14:paraId="41727270">
      <w:pPr>
        <w:spacing w:line="360" w:lineRule="auto"/>
        <w:textAlignment w:val="center"/>
        <w:rPr>
          <w:color w:val="000000"/>
        </w:rPr>
      </w:pPr>
      <w:r>
        <w:rPr>
          <w:color w:val="000000"/>
        </w:rPr>
        <w:t>【小问1详解】</w:t>
      </w:r>
    </w:p>
    <w:p w14:paraId="277A5AE2">
      <w:pPr>
        <w:spacing w:line="360" w:lineRule="auto"/>
        <w:jc w:val="left"/>
        <w:textAlignment w:val="center"/>
        <w:rPr>
          <w:color w:val="000000"/>
        </w:rPr>
      </w:pPr>
      <w:r>
        <w:rPr>
          <w:color w:val="000000"/>
        </w:rPr>
        <w:t>填空：根据材料“图A唐朝前期对外贸易港口分布图”“图B清朝前期对外贸易港口分布图”可知，同的对外贸易港口是广州。结合所学可知，北宋商品贸易发达，在四川地区出现纸币“交子”。14世纪初，中国四大发明中的火药传入欧洲后，对欧洲的火器制造和作战方式产生巨大影响，推动了欧洲社会的变革。阿拉伯人担当了沟通东西方文化的角色，为世界文化的发展作出了卓越贡献，中国许多重大发明都是由他们传入欧洲的。因此顺序是广州；交子；火药；阿拉伯。</w:t>
      </w:r>
    </w:p>
    <w:p w14:paraId="5F797306">
      <w:pPr>
        <w:spacing w:line="360" w:lineRule="auto"/>
        <w:jc w:val="left"/>
        <w:textAlignment w:val="center"/>
        <w:rPr>
          <w:color w:val="000000"/>
        </w:rPr>
      </w:pPr>
      <w:r>
        <w:rPr>
          <w:color w:val="000000"/>
        </w:rPr>
        <w:t>【小问2详解】</w:t>
      </w:r>
    </w:p>
    <w:p w14:paraId="6AC66AD4">
      <w:pPr>
        <w:spacing w:line="360" w:lineRule="auto"/>
        <w:jc w:val="left"/>
        <w:textAlignment w:val="center"/>
        <w:rPr>
          <w:color w:val="000000"/>
        </w:rPr>
      </w:pPr>
      <w:r>
        <w:rPr>
          <w:color w:val="000000"/>
        </w:rPr>
        <w:t>特点：根据材料“对外交往必须通过海道”得出以海路为主；根据材料“此泉州、广州、明州（宁波）迅速发展，成为三大对外贸易港口。”得出港口城市多且发展迅速；根据材料“南家对外贸易的繁盛超过了北宋”得出对外贸易繁盛超过北宋。；根据材料“形成通往日本、高丽、东南亚、印度……的海上丝绸之路。”得出对外贸易范围广；根据材料“当时与南宋通商的国家多达五十多个。”得出交往国家数量多；</w:t>
      </w:r>
    </w:p>
    <w:p w14:paraId="11537669">
      <w:pPr>
        <w:spacing w:line="360" w:lineRule="auto"/>
        <w:jc w:val="left"/>
        <w:textAlignment w:val="center"/>
        <w:rPr>
          <w:color w:val="000000"/>
        </w:rPr>
      </w:pPr>
      <w:r>
        <w:rPr>
          <w:color w:val="000000"/>
        </w:rPr>
        <w:t>影响：结合所学，影响可从对经济、中外交流、科技发展、欧亚国家对发展着手，如促进了南宋经济发展；使中外经济、文化和科技的交流进一步发展起来；中国的创造发明，如印刷术、火药，指南针、纸币等输往西方，天文、历法，农业、手工业生产技术传入亚洲各国，对欧亚国家的社会，经济发展起了重要作用。</w:t>
      </w:r>
    </w:p>
    <w:p w14:paraId="49DF8D7E">
      <w:pPr>
        <w:spacing w:line="360" w:lineRule="auto"/>
        <w:jc w:val="left"/>
        <w:textAlignment w:val="center"/>
        <w:rPr>
          <w:color w:val="000000"/>
        </w:rPr>
      </w:pPr>
      <w:r>
        <w:rPr>
          <w:color w:val="000000"/>
        </w:rPr>
        <w:t>【小问3详解】</w:t>
      </w:r>
    </w:p>
    <w:p w14:paraId="5DCF7955">
      <w:pPr>
        <w:spacing w:line="360" w:lineRule="auto"/>
        <w:jc w:val="left"/>
        <w:textAlignment w:val="center"/>
        <w:rPr>
          <w:color w:val="000000"/>
        </w:rPr>
      </w:pPr>
      <w:r>
        <w:rPr>
          <w:color w:val="000000"/>
        </w:rPr>
        <w:t>因素：综合上述材料，结合所学知识，推动古代对外贸易发展的因素需从经济、国力、统一、社会秩序、政策、科技发展水平等着手，如经济繁荣，国力强盛；国家统一；社会稳定；国家政策的支持；科技的发展；造船技术和航海技术的改进。</w:t>
      </w:r>
    </w:p>
    <w:p w14:paraId="49C9874D">
      <w:pPr>
        <w:spacing w:line="360" w:lineRule="auto"/>
        <w:textAlignment w:val="center"/>
        <w:rPr>
          <w:color w:val="000000"/>
        </w:rPr>
      </w:pPr>
      <w:r>
        <w:rPr>
          <w:color w:val="000000"/>
        </w:rPr>
        <w:t>14. 阅读材料，回答问题。</w:t>
      </w:r>
    </w:p>
    <w:p w14:paraId="10588218">
      <w:pPr>
        <w:spacing w:line="360" w:lineRule="auto"/>
        <w:ind w:firstLine="420"/>
        <w:textAlignment w:val="center"/>
        <w:rPr>
          <w:color w:val="000000"/>
        </w:rPr>
      </w:pPr>
      <w:r>
        <w:rPr>
          <w:rFonts w:ascii="楷体" w:hAnsi="楷体" w:eastAsia="楷体" w:cs="楷体"/>
          <w:color w:val="000000"/>
        </w:rPr>
        <w:t>材料一</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15"/>
        <w:gridCol w:w="5790"/>
      </w:tblGrid>
      <w:tr w14:paraId="33ED6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BE2ACD">
            <w:pPr>
              <w:spacing w:line="360" w:lineRule="auto"/>
              <w:textAlignment w:val="center"/>
              <w:rPr>
                <w:color w:val="000000"/>
              </w:rPr>
            </w:pPr>
            <w:r>
              <w:rPr>
                <w:color w:val="000000"/>
              </w:rPr>
              <w:drawing>
                <wp:inline distT="0" distB="0" distL="0" distR="0">
                  <wp:extent cx="1114425" cy="12954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114425" cy="1295400"/>
                          </a:xfrm>
                          <a:prstGeom prst="rect">
                            <a:avLst/>
                          </a:prstGeom>
                        </pic:spPr>
                      </pic:pic>
                    </a:graphicData>
                  </a:graphic>
                </wp:inline>
              </w:drawing>
            </w:r>
          </w:p>
        </w:tc>
        <w:tc>
          <w:tcPr>
            <w:tcW w:w="5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8909C5">
            <w:pPr>
              <w:spacing w:line="360" w:lineRule="auto"/>
              <w:ind w:firstLine="420"/>
              <w:textAlignment w:val="center"/>
              <w:rPr>
                <w:color w:val="000000"/>
              </w:rPr>
            </w:pPr>
            <w:r>
              <w:rPr>
                <w:rFonts w:eastAsia="Times New Roman" w:cs="Times New Roman"/>
                <w:color w:val="000000"/>
              </w:rPr>
              <w:t>17</w:t>
            </w:r>
            <w:r>
              <w:rPr>
                <w:rFonts w:ascii="楷体" w:hAnsi="楷体" w:eastAsia="楷体" w:cs="楷体"/>
                <w:color w:val="000000"/>
              </w:rPr>
              <w:t>世纪英国革命的根源可以在国会和斯图亚特工朝之间的冲突中找到……</w:t>
            </w:r>
            <w:r>
              <w:rPr>
                <w:rFonts w:eastAsia="Times New Roman" w:cs="Times New Roman"/>
                <w:color w:val="000000"/>
              </w:rPr>
              <w:t>1689</w:t>
            </w:r>
            <w:r>
              <w:rPr>
                <w:rFonts w:ascii="楷体" w:hAnsi="楷体" w:eastAsia="楷体" w:cs="楷体"/>
                <w:color w:val="000000"/>
              </w:rPr>
              <w:t>年的法案规定；国王不能中止法律：除非经国会同意，不得提高税收或保持军队；若没有法律手续，不可逮捕和拘留臣民。</w:t>
            </w:r>
          </w:p>
          <w:p w14:paraId="166818A4">
            <w:pPr>
              <w:spacing w:line="360" w:lineRule="auto"/>
              <w:ind w:firstLine="420"/>
              <w:jc w:val="right"/>
              <w:textAlignment w:val="center"/>
              <w:rPr>
                <w:color w:val="000000"/>
              </w:rPr>
            </w:pPr>
            <w:r>
              <w:rPr>
                <w:rFonts w:ascii="楷体" w:hAnsi="楷体" w:eastAsia="楷体" w:cs="楷体"/>
                <w:color w:val="000000"/>
              </w:rPr>
              <w:t>——携编自</w:t>
            </w:r>
            <w:r>
              <w:rPr>
                <w:rFonts w:eastAsia="Times New Roman" w:cs="Times New Roman"/>
                <w:color w:val="000000"/>
              </w:rPr>
              <w:t>[</w:t>
            </w:r>
            <w:r>
              <w:rPr>
                <w:rFonts w:ascii="楷体" w:hAnsi="楷体" w:eastAsia="楷体" w:cs="楷体"/>
                <w:color w:val="000000"/>
              </w:rPr>
              <w:t>美</w:t>
            </w:r>
            <w:r>
              <w:rPr>
                <w:rFonts w:eastAsia="Times New Roman" w:cs="Times New Roman"/>
                <w:color w:val="000000"/>
              </w:rPr>
              <w:t>]</w:t>
            </w:r>
            <w:r>
              <w:rPr>
                <w:rFonts w:ascii="楷体" w:hAnsi="楷体" w:eastAsia="楷体" w:cs="楷体"/>
                <w:color w:val="000000"/>
              </w:rPr>
              <w:t>斯塔夫里阿诺斯（全球通史》</w:t>
            </w:r>
          </w:p>
        </w:tc>
      </w:tr>
    </w:tbl>
    <w:p w14:paraId="25C12E9F">
      <w:pPr>
        <w:spacing w:line="360" w:lineRule="auto"/>
        <w:textAlignment w:val="center"/>
        <w:rPr>
          <w:color w:val="000000"/>
        </w:rPr>
      </w:pPr>
    </w:p>
    <w:p w14:paraId="69EB25CA">
      <w:pPr>
        <w:spacing w:line="360" w:lineRule="auto"/>
        <w:jc w:val="left"/>
        <w:textAlignment w:val="center"/>
        <w:rPr>
          <w:color w:val="000000"/>
        </w:rPr>
      </w:pPr>
      <w:r>
        <w:rPr>
          <w:color w:val="000000"/>
        </w:rPr>
        <w:t>（1）材料一中“1689年的法案”指哪一法律文件?依据材料一，概括该法案是如何限制王权的。结合所学知识，分析“17世纪英国革命”与图A事件之间的关系。</w:t>
      </w:r>
    </w:p>
    <w:p w14:paraId="07160101">
      <w:pPr>
        <w:spacing w:line="360" w:lineRule="auto"/>
        <w:ind w:firstLine="420"/>
        <w:textAlignment w:val="center"/>
        <w:rPr>
          <w:color w:val="000000"/>
        </w:rPr>
      </w:pPr>
      <w:r>
        <w:rPr>
          <w:rFonts w:ascii="楷体" w:hAnsi="楷体" w:eastAsia="楷体" w:cs="楷体"/>
          <w:color w:val="000000"/>
        </w:rPr>
        <w:t>材料二</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5925"/>
      </w:tblGrid>
      <w:tr w14:paraId="49303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60DFE7">
            <w:pPr>
              <w:spacing w:line="360" w:lineRule="auto"/>
              <w:textAlignment w:val="center"/>
              <w:rPr>
                <w:color w:val="000000"/>
              </w:rPr>
            </w:pPr>
            <w:r>
              <w:rPr>
                <w:color w:val="000000"/>
              </w:rPr>
              <w:drawing>
                <wp:inline distT="0" distB="0" distL="0" distR="0">
                  <wp:extent cx="638175" cy="10763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638175" cy="1076325"/>
                          </a:xfrm>
                          <a:prstGeom prst="rect">
                            <a:avLst/>
                          </a:prstGeom>
                        </pic:spPr>
                      </pic:pic>
                    </a:graphicData>
                  </a:graphic>
                </wp:inline>
              </w:drawing>
            </w:r>
          </w:p>
        </w:tc>
        <w:tc>
          <w:tcPr>
            <w:tcW w:w="59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5DFBAE">
            <w:pPr>
              <w:spacing w:line="360" w:lineRule="auto"/>
              <w:ind w:firstLine="420"/>
              <w:textAlignment w:val="center"/>
              <w:rPr>
                <w:color w:val="000000"/>
              </w:rPr>
            </w:pPr>
            <w:r>
              <w:rPr>
                <w:rFonts w:eastAsia="Times New Roman" w:cs="Times New Roman"/>
                <w:color w:val="000000"/>
              </w:rPr>
              <w:t>1921</w:t>
            </w:r>
            <w:r>
              <w:rPr>
                <w:rFonts w:ascii="楷体" w:hAnsi="楷体" w:eastAsia="楷体" w:cs="楷体"/>
                <w:color w:val="000000"/>
              </w:rPr>
              <w:t>年采取了“新经济政策”……成功地应付了数年战争留下的直接危机。到</w:t>
            </w:r>
            <w:r>
              <w:rPr>
                <w:rFonts w:eastAsia="Times New Roman" w:cs="Times New Roman"/>
                <w:color w:val="000000"/>
              </w:rPr>
              <w:t>1926</w:t>
            </w:r>
            <w:r>
              <w:rPr>
                <w:rFonts w:ascii="楷体" w:hAnsi="楷体" w:eastAsia="楷体" w:cs="楷体"/>
                <w:color w:val="000000"/>
              </w:rPr>
              <w:t>年，工农业产量已达到</w:t>
            </w:r>
            <w:r>
              <w:rPr>
                <w:rFonts w:eastAsia="Times New Roman" w:cs="Times New Roman"/>
                <w:color w:val="000000"/>
              </w:rPr>
              <w:t>1914</w:t>
            </w:r>
            <w:r>
              <w:rPr>
                <w:rFonts w:ascii="楷体" w:hAnsi="楷体" w:eastAsia="楷体" w:cs="楷体"/>
                <w:color w:val="000000"/>
              </w:rPr>
              <w:t>年以前的水平……人口已增加了</w:t>
            </w:r>
            <w:r>
              <w:rPr>
                <w:rFonts w:eastAsia="Times New Roman" w:cs="Times New Roman"/>
                <w:color w:val="000000"/>
              </w:rPr>
              <w:t>800</w:t>
            </w:r>
            <w:r>
              <w:rPr>
                <w:rFonts w:ascii="楷体" w:hAnsi="楷体" w:eastAsia="楷体" w:cs="楷体"/>
                <w:color w:val="000000"/>
              </w:rPr>
              <w:t>万。</w:t>
            </w:r>
          </w:p>
          <w:p w14:paraId="7C474856">
            <w:pPr>
              <w:spacing w:line="360" w:lineRule="auto"/>
              <w:ind w:firstLine="420"/>
              <w:jc w:val="right"/>
              <w:textAlignment w:val="center"/>
              <w:rPr>
                <w:color w:val="000000"/>
              </w:rPr>
            </w:pPr>
            <w:r>
              <w:rPr>
                <w:rFonts w:ascii="楷体" w:hAnsi="楷体" w:eastAsia="楷体" w:cs="楷体"/>
                <w:color w:val="000000"/>
              </w:rPr>
              <w:t>——摘编自</w:t>
            </w:r>
            <w:r>
              <w:rPr>
                <w:rFonts w:eastAsia="Times New Roman" w:cs="Times New Roman"/>
                <w:color w:val="000000"/>
              </w:rPr>
              <w:t>[</w:t>
            </w:r>
            <w:r>
              <w:rPr>
                <w:rFonts w:ascii="楷体" w:hAnsi="楷体" w:eastAsia="楷体" w:cs="楷体"/>
                <w:color w:val="000000"/>
              </w:rPr>
              <w:t>美</w:t>
            </w:r>
            <w:r>
              <w:rPr>
                <w:rFonts w:eastAsia="Times New Roman" w:cs="Times New Roman"/>
                <w:color w:val="000000"/>
              </w:rPr>
              <w:t>]</w:t>
            </w:r>
            <w:r>
              <w:rPr>
                <w:rFonts w:ascii="楷体" w:hAnsi="楷体" w:eastAsia="楷体" w:cs="楷体"/>
                <w:color w:val="000000"/>
              </w:rPr>
              <w:t>斯塔夫里阿诺斯《全球通史》</w:t>
            </w:r>
          </w:p>
        </w:tc>
      </w:tr>
    </w:tbl>
    <w:p w14:paraId="2893D874">
      <w:pPr>
        <w:spacing w:line="360" w:lineRule="auto"/>
        <w:ind w:firstLine="420"/>
        <w:textAlignment w:val="center"/>
        <w:rPr>
          <w:color w:val="000000"/>
        </w:rPr>
      </w:pPr>
      <w:r>
        <w:rPr>
          <w:rFonts w:ascii="楷体" w:hAnsi="楷体" w:eastAsia="楷体" w:cs="楷体"/>
          <w:color w:val="000000"/>
        </w:rPr>
        <w:t>材料三：</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65"/>
        <w:gridCol w:w="5640"/>
      </w:tblGrid>
      <w:tr w14:paraId="6739B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BB8317">
            <w:pPr>
              <w:spacing w:line="360" w:lineRule="auto"/>
              <w:textAlignment w:val="center"/>
              <w:rPr>
                <w:color w:val="000000"/>
              </w:rPr>
            </w:pPr>
            <w:r>
              <w:rPr>
                <w:color w:val="000000"/>
              </w:rPr>
              <w:drawing>
                <wp:inline distT="0" distB="0" distL="0" distR="0">
                  <wp:extent cx="1285875" cy="10953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285875" cy="1095375"/>
                          </a:xfrm>
                          <a:prstGeom prst="rect">
                            <a:avLst/>
                          </a:prstGeom>
                        </pic:spPr>
                      </pic:pic>
                    </a:graphicData>
                  </a:graphic>
                </wp:inline>
              </w:drawing>
            </w:r>
          </w:p>
        </w:tc>
        <w:tc>
          <w:tcPr>
            <w:tcW w:w="56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F9C0B6">
            <w:pPr>
              <w:spacing w:line="360" w:lineRule="auto"/>
              <w:ind w:firstLine="420"/>
              <w:textAlignment w:val="center"/>
              <w:rPr>
                <w:color w:val="000000"/>
              </w:rPr>
            </w:pPr>
            <w:r>
              <w:rPr>
                <w:rFonts w:eastAsia="Times New Roman" w:cs="Times New Roman"/>
                <w:color w:val="000000"/>
              </w:rPr>
              <w:t>20</w:t>
            </w:r>
            <w:r>
              <w:rPr>
                <w:rFonts w:ascii="楷体" w:hAnsi="楷体" w:eastAsia="楷体" w:cs="楷体"/>
                <w:color w:val="000000"/>
              </w:rPr>
              <w:t>世纪资本主义的第一次调整是在资本主义面临前所未有的大危机，苏联社会主义经济建设蒸蒸日上的世界形势下开始的……罗斯福新政造成了资本主义的一次深刻变革……开启了国家干预经济的模式。</w:t>
            </w:r>
          </w:p>
          <w:p w14:paraId="5FCE5A1D">
            <w:pPr>
              <w:spacing w:line="360" w:lineRule="auto"/>
              <w:ind w:firstLine="420"/>
              <w:jc w:val="right"/>
              <w:textAlignment w:val="center"/>
              <w:rPr>
                <w:color w:val="000000"/>
              </w:rPr>
            </w:pPr>
            <w:r>
              <w:rPr>
                <w:rFonts w:ascii="楷体" w:hAnsi="楷体" w:eastAsia="楷体" w:cs="楷体"/>
                <w:color w:val="000000"/>
              </w:rPr>
              <w:t>——摘编自许平《自由与平等的博弈；解读</w:t>
            </w:r>
            <w:r>
              <w:rPr>
                <w:rFonts w:eastAsia="Times New Roman" w:cs="Times New Roman"/>
                <w:color w:val="000000"/>
              </w:rPr>
              <w:t>20</w:t>
            </w:r>
            <w:r>
              <w:rPr>
                <w:rFonts w:ascii="楷体" w:hAnsi="楷体" w:eastAsia="楷体" w:cs="楷体"/>
                <w:color w:val="000000"/>
              </w:rPr>
              <w:t>世纪资本主义的三次调整》</w:t>
            </w:r>
          </w:p>
        </w:tc>
      </w:tr>
    </w:tbl>
    <w:p w14:paraId="0B976978">
      <w:pPr>
        <w:spacing w:line="360" w:lineRule="auto"/>
        <w:jc w:val="left"/>
        <w:textAlignment w:val="center"/>
        <w:rPr>
          <w:color w:val="000000"/>
        </w:rPr>
      </w:pPr>
      <w:r>
        <w:rPr>
          <w:color w:val="000000"/>
        </w:rPr>
        <w:t>（2）选做题：以下两个小题，请</w:t>
      </w:r>
      <w:r>
        <w:rPr>
          <w:color w:val="000000"/>
          <w:em w:val="dot"/>
        </w:rPr>
        <w:t>任选一个</w:t>
      </w:r>
      <w:r>
        <w:rPr>
          <w:color w:val="000000"/>
        </w:rPr>
        <w:t>作答。（如果两个都答，按第①小题计分）</w:t>
      </w:r>
    </w:p>
    <w:p w14:paraId="0627486A">
      <w:pPr>
        <w:spacing w:line="360" w:lineRule="auto"/>
        <w:textAlignment w:val="center"/>
        <w:rPr>
          <w:color w:val="000000"/>
        </w:rPr>
      </w:pPr>
      <w:r>
        <w:rPr>
          <w:color w:val="000000"/>
        </w:rPr>
        <w:t>①图B人物领导哪一事件建立了第一个无产阶级专政的国家?依据材料二；结合所学知识，概括新经济政策实施的意义。指出1928—1937年苏联为实现工业化采取的措施。</w:t>
      </w:r>
    </w:p>
    <w:p w14:paraId="178FD8A3">
      <w:pPr>
        <w:spacing w:line="360" w:lineRule="auto"/>
        <w:textAlignment w:val="center"/>
        <w:rPr>
          <w:color w:val="000000"/>
        </w:rPr>
      </w:pPr>
      <w:r>
        <w:rPr>
          <w:color w:val="000000"/>
        </w:rPr>
        <w:t>②图C人物实施新政是为了应对哪一事件?依据材料三，概括罗斯福新政的特点。结合所学知识，简述罗斯福新政的影响。</w:t>
      </w:r>
    </w:p>
    <w:p w14:paraId="31F5B794">
      <w:pPr>
        <w:spacing w:line="360" w:lineRule="auto"/>
        <w:jc w:val="left"/>
        <w:textAlignment w:val="center"/>
        <w:rPr>
          <w:color w:val="000000"/>
        </w:rPr>
      </w:pPr>
      <w:r>
        <w:rPr>
          <w:color w:val="000000"/>
        </w:rPr>
        <w:t>（3）结合所学知识，指出二战后西欧国家为提高自身国际地位采取了哪些措施?谈谈你对上述国家和地区应对危机举措的认识。</w:t>
      </w:r>
    </w:p>
    <w:p w14:paraId="0F3848A9">
      <w:pPr>
        <w:spacing w:line="360" w:lineRule="auto"/>
        <w:textAlignment w:val="center"/>
        <w:rPr>
          <w:color w:val="000000"/>
        </w:rPr>
      </w:pPr>
      <w:r>
        <w:rPr>
          <w:color w:val="2E75B6"/>
        </w:rPr>
        <w:t>【答案】</w:t>
      </w:r>
      <w:r>
        <w:rPr>
          <w:color w:val="000000"/>
        </w:rPr>
        <w:t>（1）法律文件：《权利法案》。</w:t>
      </w:r>
    </w:p>
    <w:p w14:paraId="39595E45">
      <w:pPr>
        <w:spacing w:line="360" w:lineRule="auto"/>
        <w:textAlignment w:val="center"/>
        <w:rPr>
          <w:color w:val="000000"/>
        </w:rPr>
      </w:pPr>
      <w:r>
        <w:rPr>
          <w:rFonts w:ascii="宋体" w:hAnsi="宋体"/>
          <w:color w:val="000000"/>
        </w:rPr>
        <w:t>做法：用明确的法律条文限制国王的立法权、司法权，财政权和军权；国王的权力由法律赋予；王权受到议会的限制。</w:t>
      </w:r>
    </w:p>
    <w:p w14:paraId="2883537C">
      <w:pPr>
        <w:spacing w:line="360" w:lineRule="auto"/>
        <w:textAlignment w:val="center"/>
        <w:rPr>
          <w:color w:val="000000"/>
        </w:rPr>
      </w:pPr>
      <w:r>
        <w:rPr>
          <w:rFonts w:ascii="宋体" w:hAnsi="宋体"/>
          <w:color w:val="000000"/>
        </w:rPr>
        <w:t>关系：英国资产阶级革命后确立君主立宪制，为第一次工业革命提供了政治前提。</w:t>
      </w:r>
      <w:r>
        <w:rPr>
          <w:color w:val="000000"/>
        </w:rPr>
        <w:t xml:space="preserve">    </w:t>
      </w:r>
    </w:p>
    <w:p w14:paraId="13107E9D">
      <w:pPr>
        <w:spacing w:line="360" w:lineRule="auto"/>
        <w:textAlignment w:val="center"/>
        <w:rPr>
          <w:color w:val="000000"/>
        </w:rPr>
      </w:pPr>
      <w:r>
        <w:rPr>
          <w:color w:val="000000"/>
        </w:rPr>
        <w:t>（2）①事件：十月革命。</w:t>
      </w:r>
    </w:p>
    <w:p w14:paraId="6E69920B">
      <w:pPr>
        <w:spacing w:line="360" w:lineRule="auto"/>
        <w:textAlignment w:val="center"/>
        <w:rPr>
          <w:color w:val="000000"/>
        </w:rPr>
      </w:pPr>
      <w:r>
        <w:rPr>
          <w:rFonts w:ascii="宋体" w:hAnsi="宋体"/>
          <w:color w:val="000000"/>
        </w:rPr>
        <w:t>意义：缓解危机，使经济得到恢复；人口增长；调动了生产者的积极性；巩固了工农联盟。</w:t>
      </w:r>
    </w:p>
    <w:p w14:paraId="028D31E2">
      <w:pPr>
        <w:spacing w:line="360" w:lineRule="auto"/>
        <w:textAlignment w:val="center"/>
        <w:rPr>
          <w:color w:val="000000"/>
        </w:rPr>
      </w:pPr>
      <w:r>
        <w:rPr>
          <w:rFonts w:ascii="宋体" w:hAnsi="宋体"/>
          <w:color w:val="000000"/>
        </w:rPr>
        <w:t>措施：苏联进行了第一个，第二个五年计划。</w:t>
      </w:r>
    </w:p>
    <w:p w14:paraId="79CB5A48">
      <w:pPr>
        <w:spacing w:line="360" w:lineRule="auto"/>
        <w:textAlignment w:val="center"/>
        <w:rPr>
          <w:color w:val="000000"/>
        </w:rPr>
      </w:pPr>
      <w:r>
        <w:rPr>
          <w:color w:val="000000"/>
        </w:rPr>
        <w:t>②事件：1929—1933年经济危机（或经济大危机）。</w:t>
      </w:r>
    </w:p>
    <w:p w14:paraId="4ACC26C6">
      <w:pPr>
        <w:spacing w:line="360" w:lineRule="auto"/>
        <w:textAlignment w:val="center"/>
        <w:rPr>
          <w:color w:val="000000"/>
        </w:rPr>
      </w:pPr>
      <w:r>
        <w:rPr>
          <w:rFonts w:ascii="宋体" w:hAnsi="宋体"/>
          <w:color w:val="000000"/>
        </w:rPr>
        <w:t>特点：国家干预经济。</w:t>
      </w:r>
    </w:p>
    <w:p w14:paraId="4F8B6E10">
      <w:pPr>
        <w:spacing w:line="360" w:lineRule="auto"/>
        <w:textAlignment w:val="center"/>
        <w:rPr>
          <w:color w:val="000000"/>
        </w:rPr>
      </w:pPr>
      <w:r>
        <w:rPr>
          <w:rFonts w:ascii="宋体" w:hAnsi="宋体"/>
          <w:color w:val="000000"/>
        </w:rPr>
        <w:t>影响：美国经济开始缓慢复苏；工业生产有所恢复，就业人数逐步增加，人民生活得到改善；增强了美国政府的宏观调控能力，对资本主义世界产生了深远影响；是美国政府在维护资本主义制度的前提下作出的政策调整，没有改变资本主义的本质，无法解决美国社会的根本矛盾。</w:t>
      </w:r>
      <w:r>
        <w:rPr>
          <w:color w:val="000000"/>
        </w:rPr>
        <w:t xml:space="preserve">    </w:t>
      </w:r>
    </w:p>
    <w:p w14:paraId="2F25367B">
      <w:pPr>
        <w:spacing w:line="360" w:lineRule="auto"/>
        <w:textAlignment w:val="center"/>
        <w:rPr>
          <w:color w:val="000000"/>
        </w:rPr>
      </w:pPr>
      <w:r>
        <w:rPr>
          <w:color w:val="000000"/>
        </w:rPr>
        <w:t>（3）</w:t>
      </w:r>
      <w:r>
        <w:rPr>
          <w:rFonts w:ascii="宋体" w:hAnsi="宋体"/>
          <w:color w:val="000000"/>
        </w:rPr>
        <w:t>措施：</w:t>
      </w:r>
      <w:r>
        <w:rPr>
          <w:rFonts w:eastAsia="Times New Roman" w:cs="Times New Roman"/>
          <w:color w:val="000000"/>
        </w:rPr>
        <w:t>20</w:t>
      </w:r>
      <w:r>
        <w:rPr>
          <w:rFonts w:ascii="宋体" w:hAnsi="宋体"/>
          <w:color w:val="000000"/>
        </w:rPr>
        <w:t>世纪</w:t>
      </w:r>
      <w:r>
        <w:rPr>
          <w:rFonts w:eastAsia="Times New Roman" w:cs="Times New Roman"/>
          <w:color w:val="000000"/>
        </w:rPr>
        <w:t>50</w:t>
      </w:r>
      <w:r>
        <w:rPr>
          <w:rFonts w:ascii="宋体" w:hAnsi="宋体"/>
          <w:color w:val="000000"/>
        </w:rPr>
        <w:t>年代，组建欧洲煤钢共同体；建立欧洲经济共同体和欧洲原子能共同体；</w:t>
      </w:r>
      <w:r>
        <w:rPr>
          <w:rFonts w:eastAsia="Times New Roman" w:cs="Times New Roman"/>
          <w:color w:val="000000"/>
        </w:rPr>
        <w:t>1967</w:t>
      </w:r>
      <w:r>
        <w:rPr>
          <w:rFonts w:ascii="宋体" w:hAnsi="宋体"/>
          <w:color w:val="000000"/>
        </w:rPr>
        <w:t>年成立欧洲共同体；</w:t>
      </w:r>
      <w:r>
        <w:rPr>
          <w:rFonts w:eastAsia="Times New Roman" w:cs="Times New Roman"/>
          <w:color w:val="000000"/>
        </w:rPr>
        <w:t>1993</w:t>
      </w:r>
      <w:r>
        <w:rPr>
          <w:rFonts w:ascii="宋体" w:hAnsi="宋体"/>
          <w:color w:val="000000"/>
        </w:rPr>
        <w:t>年成立欧洲联盟；采用最先进的科学技术成果；制定恰当的经济发展政策；利用马歇尔计划恢复发展经济。</w:t>
      </w:r>
    </w:p>
    <w:p w14:paraId="4AD190E7">
      <w:pPr>
        <w:spacing w:line="360" w:lineRule="auto"/>
        <w:textAlignment w:val="center"/>
        <w:rPr>
          <w:color w:val="000000"/>
        </w:rPr>
      </w:pPr>
      <w:r>
        <w:rPr>
          <w:rFonts w:ascii="宋体" w:hAnsi="宋体"/>
          <w:color w:val="000000"/>
        </w:rPr>
        <w:t>认识：符合国情的政策调整或改革有利于缓解危机；顺应民意的政策调整或改革有利于缓解危机；要敢于面对新矛盾新挑战；要敢于冲破思想观念束缚；要结合本国国情，顺应历史发展潮流，制定恰当的政策；要全面深化改革，坚决破除各方面体制机制的弊端；坚持科技创新；交流互鉴人类优秀文明成果；加强区域合作等。</w:t>
      </w:r>
    </w:p>
    <w:p w14:paraId="7ABB912E">
      <w:pPr>
        <w:spacing w:line="360" w:lineRule="auto"/>
        <w:textAlignment w:val="center"/>
        <w:rPr>
          <w:color w:val="000000"/>
        </w:rPr>
      </w:pPr>
      <w:r>
        <w:rPr>
          <w:color w:val="2E75B6"/>
        </w:rPr>
        <w:t>【解析】</w:t>
      </w:r>
    </w:p>
    <w:p w14:paraId="4EFE9F2D">
      <w:pPr>
        <w:spacing w:line="360" w:lineRule="auto"/>
        <w:textAlignment w:val="center"/>
        <w:rPr>
          <w:color w:val="000000"/>
        </w:rPr>
      </w:pPr>
      <w:r>
        <w:rPr>
          <w:color w:val="000000"/>
        </w:rPr>
        <w:t>【小问1详解】</w:t>
      </w:r>
    </w:p>
    <w:p w14:paraId="7368E30B">
      <w:pPr>
        <w:spacing w:line="360" w:lineRule="auto"/>
        <w:jc w:val="left"/>
        <w:textAlignment w:val="center"/>
        <w:rPr>
          <w:color w:val="000000"/>
        </w:rPr>
      </w:pPr>
      <w:r>
        <w:rPr>
          <w:color w:val="000000"/>
        </w:rPr>
        <w:t>根据材料一“17世纪英国革命的根源可以在国会和斯图亚特工朝之间的冲突中找到……1689年的法案规定。”可知，“1689年的法案”指哪一法律文件是《权利法案》。根据材料一“国王不能中止法律：除非经国会同意，不得提高税收或保持军队；若没有法律手续，不可逮捕和拘留臣民。”可知，《权利法案》限制王权的做法：用明确的法律条文限制国王的立法权、司法权，财政权和军权；国王的权力由法律赋予；王权受到议会的限制。图A蒸汽机反映的是第一次工业革命，第一工业革命与英国资产阶级革命的关系是：英国资产阶级革命后确立君主立宪制，为第一次工业革命提供了政治前提。</w:t>
      </w:r>
    </w:p>
    <w:p w14:paraId="644FD1D3">
      <w:pPr>
        <w:spacing w:line="360" w:lineRule="auto"/>
        <w:jc w:val="left"/>
        <w:textAlignment w:val="center"/>
        <w:rPr>
          <w:color w:val="000000"/>
        </w:rPr>
      </w:pPr>
      <w:r>
        <w:rPr>
          <w:color w:val="000000"/>
        </w:rPr>
        <w:t>【小问2详解】</w:t>
      </w:r>
    </w:p>
    <w:p w14:paraId="36EB046E">
      <w:pPr>
        <w:spacing w:line="360" w:lineRule="auto"/>
        <w:jc w:val="left"/>
        <w:textAlignment w:val="center"/>
        <w:rPr>
          <w:color w:val="000000"/>
        </w:rPr>
      </w:pPr>
      <w:r>
        <w:rPr>
          <w:color w:val="000000"/>
        </w:rPr>
        <w:t>本题属于选做题，学生可以选择任意一个作答。</w:t>
      </w:r>
    </w:p>
    <w:p w14:paraId="69454596">
      <w:pPr>
        <w:spacing w:line="360" w:lineRule="auto"/>
        <w:jc w:val="left"/>
        <w:textAlignment w:val="center"/>
        <w:rPr>
          <w:color w:val="000000"/>
        </w:rPr>
      </w:pPr>
      <w:r>
        <w:rPr>
          <w:color w:val="000000"/>
        </w:rPr>
        <w:t>选择①小题：列宁领导的十月革命建立了第一个无产阶级专政的国家。根据材料二“1921年采取了“新经济政策”……成功地应付了数年战争留下的直接危机。到1926年，工农业产量已达到1914年以前的水平……人口已增加了800万。”可知，新经济政策实施缓解危机，使经济得到恢复；人口增长；调动了生产者的积极性；巩固了工农联盟。1928—1937年苏联为实现工业化，斯大林为了实现工业化，实施了两个五年计划，使到1937年苏联工业产值位居世界第二。</w:t>
      </w:r>
    </w:p>
    <w:p w14:paraId="76F19E16">
      <w:pPr>
        <w:spacing w:line="360" w:lineRule="auto"/>
        <w:jc w:val="left"/>
        <w:textAlignment w:val="center"/>
        <w:rPr>
          <w:color w:val="000000"/>
        </w:rPr>
      </w:pPr>
      <w:r>
        <w:rPr>
          <w:color w:val="000000"/>
        </w:rPr>
        <w:t>选择②小题；图C罗斯福实施新经济政策为了应对1929—1933年经济危机。根据材料三“罗斯福新政造成了资本主义的一次深刻变革……开启了国家干预经济的模式。”可知，罗斯福新政的特点是国家干预经济。结合所学知识，罗斯福新政使美国经济开始缓慢复苏；工业生产有所恢复，就业人数逐步增加，人民生活得到改善；增强了美国政府的宏观调控能力，对资本主义世界产生了深远影响；是美国政府在维护资本主义制度的前提下作出的政策调整，没有改变资本主义的本质，无法解决美国社会的根本矛盾。</w:t>
      </w:r>
      <w:r>
        <w:rPr>
          <w:color w:val="000000"/>
        </w:rPr>
        <w:br w:type="textWrapping"/>
      </w:r>
    </w:p>
    <w:p w14:paraId="45758C70">
      <w:pPr>
        <w:spacing w:line="360" w:lineRule="auto"/>
        <w:jc w:val="left"/>
        <w:textAlignment w:val="center"/>
        <w:rPr>
          <w:color w:val="000000"/>
        </w:rPr>
      </w:pPr>
      <w:r>
        <w:rPr>
          <w:color w:val="000000"/>
        </w:rPr>
        <w:t>【小问3详解】</w:t>
      </w:r>
    </w:p>
    <w:p w14:paraId="71DEE5E4">
      <w:pPr>
        <w:spacing w:line="360" w:lineRule="auto"/>
        <w:jc w:val="left"/>
        <w:textAlignment w:val="center"/>
        <w:rPr>
          <w:color w:val="000000"/>
        </w:rPr>
      </w:pPr>
      <w:r>
        <w:rPr>
          <w:color w:val="000000"/>
        </w:rPr>
        <w:t>根据所学知识可知，二战后西欧国家为提高自身国际地位采取的措施有：20世纪50年代，组建欧洲煤钢共同体；建立欧洲经济共同体和欧洲原子能共同体；1967年成立欧洲共同体；1993年成立欧洲联盟；采用最先进的科学技术成果；制定恰当的经济发展政策；利用马歇尔计划恢复发展经济。对美国和苏联应对危机举措的认识有：“新经济政策”和罗斯福新政都是符合国情的政策调整或改革有利于缓解危机；“新经济政策”和罗斯福新政都是顺应民意的政策调整或改革有利于缓解危机；“新经济政策”和罗斯福新政的实施要敢于面对新矛盾新挑战；要敢于冲破思想观念束缚；要结合本国国情，顺应历史发展潮流，制定恰当的政策；要全面深化改革，坚决破除各方面体制机制的弊端；坚持科技创新；交流互鉴人类优秀文明成果；加强区域合作等。</w:t>
      </w:r>
    </w:p>
    <w:p w14:paraId="487C122A">
      <w:pPr>
        <w:spacing w:line="360" w:lineRule="auto"/>
        <w:textAlignment w:val="center"/>
        <w:rPr>
          <w:color w:val="000000"/>
        </w:rPr>
      </w:pPr>
      <w:r>
        <w:rPr>
          <w:color w:val="000000"/>
        </w:rPr>
        <w:t xml:space="preserve">15. </w:t>
      </w:r>
      <w:r>
        <w:rPr>
          <w:rFonts w:ascii="宋体" w:hAnsi="宋体"/>
          <w:color w:val="000000"/>
        </w:rPr>
        <w:t>某校九年级（</w:t>
      </w:r>
      <w:r>
        <w:rPr>
          <w:rFonts w:eastAsia="Times New Roman" w:cs="Times New Roman"/>
          <w:color w:val="000000"/>
        </w:rPr>
        <w:t>1</w:t>
      </w:r>
      <w:r>
        <w:rPr>
          <w:rFonts w:ascii="宋体" w:hAnsi="宋体"/>
          <w:color w:val="000000"/>
        </w:rPr>
        <w:t>）班同学以</w:t>
      </w:r>
      <w:r>
        <w:rPr>
          <w:rFonts w:eastAsia="Times New Roman" w:cs="Times New Roman"/>
          <w:color w:val="000000"/>
        </w:rPr>
        <w:t>“</w:t>
      </w:r>
      <w:r>
        <w:rPr>
          <w:rFonts w:ascii="宋体" w:hAnsi="宋体"/>
          <w:color w:val="000000"/>
        </w:rPr>
        <w:t>民族复兴</w:t>
      </w:r>
      <w:r>
        <w:rPr>
          <w:rFonts w:eastAsia="Times New Roman" w:cs="Times New Roman"/>
          <w:color w:val="000000"/>
        </w:rPr>
        <w:t>—</w:t>
      </w:r>
      <w:r>
        <w:rPr>
          <w:rFonts w:ascii="宋体" w:hAnsi="宋体"/>
          <w:color w:val="000000"/>
        </w:rPr>
        <w:t>陕西篇章</w:t>
      </w:r>
      <w:r>
        <w:rPr>
          <w:rFonts w:eastAsia="Times New Roman" w:cs="Times New Roman"/>
          <w:color w:val="000000"/>
        </w:rPr>
        <w:t>”</w:t>
      </w:r>
      <w:r>
        <w:rPr>
          <w:rFonts w:ascii="宋体" w:hAnsi="宋体"/>
          <w:color w:val="000000"/>
        </w:rPr>
        <w:t>为主题展开探究活动，请你参与。</w:t>
      </w:r>
    </w:p>
    <w:p w14:paraId="1D36D3AE">
      <w:pPr>
        <w:spacing w:line="360" w:lineRule="auto"/>
        <w:textAlignment w:val="center"/>
        <w:rPr>
          <w:color w:val="000000"/>
        </w:rPr>
      </w:pPr>
      <w:r>
        <w:rPr>
          <w:rFonts w:ascii="宋体" w:hAnsi="宋体"/>
          <w:color w:val="000000"/>
        </w:rPr>
        <w:t>【民主革命</w:t>
      </w:r>
      <w:r>
        <w:rPr>
          <w:rFonts w:eastAsia="Times New Roman" w:cs="Times New Roman"/>
          <w:color w:val="000000"/>
        </w:rPr>
        <w:t xml:space="preserve">  </w:t>
      </w:r>
      <w:r>
        <w:rPr>
          <w:rFonts w:ascii="宋体" w:hAnsi="宋体"/>
          <w:color w:val="000000"/>
        </w:rPr>
        <w:t>陕西探索】</w:t>
      </w:r>
    </w:p>
    <w:p w14:paraId="688B9ECB">
      <w:pPr>
        <w:spacing w:line="360" w:lineRule="auto"/>
        <w:ind w:firstLine="420"/>
        <w:textAlignment w:val="center"/>
        <w:rPr>
          <w:color w:val="000000"/>
        </w:rPr>
      </w:pPr>
      <w:r>
        <w:rPr>
          <w:rFonts w:ascii="楷体" w:hAnsi="楷体" w:eastAsia="楷体" w:cs="楷体"/>
          <w:color w:val="000000"/>
        </w:rPr>
        <w:t>材料一</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45"/>
        <w:gridCol w:w="4260"/>
      </w:tblGrid>
      <w:tr w14:paraId="16987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6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A6B19D">
            <w:pPr>
              <w:spacing w:line="360" w:lineRule="auto"/>
              <w:ind w:firstLine="420"/>
              <w:textAlignment w:val="center"/>
              <w:rPr>
                <w:color w:val="000000"/>
              </w:rPr>
            </w:pPr>
            <w:r>
              <w:rPr>
                <w:rFonts w:eastAsia="Times New Roman" w:cs="Times New Roman"/>
                <w:color w:val="000000"/>
              </w:rPr>
              <w:t>19</w:t>
            </w:r>
            <w:r>
              <w:rPr>
                <w:rFonts w:ascii="楷体" w:hAnsi="楷体" w:eastAsia="楷体" w:cs="楷体"/>
                <w:color w:val="000000"/>
              </w:rPr>
              <w:t>世纪中后期，陕西机器制造局在西安成立，开始试制枪械弹药。陕西机器制造局为清政府所办……</w:t>
            </w:r>
          </w:p>
          <w:p w14:paraId="1587FD09">
            <w:pPr>
              <w:spacing w:line="360" w:lineRule="auto"/>
              <w:ind w:firstLine="420"/>
              <w:jc w:val="right"/>
              <w:textAlignment w:val="center"/>
              <w:rPr>
                <w:color w:val="000000"/>
              </w:rPr>
            </w:pPr>
            <w:r>
              <w:rPr>
                <w:rFonts w:ascii="楷体" w:hAnsi="楷体" w:eastAsia="楷体" w:cs="楷体"/>
                <w:color w:val="000000"/>
              </w:rPr>
              <w:t>——摘编自《中国历史填充图册》</w:t>
            </w:r>
          </w:p>
        </w:tc>
        <w:tc>
          <w:tcPr>
            <w:tcW w:w="42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B5D53C">
            <w:pPr>
              <w:spacing w:line="360" w:lineRule="auto"/>
              <w:ind w:firstLine="420"/>
              <w:textAlignment w:val="center"/>
              <w:rPr>
                <w:color w:val="000000"/>
              </w:rPr>
            </w:pPr>
            <w:r>
              <w:rPr>
                <w:rFonts w:ascii="楷体" w:hAnsi="楷体" w:eastAsia="楷体" w:cs="楷体"/>
                <w:color w:val="000000"/>
              </w:rPr>
              <w:t>陕西是最早响应武昌起义并取得成功的省份，又是北方诸省中第一个光复的省份，还是辛亥革命独立各省中坚持军事斗争时间最长的省份……陕西辛亥革命的成功…加速了清政府的灭亡。</w:t>
            </w:r>
          </w:p>
          <w:p w14:paraId="431716FE">
            <w:pPr>
              <w:spacing w:line="360" w:lineRule="auto"/>
              <w:ind w:firstLine="420"/>
              <w:jc w:val="right"/>
              <w:textAlignment w:val="center"/>
              <w:rPr>
                <w:color w:val="000000"/>
              </w:rPr>
            </w:pPr>
            <w:r>
              <w:rPr>
                <w:rFonts w:ascii="楷体" w:hAnsi="楷体" w:eastAsia="楷体" w:cs="楷体"/>
                <w:color w:val="000000"/>
              </w:rPr>
              <w:t>——摘编自张华腾《近代陕籍政治人物理想追求研究》</w:t>
            </w:r>
          </w:p>
        </w:tc>
      </w:tr>
    </w:tbl>
    <w:p w14:paraId="38A32C30">
      <w:pPr>
        <w:spacing w:line="360" w:lineRule="auto"/>
        <w:textAlignment w:val="center"/>
        <w:rPr>
          <w:color w:val="000000"/>
        </w:rPr>
      </w:pPr>
    </w:p>
    <w:p w14:paraId="2AC6945E">
      <w:pPr>
        <w:spacing w:line="360" w:lineRule="auto"/>
        <w:jc w:val="left"/>
        <w:textAlignment w:val="center"/>
        <w:rPr>
          <w:color w:val="000000"/>
        </w:rPr>
      </w:pPr>
      <w:r>
        <w:rPr>
          <w:color w:val="000000"/>
        </w:rPr>
        <w:t>（1）</w:t>
      </w:r>
      <w:r>
        <w:rPr>
          <w:rFonts w:ascii="宋体" w:hAnsi="宋体"/>
          <w:color w:val="000000"/>
        </w:rPr>
        <w:t>材料一中</w:t>
      </w:r>
      <w:r>
        <w:rPr>
          <w:rFonts w:eastAsia="Times New Roman" w:cs="Times New Roman"/>
          <w:color w:val="000000"/>
        </w:rPr>
        <w:t>“</w:t>
      </w:r>
      <w:r>
        <w:rPr>
          <w:rFonts w:ascii="宋体" w:hAnsi="宋体"/>
          <w:color w:val="000000"/>
        </w:rPr>
        <w:t>陕西机器制造局</w:t>
      </w:r>
      <w:r>
        <w:rPr>
          <w:rFonts w:eastAsia="Times New Roman" w:cs="Times New Roman"/>
          <w:color w:val="000000"/>
        </w:rPr>
        <w:t>”</w:t>
      </w:r>
      <w:r>
        <w:rPr>
          <w:rFonts w:ascii="宋体" w:hAnsi="宋体"/>
          <w:color w:val="000000"/>
        </w:rPr>
        <w:drawing>
          <wp:inline distT="0" distB="0" distL="0" distR="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color w:val="000000"/>
        </w:rPr>
        <w:t>成立与哪一运动有关</w:t>
      </w:r>
      <w:r>
        <w:rPr>
          <w:rFonts w:eastAsia="Times New Roman" w:cs="Times New Roman"/>
          <w:color w:val="000000"/>
        </w:rPr>
        <w:t>?</w:t>
      </w:r>
      <w:r>
        <w:rPr>
          <w:rFonts w:ascii="宋体" w:hAnsi="宋体"/>
          <w:color w:val="000000"/>
        </w:rPr>
        <w:t>依据材料一，概括</w:t>
      </w:r>
      <w:r>
        <w:rPr>
          <w:rFonts w:eastAsia="Times New Roman" w:cs="Times New Roman"/>
          <w:color w:val="000000"/>
        </w:rPr>
        <w:t>“</w:t>
      </w:r>
      <w:r>
        <w:rPr>
          <w:rFonts w:ascii="宋体" w:hAnsi="宋体"/>
          <w:color w:val="000000"/>
        </w:rPr>
        <w:t>陕西辛亥革命</w:t>
      </w:r>
      <w:r>
        <w:rPr>
          <w:rFonts w:eastAsia="Times New Roman" w:cs="Times New Roman"/>
          <w:color w:val="000000"/>
        </w:rPr>
        <w:t>”</w:t>
      </w:r>
      <w:r>
        <w:rPr>
          <w:rFonts w:ascii="宋体" w:hAnsi="宋体"/>
          <w:color w:val="000000"/>
        </w:rPr>
        <w:t>的特点。</w:t>
      </w:r>
    </w:p>
    <w:p w14:paraId="0D305D5E">
      <w:pPr>
        <w:spacing w:line="360" w:lineRule="auto"/>
        <w:textAlignment w:val="center"/>
        <w:rPr>
          <w:color w:val="000000"/>
        </w:rPr>
      </w:pPr>
      <w:r>
        <w:rPr>
          <w:rFonts w:ascii="宋体" w:hAnsi="宋体"/>
          <w:color w:val="000000"/>
        </w:rPr>
        <w:t>【民族危</w:t>
      </w:r>
      <w:r>
        <w:rPr>
          <w:rFonts w:eastAsia="Times New Roman" w:cs="Times New Roman"/>
          <w:color w:val="000000"/>
        </w:rPr>
        <w:t xml:space="preserve">  </w:t>
      </w:r>
      <w:r>
        <w:rPr>
          <w:rFonts w:ascii="宋体" w:hAnsi="宋体"/>
          <w:color w:val="000000"/>
        </w:rPr>
        <w:t>亡陕西担当】</w:t>
      </w:r>
    </w:p>
    <w:p w14:paraId="3FCD1F00">
      <w:pPr>
        <w:spacing w:line="360" w:lineRule="auto"/>
        <w:ind w:firstLine="420"/>
        <w:textAlignment w:val="center"/>
        <w:rPr>
          <w:color w:val="000000"/>
        </w:rPr>
      </w:pPr>
      <w:r>
        <w:rPr>
          <w:rFonts w:ascii="楷体" w:hAnsi="楷体" w:eastAsia="楷体" w:cs="楷体"/>
          <w:color w:val="000000"/>
        </w:rPr>
        <w:t>材料二</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860"/>
        <w:gridCol w:w="3045"/>
      </w:tblGrid>
      <w:tr w14:paraId="63AB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8476DC">
            <w:pPr>
              <w:spacing w:line="360" w:lineRule="auto"/>
              <w:textAlignment w:val="center"/>
              <w:rPr>
                <w:color w:val="000000"/>
              </w:rPr>
            </w:pPr>
            <w:r>
              <w:rPr>
                <w:color w:val="000000"/>
              </w:rPr>
              <w:drawing>
                <wp:inline distT="0" distB="0" distL="0" distR="0">
                  <wp:extent cx="2933700" cy="18192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933700" cy="1819275"/>
                          </a:xfrm>
                          <a:prstGeom prst="rect">
                            <a:avLst/>
                          </a:prstGeom>
                        </pic:spPr>
                      </pic:pic>
                    </a:graphicData>
                  </a:graphic>
                </wp:inline>
              </w:drawing>
            </w:r>
          </w:p>
        </w:tc>
        <w:tc>
          <w:tcPr>
            <w:tcW w:w="30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A955CB">
            <w:pPr>
              <w:spacing w:line="360" w:lineRule="auto"/>
              <w:ind w:firstLine="420"/>
              <w:textAlignment w:val="center"/>
              <w:rPr>
                <w:color w:val="000000"/>
              </w:rPr>
            </w:pPr>
            <w:r>
              <w:rPr>
                <w:rFonts w:ascii="楷体" w:hAnsi="楷体" w:eastAsia="楷体" w:cs="楷体"/>
                <w:color w:val="000000"/>
              </w:rPr>
              <w:t>抗日战争的经验，给了我们和中国人民这料一种信心；没有中四共产党的努力，没有中国共产党人做中国人民的中流砥柱，中国的独立和解放是不可能的，中国的工业化和农业近代化也是不可能的。</w:t>
            </w:r>
          </w:p>
          <w:p w14:paraId="167237B1">
            <w:pPr>
              <w:spacing w:line="360" w:lineRule="auto"/>
              <w:ind w:firstLine="420"/>
              <w:textAlignment w:val="center"/>
              <w:rPr>
                <w:color w:val="000000"/>
              </w:rPr>
            </w:pPr>
            <w:r>
              <w:rPr>
                <w:rFonts w:ascii="楷体" w:hAnsi="楷体" w:eastAsia="楷体" w:cs="楷体"/>
                <w:color w:val="000000"/>
              </w:rPr>
              <w:t>——摘自毛泽东《论联合政府》，</w:t>
            </w:r>
            <w:r>
              <w:rPr>
                <w:rFonts w:eastAsia="Times New Roman" w:cs="Times New Roman"/>
                <w:color w:val="000000"/>
              </w:rPr>
              <w:t>1945</w:t>
            </w:r>
            <w:r>
              <w:rPr>
                <w:rFonts w:ascii="楷体" w:hAnsi="楷体" w:eastAsia="楷体" w:cs="楷体"/>
                <w:color w:val="000000"/>
              </w:rPr>
              <w:t>年</w:t>
            </w:r>
            <w:r>
              <w:rPr>
                <w:rFonts w:eastAsia="Times New Roman" w:cs="Times New Roman"/>
                <w:color w:val="000000"/>
              </w:rPr>
              <w:t>4</w:t>
            </w:r>
            <w:r>
              <w:rPr>
                <w:rFonts w:ascii="楷体" w:hAnsi="楷体" w:eastAsia="楷体" w:cs="楷体"/>
                <w:color w:val="000000"/>
              </w:rPr>
              <w:t>月发表于延安</w:t>
            </w:r>
          </w:p>
        </w:tc>
      </w:tr>
    </w:tbl>
    <w:p w14:paraId="69801CAC">
      <w:pPr>
        <w:spacing w:line="360" w:lineRule="auto"/>
        <w:jc w:val="left"/>
        <w:textAlignment w:val="center"/>
        <w:rPr>
          <w:color w:val="000000"/>
        </w:rPr>
      </w:pPr>
      <w:r>
        <w:rPr>
          <w:color w:val="000000"/>
        </w:rPr>
        <w:t>（2）</w:t>
      </w:r>
      <w:r>
        <w:rPr>
          <w:rFonts w:ascii="宋体" w:hAnsi="宋体"/>
          <w:color w:val="000000"/>
        </w:rPr>
        <w:t>依据材料二图</w:t>
      </w:r>
      <w:r>
        <w:rPr>
          <w:rFonts w:eastAsia="Times New Roman" w:cs="Times New Roman"/>
          <w:color w:val="000000"/>
        </w:rPr>
        <w:t>A</w:t>
      </w:r>
      <w:r>
        <w:rPr>
          <w:rFonts w:ascii="宋体" w:hAnsi="宋体"/>
          <w:color w:val="000000"/>
        </w:rPr>
        <w:t>所示内容，指出陕西学生运动的方式。图</w:t>
      </w:r>
      <w:r>
        <w:rPr>
          <w:rFonts w:eastAsia="Times New Roman" w:cs="Times New Roman"/>
          <w:color w:val="000000"/>
        </w:rPr>
        <w:t>B</w:t>
      </w:r>
      <w:r>
        <w:rPr>
          <w:rFonts w:ascii="宋体" w:hAnsi="宋体"/>
          <w:color w:val="000000"/>
        </w:rPr>
        <w:t>所示历史人物为抗日民族统一战线的形成作出了怎样的贡献</w:t>
      </w:r>
      <w:r>
        <w:rPr>
          <w:rFonts w:eastAsia="Times New Roman" w:cs="Times New Roman"/>
          <w:color w:val="000000"/>
        </w:rPr>
        <w:t>?</w:t>
      </w:r>
      <w:r>
        <w:rPr>
          <w:rFonts w:ascii="宋体" w:hAnsi="宋体"/>
          <w:color w:val="000000"/>
        </w:rPr>
        <w:t>结合所学知识，用一例史实说明中国共产党在全民族抗战中发挥的</w:t>
      </w:r>
      <w:r>
        <w:rPr>
          <w:rFonts w:eastAsia="Times New Roman" w:cs="Times New Roman"/>
          <w:color w:val="000000"/>
        </w:rPr>
        <w:t>“</w:t>
      </w:r>
      <w:r>
        <w:rPr>
          <w:rFonts w:ascii="宋体" w:hAnsi="宋体"/>
          <w:color w:val="000000"/>
        </w:rPr>
        <w:t>中流砥柱</w:t>
      </w:r>
      <w:r>
        <w:rPr>
          <w:rFonts w:eastAsia="Times New Roman" w:cs="Times New Roman"/>
          <w:color w:val="000000"/>
        </w:rPr>
        <w:t>”</w:t>
      </w:r>
      <w:r>
        <w:rPr>
          <w:rFonts w:ascii="宋体" w:hAnsi="宋体"/>
          <w:color w:val="000000"/>
        </w:rPr>
        <w:t>作用。</w:t>
      </w:r>
    </w:p>
    <w:p w14:paraId="63835071">
      <w:pPr>
        <w:spacing w:line="360" w:lineRule="auto"/>
        <w:textAlignment w:val="center"/>
        <w:rPr>
          <w:color w:val="000000"/>
        </w:rPr>
      </w:pPr>
      <w:r>
        <w:rPr>
          <w:rFonts w:ascii="宋体" w:hAnsi="宋体"/>
          <w:color w:val="000000"/>
        </w:rPr>
        <w:t>【经济建设</w:t>
      </w:r>
      <w:r>
        <w:rPr>
          <w:rFonts w:eastAsia="Times New Roman" w:cs="Times New Roman"/>
          <w:color w:val="000000"/>
        </w:rPr>
        <w:t xml:space="preserve">  </w:t>
      </w:r>
      <w:r>
        <w:rPr>
          <w:rFonts w:ascii="宋体" w:hAnsi="宋体"/>
          <w:color w:val="000000"/>
        </w:rPr>
        <w:t>陕西发展】</w:t>
      </w:r>
    </w:p>
    <w:p w14:paraId="7AC27728">
      <w:pPr>
        <w:spacing w:line="360" w:lineRule="auto"/>
        <w:ind w:firstLine="420"/>
        <w:textAlignment w:val="center"/>
        <w:rPr>
          <w:color w:val="000000"/>
        </w:rPr>
      </w:pPr>
      <w:r>
        <w:rPr>
          <w:rFonts w:ascii="楷体" w:hAnsi="楷体" w:eastAsia="楷体" w:cs="楷体"/>
          <w:color w:val="000000"/>
        </w:rPr>
        <w:t>材料三</w:t>
      </w:r>
    </w:p>
    <w:p w14:paraId="6FEB8D31">
      <w:pPr>
        <w:spacing w:line="360" w:lineRule="auto"/>
        <w:textAlignment w:val="center"/>
        <w:rPr>
          <w:color w:val="000000"/>
        </w:rPr>
      </w:pPr>
      <w:r>
        <w:rPr>
          <w:color w:val="000000"/>
        </w:rPr>
        <w:drawing>
          <wp:inline distT="0" distB="0" distL="0" distR="0">
            <wp:extent cx="4572000" cy="1876425"/>
            <wp:effectExtent l="0" t="0" r="0" b="0"/>
            <wp:docPr id="999483632" name="图片 9994836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483632" name="图片 999483632"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572000" cy="1876425"/>
                    </a:xfrm>
                    <a:prstGeom prst="rect">
                      <a:avLst/>
                    </a:prstGeom>
                  </pic:spPr>
                </pic:pic>
              </a:graphicData>
            </a:graphic>
          </wp:inline>
        </w:drawing>
      </w:r>
    </w:p>
    <w:p w14:paraId="2BF5D773">
      <w:pPr>
        <w:spacing w:line="360" w:lineRule="auto"/>
        <w:jc w:val="left"/>
        <w:textAlignment w:val="center"/>
        <w:rPr>
          <w:color w:val="000000"/>
        </w:rPr>
      </w:pPr>
      <w:r>
        <w:rPr>
          <w:color w:val="000000"/>
        </w:rPr>
        <w:t>（3）</w:t>
      </w:r>
      <w:r>
        <w:rPr>
          <w:rFonts w:ascii="宋体" w:hAnsi="宋体"/>
          <w:color w:val="000000"/>
        </w:rPr>
        <w:t>写出材料三图</w:t>
      </w:r>
      <w:r>
        <w:rPr>
          <w:rFonts w:eastAsia="Times New Roman" w:cs="Times New Roman"/>
          <w:color w:val="000000"/>
        </w:rPr>
        <w:t>C</w:t>
      </w:r>
      <w:r>
        <w:rPr>
          <w:rFonts w:ascii="宋体" w:hAnsi="宋体"/>
          <w:color w:val="000000"/>
        </w:rPr>
        <w:t>中</w:t>
      </w:r>
      <w:r>
        <w:rPr>
          <w:rFonts w:eastAsia="Times New Roman" w:cs="Times New Roman"/>
          <w:color w:val="000000"/>
        </w:rPr>
        <w:t>①</w:t>
      </w:r>
      <w:r>
        <w:rPr>
          <w:rFonts w:ascii="宋体" w:hAnsi="宋体"/>
          <w:color w:val="000000"/>
        </w:rPr>
        <w:t>铁路名称。依据材料三，概括这一铁路建成的意义。图</w:t>
      </w:r>
      <w:r>
        <w:rPr>
          <w:rFonts w:eastAsia="Times New Roman" w:cs="Times New Roman"/>
          <w:color w:val="000000"/>
        </w:rPr>
        <w:t>D</w:t>
      </w:r>
      <w:r>
        <w:rPr>
          <w:rFonts w:ascii="宋体" w:hAnsi="宋体"/>
          <w:color w:val="000000"/>
        </w:rPr>
        <w:t>所示变化得益于国家的哪些措施</w:t>
      </w:r>
      <w:r>
        <w:rPr>
          <w:rFonts w:eastAsia="Times New Roman" w:cs="Times New Roman"/>
          <w:color w:val="000000"/>
        </w:rPr>
        <w:t xml:space="preserve">? </w:t>
      </w:r>
    </w:p>
    <w:p w14:paraId="0BC7A37C">
      <w:pPr>
        <w:spacing w:line="360" w:lineRule="auto"/>
        <w:textAlignment w:val="center"/>
        <w:rPr>
          <w:color w:val="000000"/>
        </w:rPr>
      </w:pPr>
      <w:r>
        <w:rPr>
          <w:rFonts w:ascii="宋体" w:hAnsi="宋体"/>
          <w:color w:val="000000"/>
        </w:rPr>
        <w:t>【伟大时代</w:t>
      </w:r>
      <w:r>
        <w:rPr>
          <w:rFonts w:eastAsia="Times New Roman" w:cs="Times New Roman"/>
          <w:color w:val="000000"/>
        </w:rPr>
        <w:t xml:space="preserve">  </w:t>
      </w:r>
      <w:r>
        <w:rPr>
          <w:rFonts w:ascii="宋体" w:hAnsi="宋体"/>
          <w:color w:val="000000"/>
        </w:rPr>
        <w:t>陕西新章】</w:t>
      </w:r>
    </w:p>
    <w:p w14:paraId="785BCD5D">
      <w:pPr>
        <w:spacing w:line="360" w:lineRule="auto"/>
        <w:ind w:firstLine="420"/>
        <w:textAlignment w:val="center"/>
        <w:rPr>
          <w:color w:val="000000"/>
        </w:rPr>
      </w:pPr>
      <w:r>
        <w:rPr>
          <w:rFonts w:ascii="楷体" w:hAnsi="楷体" w:eastAsia="楷体" w:cs="楷体"/>
          <w:color w:val="000000"/>
        </w:rPr>
        <w:t>材料四</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40"/>
        <w:gridCol w:w="2010"/>
        <w:gridCol w:w="3375"/>
      </w:tblGrid>
      <w:tr w14:paraId="3289F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6CF839">
            <w:pPr>
              <w:spacing w:line="360" w:lineRule="auto"/>
              <w:ind w:firstLine="420"/>
              <w:textAlignment w:val="center"/>
              <w:rPr>
                <w:color w:val="000000"/>
              </w:rPr>
            </w:pPr>
            <w:r>
              <w:rPr>
                <w:rFonts w:eastAsia="Times New Roman" w:cs="Times New Roman"/>
                <w:color w:val="000000"/>
              </w:rPr>
              <w:t>2022</w:t>
            </w:r>
            <w:r>
              <w:rPr>
                <w:rFonts w:ascii="楷体" w:hAnsi="楷体" w:eastAsia="楷体" w:cs="楷体"/>
                <w:color w:val="000000"/>
              </w:rPr>
              <w:t>年全省全年生产总值</w:t>
            </w:r>
            <w:r>
              <w:rPr>
                <w:rFonts w:eastAsia="Times New Roman" w:cs="Times New Roman"/>
                <w:color w:val="000000"/>
              </w:rPr>
              <w:t>32772.68</w:t>
            </w:r>
            <w:r>
              <w:rPr>
                <w:rFonts w:ascii="楷体" w:hAnsi="楷体" w:eastAsia="楷体" w:cs="楷体"/>
                <w:color w:val="000000"/>
              </w:rPr>
              <w:t>亿元：全年居民人均可支配收入</w:t>
            </w:r>
            <w:r>
              <w:rPr>
                <w:rFonts w:eastAsia="Times New Roman" w:cs="Times New Roman"/>
                <w:color w:val="000000"/>
              </w:rPr>
              <w:t>30116</w:t>
            </w:r>
            <w:r>
              <w:rPr>
                <w:rFonts w:ascii="楷体" w:hAnsi="楷体" w:eastAsia="楷体" w:cs="楷体"/>
                <w:color w:val="000000"/>
              </w:rPr>
              <w:t>元，比上年增长</w:t>
            </w:r>
            <w:r>
              <w:rPr>
                <w:rFonts w:eastAsia="Times New Roman" w:cs="Times New Roman"/>
                <w:color w:val="000000"/>
              </w:rPr>
              <w:t>5.4%</w:t>
            </w:r>
            <w:r>
              <w:rPr>
                <w:rFonts w:ascii="楷体" w:hAnsi="楷体" w:eastAsia="楷体" w:cs="楷体"/>
                <w:color w:val="000000"/>
              </w:rPr>
              <w:t>。</w:t>
            </w:r>
          </w:p>
        </w:tc>
        <w:tc>
          <w:tcPr>
            <w:tcW w:w="201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8FEEB6">
            <w:pPr>
              <w:spacing w:line="360" w:lineRule="auto"/>
              <w:textAlignment w:val="center"/>
              <w:rPr>
                <w:color w:val="000000"/>
              </w:rPr>
            </w:pPr>
            <w:r>
              <w:rPr>
                <w:color w:val="000000"/>
              </w:rPr>
              <w:drawing>
                <wp:inline distT="0" distB="0" distL="0" distR="0">
                  <wp:extent cx="1019175" cy="18478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19175" cy="1847850"/>
                          </a:xfrm>
                          <a:prstGeom prst="rect">
                            <a:avLst/>
                          </a:prstGeom>
                        </pic:spPr>
                      </pic:pic>
                    </a:graphicData>
                  </a:graphic>
                </wp:inline>
              </w:drawing>
            </w: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7FD967">
            <w:pPr>
              <w:spacing w:line="360" w:lineRule="auto"/>
              <w:ind w:firstLine="420"/>
              <w:textAlignment w:val="center"/>
              <w:rPr>
                <w:color w:val="000000"/>
              </w:rPr>
            </w:pPr>
            <w:r>
              <w:rPr>
                <w:rFonts w:eastAsia="Times New Roman" w:cs="Times New Roman"/>
                <w:color w:val="000000"/>
              </w:rPr>
              <w:t>2021</w:t>
            </w:r>
            <w:r>
              <w:rPr>
                <w:rFonts w:ascii="楷体" w:hAnsi="楷体" w:eastAsia="楷体" w:cs="楷体"/>
                <w:color w:val="000000"/>
              </w:rPr>
              <w:t>年成功举办第十四届全国运动会；</w:t>
            </w:r>
            <w:r>
              <w:rPr>
                <w:rFonts w:eastAsia="Times New Roman" w:cs="Times New Roman"/>
                <w:color w:val="000000"/>
              </w:rPr>
              <w:t>2023</w:t>
            </w:r>
            <w:r>
              <w:rPr>
                <w:rFonts w:ascii="楷体" w:hAnsi="楷体" w:eastAsia="楷体" w:cs="楷体"/>
                <w:color w:val="000000"/>
              </w:rPr>
              <w:t>年</w:t>
            </w:r>
            <w:r>
              <w:rPr>
                <w:rFonts w:eastAsia="Times New Roman" w:cs="Times New Roman"/>
                <w:color w:val="000000"/>
              </w:rPr>
              <w:t>5</w:t>
            </w:r>
            <w:r>
              <w:rPr>
                <w:rFonts w:ascii="楷体" w:hAnsi="楷体" w:eastAsia="楷体" w:cs="楷体"/>
                <w:color w:val="000000"/>
              </w:rPr>
              <w:t>月，中国—中亚峰会在陕西西安举行。</w:t>
            </w:r>
          </w:p>
        </w:tc>
      </w:tr>
      <w:tr w14:paraId="74E9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0D2804">
            <w:pPr>
              <w:spacing w:line="360" w:lineRule="auto"/>
              <w:ind w:firstLine="420"/>
              <w:textAlignment w:val="center"/>
              <w:rPr>
                <w:color w:val="000000"/>
              </w:rPr>
            </w:pPr>
            <w:r>
              <w:rPr>
                <w:rFonts w:eastAsia="Times New Roman" w:cs="Times New Roman"/>
                <w:color w:val="000000"/>
              </w:rPr>
              <w:t>2022</w:t>
            </w:r>
            <w:r>
              <w:rPr>
                <w:rFonts w:ascii="楷体" w:hAnsi="楷体" w:eastAsia="楷体" w:cs="楷体"/>
                <w:color w:val="000000"/>
              </w:rPr>
              <w:t>年，陕西先后与</w:t>
            </w:r>
            <w:r>
              <w:rPr>
                <w:rFonts w:eastAsia="Times New Roman" w:cs="Times New Roman"/>
                <w:color w:val="000000"/>
              </w:rPr>
              <w:t>40</w:t>
            </w:r>
            <w:r>
              <w:rPr>
                <w:rFonts w:ascii="楷体" w:hAnsi="楷体" w:eastAsia="楷体" w:cs="楷体"/>
                <w:color w:val="000000"/>
              </w:rPr>
              <w:t>多个国家和地区建立全方位合作关系，陕建、延长等一大批企业集团参与“一带一路”建设，彰显国际合作中的陕西力量；中欧班列“长安号”核心指标领先全国</w:t>
            </w:r>
          </w:p>
        </w:tc>
        <w:tc>
          <w:tcPr>
            <w:tcW w:w="0" w:type="auto"/>
            <w:vMerge w:val="continue"/>
            <w:tcBorders>
              <w:top w:val="single" w:color="000000" w:sz="6" w:space="0"/>
              <w:left w:val="single" w:color="000000" w:sz="6" w:space="0"/>
              <w:bottom w:val="single" w:color="000000" w:sz="6" w:space="0"/>
              <w:right w:val="single" w:color="000000" w:sz="6" w:space="0"/>
            </w:tcBorders>
          </w:tcPr>
          <w:p w14:paraId="540C3658">
            <w:pPr>
              <w:spacing w:line="360" w:lineRule="auto"/>
              <w:ind w:firstLine="420"/>
              <w:textAlignment w:val="center"/>
              <w:rPr>
                <w:color w:val="000000"/>
              </w:rPr>
            </w:pP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5E30F5">
            <w:pPr>
              <w:spacing w:line="360" w:lineRule="auto"/>
              <w:ind w:firstLine="420"/>
              <w:textAlignment w:val="center"/>
              <w:rPr>
                <w:color w:val="000000"/>
              </w:rPr>
            </w:pPr>
            <w:r>
              <w:rPr>
                <w:rFonts w:ascii="楷体" w:hAnsi="楷体" w:eastAsia="楷体" w:cs="楷体"/>
                <w:color w:val="000000"/>
              </w:rPr>
              <w:t>陕西拥有雄厚科技实力和产业资源，尤其在航空航天产业，占有全国四分之一的专业人才和高精尖设备：在新能源科技领域，</w:t>
            </w:r>
            <w:r>
              <w:rPr>
                <w:rFonts w:eastAsia="Times New Roman" w:cs="Times New Roman"/>
                <w:color w:val="000000"/>
              </w:rPr>
              <w:t>2022</w:t>
            </w:r>
            <w:r>
              <w:rPr>
                <w:rFonts w:ascii="楷体" w:hAnsi="楷体" w:eastAsia="楷体" w:cs="楷体"/>
                <w:color w:val="000000"/>
              </w:rPr>
              <w:t>年陕西新能源汽车产量“驶”进全国第一方阵</w:t>
            </w:r>
          </w:p>
        </w:tc>
      </w:tr>
    </w:tbl>
    <w:p w14:paraId="2CD5AC2E">
      <w:pPr>
        <w:spacing w:line="360" w:lineRule="auto"/>
        <w:jc w:val="left"/>
        <w:textAlignment w:val="center"/>
        <w:rPr>
          <w:color w:val="000000"/>
        </w:rPr>
      </w:pPr>
      <w:r>
        <w:rPr>
          <w:color w:val="000000"/>
        </w:rPr>
        <w:t>（4）</w:t>
      </w:r>
      <w:r>
        <w:rPr>
          <w:rFonts w:ascii="宋体" w:hAnsi="宋体"/>
          <w:color w:val="000000"/>
        </w:rPr>
        <w:t>依据材料四，结合所学知识，分析中共十八大以来陕西取得巨大成就的原因。综合上述探究，谈谈你对中华民族伟大复兴历程中陕西篇章的感悟。</w:t>
      </w:r>
    </w:p>
    <w:p w14:paraId="3900A99B">
      <w:pPr>
        <w:spacing w:line="360" w:lineRule="auto"/>
        <w:textAlignment w:val="center"/>
        <w:rPr>
          <w:color w:val="000000"/>
        </w:rPr>
      </w:pPr>
      <w:r>
        <w:rPr>
          <w:color w:val="2E75B6"/>
        </w:rPr>
        <w:t>【答案】</w:t>
      </w:r>
      <w:r>
        <w:rPr>
          <w:color w:val="000000"/>
        </w:rPr>
        <w:t>（1）</w:t>
      </w:r>
      <w:r>
        <w:rPr>
          <w:rFonts w:ascii="宋体" w:hAnsi="宋体"/>
          <w:color w:val="000000"/>
        </w:rPr>
        <w:t>运动：洋务运动。</w:t>
      </w:r>
    </w:p>
    <w:p w14:paraId="39F9256D">
      <w:pPr>
        <w:spacing w:line="360" w:lineRule="auto"/>
        <w:textAlignment w:val="center"/>
        <w:rPr>
          <w:color w:val="000000"/>
        </w:rPr>
      </w:pPr>
      <w:r>
        <w:rPr>
          <w:rFonts w:ascii="宋体" w:hAnsi="宋体"/>
          <w:color w:val="000000"/>
        </w:rPr>
        <w:t>特点：是最早响应武昌起义并取得成功的省份；在北方各省中第一个光复；是坚持军事</w:t>
      </w:r>
    </w:p>
    <w:p w14:paraId="45866D1F">
      <w:pPr>
        <w:spacing w:line="360" w:lineRule="auto"/>
        <w:textAlignment w:val="center"/>
        <w:rPr>
          <w:color w:val="000000"/>
        </w:rPr>
      </w:pPr>
      <w:r>
        <w:rPr>
          <w:rFonts w:ascii="宋体" w:hAnsi="宋体"/>
          <w:color w:val="000000"/>
        </w:rPr>
        <w:t>斗争时间最长的省份。</w:t>
      </w:r>
      <w:r>
        <w:rPr>
          <w:color w:val="000000"/>
        </w:rPr>
        <w:t xml:space="preserve">    （2）</w:t>
      </w:r>
      <w:r>
        <w:rPr>
          <w:rFonts w:ascii="宋体" w:hAnsi="宋体"/>
          <w:color w:val="000000"/>
        </w:rPr>
        <w:t>方式：游行示威；宣传动员群众；向政府请愿。</w:t>
      </w:r>
    </w:p>
    <w:p w14:paraId="4AFF7203">
      <w:pPr>
        <w:spacing w:line="360" w:lineRule="auto"/>
        <w:textAlignment w:val="center"/>
        <w:rPr>
          <w:color w:val="000000"/>
        </w:rPr>
      </w:pPr>
      <w:r>
        <w:rPr>
          <w:rFonts w:ascii="宋体" w:hAnsi="宋体"/>
          <w:color w:val="000000"/>
        </w:rPr>
        <w:t>贡献：发动西安事变，要求停止内战，一致抗日。</w:t>
      </w:r>
    </w:p>
    <w:p w14:paraId="33BCC2F6">
      <w:pPr>
        <w:spacing w:line="360" w:lineRule="auto"/>
        <w:textAlignment w:val="center"/>
        <w:rPr>
          <w:color w:val="000000"/>
        </w:rPr>
      </w:pPr>
      <w:r>
        <w:rPr>
          <w:rFonts w:ascii="宋体" w:hAnsi="宋体"/>
          <w:color w:val="000000"/>
        </w:rPr>
        <w:t>说明：全民族抗战爆发后，中国共产党充分动员和依靠群众，坚持全面抗战路线；取得平型关大捷，是全民族抗战爆发后中国军队主动对日作战取得的第一个重大胜利，粉碎了日军</w:t>
      </w:r>
      <w:r>
        <w:rPr>
          <w:rFonts w:eastAsia="Times New Roman" w:cs="Times New Roman"/>
          <w:color w:val="000000"/>
        </w:rPr>
        <w:t>“</w:t>
      </w:r>
      <w:r>
        <w:rPr>
          <w:rFonts w:ascii="宋体" w:hAnsi="宋体"/>
          <w:color w:val="000000"/>
        </w:rPr>
        <w:t>不可战胜</w:t>
      </w:r>
      <w:r>
        <w:rPr>
          <w:rFonts w:eastAsia="Times New Roman" w:cs="Times New Roman"/>
          <w:color w:val="000000"/>
        </w:rPr>
        <w:t>”</w:t>
      </w:r>
      <w:r>
        <w:rPr>
          <w:rFonts w:ascii="宋体" w:hAnsi="宋体"/>
          <w:color w:val="000000"/>
        </w:rPr>
        <w:t>的神话；</w:t>
      </w:r>
      <w:r>
        <w:rPr>
          <w:rFonts w:eastAsia="Times New Roman" w:cs="Times New Roman"/>
          <w:color w:val="000000"/>
        </w:rPr>
        <w:t>1937</w:t>
      </w:r>
      <w:r>
        <w:rPr>
          <w:rFonts w:ascii="宋体" w:hAnsi="宋体"/>
          <w:color w:val="000000"/>
        </w:rPr>
        <w:t>年</w:t>
      </w:r>
      <w:r>
        <w:rPr>
          <w:rFonts w:eastAsia="Times New Roman" w:cs="Times New Roman"/>
          <w:color w:val="000000"/>
        </w:rPr>
        <w:t>9</w:t>
      </w:r>
      <w:r>
        <w:rPr>
          <w:rFonts w:ascii="宋体" w:hAnsi="宋体"/>
          <w:color w:val="000000"/>
        </w:rPr>
        <w:t>月，国民党公开发表了中共中央提交的国共合作宣言，抗日民族统一战线正式建立；发表《论持久战》，阐明了中国共产党的抗日持久战战略总方针，大大增强了全国人民坚持抗战的决心和信心；建立抗日根据地和游击区，牵制和抗击了大量日军；陕甘宁边区首府、中共中央所在地延安，是敌后战场的战略总后方和指挥中枢；展开人民游击战争，进行反</w:t>
      </w:r>
      <w:r>
        <w:rPr>
          <w:rFonts w:eastAsia="Times New Roman" w:cs="Times New Roman"/>
          <w:color w:val="000000"/>
        </w:rPr>
        <w:t>“</w:t>
      </w:r>
      <w:r>
        <w:rPr>
          <w:rFonts w:ascii="宋体" w:hAnsi="宋体"/>
          <w:color w:val="000000"/>
        </w:rPr>
        <w:t>扫荡</w:t>
      </w:r>
      <w:r>
        <w:rPr>
          <w:rFonts w:eastAsia="Times New Roman" w:cs="Times New Roman"/>
          <w:color w:val="000000"/>
        </w:rPr>
        <w:t>”</w:t>
      </w:r>
      <w:r>
        <w:rPr>
          <w:rFonts w:ascii="宋体" w:hAnsi="宋体"/>
          <w:color w:val="000000"/>
        </w:rPr>
        <w:t>，使日军攻防无措，疲于奔命；中国共产党大力推动抗日根据地的各项建设，使根据地成为敌后游击战得以坚持并取得最后胜利的基地；中国共产党领导的敌后战场与正面战场相互配合，构成了中国抗日战争的整体；发动百团大战，提高了共产党和八路军的威望，振奋了全国军民争取抗战胜利的信心；召开中共七大，确立毛泽东思想为中国共产党的指导思想，为争取抗日战争的最后胜利准备了条件。</w:t>
      </w:r>
      <w:r>
        <w:rPr>
          <w:color w:val="000000"/>
        </w:rPr>
        <w:t xml:space="preserve">    </w:t>
      </w:r>
    </w:p>
    <w:p w14:paraId="47F66CEA">
      <w:pPr>
        <w:spacing w:line="360" w:lineRule="auto"/>
        <w:textAlignment w:val="center"/>
        <w:rPr>
          <w:color w:val="000000"/>
        </w:rPr>
      </w:pPr>
      <w:r>
        <w:rPr>
          <w:color w:val="000000"/>
        </w:rPr>
        <w:t>（3）</w:t>
      </w:r>
      <w:r>
        <w:rPr>
          <w:rFonts w:ascii="宋体" w:hAnsi="宋体"/>
          <w:color w:val="000000"/>
        </w:rPr>
        <w:t>名称：宝成铁路。</w:t>
      </w:r>
    </w:p>
    <w:p w14:paraId="4D9607A0">
      <w:pPr>
        <w:spacing w:line="360" w:lineRule="auto"/>
        <w:textAlignment w:val="center"/>
        <w:rPr>
          <w:color w:val="000000"/>
        </w:rPr>
      </w:pPr>
      <w:r>
        <w:rPr>
          <w:rFonts w:ascii="宋体" w:hAnsi="宋体"/>
          <w:color w:val="000000"/>
        </w:rPr>
        <w:t>意义：沟通了三省的交通；使四川接人全国铁路网，从此结束了“蜀道难”的历史。</w:t>
      </w:r>
    </w:p>
    <w:p w14:paraId="6F64933D">
      <w:pPr>
        <w:spacing w:line="360" w:lineRule="auto"/>
        <w:textAlignment w:val="center"/>
        <w:rPr>
          <w:color w:val="000000"/>
        </w:rPr>
      </w:pPr>
      <w:r>
        <w:rPr>
          <w:rFonts w:ascii="宋体" w:hAnsi="宋体"/>
          <w:color w:val="000000"/>
        </w:rPr>
        <w:t>措施：中共十一届三中全会召开，实行改革开放；在农村实行家庭联产承包责任制；进行城市经济体制改革；建立社会主义市场经济体制；实施西部大开发战略。</w:t>
      </w:r>
      <w:r>
        <w:rPr>
          <w:color w:val="000000"/>
        </w:rPr>
        <w:t xml:space="preserve">    </w:t>
      </w:r>
    </w:p>
    <w:p w14:paraId="3CF6E3EB">
      <w:pPr>
        <w:spacing w:line="360" w:lineRule="auto"/>
        <w:textAlignment w:val="center"/>
        <w:rPr>
          <w:color w:val="000000"/>
        </w:rPr>
      </w:pPr>
      <w:r>
        <w:rPr>
          <w:color w:val="000000"/>
        </w:rPr>
        <w:t>（4）</w:t>
      </w:r>
      <w:r>
        <w:rPr>
          <w:rFonts w:ascii="宋体" w:hAnsi="宋体"/>
          <w:color w:val="000000"/>
        </w:rPr>
        <w:t>原因：陕西发挥地方区域优势；积极参与“一带一路”建设；中国特色社会主义进入新时代；中共十八大指出要“全面落实经济建设、政治建设、文化建设、社会建设、生态文明建设五位一体总体布局”；在中共十九大上，习近平新时代中国特色社会主义思想被确立为中国共产党必须长期坚持的指导思想；“两个一百年”奋斗目标的提出；“四个全面”战略布局的提出；创新、协调、绿色，开放，共享新发展理念的提出。</w:t>
      </w:r>
    </w:p>
    <w:p w14:paraId="1671FF84">
      <w:pPr>
        <w:spacing w:line="360" w:lineRule="auto"/>
        <w:textAlignment w:val="center"/>
        <w:rPr>
          <w:color w:val="000000"/>
        </w:rPr>
      </w:pPr>
      <w:r>
        <w:rPr>
          <w:rFonts w:ascii="宋体" w:hAnsi="宋体"/>
          <w:color w:val="000000"/>
        </w:rPr>
        <w:t>感悟：陕西在民族复兴征程中起到了十分重要</w:t>
      </w:r>
      <w:r>
        <w:rPr>
          <w:rFonts w:ascii="宋体" w:hAnsi="宋体"/>
          <w:color w:val="000000"/>
        </w:rPr>
        <w:drawing>
          <wp:inline distT="0" distB="0" distL="0" distR="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color w:val="000000"/>
        </w:rPr>
        <w:t>作用；陕西在旧民主主义革命时期积极响应革命，探索救国之路；陕西在新民主主义革命时期积极推动革命进程；陕西在抗日战争时期发挥了重要作用；第一个五年计划推动了陕西的发展；改革开放特别是中国特色社会主义进人新时代以来陕西取得巨大成就。</w:t>
      </w:r>
    </w:p>
    <w:p w14:paraId="4960897D">
      <w:pPr>
        <w:spacing w:line="360" w:lineRule="auto"/>
        <w:textAlignment w:val="center"/>
        <w:rPr>
          <w:color w:val="000000"/>
        </w:rPr>
      </w:pPr>
      <w:r>
        <w:rPr>
          <w:rFonts w:ascii="宋体" w:hAnsi="宋体"/>
          <w:color w:val="000000"/>
        </w:rPr>
        <w:t>我们要坚持习近平新时代中国特色社会主义思想；我们要坚持中国共产党的领导；我们要坚持中国特色社会主义道路；我们要坚持把马克思主义与中国实际相结合，走符合中国国情的道路；我们要坚持“四个自信”；我们要与时俱进，敢于创新等。</w:t>
      </w:r>
    </w:p>
    <w:p w14:paraId="4C24B724">
      <w:pPr>
        <w:spacing w:line="360" w:lineRule="auto"/>
        <w:textAlignment w:val="center"/>
        <w:rPr>
          <w:color w:val="000000"/>
        </w:rPr>
      </w:pPr>
      <w:r>
        <w:rPr>
          <w:color w:val="2E75B6"/>
        </w:rPr>
        <w:t>【解析】</w:t>
      </w:r>
    </w:p>
    <w:p w14:paraId="2AF0622E">
      <w:pPr>
        <w:spacing w:line="360" w:lineRule="auto"/>
        <w:textAlignment w:val="center"/>
        <w:rPr>
          <w:color w:val="000000"/>
        </w:rPr>
      </w:pPr>
      <w:r>
        <w:rPr>
          <w:color w:val="000000"/>
        </w:rPr>
        <w:t>【小问1详解】</w:t>
      </w:r>
    </w:p>
    <w:p w14:paraId="6BC93ED4">
      <w:pPr>
        <w:spacing w:line="360" w:lineRule="auto"/>
        <w:jc w:val="left"/>
        <w:textAlignment w:val="center"/>
        <w:rPr>
          <w:color w:val="000000"/>
        </w:rPr>
      </w:pPr>
      <w:r>
        <w:rPr>
          <w:rFonts w:ascii="宋体" w:hAnsi="宋体"/>
          <w:color w:val="000000"/>
        </w:rPr>
        <w:t>运动：依据材料一</w:t>
      </w:r>
      <w:r>
        <w:rPr>
          <w:rFonts w:eastAsia="Times New Roman" w:cs="Times New Roman"/>
          <w:color w:val="000000"/>
        </w:rPr>
        <w:t>“19</w:t>
      </w:r>
      <w:r>
        <w:rPr>
          <w:rFonts w:ascii="宋体" w:hAnsi="宋体"/>
          <w:color w:val="000000"/>
        </w:rPr>
        <w:t>世纪中后期，陕西机器制造局在西安成立，开始试制枪械弹药。陕西机器制造局为清政府所办</w:t>
      </w:r>
      <w:r>
        <w:rPr>
          <w:rFonts w:eastAsia="Times New Roman" w:cs="Times New Roman"/>
          <w:color w:val="000000"/>
        </w:rPr>
        <w:t>”</w:t>
      </w:r>
      <w:r>
        <w:rPr>
          <w:rFonts w:ascii="宋体" w:hAnsi="宋体"/>
          <w:color w:val="000000"/>
        </w:rPr>
        <w:t>的信息和所学洋务运动的知识可知，</w:t>
      </w:r>
      <w:r>
        <w:rPr>
          <w:rFonts w:eastAsia="Times New Roman" w:cs="Times New Roman"/>
          <w:color w:val="000000"/>
        </w:rPr>
        <w:t>“</w:t>
      </w:r>
      <w:r>
        <w:rPr>
          <w:rFonts w:ascii="宋体" w:hAnsi="宋体"/>
          <w:color w:val="000000"/>
        </w:rPr>
        <w:t>陕西机器制造局</w:t>
      </w:r>
      <w:r>
        <w:rPr>
          <w:rFonts w:eastAsia="Times New Roman" w:cs="Times New Roman"/>
          <w:color w:val="000000"/>
        </w:rPr>
        <w:t>”</w:t>
      </w:r>
      <w:r>
        <w:rPr>
          <w:rFonts w:ascii="宋体" w:hAnsi="宋体"/>
          <w:color w:val="000000"/>
        </w:rPr>
        <w:t>的成立与洋务运动有关。</w:t>
      </w:r>
    </w:p>
    <w:p w14:paraId="28BCAC4E">
      <w:pPr>
        <w:spacing w:line="360" w:lineRule="auto"/>
        <w:jc w:val="left"/>
        <w:textAlignment w:val="center"/>
        <w:rPr>
          <w:color w:val="000000"/>
        </w:rPr>
      </w:pPr>
      <w:r>
        <w:rPr>
          <w:rFonts w:ascii="宋体" w:hAnsi="宋体"/>
          <w:color w:val="000000"/>
        </w:rPr>
        <w:t>特点：依据材料一</w:t>
      </w:r>
      <w:r>
        <w:rPr>
          <w:rFonts w:eastAsia="Times New Roman" w:cs="Times New Roman"/>
          <w:color w:val="000000"/>
        </w:rPr>
        <w:t>“</w:t>
      </w:r>
      <w:r>
        <w:rPr>
          <w:rFonts w:ascii="宋体" w:hAnsi="宋体"/>
          <w:color w:val="000000"/>
        </w:rPr>
        <w:t>陕西是最早响应武昌起义并取得成功的省份，又是北方诸省中第一个光复的省份，还是辛亥革命独立各省中坚持军事斗争时间最长的省份</w:t>
      </w:r>
      <w:r>
        <w:rPr>
          <w:rFonts w:eastAsia="Times New Roman" w:cs="Times New Roman"/>
          <w:color w:val="000000"/>
        </w:rPr>
        <w:t>”</w:t>
      </w:r>
      <w:r>
        <w:rPr>
          <w:rFonts w:ascii="宋体" w:hAnsi="宋体"/>
          <w:color w:val="000000"/>
        </w:rPr>
        <w:t>的信息可知，</w:t>
      </w:r>
      <w:r>
        <w:rPr>
          <w:rFonts w:eastAsia="Times New Roman" w:cs="Times New Roman"/>
          <w:color w:val="000000"/>
        </w:rPr>
        <w:t>“</w:t>
      </w:r>
      <w:r>
        <w:rPr>
          <w:rFonts w:ascii="宋体" w:hAnsi="宋体"/>
          <w:color w:val="000000"/>
        </w:rPr>
        <w:t>陕西辛亥革命</w:t>
      </w:r>
      <w:r>
        <w:rPr>
          <w:rFonts w:eastAsia="Times New Roman" w:cs="Times New Roman"/>
          <w:color w:val="000000"/>
        </w:rPr>
        <w:t>”</w:t>
      </w:r>
      <w:r>
        <w:rPr>
          <w:rFonts w:ascii="宋体" w:hAnsi="宋体"/>
          <w:color w:val="000000"/>
        </w:rPr>
        <w:t>的特点是最早响应武昌起义并取得成功的省份；在北方各省中第一个光复；是坚持军事斗争时间最长的省份。</w:t>
      </w:r>
    </w:p>
    <w:p w14:paraId="593EFA14">
      <w:pPr>
        <w:spacing w:line="360" w:lineRule="auto"/>
        <w:jc w:val="left"/>
        <w:textAlignment w:val="center"/>
        <w:rPr>
          <w:color w:val="000000"/>
        </w:rPr>
      </w:pPr>
      <w:r>
        <w:rPr>
          <w:color w:val="000000"/>
        </w:rPr>
        <w:t>【小问2详解】</w:t>
      </w:r>
    </w:p>
    <w:p w14:paraId="56337983">
      <w:pPr>
        <w:spacing w:line="360" w:lineRule="auto"/>
        <w:jc w:val="left"/>
        <w:textAlignment w:val="center"/>
        <w:rPr>
          <w:color w:val="000000"/>
        </w:rPr>
      </w:pPr>
      <w:r>
        <w:rPr>
          <w:rFonts w:ascii="宋体" w:hAnsi="宋体"/>
          <w:color w:val="000000"/>
        </w:rPr>
        <w:t>方式：依据材料二图</w:t>
      </w:r>
      <w:r>
        <w:rPr>
          <w:rFonts w:eastAsia="Times New Roman" w:cs="Times New Roman"/>
          <w:color w:val="000000"/>
        </w:rPr>
        <w:t>A</w:t>
      </w:r>
      <w:r>
        <w:rPr>
          <w:rFonts w:ascii="宋体" w:hAnsi="宋体"/>
          <w:color w:val="000000"/>
        </w:rPr>
        <w:t>所示</w:t>
      </w:r>
      <w:r>
        <w:rPr>
          <w:rFonts w:eastAsia="Times New Roman" w:cs="Times New Roman"/>
          <w:color w:val="000000"/>
        </w:rPr>
        <w:t>“</w:t>
      </w:r>
      <w:r>
        <w:rPr>
          <w:rFonts w:ascii="宋体" w:hAnsi="宋体"/>
          <w:color w:val="000000"/>
        </w:rPr>
        <w:t>西安学生走在运动的前列，他们游行示威，宣传群众，其中学生屈武作为陕西学生联合会会长到北京请愿</w:t>
      </w:r>
      <w:r>
        <w:rPr>
          <w:rFonts w:eastAsia="Times New Roman" w:cs="Times New Roman"/>
          <w:color w:val="000000"/>
        </w:rPr>
        <w:t>”</w:t>
      </w:r>
      <w:r>
        <w:rPr>
          <w:rFonts w:ascii="宋体" w:hAnsi="宋体"/>
          <w:color w:val="000000"/>
        </w:rPr>
        <w:t>的内容可知，陕西学生运动的方式是游行示威；宣传动员群众；向政府请愿。</w:t>
      </w:r>
    </w:p>
    <w:p w14:paraId="16A2C0F6">
      <w:pPr>
        <w:spacing w:line="360" w:lineRule="auto"/>
        <w:jc w:val="left"/>
        <w:textAlignment w:val="center"/>
        <w:rPr>
          <w:color w:val="000000"/>
        </w:rPr>
      </w:pPr>
      <w:r>
        <w:rPr>
          <w:rFonts w:ascii="宋体" w:hAnsi="宋体"/>
          <w:color w:val="000000"/>
        </w:rPr>
        <w:t>贡献：图</w:t>
      </w:r>
      <w:r>
        <w:rPr>
          <w:rFonts w:eastAsia="Times New Roman" w:cs="Times New Roman"/>
          <w:color w:val="000000"/>
        </w:rPr>
        <w:t>B</w:t>
      </w:r>
      <w:r>
        <w:rPr>
          <w:rFonts w:ascii="宋体" w:hAnsi="宋体"/>
          <w:color w:val="000000"/>
        </w:rPr>
        <w:t>所示历史人物是张学良和杨虎城，他们发动西安事变，要求停止内战，一致抗日，为抗日民族统一战线的形成作出了贡献。</w:t>
      </w:r>
    </w:p>
    <w:p w14:paraId="039EA443">
      <w:pPr>
        <w:spacing w:line="360" w:lineRule="auto"/>
        <w:jc w:val="left"/>
        <w:textAlignment w:val="center"/>
        <w:rPr>
          <w:color w:val="000000"/>
        </w:rPr>
      </w:pPr>
      <w:r>
        <w:rPr>
          <w:rFonts w:ascii="宋体" w:hAnsi="宋体"/>
          <w:color w:val="000000"/>
        </w:rPr>
        <w:t>说明：结合所学知识可知，全民族抗战爆发后，中国共产党充分动员和依靠群众，坚持全面抗战路线；取得平型关大捷，是全民族抗战爆发后中国军队主动对日作战取得的第一个重大胜利，粉碎了日军</w:t>
      </w:r>
      <w:r>
        <w:rPr>
          <w:rFonts w:eastAsia="Times New Roman" w:cs="Times New Roman"/>
          <w:color w:val="000000"/>
        </w:rPr>
        <w:t>“</w:t>
      </w:r>
      <w:r>
        <w:rPr>
          <w:rFonts w:ascii="宋体" w:hAnsi="宋体"/>
          <w:color w:val="000000"/>
        </w:rPr>
        <w:t>不可战胜</w:t>
      </w:r>
      <w:r>
        <w:rPr>
          <w:rFonts w:eastAsia="Times New Roman" w:cs="Times New Roman"/>
          <w:color w:val="000000"/>
        </w:rPr>
        <w:t>”</w:t>
      </w:r>
      <w:r>
        <w:rPr>
          <w:rFonts w:ascii="宋体" w:hAnsi="宋体"/>
          <w:color w:val="000000"/>
        </w:rPr>
        <w:t>的神话；</w:t>
      </w:r>
      <w:r>
        <w:rPr>
          <w:rFonts w:eastAsia="Times New Roman" w:cs="Times New Roman"/>
          <w:color w:val="000000"/>
        </w:rPr>
        <w:t>1937</w:t>
      </w:r>
      <w:r>
        <w:rPr>
          <w:rFonts w:ascii="宋体" w:hAnsi="宋体"/>
          <w:color w:val="000000"/>
        </w:rPr>
        <w:t>年</w:t>
      </w:r>
      <w:r>
        <w:rPr>
          <w:rFonts w:eastAsia="Times New Roman" w:cs="Times New Roman"/>
          <w:color w:val="000000"/>
        </w:rPr>
        <w:t>9</w:t>
      </w:r>
      <w:r>
        <w:rPr>
          <w:rFonts w:ascii="宋体" w:hAnsi="宋体"/>
          <w:color w:val="000000"/>
        </w:rPr>
        <w:t>月，国民党公开发表了中共中央提交的国共合作宣言，抗日民族统一战线正式建立；发表《论持久战》，阐明了中国共产党的抗日持久战战略总方针，大大增强了全国人民坚持抗战的决心和信心；建立抗日根据地和游击区，牵制和抗击了大量日军；陕甘宁边区首府、中共中央所在地延安，是敌后战场的战略总后方和指挥中枢；展开人民游击战争，进行反</w:t>
      </w:r>
      <w:r>
        <w:rPr>
          <w:rFonts w:eastAsia="Times New Roman" w:cs="Times New Roman"/>
          <w:color w:val="000000"/>
        </w:rPr>
        <w:t>“</w:t>
      </w:r>
      <w:r>
        <w:rPr>
          <w:rFonts w:ascii="宋体" w:hAnsi="宋体"/>
          <w:color w:val="000000"/>
        </w:rPr>
        <w:t>扫荡</w:t>
      </w:r>
      <w:r>
        <w:rPr>
          <w:rFonts w:eastAsia="Times New Roman" w:cs="Times New Roman"/>
          <w:color w:val="000000"/>
        </w:rPr>
        <w:t>”</w:t>
      </w:r>
      <w:r>
        <w:rPr>
          <w:rFonts w:ascii="宋体" w:hAnsi="宋体"/>
          <w:color w:val="000000"/>
        </w:rPr>
        <w:t>，使日军攻防无措，疲于奔命；中国共产党大力推动抗日根据地的各项建设，使根据地成为敌后游击战得以坚持并取得最后胜利的基地；中国共产党领导的敌后战场与正面战场相互配合，构成了中国抗日战争的整体；发动百团大战，提高了共产党和八路军的威望，振奋了全国军民争取抗战胜利的信心；召开中共七大，确立毛泽东思想为中国共产党的指导思想，为争取抗日战争的最后胜利准备了条件。这说明中国共产党在全民族抗战中发挥了</w:t>
      </w:r>
      <w:r>
        <w:rPr>
          <w:rFonts w:eastAsia="Times New Roman" w:cs="Times New Roman"/>
          <w:color w:val="000000"/>
        </w:rPr>
        <w:t>“</w:t>
      </w:r>
      <w:r>
        <w:rPr>
          <w:rFonts w:ascii="宋体" w:hAnsi="宋体"/>
          <w:color w:val="000000"/>
        </w:rPr>
        <w:t>中流砥柱</w:t>
      </w:r>
      <w:r>
        <w:rPr>
          <w:rFonts w:eastAsia="Times New Roman" w:cs="Times New Roman"/>
          <w:color w:val="000000"/>
        </w:rPr>
        <w:t>”</w:t>
      </w:r>
      <w:r>
        <w:rPr>
          <w:rFonts w:ascii="宋体" w:hAnsi="宋体"/>
          <w:color w:val="000000"/>
        </w:rPr>
        <w:t>的作用。</w:t>
      </w:r>
    </w:p>
    <w:p w14:paraId="12A5D9E7">
      <w:pPr>
        <w:spacing w:line="360" w:lineRule="auto"/>
        <w:jc w:val="left"/>
        <w:textAlignment w:val="center"/>
        <w:rPr>
          <w:color w:val="000000"/>
        </w:rPr>
      </w:pPr>
      <w:r>
        <w:rPr>
          <w:color w:val="000000"/>
        </w:rPr>
        <w:t>【小问3详解】</w:t>
      </w:r>
    </w:p>
    <w:p w14:paraId="1846BD6F">
      <w:pPr>
        <w:spacing w:line="360" w:lineRule="auto"/>
        <w:jc w:val="left"/>
        <w:textAlignment w:val="center"/>
        <w:rPr>
          <w:color w:val="000000"/>
        </w:rPr>
      </w:pPr>
      <w:r>
        <w:rPr>
          <w:rFonts w:ascii="宋体" w:hAnsi="宋体"/>
          <w:color w:val="000000"/>
        </w:rPr>
        <w:t>名称：依据所学第一个五年计划的知识可知，一五计划期间交通运输建设取得很大成就，新建宝成、鹰厦等铁路</w:t>
      </w:r>
      <w:r>
        <w:rPr>
          <w:rFonts w:eastAsia="Times New Roman" w:cs="Times New Roman"/>
          <w:color w:val="000000"/>
        </w:rPr>
        <w:t>30</w:t>
      </w:r>
      <w:r>
        <w:rPr>
          <w:rFonts w:ascii="宋体" w:hAnsi="宋体"/>
          <w:color w:val="000000"/>
        </w:rPr>
        <w:t>余条，由此可知，材料三图</w:t>
      </w:r>
      <w:r>
        <w:rPr>
          <w:rFonts w:eastAsia="Times New Roman" w:cs="Times New Roman"/>
          <w:color w:val="000000"/>
        </w:rPr>
        <w:t>C</w:t>
      </w:r>
      <w:r>
        <w:rPr>
          <w:rFonts w:ascii="宋体" w:hAnsi="宋体"/>
          <w:color w:val="000000"/>
        </w:rPr>
        <w:t>中</w:t>
      </w:r>
      <w:r>
        <w:rPr>
          <w:rFonts w:eastAsia="Times New Roman" w:cs="Times New Roman"/>
          <w:color w:val="000000"/>
        </w:rPr>
        <w:t>①</w:t>
      </w:r>
      <w:r>
        <w:rPr>
          <w:rFonts w:ascii="宋体" w:hAnsi="宋体"/>
          <w:color w:val="000000"/>
        </w:rPr>
        <w:t>铁路名称是宝成铁路。</w:t>
      </w:r>
    </w:p>
    <w:p w14:paraId="70FCCD4D">
      <w:pPr>
        <w:spacing w:line="360" w:lineRule="auto"/>
        <w:jc w:val="left"/>
        <w:textAlignment w:val="center"/>
        <w:rPr>
          <w:color w:val="000000"/>
        </w:rPr>
      </w:pPr>
      <w:r>
        <w:rPr>
          <w:rFonts w:ascii="宋体" w:hAnsi="宋体"/>
          <w:color w:val="000000"/>
        </w:rPr>
        <w:t>意义：依据材料三</w:t>
      </w:r>
      <w:r>
        <w:rPr>
          <w:rFonts w:eastAsia="Times New Roman" w:cs="Times New Roman"/>
          <w:color w:val="000000"/>
        </w:rPr>
        <w:t>“</w:t>
      </w:r>
      <w:r>
        <w:rPr>
          <w:rFonts w:ascii="宋体" w:hAnsi="宋体"/>
          <w:color w:val="000000"/>
        </w:rPr>
        <w:t>铁路贯穿陕、甘、川三省</w:t>
      </w:r>
      <w:r>
        <w:rPr>
          <w:rFonts w:eastAsia="Times New Roman" w:cs="Times New Roman"/>
          <w:color w:val="000000"/>
        </w:rPr>
        <w:t>19</w:t>
      </w:r>
      <w:r>
        <w:rPr>
          <w:rFonts w:ascii="宋体" w:hAnsi="宋体"/>
          <w:color w:val="000000"/>
        </w:rPr>
        <w:t>个市、县，使四川有了同全国铁路网连接起来的铁路干线，从此结束了</w:t>
      </w:r>
      <w:r>
        <w:rPr>
          <w:rFonts w:eastAsia="Times New Roman" w:cs="Times New Roman"/>
          <w:color w:val="000000"/>
        </w:rPr>
        <w:t>‘</w:t>
      </w:r>
      <w:r>
        <w:rPr>
          <w:rFonts w:ascii="宋体" w:hAnsi="宋体"/>
          <w:color w:val="000000"/>
        </w:rPr>
        <w:t>蜀道难</w:t>
      </w:r>
      <w:r>
        <w:rPr>
          <w:rFonts w:eastAsia="Times New Roman" w:cs="Times New Roman"/>
          <w:color w:val="000000"/>
        </w:rPr>
        <w:t>’</w:t>
      </w:r>
      <w:r>
        <w:rPr>
          <w:rFonts w:ascii="宋体" w:hAnsi="宋体"/>
          <w:color w:val="000000"/>
        </w:rPr>
        <w:t>的历史</w:t>
      </w:r>
      <w:r>
        <w:rPr>
          <w:rFonts w:eastAsia="Times New Roman" w:cs="Times New Roman"/>
          <w:color w:val="000000"/>
        </w:rPr>
        <w:t>”</w:t>
      </w:r>
      <w:r>
        <w:rPr>
          <w:rFonts w:ascii="宋体" w:hAnsi="宋体"/>
          <w:color w:val="000000"/>
        </w:rPr>
        <w:t>的内容可知，这一铁路建成的意义是：沟通了三省的交通；使四川接人全国铁路网，从此结束了</w:t>
      </w:r>
      <w:r>
        <w:rPr>
          <w:rFonts w:eastAsia="Times New Roman" w:cs="Times New Roman"/>
          <w:color w:val="000000"/>
        </w:rPr>
        <w:t>“</w:t>
      </w:r>
      <w:r>
        <w:rPr>
          <w:rFonts w:ascii="宋体" w:hAnsi="宋体"/>
          <w:color w:val="000000"/>
        </w:rPr>
        <w:t>蜀道难</w:t>
      </w:r>
      <w:r>
        <w:rPr>
          <w:rFonts w:eastAsia="Times New Roman" w:cs="Times New Roman"/>
          <w:color w:val="000000"/>
        </w:rPr>
        <w:t>”</w:t>
      </w:r>
      <w:r>
        <w:rPr>
          <w:rFonts w:ascii="宋体" w:hAnsi="宋体"/>
          <w:color w:val="000000"/>
        </w:rPr>
        <w:t>的历史。</w:t>
      </w:r>
    </w:p>
    <w:p w14:paraId="7865F794">
      <w:pPr>
        <w:spacing w:line="360" w:lineRule="auto"/>
        <w:jc w:val="left"/>
        <w:textAlignment w:val="center"/>
        <w:rPr>
          <w:color w:val="000000"/>
        </w:rPr>
      </w:pPr>
      <w:r>
        <w:rPr>
          <w:rFonts w:ascii="宋体" w:hAnsi="宋体"/>
          <w:color w:val="000000"/>
        </w:rPr>
        <w:t>措施：图</w:t>
      </w:r>
      <w:r>
        <w:rPr>
          <w:rFonts w:eastAsia="Times New Roman" w:cs="Times New Roman"/>
          <w:color w:val="000000"/>
        </w:rPr>
        <w:t>D</w:t>
      </w:r>
      <w:r>
        <w:rPr>
          <w:rFonts w:ascii="宋体" w:hAnsi="宋体"/>
          <w:color w:val="000000"/>
        </w:rPr>
        <w:t>所示变化得益于国家实行改革开放的政策；以及在农村实行家庭联产承包责任制；进行城市经济体制改革；建立社会主义市场经济体制；实施西部大开发战略等措施。</w:t>
      </w:r>
    </w:p>
    <w:p w14:paraId="4AD58A5D">
      <w:pPr>
        <w:spacing w:line="360" w:lineRule="auto"/>
        <w:jc w:val="left"/>
        <w:textAlignment w:val="center"/>
        <w:rPr>
          <w:color w:val="000000"/>
        </w:rPr>
      </w:pPr>
      <w:r>
        <w:rPr>
          <w:color w:val="000000"/>
        </w:rPr>
        <w:t>【小问4详解】</w:t>
      </w:r>
    </w:p>
    <w:p w14:paraId="72DF3E6F">
      <w:pPr>
        <w:spacing w:line="360" w:lineRule="auto"/>
        <w:jc w:val="left"/>
        <w:textAlignment w:val="center"/>
        <w:rPr>
          <w:color w:val="000000"/>
        </w:rPr>
      </w:pPr>
      <w:r>
        <w:rPr>
          <w:rFonts w:ascii="宋体" w:hAnsi="宋体"/>
          <w:color w:val="000000"/>
        </w:rPr>
        <w:t>原因：依据材料四</w:t>
      </w:r>
      <w:r>
        <w:rPr>
          <w:rFonts w:eastAsia="Times New Roman" w:cs="Times New Roman"/>
          <w:color w:val="000000"/>
        </w:rPr>
        <w:t>“</w:t>
      </w:r>
      <w:r>
        <w:rPr>
          <w:rFonts w:ascii="宋体" w:hAnsi="宋体"/>
          <w:color w:val="000000"/>
        </w:rPr>
        <w:t>陕西拥有雄厚科技实力和产业资源，尤其在航空航天产业，占有全国四分之一的专业人才和高情尖设备</w:t>
      </w:r>
      <w:r>
        <w:rPr>
          <w:rFonts w:eastAsia="Times New Roman" w:cs="Times New Roman"/>
          <w:color w:val="000000"/>
        </w:rPr>
        <w:t>”</w:t>
      </w:r>
      <w:r>
        <w:rPr>
          <w:rFonts w:ascii="宋体" w:hAnsi="宋体"/>
          <w:color w:val="000000"/>
        </w:rPr>
        <w:t>的信息，结合所学知识可知，中共十八大以来陕西取得巨大成就的原因是陕西发挥地方区域优势；积极参与</w:t>
      </w:r>
      <w:r>
        <w:rPr>
          <w:rFonts w:eastAsia="Times New Roman" w:cs="Times New Roman"/>
          <w:color w:val="000000"/>
        </w:rPr>
        <w:t>“</w:t>
      </w:r>
      <w:r>
        <w:rPr>
          <w:rFonts w:ascii="宋体" w:hAnsi="宋体"/>
          <w:color w:val="000000"/>
        </w:rPr>
        <w:t>一带一路</w:t>
      </w:r>
      <w:r>
        <w:rPr>
          <w:rFonts w:eastAsia="Times New Roman" w:cs="Times New Roman"/>
          <w:color w:val="000000"/>
        </w:rPr>
        <w:t>”</w:t>
      </w:r>
      <w:r>
        <w:rPr>
          <w:rFonts w:ascii="宋体" w:hAnsi="宋体"/>
          <w:color w:val="000000"/>
        </w:rPr>
        <w:t>建设；中国特色社会主义进入新时代；中共十八大指出要</w:t>
      </w:r>
      <w:r>
        <w:rPr>
          <w:rFonts w:eastAsia="Times New Roman" w:cs="Times New Roman"/>
          <w:color w:val="000000"/>
        </w:rPr>
        <w:t>“</w:t>
      </w:r>
      <w:r>
        <w:rPr>
          <w:rFonts w:ascii="宋体" w:hAnsi="宋体"/>
          <w:color w:val="000000"/>
        </w:rPr>
        <w:t>全面落实经济建设、政治建设、文化建设、社会建设、生态文明建设五位一体总体布局</w:t>
      </w:r>
      <w:r>
        <w:rPr>
          <w:rFonts w:eastAsia="Times New Roman" w:cs="Times New Roman"/>
          <w:color w:val="000000"/>
        </w:rPr>
        <w:t>”</w:t>
      </w:r>
      <w:r>
        <w:rPr>
          <w:rFonts w:ascii="宋体" w:hAnsi="宋体"/>
          <w:color w:val="000000"/>
        </w:rPr>
        <w:t>；在中共十九大上，习近平新时代中国特色社会主义思想被确立为中国共产党必须长期坚持的指导思想；</w:t>
      </w:r>
      <w:r>
        <w:rPr>
          <w:rFonts w:eastAsia="Times New Roman" w:cs="Times New Roman"/>
          <w:color w:val="000000"/>
        </w:rPr>
        <w:t>“</w:t>
      </w:r>
      <w:r>
        <w:rPr>
          <w:rFonts w:ascii="宋体" w:hAnsi="宋体"/>
          <w:color w:val="000000"/>
        </w:rPr>
        <w:t>两个一百年</w:t>
      </w:r>
      <w:r>
        <w:rPr>
          <w:rFonts w:eastAsia="Times New Roman" w:cs="Times New Roman"/>
          <w:color w:val="000000"/>
        </w:rPr>
        <w:t>”</w:t>
      </w:r>
      <w:r>
        <w:rPr>
          <w:rFonts w:ascii="宋体" w:hAnsi="宋体"/>
          <w:color w:val="000000"/>
        </w:rPr>
        <w:t>奋斗目标的提出；</w:t>
      </w:r>
      <w:r>
        <w:rPr>
          <w:rFonts w:eastAsia="Times New Roman" w:cs="Times New Roman"/>
          <w:color w:val="000000"/>
        </w:rPr>
        <w:t>“</w:t>
      </w:r>
      <w:r>
        <w:rPr>
          <w:rFonts w:ascii="宋体" w:hAnsi="宋体"/>
          <w:color w:val="000000"/>
        </w:rPr>
        <w:t>四个全面</w:t>
      </w:r>
      <w:r>
        <w:rPr>
          <w:rFonts w:eastAsia="Times New Roman" w:cs="Times New Roman"/>
          <w:color w:val="000000"/>
        </w:rPr>
        <w:t>”</w:t>
      </w:r>
      <w:r>
        <w:rPr>
          <w:rFonts w:ascii="宋体" w:hAnsi="宋体"/>
          <w:color w:val="000000"/>
        </w:rPr>
        <w:t>战略布局的提出；创新、协调、绿色，开放，共享新发展理念的提出。</w:t>
      </w:r>
    </w:p>
    <w:p w14:paraId="5F8ED2DD">
      <w:pPr>
        <w:spacing w:line="360" w:lineRule="auto"/>
        <w:jc w:val="left"/>
        <w:textAlignment w:val="center"/>
        <w:rPr>
          <w:color w:val="000000"/>
        </w:rPr>
      </w:pPr>
      <w:r>
        <w:rPr>
          <w:rFonts w:ascii="宋体" w:hAnsi="宋体"/>
          <w:color w:val="000000"/>
        </w:rPr>
        <w:t>感悟：综合上述探究，我对中华民族伟大复兴历程中陕西篇章的感悟是陕西在民族复兴征程中起到了十分重要的作用；陕西在旧民主主义革命时期积极响应革命，探索救国之路；陕西在新民主主义革命时期积极推动革命进程；陕西在抗日战争时期发挥了重要作用；第一个五年计划推动了陕西的发展；改革开放特别是中国特色社会主义进人新时代以来陕西取得巨大成就。我们要坚持习近平新时代中国特色社会主义思想；我们要坚持中国共产党的领导；我们要坚持中国特色社会主义道路；我们要坚持把马克思主义与中国实际相结合，走符合中国国情的道路；我们要坚持</w:t>
      </w:r>
      <w:r>
        <w:rPr>
          <w:rFonts w:eastAsia="Times New Roman" w:cs="Times New Roman"/>
          <w:color w:val="000000"/>
        </w:rPr>
        <w:t>“</w:t>
      </w:r>
      <w:r>
        <w:rPr>
          <w:rFonts w:ascii="宋体" w:hAnsi="宋体"/>
          <w:color w:val="000000"/>
        </w:rPr>
        <w:t>四个自信</w:t>
      </w:r>
      <w:r>
        <w:rPr>
          <w:rFonts w:eastAsia="Times New Roman" w:cs="Times New Roman"/>
          <w:color w:val="000000"/>
        </w:rPr>
        <w:t>”</w:t>
      </w:r>
      <w:r>
        <w:rPr>
          <w:rFonts w:ascii="宋体" w:hAnsi="宋体"/>
          <w:color w:val="000000"/>
        </w:rPr>
        <w:t>；我们要与时俱进，敢于创新等。</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2EAB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8273C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19021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FB74B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9F61D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C6E99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00FC4"/>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B5852"/>
    <w:rsid w:val="00BE1BCD"/>
    <w:rsid w:val="00C02815"/>
    <w:rsid w:val="00C02FC6"/>
    <w:rsid w:val="00C321EB"/>
    <w:rsid w:val="00C522B7"/>
    <w:rsid w:val="00CA4A07"/>
    <w:rsid w:val="00D17503"/>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93400D"/>
    <w:rsid w:val="0BF67EE8"/>
    <w:rsid w:val="38274566"/>
    <w:rsid w:val="41B769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3"/>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11435</Words>
  <Characters>11786</Characters>
  <Lines>87</Lines>
  <Paragraphs>24</Paragraphs>
  <TotalTime>4</TotalTime>
  <ScaleCrop>false</ScaleCrop>
  <LinksUpToDate>false</LinksUpToDate>
  <CharactersWithSpaces>12088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2023-06-21T10:00:00Z</dcterms:created>
  <dc:creator>学科网试题生产平台</dc:creator>
  <dc:description>3263691710578688</dc:description>
  <cp:lastModifiedBy>上帝掷骰子吗</cp:lastModifiedBy>
  <dcterms:modified xsi:type="dcterms:W3CDTF">2024-07-20T16:02:23Z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0B60C2C415E24083A515FA952AD0B239_12</vt:lpwstr>
  </property>
</Properties>
</file>