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6B998E">
      <w:pPr>
        <w:spacing w:line="285" w:lineRule="auto"/>
        <w:jc w:val="lef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11252200</wp:posOffset>
            </wp:positionH>
            <wp:positionV relativeFrom="topMargin">
              <wp:posOffset>10947400</wp:posOffset>
            </wp:positionV>
            <wp:extent cx="292100" cy="330200"/>
            <wp:effectExtent l="0" t="0" r="12700" b="1270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a:stretch>
                      <a:fillRect/>
                    </a:stretch>
                  </pic:blipFill>
                  <pic:spPr>
                    <a:xfrm>
                      <a:off x="0" y="0"/>
                      <a:ext cx="292100" cy="330200"/>
                    </a:xfrm>
                    <a:prstGeom prst="rect">
                      <a:avLst/>
                    </a:prstGeom>
                  </pic:spPr>
                </pic:pic>
              </a:graphicData>
            </a:graphic>
          </wp:anchor>
        </w:drawing>
      </w:r>
      <w:r>
        <w:rPr>
          <w:rFonts w:ascii="宋体" w:hAnsi="宋体" w:eastAsia="宋体" w:cs="宋体"/>
          <w:b/>
          <w:color w:val="auto"/>
          <w:sz w:val="24"/>
        </w:rPr>
        <w:t>机密★启用前</w:t>
      </w:r>
    </w:p>
    <w:p w14:paraId="00D6DBAC">
      <w:pPr>
        <w:spacing w:line="285" w:lineRule="auto"/>
        <w:jc w:val="center"/>
      </w:pPr>
      <w:r>
        <w:rPr>
          <w:rFonts w:ascii="宋体" w:hAnsi="宋体" w:eastAsia="宋体" w:cs="宋体"/>
          <w:b/>
          <w:color w:val="auto"/>
          <w:sz w:val="32"/>
        </w:rPr>
        <w:t>甘孜州二○二三年初中学业水平考试</w:t>
      </w:r>
    </w:p>
    <w:p w14:paraId="4D91B504">
      <w:pPr>
        <w:spacing w:line="285" w:lineRule="auto"/>
        <w:jc w:val="center"/>
      </w:pPr>
      <w:r>
        <w:rPr>
          <w:rFonts w:ascii="宋体" w:hAnsi="宋体" w:eastAsia="宋体" w:cs="宋体"/>
          <w:b/>
          <w:color w:val="auto"/>
          <w:sz w:val="32"/>
        </w:rPr>
        <w:t>历史试卷</w:t>
      </w:r>
    </w:p>
    <w:p w14:paraId="288ADB97">
      <w:pPr>
        <w:spacing w:line="285" w:lineRule="auto"/>
        <w:jc w:val="left"/>
      </w:pPr>
      <w:r>
        <w:rPr>
          <w:rFonts w:ascii="宋体" w:hAnsi="宋体" w:eastAsia="宋体" w:cs="宋体"/>
          <w:b/>
          <w:color w:val="auto"/>
          <w:sz w:val="24"/>
        </w:rPr>
        <w:t>（本试卷分试题卷和答题卡两部分。试题卷共</w:t>
      </w:r>
      <w:r>
        <w:rPr>
          <w:rFonts w:ascii="Times New Roman" w:hAnsi="Times New Roman" w:eastAsia="Times New Roman" w:cs="Times New Roman"/>
          <w:b/>
          <w:color w:val="auto"/>
          <w:sz w:val="24"/>
        </w:rPr>
        <w:t>8</w:t>
      </w:r>
      <w:r>
        <w:rPr>
          <w:rFonts w:ascii="宋体" w:hAnsi="宋体" w:eastAsia="宋体" w:cs="宋体"/>
          <w:b/>
          <w:color w:val="auto"/>
          <w:sz w:val="24"/>
        </w:rPr>
        <w:t>页，答题卡共</w:t>
      </w:r>
      <w:r>
        <w:rPr>
          <w:rFonts w:ascii="Times New Roman" w:hAnsi="Times New Roman" w:eastAsia="Times New Roman" w:cs="Times New Roman"/>
          <w:b/>
          <w:color w:val="auto"/>
          <w:sz w:val="24"/>
        </w:rPr>
        <w:t>4</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分钟，考试形式为闭卷）</w:t>
      </w:r>
    </w:p>
    <w:p w14:paraId="4D6DC6D9">
      <w:pPr>
        <w:spacing w:line="285" w:lineRule="auto"/>
        <w:jc w:val="left"/>
      </w:pPr>
      <w:r>
        <w:rPr>
          <w:rFonts w:ascii="宋体" w:hAnsi="宋体" w:eastAsia="宋体" w:cs="宋体"/>
          <w:b/>
          <w:color w:val="auto"/>
          <w:sz w:val="24"/>
        </w:rPr>
        <w:t>注意事项：</w:t>
      </w:r>
    </w:p>
    <w:p w14:paraId="31310EEF">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．答题前，考生务必将自己的姓名、准考证号、座位号用</w:t>
      </w:r>
      <w:r>
        <w:rPr>
          <w:rFonts w:ascii="Times New Roman" w:hAnsi="Times New Roman" w:eastAsia="Times New Roman" w:cs="Times New Roman"/>
          <w:b/>
          <w:color w:val="auto"/>
          <w:sz w:val="24"/>
        </w:rPr>
        <w:t>0.5</w:t>
      </w:r>
      <w:r>
        <w:rPr>
          <w:rFonts w:ascii="宋体" w:hAnsi="宋体" w:eastAsia="宋体" w:cs="宋体"/>
          <w:b/>
          <w:color w:val="auto"/>
          <w:sz w:val="24"/>
        </w:rPr>
        <w:t>毫米的黑色墨水签字笔填写在答题卡上，并认真核对条形码上的姓名、考号。</w:t>
      </w:r>
    </w:p>
    <w:p w14:paraId="360F1CC9">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．选择题使用</w:t>
      </w:r>
      <w:r>
        <w:rPr>
          <w:rFonts w:ascii="Times New Roman" w:hAnsi="Times New Roman" w:eastAsia="Times New Roman" w:cs="Times New Roman"/>
          <w:b/>
          <w:color w:val="auto"/>
          <w:sz w:val="24"/>
        </w:rPr>
        <w:t>2B</w:t>
      </w:r>
      <w:r>
        <w:rPr>
          <w:rFonts w:ascii="宋体" w:hAnsi="宋体" w:eastAsia="宋体" w:cs="宋体"/>
          <w:b/>
          <w:color w:val="auto"/>
          <w:sz w:val="24"/>
        </w:rPr>
        <w:t>铅笔填涂在答题卡对应题目标号的位置上，非选择题用</w:t>
      </w:r>
      <w:r>
        <w:rPr>
          <w:rFonts w:ascii="Times New Roman" w:hAnsi="Times New Roman" w:eastAsia="Times New Roman" w:cs="Times New Roman"/>
          <w:b/>
          <w:color w:val="auto"/>
          <w:sz w:val="24"/>
        </w:rPr>
        <w:t>0.5</w:t>
      </w:r>
      <w:r>
        <w:rPr>
          <w:rFonts w:ascii="宋体" w:hAnsi="宋体" w:eastAsia="宋体" w:cs="宋体"/>
          <w:b/>
          <w:color w:val="auto"/>
          <w:sz w:val="24"/>
        </w:rPr>
        <w:t>毫米的黑色墨水签字笔书写在答题卡的对应框内。超出答题区域书写的答案无效；在草稿纸、试题卷上答题无效。</w:t>
      </w:r>
    </w:p>
    <w:p w14:paraId="4A42F489">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．考试结束后，将试题卷和答题卡一并交回。</w:t>
      </w:r>
    </w:p>
    <w:p w14:paraId="1EA41022">
      <w:pPr>
        <w:spacing w:line="285" w:lineRule="auto"/>
        <w:jc w:val="center"/>
      </w:pPr>
      <w:r>
        <w:rPr>
          <w:rFonts w:ascii="宋体" w:hAnsi="宋体" w:eastAsia="宋体" w:cs="宋体"/>
          <w:b/>
          <w:color w:val="auto"/>
          <w:sz w:val="24"/>
        </w:rPr>
        <w:t>（</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6A26D49F">
      <w:pPr>
        <w:spacing w:line="285" w:lineRule="auto"/>
        <w:jc w:val="center"/>
      </w:pPr>
      <w:r>
        <w:rPr>
          <w:rFonts w:ascii="宋体" w:hAnsi="宋体" w:eastAsia="宋体" w:cs="宋体"/>
          <w:b/>
          <w:color w:val="auto"/>
          <w:sz w:val="24"/>
        </w:rPr>
        <w:t>第Ⅰ卷（选择题）</w:t>
      </w:r>
    </w:p>
    <w:p w14:paraId="6ADF4892">
      <w:pPr>
        <w:spacing w:line="285" w:lineRule="auto"/>
        <w:jc w:val="left"/>
      </w:pPr>
      <w:r>
        <w:rPr>
          <w:rFonts w:ascii="宋体" w:hAnsi="宋体" w:eastAsia="宋体" w:cs="宋体"/>
          <w:b/>
          <w:color w:val="auto"/>
          <w:sz w:val="24"/>
        </w:rPr>
        <w:t>一、单项选择题（下列各小题的四个选项中，只有一个是最符合题意的。每小题</w:t>
      </w:r>
      <w:r>
        <w:rPr>
          <w:rFonts w:ascii="Times New Roman" w:hAnsi="Times New Roman" w:eastAsia="Times New Roman" w:cs="Times New Roman"/>
          <w:b/>
          <w:color w:val="auto"/>
          <w:sz w:val="24"/>
        </w:rPr>
        <w:t>1</w:t>
      </w:r>
      <w:r>
        <w:rPr>
          <w:rFonts w:ascii="宋体" w:hAnsi="宋体" w:eastAsia="宋体" w:cs="宋体"/>
          <w:b/>
          <w:color w:val="auto"/>
          <w:sz w:val="24"/>
        </w:rPr>
        <w:t>．</w:t>
      </w:r>
      <w:r>
        <w:rPr>
          <w:rFonts w:ascii="Times New Roman" w:hAnsi="Times New Roman" w:eastAsia="Times New Roman" w:cs="Times New Roman"/>
          <w:b/>
          <w:color w:val="auto"/>
          <w:sz w:val="24"/>
        </w:rPr>
        <w:t>5</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6FB47DD5">
      <w:pPr>
        <w:spacing w:line="360" w:lineRule="auto"/>
        <w:jc w:val="left"/>
      </w:pPr>
      <w:r>
        <w:rPr>
          <w:color w:val="auto"/>
        </w:rPr>
        <w:t xml:space="preserve">1. </w:t>
      </w:r>
      <w:r>
        <w:rPr>
          <w:rFonts w:ascii="宋体" w:hAnsi="宋体" w:eastAsia="宋体" w:cs="宋体"/>
          <w:color w:val="auto"/>
        </w:rPr>
        <w:t>图是商代甲骨文中多次出现的文字。据此可以推断当时（</w:t>
      </w:r>
      <w:r>
        <w:rPr>
          <w:rFonts w:ascii="Times New Roman" w:hAnsi="Times New Roman" w:eastAsia="Times New Roman" w:cs="Times New Roman"/>
          <w:color w:val="auto"/>
        </w:rPr>
        <w:t xml:space="preserve">    </w:t>
      </w:r>
      <w:r>
        <w:rPr>
          <w:rFonts w:ascii="宋体" w:hAnsi="宋体" w:eastAsia="宋体" w:cs="宋体"/>
          <w:color w:val="auto"/>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840"/>
        <w:gridCol w:w="990"/>
        <w:gridCol w:w="930"/>
        <w:gridCol w:w="1050"/>
      </w:tblGrid>
      <w:tr w14:paraId="6B751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472B44">
            <w:pPr>
              <w:spacing w:line="360" w:lineRule="auto"/>
              <w:jc w:val="both"/>
            </w:pPr>
            <w:r>
              <w:rPr>
                <w:color w:val="auto"/>
              </w:rPr>
              <w:t>甲骨文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8C2194">
            <w:pPr>
              <w:spacing w:line="360" w:lineRule="auto"/>
              <w:jc w:val="left"/>
            </w:pPr>
            <w:r>
              <w:drawing>
                <wp:inline distT="0" distB="0" distL="114300" distR="114300">
                  <wp:extent cx="381000" cy="5429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81000" cy="5429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DACD16">
            <w:pPr>
              <w:spacing w:line="360" w:lineRule="auto"/>
              <w:jc w:val="left"/>
            </w:pPr>
            <w:r>
              <w:drawing>
                <wp:inline distT="0" distB="0" distL="114300" distR="114300">
                  <wp:extent cx="476250" cy="5524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76250" cy="5524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62E792">
            <w:pPr>
              <w:spacing w:line="360" w:lineRule="auto"/>
              <w:jc w:val="left"/>
            </w:pPr>
            <w:r>
              <w:drawing>
                <wp:inline distT="0" distB="0" distL="114300" distR="114300">
                  <wp:extent cx="428625" cy="5429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28625" cy="5429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F73EAC">
            <w:pPr>
              <w:spacing w:line="360" w:lineRule="auto"/>
              <w:jc w:val="left"/>
            </w:pPr>
            <w:r>
              <w:drawing>
                <wp:inline distT="0" distB="0" distL="114300" distR="114300">
                  <wp:extent cx="504825" cy="6000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04825" cy="600075"/>
                          </a:xfrm>
                          <a:prstGeom prst="rect">
                            <a:avLst/>
                          </a:prstGeom>
                        </pic:spPr>
                      </pic:pic>
                    </a:graphicData>
                  </a:graphic>
                </wp:inline>
              </w:drawing>
            </w:r>
          </w:p>
        </w:tc>
      </w:tr>
      <w:tr w14:paraId="4B066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3011A1">
            <w:pPr>
              <w:spacing w:line="360" w:lineRule="auto"/>
              <w:jc w:val="both"/>
            </w:pPr>
            <w:r>
              <w:rPr>
                <w:color w:val="auto"/>
              </w:rPr>
              <w:t>现代汉字</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271219">
            <w:pPr>
              <w:spacing w:line="360" w:lineRule="auto"/>
              <w:jc w:val="left"/>
            </w:pPr>
            <w:r>
              <w:rPr>
                <w:rFonts w:ascii="宋体" w:hAnsi="宋体" w:eastAsia="宋体" w:cs="宋体"/>
                <w:color w:val="auto"/>
              </w:rPr>
              <w:t>丝</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FBB3DC">
            <w:pPr>
              <w:spacing w:line="360" w:lineRule="auto"/>
              <w:jc w:val="left"/>
            </w:pPr>
            <w:r>
              <w:rPr>
                <w:rFonts w:ascii="宋体" w:hAnsi="宋体" w:eastAsia="宋体" w:cs="宋体"/>
                <w:color w:val="auto"/>
              </w:rPr>
              <w:t>桑</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A37C58">
            <w:pPr>
              <w:spacing w:line="360" w:lineRule="auto"/>
              <w:jc w:val="left"/>
            </w:pPr>
            <w:r>
              <w:rPr>
                <w:rFonts w:ascii="宋体" w:hAnsi="宋体" w:eastAsia="宋体" w:cs="宋体"/>
                <w:color w:val="auto"/>
              </w:rPr>
              <w:t>蚕</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8C19FF">
            <w:pPr>
              <w:spacing w:line="360" w:lineRule="auto"/>
              <w:jc w:val="left"/>
            </w:pPr>
            <w:r>
              <w:rPr>
                <w:rFonts w:ascii="宋体" w:hAnsi="宋体" w:eastAsia="宋体" w:cs="宋体"/>
                <w:color w:val="auto"/>
              </w:rPr>
              <w:t>帛</w:t>
            </w:r>
          </w:p>
        </w:tc>
      </w:tr>
    </w:tbl>
    <w:p w14:paraId="0E4E89F5">
      <w:pPr>
        <w:spacing w:line="360" w:lineRule="auto"/>
        <w:jc w:val="left"/>
      </w:pPr>
    </w:p>
    <w:p w14:paraId="7EB16B9B">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青铜农具普及</w:t>
      </w:r>
      <w:r>
        <w:tab/>
      </w:r>
      <w:r>
        <w:t xml:space="preserve">B. </w:t>
      </w:r>
      <w:r>
        <w:rPr>
          <w:rFonts w:ascii="宋体" w:hAnsi="宋体" w:eastAsia="宋体" w:cs="宋体"/>
          <w:color w:val="auto"/>
        </w:rPr>
        <w:t>等级制度严格</w:t>
      </w:r>
      <w:r>
        <w:tab/>
      </w:r>
      <w:r>
        <w:t xml:space="preserve">C. </w:t>
      </w:r>
      <w:r>
        <w:rPr>
          <w:rFonts w:ascii="宋体" w:hAnsi="宋体" w:eastAsia="宋体" w:cs="宋体"/>
          <w:color w:val="auto"/>
        </w:rPr>
        <w:t>商业贸易发达</w:t>
      </w:r>
      <w:r>
        <w:tab/>
      </w:r>
      <w:r>
        <w:t xml:space="preserve">D. </w:t>
      </w:r>
      <w:r>
        <w:rPr>
          <w:rFonts w:ascii="宋体" w:hAnsi="宋体" w:eastAsia="宋体" w:cs="宋体"/>
          <w:color w:val="auto"/>
        </w:rPr>
        <w:t>丝织业已产生</w:t>
      </w:r>
    </w:p>
    <w:p w14:paraId="197C9657">
      <w:pPr>
        <w:spacing w:line="360" w:lineRule="auto"/>
        <w:textAlignment w:val="center"/>
        <w:rPr>
          <w:color w:val="000000"/>
        </w:rPr>
      </w:pPr>
      <w:r>
        <w:rPr>
          <w:color w:val="2E75B6"/>
        </w:rPr>
        <w:t>【答案】</w:t>
      </w:r>
      <w:r>
        <w:rPr>
          <w:color w:val="000000"/>
        </w:rPr>
        <w:t>D</w:t>
      </w:r>
    </w:p>
    <w:p w14:paraId="254CC8BB">
      <w:pPr>
        <w:spacing w:line="360" w:lineRule="auto"/>
        <w:textAlignment w:val="center"/>
        <w:rPr>
          <w:color w:val="000000"/>
        </w:rPr>
      </w:pPr>
      <w:r>
        <w:rPr>
          <w:color w:val="2E75B6"/>
        </w:rPr>
        <w:t>【解析】</w:t>
      </w:r>
    </w:p>
    <w:p w14:paraId="0C1FECDA">
      <w:pPr>
        <w:spacing w:line="360" w:lineRule="auto"/>
        <w:jc w:val="left"/>
        <w:textAlignment w:val="center"/>
        <w:rPr>
          <w:color w:val="000000"/>
        </w:rPr>
      </w:pPr>
      <w:r>
        <w:rPr>
          <w:color w:val="000000"/>
        </w:rPr>
        <w:t>【详解】</w:t>
      </w:r>
      <w:r>
        <w:rPr>
          <w:rFonts w:ascii="宋体" w:hAnsi="宋体" w:eastAsia="宋体" w:cs="宋体"/>
          <w:color w:val="000000"/>
        </w:rPr>
        <w:t>由题干材料甲骨文中出现丝、桑、蚕、帛等字可以看出，丝织业在当时已经产生且有一定程度的发展，D项正确；题干反映的内容和青铜农具无关，排除A项；题干材料可以推断丝织业已产生，不能反映等级制度，排除B项；题干材料可以推断丝织业已产生，不能反映商业贸易发达，排除C项。故选D项。</w:t>
      </w:r>
    </w:p>
    <w:p w14:paraId="4459A695">
      <w:pPr>
        <w:spacing w:line="360" w:lineRule="auto"/>
        <w:jc w:val="left"/>
        <w:textAlignment w:val="center"/>
        <w:rPr>
          <w:color w:val="000000"/>
        </w:rPr>
      </w:pPr>
      <w:r>
        <w:rPr>
          <w:color w:val="000000"/>
        </w:rPr>
        <w:t xml:space="preserve">2. </w:t>
      </w:r>
      <w:r>
        <w:rPr>
          <w:rFonts w:ascii="宋体" w:hAnsi="宋体" w:eastAsia="宋体" w:cs="宋体"/>
          <w:color w:val="000000"/>
        </w:rPr>
        <w:t>秦始皇推行的巩固统一的措施中，有利于不同地区的人们打破方言障碍，方便沟通交流的是（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45F284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开凿灵渠</w:t>
      </w:r>
      <w:r>
        <w:rPr>
          <w:color w:val="000000"/>
        </w:rPr>
        <w:tab/>
      </w:r>
      <w:r>
        <w:rPr>
          <w:color w:val="000000"/>
        </w:rPr>
        <w:t xml:space="preserve">B. </w:t>
      </w:r>
      <w:r>
        <w:rPr>
          <w:rFonts w:ascii="宋体" w:hAnsi="宋体" w:eastAsia="宋体" w:cs="宋体"/>
          <w:color w:val="000000"/>
        </w:rPr>
        <w:t>统一货币</w:t>
      </w:r>
      <w:r>
        <w:rPr>
          <w:color w:val="000000"/>
        </w:rPr>
        <w:tab/>
      </w:r>
      <w:r>
        <w:rPr>
          <w:color w:val="000000"/>
        </w:rPr>
        <w:t xml:space="preserve">C. </w:t>
      </w:r>
      <w:r>
        <w:rPr>
          <w:rFonts w:ascii="宋体" w:hAnsi="宋体" w:eastAsia="宋体" w:cs="宋体"/>
          <w:color w:val="000000"/>
        </w:rPr>
        <w:t>规范交通</w:t>
      </w:r>
      <w:r>
        <w:rPr>
          <w:color w:val="000000"/>
        </w:rPr>
        <w:tab/>
      </w:r>
      <w:r>
        <w:rPr>
          <w:color w:val="000000"/>
        </w:rPr>
        <w:t xml:space="preserve">D. </w:t>
      </w:r>
      <w:r>
        <w:rPr>
          <w:rFonts w:ascii="宋体" w:hAnsi="宋体" w:eastAsia="宋体" w:cs="宋体"/>
          <w:color w:val="000000"/>
        </w:rPr>
        <w:t>统一文字</w:t>
      </w:r>
    </w:p>
    <w:p w14:paraId="2A57EA4D">
      <w:pPr>
        <w:spacing w:line="360" w:lineRule="auto"/>
        <w:textAlignment w:val="center"/>
        <w:rPr>
          <w:color w:val="000000"/>
        </w:rPr>
      </w:pPr>
      <w:r>
        <w:rPr>
          <w:color w:val="2E75B6"/>
        </w:rPr>
        <w:t>【答案】</w:t>
      </w:r>
      <w:r>
        <w:rPr>
          <w:color w:val="000000"/>
        </w:rPr>
        <w:t>D</w:t>
      </w:r>
    </w:p>
    <w:p w14:paraId="7770C235">
      <w:pPr>
        <w:spacing w:line="360" w:lineRule="auto"/>
        <w:textAlignment w:val="center"/>
        <w:rPr>
          <w:color w:val="000000"/>
        </w:rPr>
      </w:pPr>
      <w:r>
        <w:rPr>
          <w:color w:val="2E75B6"/>
        </w:rPr>
        <w:t>【解析】</w:t>
      </w:r>
    </w:p>
    <w:p w14:paraId="2479C870">
      <w:pPr>
        <w:spacing w:line="360" w:lineRule="auto"/>
        <w:jc w:val="left"/>
        <w:textAlignment w:val="center"/>
        <w:rPr>
          <w:color w:val="000000"/>
        </w:rPr>
      </w:pPr>
      <w:r>
        <w:rPr>
          <w:color w:val="000000"/>
        </w:rPr>
        <w:t>【详解】结合所学可知，秦始皇推行的巩固统一的措施中，有利于不同地区的人们打破方言障碍，方便沟通交流的是统一文字。战国时期，七国文字书写各异。秦始皇为消除文字上的差异，命丞相李斯等人统一文字，制定笔画规整的小篆，作为通用文字颁行全国。文字的统一时政令能够在全国各地顺利推行，也使不同地域的人民能够顺畅沟通，有利于文化的交流与发展，D项正确；开凿灵渠，便利了南北的水运交通，排除A项；统一货币，有利于促进各地经济的交流，排除B项；规范交通，使秦朝的陆路交通四通八达，排除C项。故选D项。</w:t>
      </w:r>
    </w:p>
    <w:p w14:paraId="18A02342">
      <w:pPr>
        <w:spacing w:line="360" w:lineRule="auto"/>
        <w:jc w:val="left"/>
        <w:textAlignment w:val="center"/>
        <w:rPr>
          <w:color w:val="000000"/>
        </w:rPr>
      </w:pPr>
      <w:r>
        <w:rPr>
          <w:color w:val="000000"/>
        </w:rPr>
        <w:t xml:space="preserve">3. </w:t>
      </w:r>
      <w:r>
        <w:rPr>
          <w:rFonts w:ascii="宋体" w:hAnsi="宋体" w:eastAsia="宋体" w:cs="宋体"/>
          <w:color w:val="000000"/>
        </w:rPr>
        <w:t>王羲之书法在继承前人的基础上，独辟蹊径，以生动多变的线条表达自己的精神意境。下列对其代表作（如图）风格的概括最准确的是（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58D280F">
      <w:pPr>
        <w:spacing w:line="360" w:lineRule="auto"/>
        <w:jc w:val="left"/>
        <w:textAlignment w:val="center"/>
        <w:rPr>
          <w:color w:val="000000"/>
        </w:rPr>
      </w:pPr>
      <w:r>
        <w:rPr>
          <w:color w:val="000000"/>
        </w:rPr>
        <w:drawing>
          <wp:inline distT="0" distB="0" distL="114300" distR="114300">
            <wp:extent cx="1181100" cy="14097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181100" cy="1409700"/>
                    </a:xfrm>
                    <a:prstGeom prst="rect">
                      <a:avLst/>
                    </a:prstGeom>
                  </pic:spPr>
                </pic:pic>
              </a:graphicData>
            </a:graphic>
          </wp:inline>
        </w:drawing>
      </w:r>
    </w:p>
    <w:p w14:paraId="16B21B2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飘逸自然</w:t>
      </w:r>
      <w:r>
        <w:rPr>
          <w:color w:val="000000"/>
        </w:rPr>
        <w:tab/>
      </w:r>
      <w:r>
        <w:rPr>
          <w:color w:val="000000"/>
        </w:rPr>
        <w:t xml:space="preserve">B. </w:t>
      </w:r>
      <w:r>
        <w:rPr>
          <w:rFonts w:ascii="宋体" w:hAnsi="宋体" w:eastAsia="宋体" w:cs="宋体"/>
          <w:color w:val="000000"/>
        </w:rPr>
        <w:t>整齐划一</w:t>
      </w:r>
      <w:r>
        <w:rPr>
          <w:color w:val="000000"/>
        </w:rPr>
        <w:tab/>
      </w:r>
      <w:r>
        <w:rPr>
          <w:color w:val="000000"/>
        </w:rPr>
        <w:t xml:space="preserve">C. </w:t>
      </w:r>
      <w:r>
        <w:rPr>
          <w:rFonts w:ascii="宋体" w:hAnsi="宋体" w:eastAsia="宋体" w:cs="宋体"/>
          <w:color w:val="000000"/>
        </w:rPr>
        <w:t>雄浑粗犷</w:t>
      </w:r>
      <w:r>
        <w:rPr>
          <w:color w:val="000000"/>
        </w:rPr>
        <w:tab/>
      </w:r>
      <w:r>
        <w:rPr>
          <w:color w:val="000000"/>
        </w:rPr>
        <w:t xml:space="preserve">D. </w:t>
      </w:r>
      <w:r>
        <w:rPr>
          <w:rFonts w:ascii="宋体" w:hAnsi="宋体" w:eastAsia="宋体" w:cs="宋体"/>
          <w:color w:val="000000"/>
        </w:rPr>
        <w:t>大小一致</w:t>
      </w:r>
    </w:p>
    <w:p w14:paraId="5739B870">
      <w:pPr>
        <w:spacing w:line="360" w:lineRule="auto"/>
        <w:textAlignment w:val="center"/>
        <w:rPr>
          <w:color w:val="000000"/>
        </w:rPr>
      </w:pPr>
      <w:r>
        <w:rPr>
          <w:color w:val="2E75B6"/>
        </w:rPr>
        <w:t>【答案】</w:t>
      </w:r>
      <w:r>
        <w:rPr>
          <w:color w:val="000000"/>
        </w:rPr>
        <w:t>A</w:t>
      </w:r>
    </w:p>
    <w:p w14:paraId="19AFE81B">
      <w:pPr>
        <w:spacing w:line="360" w:lineRule="auto"/>
        <w:textAlignment w:val="center"/>
        <w:rPr>
          <w:color w:val="000000"/>
        </w:rPr>
      </w:pPr>
      <w:r>
        <w:rPr>
          <w:color w:val="2E75B6"/>
        </w:rPr>
        <w:t>【解析】</w:t>
      </w:r>
    </w:p>
    <w:p w14:paraId="00347D62">
      <w:pPr>
        <w:spacing w:line="360" w:lineRule="auto"/>
        <w:jc w:val="left"/>
        <w:textAlignment w:val="center"/>
        <w:rPr>
          <w:color w:val="000000"/>
        </w:rPr>
      </w:pPr>
      <w:r>
        <w:rPr>
          <w:color w:val="000000"/>
        </w:rPr>
        <w:t>【详解】</w:t>
      </w:r>
      <w:r>
        <w:rPr>
          <w:rFonts w:ascii="宋体" w:hAnsi="宋体" w:eastAsia="宋体" w:cs="宋体"/>
          <w:color w:val="000000"/>
        </w:rPr>
        <w:t>将书法艺术提高到一个新阶段的是东晋的王羲之。当时的人就称赞他的书法为古今之冠，笔势“飘若浮云，矫若惊龙”。王羲之的代表作是《兰亭集序》达到收放自如、浑然天成的境界。被称为“天下第一行书”，对其代表作风格概括最准确的是飘逸自然，A项正确；整齐划一、雄浑粗犷、大小一致都不是《兰亭集序》的风格，排除BCD项。故选A项。</w:t>
      </w:r>
    </w:p>
    <w:p w14:paraId="478F35A9">
      <w:pPr>
        <w:spacing w:line="360" w:lineRule="auto"/>
        <w:jc w:val="left"/>
        <w:textAlignment w:val="center"/>
        <w:rPr>
          <w:color w:val="000000"/>
        </w:rPr>
      </w:pPr>
      <w:r>
        <w:rPr>
          <w:color w:val="000000"/>
        </w:rPr>
        <w:t xml:space="preserve">4. </w:t>
      </w:r>
      <w:r>
        <w:rPr>
          <w:rFonts w:ascii="宋体" w:hAnsi="宋体" w:eastAsia="宋体" w:cs="宋体"/>
          <w:color w:val="000000"/>
        </w:rPr>
        <w:t>唐太宗把君主和百姓的关系比喻成舟与水的关系，强调“水能载舟，亦能覆舟”。下列举措体现了这一观念的是（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8C0A03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兴建皇家宫殿</w:t>
      </w:r>
      <w:r>
        <w:rPr>
          <w:color w:val="000000"/>
        </w:rPr>
        <w:tab/>
      </w:r>
      <w:r>
        <w:rPr>
          <w:color w:val="000000"/>
        </w:rPr>
        <w:t xml:space="preserve">B. </w:t>
      </w:r>
      <w:r>
        <w:rPr>
          <w:rFonts w:ascii="宋体" w:hAnsi="宋体" w:eastAsia="宋体" w:cs="宋体"/>
          <w:color w:val="000000"/>
        </w:rPr>
        <w:t>创立科举制度</w:t>
      </w:r>
      <w:r>
        <w:rPr>
          <w:color w:val="000000"/>
        </w:rPr>
        <w:tab/>
      </w:r>
      <w:r>
        <w:rPr>
          <w:color w:val="000000"/>
        </w:rPr>
        <w:t xml:space="preserve">C. </w:t>
      </w:r>
      <w:r>
        <w:rPr>
          <w:rFonts w:ascii="宋体" w:hAnsi="宋体" w:eastAsia="宋体" w:cs="宋体"/>
          <w:color w:val="000000"/>
        </w:rPr>
        <w:t>减免农民租税</w:t>
      </w:r>
      <w:r>
        <w:rPr>
          <w:color w:val="000000"/>
        </w:rPr>
        <w:tab/>
      </w:r>
      <w:r>
        <w:rPr>
          <w:color w:val="000000"/>
        </w:rPr>
        <w:t xml:space="preserve">D. </w:t>
      </w:r>
      <w:r>
        <w:rPr>
          <w:rFonts w:ascii="宋体" w:hAnsi="宋体" w:eastAsia="宋体" w:cs="宋体"/>
          <w:color w:val="000000"/>
        </w:rPr>
        <w:t>加强军备建设</w:t>
      </w:r>
    </w:p>
    <w:p w14:paraId="7038988F">
      <w:pPr>
        <w:spacing w:line="360" w:lineRule="auto"/>
        <w:textAlignment w:val="center"/>
        <w:rPr>
          <w:color w:val="000000"/>
        </w:rPr>
      </w:pPr>
      <w:r>
        <w:rPr>
          <w:color w:val="2E75B6"/>
        </w:rPr>
        <w:t>【答案】</w:t>
      </w:r>
      <w:r>
        <w:rPr>
          <w:color w:val="000000"/>
        </w:rPr>
        <w:t>C</w:t>
      </w:r>
    </w:p>
    <w:p w14:paraId="7F916A11">
      <w:pPr>
        <w:spacing w:line="360" w:lineRule="auto"/>
        <w:textAlignment w:val="center"/>
        <w:rPr>
          <w:color w:val="000000"/>
        </w:rPr>
      </w:pPr>
      <w:r>
        <w:rPr>
          <w:color w:val="2E75B6"/>
        </w:rPr>
        <w:t>【解析】</w:t>
      </w:r>
    </w:p>
    <w:p w14:paraId="1AF8ABB6">
      <w:pPr>
        <w:spacing w:line="360" w:lineRule="auto"/>
        <w:jc w:val="left"/>
        <w:textAlignment w:val="center"/>
        <w:rPr>
          <w:color w:val="000000"/>
        </w:rPr>
      </w:pPr>
      <w:r>
        <w:rPr>
          <w:color w:val="000000"/>
        </w:rPr>
        <w:t>【详解】</w:t>
      </w:r>
      <w:r>
        <w:rPr>
          <w:rFonts w:ascii="宋体" w:hAnsi="宋体" w:eastAsia="宋体" w:cs="宋体"/>
          <w:color w:val="000000"/>
        </w:rPr>
        <w:t>根据题干“舟所以比人君，水所以比庶，水能载舟，亦能覆舟”可以看出，唐太宗把君主和百姓的关系比作船和水的关系，反映了他重视君民关系、以民为本的治国思想。根据所学知识可知，唐太宗重视减轻人民的劳役负担，减免农民租税，鼓励发展农业生产，体现了他以民为本的治国理念，C项正确；兴建皇家宫殿必然要消耗人力、物力，加重人民负担，与题意不符，排除A项；科举制是隋炀帝皇帝在位正式创立的，排除B项；唐朝初年实行府兵制，平时为耕种土地的农民，农隙训练，战时从军打仗，加强军备建设，扩大军队人数，也会增加农民负担，排除D项。故选C项。</w:t>
      </w:r>
    </w:p>
    <w:p w14:paraId="3E807031">
      <w:pPr>
        <w:spacing w:line="360" w:lineRule="auto"/>
        <w:jc w:val="left"/>
        <w:textAlignment w:val="center"/>
        <w:rPr>
          <w:color w:val="000000"/>
        </w:rPr>
      </w:pPr>
      <w:r>
        <w:rPr>
          <w:color w:val="000000"/>
        </w:rPr>
        <w:t xml:space="preserve">5. </w:t>
      </w:r>
      <w:r>
        <w:rPr>
          <w:rFonts w:ascii="宋体" w:hAnsi="宋体" w:eastAsia="宋体" w:cs="宋体"/>
          <w:color w:val="000000"/>
        </w:rPr>
        <w:t>他的词“别开生面，成一代之大观”，开启了豪放派词风，大大提高了词的文学地位。他是（</w:t>
      </w:r>
      <w:r>
        <w:rPr>
          <w:rFonts w:ascii="Times New Roman" w:hAnsi="Times New Roman" w:eastAsia="Times New Roman" w:cs="Times New Roman"/>
          <w:color w:val="000000"/>
        </w:rPr>
        <w:t xml:space="preserve">    </w:t>
      </w:r>
      <w:r>
        <w:rPr>
          <w:rFonts w:ascii="宋体" w:hAnsi="宋体" w:eastAsia="宋体" w:cs="宋体"/>
          <w:color w:val="000000"/>
        </w:rPr>
        <w:t>）</w:t>
      </w:r>
    </w:p>
    <w:p w14:paraId="3620F04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白居易</w:t>
      </w:r>
      <w:r>
        <w:rPr>
          <w:color w:val="000000"/>
        </w:rPr>
        <w:tab/>
      </w:r>
      <w:r>
        <w:rPr>
          <w:color w:val="000000"/>
        </w:rPr>
        <w:t xml:space="preserve">B. </w:t>
      </w:r>
      <w:r>
        <w:rPr>
          <w:rFonts w:ascii="宋体" w:hAnsi="宋体" w:eastAsia="宋体" w:cs="宋体"/>
          <w:color w:val="000000"/>
        </w:rPr>
        <w:t>苏轼</w:t>
      </w:r>
      <w:r>
        <w:rPr>
          <w:color w:val="000000"/>
        </w:rPr>
        <w:tab/>
      </w:r>
      <w:r>
        <w:rPr>
          <w:color w:val="000000"/>
        </w:rPr>
        <w:t xml:space="preserve">C. </w:t>
      </w:r>
      <w:r>
        <w:rPr>
          <w:rFonts w:ascii="宋体" w:hAnsi="宋体" w:eastAsia="宋体" w:cs="宋体"/>
          <w:color w:val="000000"/>
        </w:rPr>
        <w:t>李清照</w:t>
      </w:r>
      <w:r>
        <w:rPr>
          <w:color w:val="000000"/>
        </w:rPr>
        <w:tab/>
      </w:r>
      <w:r>
        <w:rPr>
          <w:color w:val="000000"/>
        </w:rPr>
        <w:t xml:space="preserve">D. </w:t>
      </w:r>
      <w:r>
        <w:rPr>
          <w:rFonts w:ascii="宋体" w:hAnsi="宋体" w:eastAsia="宋体" w:cs="宋体"/>
          <w:color w:val="000000"/>
        </w:rPr>
        <w:t>曹雪芹</w:t>
      </w:r>
    </w:p>
    <w:p w14:paraId="276CA41B">
      <w:pPr>
        <w:spacing w:line="360" w:lineRule="auto"/>
        <w:textAlignment w:val="center"/>
        <w:rPr>
          <w:color w:val="000000"/>
        </w:rPr>
      </w:pPr>
      <w:r>
        <w:rPr>
          <w:color w:val="2E75B6"/>
        </w:rPr>
        <w:t>【答案】</w:t>
      </w:r>
      <w:r>
        <w:rPr>
          <w:color w:val="000000"/>
        </w:rPr>
        <w:t>B</w:t>
      </w:r>
    </w:p>
    <w:p w14:paraId="4F7935C2">
      <w:pPr>
        <w:spacing w:line="360" w:lineRule="auto"/>
        <w:textAlignment w:val="center"/>
        <w:rPr>
          <w:color w:val="000000"/>
        </w:rPr>
      </w:pPr>
      <w:r>
        <w:rPr>
          <w:color w:val="2E75B6"/>
        </w:rPr>
        <w:t>【解析】</w:t>
      </w:r>
    </w:p>
    <w:p w14:paraId="428F410D">
      <w:pPr>
        <w:spacing w:line="360" w:lineRule="auto"/>
        <w:jc w:val="left"/>
        <w:textAlignment w:val="center"/>
        <w:rPr>
          <w:color w:val="000000"/>
        </w:rPr>
      </w:pPr>
      <w:r>
        <w:rPr>
          <w:color w:val="000000"/>
        </w:rPr>
        <w:t>【详解】北宋文学家苏轼，对词的发展有突出贡献。他改进了词的创作，扩大了词的境界，提高了词的格调。他的词风豪迈而飘逸，把写景、抒情和议论结合在一起，收到引人人胜、激发情感的艺术效果，B项正确；白居易是唐朝诗人，排除A项；李清照是婉约派词人的代表，排除C项；曹雪芹是清朝小说家，排除D项。故选B项。</w:t>
      </w:r>
    </w:p>
    <w:p w14:paraId="44703C29">
      <w:pPr>
        <w:spacing w:line="360" w:lineRule="auto"/>
        <w:jc w:val="left"/>
        <w:textAlignment w:val="center"/>
        <w:rPr>
          <w:color w:val="000000"/>
        </w:rPr>
      </w:pPr>
      <w:r>
        <w:rPr>
          <w:color w:val="000000"/>
        </w:rPr>
        <w:t xml:space="preserve">6. </w:t>
      </w:r>
      <w:r>
        <w:rPr>
          <w:rFonts w:ascii="宋体" w:hAnsi="宋体" w:eastAsia="宋体" w:cs="宋体"/>
          <w:color w:val="000000"/>
        </w:rPr>
        <w:t>“自郑和下西洋后，中国到南洋（今东南亚地区）去的人日益增多，把中国进步的生产技术和手工业品带到南洋各地……”。这一记述表明，郑和下西洋（</w:t>
      </w:r>
      <w:r>
        <w:rPr>
          <w:rFonts w:ascii="Times New Roman" w:hAnsi="Times New Roman" w:eastAsia="Times New Roman" w:cs="Times New Roman"/>
          <w:color w:val="000000"/>
        </w:rPr>
        <w:t xml:space="preserve">    </w:t>
      </w:r>
      <w:r>
        <w:rPr>
          <w:rFonts w:ascii="宋体" w:hAnsi="宋体" w:eastAsia="宋体" w:cs="宋体"/>
          <w:color w:val="000000"/>
        </w:rPr>
        <w:t>）</w:t>
      </w:r>
    </w:p>
    <w:p w14:paraId="22A3F42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有利于南洋开发</w:t>
      </w:r>
      <w:r>
        <w:rPr>
          <w:color w:val="000000"/>
        </w:rPr>
        <w:tab/>
      </w:r>
      <w:r>
        <w:rPr>
          <w:color w:val="000000"/>
        </w:rPr>
        <w:t xml:space="preserve">B. </w:t>
      </w:r>
      <w:r>
        <w:rPr>
          <w:rFonts w:ascii="宋体" w:hAnsi="宋体" w:eastAsia="宋体" w:cs="宋体"/>
          <w:color w:val="000000"/>
        </w:rPr>
        <w:t>巩固了边疆海防</w:t>
      </w:r>
    </w:p>
    <w:p w14:paraId="2B306A7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造成了人口问题</w:t>
      </w:r>
      <w:r>
        <w:rPr>
          <w:color w:val="000000"/>
        </w:rPr>
        <w:tab/>
      </w:r>
      <w:r>
        <w:rPr>
          <w:color w:val="000000"/>
        </w:rPr>
        <w:t xml:space="preserve">D. </w:t>
      </w:r>
      <w:r>
        <w:rPr>
          <w:rFonts w:ascii="宋体" w:hAnsi="宋体" w:eastAsia="宋体" w:cs="宋体"/>
          <w:color w:val="000000"/>
        </w:rPr>
        <w:t>拓展了明朝疆域</w:t>
      </w:r>
    </w:p>
    <w:p w14:paraId="42286883">
      <w:pPr>
        <w:spacing w:line="360" w:lineRule="auto"/>
        <w:textAlignment w:val="center"/>
        <w:rPr>
          <w:color w:val="000000"/>
        </w:rPr>
      </w:pPr>
      <w:r>
        <w:rPr>
          <w:color w:val="2E75B6"/>
        </w:rPr>
        <w:t>【答案】</w:t>
      </w:r>
      <w:r>
        <w:rPr>
          <w:color w:val="000000"/>
        </w:rPr>
        <w:t>A</w:t>
      </w:r>
    </w:p>
    <w:p w14:paraId="1D8F003E">
      <w:pPr>
        <w:spacing w:line="360" w:lineRule="auto"/>
        <w:textAlignment w:val="center"/>
        <w:rPr>
          <w:color w:val="000000"/>
        </w:rPr>
      </w:pPr>
      <w:r>
        <w:rPr>
          <w:color w:val="2E75B6"/>
        </w:rPr>
        <w:t>【解析】</w:t>
      </w:r>
    </w:p>
    <w:p w14:paraId="026EF392">
      <w:pPr>
        <w:spacing w:line="360" w:lineRule="auto"/>
        <w:jc w:val="left"/>
        <w:textAlignment w:val="center"/>
        <w:rPr>
          <w:color w:val="000000"/>
        </w:rPr>
      </w:pPr>
      <w:r>
        <w:rPr>
          <w:color w:val="000000"/>
        </w:rPr>
        <w:t>【详解】</w:t>
      </w:r>
      <w:r>
        <w:rPr>
          <w:rFonts w:ascii="宋体" w:hAnsi="宋体" w:eastAsia="宋体" w:cs="宋体"/>
          <w:color w:val="000000"/>
        </w:rPr>
        <w:t>由材料“自郑和下西洋后，中国到南洋（今东南亚地区）去的人日益增多，把中国进步的生产技术和手工业品带到南洋各地……”可知，郑和下西洋对南洋的开发起了巨大作用，加强了中国和东南亚各国的友好往来和经济交往，A项正确；郑和下西洋和边疆海防、人口问题无关，排除BC项；郑和下西洋没有拓展明朝疆域，排除D项。故选A项。</w:t>
      </w:r>
    </w:p>
    <w:p w14:paraId="6E557E5F">
      <w:pPr>
        <w:spacing w:line="360" w:lineRule="auto"/>
        <w:jc w:val="left"/>
        <w:textAlignment w:val="center"/>
        <w:rPr>
          <w:color w:val="000000"/>
        </w:rPr>
      </w:pPr>
      <w:r>
        <w:rPr>
          <w:color w:val="000000"/>
        </w:rPr>
        <w:t xml:space="preserve">7. </w:t>
      </w:r>
      <w:r>
        <w:rPr>
          <w:rFonts w:ascii="宋体" w:hAnsi="宋体" w:eastAsia="宋体" w:cs="宋体"/>
          <w:color w:val="000000"/>
        </w:rPr>
        <w:t>从</w:t>
      </w:r>
      <w:r>
        <w:rPr>
          <w:rFonts w:ascii="Times New Roman" w:hAnsi="Times New Roman" w:eastAsia="Times New Roman" w:cs="Times New Roman"/>
          <w:color w:val="000000"/>
        </w:rPr>
        <w:t>19</w:t>
      </w:r>
      <w:r>
        <w:rPr>
          <w:rFonts w:ascii="宋体" w:hAnsi="宋体" w:eastAsia="宋体" w:cs="宋体"/>
          <w:color w:val="000000"/>
        </w:rPr>
        <w:t>世纪</w:t>
      </w:r>
      <w:r>
        <w:rPr>
          <w:rFonts w:ascii="Times New Roman" w:hAnsi="Times New Roman" w:eastAsia="Times New Roman" w:cs="Times New Roman"/>
          <w:color w:val="000000"/>
        </w:rPr>
        <w:t>70</w:t>
      </w:r>
      <w:r>
        <w:rPr>
          <w:rFonts w:ascii="宋体" w:hAnsi="宋体" w:eastAsia="宋体" w:cs="宋体"/>
          <w:color w:val="000000"/>
        </w:rPr>
        <w:t>年代起，洋务派开办了轮船招商局、开平煤矿、汉阳铁厂、湖北织布局等民用企业。这些企业的开办（</w:t>
      </w:r>
      <w:r>
        <w:rPr>
          <w:rFonts w:ascii="Times New Roman" w:hAnsi="Times New Roman" w:eastAsia="Times New Roman" w:cs="Times New Roman"/>
          <w:color w:val="000000"/>
        </w:rPr>
        <w:t xml:space="preserve">    </w:t>
      </w:r>
      <w:r>
        <w:rPr>
          <w:rFonts w:ascii="宋体" w:hAnsi="宋体" w:eastAsia="宋体" w:cs="宋体"/>
          <w:color w:val="000000"/>
        </w:rPr>
        <w:t>）</w:t>
      </w:r>
    </w:p>
    <w:p w14:paraId="409063F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培养了近代军事人才</w:t>
      </w:r>
      <w:r>
        <w:rPr>
          <w:color w:val="000000"/>
        </w:rPr>
        <w:tab/>
      </w:r>
      <w:r>
        <w:rPr>
          <w:color w:val="000000"/>
        </w:rPr>
        <w:t xml:space="preserve">B. </w:t>
      </w:r>
      <w:r>
        <w:rPr>
          <w:rFonts w:ascii="宋体" w:hAnsi="宋体" w:eastAsia="宋体" w:cs="宋体"/>
          <w:color w:val="000000"/>
        </w:rPr>
        <w:t>成功抵制了列强的侵略</w:t>
      </w:r>
    </w:p>
    <w:p w14:paraId="538ADBF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实现了“求富”目的</w:t>
      </w:r>
      <w:r>
        <w:rPr>
          <w:color w:val="000000"/>
        </w:rPr>
        <w:tab/>
      </w:r>
      <w:r>
        <w:rPr>
          <w:color w:val="000000"/>
        </w:rPr>
        <w:t xml:space="preserve">D. </w:t>
      </w:r>
      <w:r>
        <w:rPr>
          <w:rFonts w:ascii="宋体" w:hAnsi="宋体" w:eastAsia="宋体" w:cs="宋体"/>
          <w:color w:val="000000"/>
        </w:rPr>
        <w:t>推动了中国近代化进程</w:t>
      </w:r>
    </w:p>
    <w:p w14:paraId="21ACAED5">
      <w:pPr>
        <w:spacing w:line="360" w:lineRule="auto"/>
        <w:textAlignment w:val="center"/>
        <w:rPr>
          <w:color w:val="000000"/>
        </w:rPr>
      </w:pPr>
      <w:r>
        <w:rPr>
          <w:color w:val="2E75B6"/>
        </w:rPr>
        <w:t>【答案】</w:t>
      </w:r>
      <w:r>
        <w:rPr>
          <w:color w:val="000000"/>
        </w:rPr>
        <w:t>D</w:t>
      </w:r>
    </w:p>
    <w:p w14:paraId="00F2A281">
      <w:pPr>
        <w:spacing w:line="360" w:lineRule="auto"/>
        <w:textAlignment w:val="center"/>
        <w:rPr>
          <w:color w:val="000000"/>
        </w:rPr>
      </w:pPr>
      <w:r>
        <w:rPr>
          <w:color w:val="2E75B6"/>
        </w:rPr>
        <w:t>【解析】</w:t>
      </w:r>
    </w:p>
    <w:p w14:paraId="1CFC7A8D">
      <w:pPr>
        <w:spacing w:line="360" w:lineRule="auto"/>
        <w:jc w:val="left"/>
        <w:textAlignment w:val="center"/>
        <w:rPr>
          <w:color w:val="000000"/>
        </w:rPr>
      </w:pPr>
      <w:r>
        <w:rPr>
          <w:color w:val="000000"/>
        </w:rPr>
        <w:t>【详解】</w:t>
      </w:r>
      <w:r>
        <w:rPr>
          <w:rFonts w:ascii="宋体" w:hAnsi="宋体" w:eastAsia="宋体" w:cs="宋体"/>
          <w:color w:val="000000"/>
        </w:rPr>
        <w:t>由材料“从19世纪70年代起，洋务派开办了轮船招商局、开平煤矿、汉阳铁厂、湖北织布局等民用企业。”结合所学可知，这些企业的开办推动了中国近代化进程。洋务运动是中国近代化的开端，为了自强求富先后创办了一批军事企业和民用企业，对外国资本的入侵起到一定的抵制作用，推动了中国近代化进程，D项正确；民用企业的目的不是培育近代军事人才，排除A项；对西方列强的侵略起到一定的抵制作用，不能说成功抵制了列强的侵略，排除B项；洋务运动没有让中国富强起来，排除C项。故选D项。</w:t>
      </w:r>
    </w:p>
    <w:p w14:paraId="47FF4458">
      <w:pPr>
        <w:spacing w:line="360" w:lineRule="auto"/>
        <w:jc w:val="left"/>
        <w:textAlignment w:val="center"/>
        <w:rPr>
          <w:color w:val="000000"/>
        </w:rPr>
      </w:pPr>
      <w:r>
        <w:rPr>
          <w:color w:val="000000"/>
        </w:rPr>
        <w:t xml:space="preserve">8. </w:t>
      </w:r>
      <w:r>
        <w:rPr>
          <w:rFonts w:ascii="宋体" w:hAnsi="宋体" w:eastAsia="宋体" w:cs="宋体"/>
          <w:color w:val="000000"/>
        </w:rPr>
        <w:t>列强取得了在中国开设工厂、修筑铁路、开采矿山等特权，标志着列强由对华商品输出进入了资本输出的新阶段。这种局面出现在（</w:t>
      </w:r>
      <w:r>
        <w:rPr>
          <w:rFonts w:ascii="Times New Roman" w:hAnsi="Times New Roman" w:eastAsia="Times New Roman" w:cs="Times New Roman"/>
          <w:color w:val="000000"/>
        </w:rPr>
        <w:t xml:space="preserve">    </w:t>
      </w:r>
      <w:r>
        <w:rPr>
          <w:rFonts w:ascii="宋体" w:hAnsi="宋体" w:eastAsia="宋体" w:cs="宋体"/>
          <w:color w:val="000000"/>
        </w:rPr>
        <w:t>）</w:t>
      </w:r>
    </w:p>
    <w:p w14:paraId="5D45D6E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鸦片战争后</w:t>
      </w:r>
      <w:r>
        <w:rPr>
          <w:color w:val="000000"/>
        </w:rPr>
        <w:tab/>
      </w:r>
      <w:r>
        <w:rPr>
          <w:color w:val="000000"/>
        </w:rPr>
        <w:t xml:space="preserve">B. </w:t>
      </w:r>
      <w:r>
        <w:rPr>
          <w:rFonts w:ascii="宋体" w:hAnsi="宋体" w:eastAsia="宋体" w:cs="宋体"/>
          <w:color w:val="000000"/>
        </w:rPr>
        <w:t>甲午中日战争后</w:t>
      </w:r>
    </w:p>
    <w:p w14:paraId="04B3BDB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戊戌变法后</w:t>
      </w:r>
      <w:r>
        <w:rPr>
          <w:color w:val="000000"/>
        </w:rPr>
        <w:tab/>
      </w:r>
      <w:r>
        <w:rPr>
          <w:color w:val="000000"/>
        </w:rPr>
        <w:t xml:space="preserve">D. </w:t>
      </w:r>
      <w:r>
        <w:rPr>
          <w:rFonts w:ascii="宋体" w:hAnsi="宋体" w:eastAsia="宋体" w:cs="宋体"/>
          <w:color w:val="000000"/>
        </w:rPr>
        <w:t>八国联军侵华后</w:t>
      </w:r>
    </w:p>
    <w:p w14:paraId="42BE08B1">
      <w:pPr>
        <w:spacing w:line="360" w:lineRule="auto"/>
        <w:textAlignment w:val="center"/>
        <w:rPr>
          <w:color w:val="000000"/>
        </w:rPr>
      </w:pPr>
      <w:r>
        <w:rPr>
          <w:color w:val="2E75B6"/>
        </w:rPr>
        <w:t>【答案】</w:t>
      </w:r>
      <w:r>
        <w:rPr>
          <w:color w:val="000000"/>
        </w:rPr>
        <w:t>B</w:t>
      </w:r>
    </w:p>
    <w:p w14:paraId="6624CC61">
      <w:pPr>
        <w:spacing w:line="360" w:lineRule="auto"/>
        <w:textAlignment w:val="center"/>
        <w:rPr>
          <w:color w:val="000000"/>
        </w:rPr>
      </w:pPr>
      <w:r>
        <w:rPr>
          <w:color w:val="2E75B6"/>
        </w:rPr>
        <w:t>【解析】</w:t>
      </w:r>
    </w:p>
    <w:p w14:paraId="11870CF4">
      <w:pPr>
        <w:spacing w:line="360" w:lineRule="auto"/>
        <w:jc w:val="left"/>
        <w:textAlignment w:val="center"/>
        <w:rPr>
          <w:color w:val="000000"/>
        </w:rPr>
      </w:pPr>
      <w:r>
        <w:rPr>
          <w:color w:val="000000"/>
        </w:rPr>
        <w:t>【详解】</w:t>
      </w:r>
      <w:r>
        <w:rPr>
          <w:rFonts w:ascii="宋体" w:hAnsi="宋体" w:eastAsia="宋体" w:cs="宋体"/>
          <w:color w:val="000000"/>
        </w:rPr>
        <w:t>根据所学知识可知，中国在甲午中日战争战败，被迫签订了《马关条约》，条约规定允许日本在通商口岸开设工厂。这意味着列强对华商品输出进入了资本输出的新阶段，B项正确；鸦片战争后签订了《南京条约》，允许开放广州、福州、厦门、宁波、上海五处为通商口岸，英商进出口货物应纳税款，必须经过双方协议。这标志着列强进入对华商品输出阶段，排除A项；戊戌变法、八国联军都在甲午战后，与题不符，排除CD项。故选B项。</w:t>
      </w:r>
    </w:p>
    <w:p w14:paraId="7139DF25">
      <w:pPr>
        <w:spacing w:line="360" w:lineRule="auto"/>
        <w:jc w:val="left"/>
        <w:textAlignment w:val="center"/>
        <w:rPr>
          <w:color w:val="000000"/>
        </w:rPr>
      </w:pPr>
      <w:r>
        <w:rPr>
          <w:color w:val="000000"/>
        </w:rPr>
        <w:t xml:space="preserve">9. </w:t>
      </w:r>
      <w:r>
        <w:rPr>
          <w:rFonts w:ascii="宋体" w:hAnsi="宋体" w:eastAsia="宋体" w:cs="宋体"/>
          <w:color w:val="000000"/>
        </w:rPr>
        <w:t>下图是某学生绘制的反映《辛丑条约》签订后清政府与列强关系的漫画。漫画旨在说明（</w:t>
      </w:r>
      <w:r>
        <w:rPr>
          <w:rFonts w:ascii="Times New Roman" w:hAnsi="Times New Roman" w:eastAsia="Times New Roman" w:cs="Times New Roman"/>
          <w:color w:val="000000"/>
        </w:rPr>
        <w:t xml:space="preserve">    </w:t>
      </w:r>
      <w:r>
        <w:rPr>
          <w:rFonts w:ascii="宋体" w:hAnsi="宋体" w:eastAsia="宋体" w:cs="宋体"/>
          <w:color w:val="000000"/>
        </w:rPr>
        <w:t>）</w:t>
      </w:r>
    </w:p>
    <w:p w14:paraId="3DBDEA6C">
      <w:pPr>
        <w:spacing w:line="360" w:lineRule="auto"/>
        <w:jc w:val="left"/>
        <w:textAlignment w:val="center"/>
        <w:rPr>
          <w:color w:val="000000"/>
        </w:rPr>
      </w:pPr>
      <w:r>
        <w:rPr>
          <w:color w:val="000000"/>
        </w:rPr>
        <w:drawing>
          <wp:inline distT="0" distB="0" distL="114300" distR="114300">
            <wp:extent cx="1533525" cy="16097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533525" cy="1609725"/>
                    </a:xfrm>
                    <a:prstGeom prst="rect">
                      <a:avLst/>
                    </a:prstGeom>
                  </pic:spPr>
                </pic:pic>
              </a:graphicData>
            </a:graphic>
          </wp:inline>
        </w:drawing>
      </w:r>
      <w:r>
        <w:rPr>
          <w:color w:val="000000"/>
        </w:rPr>
        <w:t xml:space="preserve">  </w:t>
      </w:r>
    </w:p>
    <w:p w14:paraId="65F482A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西方列强军事实力异常强大</w:t>
      </w:r>
      <w:r>
        <w:rPr>
          <w:color w:val="000000"/>
        </w:rPr>
        <w:tab/>
      </w:r>
      <w:r>
        <w:rPr>
          <w:color w:val="000000"/>
        </w:rPr>
        <w:t xml:space="preserve">B. </w:t>
      </w:r>
      <w:r>
        <w:rPr>
          <w:rFonts w:ascii="宋体" w:hAnsi="宋体" w:eastAsia="宋体" w:cs="宋体"/>
          <w:color w:val="000000"/>
        </w:rPr>
        <w:t>清政府沦为了“洋人的朝廷”</w:t>
      </w:r>
    </w:p>
    <w:p w14:paraId="1BFCCF5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中西礼仪文化存在巨大差异</w:t>
      </w:r>
      <w:r>
        <w:rPr>
          <w:color w:val="000000"/>
        </w:rPr>
        <w:tab/>
      </w:r>
      <w:r>
        <w:rPr>
          <w:color w:val="000000"/>
        </w:rPr>
        <w:t xml:space="preserve">D. </w:t>
      </w:r>
      <w:r>
        <w:rPr>
          <w:rFonts w:ascii="宋体" w:hAnsi="宋体" w:eastAsia="宋体" w:cs="宋体"/>
          <w:color w:val="000000"/>
        </w:rPr>
        <w:t>清政府开启了学习西方历程</w:t>
      </w:r>
    </w:p>
    <w:p w14:paraId="349284BA">
      <w:pPr>
        <w:spacing w:line="360" w:lineRule="auto"/>
        <w:textAlignment w:val="center"/>
        <w:rPr>
          <w:color w:val="000000"/>
        </w:rPr>
      </w:pPr>
      <w:r>
        <w:rPr>
          <w:color w:val="2E75B6"/>
        </w:rPr>
        <w:t>【答案】</w:t>
      </w:r>
      <w:r>
        <w:rPr>
          <w:color w:val="000000"/>
        </w:rPr>
        <w:t>B</w:t>
      </w:r>
    </w:p>
    <w:p w14:paraId="1F2F15FD">
      <w:pPr>
        <w:spacing w:line="360" w:lineRule="auto"/>
        <w:textAlignment w:val="center"/>
        <w:rPr>
          <w:color w:val="000000"/>
        </w:rPr>
      </w:pPr>
      <w:r>
        <w:rPr>
          <w:color w:val="2E75B6"/>
        </w:rPr>
        <w:t>【解析】</w:t>
      </w:r>
    </w:p>
    <w:p w14:paraId="7264EC64">
      <w:pPr>
        <w:spacing w:line="360" w:lineRule="auto"/>
        <w:jc w:val="left"/>
        <w:textAlignment w:val="center"/>
        <w:rPr>
          <w:color w:val="000000"/>
        </w:rPr>
      </w:pPr>
      <w:r>
        <w:rPr>
          <w:color w:val="000000"/>
        </w:rPr>
        <w:t>【详解】观察题干漫画可知，清政府成为洋人的木偶。结合所学可知，《辛丑条约》清政府保证严禁人民参加各种形式的反帝活动，说明清政府沦为帝国主义统治中国的工具，沦为了“洋人的朝廷”，B项正确；题干没有涉及西方列强军事实力，排除A项；题干没有涉及中西礼仪，排除C项；洋务运动开启了学习西方历程，排除D项。故选B项。</w:t>
      </w:r>
    </w:p>
    <w:p w14:paraId="1307265E">
      <w:pPr>
        <w:spacing w:line="360" w:lineRule="auto"/>
        <w:jc w:val="left"/>
        <w:textAlignment w:val="center"/>
        <w:rPr>
          <w:color w:val="000000"/>
        </w:rPr>
      </w:pPr>
      <w:r>
        <w:rPr>
          <w:color w:val="000000"/>
        </w:rPr>
        <w:t xml:space="preserve">10. </w:t>
      </w:r>
      <w:r>
        <w:rPr>
          <w:rFonts w:ascii="宋体" w:hAnsi="宋体" w:eastAsia="宋体" w:cs="宋体"/>
          <w:color w:val="000000"/>
        </w:rPr>
        <w:t>下表反映的主题是（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13"/>
        <w:gridCol w:w="5280"/>
      </w:tblGrid>
      <w:tr w14:paraId="24E15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F80820">
            <w:pPr>
              <w:spacing w:line="360" w:lineRule="auto"/>
              <w:jc w:val="left"/>
              <w:textAlignment w:val="center"/>
              <w:rPr>
                <w:color w:val="000000"/>
              </w:rPr>
            </w:pPr>
            <w:r>
              <w:rPr>
                <w:rFonts w:ascii="宋体" w:hAnsi="宋体" w:eastAsia="宋体" w:cs="宋体"/>
                <w:color w:val="000000"/>
              </w:rPr>
              <w:t>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4038BE">
            <w:pPr>
              <w:spacing w:line="360" w:lineRule="auto"/>
              <w:jc w:val="left"/>
              <w:textAlignment w:val="center"/>
              <w:rPr>
                <w:color w:val="000000"/>
              </w:rPr>
            </w:pPr>
            <w:r>
              <w:rPr>
                <w:rFonts w:ascii="宋体" w:hAnsi="宋体" w:eastAsia="宋体" w:cs="宋体"/>
                <w:color w:val="000000"/>
              </w:rPr>
              <w:t>事件</w:t>
            </w:r>
          </w:p>
        </w:tc>
      </w:tr>
      <w:tr w14:paraId="2F9931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3516F7">
            <w:pPr>
              <w:spacing w:line="360" w:lineRule="auto"/>
              <w:jc w:val="left"/>
              <w:textAlignment w:val="center"/>
              <w:rPr>
                <w:color w:val="000000"/>
              </w:rPr>
            </w:pPr>
            <w:r>
              <w:rPr>
                <w:rFonts w:ascii="Times New Roman" w:hAnsi="Times New Roman" w:eastAsia="Times New Roman" w:cs="Times New Roman"/>
                <w:color w:val="000000"/>
              </w:rPr>
              <w:t>1919</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110401">
            <w:pPr>
              <w:spacing w:line="360" w:lineRule="auto"/>
              <w:jc w:val="left"/>
              <w:textAlignment w:val="center"/>
              <w:rPr>
                <w:color w:val="000000"/>
              </w:rPr>
            </w:pPr>
            <w:r>
              <w:rPr>
                <w:rFonts w:ascii="宋体" w:hAnsi="宋体" w:eastAsia="宋体" w:cs="宋体"/>
                <w:color w:val="000000"/>
              </w:rPr>
              <w:t>《新青年》刊载了李大钊的文章《我的马克思主义观》</w:t>
            </w:r>
          </w:p>
        </w:tc>
      </w:tr>
      <w:tr w14:paraId="50E67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87250F">
            <w:pPr>
              <w:spacing w:line="360" w:lineRule="auto"/>
              <w:jc w:val="left"/>
              <w:textAlignment w:val="center"/>
              <w:rPr>
                <w:color w:val="000000"/>
              </w:rPr>
            </w:pPr>
            <w:r>
              <w:rPr>
                <w:rFonts w:ascii="Times New Roman" w:hAnsi="Times New Roman" w:eastAsia="Times New Roman" w:cs="Times New Roman"/>
                <w:color w:val="000000"/>
              </w:rPr>
              <w:t>1920-1921</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463F50">
            <w:pPr>
              <w:spacing w:line="360" w:lineRule="auto"/>
              <w:jc w:val="left"/>
              <w:textAlignment w:val="center"/>
              <w:rPr>
                <w:color w:val="000000"/>
              </w:rPr>
            </w:pPr>
            <w:r>
              <w:rPr>
                <w:rFonts w:ascii="宋体" w:hAnsi="宋体" w:eastAsia="宋体" w:cs="宋体"/>
                <w:color w:val="000000"/>
              </w:rPr>
              <w:t>北京、上海、武昌、长沙等地成立了共产党早期组织</w:t>
            </w:r>
          </w:p>
        </w:tc>
      </w:tr>
      <w:tr w14:paraId="0856A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FDB036">
            <w:pPr>
              <w:spacing w:line="360" w:lineRule="auto"/>
              <w:jc w:val="left"/>
              <w:textAlignment w:val="center"/>
              <w:rPr>
                <w:color w:val="000000"/>
              </w:rPr>
            </w:pPr>
            <w:r>
              <w:rPr>
                <w:rFonts w:ascii="Times New Roman" w:hAnsi="Times New Roman" w:eastAsia="Times New Roman" w:cs="Times New Roman"/>
                <w:color w:val="000000"/>
              </w:rPr>
              <w:t>1920</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BF8DE0">
            <w:pPr>
              <w:spacing w:line="360" w:lineRule="auto"/>
              <w:jc w:val="left"/>
              <w:textAlignment w:val="center"/>
              <w:rPr>
                <w:color w:val="000000"/>
              </w:rPr>
            </w:pPr>
            <w:r>
              <w:rPr>
                <w:rFonts w:ascii="宋体" w:hAnsi="宋体" w:eastAsia="宋体" w:cs="宋体"/>
                <w:color w:val="000000"/>
              </w:rPr>
              <w:t>《共产党宣言》中文全译本出版</w:t>
            </w:r>
          </w:p>
        </w:tc>
      </w:tr>
      <w:tr w14:paraId="5A9D3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B6641F">
            <w:pPr>
              <w:spacing w:line="360" w:lineRule="auto"/>
              <w:jc w:val="left"/>
              <w:textAlignment w:val="center"/>
              <w:rPr>
                <w:color w:val="000000"/>
              </w:rPr>
            </w:pPr>
            <w:r>
              <w:rPr>
                <w:rFonts w:ascii="Times New Roman" w:hAnsi="Times New Roman" w:eastAsia="Times New Roman" w:cs="Times New Roman"/>
                <w:color w:val="000000"/>
              </w:rPr>
              <w:t>1921</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507F6F">
            <w:pPr>
              <w:spacing w:line="360" w:lineRule="auto"/>
              <w:jc w:val="both"/>
              <w:textAlignment w:val="center"/>
              <w:rPr>
                <w:color w:val="000000"/>
              </w:rPr>
            </w:pPr>
            <w:r>
              <w:rPr>
                <w:color w:val="000000"/>
              </w:rPr>
              <w:t>中国共产党第一次全国代表大会在上海开幕</w:t>
            </w:r>
          </w:p>
        </w:tc>
      </w:tr>
    </w:tbl>
    <w:p w14:paraId="0A12D7E4">
      <w:pPr>
        <w:spacing w:line="360" w:lineRule="auto"/>
        <w:jc w:val="left"/>
        <w:textAlignment w:val="center"/>
        <w:rPr>
          <w:color w:val="000000"/>
        </w:rPr>
      </w:pPr>
    </w:p>
    <w:p w14:paraId="7386E90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中国共产党的成立</w:t>
      </w:r>
      <w:r>
        <w:rPr>
          <w:color w:val="000000"/>
        </w:rPr>
        <w:tab/>
      </w:r>
      <w:r>
        <w:rPr>
          <w:color w:val="000000"/>
        </w:rPr>
        <w:t xml:space="preserve">B. </w:t>
      </w:r>
      <w:r>
        <w:rPr>
          <w:rFonts w:ascii="宋体" w:hAnsi="宋体" w:eastAsia="宋体" w:cs="宋体"/>
          <w:color w:val="000000"/>
        </w:rPr>
        <w:t>新文化运动的兴起</w:t>
      </w:r>
    </w:p>
    <w:p w14:paraId="2585D80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工人运动迅速发展</w:t>
      </w:r>
      <w:r>
        <w:rPr>
          <w:color w:val="000000"/>
        </w:rPr>
        <w:tab/>
      </w:r>
      <w:r>
        <w:rPr>
          <w:color w:val="000000"/>
        </w:rPr>
        <w:t xml:space="preserve">D. </w:t>
      </w:r>
      <w:r>
        <w:rPr>
          <w:rFonts w:ascii="宋体" w:hAnsi="宋体" w:eastAsia="宋体" w:cs="宋体"/>
          <w:color w:val="000000"/>
        </w:rPr>
        <w:t>社会主义成为现实</w:t>
      </w:r>
    </w:p>
    <w:p w14:paraId="763271B9">
      <w:pPr>
        <w:spacing w:line="360" w:lineRule="auto"/>
        <w:textAlignment w:val="center"/>
        <w:rPr>
          <w:color w:val="000000"/>
        </w:rPr>
      </w:pPr>
      <w:r>
        <w:rPr>
          <w:color w:val="2E75B6"/>
        </w:rPr>
        <w:t>【答案】</w:t>
      </w:r>
      <w:r>
        <w:rPr>
          <w:color w:val="000000"/>
        </w:rPr>
        <w:t>A</w:t>
      </w:r>
    </w:p>
    <w:p w14:paraId="359B2019">
      <w:pPr>
        <w:spacing w:line="360" w:lineRule="auto"/>
        <w:textAlignment w:val="center"/>
        <w:rPr>
          <w:color w:val="000000"/>
        </w:rPr>
      </w:pPr>
      <w:r>
        <w:rPr>
          <w:color w:val="2E75B6"/>
        </w:rPr>
        <w:t>【解析】</w:t>
      </w:r>
    </w:p>
    <w:p w14:paraId="4CF2939C">
      <w:pPr>
        <w:spacing w:line="360" w:lineRule="auto"/>
        <w:jc w:val="left"/>
        <w:textAlignment w:val="center"/>
        <w:rPr>
          <w:color w:val="000000"/>
        </w:rPr>
      </w:pPr>
      <w:r>
        <w:rPr>
          <w:color w:val="000000"/>
        </w:rPr>
        <w:t>【详解】</w:t>
      </w:r>
      <w:r>
        <w:rPr>
          <w:rFonts w:ascii="宋体" w:hAnsi="宋体" w:eastAsia="宋体" w:cs="宋体"/>
          <w:color w:val="000000"/>
        </w:rPr>
        <w:t>根据表中主题和所学知识可知，1919年，李大钊的文章《我的马克思主义观》为中国共产党的成立奠定思想基础；1920-1921年，北京、上海、武昌、长沙等地成立了共产党早期组织，为中国共产党的成立奠定组织基础；1920年8月，《共产党宣言》中文全译本出版，为中国共产党的成立提供了理论指导；1921年7月，中国共产党第一次全国代表大会在上海开幕，体现了中国共产党在前面各种准备上成立了，A项正确；新文化运动的兴起于1915年，排除B项；材料中无法体现工人运动迅速发展，排除C项；十月革命让社会主义理想成为现实，排除D项。故选A项。</w:t>
      </w:r>
    </w:p>
    <w:p w14:paraId="491B3C06">
      <w:pPr>
        <w:spacing w:line="360" w:lineRule="auto"/>
        <w:jc w:val="left"/>
        <w:textAlignment w:val="center"/>
        <w:rPr>
          <w:color w:val="000000"/>
        </w:rPr>
      </w:pPr>
      <w:r>
        <w:rPr>
          <w:color w:val="000000"/>
        </w:rPr>
        <w:t xml:space="preserve">11. </w:t>
      </w:r>
      <w:r>
        <w:rPr>
          <w:rFonts w:ascii="宋体" w:hAnsi="宋体" w:eastAsia="宋体" w:cs="宋体"/>
          <w:color w:val="000000"/>
        </w:rPr>
        <w:t>《过雪山草地》歌词中写道：“红军都是钢铁汉，千锤百炼不怕难。雪山低头迎远客，草毯泥毡扎营盘。风雨侵衣骨更硬，野菜充饥志越坚。官兵一致同甘苦，革命理想高于天。”歌词蕴含的精神是（</w:t>
      </w:r>
      <w:r>
        <w:rPr>
          <w:rFonts w:ascii="Times New Roman" w:hAnsi="Times New Roman" w:eastAsia="Times New Roman" w:cs="Times New Roman"/>
          <w:color w:val="000000"/>
        </w:rPr>
        <w:t xml:space="preserve">    </w:t>
      </w:r>
      <w:r>
        <w:rPr>
          <w:rFonts w:ascii="宋体" w:hAnsi="宋体" w:eastAsia="宋体" w:cs="宋体"/>
          <w:color w:val="000000"/>
        </w:rPr>
        <w:t>）</w:t>
      </w:r>
    </w:p>
    <w:p w14:paraId="3111678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红船精神</w:t>
      </w:r>
      <w:r>
        <w:rPr>
          <w:color w:val="000000"/>
        </w:rPr>
        <w:tab/>
      </w:r>
      <w:r>
        <w:rPr>
          <w:color w:val="000000"/>
        </w:rPr>
        <w:t xml:space="preserve">B. </w:t>
      </w:r>
      <w:r>
        <w:rPr>
          <w:rFonts w:ascii="宋体" w:hAnsi="宋体" w:eastAsia="宋体" w:cs="宋体"/>
          <w:color w:val="000000"/>
        </w:rPr>
        <w:t>长征精神</w:t>
      </w:r>
      <w:r>
        <w:rPr>
          <w:color w:val="000000"/>
        </w:rPr>
        <w:tab/>
      </w:r>
      <w:r>
        <w:rPr>
          <w:color w:val="000000"/>
        </w:rPr>
        <w:t xml:space="preserve">C. </w:t>
      </w:r>
      <w:r>
        <w:rPr>
          <w:rFonts w:ascii="宋体" w:hAnsi="宋体" w:eastAsia="宋体" w:cs="宋体"/>
          <w:color w:val="000000"/>
        </w:rPr>
        <w:t>延安精神</w:t>
      </w:r>
      <w:r>
        <w:rPr>
          <w:color w:val="000000"/>
        </w:rPr>
        <w:tab/>
      </w:r>
      <w:r>
        <w:rPr>
          <w:color w:val="000000"/>
        </w:rPr>
        <w:t xml:space="preserve">D. </w:t>
      </w:r>
      <w:r>
        <w:rPr>
          <w:rFonts w:ascii="宋体" w:hAnsi="宋体" w:eastAsia="宋体" w:cs="宋体"/>
          <w:color w:val="000000"/>
        </w:rPr>
        <w:t>大别山精神</w:t>
      </w:r>
    </w:p>
    <w:p w14:paraId="2704257A">
      <w:pPr>
        <w:spacing w:line="360" w:lineRule="auto"/>
        <w:textAlignment w:val="center"/>
        <w:rPr>
          <w:color w:val="000000"/>
        </w:rPr>
      </w:pPr>
      <w:r>
        <w:rPr>
          <w:color w:val="2E75B6"/>
        </w:rPr>
        <w:t>【答案】</w:t>
      </w:r>
      <w:r>
        <w:rPr>
          <w:color w:val="000000"/>
        </w:rPr>
        <w:t>B</w:t>
      </w:r>
    </w:p>
    <w:p w14:paraId="0D359438">
      <w:pPr>
        <w:spacing w:line="360" w:lineRule="auto"/>
        <w:textAlignment w:val="center"/>
        <w:rPr>
          <w:color w:val="000000"/>
        </w:rPr>
      </w:pPr>
      <w:r>
        <w:rPr>
          <w:color w:val="2E75B6"/>
        </w:rPr>
        <w:t>【解析】</w:t>
      </w:r>
    </w:p>
    <w:p w14:paraId="31DC69EC">
      <w:pPr>
        <w:spacing w:line="360" w:lineRule="auto"/>
        <w:jc w:val="left"/>
        <w:textAlignment w:val="center"/>
        <w:rPr>
          <w:color w:val="000000"/>
        </w:rPr>
      </w:pPr>
      <w:r>
        <w:rPr>
          <w:color w:val="000000"/>
        </w:rPr>
        <w:t>【详解】</w:t>
      </w:r>
      <w:r>
        <w:rPr>
          <w:rFonts w:ascii="宋体" w:hAnsi="宋体" w:eastAsia="宋体" w:cs="宋体"/>
          <w:color w:val="000000"/>
        </w:rPr>
        <w:t>根据题干《过雪山草地》歌词中“红军都是钢铁汉，千锤百炼不怕难”可知，红军过雪山草地彰显了钢铁意志，具有崇高的革命理想，蕴含的精神为长征精神，B项正确；中国共产党的建立，充分展现了开天辟地、敢为人先的首创精神，坚定理想、百折不挠的奋斗精神，立党为公、忠诚为民的奉献精神，红船精神就是其重要体现，排除A项；延安精神指的是在延安时期形成的优良传统和作风，内容为坚定正确的政治方向，解放思想、实事求是的思想路线，全心全意为人民服务的根本宗旨，自力更生、艰苦奋斗的创业精神，排除C项；大别山精神概括为坚守信念、胸怀全局、团结奋进、勇当前锋，排除D项。故选B项。</w:t>
      </w:r>
    </w:p>
    <w:p w14:paraId="65F7F7ED">
      <w:pPr>
        <w:spacing w:line="360" w:lineRule="auto"/>
        <w:jc w:val="left"/>
        <w:textAlignment w:val="center"/>
        <w:rPr>
          <w:color w:val="000000"/>
        </w:rPr>
      </w:pPr>
      <w:r>
        <w:rPr>
          <w:color w:val="000000"/>
        </w:rPr>
        <w:t xml:space="preserve">12. </w:t>
      </w:r>
      <w:r>
        <w:rPr>
          <w:rFonts w:ascii="宋体" w:hAnsi="宋体" w:eastAsia="宋体" w:cs="宋体"/>
          <w:color w:val="000000"/>
        </w:rPr>
        <w:t>据历史学家刘大年研究，从</w:t>
      </w:r>
      <w:r>
        <w:rPr>
          <w:rFonts w:ascii="Times New Roman" w:hAnsi="Times New Roman" w:eastAsia="Times New Roman" w:cs="Times New Roman"/>
          <w:color w:val="000000"/>
        </w:rPr>
        <w:t>1931</w:t>
      </w:r>
      <w:r>
        <w:rPr>
          <w:rFonts w:ascii="宋体" w:hAnsi="宋体" w:eastAsia="宋体" w:cs="宋体"/>
          <w:color w:val="000000"/>
        </w:rPr>
        <w:t>年九一八事变到</w:t>
      </w:r>
      <w:r>
        <w:rPr>
          <w:rFonts w:ascii="Times New Roman" w:hAnsi="Times New Roman" w:eastAsia="Times New Roman" w:cs="Times New Roman"/>
          <w:color w:val="000000"/>
        </w:rPr>
        <w:t>1945</w:t>
      </w:r>
      <w:r>
        <w:rPr>
          <w:rFonts w:ascii="宋体" w:hAnsi="宋体" w:eastAsia="宋体" w:cs="宋体"/>
          <w:color w:val="000000"/>
        </w:rPr>
        <w:t>年日本宣布无条件投降为止，日军出国作战共伤病战死</w:t>
      </w:r>
      <w:r>
        <w:rPr>
          <w:rFonts w:ascii="Times New Roman" w:hAnsi="Times New Roman" w:eastAsia="Times New Roman" w:cs="Times New Roman"/>
          <w:color w:val="000000"/>
        </w:rPr>
        <w:t>287.4</w:t>
      </w:r>
      <w:r>
        <w:rPr>
          <w:rFonts w:ascii="宋体" w:hAnsi="宋体" w:eastAsia="宋体" w:cs="宋体"/>
          <w:color w:val="000000"/>
        </w:rPr>
        <w:t>万人。其中，</w:t>
      </w:r>
      <w:r>
        <w:rPr>
          <w:rFonts w:ascii="Times New Roman" w:hAnsi="Times New Roman" w:eastAsia="Times New Roman" w:cs="Times New Roman"/>
          <w:color w:val="000000"/>
        </w:rPr>
        <w:t>89</w:t>
      </w:r>
      <w:r>
        <w:rPr>
          <w:rFonts w:ascii="宋体" w:hAnsi="宋体" w:eastAsia="宋体" w:cs="宋体"/>
          <w:color w:val="000000"/>
        </w:rPr>
        <w:t>万余人死于太平洋战争，多达</w:t>
      </w:r>
      <w:r>
        <w:rPr>
          <w:rFonts w:ascii="Times New Roman" w:hAnsi="Times New Roman" w:eastAsia="Times New Roman" w:cs="Times New Roman"/>
          <w:color w:val="000000"/>
        </w:rPr>
        <w:t>198.4</w:t>
      </w:r>
      <w:r>
        <w:rPr>
          <w:rFonts w:ascii="宋体" w:hAnsi="宋体" w:eastAsia="宋体" w:cs="宋体"/>
          <w:color w:val="000000"/>
        </w:rPr>
        <w:t>万人死于中国战场。这表明，中国战场（</w:t>
      </w:r>
      <w:r>
        <w:rPr>
          <w:rFonts w:ascii="Times New Roman" w:hAnsi="Times New Roman" w:eastAsia="Times New Roman" w:cs="Times New Roman"/>
          <w:color w:val="000000"/>
        </w:rPr>
        <w:t xml:space="preserve">    </w:t>
      </w:r>
      <w:r>
        <w:rPr>
          <w:rFonts w:ascii="宋体" w:hAnsi="宋体" w:eastAsia="宋体" w:cs="宋体"/>
          <w:color w:val="000000"/>
        </w:rPr>
        <w:t>）</w:t>
      </w:r>
    </w:p>
    <w:p w14:paraId="0CC7307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始终坚持了积极进攻的作战策略</w:t>
      </w:r>
      <w:r>
        <w:rPr>
          <w:color w:val="000000"/>
        </w:rPr>
        <w:tab/>
      </w:r>
      <w:r>
        <w:rPr>
          <w:color w:val="000000"/>
        </w:rPr>
        <w:t xml:space="preserve">B. </w:t>
      </w:r>
      <w:r>
        <w:rPr>
          <w:rFonts w:ascii="宋体" w:hAnsi="宋体" w:eastAsia="宋体" w:cs="宋体"/>
          <w:color w:val="000000"/>
        </w:rPr>
        <w:t>是世界反法西斯战争的东方主战场</w:t>
      </w:r>
    </w:p>
    <w:p w14:paraId="74BAF30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是日军对外侵略扩张的唯一战场</w:t>
      </w:r>
      <w:r>
        <w:rPr>
          <w:color w:val="000000"/>
        </w:rPr>
        <w:tab/>
      </w:r>
      <w:r>
        <w:rPr>
          <w:color w:val="000000"/>
        </w:rPr>
        <w:t xml:space="preserve">D. </w:t>
      </w:r>
      <w:r>
        <w:rPr>
          <w:rFonts w:ascii="宋体" w:hAnsi="宋体" w:eastAsia="宋体" w:cs="宋体"/>
          <w:color w:val="000000"/>
        </w:rPr>
        <w:t>得到盟军援助的大量先进武器装备</w:t>
      </w:r>
    </w:p>
    <w:p w14:paraId="6C86E608">
      <w:pPr>
        <w:spacing w:line="360" w:lineRule="auto"/>
        <w:textAlignment w:val="center"/>
        <w:rPr>
          <w:color w:val="000000"/>
        </w:rPr>
      </w:pPr>
      <w:r>
        <w:rPr>
          <w:color w:val="2E75B6"/>
        </w:rPr>
        <w:t>【答案】</w:t>
      </w:r>
      <w:r>
        <w:rPr>
          <w:color w:val="000000"/>
        </w:rPr>
        <w:t>B</w:t>
      </w:r>
    </w:p>
    <w:p w14:paraId="6E9EA710">
      <w:pPr>
        <w:spacing w:line="360" w:lineRule="auto"/>
        <w:textAlignment w:val="center"/>
        <w:rPr>
          <w:color w:val="000000"/>
        </w:rPr>
      </w:pPr>
      <w:r>
        <w:rPr>
          <w:color w:val="2E75B6"/>
        </w:rPr>
        <w:t>【解析】</w:t>
      </w:r>
    </w:p>
    <w:p w14:paraId="6FC46375">
      <w:pPr>
        <w:spacing w:line="360" w:lineRule="auto"/>
        <w:jc w:val="left"/>
        <w:textAlignment w:val="center"/>
        <w:rPr>
          <w:color w:val="000000"/>
        </w:rPr>
      </w:pPr>
      <w:r>
        <w:rPr>
          <w:color w:val="000000"/>
        </w:rPr>
        <w:t>【详解】</w:t>
      </w:r>
      <w:r>
        <w:rPr>
          <w:rFonts w:ascii="宋体" w:hAnsi="宋体" w:eastAsia="宋体" w:cs="宋体"/>
          <w:color w:val="000000"/>
        </w:rPr>
        <w:t>根据“日军出国作战……198.4万人死于中国战场”概括可知，二战时期中国战场牵制了大量的日本军队，是世界反法西斯战争的东方主战场，为世界性反法西斯战争的胜利作出重大贡献，B项正确；材料中没有提及作战策略与盟军装备援助，排除AD项；根据“89万余人死于太平洋战争，多达198.4万人死于中国战场”可知，中国战场不是日军对外侵略扩张的唯一战场，排除C项。故选B项。</w:t>
      </w:r>
    </w:p>
    <w:p w14:paraId="550FA684">
      <w:pPr>
        <w:spacing w:line="360" w:lineRule="auto"/>
        <w:jc w:val="left"/>
        <w:textAlignment w:val="center"/>
        <w:rPr>
          <w:color w:val="000000"/>
        </w:rPr>
      </w:pPr>
      <w:r>
        <w:rPr>
          <w:color w:val="000000"/>
        </w:rPr>
        <w:t xml:space="preserve">13. </w:t>
      </w:r>
      <w:r>
        <w:rPr>
          <w:rFonts w:ascii="宋体" w:hAnsi="宋体" w:eastAsia="宋体" w:cs="宋体"/>
          <w:color w:val="000000"/>
        </w:rPr>
        <w:t>下图两位英雄人物的壮举体现的共同精神是（</w:t>
      </w:r>
      <w:r>
        <w:rPr>
          <w:rFonts w:ascii="Times New Roman" w:hAnsi="Times New Roman" w:eastAsia="Times New Roman" w:cs="Times New Roman"/>
          <w:color w:val="000000"/>
        </w:rPr>
        <w:t xml:space="preserve">    </w:t>
      </w:r>
      <w:r>
        <w:rPr>
          <w:rFonts w:ascii="宋体" w:hAnsi="宋体" w:eastAsia="宋体" w:cs="宋体"/>
          <w:color w:val="000000"/>
        </w:rPr>
        <w:t>）</w:t>
      </w:r>
    </w:p>
    <w:p w14:paraId="44F4477A">
      <w:pPr>
        <w:spacing w:line="360" w:lineRule="auto"/>
        <w:jc w:val="left"/>
        <w:textAlignment w:val="center"/>
        <w:rPr>
          <w:color w:val="000000"/>
        </w:rPr>
      </w:pPr>
      <w:r>
        <w:rPr>
          <w:color w:val="000000"/>
        </w:rPr>
        <w:drawing>
          <wp:inline distT="0" distB="0" distL="114300" distR="114300">
            <wp:extent cx="1447800" cy="14287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447800" cy="1428750"/>
                    </a:xfrm>
                    <a:prstGeom prst="rect">
                      <a:avLst/>
                    </a:prstGeom>
                  </pic:spPr>
                </pic:pic>
              </a:graphicData>
            </a:graphic>
          </wp:inline>
        </w:drawing>
      </w:r>
      <w:r>
        <w:rPr>
          <w:color w:val="000000"/>
        </w:rPr>
        <w:drawing>
          <wp:inline distT="0" distB="0" distL="114300" distR="114300">
            <wp:extent cx="2057400" cy="14287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057400" cy="1428750"/>
                    </a:xfrm>
                    <a:prstGeom prst="rect">
                      <a:avLst/>
                    </a:prstGeom>
                  </pic:spPr>
                </pic:pic>
              </a:graphicData>
            </a:graphic>
          </wp:inline>
        </w:drawing>
      </w:r>
    </w:p>
    <w:p w14:paraId="7B42722A">
      <w:pPr>
        <w:spacing w:line="360" w:lineRule="auto"/>
        <w:ind w:firstLine="0"/>
        <w:jc w:val="left"/>
        <w:textAlignment w:val="center"/>
        <w:rPr>
          <w:color w:val="000000"/>
        </w:rPr>
      </w:pPr>
      <w:r>
        <w:rPr>
          <w:color w:val="000000"/>
        </w:rPr>
        <w:t xml:space="preserve">      黄继光                                     邱少云</w:t>
      </w:r>
    </w:p>
    <w:p w14:paraId="6A41079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开天辟地、立党为公</w:t>
      </w:r>
      <w:r>
        <w:rPr>
          <w:color w:val="000000"/>
        </w:rPr>
        <w:tab/>
      </w:r>
      <w:r>
        <w:rPr>
          <w:color w:val="000000"/>
        </w:rPr>
        <w:t xml:space="preserve">B. </w:t>
      </w:r>
      <w:r>
        <w:rPr>
          <w:rFonts w:ascii="宋体" w:hAnsi="宋体" w:eastAsia="宋体" w:cs="宋体"/>
          <w:color w:val="000000"/>
        </w:rPr>
        <w:t>自力更生、丰衣足食</w:t>
      </w:r>
    </w:p>
    <w:p w14:paraId="45D3DA1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实事求是、开拓创新</w:t>
      </w:r>
      <w:r>
        <w:rPr>
          <w:color w:val="000000"/>
        </w:rPr>
        <w:tab/>
      </w:r>
      <w:r>
        <w:rPr>
          <w:color w:val="000000"/>
        </w:rPr>
        <w:t xml:space="preserve">D. </w:t>
      </w:r>
      <w:r>
        <w:rPr>
          <w:rFonts w:ascii="宋体" w:hAnsi="宋体" w:eastAsia="宋体" w:cs="宋体"/>
          <w:color w:val="000000"/>
        </w:rPr>
        <w:t>保家卫国、不怕牺牲</w:t>
      </w:r>
    </w:p>
    <w:p w14:paraId="5F9BEDF9">
      <w:pPr>
        <w:spacing w:line="360" w:lineRule="auto"/>
        <w:textAlignment w:val="center"/>
        <w:rPr>
          <w:color w:val="000000"/>
        </w:rPr>
      </w:pPr>
      <w:r>
        <w:rPr>
          <w:color w:val="2E75B6"/>
        </w:rPr>
        <w:t>【答案】</w:t>
      </w:r>
      <w:r>
        <w:rPr>
          <w:color w:val="000000"/>
        </w:rPr>
        <w:t>D</w:t>
      </w:r>
    </w:p>
    <w:p w14:paraId="7EC836D9">
      <w:pPr>
        <w:spacing w:line="360" w:lineRule="auto"/>
        <w:textAlignment w:val="center"/>
        <w:rPr>
          <w:color w:val="000000"/>
        </w:rPr>
      </w:pPr>
      <w:r>
        <w:rPr>
          <w:color w:val="2E75B6"/>
        </w:rPr>
        <w:t>【解析】</w:t>
      </w:r>
    </w:p>
    <w:p w14:paraId="60D0D4BD">
      <w:pPr>
        <w:spacing w:line="360" w:lineRule="auto"/>
        <w:jc w:val="left"/>
        <w:textAlignment w:val="center"/>
        <w:rPr>
          <w:color w:val="000000"/>
        </w:rPr>
      </w:pPr>
      <w:r>
        <w:rPr>
          <w:color w:val="000000"/>
        </w:rPr>
        <w:t>【详解】</w:t>
      </w:r>
      <w:r>
        <w:rPr>
          <w:rFonts w:ascii="宋体" w:hAnsi="宋体" w:eastAsia="宋体" w:cs="宋体"/>
          <w:color w:val="000000"/>
        </w:rPr>
        <w:t>根据所学知识可知，抗美援朝战争中，黄继光在已经受伤、手榴弹用尽的情况下，奋不顾身地冲了上去，用自己的胸膛堵住敌人的机枪射口，为战友开辟了前进道路，自己英勇牺牲；为了保证战斗的胜利和潜伏部队的安全，邱少云严守潜伏纪律，纹丝不动，直至被大火吞噬，壮烈牺牲，二者是中国人民志愿军的英雄代表，体现了保家卫国、不怕牺牲的抗美援朝精神，D项正确；开天辟地、立党为公是建党精神，但黄继光、邱少云并未参加中共一大，排除A项；自己动手，丰衣足食是1939年2月，毛泽东在延安生产动员大会上针对根据地日益严重的经济困难局面，提出了“自己动手”的口号，与题意不符，排除B项；黄继光、邱少云为国家牺牲自我的史实与实事求是、开拓创新不符，排除C项。故选D项。</w:t>
      </w:r>
    </w:p>
    <w:p w14:paraId="5F4CDB5F">
      <w:pPr>
        <w:spacing w:line="360" w:lineRule="auto"/>
        <w:jc w:val="left"/>
        <w:textAlignment w:val="center"/>
        <w:rPr>
          <w:color w:val="000000"/>
        </w:rPr>
      </w:pPr>
      <w:r>
        <w:rPr>
          <w:color w:val="000000"/>
        </w:rPr>
        <w:t xml:space="preserve">14. </w:t>
      </w:r>
      <w:r>
        <w:rPr>
          <w:rFonts w:ascii="宋体" w:hAnsi="宋体" w:eastAsia="宋体" w:cs="宋体"/>
          <w:color w:val="000000"/>
        </w:rPr>
        <w:t>下表所示</w:t>
      </w:r>
      <w:r>
        <w:rPr>
          <w:rFonts w:ascii="Times New Roman" w:hAnsi="Times New Roman" w:eastAsia="Times New Roman" w:cs="Times New Roman"/>
          <w:color w:val="000000"/>
        </w:rPr>
        <w:t>1978</w:t>
      </w:r>
      <w:r>
        <w:rPr>
          <w:rFonts w:ascii="宋体" w:hAnsi="宋体" w:eastAsia="宋体" w:cs="宋体"/>
          <w:color w:val="000000"/>
        </w:rPr>
        <w:t>年以来我国粮食生产变化的主要原因是（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600"/>
        <w:gridCol w:w="923"/>
        <w:gridCol w:w="923"/>
        <w:gridCol w:w="923"/>
        <w:gridCol w:w="923"/>
      </w:tblGrid>
      <w:tr w14:paraId="51E5F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05684F">
            <w:pPr>
              <w:spacing w:line="360" w:lineRule="auto"/>
              <w:jc w:val="left"/>
              <w:textAlignment w:val="center"/>
              <w:rPr>
                <w:color w:val="000000"/>
              </w:rPr>
            </w:pPr>
            <w:r>
              <w:rPr>
                <w:rFonts w:ascii="宋体" w:hAnsi="宋体" w:eastAsia="宋体" w:cs="宋体"/>
                <w:color w:val="000000"/>
              </w:rPr>
              <w:t>年份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76259D">
            <w:pPr>
              <w:spacing w:line="360" w:lineRule="auto"/>
              <w:jc w:val="left"/>
              <w:textAlignment w:val="center"/>
              <w:rPr>
                <w:color w:val="000000"/>
              </w:rPr>
            </w:pPr>
            <w:r>
              <w:rPr>
                <w:rFonts w:ascii="Times New Roman" w:hAnsi="Times New Roman" w:eastAsia="Times New Roman" w:cs="Times New Roman"/>
                <w:color w:val="000000"/>
              </w:rPr>
              <w:t>1949</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EA3701">
            <w:pPr>
              <w:spacing w:line="360" w:lineRule="auto"/>
              <w:jc w:val="left"/>
              <w:textAlignment w:val="center"/>
              <w:rPr>
                <w:color w:val="000000"/>
              </w:rPr>
            </w:pPr>
            <w:r>
              <w:rPr>
                <w:rFonts w:ascii="Times New Roman" w:hAnsi="Times New Roman" w:eastAsia="Times New Roman" w:cs="Times New Roman"/>
                <w:color w:val="000000"/>
              </w:rPr>
              <w:t>1978</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C02C8C">
            <w:pPr>
              <w:spacing w:line="360" w:lineRule="auto"/>
              <w:jc w:val="left"/>
              <w:textAlignment w:val="center"/>
              <w:rPr>
                <w:color w:val="000000"/>
              </w:rPr>
            </w:pPr>
            <w:r>
              <w:rPr>
                <w:rFonts w:ascii="Times New Roman" w:hAnsi="Times New Roman" w:eastAsia="Times New Roman" w:cs="Times New Roman"/>
                <w:color w:val="000000"/>
              </w:rPr>
              <w:t>1998</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783944">
            <w:pPr>
              <w:spacing w:line="360" w:lineRule="auto"/>
              <w:jc w:val="left"/>
              <w:textAlignment w:val="center"/>
              <w:rPr>
                <w:color w:val="000000"/>
              </w:rPr>
            </w:pPr>
            <w:r>
              <w:rPr>
                <w:rFonts w:ascii="Times New Roman" w:hAnsi="Times New Roman" w:eastAsia="Times New Roman" w:cs="Times New Roman"/>
                <w:color w:val="000000"/>
              </w:rPr>
              <w:t>2018</w:t>
            </w:r>
            <w:r>
              <w:rPr>
                <w:rFonts w:ascii="宋体" w:hAnsi="宋体" w:eastAsia="宋体" w:cs="宋体"/>
                <w:color w:val="000000"/>
              </w:rPr>
              <w:t>年</w:t>
            </w:r>
          </w:p>
        </w:tc>
      </w:tr>
      <w:tr w14:paraId="3D3B2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D7280F">
            <w:pPr>
              <w:spacing w:line="360" w:lineRule="auto"/>
              <w:jc w:val="left"/>
              <w:textAlignment w:val="center"/>
              <w:rPr>
                <w:color w:val="000000"/>
              </w:rPr>
            </w:pPr>
            <w:r>
              <w:rPr>
                <w:rFonts w:ascii="宋体" w:hAnsi="宋体" w:eastAsia="宋体" w:cs="宋体"/>
                <w:color w:val="000000"/>
              </w:rPr>
              <w:t>中国粮食总产量（单位：亿吨）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F7E442">
            <w:pPr>
              <w:spacing w:line="360" w:lineRule="auto"/>
              <w:jc w:val="left"/>
              <w:textAlignment w:val="center"/>
              <w:rPr>
                <w:color w:val="000000"/>
              </w:rPr>
            </w:pPr>
            <w:r>
              <w:rPr>
                <w:rFonts w:ascii="Times New Roman" w:hAnsi="Times New Roman" w:eastAsia="Times New Roman" w:cs="Times New Roman"/>
                <w:color w:val="000000"/>
              </w:rPr>
              <w:t>1.13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7B26A2">
            <w:pPr>
              <w:spacing w:line="360" w:lineRule="auto"/>
              <w:jc w:val="left"/>
              <w:textAlignment w:val="center"/>
              <w:rPr>
                <w:color w:val="000000"/>
              </w:rPr>
            </w:pPr>
            <w:r>
              <w:rPr>
                <w:rFonts w:ascii="Times New Roman" w:hAnsi="Times New Roman" w:eastAsia="Times New Roman" w:cs="Times New Roman"/>
                <w:color w:val="000000"/>
              </w:rPr>
              <w:t>3</w:t>
            </w:r>
            <w:r>
              <w:rPr>
                <w:rFonts w:ascii="Times New Roman" w:hAnsi="Times New Roman" w:eastAsia="Times New Roman" w:cs="Times New Roman"/>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9"/>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D76258">
            <w:pPr>
              <w:spacing w:line="360" w:lineRule="auto"/>
              <w:jc w:val="left"/>
              <w:textAlignment w:val="center"/>
              <w:rPr>
                <w:color w:val="000000"/>
              </w:rPr>
            </w:pPr>
            <w:r>
              <w:rPr>
                <w:rFonts w:ascii="Times New Roman" w:hAnsi="Times New Roman" w:eastAsia="Times New Roman" w:cs="Times New Roman"/>
                <w:color w:val="000000"/>
              </w:rPr>
              <w:t>5.12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9F4F51">
            <w:pPr>
              <w:spacing w:line="360" w:lineRule="auto"/>
              <w:jc w:val="left"/>
              <w:textAlignment w:val="center"/>
              <w:rPr>
                <w:color w:val="000000"/>
              </w:rPr>
            </w:pPr>
            <w:r>
              <w:rPr>
                <w:rFonts w:ascii="Times New Roman" w:hAnsi="Times New Roman" w:eastAsia="Times New Roman" w:cs="Times New Roman"/>
                <w:color w:val="000000"/>
              </w:rPr>
              <w:t>6.58</w:t>
            </w:r>
          </w:p>
        </w:tc>
      </w:tr>
      <w:tr w14:paraId="0C60C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9FC436">
            <w:pPr>
              <w:spacing w:line="360" w:lineRule="auto"/>
              <w:jc w:val="left"/>
              <w:textAlignment w:val="center"/>
              <w:rPr>
                <w:color w:val="000000"/>
              </w:rPr>
            </w:pPr>
            <w:r>
              <w:rPr>
                <w:rFonts w:ascii="宋体" w:hAnsi="宋体" w:eastAsia="宋体" w:cs="宋体"/>
                <w:color w:val="000000"/>
              </w:rPr>
              <w:t>中国人均粮食占有量（单位：公斤）</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0D673E">
            <w:pPr>
              <w:spacing w:line="360" w:lineRule="auto"/>
              <w:jc w:val="left"/>
              <w:textAlignment w:val="center"/>
              <w:rPr>
                <w:color w:val="000000"/>
              </w:rPr>
            </w:pPr>
            <w:r>
              <w:rPr>
                <w:rFonts w:ascii="Times New Roman" w:hAnsi="Times New Roman" w:eastAsia="Times New Roman" w:cs="Times New Roman"/>
                <w:color w:val="000000"/>
              </w:rPr>
              <w:t>209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E54C82">
            <w:pPr>
              <w:spacing w:line="360" w:lineRule="auto"/>
              <w:jc w:val="left"/>
              <w:textAlignment w:val="center"/>
              <w:rPr>
                <w:color w:val="000000"/>
              </w:rPr>
            </w:pPr>
            <w:r>
              <w:rPr>
                <w:rFonts w:ascii="Times New Roman" w:hAnsi="Times New Roman" w:eastAsia="Times New Roman" w:cs="Times New Roman"/>
                <w:color w:val="000000"/>
              </w:rPr>
              <w:t>317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E51C1E">
            <w:pPr>
              <w:spacing w:line="360" w:lineRule="auto"/>
              <w:jc w:val="left"/>
              <w:textAlignment w:val="center"/>
              <w:rPr>
                <w:color w:val="000000"/>
              </w:rPr>
            </w:pPr>
            <w:r>
              <w:rPr>
                <w:rFonts w:ascii="Times New Roman" w:hAnsi="Times New Roman" w:eastAsia="Times New Roman" w:cs="Times New Roman"/>
                <w:color w:val="000000"/>
              </w:rPr>
              <w:t>411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BAF4BA">
            <w:pPr>
              <w:spacing w:line="360" w:lineRule="auto"/>
              <w:jc w:val="left"/>
              <w:textAlignment w:val="center"/>
              <w:rPr>
                <w:color w:val="000000"/>
              </w:rPr>
            </w:pPr>
            <w:r>
              <w:rPr>
                <w:rFonts w:ascii="Times New Roman" w:hAnsi="Times New Roman" w:eastAsia="Times New Roman" w:cs="Times New Roman"/>
                <w:color w:val="000000"/>
              </w:rPr>
              <w:t>471</w:t>
            </w:r>
          </w:p>
        </w:tc>
      </w:tr>
    </w:tbl>
    <w:p w14:paraId="19E8371A">
      <w:pPr>
        <w:spacing w:line="360" w:lineRule="auto"/>
        <w:jc w:val="left"/>
        <w:textAlignment w:val="center"/>
        <w:rPr>
          <w:color w:val="000000"/>
        </w:rPr>
      </w:pPr>
    </w:p>
    <w:p w14:paraId="3A52C04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封建制度的废除</w:t>
      </w:r>
      <w:r>
        <w:rPr>
          <w:color w:val="000000"/>
        </w:rPr>
        <w:tab/>
      </w:r>
      <w:r>
        <w:rPr>
          <w:color w:val="000000"/>
        </w:rPr>
        <w:t xml:space="preserve">B. </w:t>
      </w:r>
      <w:r>
        <w:rPr>
          <w:rFonts w:ascii="宋体" w:hAnsi="宋体" w:eastAsia="宋体" w:cs="宋体"/>
          <w:color w:val="000000"/>
        </w:rPr>
        <w:t>改革开放的推进</w:t>
      </w:r>
    </w:p>
    <w:p w14:paraId="271BE7C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欧美国家的援助</w:t>
      </w:r>
      <w:r>
        <w:rPr>
          <w:color w:val="000000"/>
        </w:rPr>
        <w:tab/>
      </w:r>
      <w:r>
        <w:rPr>
          <w:color w:val="000000"/>
        </w:rPr>
        <w:t xml:space="preserve">D. </w:t>
      </w:r>
      <w:r>
        <w:rPr>
          <w:rFonts w:ascii="宋体" w:hAnsi="宋体" w:eastAsia="宋体" w:cs="宋体"/>
          <w:color w:val="000000"/>
        </w:rPr>
        <w:t>福利政策的推行</w:t>
      </w:r>
    </w:p>
    <w:p w14:paraId="1B3B0545">
      <w:pPr>
        <w:spacing w:line="360" w:lineRule="auto"/>
        <w:textAlignment w:val="center"/>
        <w:rPr>
          <w:color w:val="000000"/>
        </w:rPr>
      </w:pPr>
      <w:r>
        <w:rPr>
          <w:color w:val="2E75B6"/>
        </w:rPr>
        <w:t>【答案】</w:t>
      </w:r>
      <w:r>
        <w:rPr>
          <w:color w:val="000000"/>
        </w:rPr>
        <w:t>B</w:t>
      </w:r>
    </w:p>
    <w:p w14:paraId="61ADFABA">
      <w:pPr>
        <w:spacing w:line="360" w:lineRule="auto"/>
        <w:textAlignment w:val="center"/>
        <w:rPr>
          <w:color w:val="000000"/>
        </w:rPr>
      </w:pPr>
      <w:r>
        <w:rPr>
          <w:color w:val="2E75B6"/>
        </w:rPr>
        <w:t>【解析】</w:t>
      </w:r>
    </w:p>
    <w:p w14:paraId="6C8140A0">
      <w:pPr>
        <w:spacing w:line="360" w:lineRule="auto"/>
        <w:jc w:val="left"/>
        <w:textAlignment w:val="center"/>
        <w:rPr>
          <w:color w:val="000000"/>
        </w:rPr>
      </w:pPr>
      <w:r>
        <w:rPr>
          <w:color w:val="000000"/>
        </w:rPr>
        <w:t>【详解】</w:t>
      </w:r>
      <w:r>
        <w:rPr>
          <w:rFonts w:ascii="宋体" w:hAnsi="宋体" w:eastAsia="宋体" w:cs="宋体"/>
          <w:color w:val="000000"/>
        </w:rPr>
        <w:t>根据题干表格可知，1978年以来我国粮食生产总量和人均占有量明显增多。所学可知，庭联产承包责任制的实行，激发了农民的劳动热情，带来农村生产力的大解放，农业生产和农民收入均有很大提高。所以，改革开放的推进是1978年以来我国粮食生产变化的主要原因，B项正确；新中国成立，封建制度已经废除，排除A项；欧美国家的援助不是主要原因，排除C项；福利政策的推行不是中国粮食总产量变化的主要原因，排除D项。故选B项。</w:t>
      </w:r>
    </w:p>
    <w:p w14:paraId="23D83368">
      <w:pPr>
        <w:spacing w:line="360" w:lineRule="auto"/>
        <w:jc w:val="left"/>
        <w:textAlignment w:val="center"/>
        <w:rPr>
          <w:color w:val="000000"/>
        </w:rPr>
      </w:pPr>
      <w:r>
        <w:rPr>
          <w:color w:val="000000"/>
        </w:rPr>
        <w:t xml:space="preserve">15. </w:t>
      </w:r>
      <w:r>
        <w:rPr>
          <w:rFonts w:ascii="宋体" w:hAnsi="宋体" w:eastAsia="宋体" w:cs="宋体"/>
          <w:color w:val="000000"/>
        </w:rPr>
        <w:t>恩格斯曾告诫说：“以为人们可以到马克思的著作中去找一些不变的、现成的、永远适用的定义”是一种“误解”。这一“告诫”旨在强调，马克思主义（</w:t>
      </w:r>
      <w:r>
        <w:rPr>
          <w:rFonts w:ascii="Times New Roman" w:hAnsi="Times New Roman" w:eastAsia="Times New Roman" w:cs="Times New Roman"/>
          <w:color w:val="000000"/>
        </w:rPr>
        <w:t xml:space="preserve">    </w:t>
      </w:r>
      <w:r>
        <w:rPr>
          <w:rFonts w:ascii="宋体" w:hAnsi="宋体" w:eastAsia="宋体" w:cs="宋体"/>
          <w:color w:val="000000"/>
        </w:rPr>
        <w:t>）</w:t>
      </w:r>
    </w:p>
    <w:p w14:paraId="7695A34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指导了巴黎公社的成功</w:t>
      </w:r>
      <w:r>
        <w:rPr>
          <w:color w:val="000000"/>
        </w:rPr>
        <w:tab/>
      </w:r>
      <w:r>
        <w:rPr>
          <w:color w:val="000000"/>
        </w:rPr>
        <w:t xml:space="preserve">B. </w:t>
      </w:r>
      <w:r>
        <w:rPr>
          <w:rFonts w:ascii="宋体" w:hAnsi="宋体" w:eastAsia="宋体" w:cs="宋体"/>
          <w:color w:val="000000"/>
        </w:rPr>
        <w:t>是不断发展的开放的理论</w:t>
      </w:r>
    </w:p>
    <w:p w14:paraId="1C80E49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抨击了殖民主义的罪恶</w:t>
      </w:r>
      <w:r>
        <w:rPr>
          <w:color w:val="000000"/>
        </w:rPr>
        <w:tab/>
      </w:r>
      <w:r>
        <w:rPr>
          <w:color w:val="000000"/>
        </w:rPr>
        <w:t xml:space="preserve">D. </w:t>
      </w:r>
      <w:r>
        <w:rPr>
          <w:rFonts w:ascii="宋体" w:hAnsi="宋体" w:eastAsia="宋体" w:cs="宋体"/>
          <w:color w:val="000000"/>
        </w:rPr>
        <w:t>鼓舞了亚非人民解放斗争</w:t>
      </w:r>
    </w:p>
    <w:p w14:paraId="7D85FE25">
      <w:pPr>
        <w:spacing w:line="360" w:lineRule="auto"/>
        <w:textAlignment w:val="center"/>
        <w:rPr>
          <w:color w:val="000000"/>
        </w:rPr>
      </w:pPr>
      <w:r>
        <w:rPr>
          <w:color w:val="2E75B6"/>
        </w:rPr>
        <w:t>【答案】</w:t>
      </w:r>
      <w:r>
        <w:rPr>
          <w:color w:val="000000"/>
        </w:rPr>
        <w:t>B</w:t>
      </w:r>
    </w:p>
    <w:p w14:paraId="5529ABF2">
      <w:pPr>
        <w:spacing w:line="360" w:lineRule="auto"/>
        <w:textAlignment w:val="center"/>
        <w:rPr>
          <w:color w:val="000000"/>
        </w:rPr>
      </w:pPr>
      <w:r>
        <w:rPr>
          <w:color w:val="2E75B6"/>
        </w:rPr>
        <w:t>【解析】</w:t>
      </w:r>
    </w:p>
    <w:p w14:paraId="17EDEE80">
      <w:pPr>
        <w:spacing w:line="360" w:lineRule="auto"/>
        <w:jc w:val="left"/>
        <w:textAlignment w:val="center"/>
        <w:rPr>
          <w:color w:val="000000"/>
        </w:rPr>
      </w:pPr>
      <w:r>
        <w:rPr>
          <w:color w:val="000000"/>
        </w:rPr>
        <w:t>【详解】</w:t>
      </w:r>
      <w:r>
        <w:rPr>
          <w:rFonts w:ascii="宋体" w:hAnsi="宋体" w:eastAsia="宋体" w:cs="宋体"/>
          <w:color w:val="000000"/>
        </w:rPr>
        <w:t>根据“去找一些不变的、现成的、永远适用的定义是一种误解”可知，恩格斯强调马克思主义是不断发展的开放性理论，本土化和时代化是马克思主义发展的内在要求，反对教条主义地应用马克思主义，B项正确；材料中没有提及巴黎公社、殖民主义和亚非人民解放斗争，ACD项与题意不符，排除ACD项。故选B项。</w:t>
      </w:r>
    </w:p>
    <w:p w14:paraId="7818612B">
      <w:pPr>
        <w:spacing w:line="360" w:lineRule="auto"/>
        <w:jc w:val="left"/>
        <w:textAlignment w:val="center"/>
        <w:rPr>
          <w:color w:val="000000"/>
        </w:rPr>
      </w:pPr>
      <w:r>
        <w:rPr>
          <w:color w:val="000000"/>
        </w:rPr>
        <w:t xml:space="preserve">16. </w:t>
      </w:r>
      <w:r>
        <w:rPr>
          <w:rFonts w:ascii="宋体" w:hAnsi="宋体" w:eastAsia="宋体" w:cs="宋体"/>
          <w:color w:val="000000"/>
        </w:rPr>
        <w:t>日本明治维新时期，人们争穿洋服，食牛肉，以为时髦；官员着礼服，佩绶带，俨然洋人。这反映了明治维新的特点是（</w:t>
      </w:r>
      <w:r>
        <w:rPr>
          <w:rFonts w:ascii="Times New Roman" w:hAnsi="Times New Roman" w:eastAsia="Times New Roman" w:cs="Times New Roman"/>
          <w:color w:val="000000"/>
        </w:rPr>
        <w:t xml:space="preserve">    </w:t>
      </w:r>
      <w:r>
        <w:rPr>
          <w:rFonts w:ascii="宋体" w:hAnsi="宋体" w:eastAsia="宋体" w:cs="宋体"/>
          <w:color w:val="000000"/>
        </w:rPr>
        <w:t>）</w:t>
      </w:r>
    </w:p>
    <w:p w14:paraId="7BF25E9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立足本土文化</w:t>
      </w:r>
      <w:r>
        <w:rPr>
          <w:color w:val="000000"/>
        </w:rPr>
        <w:tab/>
      </w:r>
      <w:r>
        <w:rPr>
          <w:color w:val="000000"/>
        </w:rPr>
        <w:t xml:space="preserve">B. </w:t>
      </w:r>
      <w:r>
        <w:rPr>
          <w:rFonts w:ascii="宋体" w:hAnsi="宋体" w:eastAsia="宋体" w:cs="宋体"/>
          <w:color w:val="000000"/>
        </w:rPr>
        <w:t>以西方为榜样</w:t>
      </w:r>
    </w:p>
    <w:p w14:paraId="0BA478B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军国主义浓厚</w:t>
      </w:r>
      <w:r>
        <w:rPr>
          <w:color w:val="000000"/>
        </w:rPr>
        <w:tab/>
      </w:r>
      <w:r>
        <w:rPr>
          <w:color w:val="000000"/>
        </w:rPr>
        <w:t xml:space="preserve">D. </w:t>
      </w:r>
      <w:r>
        <w:rPr>
          <w:rFonts w:ascii="宋体" w:hAnsi="宋体" w:eastAsia="宋体" w:cs="宋体"/>
          <w:color w:val="000000"/>
        </w:rPr>
        <w:t>改革比较彻底</w:t>
      </w:r>
    </w:p>
    <w:p w14:paraId="5C4B0352">
      <w:pPr>
        <w:spacing w:line="360" w:lineRule="auto"/>
        <w:textAlignment w:val="center"/>
        <w:rPr>
          <w:color w:val="000000"/>
        </w:rPr>
      </w:pPr>
      <w:r>
        <w:rPr>
          <w:color w:val="2E75B6"/>
        </w:rPr>
        <w:t>【答案】</w:t>
      </w:r>
      <w:r>
        <w:rPr>
          <w:color w:val="000000"/>
        </w:rPr>
        <w:t>B</w:t>
      </w:r>
    </w:p>
    <w:p w14:paraId="6A65DEE2">
      <w:pPr>
        <w:spacing w:line="360" w:lineRule="auto"/>
        <w:textAlignment w:val="center"/>
        <w:rPr>
          <w:color w:val="000000"/>
        </w:rPr>
      </w:pPr>
      <w:r>
        <w:rPr>
          <w:color w:val="2E75B6"/>
        </w:rPr>
        <w:t>【解析】</w:t>
      </w:r>
    </w:p>
    <w:p w14:paraId="21AEB92B">
      <w:pPr>
        <w:spacing w:line="360" w:lineRule="auto"/>
        <w:jc w:val="left"/>
        <w:textAlignment w:val="center"/>
        <w:rPr>
          <w:color w:val="000000"/>
        </w:rPr>
      </w:pPr>
      <w:r>
        <w:rPr>
          <w:color w:val="000000"/>
        </w:rPr>
        <w:t>【详解】</w:t>
      </w:r>
      <w:r>
        <w:rPr>
          <w:rFonts w:ascii="宋体" w:hAnsi="宋体" w:eastAsia="宋体" w:cs="宋体"/>
          <w:color w:val="000000"/>
        </w:rPr>
        <w:t>由材料“日本明治维新时期，人们争穿洋服，食牛肉，以为时髦；官员着礼服，佩绶带，俨然洋人。”可知，材料反映了明治维新的特点是以西方为榜样。十九世纪六十年代，明治政府开始实行一系列改革，以西方为榜样，全面改造日本。在社会生活上，提倡“文明开化”，向西方学习，改造日本教育、文化和生活方式，B项正确；立足本土文化、军国主义浓厚不是明治维新的特点，排除AC项；明治维新改革不彻底，排除D项。故选B项。</w:t>
      </w:r>
    </w:p>
    <w:p w14:paraId="65A2FB56">
      <w:pPr>
        <w:spacing w:line="360" w:lineRule="auto"/>
        <w:jc w:val="left"/>
        <w:textAlignment w:val="center"/>
        <w:rPr>
          <w:color w:val="000000"/>
        </w:rPr>
      </w:pPr>
      <w:r>
        <w:rPr>
          <w:color w:val="000000"/>
        </w:rPr>
        <w:t xml:space="preserve">17. </w:t>
      </w:r>
      <w:r>
        <w:rPr>
          <w:rFonts w:ascii="宋体" w:hAnsi="宋体" w:eastAsia="宋体" w:cs="宋体"/>
          <w:color w:val="000000"/>
        </w:rPr>
        <w:t>“科学研究的突破并迅速应用于工业生产，推动了电力工业、石油化学工业、汽车工业等新兴产业部门的诞生。”这一现象发生在（</w:t>
      </w:r>
      <w:r>
        <w:rPr>
          <w:rFonts w:ascii="Times New Roman" w:hAnsi="Times New Roman" w:eastAsia="Times New Roman" w:cs="Times New Roman"/>
          <w:color w:val="000000"/>
        </w:rPr>
        <w:t xml:space="preserve">    </w:t>
      </w:r>
      <w:r>
        <w:rPr>
          <w:rFonts w:ascii="宋体" w:hAnsi="宋体" w:eastAsia="宋体" w:cs="宋体"/>
          <w:color w:val="000000"/>
        </w:rPr>
        <w:t>）</w:t>
      </w:r>
    </w:p>
    <w:p w14:paraId="39E4054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第一次工业革命时期</w:t>
      </w:r>
      <w:r>
        <w:rPr>
          <w:color w:val="000000"/>
        </w:rPr>
        <w:tab/>
      </w:r>
      <w:r>
        <w:rPr>
          <w:color w:val="000000"/>
        </w:rPr>
        <w:t xml:space="preserve">B. </w:t>
      </w:r>
      <w:r>
        <w:rPr>
          <w:rFonts w:ascii="宋体" w:hAnsi="宋体" w:eastAsia="宋体" w:cs="宋体"/>
          <w:color w:val="000000"/>
        </w:rPr>
        <w:t>美国罗斯福新政时期</w:t>
      </w:r>
    </w:p>
    <w:p w14:paraId="230874F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第二次工业革命时期</w:t>
      </w:r>
      <w:r>
        <w:rPr>
          <w:color w:val="000000"/>
        </w:rPr>
        <w:tab/>
      </w:r>
      <w:r>
        <w:rPr>
          <w:color w:val="000000"/>
        </w:rPr>
        <w:t xml:space="preserve">D. </w:t>
      </w:r>
      <w:r>
        <w:rPr>
          <w:rFonts w:ascii="宋体" w:hAnsi="宋体" w:eastAsia="宋体" w:cs="宋体"/>
          <w:color w:val="000000"/>
        </w:rPr>
        <w:t>第二次世界大战时期</w:t>
      </w:r>
    </w:p>
    <w:p w14:paraId="40A52AD7">
      <w:pPr>
        <w:spacing w:line="360" w:lineRule="auto"/>
        <w:textAlignment w:val="center"/>
        <w:rPr>
          <w:color w:val="000000"/>
        </w:rPr>
      </w:pPr>
      <w:r>
        <w:rPr>
          <w:color w:val="2E75B6"/>
        </w:rPr>
        <w:t>【答案】</w:t>
      </w:r>
      <w:r>
        <w:rPr>
          <w:color w:val="000000"/>
        </w:rPr>
        <w:t>C</w:t>
      </w:r>
    </w:p>
    <w:p w14:paraId="7CF07C51">
      <w:pPr>
        <w:spacing w:line="360" w:lineRule="auto"/>
        <w:textAlignment w:val="center"/>
        <w:rPr>
          <w:color w:val="000000"/>
        </w:rPr>
      </w:pPr>
      <w:r>
        <w:rPr>
          <w:color w:val="2E75B6"/>
        </w:rPr>
        <w:t>【解析】</w:t>
      </w:r>
    </w:p>
    <w:p w14:paraId="56A947F0">
      <w:pPr>
        <w:spacing w:line="360" w:lineRule="auto"/>
        <w:jc w:val="left"/>
        <w:textAlignment w:val="center"/>
        <w:rPr>
          <w:color w:val="000000"/>
        </w:rPr>
      </w:pPr>
      <w:r>
        <w:rPr>
          <w:color w:val="000000"/>
        </w:rPr>
        <w:t>【详解】</w:t>
      </w:r>
      <w:r>
        <w:rPr>
          <w:rFonts w:ascii="宋体" w:hAnsi="宋体" w:eastAsia="宋体" w:cs="宋体"/>
          <w:color w:val="000000"/>
        </w:rPr>
        <w:t>“科学研究的突破并迅速应用于工业生产，推动了电力工业、石油化学工业、汽车工业等新兴产业部门的诞生。”这一现象发生在第二次工业革命时期。结合所学可知，电力作为新能源进入生产生活领域，是第二次工业革命最显著的成就，推动了电力工业的发展；内燃机的发明推动了石油化学工业、汽车工业等新兴产业部门的诞生，C项正确；第一次工业革命时期的核心是蒸汽机的广泛应用，排除A项；材料反映的现象发生在第二次工业革命时期不是罗斯福新政时期和第二次世界大战时期，排除BD项。故选C项。</w:t>
      </w:r>
    </w:p>
    <w:p w14:paraId="763FF7D1">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1917</w:t>
      </w:r>
      <w:r>
        <w:rPr>
          <w:rFonts w:ascii="宋体" w:hAnsi="宋体" w:eastAsia="宋体" w:cs="宋体"/>
          <w:color w:val="000000"/>
        </w:rPr>
        <w:t>年</w:t>
      </w:r>
      <w:r>
        <w:rPr>
          <w:rFonts w:ascii="Times New Roman" w:hAnsi="Times New Roman" w:eastAsia="Times New Roman" w:cs="Times New Roman"/>
          <w:color w:val="000000"/>
        </w:rPr>
        <w:t>11</w:t>
      </w:r>
      <w:r>
        <w:rPr>
          <w:rFonts w:ascii="宋体" w:hAnsi="宋体" w:eastAsia="宋体" w:cs="宋体"/>
          <w:color w:val="000000"/>
        </w:rPr>
        <w:t>月</w:t>
      </w:r>
      <w:r>
        <w:rPr>
          <w:rFonts w:ascii="Times New Roman" w:hAnsi="Times New Roman" w:eastAsia="Times New Roman" w:cs="Times New Roman"/>
          <w:color w:val="000000"/>
        </w:rPr>
        <w:t>8</w:t>
      </w:r>
      <w:r>
        <w:rPr>
          <w:rFonts w:ascii="宋体" w:hAnsi="宋体" w:eastAsia="宋体" w:cs="宋体"/>
          <w:color w:val="000000"/>
        </w:rPr>
        <w:t>日，当俄国人民醒来，在街头看到这样一则布告：</w:t>
      </w:r>
    </w:p>
    <w:tbl>
      <w:tblPr>
        <w:tblStyle w:val="4"/>
        <w:tblW w:w="67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795"/>
      </w:tblGrid>
      <w:tr w14:paraId="34EEA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7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42109B">
            <w:pPr>
              <w:spacing w:line="360" w:lineRule="auto"/>
              <w:jc w:val="left"/>
              <w:textAlignment w:val="center"/>
              <w:rPr>
                <w:color w:val="000000"/>
              </w:rPr>
            </w:pPr>
            <w:r>
              <w:rPr>
                <w:rFonts w:ascii="宋体" w:hAnsi="宋体" w:eastAsia="宋体" w:cs="宋体"/>
                <w:color w:val="000000"/>
              </w:rPr>
              <w:t>临时政府已被推翻，国家政权业已转到彼得格勒工兵代表苏维埃的机关，即领导彼得格勒无产阶级和卫戍部队的军事革命委员会手中。</w:t>
            </w:r>
          </w:p>
          <w:p w14:paraId="2340D827">
            <w:pPr>
              <w:spacing w:line="360" w:lineRule="auto"/>
              <w:jc w:val="right"/>
              <w:textAlignment w:val="center"/>
              <w:rPr>
                <w:color w:val="000000"/>
              </w:rPr>
            </w:pPr>
            <w:r>
              <w:rPr>
                <w:rFonts w:ascii="宋体" w:hAnsi="宋体" w:eastAsia="宋体" w:cs="宋体"/>
                <w:color w:val="000000"/>
              </w:rPr>
              <w:t>——彼得格勒工兵代表苏维埃军事革命委员会</w:t>
            </w:r>
          </w:p>
        </w:tc>
      </w:tr>
    </w:tbl>
    <w:p w14:paraId="663E8145">
      <w:pPr>
        <w:spacing w:line="360" w:lineRule="auto"/>
        <w:jc w:val="left"/>
        <w:textAlignment w:val="center"/>
        <w:rPr>
          <w:color w:val="000000"/>
        </w:rPr>
      </w:pPr>
      <w:r>
        <w:rPr>
          <w:rFonts w:ascii="宋体" w:hAnsi="宋体" w:eastAsia="宋体" w:cs="宋体"/>
          <w:color w:val="000000"/>
        </w:rPr>
        <w:t>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5B1D18E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彼得一世改革成功</w:t>
      </w:r>
      <w:r>
        <w:rPr>
          <w:color w:val="000000"/>
        </w:rPr>
        <w:tab/>
      </w:r>
      <w:r>
        <w:rPr>
          <w:color w:val="000000"/>
        </w:rPr>
        <w:t xml:space="preserve">B. </w:t>
      </w:r>
      <w:r>
        <w:rPr>
          <w:rFonts w:ascii="宋体" w:hAnsi="宋体" w:eastAsia="宋体" w:cs="宋体"/>
          <w:color w:val="000000"/>
        </w:rPr>
        <w:t>苏德战争正式爆发</w:t>
      </w:r>
    </w:p>
    <w:p w14:paraId="749BB66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十月革命取得胜利</w:t>
      </w:r>
      <w:r>
        <w:rPr>
          <w:color w:val="000000"/>
        </w:rPr>
        <w:tab/>
      </w:r>
      <w:r>
        <w:rPr>
          <w:color w:val="000000"/>
        </w:rPr>
        <w:t xml:space="preserve">D. </w:t>
      </w:r>
      <w:r>
        <w:rPr>
          <w:rFonts w:ascii="宋体" w:hAnsi="宋体" w:eastAsia="宋体" w:cs="宋体"/>
          <w:color w:val="000000"/>
        </w:rPr>
        <w:t>两极格局正式形成</w:t>
      </w:r>
    </w:p>
    <w:p w14:paraId="084F8EFF">
      <w:pPr>
        <w:spacing w:line="360" w:lineRule="auto"/>
        <w:textAlignment w:val="center"/>
        <w:rPr>
          <w:color w:val="000000"/>
        </w:rPr>
      </w:pPr>
      <w:r>
        <w:rPr>
          <w:color w:val="2E75B6"/>
        </w:rPr>
        <w:t>【答案】</w:t>
      </w:r>
      <w:r>
        <w:rPr>
          <w:color w:val="000000"/>
        </w:rPr>
        <w:t>C</w:t>
      </w:r>
    </w:p>
    <w:p w14:paraId="3060760C">
      <w:pPr>
        <w:spacing w:line="360" w:lineRule="auto"/>
        <w:textAlignment w:val="center"/>
        <w:rPr>
          <w:color w:val="000000"/>
        </w:rPr>
      </w:pPr>
      <w:r>
        <w:rPr>
          <w:color w:val="2E75B6"/>
        </w:rPr>
        <w:t>【解析】</w:t>
      </w:r>
    </w:p>
    <w:p w14:paraId="528EBFDD">
      <w:pPr>
        <w:spacing w:line="360" w:lineRule="auto"/>
        <w:jc w:val="left"/>
        <w:textAlignment w:val="center"/>
        <w:rPr>
          <w:color w:val="000000"/>
        </w:rPr>
      </w:pPr>
      <w:r>
        <w:rPr>
          <w:color w:val="000000"/>
        </w:rPr>
        <w:t>【详解】</w:t>
      </w:r>
      <w:r>
        <w:rPr>
          <w:rFonts w:ascii="宋体" w:hAnsi="宋体" w:eastAsia="宋体" w:cs="宋体"/>
          <w:color w:val="000000"/>
        </w:rPr>
        <w:t>根据题干公告“1917年11月8日，当俄国人民醒来”、“临时政府已被推翻，国家政权业已转到彼得格勒工兵代表苏维埃</w:t>
      </w:r>
      <w:r>
        <w:rPr>
          <w:rFonts w:ascii="宋体" w:hAnsi="宋体" w:eastAsia="宋体" w:cs="宋体"/>
          <w:color w:val="000000"/>
          <w:position w:val="0"/>
        </w:rPr>
        <w:drawing>
          <wp:inline distT="0" distB="0" distL="114300" distR="114300">
            <wp:extent cx="133350" cy="1778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机关”和所学知识可知，1917年11月7日晚，全俄工兵代表苏维埃第二次代表大会在斯莫尔尼宫正式开幕。大会宣告全部地方政权一律转归当地的工兵农代表苏维埃。苏维埃政权随即在全国范围内建立起来。由此可知，表明十月革命取得胜利，C项正确；彼得一世改革在17世纪，排除A项；苏德战争正式爆发是在1941年，排除B项；1955年成立华沙条约组织，标志着两极格局的形成，排除D项。故选C项。</w:t>
      </w:r>
    </w:p>
    <w:p w14:paraId="63E83AE6">
      <w:pPr>
        <w:spacing w:line="360" w:lineRule="auto"/>
        <w:jc w:val="left"/>
        <w:textAlignment w:val="center"/>
        <w:rPr>
          <w:color w:val="000000"/>
        </w:rPr>
      </w:pPr>
      <w:r>
        <w:rPr>
          <w:color w:val="000000"/>
        </w:rPr>
        <w:t xml:space="preserve">19. </w:t>
      </w:r>
      <w:r>
        <w:rPr>
          <w:rFonts w:ascii="宋体" w:hAnsi="宋体" w:eastAsia="宋体" w:cs="宋体"/>
          <w:color w:val="000000"/>
        </w:rPr>
        <w:t>下面为某历史教材中“第二次世界大战”部分的目录，其中第二节的标题应为（</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50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010"/>
      </w:tblGrid>
      <w:tr w14:paraId="3C6D1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2DEE6E">
            <w:pPr>
              <w:spacing w:line="360" w:lineRule="auto"/>
              <w:jc w:val="left"/>
              <w:textAlignment w:val="center"/>
              <w:rPr>
                <w:color w:val="000000"/>
              </w:rPr>
            </w:pPr>
            <w:r>
              <w:rPr>
                <w:rFonts w:ascii="宋体" w:hAnsi="宋体" w:eastAsia="宋体" w:cs="宋体"/>
                <w:color w:val="000000"/>
              </w:rPr>
              <w:t>第一节</w:t>
            </w:r>
            <w:r>
              <w:rPr>
                <w:rFonts w:ascii="Times New Roman" w:hAnsi="Times New Roman" w:eastAsia="Times New Roman" w:cs="Times New Roman"/>
                <w:color w:val="000000"/>
              </w:rPr>
              <w:t xml:space="preserve">  </w:t>
            </w:r>
            <w:r>
              <w:rPr>
                <w:rFonts w:ascii="宋体" w:hAnsi="宋体" w:eastAsia="宋体" w:cs="宋体"/>
                <w:color w:val="000000"/>
              </w:rPr>
              <w:t>第二次世界大战的全面爆发及其初期阶段</w:t>
            </w:r>
          </w:p>
          <w:p w14:paraId="6B21C041">
            <w:pPr>
              <w:spacing w:line="360" w:lineRule="auto"/>
              <w:jc w:val="left"/>
              <w:textAlignment w:val="center"/>
              <w:rPr>
                <w:color w:val="000000"/>
              </w:rPr>
            </w:pPr>
            <w:r>
              <w:rPr>
                <w:rFonts w:ascii="宋体" w:hAnsi="宋体" w:eastAsia="宋体" w:cs="宋体"/>
                <w:color w:val="000000"/>
              </w:rPr>
              <w:t>第二节</w:t>
            </w:r>
            <w:r>
              <w:rPr>
                <w:rFonts w:ascii="Times New Roman" w:hAnsi="Times New Roman" w:eastAsia="Times New Roman" w:cs="Times New Roman"/>
                <w:color w:val="000000"/>
              </w:rPr>
              <w:t xml:space="preserve">  ____________________________________</w:t>
            </w:r>
          </w:p>
          <w:p w14:paraId="70628BE3">
            <w:pPr>
              <w:spacing w:line="360" w:lineRule="auto"/>
              <w:jc w:val="left"/>
              <w:textAlignment w:val="center"/>
              <w:rPr>
                <w:color w:val="000000"/>
              </w:rPr>
            </w:pPr>
            <w:r>
              <w:rPr>
                <w:rFonts w:ascii="宋体" w:hAnsi="宋体" w:eastAsia="宋体" w:cs="宋体"/>
                <w:color w:val="000000"/>
              </w:rPr>
              <w:t>第三节</w:t>
            </w:r>
            <w:r>
              <w:rPr>
                <w:rFonts w:ascii="Times New Roman" w:hAnsi="Times New Roman" w:eastAsia="Times New Roman" w:cs="Times New Roman"/>
                <w:color w:val="000000"/>
              </w:rPr>
              <w:t xml:space="preserve">  </w:t>
            </w:r>
            <w:r>
              <w:rPr>
                <w:rFonts w:ascii="宋体" w:hAnsi="宋体" w:eastAsia="宋体" w:cs="宋体"/>
                <w:color w:val="000000"/>
              </w:rPr>
              <w:t>第二次世界大战的转折</w:t>
            </w:r>
          </w:p>
          <w:p w14:paraId="4D19DD01">
            <w:pPr>
              <w:spacing w:line="360" w:lineRule="auto"/>
              <w:jc w:val="left"/>
              <w:textAlignment w:val="center"/>
              <w:rPr>
                <w:color w:val="000000"/>
              </w:rPr>
            </w:pPr>
            <w:r>
              <w:rPr>
                <w:rFonts w:ascii="宋体" w:hAnsi="宋体" w:eastAsia="宋体" w:cs="宋体"/>
                <w:color w:val="000000"/>
              </w:rPr>
              <w:t>第四节</w:t>
            </w:r>
            <w:r>
              <w:rPr>
                <w:rFonts w:ascii="Times New Roman" w:hAnsi="Times New Roman" w:eastAsia="Times New Roman" w:cs="Times New Roman"/>
                <w:color w:val="000000"/>
              </w:rPr>
              <w:t xml:space="preserve">  </w:t>
            </w:r>
            <w:r>
              <w:rPr>
                <w:rFonts w:ascii="宋体" w:hAnsi="宋体" w:eastAsia="宋体" w:cs="宋体"/>
                <w:color w:val="000000"/>
              </w:rPr>
              <w:t>第二次世界大战的结</w:t>
            </w:r>
          </w:p>
        </w:tc>
      </w:tr>
    </w:tbl>
    <w:p w14:paraId="7E5744C8">
      <w:pPr>
        <w:spacing w:line="360" w:lineRule="auto"/>
        <w:jc w:val="center"/>
        <w:textAlignment w:val="center"/>
        <w:rPr>
          <w:color w:val="000000"/>
        </w:rPr>
      </w:pPr>
    </w:p>
    <w:p w14:paraId="70147EB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德国突袭波兰</w:t>
      </w:r>
      <w:r>
        <w:rPr>
          <w:color w:val="000000"/>
        </w:rPr>
        <w:tab/>
      </w:r>
      <w:r>
        <w:rPr>
          <w:color w:val="000000"/>
        </w:rPr>
        <w:t xml:space="preserve">B. </w:t>
      </w:r>
      <w:r>
        <w:rPr>
          <w:rFonts w:ascii="宋体" w:hAnsi="宋体" w:eastAsia="宋体" w:cs="宋体"/>
          <w:color w:val="000000"/>
        </w:rPr>
        <w:t>诺曼底登陆成功</w:t>
      </w:r>
    </w:p>
    <w:p w14:paraId="7BAAE76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反法西斯同盟形成</w:t>
      </w:r>
      <w:r>
        <w:rPr>
          <w:color w:val="000000"/>
        </w:rPr>
        <w:tab/>
      </w:r>
      <w:r>
        <w:rPr>
          <w:color w:val="000000"/>
        </w:rPr>
        <w:t xml:space="preserve">D. </w:t>
      </w:r>
      <w:r>
        <w:rPr>
          <w:rFonts w:ascii="宋体" w:hAnsi="宋体" w:eastAsia="宋体" w:cs="宋体"/>
          <w:color w:val="000000"/>
        </w:rPr>
        <w:t>德国无条件投降</w:t>
      </w:r>
    </w:p>
    <w:p w14:paraId="501AED72">
      <w:pPr>
        <w:spacing w:line="360" w:lineRule="auto"/>
        <w:textAlignment w:val="center"/>
        <w:rPr>
          <w:color w:val="000000"/>
        </w:rPr>
      </w:pPr>
      <w:r>
        <w:rPr>
          <w:color w:val="2E75B6"/>
        </w:rPr>
        <w:t>【答案】</w:t>
      </w:r>
      <w:r>
        <w:rPr>
          <w:color w:val="000000"/>
        </w:rPr>
        <w:t>C</w:t>
      </w:r>
    </w:p>
    <w:p w14:paraId="2716F386">
      <w:pPr>
        <w:spacing w:line="360" w:lineRule="auto"/>
        <w:textAlignment w:val="center"/>
        <w:rPr>
          <w:color w:val="000000"/>
        </w:rPr>
      </w:pPr>
      <w:r>
        <w:rPr>
          <w:color w:val="2E75B6"/>
        </w:rPr>
        <w:t>【解析】</w:t>
      </w:r>
    </w:p>
    <w:p w14:paraId="6AB0E9F0">
      <w:pPr>
        <w:spacing w:line="360" w:lineRule="auto"/>
        <w:jc w:val="left"/>
        <w:textAlignment w:val="center"/>
        <w:rPr>
          <w:color w:val="000000"/>
        </w:rPr>
      </w:pPr>
      <w:r>
        <w:rPr>
          <w:color w:val="000000"/>
        </w:rPr>
        <w:t>【详解】</w:t>
      </w:r>
      <w:r>
        <w:rPr>
          <w:rFonts w:ascii="宋体" w:hAnsi="宋体" w:eastAsia="宋体" w:cs="宋体"/>
          <w:color w:val="000000"/>
        </w:rPr>
        <w:t>根据题干和所学知识可知，第一节中，第二次世界大战的全面爆发及其初期阶段，1939年9月1日凌晨，德军以“闪电战”方式突袭波兰，波兰的盟国英、法被迫宣战，标志着二战的全面爆发；1941年12月7日，日军偷袭位于珍珠港的美国海军基地。次日，美、英对日宣战。 第二次世界大战达到最大规模。第三节中，第二次世界大战的转折。1942年7月，斯大林格勒保卫战是第二次世界大战的转折点。由教材中知识可知，1942年1月，《联合国家宣言》的签署，标志着世界反法西斯同盟的正式形成，成为第二节，C项正确；德国突袭波兰，波兰的盟国英、法被迫宣战，标志着二战的全面爆发，排除A项；1944年6月，诺曼底登陆成功，开辟了欧洲第二战场，排除B项；1945年5月8日，德国无条件投降，加速了二战的结束，排除D项。故选C项。</w:t>
      </w:r>
    </w:p>
    <w:p w14:paraId="059CF931">
      <w:pPr>
        <w:spacing w:line="360" w:lineRule="auto"/>
        <w:jc w:val="left"/>
        <w:textAlignment w:val="center"/>
        <w:rPr>
          <w:color w:val="000000"/>
        </w:rPr>
      </w:pPr>
      <w:r>
        <w:rPr>
          <w:color w:val="000000"/>
        </w:rPr>
        <w:t xml:space="preserve">20. </w:t>
      </w:r>
      <w:r>
        <w:rPr>
          <w:rFonts w:ascii="宋体" w:hAnsi="宋体" w:eastAsia="宋体" w:cs="宋体"/>
          <w:color w:val="000000"/>
        </w:rPr>
        <w:t>近年来，美国采取了诸多贸易保护政策，如从多边贸易转向双边贸易，退出多个国际组织，对中国发动贸易战，限制本国企业的对外投资等。这些举措（</w:t>
      </w:r>
      <w:r>
        <w:rPr>
          <w:rFonts w:ascii="Times New Roman" w:hAnsi="Times New Roman" w:eastAsia="Times New Roman" w:cs="Times New Roman"/>
          <w:color w:val="000000"/>
        </w:rPr>
        <w:t xml:space="preserve">    </w:t>
      </w:r>
      <w:r>
        <w:rPr>
          <w:rFonts w:ascii="宋体" w:hAnsi="宋体" w:eastAsia="宋体" w:cs="宋体"/>
          <w:color w:val="000000"/>
        </w:rPr>
        <w:t>）</w:t>
      </w:r>
    </w:p>
    <w:p w14:paraId="2284B1A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阻碍了经济全球化进程</w:t>
      </w:r>
      <w:r>
        <w:rPr>
          <w:color w:val="000000"/>
        </w:rPr>
        <w:tab/>
      </w:r>
      <w:r>
        <w:rPr>
          <w:color w:val="000000"/>
        </w:rPr>
        <w:t xml:space="preserve">B. </w:t>
      </w:r>
      <w:r>
        <w:rPr>
          <w:rFonts w:ascii="宋体" w:hAnsi="宋体" w:eastAsia="宋体" w:cs="宋体"/>
          <w:color w:val="000000"/>
        </w:rPr>
        <w:t>导致了美国经济迅速衰落</w:t>
      </w:r>
    </w:p>
    <w:p w14:paraId="189CB87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加速了两极格局的终结</w:t>
      </w:r>
      <w:r>
        <w:rPr>
          <w:color w:val="000000"/>
        </w:rPr>
        <w:tab/>
      </w:r>
      <w:r>
        <w:rPr>
          <w:color w:val="000000"/>
        </w:rPr>
        <w:t xml:space="preserve">D. </w:t>
      </w:r>
      <w:r>
        <w:rPr>
          <w:rFonts w:ascii="宋体" w:hAnsi="宋体" w:eastAsia="宋体" w:cs="宋体"/>
          <w:color w:val="000000"/>
        </w:rPr>
        <w:t>推动了国际新秩序的建立</w:t>
      </w:r>
    </w:p>
    <w:p w14:paraId="2CBF378C">
      <w:pPr>
        <w:spacing w:line="360" w:lineRule="auto"/>
        <w:textAlignment w:val="center"/>
        <w:rPr>
          <w:color w:val="000000"/>
        </w:rPr>
      </w:pPr>
      <w:r>
        <w:rPr>
          <w:color w:val="2E75B6"/>
        </w:rPr>
        <w:t>【答案】</w:t>
      </w:r>
      <w:r>
        <w:rPr>
          <w:color w:val="000000"/>
        </w:rPr>
        <w:t>A</w:t>
      </w:r>
    </w:p>
    <w:p w14:paraId="38ED3106">
      <w:pPr>
        <w:spacing w:line="360" w:lineRule="auto"/>
        <w:textAlignment w:val="center"/>
        <w:rPr>
          <w:color w:val="000000"/>
        </w:rPr>
      </w:pPr>
      <w:r>
        <w:rPr>
          <w:color w:val="2E75B6"/>
        </w:rPr>
        <w:t>【解析】</w:t>
      </w:r>
    </w:p>
    <w:p w14:paraId="7521BCE9">
      <w:pPr>
        <w:spacing w:line="360" w:lineRule="auto"/>
        <w:jc w:val="left"/>
        <w:textAlignment w:val="center"/>
        <w:rPr>
          <w:color w:val="000000"/>
        </w:rPr>
      </w:pPr>
      <w:r>
        <w:rPr>
          <w:color w:val="000000"/>
        </w:rPr>
        <w:t>【详解】</w:t>
      </w:r>
      <w:r>
        <w:rPr>
          <w:rFonts w:ascii="宋体" w:hAnsi="宋体" w:eastAsia="宋体" w:cs="宋体"/>
          <w:color w:val="000000"/>
        </w:rPr>
        <w:t>由材料“美国采取了诸多贸易保护政策，如从多边贸易转向双边贸易，退出多个国际组织，对中国发动贸易战，限制本国企业的对外投资等”可知，美国的这些举措，阻碍了经济全球化进程。近年来，经济全球化出现波折，逆全球化和贸易保护主义阻碍了世界经济的建康发展，A项正确；美国经济迅速衰落不符合史实，排除B项；题干没有涉及两极格局的终结，排除C项；推动了国际新秩序的建立和题干主旨不符，排除D项。故选A项。</w:t>
      </w:r>
    </w:p>
    <w:p w14:paraId="404D1FCB">
      <w:pPr>
        <w:spacing w:line="285" w:lineRule="auto"/>
        <w:jc w:val="center"/>
        <w:textAlignment w:val="center"/>
        <w:rPr>
          <w:color w:val="000000"/>
        </w:rPr>
      </w:pPr>
      <w:r>
        <w:rPr>
          <w:rFonts w:ascii="宋体" w:hAnsi="宋体" w:eastAsia="宋体" w:cs="宋体"/>
          <w:b/>
          <w:color w:val="000000"/>
          <w:sz w:val="24"/>
        </w:rPr>
        <w:t>第Ⅱ卷（非选择题）</w:t>
      </w:r>
    </w:p>
    <w:p w14:paraId="5DB44FC4">
      <w:pPr>
        <w:spacing w:line="285" w:lineRule="auto"/>
        <w:jc w:val="left"/>
        <w:textAlignment w:val="center"/>
        <w:rPr>
          <w:color w:val="000000"/>
        </w:rPr>
      </w:pPr>
      <w:r>
        <w:rPr>
          <w:rFonts w:ascii="宋体" w:hAnsi="宋体" w:eastAsia="宋体" w:cs="宋体"/>
          <w:b/>
          <w:color w:val="000000"/>
          <w:sz w:val="24"/>
        </w:rPr>
        <w:t>二、材料解析题（</w:t>
      </w:r>
      <w:r>
        <w:rPr>
          <w:rFonts w:ascii="Times New Roman" w:hAnsi="Times New Roman" w:eastAsia="Times New Roman" w:cs="Times New Roman"/>
          <w:b/>
          <w:color w:val="000000"/>
          <w:sz w:val="24"/>
        </w:rPr>
        <w:t>37</w:t>
      </w:r>
      <w:r>
        <w:rPr>
          <w:rFonts w:ascii="宋体" w:hAnsi="宋体" w:eastAsia="宋体" w:cs="宋体"/>
          <w:b/>
          <w:color w:val="000000"/>
          <w:sz w:val="24"/>
        </w:rPr>
        <w:t>题</w:t>
      </w:r>
      <w:r>
        <w:rPr>
          <w:rFonts w:ascii="Times New Roman" w:hAnsi="Times New Roman" w:eastAsia="Times New Roman" w:cs="Times New Roman"/>
          <w:b/>
          <w:color w:val="000000"/>
          <w:sz w:val="24"/>
        </w:rPr>
        <w:t>5</w:t>
      </w:r>
      <w:r>
        <w:rPr>
          <w:rFonts w:ascii="宋体" w:hAnsi="宋体" w:eastAsia="宋体" w:cs="宋体"/>
          <w:b/>
          <w:color w:val="000000"/>
          <w:sz w:val="24"/>
        </w:rPr>
        <w:t>分，</w:t>
      </w:r>
      <w:r>
        <w:rPr>
          <w:rFonts w:ascii="Times New Roman" w:hAnsi="Times New Roman" w:eastAsia="Times New Roman" w:cs="Times New Roman"/>
          <w:b/>
          <w:color w:val="000000"/>
          <w:sz w:val="24"/>
        </w:rPr>
        <w:t>38</w:t>
      </w:r>
      <w:r>
        <w:rPr>
          <w:rFonts w:ascii="宋体" w:hAnsi="宋体" w:eastAsia="宋体" w:cs="宋体"/>
          <w:b/>
          <w:color w:val="000000"/>
          <w:sz w:val="24"/>
        </w:rPr>
        <w:t>题</w:t>
      </w:r>
      <w:r>
        <w:rPr>
          <w:rFonts w:ascii="Times New Roman" w:hAnsi="Times New Roman" w:eastAsia="Times New Roman" w:cs="Times New Roman"/>
          <w:b/>
          <w:color w:val="000000"/>
          <w:sz w:val="24"/>
        </w:rPr>
        <w:t>5</w:t>
      </w:r>
      <w:r>
        <w:rPr>
          <w:rFonts w:ascii="宋体" w:hAnsi="宋体" w:eastAsia="宋体" w:cs="宋体"/>
          <w:b/>
          <w:color w:val="000000"/>
          <w:sz w:val="24"/>
        </w:rPr>
        <w:t>分，</w:t>
      </w:r>
      <w:r>
        <w:rPr>
          <w:rFonts w:ascii="Times New Roman" w:hAnsi="Times New Roman" w:eastAsia="Times New Roman" w:cs="Times New Roman"/>
          <w:b/>
          <w:color w:val="000000"/>
          <w:sz w:val="24"/>
        </w:rPr>
        <w:t>39</w:t>
      </w:r>
      <w:r>
        <w:rPr>
          <w:rFonts w:ascii="宋体" w:hAnsi="宋体" w:eastAsia="宋体" w:cs="宋体"/>
          <w:b/>
          <w:color w:val="000000"/>
          <w:sz w:val="24"/>
        </w:rPr>
        <w:t>题</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2475AE65">
      <w:pPr>
        <w:spacing w:line="360" w:lineRule="auto"/>
        <w:jc w:val="left"/>
        <w:textAlignment w:val="center"/>
        <w:rPr>
          <w:color w:val="000000"/>
        </w:rPr>
      </w:pPr>
      <w:r>
        <w:rPr>
          <w:color w:val="000000"/>
        </w:rPr>
        <w:t xml:space="preserve">21. </w:t>
      </w:r>
      <w:r>
        <w:rPr>
          <w:rFonts w:ascii="宋体" w:hAnsi="宋体" w:eastAsia="宋体" w:cs="宋体"/>
          <w:color w:val="000000"/>
        </w:rPr>
        <w:t>阅读材料，回答问题。</w:t>
      </w:r>
    </w:p>
    <w:p w14:paraId="12E6BB1F">
      <w:pPr>
        <w:spacing w:line="360" w:lineRule="auto"/>
        <w:ind w:firstLine="420"/>
        <w:jc w:val="left"/>
        <w:textAlignment w:val="center"/>
        <w:rPr>
          <w:color w:val="000000"/>
        </w:rPr>
      </w:pPr>
      <w:r>
        <w:rPr>
          <w:rFonts w:ascii="楷体" w:hAnsi="楷体" w:eastAsia="楷体" w:cs="楷体"/>
          <w:color w:val="000000"/>
        </w:rPr>
        <w:t>材料一  子曰：“三人行，必有我师焉。择其善者而从之，其不善者而改之。”</w:t>
      </w:r>
    </w:p>
    <w:p w14:paraId="6E9CE49B">
      <w:pPr>
        <w:spacing w:line="360" w:lineRule="auto"/>
        <w:ind w:firstLine="420"/>
        <w:jc w:val="right"/>
        <w:textAlignment w:val="center"/>
        <w:rPr>
          <w:color w:val="000000"/>
        </w:rPr>
      </w:pPr>
      <w:r>
        <w:rPr>
          <w:rFonts w:ascii="楷体" w:hAnsi="楷体" w:eastAsia="楷体" w:cs="楷体"/>
          <w:color w:val="000000"/>
        </w:rPr>
        <w:t>——摘自《论语十则》</w:t>
      </w:r>
    </w:p>
    <w:p w14:paraId="26633DC4">
      <w:pPr>
        <w:spacing w:line="360" w:lineRule="auto"/>
        <w:jc w:val="left"/>
        <w:textAlignment w:val="center"/>
        <w:rPr>
          <w:color w:val="000000"/>
        </w:rPr>
      </w:pPr>
      <w:r>
        <w:rPr>
          <w:color w:val="000000"/>
        </w:rPr>
        <w:t>（1）</w:t>
      </w:r>
      <w:r>
        <w:rPr>
          <w:rFonts w:ascii="宋体" w:hAnsi="宋体" w:eastAsia="宋体" w:cs="宋体"/>
          <w:color w:val="000000"/>
        </w:rPr>
        <w:t>材料一体现了孔子怎样的品质？我们该如何学习这一品质？</w:t>
      </w:r>
    </w:p>
    <w:p w14:paraId="550EAED4">
      <w:pPr>
        <w:spacing w:line="360" w:lineRule="auto"/>
        <w:ind w:firstLine="420"/>
        <w:jc w:val="left"/>
        <w:textAlignment w:val="center"/>
        <w:rPr>
          <w:color w:val="000000"/>
        </w:rPr>
      </w:pPr>
      <w:r>
        <w:rPr>
          <w:rFonts w:ascii="楷体" w:hAnsi="楷体" w:eastAsia="楷体" w:cs="楷体"/>
          <w:color w:val="000000"/>
        </w:rPr>
        <w:t>材料二  自2004年全球第一所孔子学院建立以来，孔子学院在世界范围内发展迅速，成为世界认识中国的一个重要平台。各地孔子学院纷纷开展汉语教学、汉语教师培训，以及体验中国传统文化活动，如包饺子、中医入门、剪纸、春节、太极拳等，推动了中国与各国的友好交往和文化交流。</w:t>
      </w:r>
    </w:p>
    <w:p w14:paraId="014B6B5B">
      <w:pPr>
        <w:spacing w:line="360" w:lineRule="auto"/>
        <w:ind w:firstLine="420"/>
        <w:jc w:val="right"/>
        <w:textAlignment w:val="center"/>
        <w:rPr>
          <w:color w:val="000000"/>
        </w:rPr>
      </w:pPr>
      <w:r>
        <w:rPr>
          <w:rFonts w:ascii="楷体" w:hAnsi="楷体" w:eastAsia="楷体" w:cs="楷体"/>
          <w:color w:val="000000"/>
        </w:rPr>
        <w:t>——据高远《新时代孔子学院的文化传播理念》等</w:t>
      </w:r>
    </w:p>
    <w:p w14:paraId="0EC20C55">
      <w:pPr>
        <w:spacing w:line="360" w:lineRule="auto"/>
        <w:jc w:val="left"/>
        <w:textAlignment w:val="center"/>
        <w:rPr>
          <w:color w:val="000000"/>
        </w:rPr>
      </w:pPr>
      <w:r>
        <w:rPr>
          <w:color w:val="000000"/>
        </w:rPr>
        <w:t>（2）</w:t>
      </w:r>
      <w:r>
        <w:rPr>
          <w:rFonts w:ascii="宋体" w:hAnsi="宋体" w:eastAsia="宋体" w:cs="宋体"/>
          <w:color w:val="000000"/>
        </w:rPr>
        <w:t>根据材料二并结合所学知识，谈谈孔子学院在各国设立的积极意义。</w:t>
      </w:r>
    </w:p>
    <w:p w14:paraId="36336CD6">
      <w:pPr>
        <w:spacing w:line="360" w:lineRule="auto"/>
        <w:textAlignment w:val="center"/>
        <w:rPr>
          <w:color w:val="000000"/>
        </w:rPr>
      </w:pPr>
      <w:r>
        <w:rPr>
          <w:color w:val="2E75B6"/>
        </w:rPr>
        <w:t>【答案】</w:t>
      </w:r>
      <w:r>
        <w:rPr>
          <w:color w:val="000000"/>
        </w:rPr>
        <w:t>（1）</w:t>
      </w:r>
      <w:r>
        <w:rPr>
          <w:rFonts w:ascii="宋体" w:hAnsi="宋体" w:eastAsia="宋体" w:cs="宋体"/>
          <w:color w:val="000000"/>
        </w:rPr>
        <w:t>虚心好学；虚心学习他人的长处，以他人缺点为戒。</w:t>
      </w:r>
      <w:r>
        <w:rPr>
          <w:color w:val="000000"/>
        </w:rPr>
        <w:t xml:space="preserve">    </w:t>
      </w:r>
    </w:p>
    <w:p w14:paraId="5AD1C652">
      <w:pPr>
        <w:spacing w:line="360" w:lineRule="auto"/>
        <w:textAlignment w:val="center"/>
        <w:rPr>
          <w:color w:val="000000"/>
        </w:rPr>
      </w:pPr>
      <w:r>
        <w:rPr>
          <w:color w:val="000000"/>
        </w:rPr>
        <w:t>（2）</w:t>
      </w:r>
      <w:r>
        <w:rPr>
          <w:rFonts w:ascii="宋体" w:hAnsi="宋体" w:eastAsia="宋体" w:cs="宋体"/>
          <w:color w:val="000000"/>
        </w:rPr>
        <w:t>意义：促进各国对中国的了解；推动汉语走向世界（或提升汉语影响力）；传播中华优秀文化（或提升中华文化的影响，或增强中国的影响力）；推动中外文化交流（或促进文化产业发展）；促进中国和各国的友好关系（或促进世界和谐；或增进中外人民友谊）等。</w:t>
      </w:r>
    </w:p>
    <w:p w14:paraId="0D3B0930">
      <w:pPr>
        <w:spacing w:line="360" w:lineRule="auto"/>
        <w:textAlignment w:val="center"/>
        <w:rPr>
          <w:color w:val="000000"/>
        </w:rPr>
      </w:pPr>
      <w:r>
        <w:rPr>
          <w:color w:val="2E75B6"/>
        </w:rPr>
        <w:t>【解析】</w:t>
      </w:r>
    </w:p>
    <w:p w14:paraId="310B0609">
      <w:pPr>
        <w:spacing w:line="360" w:lineRule="auto"/>
        <w:textAlignment w:val="center"/>
        <w:rPr>
          <w:color w:val="000000"/>
        </w:rPr>
      </w:pPr>
      <w:r>
        <w:rPr>
          <w:color w:val="000000"/>
        </w:rPr>
        <w:t>【小问1详解】</w:t>
      </w:r>
    </w:p>
    <w:p w14:paraId="2EF70659">
      <w:pPr>
        <w:spacing w:line="360" w:lineRule="auto"/>
        <w:jc w:val="left"/>
        <w:textAlignment w:val="center"/>
        <w:rPr>
          <w:color w:val="000000"/>
        </w:rPr>
      </w:pPr>
      <w:r>
        <w:rPr>
          <w:color w:val="000000"/>
        </w:rPr>
        <w:t>品质：由材料“三人行，必有我师焉。择其善者而从之，其不善者而改之。”可知，孔子认为，别人的言谈举止，必定有值得我学习的地方。选择别人好的学习，看到别人缺点，反省自身有没有同样的缺点，如果有，加以改正，体现了孔子虚心好学的品质。如何学习：我们应该像孔子一样，虚心学习他人的长处，以他人缺点为戒。</w:t>
      </w:r>
    </w:p>
    <w:p w14:paraId="66DFFA39">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21"/>
                    <a:stretch>
                      <a:fillRect/>
                    </a:stretch>
                  </pic:blipFill>
                  <pic:spPr>
                    <a:xfrm>
                      <a:off x="0" y="0"/>
                      <a:ext cx="95250" cy="171450"/>
                    </a:xfrm>
                    <a:prstGeom prst="rect">
                      <a:avLst/>
                    </a:prstGeom>
                  </pic:spPr>
                </pic:pic>
              </a:graphicData>
            </a:graphic>
          </wp:inline>
        </w:drawing>
      </w:r>
      <w:r>
        <w:rPr>
          <w:color w:val="000000"/>
        </w:rPr>
        <w:t>小问2详解】</w:t>
      </w:r>
    </w:p>
    <w:p w14:paraId="6552826F">
      <w:pPr>
        <w:spacing w:line="360" w:lineRule="auto"/>
        <w:jc w:val="left"/>
        <w:textAlignment w:val="center"/>
        <w:rPr>
          <w:color w:val="000000"/>
        </w:rPr>
      </w:pPr>
      <w:r>
        <w:rPr>
          <w:rFonts w:ascii="宋体" w:hAnsi="宋体" w:eastAsia="宋体" w:cs="宋体"/>
          <w:color w:val="000000"/>
        </w:rPr>
        <w:t>意义：由材料“孔子学院在世界范围内发展迅速，成为世界认识中国的一个重要平台。”可知，孔子学院在各国的设立，促进各国对中国的了解；从“各地孔子学院纷纷开展汉语教学、汉语教师培训，以及体验中国传统文化活动”可知，孔子学院在各国的设立，推动汉语走向世界（或提升汉语影响力）；传播中华优秀文化（或提升中华文化的影响，或增强中国的影响力）；从“推动了中国与各国的友好交往和文化交流。”可知，孔子学院在各国的设立，推动中外文化交流（或促进文化产业发展）；促进中国和各国的友好关系（或促进世界和谐；或增进中外人民友谊）等。</w:t>
      </w:r>
    </w:p>
    <w:p w14:paraId="042A2626">
      <w:pPr>
        <w:spacing w:line="360" w:lineRule="auto"/>
        <w:jc w:val="left"/>
        <w:textAlignment w:val="center"/>
        <w:rPr>
          <w:color w:val="000000"/>
        </w:rPr>
      </w:pPr>
      <w:r>
        <w:rPr>
          <w:color w:val="000000"/>
        </w:rPr>
        <w:t xml:space="preserve">22. </w:t>
      </w:r>
      <w:r>
        <w:rPr>
          <w:rFonts w:ascii="宋体" w:hAnsi="宋体" w:eastAsia="宋体" w:cs="宋体"/>
          <w:color w:val="000000"/>
        </w:rPr>
        <w:t>阅读材料，回答问题。</w:t>
      </w:r>
    </w:p>
    <w:p w14:paraId="7603FE31">
      <w:pPr>
        <w:spacing w:line="360" w:lineRule="auto"/>
        <w:ind w:firstLine="420"/>
        <w:jc w:val="left"/>
        <w:textAlignment w:val="center"/>
        <w:rPr>
          <w:color w:val="000000"/>
        </w:rPr>
      </w:pPr>
      <w:r>
        <w:rPr>
          <w:rFonts w:ascii="楷体" w:hAnsi="楷体" w:eastAsia="楷体" w:cs="楷体"/>
          <w:color w:val="000000"/>
        </w:rPr>
        <w:t>材料  台湾大事记（部分）</w:t>
      </w:r>
    </w:p>
    <w:tbl>
      <w:tblPr>
        <w:tblStyle w:val="4"/>
        <w:tblW w:w="69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60"/>
        <w:gridCol w:w="5085"/>
      </w:tblGrid>
      <w:tr w14:paraId="24654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0E33A6">
            <w:pPr>
              <w:spacing w:line="360" w:lineRule="auto"/>
              <w:jc w:val="left"/>
              <w:textAlignment w:val="center"/>
              <w:rPr>
                <w:color w:val="000000"/>
              </w:rPr>
            </w:pPr>
            <w:r>
              <w:rPr>
                <w:rFonts w:ascii="楷体" w:hAnsi="楷体" w:eastAsia="楷体" w:cs="楷体"/>
                <w:color w:val="000000"/>
              </w:rPr>
              <w:t>时期</w:t>
            </w:r>
          </w:p>
        </w:tc>
        <w:tc>
          <w:tcPr>
            <w:tcW w:w="50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D7393A">
            <w:pPr>
              <w:spacing w:line="360" w:lineRule="auto"/>
              <w:jc w:val="left"/>
              <w:textAlignment w:val="center"/>
              <w:rPr>
                <w:color w:val="000000"/>
              </w:rPr>
            </w:pPr>
            <w:r>
              <w:rPr>
                <w:rFonts w:ascii="楷体" w:hAnsi="楷体" w:eastAsia="楷体" w:cs="楷体"/>
                <w:color w:val="000000"/>
              </w:rPr>
              <w:t>史实</w:t>
            </w:r>
          </w:p>
        </w:tc>
      </w:tr>
      <w:tr w14:paraId="6D725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7C3BB1">
            <w:pPr>
              <w:spacing w:line="360" w:lineRule="auto"/>
              <w:jc w:val="left"/>
              <w:textAlignment w:val="center"/>
              <w:rPr>
                <w:color w:val="000000"/>
              </w:rPr>
            </w:pPr>
            <w:r>
              <w:rPr>
                <w:rFonts w:ascii="楷体" w:hAnsi="楷体" w:eastAsia="楷体" w:cs="楷体"/>
                <w:color w:val="000000"/>
              </w:rPr>
              <w:t>1281年</w:t>
            </w:r>
          </w:p>
        </w:tc>
        <w:tc>
          <w:tcPr>
            <w:tcW w:w="50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B0A38B">
            <w:pPr>
              <w:spacing w:line="360" w:lineRule="auto"/>
              <w:jc w:val="left"/>
              <w:textAlignment w:val="center"/>
              <w:rPr>
                <w:color w:val="000000"/>
              </w:rPr>
            </w:pPr>
            <w:r>
              <w:rPr>
                <w:rFonts w:ascii="楷体" w:hAnsi="楷体" w:eastAsia="楷体" w:cs="楷体"/>
                <w:color w:val="000000"/>
              </w:rPr>
              <w:t>元朝设立澎湖巡检司，负责管理澎湖和琉球</w:t>
            </w:r>
          </w:p>
        </w:tc>
      </w:tr>
      <w:tr w14:paraId="2DCDB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643F86">
            <w:pPr>
              <w:spacing w:line="360" w:lineRule="auto"/>
              <w:jc w:val="left"/>
              <w:textAlignment w:val="center"/>
              <w:rPr>
                <w:color w:val="000000"/>
              </w:rPr>
            </w:pPr>
            <w:r>
              <w:rPr>
                <w:rFonts w:ascii="楷体" w:hAnsi="楷体" w:eastAsia="楷体" w:cs="楷体"/>
                <w:color w:val="000000"/>
              </w:rPr>
              <w:t>1662年</w:t>
            </w:r>
          </w:p>
        </w:tc>
        <w:tc>
          <w:tcPr>
            <w:tcW w:w="50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A136FF">
            <w:pPr>
              <w:spacing w:line="360" w:lineRule="auto"/>
              <w:jc w:val="left"/>
              <w:textAlignment w:val="center"/>
              <w:rPr>
                <w:color w:val="000000"/>
              </w:rPr>
            </w:pPr>
            <w:r>
              <w:rPr>
                <w:rFonts w:ascii="楷体" w:hAnsi="楷体" w:eastAsia="楷体" w:cs="楷体"/>
                <w:color w:val="000000"/>
              </w:rPr>
              <w:t>郑成功打败荷兰殖民者，收复台湾</w:t>
            </w:r>
          </w:p>
        </w:tc>
      </w:tr>
      <w:tr w14:paraId="3850F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B7B699">
            <w:pPr>
              <w:spacing w:line="360" w:lineRule="auto"/>
              <w:jc w:val="left"/>
              <w:textAlignment w:val="center"/>
              <w:rPr>
                <w:color w:val="000000"/>
              </w:rPr>
            </w:pPr>
            <w:r>
              <w:rPr>
                <w:rFonts w:ascii="楷体" w:hAnsi="楷体" w:eastAsia="楷体" w:cs="楷体"/>
                <w:color w:val="000000"/>
              </w:rPr>
              <w:t>1684年</w:t>
            </w:r>
          </w:p>
        </w:tc>
        <w:tc>
          <w:tcPr>
            <w:tcW w:w="50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2D8E19">
            <w:pPr>
              <w:spacing w:line="360" w:lineRule="auto"/>
              <w:jc w:val="left"/>
              <w:textAlignment w:val="center"/>
              <w:rPr>
                <w:color w:val="000000"/>
              </w:rPr>
            </w:pPr>
            <w:r>
              <w:rPr>
                <w:rFonts w:ascii="楷体" w:hAnsi="楷体" w:eastAsia="楷体" w:cs="楷体"/>
                <w:color w:val="000000"/>
              </w:rPr>
              <w:t>清朝在台湾设一府三县，隶属福建省</w:t>
            </w:r>
          </w:p>
        </w:tc>
      </w:tr>
      <w:tr w14:paraId="47D08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9F3955">
            <w:pPr>
              <w:spacing w:line="360" w:lineRule="auto"/>
              <w:jc w:val="left"/>
              <w:textAlignment w:val="center"/>
              <w:rPr>
                <w:color w:val="000000"/>
              </w:rPr>
            </w:pPr>
            <w:r>
              <w:rPr>
                <w:rFonts w:ascii="楷体" w:hAnsi="楷体" w:eastAsia="楷体" w:cs="楷体"/>
                <w:color w:val="000000"/>
              </w:rPr>
              <w:t>1885年</w:t>
            </w:r>
          </w:p>
        </w:tc>
        <w:tc>
          <w:tcPr>
            <w:tcW w:w="50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A4FE3D">
            <w:pPr>
              <w:spacing w:line="360" w:lineRule="auto"/>
              <w:jc w:val="left"/>
              <w:textAlignment w:val="center"/>
              <w:rPr>
                <w:color w:val="000000"/>
              </w:rPr>
            </w:pPr>
            <w:r>
              <w:rPr>
                <w:rFonts w:ascii="楷体" w:hAnsi="楷体" w:eastAsia="楷体" w:cs="楷体"/>
                <w:color w:val="000000"/>
              </w:rPr>
              <w:t>清朝设置台湾行省</w:t>
            </w:r>
          </w:p>
        </w:tc>
      </w:tr>
      <w:tr w14:paraId="62B18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E8A8EA">
            <w:pPr>
              <w:spacing w:line="360" w:lineRule="auto"/>
              <w:jc w:val="left"/>
              <w:textAlignment w:val="center"/>
              <w:rPr>
                <w:color w:val="000000"/>
              </w:rPr>
            </w:pPr>
            <w:r>
              <w:rPr>
                <w:rFonts w:ascii="楷体" w:hAnsi="楷体" w:eastAsia="楷体" w:cs="楷体"/>
                <w:color w:val="000000"/>
              </w:rPr>
              <w:t>1943年12月</w:t>
            </w:r>
          </w:p>
        </w:tc>
        <w:tc>
          <w:tcPr>
            <w:tcW w:w="50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1BCC74">
            <w:pPr>
              <w:spacing w:line="360" w:lineRule="auto"/>
              <w:jc w:val="left"/>
              <w:textAlignment w:val="center"/>
              <w:rPr>
                <w:color w:val="000000"/>
              </w:rPr>
            </w:pPr>
            <w:r>
              <w:rPr>
                <w:rFonts w:ascii="楷体" w:hAnsi="楷体" w:eastAsia="楷体" w:cs="楷体"/>
                <w:color w:val="000000"/>
              </w:rPr>
              <w:t>中、美、英三国政府发表《开罗宣言》，明确规定：日本所窃取的中国之领土，例如中国东北、台湾、澎湖列岛等，必须归还中国</w:t>
            </w:r>
          </w:p>
        </w:tc>
      </w:tr>
      <w:tr w14:paraId="4C5FD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3FA062">
            <w:pPr>
              <w:spacing w:line="360" w:lineRule="auto"/>
              <w:jc w:val="left"/>
              <w:textAlignment w:val="center"/>
              <w:rPr>
                <w:color w:val="000000"/>
              </w:rPr>
            </w:pPr>
            <w:r>
              <w:rPr>
                <w:rFonts w:ascii="楷体" w:hAnsi="楷体" w:eastAsia="楷体" w:cs="楷体"/>
                <w:color w:val="000000"/>
              </w:rPr>
              <w:t>1945年7月</w:t>
            </w:r>
          </w:p>
        </w:tc>
        <w:tc>
          <w:tcPr>
            <w:tcW w:w="50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ABA378">
            <w:pPr>
              <w:spacing w:line="360" w:lineRule="auto"/>
              <w:jc w:val="left"/>
              <w:textAlignment w:val="center"/>
              <w:rPr>
                <w:color w:val="000000"/>
              </w:rPr>
            </w:pPr>
            <w:r>
              <w:rPr>
                <w:rFonts w:ascii="楷体" w:hAnsi="楷体" w:eastAsia="楷体" w:cs="楷体"/>
                <w:color w:val="000000"/>
              </w:rPr>
              <w:t>中、美、英三国共同签署，后来苏联参加的《波茨坦公告》，重申“开罗宣言之条件必将实施”</w:t>
            </w:r>
          </w:p>
        </w:tc>
      </w:tr>
      <w:tr w14:paraId="41B9A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3F4A13">
            <w:pPr>
              <w:spacing w:line="360" w:lineRule="auto"/>
              <w:jc w:val="left"/>
              <w:textAlignment w:val="center"/>
              <w:rPr>
                <w:color w:val="000000"/>
              </w:rPr>
            </w:pPr>
            <w:r>
              <w:rPr>
                <w:rFonts w:ascii="楷体" w:hAnsi="楷体" w:eastAsia="楷体" w:cs="楷体"/>
                <w:color w:val="000000"/>
              </w:rPr>
              <w:t>1971年10月</w:t>
            </w:r>
          </w:p>
        </w:tc>
        <w:tc>
          <w:tcPr>
            <w:tcW w:w="50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534C8E">
            <w:pPr>
              <w:spacing w:line="360" w:lineRule="auto"/>
              <w:jc w:val="left"/>
              <w:textAlignment w:val="center"/>
              <w:rPr>
                <w:color w:val="000000"/>
              </w:rPr>
            </w:pPr>
            <w:r>
              <w:rPr>
                <w:rFonts w:ascii="楷体" w:hAnsi="楷体" w:eastAsia="楷体" w:cs="楷体"/>
                <w:color w:val="000000"/>
              </w:rPr>
              <w:t>第26届联合国大会通过第2758号决议，明确了中华人民共和国在联合国的一切合法权利，不存在“两个中国”“一中一台”的问题</w:t>
            </w:r>
          </w:p>
        </w:tc>
      </w:tr>
      <w:tr w14:paraId="58ECB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BBC85C">
            <w:pPr>
              <w:spacing w:line="360" w:lineRule="auto"/>
              <w:jc w:val="left"/>
              <w:textAlignment w:val="center"/>
              <w:rPr>
                <w:color w:val="000000"/>
              </w:rPr>
            </w:pPr>
            <w:r>
              <w:rPr>
                <w:rFonts w:ascii="楷体" w:hAnsi="楷体" w:eastAsia="楷体" w:cs="楷体"/>
                <w:color w:val="000000"/>
              </w:rPr>
              <w:t>中华人民共和国成立以来</w:t>
            </w:r>
          </w:p>
        </w:tc>
        <w:tc>
          <w:tcPr>
            <w:tcW w:w="50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A98366">
            <w:pPr>
              <w:spacing w:line="360" w:lineRule="auto"/>
              <w:jc w:val="left"/>
              <w:textAlignment w:val="center"/>
              <w:rPr>
                <w:color w:val="000000"/>
              </w:rPr>
            </w:pPr>
            <w:r>
              <w:rPr>
                <w:rFonts w:ascii="楷体" w:hAnsi="楷体" w:eastAsia="楷体" w:cs="楷体"/>
                <w:color w:val="000000"/>
              </w:rPr>
              <w:t>180多个国家先后同中国建立了外交关系，均承认只有一个中国，中华人民共和国政府是中国的唯一合法政府，台湾是中国的一部分</w:t>
            </w:r>
          </w:p>
        </w:tc>
      </w:tr>
    </w:tbl>
    <w:p w14:paraId="3A2A8017">
      <w:pPr>
        <w:spacing w:line="360" w:lineRule="auto"/>
        <w:jc w:val="right"/>
        <w:textAlignment w:val="center"/>
        <w:rPr>
          <w:color w:val="000000"/>
        </w:rPr>
      </w:pPr>
      <w:r>
        <w:rPr>
          <w:rFonts w:ascii="楷体" w:hAnsi="楷体" w:eastAsia="楷体" w:cs="楷体"/>
          <w:color w:val="000000"/>
        </w:rPr>
        <w:t>——据张海鹏、陶文钊主编《台湾史稿》、齐世荣《世界史·现代史编》</w:t>
      </w:r>
    </w:p>
    <w:p w14:paraId="1092C25E">
      <w:pPr>
        <w:spacing w:line="360" w:lineRule="auto"/>
        <w:jc w:val="left"/>
        <w:textAlignment w:val="center"/>
        <w:rPr>
          <w:color w:val="000000"/>
        </w:rPr>
      </w:pPr>
      <w:r>
        <w:rPr>
          <w:color w:val="000000"/>
        </w:rPr>
        <w:t>（1）</w:t>
      </w:r>
      <w:r>
        <w:rPr>
          <w:rFonts w:ascii="宋体" w:hAnsi="宋体" w:eastAsia="宋体" w:cs="宋体"/>
          <w:color w:val="000000"/>
        </w:rPr>
        <w:t>根据表，指出我国古代中央政府首次在台湾地区建立的行政机构名称。</w:t>
      </w:r>
    </w:p>
    <w:p w14:paraId="36545A0B">
      <w:pPr>
        <w:spacing w:line="360" w:lineRule="auto"/>
        <w:jc w:val="left"/>
        <w:textAlignment w:val="center"/>
        <w:rPr>
          <w:color w:val="000000"/>
        </w:rPr>
      </w:pPr>
      <w:r>
        <w:rPr>
          <w:color w:val="000000"/>
        </w:rPr>
        <w:t>（2）</w:t>
      </w:r>
      <w:r>
        <w:rPr>
          <w:rFonts w:ascii="宋体" w:hAnsi="宋体" w:eastAsia="宋体" w:cs="宋体"/>
          <w:color w:val="000000"/>
        </w:rPr>
        <w:t>运用表史实，结合所学知识说明“台湾是中国领土不可分割的一部分”。</w:t>
      </w:r>
    </w:p>
    <w:p w14:paraId="50C5E027">
      <w:pPr>
        <w:spacing w:line="360" w:lineRule="auto"/>
        <w:textAlignment w:val="center"/>
        <w:rPr>
          <w:color w:val="000000"/>
        </w:rPr>
      </w:pPr>
      <w:r>
        <w:rPr>
          <w:color w:val="2E75B6"/>
        </w:rPr>
        <w:t>【答案】</w:t>
      </w:r>
      <w:r>
        <w:rPr>
          <w:color w:val="000000"/>
        </w:rPr>
        <w:t>（1）</w:t>
      </w:r>
      <w:r>
        <w:rPr>
          <w:rFonts w:ascii="宋体" w:hAnsi="宋体" w:eastAsia="宋体" w:cs="宋体"/>
          <w:color w:val="000000"/>
        </w:rPr>
        <w:t>澎湖巡检司。</w:t>
      </w:r>
      <w:r>
        <w:rPr>
          <w:color w:val="000000"/>
        </w:rPr>
        <w:t xml:space="preserve">    </w:t>
      </w:r>
    </w:p>
    <w:p w14:paraId="00537D2E">
      <w:pPr>
        <w:spacing w:line="360" w:lineRule="auto"/>
        <w:textAlignment w:val="center"/>
        <w:rPr>
          <w:color w:val="000000"/>
        </w:rPr>
      </w:pPr>
      <w:r>
        <w:rPr>
          <w:color w:val="000000"/>
        </w:rPr>
        <w:t>（2）</w:t>
      </w:r>
      <w:r>
        <w:rPr>
          <w:rFonts w:ascii="宋体" w:hAnsi="宋体" w:eastAsia="宋体" w:cs="宋体"/>
          <w:color w:val="000000"/>
        </w:rPr>
        <w:t>说明：中国历代政府在台湾设置行政机构，行使管辖权；中国人民为反对外国侵占台湾进行了英勇斗争；近代一系列国际文件明确了台湾是中国领土一部分；联合国决议明确了一个中国原则，台湾是中国的一部分；一个中国原则成为国际社会普遍共识。</w:t>
      </w:r>
    </w:p>
    <w:p w14:paraId="4F380C74">
      <w:pPr>
        <w:spacing w:line="360" w:lineRule="auto"/>
        <w:textAlignment w:val="center"/>
        <w:rPr>
          <w:color w:val="000000"/>
        </w:rPr>
      </w:pPr>
      <w:r>
        <w:rPr>
          <w:color w:val="2E75B6"/>
        </w:rPr>
        <w:t>【解析】</w:t>
      </w:r>
    </w:p>
    <w:p w14:paraId="14D4711C">
      <w:pPr>
        <w:spacing w:line="360" w:lineRule="auto"/>
        <w:textAlignment w:val="center"/>
        <w:rPr>
          <w:color w:val="000000"/>
        </w:rPr>
      </w:pPr>
      <w:r>
        <w:rPr>
          <w:color w:val="000000"/>
        </w:rPr>
        <w:t>【小问1详解】</w:t>
      </w:r>
    </w:p>
    <w:p w14:paraId="5FC72CA3">
      <w:pPr>
        <w:spacing w:line="360" w:lineRule="auto"/>
        <w:jc w:val="left"/>
        <w:textAlignment w:val="center"/>
        <w:rPr>
          <w:color w:val="000000"/>
        </w:rPr>
      </w:pPr>
      <w:r>
        <w:rPr>
          <w:color w:val="000000"/>
        </w:rPr>
        <w:t>机构：在东南地区，元朝在澎湖岛设置了澎湖巡检司，负责管辖澎湖和琉球(今台湾 )，这是历史上中央政府首次在台湾地区正式建立</w:t>
      </w:r>
      <w:r>
        <w:rPr>
          <w:color w:val="000000"/>
          <w:position w:val="0"/>
        </w:rPr>
        <w:drawing>
          <wp:inline distT="0" distB="0" distL="114300" distR="114300">
            <wp:extent cx="133350" cy="1778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color w:val="000000"/>
        </w:rPr>
        <w:t>行政机构。</w:t>
      </w:r>
    </w:p>
    <w:p w14:paraId="509098FF">
      <w:pPr>
        <w:spacing w:line="360" w:lineRule="auto"/>
        <w:jc w:val="left"/>
        <w:textAlignment w:val="center"/>
        <w:rPr>
          <w:color w:val="000000"/>
        </w:rPr>
      </w:pPr>
      <w:r>
        <w:rPr>
          <w:color w:val="000000"/>
        </w:rPr>
        <w:t>【小问2详解】</w:t>
      </w:r>
    </w:p>
    <w:p w14:paraId="20FA8FC0">
      <w:pPr>
        <w:spacing w:line="360" w:lineRule="auto"/>
        <w:jc w:val="left"/>
        <w:textAlignment w:val="center"/>
        <w:rPr>
          <w:color w:val="000000"/>
        </w:rPr>
      </w:pPr>
      <w:r>
        <w:rPr>
          <w:rFonts w:ascii="宋体" w:hAnsi="宋体" w:eastAsia="宋体" w:cs="宋体"/>
          <w:color w:val="000000"/>
        </w:rPr>
        <w:t>说明：由题干表格可以看出，元朝到清朝，中国历代政府在台湾设置行政机构，行使管辖权；《开罗宣言》、《波茨坦公告》近代一系列国际文件明确了台湾是中国领土一部分；由中国恢复联合国合法席位的史实可以看出，联合国决议明确了一个中国原则，台湾是中国的一部分；由中华人民共和国成立以来的史实可以看出，一个中国原则成为国际社会普遍共识；郑成功收复台湾的史实，说明中国人民为反对外国侵占台湾进行了英勇斗争。</w:t>
      </w:r>
    </w:p>
    <w:p w14:paraId="3EC02F97">
      <w:pPr>
        <w:spacing w:line="360" w:lineRule="auto"/>
        <w:jc w:val="left"/>
        <w:textAlignment w:val="center"/>
        <w:rPr>
          <w:color w:val="000000"/>
        </w:rPr>
      </w:pPr>
      <w:r>
        <w:rPr>
          <w:color w:val="000000"/>
        </w:rPr>
        <w:t xml:space="preserve">23. </w:t>
      </w:r>
      <w:r>
        <w:rPr>
          <w:rFonts w:ascii="宋体" w:hAnsi="宋体" w:eastAsia="宋体" w:cs="宋体"/>
          <w:color w:val="000000"/>
        </w:rPr>
        <w:t>近代以来，不同国家的现代化道路呈现不同特点。阅读材料，回答问题。</w:t>
      </w:r>
    </w:p>
    <w:p w14:paraId="72CEB54F">
      <w:pPr>
        <w:spacing w:line="360" w:lineRule="auto"/>
        <w:ind w:firstLine="420"/>
        <w:jc w:val="left"/>
        <w:textAlignment w:val="center"/>
        <w:rPr>
          <w:color w:val="000000"/>
        </w:rPr>
      </w:pPr>
      <w:r>
        <w:rPr>
          <w:rFonts w:ascii="楷体" w:hAnsi="楷体" w:eastAsia="楷体" w:cs="楷体"/>
          <w:color w:val="000000"/>
        </w:rPr>
        <w:t>材料一  工业革命后，英国依靠重炮和商品打开了其他民族国家闭关自守的大门，在亚洲、非洲、北美洲和大洋洲占领大量殖民地，建立起庞大的“日不落”殖民帝国。</w:t>
      </w:r>
    </w:p>
    <w:p w14:paraId="33B2559F">
      <w:pPr>
        <w:spacing w:line="360" w:lineRule="auto"/>
        <w:ind w:firstLine="420"/>
        <w:jc w:val="right"/>
        <w:textAlignment w:val="center"/>
        <w:rPr>
          <w:color w:val="000000"/>
        </w:rPr>
      </w:pPr>
      <w:r>
        <w:rPr>
          <w:rFonts w:ascii="楷体" w:hAnsi="楷体" w:eastAsia="楷体" w:cs="楷体"/>
          <w:color w:val="000000"/>
        </w:rPr>
        <w:t>——摘编自徐蓝《世界近现代史（1500-2007）》</w:t>
      </w:r>
    </w:p>
    <w:p w14:paraId="2A97FA0F">
      <w:pPr>
        <w:spacing w:line="360" w:lineRule="auto"/>
        <w:jc w:val="left"/>
        <w:textAlignment w:val="center"/>
        <w:rPr>
          <w:color w:val="000000"/>
        </w:rPr>
      </w:pPr>
      <w:r>
        <w:rPr>
          <w:color w:val="000000"/>
        </w:rPr>
        <w:t>（1）</w:t>
      </w:r>
      <w:r>
        <w:rPr>
          <w:rFonts w:ascii="宋体" w:hAnsi="宋体" w:eastAsia="宋体" w:cs="宋体"/>
          <w:color w:val="000000"/>
        </w:rPr>
        <w:t>根据材料一，概括英国崛起的突出特点，并结合所学知识简述其影响。</w:t>
      </w:r>
    </w:p>
    <w:p w14:paraId="18421D5F">
      <w:pPr>
        <w:spacing w:line="360" w:lineRule="auto"/>
        <w:ind w:firstLine="420"/>
        <w:jc w:val="left"/>
        <w:textAlignment w:val="center"/>
        <w:rPr>
          <w:color w:val="000000"/>
        </w:rPr>
      </w:pPr>
      <w:r>
        <w:rPr>
          <w:rFonts w:ascii="楷体" w:hAnsi="楷体" w:eastAsia="楷体" w:cs="楷体"/>
          <w:color w:val="000000"/>
        </w:rPr>
        <w:t>材料二</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23"/>
        <w:gridCol w:w="7170"/>
      </w:tblGrid>
      <w:tr w14:paraId="2D9D48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4E3C07">
            <w:pPr>
              <w:spacing w:line="360" w:lineRule="auto"/>
              <w:jc w:val="both"/>
              <w:textAlignment w:val="center"/>
              <w:rPr>
                <w:color w:val="000000"/>
              </w:rPr>
            </w:pPr>
            <w:r>
              <w:rPr>
                <w:rFonts w:ascii="楷体" w:hAnsi="楷体" w:eastAsia="楷体" w:cs="楷体"/>
                <w:color w:val="000000"/>
              </w:rPr>
              <w:t>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DEB732">
            <w:pPr>
              <w:spacing w:line="360" w:lineRule="auto"/>
              <w:jc w:val="left"/>
              <w:textAlignment w:val="center"/>
              <w:rPr>
                <w:color w:val="000000"/>
              </w:rPr>
            </w:pPr>
            <w:r>
              <w:rPr>
                <w:rFonts w:ascii="楷体" w:hAnsi="楷体" w:eastAsia="楷体" w:cs="楷体"/>
                <w:color w:val="000000"/>
              </w:rPr>
              <w:t>事件</w:t>
            </w:r>
          </w:p>
        </w:tc>
      </w:tr>
      <w:tr w14:paraId="024CE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F547F4">
            <w:pPr>
              <w:spacing w:line="360" w:lineRule="auto"/>
              <w:jc w:val="both"/>
              <w:textAlignment w:val="center"/>
              <w:rPr>
                <w:color w:val="000000"/>
              </w:rPr>
            </w:pPr>
            <w:r>
              <w:rPr>
                <w:rFonts w:ascii="楷体" w:hAnsi="楷体" w:eastAsia="楷体" w:cs="楷体"/>
                <w:color w:val="000000"/>
              </w:rPr>
              <w:t>1978年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44E922">
            <w:pPr>
              <w:spacing w:line="360" w:lineRule="auto"/>
              <w:jc w:val="left"/>
              <w:textAlignment w:val="center"/>
              <w:rPr>
                <w:color w:val="000000"/>
              </w:rPr>
            </w:pPr>
            <w:r>
              <w:rPr>
                <w:rFonts w:ascii="楷体" w:hAnsi="楷体" w:eastAsia="楷体" w:cs="楷体"/>
                <w:color w:val="000000"/>
              </w:rPr>
              <w:t>中共十一届三中全会召开</w:t>
            </w:r>
          </w:p>
        </w:tc>
      </w:tr>
      <w:tr w14:paraId="514CB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458219">
            <w:pPr>
              <w:spacing w:line="360" w:lineRule="auto"/>
              <w:jc w:val="both"/>
              <w:textAlignment w:val="center"/>
              <w:rPr>
                <w:color w:val="000000"/>
              </w:rPr>
            </w:pPr>
            <w:r>
              <w:rPr>
                <w:rFonts w:ascii="楷体" w:hAnsi="楷体" w:eastAsia="楷体" w:cs="楷体"/>
                <w:color w:val="000000"/>
              </w:rPr>
              <w:t>1980年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97F8AF">
            <w:pPr>
              <w:spacing w:line="360" w:lineRule="auto"/>
              <w:jc w:val="left"/>
              <w:textAlignment w:val="center"/>
              <w:rPr>
                <w:color w:val="000000"/>
              </w:rPr>
            </w:pPr>
            <w:r>
              <w:rPr>
                <w:rFonts w:ascii="楷体" w:hAnsi="楷体" w:eastAsia="楷体" w:cs="楷体"/>
                <w:color w:val="000000"/>
              </w:rPr>
              <w:t>中央决定兴办深圳、珠海、汕头、厦门4个经济特区</w:t>
            </w:r>
          </w:p>
        </w:tc>
      </w:tr>
      <w:tr w14:paraId="5C524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6DBB25">
            <w:pPr>
              <w:spacing w:line="360" w:lineRule="auto"/>
              <w:jc w:val="both"/>
              <w:textAlignment w:val="center"/>
              <w:rPr>
                <w:color w:val="000000"/>
              </w:rPr>
            </w:pPr>
            <w:r>
              <w:rPr>
                <w:rFonts w:ascii="楷体" w:hAnsi="楷体" w:eastAsia="楷体" w:cs="楷体"/>
                <w:color w:val="000000"/>
              </w:rPr>
              <w:t>1984年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612C9D">
            <w:pPr>
              <w:spacing w:line="360" w:lineRule="auto"/>
              <w:jc w:val="left"/>
              <w:textAlignment w:val="center"/>
              <w:rPr>
                <w:color w:val="000000"/>
              </w:rPr>
            </w:pPr>
            <w:r>
              <w:rPr>
                <w:rFonts w:ascii="楷体" w:hAnsi="楷体" w:eastAsia="楷体" w:cs="楷体"/>
                <w:color w:val="000000"/>
              </w:rPr>
              <w:t>中共中央决定加快以城市为重点的经济体制改革步伐</w:t>
            </w:r>
          </w:p>
        </w:tc>
      </w:tr>
      <w:tr w14:paraId="685AD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DAE067">
            <w:pPr>
              <w:spacing w:line="360" w:lineRule="auto"/>
              <w:jc w:val="both"/>
              <w:textAlignment w:val="center"/>
              <w:rPr>
                <w:color w:val="000000"/>
              </w:rPr>
            </w:pPr>
            <w:r>
              <w:rPr>
                <w:rFonts w:ascii="楷体" w:hAnsi="楷体" w:eastAsia="楷体" w:cs="楷体"/>
                <w:color w:val="000000"/>
              </w:rPr>
              <w:t>1992年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8EB04D">
            <w:pPr>
              <w:spacing w:line="360" w:lineRule="auto"/>
              <w:jc w:val="left"/>
              <w:textAlignment w:val="center"/>
              <w:rPr>
                <w:color w:val="000000"/>
              </w:rPr>
            </w:pPr>
            <w:r>
              <w:rPr>
                <w:rFonts w:ascii="楷体" w:hAnsi="楷体" w:eastAsia="楷体" w:cs="楷体"/>
                <w:color w:val="000000"/>
              </w:rPr>
              <w:t>中共十四大明确提出要建立社会主义市场经济体制</w:t>
            </w:r>
          </w:p>
        </w:tc>
      </w:tr>
      <w:tr w14:paraId="50CFF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F4B2FA">
            <w:pPr>
              <w:spacing w:line="360" w:lineRule="auto"/>
              <w:jc w:val="both"/>
              <w:textAlignment w:val="center"/>
              <w:rPr>
                <w:color w:val="000000"/>
              </w:rPr>
            </w:pPr>
            <w:r>
              <w:rPr>
                <w:rFonts w:ascii="楷体" w:hAnsi="楷体" w:eastAsia="楷体" w:cs="楷体"/>
                <w:color w:val="000000"/>
              </w:rPr>
              <w:t>2001年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452DC3">
            <w:pPr>
              <w:spacing w:line="360" w:lineRule="auto"/>
              <w:jc w:val="left"/>
              <w:textAlignment w:val="center"/>
              <w:rPr>
                <w:color w:val="000000"/>
              </w:rPr>
            </w:pPr>
            <w:r>
              <w:rPr>
                <w:rFonts w:ascii="楷体" w:hAnsi="楷体" w:eastAsia="楷体" w:cs="楷体"/>
                <w:color w:val="000000"/>
              </w:rPr>
              <w:t>中国成为世界贸易组织成员国</w:t>
            </w:r>
          </w:p>
        </w:tc>
      </w:tr>
      <w:tr w14:paraId="243F3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ACCBC9">
            <w:pPr>
              <w:spacing w:line="360" w:lineRule="auto"/>
              <w:jc w:val="both"/>
              <w:textAlignment w:val="center"/>
              <w:rPr>
                <w:color w:val="000000"/>
              </w:rPr>
            </w:pPr>
            <w:r>
              <w:rPr>
                <w:rFonts w:ascii="楷体" w:hAnsi="楷体" w:eastAsia="楷体" w:cs="楷体"/>
                <w:color w:val="000000"/>
              </w:rPr>
              <w:t>2014年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263ADB">
            <w:pPr>
              <w:spacing w:line="360" w:lineRule="auto"/>
              <w:jc w:val="left"/>
              <w:textAlignment w:val="center"/>
              <w:rPr>
                <w:color w:val="000000"/>
              </w:rPr>
            </w:pPr>
            <w:r>
              <w:rPr>
                <w:rFonts w:ascii="楷体" w:hAnsi="楷体" w:eastAsia="楷体" w:cs="楷体"/>
                <w:color w:val="000000"/>
              </w:rPr>
              <w:t>“一带一路”建设作为一种全新的合作模式和共同繁荣发展的方案正式提出</w:t>
            </w:r>
          </w:p>
        </w:tc>
      </w:tr>
      <w:tr w14:paraId="366EF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E26A8A">
            <w:pPr>
              <w:spacing w:line="360" w:lineRule="auto"/>
              <w:jc w:val="both"/>
              <w:textAlignment w:val="center"/>
              <w:rPr>
                <w:color w:val="000000"/>
              </w:rPr>
            </w:pPr>
            <w:r>
              <w:rPr>
                <w:rFonts w:ascii="楷体" w:hAnsi="楷体" w:eastAsia="楷体" w:cs="楷体"/>
                <w:color w:val="000000"/>
              </w:rPr>
              <w:t>2017年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C9185A">
            <w:pPr>
              <w:spacing w:line="360" w:lineRule="auto"/>
              <w:jc w:val="left"/>
              <w:textAlignment w:val="center"/>
              <w:rPr>
                <w:color w:val="000000"/>
              </w:rPr>
            </w:pPr>
            <w:r>
              <w:rPr>
                <w:rFonts w:ascii="楷体" w:hAnsi="楷体" w:eastAsia="楷体" w:cs="楷体"/>
                <w:color w:val="000000"/>
              </w:rPr>
              <w:t>习近平提出“构建人类命运共同体，实现共赢共享”的中国方案</w:t>
            </w:r>
          </w:p>
        </w:tc>
      </w:tr>
      <w:tr w14:paraId="3815E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A10E17">
            <w:pPr>
              <w:spacing w:line="360" w:lineRule="auto"/>
              <w:jc w:val="both"/>
              <w:textAlignment w:val="center"/>
              <w:rPr>
                <w:color w:val="000000"/>
              </w:rPr>
            </w:pPr>
            <w:r>
              <w:rPr>
                <w:rFonts w:ascii="楷体" w:hAnsi="楷体" w:eastAsia="楷体" w:cs="楷体"/>
                <w:color w:val="000000"/>
              </w:rPr>
              <w:t>2020年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1E470F">
            <w:pPr>
              <w:spacing w:line="360" w:lineRule="auto"/>
              <w:jc w:val="left"/>
              <w:textAlignment w:val="center"/>
              <w:rPr>
                <w:color w:val="000000"/>
              </w:rPr>
            </w:pPr>
            <w:r>
              <w:rPr>
                <w:rFonts w:ascii="楷体" w:hAnsi="楷体" w:eastAsia="楷体" w:cs="楷体"/>
                <w:color w:val="000000"/>
              </w:rPr>
              <w:t>中国脱贫攻坚战取得全面胜利，完成了消除绝对贫困的艰巨任务</w:t>
            </w:r>
          </w:p>
        </w:tc>
      </w:tr>
    </w:tbl>
    <w:p w14:paraId="079078A3">
      <w:pPr>
        <w:spacing w:line="360" w:lineRule="auto"/>
        <w:jc w:val="center"/>
        <w:textAlignment w:val="center"/>
        <w:rPr>
          <w:color w:val="000000"/>
        </w:rPr>
      </w:pPr>
      <w:r>
        <w:rPr>
          <w:rFonts w:ascii="楷体" w:hAnsi="楷体" w:eastAsia="楷体" w:cs="楷体"/>
          <w:color w:val="000000"/>
        </w:rPr>
        <w:t>中国现代史大事记</w:t>
      </w:r>
    </w:p>
    <w:p w14:paraId="1A0FF451">
      <w:pPr>
        <w:spacing w:line="360" w:lineRule="auto"/>
        <w:jc w:val="right"/>
        <w:textAlignment w:val="center"/>
        <w:rPr>
          <w:color w:val="000000"/>
        </w:rPr>
      </w:pPr>
      <w:r>
        <w:rPr>
          <w:rFonts w:ascii="楷体" w:hAnsi="楷体" w:eastAsia="楷体" w:cs="楷体"/>
          <w:color w:val="000000"/>
        </w:rPr>
        <w:t>（据《中国共产党简史》编制）</w:t>
      </w:r>
    </w:p>
    <w:p w14:paraId="7E634E40">
      <w:pPr>
        <w:spacing w:line="360" w:lineRule="auto"/>
        <w:jc w:val="left"/>
        <w:textAlignment w:val="center"/>
        <w:rPr>
          <w:color w:val="000000"/>
        </w:rPr>
      </w:pPr>
      <w:r>
        <w:rPr>
          <w:color w:val="000000"/>
        </w:rPr>
        <w:t>（2）</w:t>
      </w:r>
      <w:r>
        <w:rPr>
          <w:rFonts w:ascii="宋体" w:hAnsi="宋体" w:eastAsia="宋体" w:cs="宋体"/>
          <w:color w:val="000000"/>
        </w:rPr>
        <w:t>根据材料二，指出中国实行改革开放的标志性事件。</w:t>
      </w:r>
    </w:p>
    <w:p w14:paraId="24CD2F18">
      <w:pPr>
        <w:spacing w:line="360" w:lineRule="auto"/>
        <w:jc w:val="left"/>
        <w:textAlignment w:val="center"/>
        <w:rPr>
          <w:color w:val="000000"/>
        </w:rPr>
      </w:pPr>
      <w:r>
        <w:rPr>
          <w:color w:val="000000"/>
        </w:rPr>
        <w:t>（3）</w:t>
      </w:r>
      <w:r>
        <w:rPr>
          <w:rFonts w:ascii="宋体" w:hAnsi="宋体" w:eastAsia="宋体" w:cs="宋体"/>
          <w:color w:val="000000"/>
        </w:rPr>
        <w:t>根据材料二，提炼一个观点或看法，并结合所学知识加以阐述。</w:t>
      </w:r>
    </w:p>
    <w:p w14:paraId="36DFDF83">
      <w:pPr>
        <w:spacing w:line="360" w:lineRule="auto"/>
        <w:jc w:val="left"/>
        <w:textAlignment w:val="center"/>
        <w:rPr>
          <w:color w:val="000000"/>
        </w:rPr>
      </w:pPr>
      <w:r>
        <w:rPr>
          <w:rFonts w:ascii="宋体" w:hAnsi="宋体" w:eastAsia="宋体" w:cs="宋体"/>
          <w:color w:val="000000"/>
        </w:rPr>
        <w:t>（要求：观点明确，史论结合，条理清楚。）</w:t>
      </w:r>
    </w:p>
    <w:p w14:paraId="23AF1168">
      <w:pPr>
        <w:spacing w:line="360" w:lineRule="auto"/>
        <w:textAlignment w:val="center"/>
        <w:rPr>
          <w:color w:val="000000"/>
        </w:rPr>
      </w:pPr>
      <w:r>
        <w:rPr>
          <w:color w:val="2E75B6"/>
        </w:rPr>
        <w:t>【答案】</w:t>
      </w:r>
      <w:r>
        <w:rPr>
          <w:color w:val="000000"/>
        </w:rPr>
        <w:t>（1）</w:t>
      </w:r>
      <w:r>
        <w:rPr>
          <w:rFonts w:ascii="宋体" w:hAnsi="宋体" w:eastAsia="宋体" w:cs="宋体"/>
          <w:color w:val="000000"/>
        </w:rPr>
        <w:t>特点：殖民扩张（或强占殖民地，或对外侵略扩张等）。</w:t>
      </w:r>
    </w:p>
    <w:p w14:paraId="112EE58E">
      <w:pPr>
        <w:spacing w:line="360" w:lineRule="auto"/>
        <w:jc w:val="both"/>
        <w:textAlignment w:val="center"/>
        <w:rPr>
          <w:color w:val="000000"/>
        </w:rPr>
      </w:pPr>
      <w:r>
        <w:rPr>
          <w:rFonts w:ascii="宋体" w:hAnsi="宋体" w:eastAsia="宋体" w:cs="宋体"/>
          <w:color w:val="000000"/>
        </w:rPr>
        <w:t>影响：给亚、非、北美等国家或地区带来深重灾难；促进了本国的经济发展（或增强了本国实力）。</w:t>
      </w:r>
      <w:r>
        <w:rPr>
          <w:color w:val="000000"/>
        </w:rPr>
        <w:t xml:space="preserve">    </w:t>
      </w:r>
    </w:p>
    <w:p w14:paraId="721DDD65">
      <w:pPr>
        <w:spacing w:line="360" w:lineRule="auto"/>
        <w:jc w:val="both"/>
        <w:textAlignment w:val="center"/>
        <w:rPr>
          <w:color w:val="000000"/>
        </w:rPr>
      </w:pPr>
      <w:r>
        <w:rPr>
          <w:color w:val="000000"/>
        </w:rPr>
        <w:t>（2）</w:t>
      </w:r>
      <w:r>
        <w:rPr>
          <w:rFonts w:ascii="宋体" w:hAnsi="宋体" w:eastAsia="宋体" w:cs="宋体"/>
          <w:color w:val="000000"/>
        </w:rPr>
        <w:t>标志事件：中共十一届三中全会。</w:t>
      </w:r>
      <w:r>
        <w:rPr>
          <w:color w:val="000000"/>
        </w:rPr>
        <w:t xml:space="preserve">    </w:t>
      </w:r>
    </w:p>
    <w:p w14:paraId="4AB6D127">
      <w:pPr>
        <w:spacing w:line="360" w:lineRule="auto"/>
        <w:jc w:val="both"/>
        <w:textAlignment w:val="center"/>
        <w:rPr>
          <w:color w:val="000000"/>
        </w:rPr>
      </w:pPr>
      <w:r>
        <w:rPr>
          <w:color w:val="000000"/>
        </w:rPr>
        <w:t>（3）</w:t>
      </w:r>
      <w:r>
        <w:rPr>
          <w:rFonts w:ascii="宋体" w:hAnsi="宋体" w:eastAsia="宋体" w:cs="宋体"/>
          <w:color w:val="000000"/>
        </w:rPr>
        <w:t>【示例一】</w:t>
      </w:r>
    </w:p>
    <w:p w14:paraId="4FFA9A9C">
      <w:pPr>
        <w:spacing w:line="360" w:lineRule="auto"/>
        <w:jc w:val="left"/>
        <w:textAlignment w:val="center"/>
        <w:rPr>
          <w:color w:val="000000"/>
        </w:rPr>
      </w:pPr>
      <w:r>
        <w:rPr>
          <w:rFonts w:ascii="宋体" w:hAnsi="宋体" w:eastAsia="宋体" w:cs="宋体"/>
          <w:color w:val="000000"/>
        </w:rPr>
        <w:t>观点：改革开放是中国的强国之路。</w:t>
      </w:r>
    </w:p>
    <w:p w14:paraId="47B5ADFD">
      <w:pPr>
        <w:spacing w:line="360" w:lineRule="auto"/>
        <w:jc w:val="left"/>
        <w:textAlignment w:val="center"/>
        <w:rPr>
          <w:color w:val="000000"/>
        </w:rPr>
      </w:pPr>
      <w:r>
        <w:rPr>
          <w:rFonts w:ascii="宋体" w:hAnsi="宋体" w:eastAsia="宋体" w:cs="宋体"/>
          <w:color w:val="000000"/>
        </w:rPr>
        <w:t>论述：</w:t>
      </w:r>
      <w:r>
        <w:rPr>
          <w:rFonts w:ascii="Times New Roman" w:hAnsi="Times New Roman" w:eastAsia="Times New Roman" w:cs="Times New Roman"/>
          <w:color w:val="000000"/>
        </w:rPr>
        <w:t>1978</w:t>
      </w:r>
      <w:r>
        <w:rPr>
          <w:rFonts w:ascii="宋体" w:hAnsi="宋体" w:eastAsia="宋体" w:cs="宋体"/>
          <w:color w:val="000000"/>
        </w:rPr>
        <w:t>年，中共十一届三中全会作出了实行改革开放</w:t>
      </w:r>
      <w:r>
        <w:rPr>
          <w:rFonts w:ascii="宋体" w:hAnsi="宋体" w:eastAsia="宋体" w:cs="宋体"/>
          <w:color w:val="000000"/>
          <w:position w:val="0"/>
        </w:rPr>
        <w:drawing>
          <wp:inline distT="0" distB="0" distL="114300" distR="114300">
            <wp:extent cx="133350" cy="1778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伟大决策；</w:t>
      </w:r>
      <w:r>
        <w:rPr>
          <w:rFonts w:ascii="Times New Roman" w:hAnsi="Times New Roman" w:eastAsia="Times New Roman" w:cs="Times New Roman"/>
          <w:color w:val="000000"/>
        </w:rPr>
        <w:t>1980</w:t>
      </w:r>
      <w:r>
        <w:rPr>
          <w:rFonts w:ascii="宋体" w:hAnsi="宋体" w:eastAsia="宋体" w:cs="宋体"/>
          <w:color w:val="000000"/>
        </w:rPr>
        <w:t>年，兴办四个经济特区，成为对外开放的“窗口”；</w:t>
      </w:r>
      <w:r>
        <w:rPr>
          <w:rFonts w:ascii="Times New Roman" w:hAnsi="Times New Roman" w:eastAsia="Times New Roman" w:cs="Times New Roman"/>
          <w:color w:val="000000"/>
        </w:rPr>
        <w:t>1984</w:t>
      </w:r>
      <w:r>
        <w:rPr>
          <w:rFonts w:ascii="宋体" w:hAnsi="宋体" w:eastAsia="宋体" w:cs="宋体"/>
          <w:color w:val="000000"/>
        </w:rPr>
        <w:t>年，中共中央推动改革在城市的全面展开；</w:t>
      </w:r>
      <w:r>
        <w:rPr>
          <w:rFonts w:ascii="Times New Roman" w:hAnsi="Times New Roman" w:eastAsia="Times New Roman" w:cs="Times New Roman"/>
          <w:color w:val="000000"/>
        </w:rPr>
        <w:t>1992</w:t>
      </w:r>
      <w:r>
        <w:rPr>
          <w:rFonts w:ascii="宋体" w:hAnsi="宋体" w:eastAsia="宋体" w:cs="宋体"/>
          <w:color w:val="000000"/>
        </w:rPr>
        <w:t>年，中共十四大提出建立社会主义市场经济体制，推动了中国经济快速发展；</w:t>
      </w:r>
      <w:r>
        <w:rPr>
          <w:rFonts w:ascii="Times New Roman" w:hAnsi="Times New Roman" w:eastAsia="Times New Roman" w:cs="Times New Roman"/>
          <w:color w:val="000000"/>
        </w:rPr>
        <w:t>2001</w:t>
      </w:r>
      <w:r>
        <w:rPr>
          <w:rFonts w:ascii="宋体" w:hAnsi="宋体" w:eastAsia="宋体" w:cs="宋体"/>
          <w:color w:val="000000"/>
        </w:rPr>
        <w:t>年，中国加入世界贸易组织，为社会经济发展开拓了新空间。总之，改革开放推动了中国社会经济的发展，是我们必须坚持的强国之路。</w:t>
      </w:r>
    </w:p>
    <w:p w14:paraId="40775975">
      <w:pPr>
        <w:spacing w:line="360" w:lineRule="auto"/>
        <w:jc w:val="left"/>
        <w:textAlignment w:val="center"/>
        <w:rPr>
          <w:color w:val="000000"/>
        </w:rPr>
      </w:pPr>
      <w:r>
        <w:rPr>
          <w:rFonts w:ascii="宋体" w:hAnsi="宋体" w:eastAsia="宋体" w:cs="宋体"/>
          <w:color w:val="000000"/>
        </w:rPr>
        <w:t>【示例二】</w:t>
      </w:r>
    </w:p>
    <w:p w14:paraId="7914256B">
      <w:pPr>
        <w:spacing w:line="360" w:lineRule="auto"/>
        <w:jc w:val="left"/>
        <w:textAlignment w:val="center"/>
        <w:rPr>
          <w:color w:val="000000"/>
        </w:rPr>
      </w:pPr>
      <w:r>
        <w:rPr>
          <w:rFonts w:ascii="宋体" w:hAnsi="宋体" w:eastAsia="宋体" w:cs="宋体"/>
          <w:color w:val="000000"/>
        </w:rPr>
        <w:t>观点：中国共产党在中国现代化建设中发挥了关键作用。</w:t>
      </w:r>
    </w:p>
    <w:p w14:paraId="66B711D1">
      <w:pPr>
        <w:spacing w:line="360" w:lineRule="auto"/>
        <w:jc w:val="left"/>
        <w:textAlignment w:val="center"/>
        <w:rPr>
          <w:color w:val="000000"/>
        </w:rPr>
      </w:pPr>
      <w:r>
        <w:rPr>
          <w:rFonts w:ascii="宋体" w:hAnsi="宋体" w:eastAsia="宋体" w:cs="宋体"/>
          <w:color w:val="000000"/>
        </w:rPr>
        <w:t>论述：</w:t>
      </w:r>
      <w:r>
        <w:rPr>
          <w:rFonts w:ascii="Times New Roman" w:hAnsi="Times New Roman" w:eastAsia="Times New Roman" w:cs="Times New Roman"/>
          <w:color w:val="000000"/>
        </w:rPr>
        <w:t>1978</w:t>
      </w:r>
      <w:r>
        <w:rPr>
          <w:rFonts w:ascii="宋体" w:hAnsi="宋体" w:eastAsia="宋体" w:cs="宋体"/>
          <w:color w:val="000000"/>
        </w:rPr>
        <w:t>年，中共十一届三中全会作出了实行改革开放的伟大决策；</w:t>
      </w:r>
      <w:r>
        <w:rPr>
          <w:rFonts w:ascii="Times New Roman" w:hAnsi="Times New Roman" w:eastAsia="Times New Roman" w:cs="Times New Roman"/>
          <w:color w:val="000000"/>
        </w:rPr>
        <w:t>1984</w:t>
      </w:r>
      <w:r>
        <w:rPr>
          <w:rFonts w:ascii="宋体" w:hAnsi="宋体" w:eastAsia="宋体" w:cs="宋体"/>
          <w:color w:val="000000"/>
        </w:rPr>
        <w:t>年，中共中央作出推动改革在城市全面展开的决策；</w:t>
      </w:r>
      <w:r>
        <w:rPr>
          <w:rFonts w:ascii="Times New Roman" w:hAnsi="Times New Roman" w:eastAsia="Times New Roman" w:cs="Times New Roman"/>
          <w:color w:val="000000"/>
        </w:rPr>
        <w:t>1992</w:t>
      </w:r>
      <w:r>
        <w:rPr>
          <w:rFonts w:ascii="宋体" w:hAnsi="宋体" w:eastAsia="宋体" w:cs="宋体"/>
          <w:color w:val="000000"/>
        </w:rPr>
        <w:t>年，中共十四大提出建立社会主义市场经济体制，推动了中国经济快速发展。总之，在现代化建设的关键时期，中国共产党发挥了引领作用。</w:t>
      </w:r>
    </w:p>
    <w:p w14:paraId="1C6FB976">
      <w:pPr>
        <w:spacing w:line="360" w:lineRule="auto"/>
        <w:jc w:val="left"/>
        <w:textAlignment w:val="center"/>
        <w:rPr>
          <w:color w:val="000000"/>
        </w:rPr>
      </w:pPr>
      <w:r>
        <w:rPr>
          <w:rFonts w:ascii="宋体" w:hAnsi="宋体" w:eastAsia="宋体" w:cs="宋体"/>
          <w:color w:val="000000"/>
        </w:rPr>
        <w:t>【示例三】</w:t>
      </w:r>
    </w:p>
    <w:p w14:paraId="369A4C27">
      <w:pPr>
        <w:spacing w:line="360" w:lineRule="auto"/>
        <w:jc w:val="both"/>
        <w:textAlignment w:val="center"/>
        <w:rPr>
          <w:color w:val="000000"/>
        </w:rPr>
      </w:pPr>
      <w:r>
        <w:rPr>
          <w:rFonts w:ascii="宋体" w:hAnsi="宋体" w:eastAsia="宋体" w:cs="宋体"/>
          <w:color w:val="000000"/>
        </w:rPr>
        <w:t>观点：中国式现代化是和平发展的现代化。论述：</w:t>
      </w:r>
      <w:r>
        <w:rPr>
          <w:rFonts w:ascii="Times New Roman" w:hAnsi="Times New Roman" w:eastAsia="Times New Roman" w:cs="Times New Roman"/>
          <w:color w:val="000000"/>
        </w:rPr>
        <w:t>1978</w:t>
      </w:r>
      <w:r>
        <w:rPr>
          <w:rFonts w:ascii="宋体" w:hAnsi="宋体" w:eastAsia="宋体" w:cs="宋体"/>
          <w:color w:val="000000"/>
        </w:rPr>
        <w:t>年，中共中央作出实行改革开放的伟大决策；</w:t>
      </w:r>
      <w:r>
        <w:rPr>
          <w:rFonts w:ascii="Times New Roman" w:hAnsi="Times New Roman" w:eastAsia="Times New Roman" w:cs="Times New Roman"/>
          <w:color w:val="000000"/>
        </w:rPr>
        <w:t>1984</w:t>
      </w:r>
      <w:r>
        <w:rPr>
          <w:rFonts w:ascii="宋体" w:hAnsi="宋体" w:eastAsia="宋体" w:cs="宋体"/>
          <w:color w:val="000000"/>
        </w:rPr>
        <w:t>年，推动改革在城市的全面展开；</w:t>
      </w:r>
      <w:r>
        <w:rPr>
          <w:rFonts w:ascii="Times New Roman" w:hAnsi="Times New Roman" w:eastAsia="Times New Roman" w:cs="Times New Roman"/>
          <w:color w:val="000000"/>
        </w:rPr>
        <w:t>2001</w:t>
      </w:r>
      <w:r>
        <w:rPr>
          <w:rFonts w:ascii="宋体" w:hAnsi="宋体" w:eastAsia="宋体" w:cs="宋体"/>
          <w:color w:val="000000"/>
        </w:rPr>
        <w:t>年，中国加入世界贸易组织，推动了改革开放的深入发展。纵观改革开放以来的历程，中国坚持了和平发展的道路。</w:t>
      </w:r>
    </w:p>
    <w:p w14:paraId="077B8459">
      <w:pPr>
        <w:spacing w:line="360" w:lineRule="auto"/>
        <w:textAlignment w:val="center"/>
        <w:rPr>
          <w:color w:val="000000"/>
        </w:rPr>
      </w:pPr>
      <w:r>
        <w:rPr>
          <w:color w:val="2E75B6"/>
        </w:rPr>
        <w:t>【解析】</w:t>
      </w:r>
    </w:p>
    <w:p w14:paraId="6296B81A">
      <w:pPr>
        <w:spacing w:line="360" w:lineRule="auto"/>
        <w:textAlignment w:val="center"/>
        <w:rPr>
          <w:color w:val="000000"/>
        </w:rPr>
      </w:pPr>
      <w:r>
        <w:rPr>
          <w:color w:val="000000"/>
        </w:rPr>
        <w:t>【小问1详解】</w:t>
      </w:r>
    </w:p>
    <w:p w14:paraId="51F2D8DF">
      <w:pPr>
        <w:spacing w:line="360" w:lineRule="auto"/>
        <w:jc w:val="left"/>
        <w:textAlignment w:val="center"/>
        <w:rPr>
          <w:color w:val="000000"/>
        </w:rPr>
      </w:pPr>
      <w:r>
        <w:rPr>
          <w:rFonts w:ascii="宋体" w:hAnsi="宋体" w:eastAsia="宋体" w:cs="宋体"/>
          <w:color w:val="000000"/>
        </w:rPr>
        <w:t>特点：根据材料一“英国依靠重炮和商品打开了其他民族国家闭关自守的大门”可知，英国崛起的突出特点概括为殖民扩张。（或强占殖民地，或对外侵略扩张等）</w:t>
      </w:r>
    </w:p>
    <w:p w14:paraId="02AC9CCE">
      <w:pPr>
        <w:spacing w:line="360" w:lineRule="auto"/>
        <w:jc w:val="left"/>
        <w:textAlignment w:val="center"/>
        <w:rPr>
          <w:color w:val="000000"/>
        </w:rPr>
      </w:pPr>
      <w:r>
        <w:rPr>
          <w:rFonts w:ascii="宋体" w:hAnsi="宋体" w:eastAsia="宋体" w:cs="宋体"/>
          <w:color w:val="000000"/>
        </w:rPr>
        <w:t>影响：根据材料一“在亚洲、非洲、北美洲和大洋洲占领大量殖民地，建立起庞大的日不落殖民帝国”和所学知识可知，英国崛起的影响为给亚、非、北美等国家或地区带来深重灾难；促进了本国的经济发展（或增强了本国实力）。</w:t>
      </w:r>
    </w:p>
    <w:p w14:paraId="244D1DF0">
      <w:pPr>
        <w:spacing w:line="360" w:lineRule="auto"/>
        <w:jc w:val="left"/>
        <w:textAlignment w:val="center"/>
        <w:rPr>
          <w:color w:val="000000"/>
        </w:rPr>
      </w:pPr>
      <w:r>
        <w:rPr>
          <w:color w:val="000000"/>
        </w:rPr>
        <w:t>【小问2详解】</w:t>
      </w:r>
    </w:p>
    <w:p w14:paraId="4843257E">
      <w:pPr>
        <w:spacing w:line="360" w:lineRule="auto"/>
        <w:jc w:val="left"/>
        <w:textAlignment w:val="center"/>
        <w:rPr>
          <w:color w:val="000000"/>
        </w:rPr>
      </w:pPr>
      <w:r>
        <w:rPr>
          <w:rFonts w:ascii="宋体" w:hAnsi="宋体" w:eastAsia="宋体" w:cs="宋体"/>
          <w:color w:val="000000"/>
        </w:rPr>
        <w:t>标志事件：根据材料二“1978年，中共十一届三中全会召开”可知，中国实行改革开放的标志性事件为中共十一届三中全会。</w:t>
      </w:r>
    </w:p>
    <w:p w14:paraId="3D660164">
      <w:pPr>
        <w:spacing w:line="360" w:lineRule="auto"/>
        <w:jc w:val="left"/>
        <w:textAlignment w:val="center"/>
        <w:rPr>
          <w:color w:val="000000"/>
        </w:rPr>
      </w:pPr>
      <w:r>
        <w:rPr>
          <w:color w:val="000000"/>
        </w:rPr>
        <w:t>【小问3详解】</w:t>
      </w:r>
    </w:p>
    <w:p w14:paraId="685C8B70">
      <w:pPr>
        <w:spacing w:line="360" w:lineRule="auto"/>
        <w:jc w:val="left"/>
        <w:textAlignment w:val="center"/>
        <w:rPr>
          <w:color w:val="000000"/>
        </w:rPr>
      </w:pPr>
      <w:r>
        <w:rPr>
          <w:rFonts w:ascii="宋体" w:hAnsi="宋体" w:eastAsia="宋体" w:cs="宋体"/>
          <w:color w:val="000000"/>
        </w:rPr>
        <w:t>本题为开放性题，言之有理即可，根据材料二信息，提炼一个观点，并结合所学知识加以阐述。要求观点明确，史论结合，条理清楚。提炼观点一为改革开放是中国的强国之路。然后从十一届三中全会拉开了改革开放的伟大决策。围绕对内改革和对外开放角度进行分析即可。最后进行总结。观点二为中国共产党在中国现代化建设中发挥了关键作用。然后从中国共产党在十一届三中全会、国企改革以及十四大等中国共产党在其中发挥的巨大作用。最后进行总结。观点三为中国式现代化是和平发展的现代化。然后从十一届三中全会、国企改革、加入世界贸易组织等，都是和平发展的现代化的体现。最后总结。具体论述如下：</w:t>
      </w:r>
    </w:p>
    <w:p w14:paraId="421833AD">
      <w:pPr>
        <w:spacing w:line="360" w:lineRule="auto"/>
        <w:jc w:val="left"/>
        <w:textAlignment w:val="center"/>
        <w:rPr>
          <w:color w:val="000000"/>
        </w:rPr>
      </w:pPr>
      <w:r>
        <w:rPr>
          <w:rFonts w:ascii="宋体" w:hAnsi="宋体" w:eastAsia="宋体" w:cs="宋体"/>
          <w:color w:val="000000"/>
        </w:rPr>
        <w:t>【示例一】观点：改革开放是中国的强国之路。</w:t>
      </w:r>
    </w:p>
    <w:p w14:paraId="2491E26F">
      <w:pPr>
        <w:spacing w:line="360" w:lineRule="auto"/>
        <w:jc w:val="left"/>
        <w:textAlignment w:val="center"/>
        <w:rPr>
          <w:color w:val="000000"/>
        </w:rPr>
      </w:pPr>
      <w:r>
        <w:rPr>
          <w:rFonts w:ascii="宋体" w:hAnsi="宋体" w:eastAsia="宋体" w:cs="宋体"/>
          <w:color w:val="000000"/>
        </w:rPr>
        <w:t>论述：1978年，中共十一届三中全会作出了实行改革开放的伟大决策；1980年，兴办四个经济特区，成为对外开放的“窗口”；1984年，中共中央推动改革在城市的全面展开；1992年，中共十四大提出建立社会主义市场经济体制，推动了中国经济快速发展；2001年，中国加入世界贸易组织，为社会经济发展开拓了新空间。总之，改革开放推动了中国社会经济的发展，是我们必须坚持的强国之路。</w:t>
      </w:r>
    </w:p>
    <w:p w14:paraId="3CEB5EA0">
      <w:pPr>
        <w:spacing w:line="360" w:lineRule="auto"/>
        <w:jc w:val="left"/>
        <w:textAlignment w:val="center"/>
        <w:rPr>
          <w:color w:val="000000"/>
        </w:rPr>
      </w:pPr>
      <w:r>
        <w:rPr>
          <w:rFonts w:ascii="宋体" w:hAnsi="宋体" w:eastAsia="宋体" w:cs="宋体"/>
          <w:color w:val="000000"/>
        </w:rPr>
        <w:t>【示例二】观点：中国共产党在中国现代化建设中发挥了关键作用。</w:t>
      </w:r>
    </w:p>
    <w:p w14:paraId="2170BC2E">
      <w:pPr>
        <w:spacing w:line="360" w:lineRule="auto"/>
        <w:jc w:val="left"/>
        <w:textAlignment w:val="center"/>
        <w:rPr>
          <w:color w:val="000000"/>
        </w:rPr>
      </w:pPr>
      <w:r>
        <w:rPr>
          <w:rFonts w:ascii="宋体" w:hAnsi="宋体" w:eastAsia="宋体" w:cs="宋体"/>
          <w:color w:val="000000"/>
        </w:rPr>
        <w:t>论述：1978年，中共十一届三中全会作出了实行改革开放的伟大决策；1984年，中共中央作出推动改革在城市全面展开的决策；1992年，中共十四大提出建立社会主义市场经济体制，推动了中国经济快速发展。总之，在现代化建设的关键时期，中国共产党发挥了引领作用。</w:t>
      </w:r>
    </w:p>
    <w:p w14:paraId="7EA988E3">
      <w:pPr>
        <w:spacing w:line="360" w:lineRule="auto"/>
        <w:jc w:val="left"/>
        <w:textAlignment w:val="center"/>
        <w:rPr>
          <w:color w:val="000000"/>
        </w:rPr>
      </w:pPr>
      <w:r>
        <w:rPr>
          <w:rFonts w:ascii="宋体" w:hAnsi="宋体" w:eastAsia="宋体" w:cs="宋体"/>
          <w:color w:val="000000"/>
        </w:rPr>
        <w:t>【示例三】观点：中国式现代化是和平发展的现代化。</w:t>
      </w:r>
    </w:p>
    <w:p w14:paraId="7536288A">
      <w:pPr>
        <w:spacing w:line="360" w:lineRule="auto"/>
        <w:jc w:val="left"/>
        <w:textAlignment w:val="center"/>
        <w:rPr>
          <w:color w:val="000000"/>
        </w:rPr>
      </w:pPr>
      <w:r>
        <w:rPr>
          <w:rFonts w:ascii="宋体" w:hAnsi="宋体" w:eastAsia="宋体" w:cs="宋体"/>
          <w:color w:val="000000"/>
        </w:rPr>
        <w:t>论述：1978年，中共中央作出实行改革开放的伟大决策；1984年，推动改革在城市的全面展开；2001年，中国加入世界贸易组织，推动了改革开放的深入发展。纵观改革开放以来的历程，中国坚持了和平发展的道路。</w:t>
      </w:r>
    </w:p>
    <w:p w14:paraId="32F8E258">
      <w:pPr>
        <w:spacing w:line="360" w:lineRule="auto"/>
        <w:jc w:val="both"/>
        <w:textAlignment w:val="center"/>
        <w:rPr>
          <w:color w:val="000000"/>
        </w:rPr>
      </w:pPr>
      <w:r>
        <w:rPr>
          <w:color w:val="000000"/>
        </w:rPr>
        <w:br w:type="page"/>
      </w:r>
      <w:r>
        <w:rPr>
          <w:color w:val="000000"/>
        </w:rPr>
        <w:drawing>
          <wp:inline distT="0" distB="0" distL="114300" distR="114300">
            <wp:extent cx="5731510" cy="6859270"/>
            <wp:effectExtent l="0" t="0" r="0" b="0"/>
            <wp:docPr id="75947068" name="图片 75947068"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47068" name="图片 75947068" descr="promotion-pages"/>
                    <pic:cNvPicPr>
                      <a:picLocks noChangeAspect="1"/>
                    </pic:cNvPicPr>
                  </pic:nvPicPr>
                  <pic:blipFill>
                    <a:blip r:embed="rId22"/>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C9445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AF52C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060E2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08C93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A0F58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2ACAD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104988"/>
    <w:rsid w:val="38274566"/>
    <w:rsid w:val="43766492"/>
    <w:rsid w:val="4B7A461D"/>
    <w:rsid w:val="5A2F03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rPr>
  </w:style>
  <w:style w:type="paragraph" w:styleId="3">
    <w:name w:val="header"/>
    <w:basedOn w:val="1"/>
    <w:link w:val="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autoRedefine/>
    <w:unhideWhenUsed/>
    <w:qFormat/>
    <w:uiPriority w:val="99"/>
    <w:rPr>
      <w:color w:val="0000FF"/>
      <w:u w:val="single"/>
    </w:rPr>
  </w:style>
  <w:style w:type="character" w:customStyle="1" w:styleId="8">
    <w:name w:val="页眉 字符"/>
    <w:basedOn w:val="5"/>
    <w:link w:val="3"/>
    <w:autoRedefine/>
    <w:qFormat/>
    <w:uiPriority w:val="99"/>
    <w:rPr>
      <w:kern w:val="2"/>
      <w:sz w:val="18"/>
      <w:szCs w:val="24"/>
    </w:rPr>
  </w:style>
  <w:style w:type="paragraph" w:styleId="9">
    <w:name w:val="No Spacing"/>
    <w:autoRedefine/>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10395</Words>
  <Characters>10850</Characters>
  <Lines>0</Lines>
  <Paragraphs>0</Paragraphs>
  <TotalTime>4</TotalTime>
  <ScaleCrop>false</ScaleCrop>
  <LinksUpToDate>false</LinksUpToDate>
  <CharactersWithSpaces>11158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2023-08-31T23:10:00Z</dcterms:created>
  <dc:creator>学科网试题生产平台</dc:creator>
  <dc:description>3309707555119104</dc:description>
  <cp:lastModifiedBy>上帝掷骰子吗</cp:lastModifiedBy>
  <dcterms:modified xsi:type="dcterms:W3CDTF">2024-07-20T16:01:02Z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08E7BF823F14460C9A5CF45A9AD96659_12</vt:lpwstr>
  </property>
</Properties>
</file>