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0345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11899900</wp:posOffset>
            </wp:positionV>
            <wp:extent cx="393700" cy="4572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年初中学业水平考试试题</w:t>
      </w:r>
    </w:p>
    <w:p w14:paraId="6F5A2445">
      <w:pPr>
        <w:spacing w:line="285" w:lineRule="auto"/>
        <w:jc w:val="center"/>
      </w:pPr>
      <w:r>
        <w:rPr>
          <w:rFonts w:ascii="宋体" w:hAnsi="宋体" w:eastAsia="宋体" w:cs="宋体"/>
          <w:b/>
          <w:color w:val="auto"/>
          <w:sz w:val="32"/>
        </w:rPr>
        <w:t>历史</w:t>
      </w:r>
    </w:p>
    <w:p w14:paraId="31A7B63B">
      <w:pPr>
        <w:spacing w:line="285" w:lineRule="auto"/>
        <w:jc w:val="left"/>
      </w:pPr>
      <w:r>
        <w:rPr>
          <w:rFonts w:ascii="宋体" w:hAnsi="宋体" w:eastAsia="宋体" w:cs="宋体"/>
          <w:b/>
          <w:color w:val="auto"/>
          <w:sz w:val="24"/>
        </w:rPr>
        <w:t>注意事项：</w:t>
      </w:r>
    </w:p>
    <w:p w14:paraId="3CEBAA1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50</w:t>
      </w:r>
      <w:r>
        <w:rPr>
          <w:rFonts w:ascii="宋体" w:hAnsi="宋体" w:eastAsia="宋体" w:cs="宋体"/>
          <w:b/>
          <w:color w:val="auto"/>
          <w:sz w:val="24"/>
        </w:rPr>
        <w:t>分，和道德与法治同堂，考试时间共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1A0F7C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7E27677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2206DEA1">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2744656A">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45766EFB">
      <w:pPr>
        <w:spacing w:line="360" w:lineRule="auto"/>
        <w:jc w:val="left"/>
      </w:pPr>
      <w:r>
        <w:rPr>
          <w:color w:val="auto"/>
        </w:rPr>
        <w:t xml:space="preserve">1. </w:t>
      </w:r>
      <w:r>
        <w:rPr>
          <w:rFonts w:ascii="宋体" w:hAnsi="宋体" w:eastAsia="宋体" w:cs="宋体"/>
          <w:color w:val="auto"/>
        </w:rPr>
        <w:t>为了适应国家统一的需要，秦始皇大力推行一系列巩固统一的措施。下列各项所示字体，秦朝作为通用文字颁行全国的是（</w:t>
      </w:r>
      <w:r>
        <w:rPr>
          <w:rFonts w:ascii="Times New Roman" w:hAnsi="Times New Roman" w:eastAsia="Times New Roman" w:cs="Times New Roman"/>
          <w:color w:val="auto"/>
        </w:rPr>
        <w:t xml:space="preserve">    </w:t>
      </w:r>
      <w:r>
        <w:rPr>
          <w:rFonts w:ascii="宋体" w:hAnsi="宋体" w:eastAsia="宋体" w:cs="宋体"/>
          <w:color w:val="auto"/>
        </w:rPr>
        <w:t>）</w:t>
      </w:r>
    </w:p>
    <w:p w14:paraId="3DBD8B83">
      <w:pPr>
        <w:tabs>
          <w:tab w:val="left" w:pos="4873"/>
        </w:tabs>
        <w:spacing w:line="360" w:lineRule="auto"/>
        <w:jc w:val="left"/>
        <w:textAlignment w:val="center"/>
        <w:rPr>
          <w:color w:val="auto"/>
        </w:rPr>
      </w:pPr>
      <w:r>
        <w:t xml:space="preserve">A. </w:t>
      </w:r>
      <w:r>
        <w:drawing>
          <wp:inline distT="0" distB="0" distL="114300" distR="114300">
            <wp:extent cx="552450"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1314450"/>
                    </a:xfrm>
                    <a:prstGeom prst="rect">
                      <a:avLst/>
                    </a:prstGeom>
                  </pic:spPr>
                </pic:pic>
              </a:graphicData>
            </a:graphic>
          </wp:inline>
        </w:drawing>
      </w:r>
      <w:r>
        <w:tab/>
      </w:r>
      <w:r>
        <w:t xml:space="preserve">B. </w:t>
      </w:r>
      <w:r>
        <w:drawing>
          <wp:inline distT="0" distB="0" distL="114300" distR="114300">
            <wp:extent cx="12763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76350" cy="1162050"/>
                    </a:xfrm>
                    <a:prstGeom prst="rect">
                      <a:avLst/>
                    </a:prstGeom>
                  </pic:spPr>
                </pic:pic>
              </a:graphicData>
            </a:graphic>
          </wp:inline>
        </w:drawing>
      </w:r>
    </w:p>
    <w:p w14:paraId="3BA356A1">
      <w:pPr>
        <w:tabs>
          <w:tab w:val="left" w:pos="4873"/>
        </w:tabs>
        <w:spacing w:line="360" w:lineRule="auto"/>
        <w:jc w:val="left"/>
        <w:textAlignment w:val="center"/>
        <w:rPr>
          <w:color w:val="000000"/>
        </w:rPr>
      </w:pPr>
      <w:r>
        <w:t xml:space="preserve">C. </w:t>
      </w:r>
      <w:r>
        <w:drawing>
          <wp:inline distT="0" distB="0" distL="114300" distR="114300">
            <wp:extent cx="1333500" cy="1885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33500" cy="1885950"/>
                    </a:xfrm>
                    <a:prstGeom prst="rect">
                      <a:avLst/>
                    </a:prstGeom>
                  </pic:spPr>
                </pic:pic>
              </a:graphicData>
            </a:graphic>
          </wp:inline>
        </w:drawing>
      </w:r>
      <w:r>
        <w:tab/>
      </w:r>
      <w:r>
        <w:t xml:space="preserve">D. </w:t>
      </w:r>
      <w:r>
        <w:drawing>
          <wp:inline distT="0" distB="0" distL="114300" distR="114300">
            <wp:extent cx="2286000" cy="1752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86000" cy="1752600"/>
                    </a:xfrm>
                    <a:prstGeom prst="rect">
                      <a:avLst/>
                    </a:prstGeom>
                  </pic:spPr>
                </pic:pic>
              </a:graphicData>
            </a:graphic>
          </wp:inline>
        </w:drawing>
      </w:r>
    </w:p>
    <w:p w14:paraId="7BE3F5E7">
      <w:pPr>
        <w:spacing w:line="360" w:lineRule="auto"/>
        <w:jc w:val="left"/>
        <w:textAlignment w:val="center"/>
        <w:rPr>
          <w:color w:val="000000"/>
        </w:rPr>
      </w:pPr>
      <w:r>
        <w:rPr>
          <w:color w:val="000000"/>
        </w:rPr>
        <w:t xml:space="preserve">2. </w:t>
      </w:r>
      <w:r>
        <w:rPr>
          <w:rFonts w:ascii="宋体" w:hAnsi="宋体" w:eastAsia="宋体" w:cs="宋体"/>
          <w:color w:val="000000"/>
        </w:rPr>
        <w:t>“朝为田舍郎，暮登天子堂。”隋朝开创的科举取士制度（</w:t>
      </w:r>
      <w:r>
        <w:rPr>
          <w:rFonts w:ascii="Times New Roman" w:hAnsi="Times New Roman" w:eastAsia="Times New Roman" w:cs="Times New Roman"/>
          <w:color w:val="000000"/>
        </w:rPr>
        <w:t xml:space="preserve">    </w:t>
      </w:r>
      <w:r>
        <w:rPr>
          <w:rFonts w:ascii="宋体" w:hAnsi="宋体" w:eastAsia="宋体" w:cs="宋体"/>
          <w:color w:val="000000"/>
        </w:rPr>
        <w:t>）</w:t>
      </w:r>
    </w:p>
    <w:p w14:paraId="4081BD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使儒家学说被立为正统思想</w:t>
      </w:r>
      <w:r>
        <w:rPr>
          <w:color w:val="000000"/>
        </w:rPr>
        <w:tab/>
      </w:r>
      <w:r>
        <w:rPr>
          <w:color w:val="000000"/>
        </w:rPr>
        <w:t xml:space="preserve">B. </w:t>
      </w:r>
      <w:r>
        <w:rPr>
          <w:rFonts w:ascii="宋体" w:hAnsi="宋体" w:eastAsia="宋体" w:cs="宋体"/>
          <w:color w:val="000000"/>
        </w:rPr>
        <w:t>促进了社会阶层的流动</w:t>
      </w:r>
    </w:p>
    <w:p w14:paraId="45F581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考试题目解释一直以朱熹《四书集注》为标准</w:t>
      </w:r>
      <w:r>
        <w:rPr>
          <w:color w:val="000000"/>
        </w:rPr>
        <w:tab/>
      </w:r>
      <w:r>
        <w:rPr>
          <w:color w:val="000000"/>
        </w:rPr>
        <w:t xml:space="preserve">D. </w:t>
      </w:r>
      <w:r>
        <w:rPr>
          <w:rFonts w:ascii="宋体" w:hAnsi="宋体" w:eastAsia="宋体" w:cs="宋体"/>
          <w:color w:val="000000"/>
        </w:rPr>
        <w:t>直接加强了中央对地方的控制</w:t>
      </w:r>
    </w:p>
    <w:p w14:paraId="2D3F7785">
      <w:pPr>
        <w:spacing w:line="360" w:lineRule="auto"/>
        <w:jc w:val="left"/>
        <w:textAlignment w:val="center"/>
        <w:rPr>
          <w:color w:val="000000"/>
        </w:rPr>
      </w:pPr>
      <w:r>
        <w:rPr>
          <w:color w:val="000000"/>
        </w:rPr>
        <w:t xml:space="preserve">3. </w:t>
      </w:r>
      <w:r>
        <w:rPr>
          <w:rFonts w:ascii="宋体" w:hAnsi="宋体" w:eastAsia="宋体" w:cs="宋体"/>
          <w:color w:val="000000"/>
        </w:rPr>
        <w:t>从唐朝中晚期至两宋时期，北方人口大批南迁，带去了先进的生产技术。其历史影响是（</w:t>
      </w:r>
      <w:r>
        <w:rPr>
          <w:rFonts w:ascii="Times New Roman" w:hAnsi="Times New Roman" w:eastAsia="Times New Roman" w:cs="Times New Roman"/>
          <w:color w:val="000000"/>
        </w:rPr>
        <w:t xml:space="preserve">    </w:t>
      </w:r>
      <w:r>
        <w:rPr>
          <w:rFonts w:ascii="宋体" w:hAnsi="宋体" w:eastAsia="宋体" w:cs="宋体"/>
          <w:color w:val="000000"/>
        </w:rPr>
        <w:t>）</w:t>
      </w:r>
    </w:p>
    <w:p w14:paraId="5567AB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推动了都江堰水利工程的兴修</w:t>
      </w:r>
      <w:r>
        <w:rPr>
          <w:color w:val="000000"/>
        </w:rPr>
        <w:tab/>
      </w:r>
      <w:r>
        <w:rPr>
          <w:color w:val="000000"/>
        </w:rPr>
        <w:t xml:space="preserve">B. </w:t>
      </w:r>
      <w:r>
        <w:rPr>
          <w:rFonts w:ascii="宋体" w:hAnsi="宋体" w:eastAsia="宋体" w:cs="宋体"/>
          <w:color w:val="000000"/>
        </w:rPr>
        <w:t>经济重心南移到南宋时最后完成</w:t>
      </w:r>
    </w:p>
    <w:p w14:paraId="0D8551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拥有雄厚商业资本</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商帮形成</w:t>
      </w:r>
      <w:r>
        <w:rPr>
          <w:color w:val="000000"/>
        </w:rPr>
        <w:tab/>
      </w:r>
      <w:r>
        <w:rPr>
          <w:color w:val="000000"/>
        </w:rPr>
        <w:t xml:space="preserve">D. </w:t>
      </w:r>
      <w:r>
        <w:rPr>
          <w:rFonts w:ascii="宋体" w:hAnsi="宋体" w:eastAsia="宋体" w:cs="宋体"/>
          <w:color w:val="000000"/>
        </w:rPr>
        <w:t>从国外引进的作物普遍种植</w:t>
      </w:r>
    </w:p>
    <w:p w14:paraId="7C59536B">
      <w:pPr>
        <w:spacing w:line="360" w:lineRule="auto"/>
        <w:jc w:val="left"/>
        <w:textAlignment w:val="center"/>
        <w:rPr>
          <w:color w:val="000000"/>
        </w:rPr>
      </w:pPr>
      <w:r>
        <w:rPr>
          <w:color w:val="000000"/>
        </w:rPr>
        <w:t xml:space="preserve">4. </w:t>
      </w:r>
      <w:r>
        <w:rPr>
          <w:rFonts w:ascii="宋体" w:hAnsi="宋体" w:eastAsia="宋体" w:cs="宋体"/>
          <w:color w:val="000000"/>
        </w:rPr>
        <w:t>新民主主义革命时期，中国共产党召开了一系列对中国革命产生重大影响的会议。中共二大（</w:t>
      </w:r>
      <w:r>
        <w:rPr>
          <w:rFonts w:ascii="Times New Roman" w:hAnsi="Times New Roman" w:eastAsia="Times New Roman" w:cs="Times New Roman"/>
          <w:color w:val="000000"/>
        </w:rPr>
        <w:t xml:space="preserve">    </w:t>
      </w:r>
      <w:r>
        <w:rPr>
          <w:rFonts w:ascii="宋体" w:hAnsi="宋体" w:eastAsia="宋体" w:cs="宋体"/>
          <w:color w:val="000000"/>
        </w:rPr>
        <w:t>）</w:t>
      </w:r>
    </w:p>
    <w:p w14:paraId="7F02464A">
      <w:pPr>
        <w:spacing w:line="360" w:lineRule="auto"/>
        <w:jc w:val="left"/>
        <w:textAlignment w:val="center"/>
        <w:rPr>
          <w:color w:val="000000"/>
        </w:rPr>
      </w:pPr>
      <w:r>
        <w:rPr>
          <w:color w:val="000000"/>
        </w:rPr>
        <w:t xml:space="preserve">A. </w:t>
      </w:r>
      <w:r>
        <w:rPr>
          <w:rFonts w:ascii="宋体" w:hAnsi="宋体" w:eastAsia="宋体" w:cs="宋体"/>
          <w:color w:val="000000"/>
        </w:rPr>
        <w:t>在中国历史上第一次提出了明确的反帝反封建民主革命纲领</w:t>
      </w:r>
    </w:p>
    <w:p w14:paraId="4F7BDB6E">
      <w:pPr>
        <w:spacing w:line="360" w:lineRule="auto"/>
        <w:jc w:val="left"/>
        <w:textAlignment w:val="center"/>
        <w:rPr>
          <w:color w:val="000000"/>
        </w:rPr>
      </w:pPr>
      <w:r>
        <w:rPr>
          <w:color w:val="000000"/>
        </w:rPr>
        <w:t xml:space="preserve">B. </w:t>
      </w:r>
      <w:r>
        <w:rPr>
          <w:rFonts w:ascii="宋体" w:hAnsi="宋体" w:eastAsia="宋体" w:cs="宋体"/>
          <w:color w:val="000000"/>
        </w:rPr>
        <w:t>确立了思想建党、政治建军的原则</w:t>
      </w:r>
    </w:p>
    <w:p w14:paraId="147E0F3C">
      <w:pPr>
        <w:spacing w:line="360" w:lineRule="auto"/>
        <w:jc w:val="left"/>
        <w:textAlignment w:val="center"/>
        <w:rPr>
          <w:color w:val="000000"/>
        </w:rPr>
      </w:pPr>
      <w:r>
        <w:rPr>
          <w:color w:val="000000"/>
        </w:rPr>
        <w:t xml:space="preserve">C. </w:t>
      </w:r>
      <w:r>
        <w:rPr>
          <w:rFonts w:ascii="宋体" w:hAnsi="宋体" w:eastAsia="宋体" w:cs="宋体"/>
          <w:color w:val="000000"/>
        </w:rPr>
        <w:t>开始确立以毛泽东为主要代表的马克思主义正确路线在中共中央的领导地位</w:t>
      </w:r>
    </w:p>
    <w:p w14:paraId="64048CF0">
      <w:pPr>
        <w:spacing w:line="360" w:lineRule="auto"/>
        <w:jc w:val="left"/>
        <w:textAlignment w:val="center"/>
        <w:rPr>
          <w:color w:val="000000"/>
        </w:rPr>
      </w:pPr>
      <w:r>
        <w:rPr>
          <w:color w:val="000000"/>
        </w:rPr>
        <w:t xml:space="preserve">D. </w:t>
      </w:r>
      <w:r>
        <w:rPr>
          <w:rFonts w:ascii="宋体" w:hAnsi="宋体" w:eastAsia="宋体" w:cs="宋体"/>
          <w:color w:val="000000"/>
        </w:rPr>
        <w:t>号召全党务必继续保持谦虚、谨慎、不骄、不躁的作风，继续保持艰苦奋斗的作风</w:t>
      </w:r>
    </w:p>
    <w:p w14:paraId="3309EA57">
      <w:pPr>
        <w:spacing w:line="360" w:lineRule="auto"/>
        <w:jc w:val="left"/>
        <w:textAlignment w:val="center"/>
        <w:rPr>
          <w:color w:val="000000"/>
        </w:rPr>
      </w:pPr>
      <w:r>
        <w:rPr>
          <w:color w:val="000000"/>
        </w:rPr>
        <w:t xml:space="preserve">5. </w:t>
      </w:r>
      <w:r>
        <w:rPr>
          <w:rFonts w:ascii="宋体" w:hAnsi="宋体" w:eastAsia="宋体" w:cs="宋体"/>
          <w:color w:val="000000"/>
        </w:rPr>
        <w:t>田汉作词、聂耳作曲的《义勇军进行曲》和冼星海作曲的《黄河大合唱》共同反映的时代主题是（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F34FC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打倒列强，除军阀</w:t>
      </w:r>
      <w:r>
        <w:rPr>
          <w:color w:val="000000"/>
        </w:rPr>
        <w:tab/>
      </w:r>
      <w:r>
        <w:rPr>
          <w:color w:val="000000"/>
        </w:rPr>
        <w:t xml:space="preserve">B. </w:t>
      </w:r>
      <w:r>
        <w:rPr>
          <w:rFonts w:ascii="宋体" w:hAnsi="宋体" w:eastAsia="宋体" w:cs="宋体"/>
          <w:color w:val="000000"/>
        </w:rPr>
        <w:t>武装反抗国民党反动派</w:t>
      </w:r>
    </w:p>
    <w:p w14:paraId="3B833A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抗日救亡</w:t>
      </w:r>
      <w:r>
        <w:rPr>
          <w:color w:val="000000"/>
        </w:rPr>
        <w:tab/>
      </w:r>
      <w:r>
        <w:rPr>
          <w:color w:val="000000"/>
        </w:rPr>
        <w:t xml:space="preserve">D. </w:t>
      </w:r>
      <w:r>
        <w:rPr>
          <w:rFonts w:ascii="宋体" w:hAnsi="宋体" w:eastAsia="宋体" w:cs="宋体"/>
          <w:color w:val="000000"/>
        </w:rPr>
        <w:t>推翻帝国主义、封建主义和官僚资本主义统治</w:t>
      </w:r>
    </w:p>
    <w:p w14:paraId="365702E5">
      <w:pPr>
        <w:spacing w:line="360" w:lineRule="auto"/>
        <w:jc w:val="left"/>
        <w:textAlignment w:val="center"/>
        <w:rPr>
          <w:color w:val="000000"/>
        </w:rPr>
      </w:pPr>
      <w:r>
        <w:rPr>
          <w:color w:val="000000"/>
        </w:rPr>
        <w:t xml:space="preserve">6. </w:t>
      </w:r>
      <w:r>
        <w:rPr>
          <w:rFonts w:ascii="宋体" w:hAnsi="宋体" w:eastAsia="宋体" w:cs="宋体"/>
          <w:color w:val="000000"/>
        </w:rPr>
        <w:t>毛泽东《论联合政府》：“抗日战争的经验，给了我们和中国人民这样一种信心：没有中国共产党的努力，没有中国共产党人做中国人民的中流砥柱，中国的独立和解放是不可能的。”中国人民抗日战争取得胜利的决定性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7E9E0FF9">
      <w:pPr>
        <w:spacing w:line="360" w:lineRule="auto"/>
        <w:jc w:val="left"/>
        <w:textAlignment w:val="center"/>
        <w:rPr>
          <w:color w:val="000000"/>
        </w:rPr>
      </w:pPr>
      <w:r>
        <w:rPr>
          <w:color w:val="000000"/>
        </w:rPr>
        <w:t xml:space="preserve">A. </w:t>
      </w:r>
      <w:r>
        <w:rPr>
          <w:rFonts w:ascii="宋体" w:hAnsi="宋体" w:eastAsia="宋体" w:cs="宋体"/>
          <w:color w:val="000000"/>
        </w:rPr>
        <w:t>中国战场是世界反法西斯战争的东方主战场</w:t>
      </w:r>
    </w:p>
    <w:p w14:paraId="7FB9AC61">
      <w:pPr>
        <w:spacing w:line="360" w:lineRule="auto"/>
        <w:jc w:val="left"/>
        <w:textAlignment w:val="center"/>
        <w:rPr>
          <w:color w:val="000000"/>
        </w:rPr>
      </w:pPr>
      <w:r>
        <w:rPr>
          <w:color w:val="000000"/>
        </w:rPr>
        <w:t xml:space="preserve">B. </w:t>
      </w:r>
      <w:r>
        <w:rPr>
          <w:rFonts w:ascii="宋体" w:hAnsi="宋体" w:eastAsia="宋体" w:cs="宋体"/>
          <w:color w:val="000000"/>
        </w:rPr>
        <w:t>正面战场和敌后战场相互配合、协同作战</w:t>
      </w:r>
    </w:p>
    <w:p w14:paraId="674D2D01">
      <w:pPr>
        <w:spacing w:line="360" w:lineRule="auto"/>
        <w:jc w:val="left"/>
        <w:textAlignment w:val="center"/>
        <w:rPr>
          <w:color w:val="000000"/>
        </w:rPr>
      </w:pPr>
      <w:r>
        <w:rPr>
          <w:color w:val="000000"/>
        </w:rPr>
        <w:t xml:space="preserve">C. </w:t>
      </w:r>
      <w:r>
        <w:rPr>
          <w:rFonts w:ascii="宋体" w:hAnsi="宋体" w:eastAsia="宋体" w:cs="宋体"/>
          <w:color w:val="000000"/>
        </w:rPr>
        <w:t>中国抗战得到全世界人民的深切同情和热情支持</w:t>
      </w:r>
    </w:p>
    <w:p w14:paraId="693668AF">
      <w:pPr>
        <w:spacing w:line="360" w:lineRule="auto"/>
        <w:jc w:val="left"/>
        <w:textAlignment w:val="center"/>
        <w:rPr>
          <w:color w:val="000000"/>
        </w:rPr>
      </w:pPr>
      <w:r>
        <w:rPr>
          <w:color w:val="000000"/>
        </w:rPr>
        <w:t xml:space="preserve">D. </w:t>
      </w:r>
      <w:r>
        <w:rPr>
          <w:rFonts w:ascii="宋体" w:hAnsi="宋体" w:eastAsia="宋体" w:cs="宋体"/>
          <w:color w:val="000000"/>
        </w:rPr>
        <w:t>中国共产党在全民族抗战中发挥了中流砥柱作用</w:t>
      </w:r>
    </w:p>
    <w:p w14:paraId="21349B90">
      <w:pPr>
        <w:spacing w:line="360" w:lineRule="auto"/>
        <w:jc w:val="left"/>
        <w:textAlignment w:val="center"/>
        <w:rPr>
          <w:color w:val="000000"/>
        </w:rPr>
      </w:pPr>
      <w:r>
        <w:rPr>
          <w:color w:val="000000"/>
        </w:rPr>
        <w:t xml:space="preserve">7. </w:t>
      </w:r>
      <w:r>
        <w:rPr>
          <w:rFonts w:ascii="宋体" w:hAnsi="宋体" w:eastAsia="宋体" w:cs="宋体"/>
          <w:color w:val="000000"/>
        </w:rPr>
        <w:t>下列各项，对财产、买卖、债务、契约关系等作出明确规定，奠定了欧洲民法基础的是（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482F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p>
    <w:p w14:paraId="14A73E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《罗马民法大全》</w:t>
      </w:r>
      <w:r>
        <w:rPr>
          <w:color w:val="000000"/>
        </w:rPr>
        <w:tab/>
      </w:r>
      <w:r>
        <w:rPr>
          <w:color w:val="000000"/>
        </w:rPr>
        <w:t xml:space="preserve">D. </w:t>
      </w:r>
      <w:r>
        <w:rPr>
          <w:rFonts w:ascii="宋体" w:hAnsi="宋体" w:eastAsia="宋体" w:cs="宋体"/>
          <w:color w:val="000000"/>
        </w:rPr>
        <w:t>《权利法案》</w:t>
      </w:r>
    </w:p>
    <w:p w14:paraId="367A9D0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1819</w:t>
      </w:r>
      <w:r>
        <w:rPr>
          <w:rFonts w:ascii="宋体" w:hAnsi="宋体" w:eastAsia="宋体" w:cs="宋体"/>
          <w:color w:val="000000"/>
        </w:rPr>
        <w:t>年，玻利瓦尔在委内瑞拉国会上说：“委内瑞拉一直是、仍然是、也必须永远是共和国。它的基础是人民主权、分权、公民自由和取消奴隶制，以及废除君主制和特权阶级。”这表明他深受（</w:t>
      </w:r>
      <w:r>
        <w:rPr>
          <w:rFonts w:ascii="Times New Roman" w:hAnsi="Times New Roman" w:eastAsia="Times New Roman" w:cs="Times New Roman"/>
          <w:color w:val="000000"/>
        </w:rPr>
        <w:t xml:space="preserve">    </w:t>
      </w:r>
      <w:r>
        <w:rPr>
          <w:rFonts w:ascii="宋体" w:hAnsi="宋体" w:eastAsia="宋体" w:cs="宋体"/>
          <w:color w:val="000000"/>
        </w:rPr>
        <w:t>）</w:t>
      </w:r>
    </w:p>
    <w:p w14:paraId="162A50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启蒙思想和美国独立战争的影响</w:t>
      </w:r>
      <w:r>
        <w:rPr>
          <w:color w:val="000000"/>
        </w:rPr>
        <w:tab/>
      </w:r>
      <w:r>
        <w:rPr>
          <w:color w:val="000000"/>
        </w:rPr>
        <w:t xml:space="preserve">B. </w:t>
      </w:r>
      <w:r>
        <w:rPr>
          <w:rFonts w:ascii="宋体" w:hAnsi="宋体" w:eastAsia="宋体" w:cs="宋体"/>
          <w:color w:val="000000"/>
        </w:rPr>
        <w:t>《共产党宣言》和巴黎公社的影响</w:t>
      </w:r>
    </w:p>
    <w:p w14:paraId="2AB666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十月革命和苏维埃政权建立的影响</w:t>
      </w:r>
      <w:r>
        <w:rPr>
          <w:color w:val="000000"/>
        </w:rPr>
        <w:tab/>
      </w:r>
      <w:r>
        <w:rPr>
          <w:color w:val="000000"/>
        </w:rPr>
        <w:t xml:space="preserve">D. </w:t>
      </w:r>
      <w:r>
        <w:rPr>
          <w:rFonts w:ascii="宋体" w:hAnsi="宋体" w:eastAsia="宋体" w:cs="宋体"/>
          <w:color w:val="000000"/>
        </w:rPr>
        <w:t>印度的非暴力不合作运动的影响</w:t>
      </w:r>
    </w:p>
    <w:p w14:paraId="18E453D1">
      <w:pPr>
        <w:spacing w:line="360" w:lineRule="auto"/>
        <w:jc w:val="left"/>
        <w:textAlignment w:val="center"/>
        <w:rPr>
          <w:color w:val="000000"/>
        </w:rPr>
      </w:pPr>
      <w:r>
        <w:rPr>
          <w:color w:val="000000"/>
        </w:rPr>
        <w:t xml:space="preserve">9. </w:t>
      </w:r>
      <w:r>
        <w:rPr>
          <w:rFonts w:ascii="宋体" w:hAnsi="宋体" w:eastAsia="宋体" w:cs="宋体"/>
          <w:color w:val="000000"/>
        </w:rPr>
        <w:t>王斯德《世界通史》：“科学的突破，技术的创新，新发明的涌现，对于工业革命的形成至关重要。第二次工业革命实际上是在第二次科技革命的直接推动下兴起的。电磁学理论直接导致了电力工业的产生……”据此可知，第二次工业革命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214C88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需求增长刺激了新技术</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发明</w:t>
      </w:r>
      <w:r>
        <w:rPr>
          <w:color w:val="000000"/>
        </w:rPr>
        <w:tab/>
      </w:r>
      <w:r>
        <w:rPr>
          <w:color w:val="000000"/>
        </w:rPr>
        <w:t xml:space="preserve">B. </w:t>
      </w:r>
      <w:r>
        <w:rPr>
          <w:rFonts w:ascii="宋体" w:hAnsi="宋体" w:eastAsia="宋体" w:cs="宋体"/>
          <w:color w:val="000000"/>
        </w:rPr>
        <w:t>科学研究同工业生产紧密结合</w:t>
      </w:r>
    </w:p>
    <w:p w14:paraId="6887A6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人类社会进入了“电气时代”</w:t>
      </w:r>
      <w:r>
        <w:rPr>
          <w:color w:val="000000"/>
        </w:rPr>
        <w:tab/>
      </w:r>
      <w:r>
        <w:rPr>
          <w:color w:val="000000"/>
        </w:rPr>
        <w:t xml:space="preserve">D. </w:t>
      </w:r>
      <w:r>
        <w:rPr>
          <w:rFonts w:ascii="宋体" w:hAnsi="宋体" w:eastAsia="宋体" w:cs="宋体"/>
          <w:color w:val="000000"/>
        </w:rPr>
        <w:t>现代工厂制度最终确立</w:t>
      </w:r>
    </w:p>
    <w:p w14:paraId="6A1A49E0">
      <w:pPr>
        <w:spacing w:line="360" w:lineRule="auto"/>
        <w:jc w:val="left"/>
        <w:textAlignment w:val="center"/>
        <w:rPr>
          <w:color w:val="000000"/>
        </w:rPr>
      </w:pPr>
      <w:r>
        <w:rPr>
          <w:color w:val="000000"/>
        </w:rPr>
        <w:t xml:space="preserve">10. </w:t>
      </w:r>
      <w:r>
        <w:rPr>
          <w:rFonts w:ascii="宋体" w:hAnsi="宋体" w:eastAsia="宋体" w:cs="宋体"/>
          <w:color w:val="000000"/>
        </w:rPr>
        <w:t>英国经济学家凯恩斯认为协约国的赔款政策“是一个残忍的胜利者在文明史上所干出的最凶暴的行为之一”。《凡尔赛和约》的缔结者之一、英国首相劳合·乔治：“如果德国认为</w:t>
      </w:r>
      <w:r>
        <w:rPr>
          <w:rFonts w:ascii="Times New Roman" w:hAnsi="Times New Roman" w:eastAsia="Times New Roman" w:cs="Times New Roman"/>
          <w:color w:val="000000"/>
        </w:rPr>
        <w:t>1919</w:t>
      </w:r>
      <w:r>
        <w:rPr>
          <w:rFonts w:ascii="宋体" w:hAnsi="宋体" w:eastAsia="宋体" w:cs="宋体"/>
          <w:color w:val="000000"/>
        </w:rPr>
        <w:t>年的和约不公平，那么它将会找到对战胜国进行报复的手段。”由此可见，《凡尔赛条约》最大的问题是（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681F4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美国夺取世界领导权的野心未能实现</w:t>
      </w:r>
      <w:r>
        <w:rPr>
          <w:color w:val="000000"/>
        </w:rPr>
        <w:tab/>
      </w:r>
      <w:r>
        <w:rPr>
          <w:color w:val="000000"/>
        </w:rPr>
        <w:t xml:space="preserve">B. </w:t>
      </w:r>
      <w:r>
        <w:rPr>
          <w:rFonts w:ascii="宋体" w:hAnsi="宋体" w:eastAsia="宋体" w:cs="宋体"/>
          <w:color w:val="000000"/>
        </w:rPr>
        <w:t>中国仍未摆脱被列强共同支配的局面</w:t>
      </w:r>
    </w:p>
    <w:p w14:paraId="536EE5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形成三国同盟和三国协约两大军事集团</w:t>
      </w:r>
      <w:r>
        <w:rPr>
          <w:color w:val="000000"/>
        </w:rPr>
        <w:tab/>
      </w:r>
      <w:r>
        <w:rPr>
          <w:color w:val="000000"/>
        </w:rPr>
        <w:t xml:space="preserve">D. </w:t>
      </w:r>
      <w:r>
        <w:rPr>
          <w:rFonts w:ascii="宋体" w:hAnsi="宋体" w:eastAsia="宋体" w:cs="宋体"/>
          <w:color w:val="000000"/>
        </w:rPr>
        <w:t>为第二次世界大战的爆发埋下了隐患</w:t>
      </w:r>
    </w:p>
    <w:p w14:paraId="6244BF5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1929</w:t>
      </w:r>
      <w:r>
        <w:rPr>
          <w:rFonts w:ascii="宋体" w:hAnsi="宋体" w:eastAsia="宋体" w:cs="宋体"/>
          <w:color w:val="000000"/>
        </w:rPr>
        <w:t>年爆发的经济大危机持续到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年代，各国政府纷纷采取措施应对。美国（</w:t>
      </w:r>
      <w:r>
        <w:rPr>
          <w:rFonts w:ascii="Times New Roman" w:hAnsi="Times New Roman" w:eastAsia="Times New Roman" w:cs="Times New Roman"/>
          <w:color w:val="000000"/>
        </w:rPr>
        <w:t xml:space="preserve">    </w:t>
      </w:r>
      <w:r>
        <w:rPr>
          <w:rFonts w:ascii="宋体" w:hAnsi="宋体" w:eastAsia="宋体" w:cs="宋体"/>
          <w:color w:val="000000"/>
        </w:rPr>
        <w:t>）</w:t>
      </w:r>
    </w:p>
    <w:p w14:paraId="1ADC3B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应用最新科技成果，革新生产技术</w:t>
      </w:r>
      <w:r>
        <w:rPr>
          <w:color w:val="000000"/>
        </w:rPr>
        <w:tab/>
      </w:r>
      <w:r>
        <w:rPr>
          <w:color w:val="000000"/>
        </w:rPr>
        <w:t xml:space="preserve">B. </w:t>
      </w:r>
      <w:r>
        <w:rPr>
          <w:rFonts w:ascii="宋体" w:hAnsi="宋体" w:eastAsia="宋体" w:cs="宋体"/>
          <w:color w:val="000000"/>
        </w:rPr>
        <w:t>推行马歇尔计划稳定资本主义制度</w:t>
      </w:r>
    </w:p>
    <w:p w14:paraId="45797E0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采用国家干预手段来扭转经济形势</w:t>
      </w:r>
      <w:r>
        <w:rPr>
          <w:color w:val="000000"/>
        </w:rPr>
        <w:tab/>
      </w:r>
      <w:r>
        <w:rPr>
          <w:color w:val="000000"/>
        </w:rPr>
        <w:t xml:space="preserve">D. </w:t>
      </w:r>
      <w:r>
        <w:rPr>
          <w:rFonts w:ascii="宋体" w:hAnsi="宋体" w:eastAsia="宋体" w:cs="宋体"/>
          <w:color w:val="000000"/>
        </w:rPr>
        <w:t>成立北大西洋公约组织提高国际地位</w:t>
      </w:r>
    </w:p>
    <w:p w14:paraId="4916A912">
      <w:pPr>
        <w:spacing w:line="360" w:lineRule="auto"/>
        <w:jc w:val="left"/>
        <w:textAlignment w:val="center"/>
        <w:rPr>
          <w:color w:val="000000"/>
        </w:rPr>
      </w:pPr>
      <w:r>
        <w:rPr>
          <w:color w:val="000000"/>
        </w:rPr>
        <w:t xml:space="preserve">12. </w:t>
      </w:r>
      <w:r>
        <w:rPr>
          <w:rFonts w:ascii="宋体" w:hAnsi="宋体" w:eastAsia="宋体" w:cs="宋体"/>
          <w:color w:val="000000"/>
        </w:rPr>
        <w:t>第二次世界大战给欧洲留下的混乱，提供了一个重要的教训：欧洲的联合是绝对迫切需要的；没有政治上的一致，欧洲各国人民将会沦为超级大国的附庸。材料表明欧洲联合的背景是（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58F1AF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经济全球化出现波折</w:t>
      </w:r>
      <w:r>
        <w:rPr>
          <w:color w:val="000000"/>
        </w:rPr>
        <w:tab/>
      </w:r>
      <w:r>
        <w:rPr>
          <w:color w:val="000000"/>
        </w:rPr>
        <w:t xml:space="preserve">B. </w:t>
      </w:r>
      <w:r>
        <w:rPr>
          <w:rFonts w:ascii="宋体" w:hAnsi="宋体" w:eastAsia="宋体" w:cs="宋体"/>
          <w:color w:val="000000"/>
        </w:rPr>
        <w:t>世界资本主义殖民体系崩溃</w:t>
      </w:r>
    </w:p>
    <w:p w14:paraId="2092E8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互联网在全球普及</w:t>
      </w:r>
      <w:r>
        <w:rPr>
          <w:color w:val="000000"/>
        </w:rPr>
        <w:tab/>
      </w:r>
      <w:r>
        <w:rPr>
          <w:color w:val="000000"/>
        </w:rPr>
        <w:t xml:space="preserve">D. </w:t>
      </w:r>
      <w:r>
        <w:rPr>
          <w:rFonts w:ascii="宋体" w:hAnsi="宋体" w:eastAsia="宋体" w:cs="宋体"/>
          <w:color w:val="000000"/>
        </w:rPr>
        <w:t>美苏两国冷战对峙局面形成</w:t>
      </w:r>
    </w:p>
    <w:p w14:paraId="5995406F">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题各</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6172C2D">
      <w:pPr>
        <w:spacing w:line="360" w:lineRule="auto"/>
        <w:jc w:val="left"/>
        <w:textAlignment w:val="center"/>
        <w:rPr>
          <w:color w:val="000000"/>
        </w:rPr>
      </w:pPr>
      <w:r>
        <w:rPr>
          <w:color w:val="000000"/>
        </w:rPr>
        <w:t xml:space="preserve">13. </w:t>
      </w:r>
      <w:r>
        <w:rPr>
          <w:rFonts w:ascii="宋体" w:hAnsi="宋体" w:eastAsia="宋体" w:cs="宋体"/>
          <w:color w:val="000000"/>
        </w:rPr>
        <w:t>人类的历史是从原始、孤立、分散的人群逐渐发展为全世界成为一个密切联系的息息相关的整体的过程，也就是世界历史的形成过程。阅读材料，完成下列要求。</w:t>
      </w:r>
    </w:p>
    <w:p w14:paraId="54E5E8A1">
      <w:pPr>
        <w:spacing w:line="360" w:lineRule="auto"/>
        <w:ind w:firstLine="420"/>
        <w:jc w:val="left"/>
        <w:textAlignment w:val="center"/>
        <w:rPr>
          <w:color w:val="000000"/>
        </w:rPr>
      </w:pPr>
      <w:r>
        <w:rPr>
          <w:rFonts w:ascii="楷体" w:hAnsi="楷体" w:eastAsia="楷体" w:cs="楷体"/>
          <w:color w:val="000000"/>
        </w:rPr>
        <w:t>材料一</w:t>
      </w:r>
    </w:p>
    <w:p w14:paraId="14F52E9C">
      <w:pPr>
        <w:spacing w:line="360" w:lineRule="auto"/>
        <w:jc w:val="left"/>
        <w:textAlignment w:val="center"/>
        <w:rPr>
          <w:color w:val="000000"/>
        </w:rPr>
      </w:pPr>
      <w:r>
        <w:rPr>
          <w:color w:val="000000"/>
        </w:rPr>
        <w:drawing>
          <wp:inline distT="0" distB="0" distL="114300" distR="114300">
            <wp:extent cx="4762500" cy="1838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62500" cy="1838325"/>
                    </a:xfrm>
                    <a:prstGeom prst="rect">
                      <a:avLst/>
                    </a:prstGeom>
                  </pic:spPr>
                </pic:pic>
              </a:graphicData>
            </a:graphic>
          </wp:inline>
        </w:drawing>
      </w:r>
    </w:p>
    <w:p w14:paraId="46D407C2">
      <w:pPr>
        <w:spacing w:line="360" w:lineRule="auto"/>
        <w:ind w:firstLine="420"/>
        <w:jc w:val="left"/>
        <w:textAlignment w:val="center"/>
        <w:rPr>
          <w:color w:val="000000"/>
        </w:rPr>
      </w:pPr>
      <w:r>
        <w:rPr>
          <w:rFonts w:ascii="楷体" w:hAnsi="楷体" w:eastAsia="楷体" w:cs="楷体"/>
          <w:color w:val="000000"/>
        </w:rPr>
        <w:t>材料二</w:t>
      </w:r>
    </w:p>
    <w:p w14:paraId="024541B4">
      <w:pPr>
        <w:spacing w:line="360" w:lineRule="auto"/>
        <w:jc w:val="left"/>
        <w:textAlignment w:val="center"/>
        <w:rPr>
          <w:color w:val="000000"/>
        </w:rPr>
      </w:pPr>
      <w:r>
        <w:rPr>
          <w:color w:val="000000"/>
        </w:rPr>
        <w:drawing>
          <wp:inline distT="0" distB="0" distL="114300" distR="114300">
            <wp:extent cx="4562475" cy="33432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62475" cy="3343275"/>
                    </a:xfrm>
                    <a:prstGeom prst="rect">
                      <a:avLst/>
                    </a:prstGeom>
                  </pic:spPr>
                </pic:pic>
              </a:graphicData>
            </a:graphic>
          </wp:inline>
        </w:drawing>
      </w:r>
    </w:p>
    <w:p w14:paraId="3B07EFE7">
      <w:pPr>
        <w:spacing w:line="360" w:lineRule="auto"/>
        <w:ind w:firstLine="420"/>
        <w:jc w:val="left"/>
        <w:textAlignment w:val="center"/>
        <w:rPr>
          <w:color w:val="000000"/>
        </w:rPr>
      </w:pPr>
      <w:r>
        <w:rPr>
          <w:rFonts w:ascii="楷体" w:hAnsi="楷体" w:eastAsia="楷体" w:cs="楷体"/>
          <w:color w:val="000000"/>
        </w:rPr>
        <w:t>材料三</w:t>
      </w:r>
    </w:p>
    <w:p w14:paraId="005D065A">
      <w:pPr>
        <w:spacing w:line="360" w:lineRule="auto"/>
        <w:jc w:val="left"/>
        <w:textAlignment w:val="center"/>
        <w:rPr>
          <w:color w:val="000000"/>
        </w:rPr>
      </w:pPr>
      <w:r>
        <w:rPr>
          <w:color w:val="000000"/>
        </w:rPr>
        <w:drawing>
          <wp:inline distT="0" distB="0" distL="114300" distR="114300">
            <wp:extent cx="4638675" cy="2752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38675" cy="2752725"/>
                    </a:xfrm>
                    <a:prstGeom prst="rect">
                      <a:avLst/>
                    </a:prstGeom>
                  </pic:spPr>
                </pic:pic>
              </a:graphicData>
            </a:graphic>
          </wp:inline>
        </w:drawing>
      </w:r>
    </w:p>
    <w:p w14:paraId="58A2678A">
      <w:pPr>
        <w:spacing w:line="360" w:lineRule="auto"/>
        <w:jc w:val="left"/>
        <w:textAlignment w:val="center"/>
        <w:rPr>
          <w:color w:val="000000"/>
        </w:rPr>
      </w:pPr>
      <w:r>
        <w:rPr>
          <w:color w:val="000000"/>
        </w:rPr>
        <w:t>（1）</w:t>
      </w:r>
      <w:r>
        <w:rPr>
          <w:rFonts w:ascii="宋体" w:hAnsi="宋体" w:eastAsia="宋体" w:cs="宋体"/>
          <w:color w:val="000000"/>
        </w:rPr>
        <w:t>在材料一、二、三中</w:t>
      </w:r>
      <w:r>
        <w:rPr>
          <w:rFonts w:ascii="宋体" w:hAnsi="宋体" w:eastAsia="宋体" w:cs="宋体"/>
          <w:color w:val="000000"/>
          <w:em w:val="dot"/>
        </w:rPr>
        <w:t>任选一则</w:t>
      </w:r>
      <w:r>
        <w:rPr>
          <w:rFonts w:ascii="宋体" w:hAnsi="宋体" w:eastAsia="宋体" w:cs="宋体"/>
          <w:color w:val="000000"/>
        </w:rPr>
        <w:t>，结合所学知识，指出在古代世界相对孤立闭塞的状况下中国对推动欧洲、亚洲和非洲的国家、地区之间的交往和人类进步所作的贡献。（若三则材料均答，以第一则材料的答案计分）</w:t>
      </w:r>
    </w:p>
    <w:p w14:paraId="497B7AE0">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随着新航路的开辟，西欧国家率先踏上了对外殖民扩张的道路。</w:t>
      </w:r>
      <w:r>
        <w:rPr>
          <w:rFonts w:ascii="Times New Roman" w:hAnsi="Times New Roman" w:eastAsia="Times New Roman" w:cs="Times New Roman"/>
          <w:color w:val="000000"/>
        </w:rPr>
        <w:t>18</w:t>
      </w:r>
      <w:r>
        <w:rPr>
          <w:rFonts w:ascii="楷体" w:hAnsi="楷体" w:eastAsia="楷体" w:cs="楷体"/>
          <w:color w:val="000000"/>
        </w:rPr>
        <w:t>世纪，拉丁美洲已经完全处于欧洲列强的殖民统治之下。</w:t>
      </w:r>
      <w:r>
        <w:rPr>
          <w:rFonts w:ascii="Times New Roman" w:hAnsi="Times New Roman" w:eastAsia="Times New Roman" w:cs="Times New Roman"/>
          <w:color w:val="000000"/>
        </w:rPr>
        <w:t>19</w:t>
      </w:r>
      <w:r>
        <w:rPr>
          <w:rFonts w:ascii="楷体" w:hAnsi="楷体" w:eastAsia="楷体" w:cs="楷体"/>
          <w:color w:val="000000"/>
        </w:rPr>
        <w:t>世纪中后期，西方列强掀起了瓜分世界的狂潮，把亚洲和非洲的广大地区变成了它们的殖民地或半殖民地。</w:t>
      </w:r>
      <w:r>
        <w:rPr>
          <w:rFonts w:ascii="Times New Roman" w:hAnsi="Times New Roman" w:eastAsia="Times New Roman" w:cs="Times New Roman"/>
          <w:color w:val="000000"/>
        </w:rPr>
        <w:t>19</w:t>
      </w:r>
      <w:r>
        <w:rPr>
          <w:rFonts w:ascii="楷体" w:hAnsi="楷体" w:eastAsia="楷体" w:cs="楷体"/>
          <w:color w:val="000000"/>
        </w:rPr>
        <w:t>世纪末</w:t>
      </w:r>
      <w:r>
        <w:rPr>
          <w:rFonts w:ascii="Times New Roman" w:hAnsi="Times New Roman" w:eastAsia="Times New Roman" w:cs="Times New Roman"/>
          <w:color w:val="000000"/>
        </w:rPr>
        <w:t>20</w:t>
      </w:r>
      <w:r>
        <w:rPr>
          <w:rFonts w:ascii="楷体" w:hAnsi="楷体" w:eastAsia="楷体" w:cs="楷体"/>
          <w:color w:val="000000"/>
        </w:rPr>
        <w:t>世纪初，世界殖民体系最终形成，形成了人类历史上由少数资本主义国家奴役和控制世界上绝大多数国家和地区的极不合理的状态。</w:t>
      </w:r>
    </w:p>
    <w:p w14:paraId="4E80E2EC">
      <w:pPr>
        <w:spacing w:line="360" w:lineRule="auto"/>
        <w:ind w:firstLine="420"/>
        <w:jc w:val="right"/>
        <w:textAlignment w:val="center"/>
        <w:rPr>
          <w:color w:val="000000"/>
        </w:rPr>
      </w:pPr>
      <w:r>
        <w:rPr>
          <w:rFonts w:ascii="楷体" w:hAnsi="楷体" w:eastAsia="楷体" w:cs="楷体"/>
          <w:color w:val="000000"/>
        </w:rPr>
        <w:t>——摘编自人民教育出版社普通高中教科书《中外历史纲要（下）》</w:t>
      </w:r>
    </w:p>
    <w:p w14:paraId="1D7DE698">
      <w:pPr>
        <w:spacing w:line="360" w:lineRule="auto"/>
        <w:jc w:val="left"/>
        <w:textAlignment w:val="center"/>
        <w:rPr>
          <w:color w:val="000000"/>
        </w:rPr>
      </w:pPr>
      <w:r>
        <w:rPr>
          <w:color w:val="000000"/>
        </w:rPr>
        <w:t>（2）</w:t>
      </w:r>
      <w:r>
        <w:rPr>
          <w:rFonts w:ascii="宋体" w:hAnsi="宋体" w:eastAsia="宋体" w:cs="宋体"/>
          <w:color w:val="000000"/>
        </w:rPr>
        <w:t>结合材料四和所学知识，指出从</w:t>
      </w:r>
      <w:r>
        <w:rPr>
          <w:rFonts w:ascii="Times New Roman" w:hAnsi="Times New Roman" w:eastAsia="Times New Roman" w:cs="Times New Roman"/>
          <w:color w:val="000000"/>
        </w:rPr>
        <w:t>16</w:t>
      </w:r>
      <w:r>
        <w:rPr>
          <w:rFonts w:ascii="宋体" w:hAnsi="宋体" w:eastAsia="宋体" w:cs="宋体"/>
          <w:color w:val="000000"/>
        </w:rPr>
        <w:t>世纪初至</w:t>
      </w:r>
      <w:r>
        <w:rPr>
          <w:rFonts w:ascii="Times New Roman" w:hAnsi="Times New Roman" w:eastAsia="Times New Roman" w:cs="Times New Roman"/>
          <w:color w:val="000000"/>
        </w:rPr>
        <w:t>19</w:t>
      </w:r>
      <w:r>
        <w:rPr>
          <w:rFonts w:ascii="宋体" w:hAnsi="宋体" w:eastAsia="宋体" w:cs="宋体"/>
          <w:color w:val="000000"/>
        </w:rPr>
        <w:t>世纪末推动世界越来越紧密地连为一体的主要因素，以及由此造成的两大主要矛盾。</w:t>
      </w:r>
    </w:p>
    <w:p w14:paraId="5D3A5CE3">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40C2359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帝国主义列强……曾经对中国采用了并且还正在继续采用着如同下面所说的一切军事的、政治的、经济的和文化的压迫手段，使中国一步一步地变成了半殖民地和殖民地。</w:t>
      </w:r>
    </w:p>
    <w:p w14:paraId="77BD7F24">
      <w:pPr>
        <w:spacing w:line="360" w:lineRule="auto"/>
        <w:ind w:firstLine="420"/>
        <w:jc w:val="right"/>
        <w:textAlignment w:val="center"/>
        <w:rPr>
          <w:color w:val="000000"/>
        </w:rPr>
      </w:pPr>
      <w:r>
        <w:rPr>
          <w:rFonts w:ascii="楷体" w:hAnsi="楷体" w:eastAsia="楷体" w:cs="楷体"/>
          <w:color w:val="000000"/>
        </w:rPr>
        <w:t>——毛泽东《中国革命和中国共产党》，《毛泽东选集》第</w:t>
      </w:r>
      <w:r>
        <w:rPr>
          <w:rFonts w:ascii="Times New Roman" w:hAnsi="Times New Roman" w:eastAsia="Times New Roman" w:cs="Times New Roman"/>
          <w:color w:val="000000"/>
        </w:rPr>
        <w:t>2</w:t>
      </w:r>
      <w:r>
        <w:rPr>
          <w:rFonts w:ascii="楷体" w:hAnsi="楷体" w:eastAsia="楷体" w:cs="楷体"/>
          <w:color w:val="000000"/>
        </w:rPr>
        <w:t>卷</w:t>
      </w:r>
    </w:p>
    <w:p w14:paraId="6434644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19</w:t>
      </w:r>
      <w:r>
        <w:rPr>
          <w:rFonts w:ascii="宋体" w:hAnsi="宋体" w:eastAsia="宋体" w:cs="宋体"/>
          <w:color w:val="000000"/>
        </w:rPr>
        <w:t>世纪中晚期到</w:t>
      </w:r>
      <w:r>
        <w:rPr>
          <w:rFonts w:ascii="Times New Roman" w:hAnsi="Times New Roman" w:eastAsia="Times New Roman" w:cs="Times New Roman"/>
          <w:color w:val="000000"/>
        </w:rPr>
        <w:t>20</w:t>
      </w:r>
      <w:r>
        <w:rPr>
          <w:rFonts w:ascii="宋体" w:hAnsi="宋体" w:eastAsia="宋体" w:cs="宋体"/>
          <w:color w:val="000000"/>
        </w:rPr>
        <w:t>世纪初，列强侵略中国采用了军事</w:t>
      </w:r>
      <w:r>
        <w:rPr>
          <w:rFonts w:ascii="宋体" w:hAnsi="宋体" w:eastAsia="宋体" w:cs="宋体"/>
          <w:color w:val="000000"/>
          <w:position w:val="0"/>
        </w:rPr>
        <w:drawing>
          <wp:inline distT="0" distB="0" distL="114300" distR="114300">
            <wp:extent cx="133350" cy="177800"/>
            <wp:effectExtent l="0" t="0" r="0" b="13335"/>
            <wp:docPr id="158176099" name="图片 158176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76099" name="图片 15817609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、政治的、经济的压迫手段，请任选两个方面作答，每个方面各举两例史事。</w:t>
      </w:r>
    </w:p>
    <w:p w14:paraId="499A1C5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1900</w:t>
      </w:r>
      <w:r>
        <w:rPr>
          <w:rFonts w:ascii="楷体" w:hAnsi="楷体" w:eastAsia="楷体" w:cs="楷体"/>
          <w:color w:val="000000"/>
        </w:rPr>
        <w:t>年，梁启超发表《少年中国说》：“造成今日之老大中国者，则中国老朽之冤业也；制出将来之少年中国者，则中国少年之责任也。”“少年中国”这一文化意象或者类似隐喻得到广泛传播。</w:t>
      </w:r>
      <w:r>
        <w:rPr>
          <w:rFonts w:ascii="Times New Roman" w:hAnsi="Times New Roman" w:eastAsia="Times New Roman" w:cs="Times New Roman"/>
          <w:color w:val="000000"/>
        </w:rPr>
        <w:t>1908</w:t>
      </w:r>
      <w:r>
        <w:rPr>
          <w:rFonts w:ascii="楷体" w:hAnsi="楷体" w:eastAsia="楷体" w:cs="楷体"/>
          <w:color w:val="000000"/>
        </w:rPr>
        <w:t>年出版的小说《新纪元》描绘了</w:t>
      </w:r>
      <w:r>
        <w:rPr>
          <w:rFonts w:ascii="Times New Roman" w:hAnsi="Times New Roman" w:eastAsia="Times New Roman" w:cs="Times New Roman"/>
          <w:color w:val="000000"/>
        </w:rPr>
        <w:t>1999</w:t>
      </w:r>
      <w:r>
        <w:rPr>
          <w:rFonts w:ascii="楷体" w:hAnsi="楷体" w:eastAsia="楷体" w:cs="楷体"/>
          <w:color w:val="000000"/>
        </w:rPr>
        <w:t>年的中国，称“这个少年新中国，并不是从前老大帝国可比”。</w:t>
      </w:r>
      <w:r>
        <w:rPr>
          <w:rFonts w:ascii="Times New Roman" w:hAnsi="Times New Roman" w:eastAsia="Times New Roman" w:cs="Times New Roman"/>
          <w:color w:val="000000"/>
        </w:rPr>
        <w:t>1917</w:t>
      </w:r>
      <w:r>
        <w:rPr>
          <w:rFonts w:ascii="楷体" w:hAnsi="楷体" w:eastAsia="楷体" w:cs="楷体"/>
          <w:color w:val="000000"/>
        </w:rPr>
        <w:t>年，李大钊发表《新中华民族主义》提出，少年的责任“不在保持老大中华之苟延残喘，而在促进少年中华之投胎复活”，呼吁中华少年为“中华民族更生再造”而奋斗。</w:t>
      </w:r>
    </w:p>
    <w:p w14:paraId="6EB71CD1">
      <w:pPr>
        <w:spacing w:line="360" w:lineRule="auto"/>
        <w:ind w:firstLine="420"/>
        <w:jc w:val="right"/>
        <w:textAlignment w:val="center"/>
        <w:rPr>
          <w:color w:val="000000"/>
        </w:rPr>
      </w:pPr>
      <w:r>
        <w:rPr>
          <w:rFonts w:ascii="楷体" w:hAnsi="楷体" w:eastAsia="楷体" w:cs="楷体"/>
          <w:color w:val="000000"/>
        </w:rPr>
        <w:t>——摘编自朱俊瑞、吴秋华《少年中国与青春中华：</w:t>
      </w:r>
      <w:r>
        <w:rPr>
          <w:rFonts w:ascii="Times New Roman" w:hAnsi="Times New Roman" w:eastAsia="Times New Roman" w:cs="Times New Roman"/>
          <w:color w:val="000000"/>
        </w:rPr>
        <w:t>20</w:t>
      </w:r>
      <w:r>
        <w:rPr>
          <w:rFonts w:ascii="楷体" w:hAnsi="楷体" w:eastAsia="楷体" w:cs="楷体"/>
          <w:color w:val="000000"/>
        </w:rPr>
        <w:t>世纪初知识分子对中国形象的重构》等</w:t>
      </w:r>
    </w:p>
    <w:p w14:paraId="510DE532">
      <w:pPr>
        <w:spacing w:line="360" w:lineRule="auto"/>
        <w:jc w:val="left"/>
        <w:textAlignment w:val="center"/>
        <w:rPr>
          <w:color w:val="000000"/>
        </w:rPr>
      </w:pPr>
      <w:r>
        <w:rPr>
          <w:color w:val="000000"/>
        </w:rPr>
        <w:t>（2）</w:t>
      </w:r>
      <w:r>
        <w:rPr>
          <w:rFonts w:ascii="宋体" w:hAnsi="宋体" w:eastAsia="宋体" w:cs="宋体"/>
          <w:color w:val="000000"/>
        </w:rPr>
        <w:t>根据材料二并结合辛亥革命、新文化运动、五四运动</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相关史事，指出</w:t>
      </w:r>
      <w:r>
        <w:rPr>
          <w:rFonts w:ascii="Times New Roman" w:hAnsi="Times New Roman" w:eastAsia="Times New Roman" w:cs="Times New Roman"/>
          <w:color w:val="000000"/>
        </w:rPr>
        <w:t>20</w:t>
      </w:r>
      <w:r>
        <w:rPr>
          <w:rFonts w:ascii="宋体" w:hAnsi="宋体" w:eastAsia="宋体" w:cs="宋体"/>
          <w:color w:val="000000"/>
        </w:rPr>
        <w:t>世纪初“中华民族更生再造”的表现。</w:t>
      </w:r>
    </w:p>
    <w:p w14:paraId="72C269E0">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038F381A">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在新中国成立特别是改革开放以来长期探索和实践基础上，经过党的十八大以来在理论和实践上的创新突破，我们党成功推进和拓展了中国式现代化。</w:t>
      </w:r>
    </w:p>
    <w:p w14:paraId="1B13F3B7">
      <w:pPr>
        <w:spacing w:line="360" w:lineRule="auto"/>
        <w:ind w:firstLine="420"/>
        <w:jc w:val="left"/>
        <w:textAlignment w:val="center"/>
        <w:rPr>
          <w:color w:val="000000"/>
        </w:rPr>
      </w:pPr>
      <w:r>
        <w:rPr>
          <w:rFonts w:ascii="楷体" w:hAnsi="楷体" w:eastAsia="楷体" w:cs="楷体"/>
          <w:color w:val="000000"/>
        </w:rPr>
        <w:t>中国式现代化，是中国共产党领导的社会主义现代化，既有各国现代化的共同特征，更有基于自己国情的中国特色。</w:t>
      </w:r>
    </w:p>
    <w:p w14:paraId="7246D1F2">
      <w:pPr>
        <w:spacing w:line="360" w:lineRule="auto"/>
        <w:ind w:firstLine="420"/>
        <w:jc w:val="left"/>
        <w:textAlignment w:val="center"/>
        <w:rPr>
          <w:color w:val="000000"/>
        </w:rPr>
      </w:pPr>
      <w:r>
        <w:rPr>
          <w:rFonts w:ascii="楷体" w:hAnsi="楷体" w:eastAsia="楷体" w:cs="楷体"/>
          <w:color w:val="000000"/>
        </w:rPr>
        <w:t>中国式现代化是人口规模巨大、全体人民共同富裕、物质文明和精神文明相协调、人与自然和谐共生、走和平发展道路的现代化，本质要求是：坚持中国共产党领导，坚持中国特色社会主义，实现高质量发展，发展全过程人民民主，丰富人民精神世界，实现全体人民共同富裕，促进人与自然和谐共生，推动构建人类命运共同体，创造人类文明新形态。</w:t>
      </w:r>
    </w:p>
    <w:p w14:paraId="779D9C99">
      <w:pPr>
        <w:spacing w:line="360" w:lineRule="auto"/>
        <w:ind w:firstLine="420"/>
        <w:jc w:val="right"/>
        <w:textAlignment w:val="center"/>
        <w:rPr>
          <w:color w:val="000000"/>
        </w:rPr>
      </w:pPr>
      <w:r>
        <w:rPr>
          <w:rFonts w:ascii="楷体" w:hAnsi="楷体" w:eastAsia="楷体" w:cs="楷体"/>
          <w:color w:val="000000"/>
        </w:rPr>
        <w:t>——摘编自习近平《高举中国特色社会主义伟大旗帜，为全面建设社会主义现代化国家而奋斗——在中国共产党第二十次全国代表大会上的报告》</w:t>
      </w:r>
    </w:p>
    <w:p w14:paraId="091EB2DC">
      <w:pPr>
        <w:spacing w:line="360" w:lineRule="auto"/>
        <w:jc w:val="left"/>
        <w:textAlignment w:val="center"/>
        <w:rPr>
          <w:color w:val="000000"/>
        </w:rPr>
      </w:pPr>
      <w:r>
        <w:rPr>
          <w:rFonts w:ascii="宋体" w:hAnsi="宋体" w:eastAsia="宋体" w:cs="宋体"/>
          <w:color w:val="000000"/>
        </w:rPr>
        <w:t>围绕“中国式现代化”这一主题，从材料中提炼一个你想论述的观点，并结合所学知识加以阐述或说明。（要求：观点正确、史论结合，条理清楚）（可参照答案示例答题）</w:t>
      </w:r>
    </w:p>
    <w:p w14:paraId="0ECB63A5">
      <w:pPr>
        <w:spacing w:line="360" w:lineRule="auto"/>
        <w:jc w:val="left"/>
        <w:textAlignment w:val="center"/>
        <w:rPr>
          <w:color w:val="000000"/>
        </w:rPr>
      </w:pPr>
      <w:r>
        <w:rPr>
          <w:rFonts w:ascii="宋体" w:hAnsi="宋体" w:eastAsia="宋体" w:cs="宋体"/>
          <w:color w:val="000000"/>
        </w:rPr>
        <w:t>答案示例：</w:t>
      </w:r>
    </w:p>
    <w:p w14:paraId="744618D8">
      <w:pPr>
        <w:spacing w:line="360" w:lineRule="auto"/>
        <w:jc w:val="left"/>
        <w:textAlignment w:val="center"/>
        <w:rPr>
          <w:color w:val="000000"/>
        </w:rPr>
      </w:pPr>
      <w:r>
        <w:rPr>
          <w:rFonts w:ascii="宋体" w:hAnsi="宋体" w:eastAsia="宋体" w:cs="宋体"/>
          <w:color w:val="000000"/>
        </w:rPr>
        <w:t>观点：中国式现代化是全体人民共同富裕的现代化。</w:t>
      </w:r>
    </w:p>
    <w:p w14:paraId="6C22AFF2">
      <w:pPr>
        <w:spacing w:line="360" w:lineRule="auto"/>
        <w:jc w:val="left"/>
        <w:textAlignment w:val="center"/>
        <w:rPr>
          <w:color w:val="000000"/>
        </w:rPr>
      </w:pPr>
      <w:r>
        <w:rPr>
          <w:rFonts w:ascii="宋体" w:hAnsi="宋体" w:eastAsia="宋体" w:cs="宋体"/>
          <w:color w:val="000000"/>
        </w:rPr>
        <w:t>史事：西部大开发，全面建成小康社会，等等。</w:t>
      </w:r>
    </w:p>
    <w:p w14:paraId="06BE0C93">
      <w:pPr>
        <w:spacing w:line="360" w:lineRule="auto"/>
        <w:jc w:val="left"/>
        <w:textAlignment w:val="center"/>
        <w:rPr>
          <w:color w:val="000000"/>
        </w:rPr>
      </w:pPr>
      <w:r>
        <w:rPr>
          <w:rFonts w:ascii="宋体" w:hAnsi="宋体" w:eastAsia="宋体" w:cs="宋体"/>
          <w:color w:val="000000"/>
        </w:rPr>
        <w:t>论述：</w:t>
      </w:r>
      <w:r>
        <w:rPr>
          <w:rFonts w:ascii="Times New Roman" w:hAnsi="Times New Roman" w:eastAsia="Times New Roman" w:cs="Times New Roman"/>
          <w:color w:val="000000"/>
        </w:rPr>
        <w:t>20</w:t>
      </w:r>
      <w:r>
        <w:rPr>
          <w:rFonts w:ascii="宋体" w:hAnsi="宋体" w:eastAsia="宋体" w:cs="宋体"/>
          <w:color w:val="000000"/>
        </w:rPr>
        <w:t>世纪末中央决定进行西部大开发以来，在基础设施建设、科技教育和文化卫生事业等方面建设了一大批项目，极大地带动了民族地区</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经济社会发展。国家还实施了旨在推动边疆民族地区加快发展的兴边富民行动，</w:t>
      </w:r>
      <w:r>
        <w:rPr>
          <w:rFonts w:ascii="Times New Roman" w:hAnsi="Times New Roman" w:eastAsia="Times New Roman" w:cs="Times New Roman"/>
          <w:color w:val="000000"/>
        </w:rPr>
        <w:t>28</w:t>
      </w:r>
      <w:r>
        <w:rPr>
          <w:rFonts w:ascii="宋体" w:hAnsi="宋体" w:eastAsia="宋体" w:cs="宋体"/>
          <w:color w:val="000000"/>
        </w:rPr>
        <w:t>个人口较少民族全部整族脱贫。</w:t>
      </w:r>
      <w:r>
        <w:rPr>
          <w:rFonts w:ascii="Times New Roman" w:hAnsi="Times New Roman" w:eastAsia="Times New Roman" w:cs="Times New Roman"/>
          <w:color w:val="000000"/>
        </w:rPr>
        <w:t>2021</w:t>
      </w:r>
      <w:r>
        <w:rPr>
          <w:rFonts w:ascii="宋体" w:hAnsi="宋体" w:eastAsia="宋体" w:cs="宋体"/>
          <w:color w:val="000000"/>
        </w:rPr>
        <w:t>年，我国实现了第一个百年奋斗目标，全面建成小康社会，历史性地解决了绝对贫困问题。</w:t>
      </w:r>
    </w:p>
    <w:p w14:paraId="383171B6">
      <w:pPr>
        <w:spacing w:line="360" w:lineRule="auto"/>
        <w:jc w:val="left"/>
        <w:textAlignment w:val="center"/>
        <w:rPr>
          <w:color w:val="000000"/>
        </w:rPr>
      </w:pPr>
      <w:r>
        <w:rPr>
          <w:rFonts w:ascii="宋体" w:hAnsi="宋体" w:eastAsia="宋体" w:cs="宋体"/>
          <w:color w:val="000000"/>
        </w:rPr>
        <w:t>由此可见，中国式现代化是全体人民共同富裕的现代化。</w:t>
      </w:r>
    </w:p>
    <w:p w14:paraId="2CE6D55B">
      <w:pPr>
        <w:spacing w:line="360" w:lineRule="auto"/>
        <w:jc w:val="left"/>
        <w:textAlignment w:val="center"/>
        <w:rPr>
          <w:color w:val="000000"/>
        </w:rPr>
      </w:pPr>
      <w:r>
        <w:rPr>
          <w:color w:val="000000"/>
        </w:rPr>
        <w:br w:type="textWrapping"/>
      </w:r>
    </w:p>
    <w:p w14:paraId="43DD969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245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B14B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E1A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7A6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303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426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95165B"/>
    <w:rsid w:val="256323CF"/>
    <w:rsid w:val="28680541"/>
    <w:rsid w:val="37E95846"/>
    <w:rsid w:val="38274566"/>
    <w:rsid w:val="4E6F2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3387</Words>
  <Characters>3510</Characters>
  <Lines>0</Lines>
  <Paragraphs>0</Paragraphs>
  <TotalTime>4</TotalTime>
  <ScaleCrop>false</ScaleCrop>
  <LinksUpToDate>false</LinksUpToDate>
  <CharactersWithSpaces>3649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2023-06-18T11:08:00Z</dcterms:created>
  <dc:creator>学科网试题生产平台</dc:creator>
  <dc:description>3261425498128384</dc:description>
  <cp:lastModifiedBy>上帝掷骰子吗</cp:lastModifiedBy>
  <dcterms:modified xsi:type="dcterms:W3CDTF">2024-07-20T16:01:08Z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59A3FFB9D96E464FAB50017A95CC6C1F_12</vt:lpwstr>
  </property>
</Properties>
</file>