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B25BB" w:rsidRDefault="00355B4C">
      <w:pPr>
        <w:spacing w:line="360" w:lineRule="auto"/>
        <w:jc w:val="center"/>
      </w:pPr>
      <w:bookmarkStart w:id="0" w:name="_GoBack"/>
      <w:bookmarkEnd w:id="0"/>
      <w:r>
        <w:rPr>
          <w:rFonts w:ascii="宋体" w:hAnsi="宋体"/>
          <w:b/>
          <w:noProof/>
          <w:sz w:val="32"/>
        </w:rPr>
        <w:drawing>
          <wp:anchor distT="0" distB="0" distL="114300" distR="114300" simplePos="0" relativeHeight="251659264" behindDoc="0" locked="0" layoutInCell="1" allowOverlap="1">
            <wp:simplePos x="0" y="0"/>
            <wp:positionH relativeFrom="page">
              <wp:posOffset>11544300</wp:posOffset>
            </wp:positionH>
            <wp:positionV relativeFrom="topMargin">
              <wp:posOffset>12636500</wp:posOffset>
            </wp:positionV>
            <wp:extent cx="292100" cy="444500"/>
            <wp:effectExtent l="0" t="0" r="12700" b="12700"/>
            <wp:wrapNone/>
            <wp:docPr id="100030" name="图片 10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pic:cNvPicPr>
                      <a:picLocks noChangeAspect="1"/>
                    </pic:cNvPicPr>
                  </pic:nvPicPr>
                  <pic:blipFill>
                    <a:blip r:embed="rId7" cstate="print"/>
                    <a:stretch>
                      <a:fillRect/>
                    </a:stretch>
                  </pic:blipFill>
                  <pic:spPr>
                    <a:xfrm>
                      <a:off x="0" y="0"/>
                      <a:ext cx="292100" cy="444500"/>
                    </a:xfrm>
                    <a:prstGeom prst="rect">
                      <a:avLst/>
                    </a:prstGeom>
                  </pic:spPr>
                </pic:pic>
              </a:graphicData>
            </a:graphic>
          </wp:anchor>
        </w:drawing>
      </w:r>
      <w:r>
        <w:rPr>
          <w:rFonts w:ascii="宋体" w:hAnsi="宋体"/>
          <w:b/>
          <w:sz w:val="32"/>
        </w:rPr>
        <w:t>北京市</w:t>
      </w:r>
      <w:r>
        <w:rPr>
          <w:rFonts w:eastAsia="Times New Roman" w:cs="Times New Roman"/>
          <w:b/>
          <w:sz w:val="32"/>
        </w:rPr>
        <w:t>2022</w:t>
      </w:r>
      <w:r>
        <w:rPr>
          <w:rFonts w:ascii="宋体" w:hAnsi="宋体"/>
          <w:b/>
          <w:sz w:val="32"/>
        </w:rPr>
        <w:t>年普通高中学业水平等级性考试</w:t>
      </w:r>
    </w:p>
    <w:p w:rsidR="008B25BB" w:rsidRDefault="00355B4C">
      <w:pPr>
        <w:spacing w:line="360" w:lineRule="auto"/>
        <w:jc w:val="center"/>
      </w:pPr>
      <w:r>
        <w:rPr>
          <w:rFonts w:ascii="宋体" w:hAnsi="宋体"/>
          <w:b/>
          <w:sz w:val="32"/>
        </w:rPr>
        <w:t>生物</w:t>
      </w:r>
    </w:p>
    <w:p w:rsidR="008B25BB" w:rsidRDefault="00355B4C">
      <w:pPr>
        <w:spacing w:line="360" w:lineRule="auto"/>
        <w:jc w:val="left"/>
      </w:pPr>
      <w:r>
        <w:rPr>
          <w:rFonts w:ascii="宋体" w:hAnsi="宋体"/>
          <w:b/>
          <w:sz w:val="24"/>
        </w:rPr>
        <w:t>一、选择题，本部分共</w:t>
      </w:r>
      <w:r>
        <w:rPr>
          <w:rFonts w:eastAsia="Times New Roman" w:cs="Times New Roman"/>
          <w:b/>
          <w:sz w:val="24"/>
        </w:rPr>
        <w:t>15</w:t>
      </w:r>
      <w:r>
        <w:rPr>
          <w:rFonts w:ascii="宋体" w:hAnsi="宋体"/>
          <w:b/>
          <w:sz w:val="24"/>
        </w:rPr>
        <w:t>题，在每题列出的四个选项中，选出最符合题目要求的一项。</w:t>
      </w:r>
    </w:p>
    <w:p w:rsidR="008B25BB" w:rsidRDefault="00355B4C">
      <w:pPr>
        <w:spacing w:line="360" w:lineRule="auto"/>
        <w:jc w:val="left"/>
      </w:pPr>
      <w:r>
        <w:t xml:space="preserve">1. </w:t>
      </w:r>
      <w:r>
        <w:rPr>
          <w:rFonts w:ascii="宋体" w:hAnsi="宋体"/>
        </w:rPr>
        <w:t>鱼腥蓝细菌分布广泛，它不仅可以进行光合作用，还具有固氮能力。关于该蓝细菌的叙述，不正确的是（　　）</w:t>
      </w:r>
    </w:p>
    <w:p w:rsidR="008B25BB" w:rsidRDefault="00355B4C">
      <w:pPr>
        <w:tabs>
          <w:tab w:val="left" w:pos="4873"/>
        </w:tabs>
        <w:spacing w:line="360" w:lineRule="auto"/>
        <w:jc w:val="left"/>
        <w:textAlignment w:val="center"/>
      </w:pPr>
      <w:r>
        <w:t xml:space="preserve">A. </w:t>
      </w:r>
      <w:r>
        <w:rPr>
          <w:rFonts w:ascii="宋体" w:hAnsi="宋体"/>
        </w:rPr>
        <w:t>属于自养生物</w:t>
      </w:r>
      <w:r>
        <w:tab/>
        <w:t xml:space="preserve">B. </w:t>
      </w:r>
      <w:r>
        <w:rPr>
          <w:rFonts w:ascii="宋体" w:hAnsi="宋体"/>
        </w:rPr>
        <w:t>可以进行细胞呼吸</w:t>
      </w:r>
    </w:p>
    <w:p w:rsidR="008B25BB" w:rsidRDefault="00355B4C">
      <w:pPr>
        <w:tabs>
          <w:tab w:val="left" w:pos="4873"/>
        </w:tabs>
        <w:spacing w:line="360" w:lineRule="auto"/>
        <w:jc w:val="left"/>
        <w:textAlignment w:val="center"/>
        <w:rPr>
          <w:color w:val="000000"/>
        </w:rPr>
      </w:pPr>
      <w:r>
        <w:t xml:space="preserve">C. </w:t>
      </w:r>
      <w:r>
        <w:rPr>
          <w:rFonts w:eastAsia="Times New Roman" w:cs="Times New Roman"/>
        </w:rPr>
        <w:t>DNA</w:t>
      </w:r>
      <w:r>
        <w:rPr>
          <w:rFonts w:ascii="宋体" w:hAnsi="宋体"/>
        </w:rPr>
        <w:t>位于细胞核中</w:t>
      </w:r>
      <w:r>
        <w:tab/>
        <w:t xml:space="preserve">D. </w:t>
      </w:r>
      <w:r>
        <w:rPr>
          <w:rFonts w:ascii="宋体" w:hAnsi="宋体"/>
        </w:rPr>
        <w:t>在物质循环中发挥作用</w:t>
      </w:r>
    </w:p>
    <w:p w:rsidR="008B25BB" w:rsidRDefault="00355B4C">
      <w:pPr>
        <w:spacing w:line="360" w:lineRule="auto"/>
        <w:textAlignment w:val="center"/>
        <w:rPr>
          <w:color w:val="000000"/>
        </w:rPr>
      </w:pPr>
      <w:r>
        <w:rPr>
          <w:color w:val="2E75B6"/>
        </w:rPr>
        <w:t>【答案】</w:t>
      </w:r>
      <w:r>
        <w:rPr>
          <w:color w:val="000000"/>
        </w:rPr>
        <w:t>C</w:t>
      </w:r>
    </w:p>
    <w:p w:rsidR="008B25BB" w:rsidRDefault="00355B4C">
      <w:pPr>
        <w:spacing w:line="360" w:lineRule="auto"/>
        <w:textAlignment w:val="center"/>
        <w:rPr>
          <w:color w:val="000000"/>
        </w:rPr>
      </w:pPr>
      <w:r>
        <w:rPr>
          <w:color w:val="2E75B6"/>
        </w:rPr>
        <w:t>【解析】</w:t>
      </w:r>
    </w:p>
    <w:p w:rsidR="008B25BB" w:rsidRDefault="00355B4C">
      <w:pPr>
        <w:spacing w:line="360" w:lineRule="auto"/>
        <w:jc w:val="left"/>
        <w:textAlignment w:val="center"/>
        <w:rPr>
          <w:color w:val="000000"/>
        </w:rPr>
      </w:pPr>
      <w:r>
        <w:rPr>
          <w:color w:val="000000"/>
        </w:rPr>
        <w:t>【分析】蓝细菌没有核膜包被的细胞核，属于原核生物，只含有核糖体一种细胞器，含有叶绿素和藻蓝素，是能进行光合作用的自养生物。</w:t>
      </w:r>
    </w:p>
    <w:p w:rsidR="008B25BB" w:rsidRDefault="00355B4C">
      <w:pPr>
        <w:spacing w:line="360" w:lineRule="auto"/>
        <w:jc w:val="left"/>
        <w:textAlignment w:val="center"/>
        <w:rPr>
          <w:color w:val="000000"/>
        </w:rPr>
      </w:pPr>
      <w:r>
        <w:rPr>
          <w:color w:val="000000"/>
        </w:rPr>
        <w:t>【详解】</w:t>
      </w:r>
      <w:r>
        <w:rPr>
          <w:color w:val="000000"/>
        </w:rPr>
        <w:t>A</w:t>
      </w:r>
      <w:r>
        <w:rPr>
          <w:color w:val="000000"/>
        </w:rPr>
        <w:t>、蓝细菌能进行光合作用，属于自养生物，</w:t>
      </w:r>
      <w:r>
        <w:rPr>
          <w:color w:val="000000"/>
        </w:rPr>
        <w:t>A</w:t>
      </w:r>
      <w:r>
        <w:rPr>
          <w:color w:val="000000"/>
        </w:rPr>
        <w:t>正确；</w:t>
      </w:r>
    </w:p>
    <w:p w:rsidR="008B25BB" w:rsidRDefault="00355B4C">
      <w:pPr>
        <w:spacing w:line="360" w:lineRule="auto"/>
        <w:jc w:val="left"/>
        <w:textAlignment w:val="center"/>
        <w:rPr>
          <w:color w:val="000000"/>
        </w:rPr>
      </w:pPr>
      <w:r>
        <w:rPr>
          <w:color w:val="000000"/>
        </w:rPr>
        <w:t>B</w:t>
      </w:r>
      <w:r>
        <w:rPr>
          <w:color w:val="000000"/>
        </w:rPr>
        <w:t>、蓝细菌进行的是有氧呼吸，</w:t>
      </w:r>
      <w:r>
        <w:rPr>
          <w:color w:val="000000"/>
        </w:rPr>
        <w:t>B</w:t>
      </w:r>
      <w:r>
        <w:rPr>
          <w:color w:val="000000"/>
        </w:rPr>
        <w:t>正确；</w:t>
      </w:r>
    </w:p>
    <w:p w:rsidR="008B25BB" w:rsidRDefault="00355B4C">
      <w:pPr>
        <w:spacing w:line="360" w:lineRule="auto"/>
        <w:jc w:val="left"/>
        <w:textAlignment w:val="center"/>
        <w:rPr>
          <w:color w:val="000000"/>
        </w:rPr>
      </w:pPr>
      <w:r>
        <w:rPr>
          <w:color w:val="000000"/>
        </w:rPr>
        <w:t>C</w:t>
      </w:r>
      <w:r>
        <w:rPr>
          <w:color w:val="000000"/>
        </w:rPr>
        <w:t>、蓝细菌属于原核生物，没有细胞核，</w:t>
      </w:r>
      <w:r>
        <w:rPr>
          <w:color w:val="000000"/>
        </w:rPr>
        <w:t>DNA</w:t>
      </w:r>
      <w:r>
        <w:rPr>
          <w:color w:val="000000"/>
        </w:rPr>
        <w:t>主要位于拟核中，</w:t>
      </w:r>
      <w:r>
        <w:rPr>
          <w:color w:val="000000"/>
        </w:rPr>
        <w:t>C</w:t>
      </w:r>
      <w:r>
        <w:rPr>
          <w:color w:val="000000"/>
        </w:rPr>
        <w:t>错误；</w:t>
      </w:r>
    </w:p>
    <w:p w:rsidR="008B25BB" w:rsidRDefault="00355B4C">
      <w:pPr>
        <w:spacing w:line="360" w:lineRule="auto"/>
        <w:jc w:val="left"/>
        <w:textAlignment w:val="center"/>
        <w:rPr>
          <w:color w:val="000000"/>
        </w:rPr>
      </w:pPr>
      <w:r>
        <w:rPr>
          <w:color w:val="000000"/>
        </w:rPr>
        <w:t>D</w:t>
      </w:r>
      <w:r>
        <w:rPr>
          <w:color w:val="000000"/>
        </w:rPr>
        <w:t>、蓝细菌在生态系统中属于生产者，在物质循环中其重要作用，</w:t>
      </w:r>
      <w:r>
        <w:rPr>
          <w:color w:val="000000"/>
        </w:rPr>
        <w:t>D</w:t>
      </w:r>
      <w:r>
        <w:rPr>
          <w:color w:val="000000"/>
        </w:rPr>
        <w:t>正确。</w:t>
      </w:r>
    </w:p>
    <w:p w:rsidR="008B25BB" w:rsidRDefault="00355B4C">
      <w:pPr>
        <w:spacing w:line="360" w:lineRule="auto"/>
        <w:jc w:val="left"/>
        <w:textAlignment w:val="center"/>
        <w:rPr>
          <w:color w:val="000000"/>
        </w:rPr>
      </w:pPr>
      <w:r>
        <w:rPr>
          <w:color w:val="000000"/>
        </w:rPr>
        <w:t>故选</w:t>
      </w:r>
      <w:r>
        <w:rPr>
          <w:color w:val="000000"/>
        </w:rPr>
        <w:t>C</w:t>
      </w:r>
      <w:r>
        <w:rPr>
          <w:color w:val="000000"/>
        </w:rPr>
        <w:t>。</w:t>
      </w:r>
    </w:p>
    <w:p w:rsidR="008B25BB" w:rsidRDefault="00355B4C">
      <w:pPr>
        <w:spacing w:line="360" w:lineRule="auto"/>
        <w:jc w:val="left"/>
        <w:textAlignment w:val="center"/>
        <w:rPr>
          <w:color w:val="000000"/>
        </w:rPr>
      </w:pPr>
      <w:r>
        <w:rPr>
          <w:color w:val="000000"/>
        </w:rPr>
        <w:t xml:space="preserve">2. </w:t>
      </w:r>
      <w:r>
        <w:rPr>
          <w:rFonts w:ascii="宋体" w:hAnsi="宋体"/>
          <w:color w:val="000000"/>
        </w:rPr>
        <w:t>光合作用强度受环境因素的影响。车前草的光合速率与叶片温度、</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浓度的关系如下图。据图分析不能得出（　　）</w:t>
      </w:r>
    </w:p>
    <w:p w:rsidR="008B25BB" w:rsidRDefault="00355B4C">
      <w:pPr>
        <w:spacing w:line="360" w:lineRule="auto"/>
        <w:jc w:val="left"/>
        <w:textAlignment w:val="center"/>
        <w:rPr>
          <w:color w:val="000000"/>
        </w:rPr>
      </w:pPr>
      <w:r>
        <w:rPr>
          <w:noProof/>
          <w:color w:val="000000"/>
        </w:rPr>
        <w:drawing>
          <wp:inline distT="0" distB="0" distL="114300" distR="114300">
            <wp:extent cx="2333625" cy="19812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cstate="print"/>
                    <a:stretch>
                      <a:fillRect/>
                    </a:stretch>
                  </pic:blipFill>
                  <pic:spPr>
                    <a:xfrm>
                      <a:off x="0" y="0"/>
                      <a:ext cx="2333625" cy="1981200"/>
                    </a:xfrm>
                    <a:prstGeom prst="rect">
                      <a:avLst/>
                    </a:prstGeom>
                  </pic:spPr>
                </pic:pic>
              </a:graphicData>
            </a:graphic>
          </wp:inline>
        </w:drawing>
      </w:r>
    </w:p>
    <w:p w:rsidR="008B25BB" w:rsidRDefault="00355B4C">
      <w:pPr>
        <w:spacing w:line="360" w:lineRule="auto"/>
        <w:jc w:val="left"/>
        <w:textAlignment w:val="center"/>
        <w:rPr>
          <w:color w:val="000000"/>
        </w:rPr>
      </w:pPr>
      <w:r>
        <w:rPr>
          <w:color w:val="000000"/>
        </w:rPr>
        <w:t xml:space="preserve">A. </w:t>
      </w:r>
      <w:r>
        <w:rPr>
          <w:rFonts w:ascii="宋体" w:hAnsi="宋体"/>
          <w:color w:val="000000"/>
        </w:rPr>
        <w:t>低于最适温度时，光合速率随温度升高而升高</w:t>
      </w:r>
    </w:p>
    <w:p w:rsidR="008B25BB" w:rsidRDefault="00355B4C">
      <w:pPr>
        <w:spacing w:line="360" w:lineRule="auto"/>
        <w:jc w:val="left"/>
        <w:textAlignment w:val="center"/>
        <w:rPr>
          <w:color w:val="000000"/>
        </w:rPr>
      </w:pPr>
      <w:r>
        <w:rPr>
          <w:color w:val="000000"/>
        </w:rPr>
        <w:t xml:space="preserve">B. </w:t>
      </w:r>
      <w:r>
        <w:rPr>
          <w:rFonts w:ascii="宋体" w:hAnsi="宋体"/>
          <w:color w:val="000000"/>
        </w:rPr>
        <w:t>在一定的范围内，</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浓度升高可使光合作用最适温度升高</w:t>
      </w:r>
    </w:p>
    <w:p w:rsidR="008B25BB" w:rsidRDefault="00355B4C">
      <w:pPr>
        <w:spacing w:line="360" w:lineRule="auto"/>
        <w:jc w:val="left"/>
        <w:textAlignment w:val="center"/>
        <w:rPr>
          <w:color w:val="000000"/>
        </w:rPr>
      </w:pPr>
      <w:r>
        <w:rPr>
          <w:color w:val="000000"/>
        </w:rPr>
        <w:t xml:space="preserve">C. </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浓度为</w:t>
      </w:r>
      <w:r>
        <w:rPr>
          <w:rFonts w:eastAsia="Times New Roman" w:cs="Times New Roman"/>
          <w:color w:val="000000"/>
        </w:rPr>
        <w:t>200μL·L</w:t>
      </w:r>
      <w:r>
        <w:rPr>
          <w:rFonts w:eastAsia="Times New Roman" w:cs="Times New Roman"/>
          <w:color w:val="000000"/>
          <w:vertAlign w:val="superscript"/>
        </w:rPr>
        <w:t>-1</w:t>
      </w:r>
      <w:r>
        <w:rPr>
          <w:rFonts w:ascii="宋体" w:hAnsi="宋体"/>
          <w:color w:val="000000"/>
        </w:rPr>
        <w:t>时，温度对光合速率影响小</w:t>
      </w:r>
    </w:p>
    <w:p w:rsidR="008B25BB" w:rsidRDefault="00355B4C">
      <w:pPr>
        <w:spacing w:line="360" w:lineRule="auto"/>
        <w:jc w:val="left"/>
        <w:textAlignment w:val="center"/>
        <w:rPr>
          <w:color w:val="000000"/>
        </w:rPr>
      </w:pPr>
      <w:r>
        <w:rPr>
          <w:color w:val="000000"/>
        </w:rPr>
        <w:t xml:space="preserve">D. </w:t>
      </w:r>
      <w:r>
        <w:rPr>
          <w:rFonts w:eastAsia="Times New Roman" w:cs="Times New Roman"/>
          <w:color w:val="000000"/>
        </w:rPr>
        <w:t>10℃</w:t>
      </w:r>
      <w:r>
        <w:rPr>
          <w:rFonts w:ascii="宋体" w:hAnsi="宋体"/>
          <w:color w:val="000000"/>
        </w:rPr>
        <w:t>条件下，光合速率随</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浓度的升高会持续提高</w:t>
      </w:r>
    </w:p>
    <w:p w:rsidR="008B25BB" w:rsidRDefault="00355B4C">
      <w:pPr>
        <w:spacing w:line="360" w:lineRule="auto"/>
        <w:textAlignment w:val="center"/>
        <w:rPr>
          <w:color w:val="000000"/>
        </w:rPr>
      </w:pPr>
      <w:r>
        <w:rPr>
          <w:color w:val="2E75B6"/>
        </w:rPr>
        <w:t>【答案】</w:t>
      </w:r>
      <w:r>
        <w:rPr>
          <w:color w:val="000000"/>
        </w:rPr>
        <w:t>D</w:t>
      </w:r>
    </w:p>
    <w:p w:rsidR="008B25BB" w:rsidRDefault="00355B4C">
      <w:pPr>
        <w:spacing w:line="360" w:lineRule="auto"/>
        <w:textAlignment w:val="center"/>
        <w:rPr>
          <w:color w:val="000000"/>
        </w:rPr>
      </w:pPr>
      <w:r>
        <w:rPr>
          <w:color w:val="2E75B6"/>
        </w:rPr>
        <w:lastRenderedPageBreak/>
        <w:t>【解析】</w:t>
      </w:r>
    </w:p>
    <w:p w:rsidR="008B25BB" w:rsidRDefault="00355B4C">
      <w:pPr>
        <w:spacing w:line="360" w:lineRule="auto"/>
        <w:jc w:val="left"/>
        <w:textAlignment w:val="center"/>
        <w:rPr>
          <w:color w:val="000000"/>
        </w:rPr>
      </w:pPr>
      <w:r>
        <w:rPr>
          <w:color w:val="000000"/>
        </w:rPr>
        <w:t>【分析】</w:t>
      </w:r>
      <w:r>
        <w:rPr>
          <w:rFonts w:ascii="宋体" w:hAnsi="宋体"/>
          <w:color w:val="000000"/>
        </w:rPr>
        <w:t>由题图分析可得：</w:t>
      </w:r>
    </w:p>
    <w:p w:rsidR="008B25BB" w:rsidRDefault="00355B4C">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）图中所展现有两个影响光合速率的因素：一个是</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的浓度，另一个是温度。</w:t>
      </w:r>
    </w:p>
    <w:p w:rsidR="008B25BB" w:rsidRDefault="00355B4C">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）当温度相同时，光合速率会随着</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的浓度升高而增大；当</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的浓度相同时，光合速率会随着温度的升高而增大，达到最适温度时，光合速率达到最高值，后随着温度的继续升高而减小。</w:t>
      </w:r>
    </w:p>
    <w:p w:rsidR="008B25BB" w:rsidRDefault="00355B4C">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）当</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浓度为</w:t>
      </w:r>
      <w:r>
        <w:rPr>
          <w:rFonts w:eastAsia="Times New Roman" w:cs="Times New Roman"/>
          <w:color w:val="000000"/>
        </w:rPr>
        <w:t>200μL·L</w:t>
      </w:r>
      <w:r>
        <w:rPr>
          <w:rFonts w:eastAsia="Times New Roman" w:cs="Times New Roman"/>
          <w:color w:val="000000"/>
          <w:vertAlign w:val="superscript"/>
        </w:rPr>
        <w:t>-1</w:t>
      </w:r>
      <w:r>
        <w:rPr>
          <w:rFonts w:ascii="宋体" w:hAnsi="宋体"/>
          <w:color w:val="000000"/>
        </w:rPr>
        <w:t>时，最适温度为</w:t>
      </w:r>
      <w:r>
        <w:rPr>
          <w:rFonts w:eastAsia="Times New Roman" w:cs="Times New Roman"/>
          <w:color w:val="000000"/>
        </w:rPr>
        <w:t>25℃</w:t>
      </w:r>
      <w:r>
        <w:rPr>
          <w:rFonts w:ascii="宋体" w:hAnsi="宋体"/>
          <w:color w:val="000000"/>
        </w:rPr>
        <w:t>左右；当</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浓度为</w:t>
      </w:r>
      <w:r>
        <w:rPr>
          <w:rFonts w:eastAsia="Times New Roman" w:cs="Times New Roman"/>
          <w:color w:val="000000"/>
        </w:rPr>
        <w:t>370μL·L</w:t>
      </w:r>
      <w:r>
        <w:rPr>
          <w:rFonts w:eastAsia="Times New Roman" w:cs="Times New Roman"/>
          <w:color w:val="000000"/>
          <w:vertAlign w:val="superscript"/>
        </w:rPr>
        <w:t>-1</w:t>
      </w:r>
      <w:r>
        <w:rPr>
          <w:rFonts w:ascii="宋体" w:hAnsi="宋体"/>
          <w:color w:val="000000"/>
        </w:rPr>
        <w:t>时，最适温度为</w:t>
      </w:r>
      <w:r>
        <w:rPr>
          <w:rFonts w:eastAsia="Times New Roman" w:cs="Times New Roman"/>
          <w:color w:val="000000"/>
        </w:rPr>
        <w:t>30℃</w:t>
      </w:r>
      <w:r>
        <w:rPr>
          <w:rFonts w:ascii="宋体" w:hAnsi="宋体"/>
          <w:color w:val="000000"/>
        </w:rPr>
        <w:t>；当</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浓度为</w:t>
      </w:r>
      <w:r>
        <w:rPr>
          <w:rFonts w:eastAsia="Times New Roman" w:cs="Times New Roman"/>
          <w:color w:val="000000"/>
        </w:rPr>
        <w:t>1000μL·L</w:t>
      </w:r>
      <w:r>
        <w:rPr>
          <w:rFonts w:eastAsia="Times New Roman" w:cs="Times New Roman"/>
          <w:color w:val="000000"/>
          <w:vertAlign w:val="superscript"/>
        </w:rPr>
        <w:t>-1</w:t>
      </w:r>
      <w:r>
        <w:rPr>
          <w:rFonts w:ascii="宋体" w:hAnsi="宋体"/>
          <w:color w:val="000000"/>
        </w:rPr>
        <w:t>时，最适温度接近</w:t>
      </w:r>
      <w:r>
        <w:rPr>
          <w:rFonts w:eastAsia="Times New Roman" w:cs="Times New Roman"/>
          <w:color w:val="000000"/>
        </w:rPr>
        <w:t>40℃</w:t>
      </w:r>
      <w:r>
        <w:rPr>
          <w:rFonts w:ascii="宋体" w:hAnsi="宋体"/>
          <w:color w:val="000000"/>
        </w:rPr>
        <w:t>。</w:t>
      </w:r>
    </w:p>
    <w:p w:rsidR="008B25BB" w:rsidRDefault="00355B4C">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、分析题图可知，当</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浓度一定时，光合速率会随着温度的升高而增大，达到最适温度时，光合速率达到最高值，后随着温度的继续升高而减小，</w:t>
      </w:r>
      <w:r>
        <w:rPr>
          <w:rFonts w:eastAsia="Times New Roman" w:cs="Times New Roman"/>
          <w:color w:val="000000"/>
        </w:rPr>
        <w:t>A</w:t>
      </w:r>
      <w:r>
        <w:rPr>
          <w:rFonts w:ascii="宋体" w:hAnsi="宋体"/>
          <w:color w:val="000000"/>
        </w:rPr>
        <w:t>正确；</w:t>
      </w:r>
    </w:p>
    <w:p w:rsidR="008B25BB" w:rsidRDefault="00355B4C">
      <w:pPr>
        <w:spacing w:line="360" w:lineRule="auto"/>
        <w:jc w:val="left"/>
        <w:textAlignment w:val="center"/>
        <w:rPr>
          <w:color w:val="000000"/>
        </w:rPr>
      </w:pPr>
      <w:r>
        <w:rPr>
          <w:rFonts w:eastAsia="Times New Roman" w:cs="Times New Roman"/>
          <w:color w:val="000000"/>
        </w:rPr>
        <w:t>B</w:t>
      </w:r>
      <w:r>
        <w:rPr>
          <w:rFonts w:ascii="宋体" w:hAnsi="宋体"/>
          <w:color w:val="000000"/>
        </w:rPr>
        <w:t>、分析题图可知，当</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浓度为</w:t>
      </w:r>
      <w:r>
        <w:rPr>
          <w:rFonts w:eastAsia="Times New Roman" w:cs="Times New Roman"/>
          <w:color w:val="000000"/>
        </w:rPr>
        <w:t>200μL·L</w:t>
      </w:r>
      <w:r>
        <w:rPr>
          <w:rFonts w:eastAsia="Times New Roman" w:cs="Times New Roman"/>
          <w:color w:val="000000"/>
          <w:vertAlign w:val="superscript"/>
        </w:rPr>
        <w:t>-1</w:t>
      </w:r>
      <w:r>
        <w:rPr>
          <w:rFonts w:ascii="宋体" w:hAnsi="宋体"/>
          <w:color w:val="000000"/>
        </w:rPr>
        <w:t>时，最适温度为</w:t>
      </w:r>
      <w:r>
        <w:rPr>
          <w:rFonts w:eastAsia="Times New Roman" w:cs="Times New Roman"/>
          <w:color w:val="000000"/>
        </w:rPr>
        <w:t>25℃</w:t>
      </w:r>
      <w:r>
        <w:rPr>
          <w:rFonts w:ascii="宋体" w:hAnsi="宋体"/>
          <w:color w:val="000000"/>
        </w:rPr>
        <w:t>左右；当</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浓度为</w:t>
      </w:r>
      <w:r>
        <w:rPr>
          <w:rFonts w:eastAsia="Times New Roman" w:cs="Times New Roman"/>
          <w:color w:val="000000"/>
        </w:rPr>
        <w:t>370μL·L</w:t>
      </w:r>
      <w:r>
        <w:rPr>
          <w:rFonts w:eastAsia="Times New Roman" w:cs="Times New Roman"/>
          <w:color w:val="000000"/>
          <w:vertAlign w:val="superscript"/>
        </w:rPr>
        <w:t>-1</w:t>
      </w:r>
      <w:r>
        <w:rPr>
          <w:rFonts w:ascii="宋体" w:hAnsi="宋体"/>
          <w:color w:val="000000"/>
        </w:rPr>
        <w:t>时，最适温度为</w:t>
      </w:r>
      <w:r>
        <w:rPr>
          <w:rFonts w:eastAsia="Times New Roman" w:cs="Times New Roman"/>
          <w:color w:val="000000"/>
        </w:rPr>
        <w:t>30℃</w:t>
      </w:r>
      <w:r>
        <w:rPr>
          <w:rFonts w:ascii="宋体" w:hAnsi="宋体"/>
          <w:color w:val="000000"/>
        </w:rPr>
        <w:t>；当</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浓度为</w:t>
      </w:r>
      <w:r>
        <w:rPr>
          <w:rFonts w:eastAsia="Times New Roman" w:cs="Times New Roman"/>
          <w:color w:val="000000"/>
        </w:rPr>
        <w:t>1000μL·L</w:t>
      </w:r>
      <w:r>
        <w:rPr>
          <w:rFonts w:eastAsia="Times New Roman" w:cs="Times New Roman"/>
          <w:color w:val="000000"/>
          <w:vertAlign w:val="superscript"/>
        </w:rPr>
        <w:t>-1</w:t>
      </w:r>
      <w:r>
        <w:rPr>
          <w:rFonts w:ascii="宋体" w:hAnsi="宋体"/>
          <w:color w:val="000000"/>
        </w:rPr>
        <w:t>时，最适温度接近</w:t>
      </w:r>
      <w:r>
        <w:rPr>
          <w:rFonts w:eastAsia="Times New Roman" w:cs="Times New Roman"/>
          <w:color w:val="000000"/>
        </w:rPr>
        <w:t>40℃</w:t>
      </w:r>
      <w:r>
        <w:rPr>
          <w:rFonts w:ascii="宋体" w:hAnsi="宋体"/>
          <w:color w:val="000000"/>
        </w:rPr>
        <w:t>，可以表明在一定范围内，</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浓度的升高会使光合作用最适温度升高，</w:t>
      </w:r>
      <w:r>
        <w:rPr>
          <w:rFonts w:eastAsia="Times New Roman" w:cs="Times New Roman"/>
          <w:color w:val="000000"/>
        </w:rPr>
        <w:t>B</w:t>
      </w:r>
      <w:r>
        <w:rPr>
          <w:rFonts w:ascii="宋体" w:hAnsi="宋体"/>
          <w:color w:val="000000"/>
        </w:rPr>
        <w:t>正确；</w:t>
      </w:r>
    </w:p>
    <w:p w:rsidR="008B25BB" w:rsidRDefault="00355B4C">
      <w:pPr>
        <w:spacing w:line="360" w:lineRule="auto"/>
        <w:jc w:val="left"/>
        <w:textAlignment w:val="center"/>
        <w:rPr>
          <w:color w:val="000000"/>
        </w:rPr>
      </w:pPr>
      <w:r>
        <w:rPr>
          <w:rFonts w:eastAsia="Times New Roman" w:cs="Times New Roman"/>
          <w:color w:val="000000"/>
        </w:rPr>
        <w:t>C</w:t>
      </w:r>
      <w:r>
        <w:rPr>
          <w:rFonts w:ascii="宋体" w:hAnsi="宋体"/>
          <w:color w:val="000000"/>
        </w:rPr>
        <w:t>、分析题图可知，当</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浓度为</w:t>
      </w:r>
      <w:r>
        <w:rPr>
          <w:rFonts w:eastAsia="Times New Roman" w:cs="Times New Roman"/>
          <w:color w:val="000000"/>
        </w:rPr>
        <w:t>200μL·</w:t>
      </w:r>
      <w:r>
        <w:rPr>
          <w:rFonts w:eastAsia="Times New Roman" w:cs="Times New Roman"/>
          <w:color w:val="000000"/>
        </w:rPr>
        <w:t>L</w:t>
      </w:r>
      <w:r>
        <w:rPr>
          <w:rFonts w:eastAsia="Times New Roman" w:cs="Times New Roman"/>
          <w:color w:val="000000"/>
          <w:vertAlign w:val="superscript"/>
        </w:rPr>
        <w:t>-1</w:t>
      </w:r>
      <w:r>
        <w:rPr>
          <w:rFonts w:ascii="宋体" w:hAnsi="宋体"/>
          <w:color w:val="000000"/>
        </w:rPr>
        <w:t>时，光合速率随温度的升高而改变程度不大，光合速率在温度的升高下，持续在数值为</w:t>
      </w:r>
      <w:r>
        <w:rPr>
          <w:rFonts w:eastAsia="Times New Roman" w:cs="Times New Roman"/>
          <w:color w:val="000000"/>
        </w:rPr>
        <w:t>10</w:t>
      </w:r>
      <w:r>
        <w:rPr>
          <w:rFonts w:ascii="宋体" w:hAnsi="宋体"/>
          <w:color w:val="000000"/>
        </w:rPr>
        <w:t>处波动，而</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浓度为其他数值时，光合速率随着温度的升高变化程度较大，曲线有较大的变化趋势，所以表明</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浓度为</w:t>
      </w:r>
      <w:r>
        <w:rPr>
          <w:rFonts w:eastAsia="Times New Roman" w:cs="Times New Roman"/>
          <w:color w:val="000000"/>
        </w:rPr>
        <w:t>200μL·L</w:t>
      </w:r>
      <w:r>
        <w:rPr>
          <w:rFonts w:eastAsia="Times New Roman" w:cs="Times New Roman"/>
          <w:color w:val="000000"/>
          <w:vertAlign w:val="superscript"/>
        </w:rPr>
        <w:t>-1</w:t>
      </w:r>
      <w:r>
        <w:rPr>
          <w:rFonts w:ascii="宋体" w:hAnsi="宋体"/>
          <w:color w:val="000000"/>
        </w:rPr>
        <w:t>时，温度对光合速率影响小，</w:t>
      </w:r>
      <w:r>
        <w:rPr>
          <w:rFonts w:eastAsia="Times New Roman" w:cs="Times New Roman"/>
          <w:color w:val="000000"/>
        </w:rPr>
        <w:t>C</w:t>
      </w:r>
      <w:r>
        <w:rPr>
          <w:rFonts w:ascii="宋体" w:hAnsi="宋体"/>
          <w:color w:val="000000"/>
        </w:rPr>
        <w:t>正确；</w:t>
      </w:r>
    </w:p>
    <w:p w:rsidR="008B25BB" w:rsidRDefault="00355B4C">
      <w:pPr>
        <w:spacing w:line="360" w:lineRule="auto"/>
        <w:jc w:val="left"/>
        <w:textAlignment w:val="center"/>
        <w:rPr>
          <w:color w:val="000000"/>
        </w:rPr>
      </w:pPr>
      <w:r>
        <w:rPr>
          <w:rFonts w:eastAsia="Times New Roman" w:cs="Times New Roman"/>
          <w:color w:val="000000"/>
        </w:rPr>
        <w:t>D</w:t>
      </w:r>
      <w:r>
        <w:rPr>
          <w:rFonts w:ascii="宋体" w:hAnsi="宋体"/>
          <w:color w:val="000000"/>
        </w:rPr>
        <w:t>、分析题图可知，</w:t>
      </w:r>
      <w:r>
        <w:rPr>
          <w:rFonts w:eastAsia="Times New Roman" w:cs="Times New Roman"/>
          <w:color w:val="000000"/>
        </w:rPr>
        <w:t>10℃</w:t>
      </w:r>
      <w:r>
        <w:rPr>
          <w:rFonts w:ascii="宋体" w:hAnsi="宋体"/>
          <w:color w:val="000000"/>
        </w:rPr>
        <w:t>条件下，</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浓度为</w:t>
      </w:r>
      <w:r>
        <w:rPr>
          <w:rFonts w:eastAsia="Times New Roman" w:cs="Times New Roman"/>
          <w:color w:val="000000"/>
        </w:rPr>
        <w:t>200μL·L</w:t>
      </w:r>
      <w:r>
        <w:rPr>
          <w:rFonts w:eastAsia="Times New Roman" w:cs="Times New Roman"/>
          <w:color w:val="000000"/>
          <w:vertAlign w:val="superscript"/>
        </w:rPr>
        <w:t>-1</w:t>
      </w:r>
      <w:r>
        <w:rPr>
          <w:rFonts w:ascii="宋体" w:hAnsi="宋体"/>
          <w:color w:val="000000"/>
        </w:rPr>
        <w:t>至</w:t>
      </w:r>
      <w:r>
        <w:rPr>
          <w:rFonts w:eastAsia="Times New Roman" w:cs="Times New Roman"/>
          <w:color w:val="000000"/>
        </w:rPr>
        <w:t>370μL·L</w:t>
      </w:r>
      <w:r>
        <w:rPr>
          <w:rFonts w:eastAsia="Times New Roman" w:cs="Times New Roman"/>
          <w:color w:val="000000"/>
          <w:vertAlign w:val="superscript"/>
        </w:rPr>
        <w:t>-1</w:t>
      </w:r>
      <w:r>
        <w:rPr>
          <w:rFonts w:ascii="宋体" w:hAnsi="宋体"/>
          <w:color w:val="000000"/>
        </w:rPr>
        <w:t>时，光合速率有显著提高，而</w:t>
      </w:r>
      <w:r>
        <w:rPr>
          <w:rFonts w:eastAsia="Times New Roman" w:cs="Times New Roman"/>
          <w:color w:val="000000"/>
        </w:rPr>
        <w:t>370μL·L</w:t>
      </w:r>
      <w:r>
        <w:rPr>
          <w:rFonts w:eastAsia="Times New Roman" w:cs="Times New Roman"/>
          <w:color w:val="000000"/>
          <w:vertAlign w:val="superscript"/>
        </w:rPr>
        <w:t>-1</w:t>
      </w:r>
      <w:r>
        <w:rPr>
          <w:rFonts w:ascii="宋体" w:hAnsi="宋体"/>
          <w:color w:val="000000"/>
        </w:rPr>
        <w:t>至</w:t>
      </w:r>
      <w:r>
        <w:rPr>
          <w:rFonts w:eastAsia="Times New Roman" w:cs="Times New Roman"/>
          <w:color w:val="000000"/>
        </w:rPr>
        <w:t>1000μL·L</w:t>
      </w:r>
      <w:r>
        <w:rPr>
          <w:rFonts w:eastAsia="Times New Roman" w:cs="Times New Roman"/>
          <w:color w:val="000000"/>
          <w:vertAlign w:val="superscript"/>
        </w:rPr>
        <w:t>-1</w:t>
      </w:r>
      <w:r>
        <w:rPr>
          <w:rFonts w:ascii="宋体" w:hAnsi="宋体"/>
          <w:color w:val="000000"/>
        </w:rPr>
        <w:t>时，光合速率无明显的提高趋势，而且</w:t>
      </w:r>
      <w:r>
        <w:rPr>
          <w:rFonts w:eastAsia="Times New Roman" w:cs="Times New Roman"/>
          <w:color w:val="000000"/>
        </w:rPr>
        <w:t>370μL·L</w:t>
      </w:r>
      <w:r>
        <w:rPr>
          <w:rFonts w:eastAsia="Times New Roman" w:cs="Times New Roman"/>
          <w:color w:val="000000"/>
          <w:vertAlign w:val="superscript"/>
        </w:rPr>
        <w:t>-1</w:t>
      </w:r>
      <w:r>
        <w:rPr>
          <w:rFonts w:ascii="宋体" w:hAnsi="宋体"/>
          <w:color w:val="000000"/>
        </w:rPr>
        <w:t>时与</w:t>
      </w:r>
      <w:r>
        <w:rPr>
          <w:rFonts w:eastAsia="Times New Roman" w:cs="Times New Roman"/>
          <w:color w:val="000000"/>
        </w:rPr>
        <w:t>1000μL·L</w:t>
      </w:r>
      <w:r>
        <w:rPr>
          <w:rFonts w:eastAsia="Times New Roman" w:cs="Times New Roman"/>
          <w:color w:val="000000"/>
          <w:vertAlign w:val="superscript"/>
        </w:rPr>
        <w:t>-1</w:t>
      </w:r>
      <w:r>
        <w:rPr>
          <w:rFonts w:ascii="宋体" w:hAnsi="宋体"/>
          <w:color w:val="000000"/>
        </w:rPr>
        <w:t>时，两者光合速率数值接近同一数值，所以不能表明</w:t>
      </w:r>
      <w:r>
        <w:rPr>
          <w:rFonts w:eastAsia="Times New Roman" w:cs="Times New Roman"/>
          <w:color w:val="000000"/>
        </w:rPr>
        <w:t>10℃</w:t>
      </w:r>
      <w:r>
        <w:rPr>
          <w:rFonts w:ascii="宋体" w:hAnsi="宋体"/>
          <w:color w:val="000000"/>
        </w:rPr>
        <w:t>条件下，光合速率随</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浓度的升高会持续提高，</w:t>
      </w:r>
      <w:r>
        <w:rPr>
          <w:rFonts w:eastAsia="Times New Roman" w:cs="Times New Roman"/>
          <w:color w:val="000000"/>
        </w:rPr>
        <w:t>D</w:t>
      </w:r>
      <w:r>
        <w:rPr>
          <w:rFonts w:ascii="宋体" w:hAnsi="宋体"/>
          <w:color w:val="000000"/>
        </w:rPr>
        <w:t>错误。</w:t>
      </w:r>
    </w:p>
    <w:p w:rsidR="008B25BB" w:rsidRDefault="00355B4C">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8B25BB" w:rsidRDefault="00355B4C">
      <w:pPr>
        <w:spacing w:line="360" w:lineRule="auto"/>
        <w:jc w:val="left"/>
        <w:textAlignment w:val="center"/>
        <w:rPr>
          <w:color w:val="000000"/>
        </w:rPr>
      </w:pPr>
      <w:r>
        <w:rPr>
          <w:color w:val="000000"/>
        </w:rPr>
        <w:t xml:space="preserve">3. </w:t>
      </w:r>
      <w:r>
        <w:rPr>
          <w:rFonts w:ascii="宋体" w:hAnsi="宋体"/>
          <w:color w:val="000000"/>
        </w:rPr>
        <w:t>在北京冬奥会的感召下，一队初学者进行了</w:t>
      </w:r>
      <w:r>
        <w:rPr>
          <w:rFonts w:eastAsia="Times New Roman" w:cs="Times New Roman"/>
          <w:color w:val="000000"/>
        </w:rPr>
        <w:t>3</w:t>
      </w:r>
      <w:r>
        <w:rPr>
          <w:rFonts w:ascii="宋体" w:hAnsi="宋体"/>
          <w:color w:val="000000"/>
        </w:rPr>
        <w:t>个月高山滑雪集训，成绩显著提高，而体重和滑雪时单位时间的摄氧量均无明显变化。检测集训前后受训者完成滑雪动作后血浆中乳酸浓度，结果如下图。与集训前相比，滑雪过程中受训者在单位时间内（　　）</w:t>
      </w:r>
    </w:p>
    <w:p w:rsidR="008B25BB" w:rsidRDefault="00355B4C">
      <w:pPr>
        <w:spacing w:line="360" w:lineRule="auto"/>
        <w:jc w:val="left"/>
        <w:textAlignment w:val="center"/>
        <w:rPr>
          <w:color w:val="000000"/>
        </w:rPr>
      </w:pPr>
      <w:r>
        <w:rPr>
          <w:noProof/>
          <w:color w:val="000000"/>
        </w:rPr>
        <w:drawing>
          <wp:inline distT="0" distB="0" distL="114300" distR="114300">
            <wp:extent cx="1181100" cy="15525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cstate="print"/>
                    <a:stretch>
                      <a:fillRect/>
                    </a:stretch>
                  </pic:blipFill>
                  <pic:spPr>
                    <a:xfrm>
                      <a:off x="0" y="0"/>
                      <a:ext cx="1181100" cy="1552575"/>
                    </a:xfrm>
                    <a:prstGeom prst="rect">
                      <a:avLst/>
                    </a:prstGeom>
                  </pic:spPr>
                </pic:pic>
              </a:graphicData>
            </a:graphic>
          </wp:inline>
        </w:drawing>
      </w:r>
    </w:p>
    <w:p w:rsidR="008B25BB" w:rsidRDefault="00355B4C">
      <w:pPr>
        <w:spacing w:line="360" w:lineRule="auto"/>
        <w:jc w:val="left"/>
        <w:textAlignment w:val="center"/>
        <w:rPr>
          <w:color w:val="000000"/>
        </w:rPr>
      </w:pPr>
      <w:r>
        <w:rPr>
          <w:color w:val="000000"/>
        </w:rPr>
        <w:t xml:space="preserve">A. </w:t>
      </w:r>
      <w:r>
        <w:rPr>
          <w:rFonts w:ascii="宋体" w:hAnsi="宋体"/>
          <w:color w:val="000000"/>
        </w:rPr>
        <w:t>消耗的</w:t>
      </w:r>
      <w:r>
        <w:rPr>
          <w:rFonts w:eastAsia="Times New Roman" w:cs="Times New Roman"/>
          <w:color w:val="000000"/>
        </w:rPr>
        <w:t>ATP</w:t>
      </w:r>
      <w:r>
        <w:rPr>
          <w:rFonts w:ascii="宋体" w:hAnsi="宋体"/>
          <w:color w:val="000000"/>
        </w:rPr>
        <w:t>不变</w:t>
      </w:r>
    </w:p>
    <w:p w:rsidR="008B25BB" w:rsidRDefault="00355B4C">
      <w:pPr>
        <w:spacing w:line="360" w:lineRule="auto"/>
        <w:jc w:val="left"/>
        <w:textAlignment w:val="center"/>
        <w:rPr>
          <w:color w:val="000000"/>
        </w:rPr>
      </w:pPr>
      <w:r>
        <w:rPr>
          <w:color w:val="000000"/>
        </w:rPr>
        <w:t xml:space="preserve">B. </w:t>
      </w:r>
      <w:r>
        <w:rPr>
          <w:rFonts w:ascii="宋体" w:hAnsi="宋体"/>
          <w:color w:val="000000"/>
        </w:rPr>
        <w:t>无氧呼吸增强</w:t>
      </w:r>
    </w:p>
    <w:p w:rsidR="008B25BB" w:rsidRDefault="00355B4C">
      <w:pPr>
        <w:spacing w:line="360" w:lineRule="auto"/>
        <w:jc w:val="left"/>
        <w:textAlignment w:val="center"/>
        <w:rPr>
          <w:color w:val="000000"/>
        </w:rPr>
      </w:pPr>
      <w:r>
        <w:rPr>
          <w:color w:val="000000"/>
        </w:rPr>
        <w:t xml:space="preserve">C. </w:t>
      </w:r>
      <w:r>
        <w:rPr>
          <w:rFonts w:ascii="宋体" w:hAnsi="宋体"/>
          <w:color w:val="000000"/>
        </w:rPr>
        <w:t>所消耗的</w:t>
      </w:r>
      <w:r>
        <w:rPr>
          <w:rFonts w:eastAsia="Times New Roman" w:cs="Times New Roman"/>
          <w:color w:val="000000"/>
        </w:rPr>
        <w:t>ATP</w:t>
      </w:r>
      <w:r>
        <w:rPr>
          <w:rFonts w:ascii="宋体" w:hAnsi="宋体"/>
          <w:color w:val="000000"/>
        </w:rPr>
        <w:t>中来自有氧呼吸的增多</w:t>
      </w:r>
    </w:p>
    <w:p w:rsidR="008B25BB" w:rsidRDefault="00355B4C">
      <w:pPr>
        <w:spacing w:line="360" w:lineRule="auto"/>
        <w:jc w:val="left"/>
        <w:textAlignment w:val="center"/>
        <w:rPr>
          <w:color w:val="000000"/>
        </w:rPr>
      </w:pPr>
      <w:r>
        <w:rPr>
          <w:color w:val="000000"/>
        </w:rPr>
        <w:lastRenderedPageBreak/>
        <w:t xml:space="preserve">D. </w:t>
      </w:r>
      <w:r>
        <w:rPr>
          <w:rFonts w:ascii="宋体" w:hAnsi="宋体"/>
          <w:color w:val="000000"/>
        </w:rPr>
        <w:t>骨骼肌中每克葡萄糖产生的</w:t>
      </w:r>
      <w:r>
        <w:rPr>
          <w:rFonts w:eastAsia="Times New Roman" w:cs="Times New Roman"/>
          <w:color w:val="000000"/>
        </w:rPr>
        <w:t>ATP</w:t>
      </w:r>
      <w:r>
        <w:rPr>
          <w:rFonts w:ascii="宋体" w:hAnsi="宋体"/>
          <w:color w:val="000000"/>
        </w:rPr>
        <w:t>增多</w:t>
      </w:r>
    </w:p>
    <w:p w:rsidR="008B25BB" w:rsidRDefault="00355B4C">
      <w:pPr>
        <w:spacing w:line="360" w:lineRule="auto"/>
        <w:textAlignment w:val="center"/>
        <w:rPr>
          <w:color w:val="000000"/>
        </w:rPr>
      </w:pPr>
      <w:r>
        <w:rPr>
          <w:color w:val="2E75B6"/>
        </w:rPr>
        <w:t>【答案】</w:t>
      </w:r>
      <w:r>
        <w:rPr>
          <w:color w:val="000000"/>
        </w:rPr>
        <w:t>B</w:t>
      </w:r>
    </w:p>
    <w:p w:rsidR="008B25BB" w:rsidRDefault="00355B4C">
      <w:pPr>
        <w:spacing w:line="360" w:lineRule="auto"/>
        <w:textAlignment w:val="center"/>
        <w:rPr>
          <w:color w:val="000000"/>
        </w:rPr>
      </w:pPr>
      <w:r>
        <w:rPr>
          <w:color w:val="2E75B6"/>
        </w:rPr>
        <w:t>【解析】</w:t>
      </w:r>
    </w:p>
    <w:p w:rsidR="008B25BB" w:rsidRDefault="00355B4C">
      <w:pPr>
        <w:spacing w:line="360" w:lineRule="auto"/>
        <w:jc w:val="left"/>
        <w:textAlignment w:val="center"/>
        <w:rPr>
          <w:color w:val="000000"/>
        </w:rPr>
      </w:pPr>
      <w:r>
        <w:rPr>
          <w:color w:val="000000"/>
        </w:rPr>
        <w:t>【分析】人体无氧呼吸的产物是乳酸。消耗等量的葡萄糖，有氧呼吸产生的</w:t>
      </w:r>
      <w:r>
        <w:rPr>
          <w:color w:val="000000"/>
        </w:rPr>
        <w:t>ATP</w:t>
      </w:r>
      <w:r>
        <w:rPr>
          <w:color w:val="000000"/>
        </w:rPr>
        <w:t>多于无氧呼吸。</w:t>
      </w:r>
    </w:p>
    <w:p w:rsidR="008B25BB" w:rsidRDefault="00355B4C">
      <w:pPr>
        <w:spacing w:line="360" w:lineRule="auto"/>
        <w:jc w:val="left"/>
        <w:textAlignment w:val="center"/>
        <w:rPr>
          <w:color w:val="000000"/>
        </w:rPr>
      </w:pPr>
      <w:r>
        <w:rPr>
          <w:color w:val="000000"/>
        </w:rPr>
        <w:t>【详解】</w:t>
      </w:r>
      <w:r>
        <w:rPr>
          <w:color w:val="000000"/>
        </w:rPr>
        <w:t>A</w:t>
      </w:r>
      <w:r>
        <w:rPr>
          <w:color w:val="000000"/>
        </w:rPr>
        <w:t>、滑雪过程中，受训者耗能增多，故消耗的</w:t>
      </w:r>
      <w:r>
        <w:rPr>
          <w:color w:val="000000"/>
        </w:rPr>
        <w:t>ATP</w:t>
      </w:r>
      <w:r>
        <w:rPr>
          <w:color w:val="000000"/>
        </w:rPr>
        <w:t>增多，</w:t>
      </w:r>
      <w:r>
        <w:rPr>
          <w:color w:val="000000"/>
        </w:rPr>
        <w:t>A</w:t>
      </w:r>
      <w:r>
        <w:rPr>
          <w:color w:val="000000"/>
        </w:rPr>
        <w:t>错误；</w:t>
      </w:r>
    </w:p>
    <w:p w:rsidR="008B25BB" w:rsidRDefault="00355B4C">
      <w:pPr>
        <w:spacing w:line="360" w:lineRule="auto"/>
        <w:jc w:val="left"/>
        <w:textAlignment w:val="center"/>
        <w:rPr>
          <w:color w:val="000000"/>
        </w:rPr>
      </w:pPr>
      <w:r>
        <w:rPr>
          <w:color w:val="000000"/>
        </w:rPr>
        <w:t>B</w:t>
      </w:r>
      <w:r>
        <w:rPr>
          <w:color w:val="000000"/>
        </w:rPr>
        <w:t>、人体无氧呼吸的产物是乳酸，分体题图可知，与集训前相比，集训后受训者血浆中乳酸浓度增加，由此可知，与集训前相比，滑雪过程中受训者在单位时间内无氧呼吸增强，</w:t>
      </w:r>
      <w:r>
        <w:rPr>
          <w:color w:val="000000"/>
        </w:rPr>
        <w:t>B</w:t>
      </w:r>
      <w:r>
        <w:rPr>
          <w:color w:val="000000"/>
        </w:rPr>
        <w:t>正确；</w:t>
      </w:r>
    </w:p>
    <w:p w:rsidR="008B25BB" w:rsidRDefault="00355B4C">
      <w:pPr>
        <w:spacing w:line="360" w:lineRule="auto"/>
        <w:jc w:val="left"/>
        <w:textAlignment w:val="center"/>
        <w:rPr>
          <w:color w:val="000000"/>
        </w:rPr>
      </w:pPr>
      <w:r>
        <w:rPr>
          <w:color w:val="000000"/>
        </w:rPr>
        <w:t>C</w:t>
      </w:r>
      <w:r>
        <w:rPr>
          <w:color w:val="000000"/>
        </w:rPr>
        <w:t>、分体题图可知，与集训前相比，集训后受训者血浆中乳酸浓度增加，由此可知，与集训前相比，滑雪过程中受训者在单位时间内无氧呼吸增强，故所消耗的</w:t>
      </w:r>
      <w:r>
        <w:rPr>
          <w:color w:val="000000"/>
        </w:rPr>
        <w:t>ATP</w:t>
      </w:r>
      <w:r>
        <w:rPr>
          <w:color w:val="000000"/>
        </w:rPr>
        <w:t>中来自无氧呼吸的增多，</w:t>
      </w:r>
      <w:r>
        <w:rPr>
          <w:color w:val="000000"/>
        </w:rPr>
        <w:t>C</w:t>
      </w:r>
      <w:r>
        <w:rPr>
          <w:color w:val="000000"/>
        </w:rPr>
        <w:t>错误；</w:t>
      </w:r>
    </w:p>
    <w:p w:rsidR="008B25BB" w:rsidRDefault="00355B4C">
      <w:pPr>
        <w:spacing w:line="360" w:lineRule="auto"/>
        <w:jc w:val="left"/>
        <w:textAlignment w:val="center"/>
        <w:rPr>
          <w:color w:val="000000"/>
        </w:rPr>
      </w:pPr>
      <w:r>
        <w:rPr>
          <w:color w:val="000000"/>
        </w:rPr>
        <w:t>D</w:t>
      </w:r>
      <w:r>
        <w:rPr>
          <w:color w:val="000000"/>
        </w:rPr>
        <w:t>、消耗等</w:t>
      </w:r>
      <w:r>
        <w:rPr>
          <w:color w:val="000000"/>
        </w:rPr>
        <w:t>量的葡萄糖，有氧呼吸产生的</w:t>
      </w:r>
      <w:r>
        <w:rPr>
          <w:color w:val="000000"/>
        </w:rPr>
        <w:t>ATP</w:t>
      </w:r>
      <w:r>
        <w:rPr>
          <w:color w:val="000000"/>
        </w:rPr>
        <w:t>多于无氧呼吸，而滑雪过程中受训者在单位时间内无氧呼吸增强，故骨骼肌中每克葡萄糖产生的</w:t>
      </w:r>
      <w:r>
        <w:rPr>
          <w:color w:val="000000"/>
        </w:rPr>
        <w:t>ATP</w:t>
      </w:r>
      <w:r>
        <w:rPr>
          <w:color w:val="000000"/>
        </w:rPr>
        <w:t>减少，</w:t>
      </w:r>
      <w:r>
        <w:rPr>
          <w:color w:val="000000"/>
        </w:rPr>
        <w:t>D</w:t>
      </w:r>
      <w:r>
        <w:rPr>
          <w:color w:val="000000"/>
        </w:rPr>
        <w:t>错误。</w:t>
      </w:r>
    </w:p>
    <w:p w:rsidR="008B25BB" w:rsidRDefault="00355B4C">
      <w:pPr>
        <w:spacing w:line="360" w:lineRule="auto"/>
        <w:jc w:val="left"/>
        <w:textAlignment w:val="center"/>
        <w:rPr>
          <w:color w:val="000000"/>
        </w:rPr>
      </w:pPr>
      <w:r>
        <w:rPr>
          <w:color w:val="000000"/>
        </w:rPr>
        <w:t>故选</w:t>
      </w:r>
      <w:r>
        <w:rPr>
          <w:color w:val="000000"/>
        </w:rPr>
        <w:t>B</w:t>
      </w:r>
      <w:r>
        <w:rPr>
          <w:color w:val="000000"/>
        </w:rPr>
        <w:t>。</w:t>
      </w:r>
    </w:p>
    <w:p w:rsidR="008B25BB" w:rsidRDefault="00355B4C">
      <w:pPr>
        <w:spacing w:line="360" w:lineRule="auto"/>
        <w:jc w:val="left"/>
        <w:textAlignment w:val="center"/>
        <w:rPr>
          <w:color w:val="000000"/>
        </w:rPr>
      </w:pPr>
      <w:r>
        <w:rPr>
          <w:color w:val="000000"/>
        </w:rPr>
        <w:t xml:space="preserve">4. </w:t>
      </w:r>
      <w:r>
        <w:rPr>
          <w:rFonts w:ascii="宋体" w:hAnsi="宋体"/>
          <w:color w:val="000000"/>
        </w:rPr>
        <w:t>控制果蝇红眼和白眼的基因位于</w:t>
      </w:r>
      <w:r>
        <w:rPr>
          <w:rFonts w:eastAsia="Times New Roman" w:cs="Times New Roman"/>
          <w:color w:val="000000"/>
        </w:rPr>
        <w:t>X</w:t>
      </w:r>
      <w:r>
        <w:rPr>
          <w:rFonts w:ascii="宋体" w:hAnsi="宋体"/>
          <w:color w:val="000000"/>
        </w:rPr>
        <w:t>染色体。白眼雌蝇与红眼雄蝇杂交，子代中雌蝇为红眼，雄蝇为白眼，但偶尔出现极少数例外子代。子代的性染色体组成如下图。下列判断错误的是（　　）</w:t>
      </w:r>
    </w:p>
    <w:p w:rsidR="008B25BB" w:rsidRDefault="00355B4C">
      <w:pPr>
        <w:spacing w:line="360" w:lineRule="auto"/>
        <w:jc w:val="left"/>
        <w:textAlignment w:val="center"/>
        <w:rPr>
          <w:color w:val="000000"/>
        </w:rPr>
      </w:pPr>
      <w:r>
        <w:rPr>
          <w:noProof/>
          <w:color w:val="000000"/>
        </w:rPr>
        <w:drawing>
          <wp:inline distT="0" distB="0" distL="114300" distR="114300">
            <wp:extent cx="2724150" cy="13144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cstate="print"/>
                    <a:stretch>
                      <a:fillRect/>
                    </a:stretch>
                  </pic:blipFill>
                  <pic:spPr>
                    <a:xfrm>
                      <a:off x="0" y="0"/>
                      <a:ext cx="2724150" cy="1314450"/>
                    </a:xfrm>
                    <a:prstGeom prst="rect">
                      <a:avLst/>
                    </a:prstGeom>
                  </pic:spPr>
                </pic:pic>
              </a:graphicData>
            </a:graphic>
          </wp:inline>
        </w:drawing>
      </w:r>
    </w:p>
    <w:p w:rsidR="008B25BB" w:rsidRDefault="00355B4C">
      <w:pPr>
        <w:spacing w:line="360" w:lineRule="auto"/>
        <w:jc w:val="left"/>
        <w:textAlignment w:val="center"/>
        <w:rPr>
          <w:color w:val="000000"/>
        </w:rPr>
      </w:pPr>
      <w:r>
        <w:rPr>
          <w:color w:val="000000"/>
        </w:rPr>
        <w:t xml:space="preserve">A. </w:t>
      </w:r>
      <w:r>
        <w:rPr>
          <w:rFonts w:ascii="宋体" w:hAnsi="宋体"/>
          <w:color w:val="000000"/>
        </w:rPr>
        <w:t>果蝇红眼对白眼为显性</w:t>
      </w:r>
    </w:p>
    <w:p w:rsidR="008B25BB" w:rsidRDefault="00355B4C">
      <w:pPr>
        <w:spacing w:line="360" w:lineRule="auto"/>
        <w:jc w:val="left"/>
        <w:textAlignment w:val="center"/>
        <w:rPr>
          <w:color w:val="000000"/>
        </w:rPr>
      </w:pPr>
      <w:r>
        <w:rPr>
          <w:color w:val="000000"/>
        </w:rPr>
        <w:t xml:space="preserve">B. </w:t>
      </w:r>
      <w:r>
        <w:rPr>
          <w:rFonts w:ascii="宋体" w:hAnsi="宋体"/>
          <w:color w:val="000000"/>
        </w:rPr>
        <w:t>亲代白眼雌蝇产生</w:t>
      </w:r>
      <w:r>
        <w:rPr>
          <w:rFonts w:eastAsia="Times New Roman" w:cs="Times New Roman"/>
          <w:color w:val="000000"/>
        </w:rPr>
        <w:t>2</w:t>
      </w:r>
      <w:r>
        <w:rPr>
          <w:rFonts w:ascii="宋体" w:hAnsi="宋体"/>
          <w:color w:val="000000"/>
        </w:rPr>
        <w:t>种类型的配子</w:t>
      </w:r>
    </w:p>
    <w:p w:rsidR="008B25BB" w:rsidRDefault="00355B4C">
      <w:pPr>
        <w:spacing w:line="360" w:lineRule="auto"/>
        <w:jc w:val="left"/>
        <w:textAlignment w:val="center"/>
        <w:rPr>
          <w:color w:val="000000"/>
        </w:rPr>
      </w:pPr>
      <w:r>
        <w:rPr>
          <w:color w:val="000000"/>
        </w:rPr>
        <w:t xml:space="preserve">C. </w:t>
      </w:r>
      <w:r>
        <w:rPr>
          <w:rFonts w:ascii="宋体" w:hAnsi="宋体"/>
          <w:color w:val="000000"/>
        </w:rPr>
        <w:t>具有</w:t>
      </w:r>
      <w:r>
        <w:rPr>
          <w:rFonts w:eastAsia="Times New Roman" w:cs="Times New Roman"/>
          <w:color w:val="000000"/>
        </w:rPr>
        <w:t>Y</w:t>
      </w:r>
      <w:r>
        <w:rPr>
          <w:rFonts w:ascii="宋体" w:hAnsi="宋体"/>
          <w:color w:val="000000"/>
        </w:rPr>
        <w:t>染色体的果蝇不一定发育成雄性</w:t>
      </w:r>
    </w:p>
    <w:p w:rsidR="008B25BB" w:rsidRDefault="00355B4C">
      <w:pPr>
        <w:spacing w:line="360" w:lineRule="auto"/>
        <w:jc w:val="left"/>
        <w:textAlignment w:val="center"/>
        <w:rPr>
          <w:color w:val="000000"/>
        </w:rPr>
      </w:pPr>
      <w:r>
        <w:rPr>
          <w:color w:val="000000"/>
        </w:rPr>
        <w:t xml:space="preserve">D. </w:t>
      </w:r>
      <w:r>
        <w:rPr>
          <w:rFonts w:ascii="宋体" w:hAnsi="宋体"/>
          <w:color w:val="000000"/>
        </w:rPr>
        <w:t>例外子代的出现源于母本减数分裂异常</w:t>
      </w:r>
    </w:p>
    <w:p w:rsidR="008B25BB" w:rsidRDefault="00355B4C">
      <w:pPr>
        <w:spacing w:line="360" w:lineRule="auto"/>
        <w:textAlignment w:val="center"/>
        <w:rPr>
          <w:color w:val="000000"/>
        </w:rPr>
      </w:pPr>
      <w:r>
        <w:rPr>
          <w:color w:val="2E75B6"/>
        </w:rPr>
        <w:t>【答案】</w:t>
      </w:r>
      <w:r>
        <w:rPr>
          <w:color w:val="000000"/>
        </w:rPr>
        <w:t>B</w:t>
      </w:r>
    </w:p>
    <w:p w:rsidR="008B25BB" w:rsidRDefault="00355B4C">
      <w:pPr>
        <w:spacing w:line="360" w:lineRule="auto"/>
        <w:textAlignment w:val="center"/>
        <w:rPr>
          <w:color w:val="000000"/>
        </w:rPr>
      </w:pPr>
      <w:r>
        <w:rPr>
          <w:color w:val="2E75B6"/>
        </w:rPr>
        <w:t>【解析】</w:t>
      </w:r>
    </w:p>
    <w:p w:rsidR="008B25BB" w:rsidRDefault="00355B4C">
      <w:pPr>
        <w:spacing w:line="360" w:lineRule="auto"/>
        <w:jc w:val="left"/>
        <w:textAlignment w:val="center"/>
        <w:rPr>
          <w:color w:val="000000"/>
        </w:rPr>
      </w:pPr>
      <w:r>
        <w:rPr>
          <w:color w:val="000000"/>
        </w:rPr>
        <w:t>【分析】</w:t>
      </w:r>
      <w:r>
        <w:rPr>
          <w:color w:val="000000"/>
        </w:rPr>
        <w:t>1</w:t>
      </w:r>
      <w:r>
        <w:rPr>
          <w:color w:val="000000"/>
        </w:rPr>
        <w:t>、位于性染色体上的基因，其在遗传上总是和性别相关联，这种现象叫伴性遗传。</w:t>
      </w:r>
    </w:p>
    <w:p w:rsidR="008B25BB" w:rsidRDefault="00355B4C">
      <w:pPr>
        <w:spacing w:line="360" w:lineRule="auto"/>
        <w:jc w:val="left"/>
        <w:textAlignment w:val="center"/>
        <w:rPr>
          <w:color w:val="000000"/>
        </w:rPr>
      </w:pPr>
      <w:r>
        <w:rPr>
          <w:color w:val="000000"/>
        </w:rPr>
        <w:t>2</w:t>
      </w:r>
      <w:r>
        <w:rPr>
          <w:color w:val="000000"/>
        </w:rPr>
        <w:t>、摩尔根运用</w:t>
      </w:r>
      <w:r>
        <w:rPr>
          <w:color w:val="000000"/>
        </w:rPr>
        <w:t>“</w:t>
      </w:r>
      <w:r>
        <w:rPr>
          <w:color w:val="000000"/>
        </w:rPr>
        <w:t>假说</w:t>
      </w:r>
      <w:r>
        <w:rPr>
          <w:color w:val="000000"/>
        </w:rPr>
        <w:t>—</w:t>
      </w:r>
      <w:r>
        <w:rPr>
          <w:color w:val="000000"/>
        </w:rPr>
        <w:t>演绎法</w:t>
      </w:r>
      <w:r>
        <w:rPr>
          <w:color w:val="000000"/>
        </w:rPr>
        <w:t>”</w:t>
      </w:r>
      <w:r>
        <w:rPr>
          <w:color w:val="000000"/>
        </w:rPr>
        <w:t>，通过果蝇杂交实验证明了萨顿假说。</w:t>
      </w:r>
    </w:p>
    <w:p w:rsidR="008B25BB" w:rsidRDefault="00355B4C">
      <w:pPr>
        <w:spacing w:line="360" w:lineRule="auto"/>
        <w:jc w:val="left"/>
        <w:textAlignment w:val="center"/>
        <w:rPr>
          <w:color w:val="000000"/>
        </w:rPr>
      </w:pPr>
      <w:r>
        <w:rPr>
          <w:color w:val="000000"/>
        </w:rPr>
        <w:t>【详解】</w:t>
      </w:r>
      <w:r>
        <w:rPr>
          <w:color w:val="000000"/>
        </w:rPr>
        <w:t>A</w:t>
      </w:r>
      <w:r>
        <w:rPr>
          <w:color w:val="000000"/>
        </w:rPr>
        <w:t>、白眼雌蝇与红眼雄蝇杂交，子代中雌蝇为红眼，雄蝇为白眼，可判断果蝇红眼对白眼为显性，</w:t>
      </w:r>
      <w:r>
        <w:rPr>
          <w:color w:val="000000"/>
        </w:rPr>
        <w:t>A</w:t>
      </w:r>
      <w:r>
        <w:rPr>
          <w:color w:val="000000"/>
        </w:rPr>
        <w:t>正确；</w:t>
      </w:r>
    </w:p>
    <w:p w:rsidR="008B25BB" w:rsidRDefault="00355B4C">
      <w:pPr>
        <w:spacing w:line="360" w:lineRule="auto"/>
        <w:jc w:val="left"/>
        <w:textAlignment w:val="center"/>
        <w:rPr>
          <w:color w:val="000000"/>
        </w:rPr>
      </w:pPr>
      <w:r>
        <w:rPr>
          <w:color w:val="000000"/>
        </w:rPr>
        <w:t>B</w:t>
      </w:r>
      <w:r>
        <w:rPr>
          <w:color w:val="000000"/>
        </w:rPr>
        <w:t>、白眼为隐性，因此正常情况下亲代白眼雌蝇只能产生</w:t>
      </w:r>
      <w:r>
        <w:rPr>
          <w:color w:val="000000"/>
        </w:rPr>
        <w:t>1</w:t>
      </w:r>
      <w:r>
        <w:rPr>
          <w:color w:val="000000"/>
        </w:rPr>
        <w:t>种类型的配子，</w:t>
      </w:r>
      <w:r>
        <w:rPr>
          <w:color w:val="000000"/>
        </w:rPr>
        <w:t>B</w:t>
      </w:r>
      <w:r>
        <w:rPr>
          <w:color w:val="000000"/>
        </w:rPr>
        <w:t>错误；</w:t>
      </w:r>
    </w:p>
    <w:p w:rsidR="008B25BB" w:rsidRDefault="00355B4C">
      <w:pPr>
        <w:spacing w:line="360" w:lineRule="auto"/>
        <w:jc w:val="left"/>
        <w:textAlignment w:val="center"/>
        <w:rPr>
          <w:color w:val="000000"/>
        </w:rPr>
      </w:pPr>
      <w:r>
        <w:rPr>
          <w:color w:val="000000"/>
        </w:rPr>
        <w:t>C</w:t>
      </w:r>
      <w:r>
        <w:rPr>
          <w:color w:val="000000"/>
        </w:rPr>
        <w:t>、由图可知，</w:t>
      </w:r>
      <w:r>
        <w:rPr>
          <w:color w:val="000000"/>
        </w:rPr>
        <w:t>XXY</w:t>
      </w:r>
      <w:r>
        <w:rPr>
          <w:color w:val="000000"/>
        </w:rPr>
        <w:t>的个体为雌性，具有</w:t>
      </w:r>
      <w:r>
        <w:rPr>
          <w:color w:val="000000"/>
        </w:rPr>
        <w:t>Y</w:t>
      </w:r>
      <w:r>
        <w:rPr>
          <w:color w:val="000000"/>
        </w:rPr>
        <w:t>染色体的果蝇不一定发育成雄性，</w:t>
      </w:r>
      <w:r>
        <w:rPr>
          <w:color w:val="000000"/>
        </w:rPr>
        <w:t>C</w:t>
      </w:r>
      <w:r>
        <w:rPr>
          <w:color w:val="000000"/>
        </w:rPr>
        <w:t>正确；</w:t>
      </w:r>
    </w:p>
    <w:p w:rsidR="008B25BB" w:rsidRDefault="00355B4C">
      <w:pPr>
        <w:spacing w:line="360" w:lineRule="auto"/>
        <w:jc w:val="left"/>
        <w:textAlignment w:val="center"/>
        <w:rPr>
          <w:color w:val="000000"/>
        </w:rPr>
      </w:pPr>
      <w:r>
        <w:rPr>
          <w:color w:val="000000"/>
        </w:rPr>
        <w:lastRenderedPageBreak/>
        <w:t>D</w:t>
      </w:r>
      <w:r>
        <w:rPr>
          <w:color w:val="000000"/>
        </w:rPr>
        <w:t>、例外子代的出现是源于母本减数分裂异常，出现了不含</w:t>
      </w:r>
      <w:r>
        <w:rPr>
          <w:color w:val="000000"/>
        </w:rPr>
        <w:t>X</w:t>
      </w:r>
      <w:r>
        <w:rPr>
          <w:color w:val="000000"/>
        </w:rPr>
        <w:t>染色体的卵细胞或含有两条</w:t>
      </w:r>
      <w:r>
        <w:rPr>
          <w:color w:val="000000"/>
        </w:rPr>
        <w:t>X</w:t>
      </w:r>
      <w:r>
        <w:rPr>
          <w:color w:val="000000"/>
        </w:rPr>
        <w:t>染色体的卵细胞，</w:t>
      </w:r>
      <w:r>
        <w:rPr>
          <w:color w:val="000000"/>
        </w:rPr>
        <w:t>D</w:t>
      </w:r>
      <w:r>
        <w:rPr>
          <w:color w:val="000000"/>
        </w:rPr>
        <w:t>正确</w:t>
      </w:r>
      <w:r>
        <w:rPr>
          <w:color w:val="000000"/>
        </w:rPr>
        <w:t>。</w:t>
      </w:r>
    </w:p>
    <w:p w:rsidR="008B25BB" w:rsidRDefault="00355B4C">
      <w:pPr>
        <w:spacing w:line="360" w:lineRule="auto"/>
        <w:jc w:val="left"/>
        <w:textAlignment w:val="center"/>
        <w:rPr>
          <w:color w:val="000000"/>
        </w:rPr>
      </w:pPr>
      <w:r>
        <w:rPr>
          <w:color w:val="000000"/>
        </w:rPr>
        <w:t>故选</w:t>
      </w:r>
      <w:r>
        <w:rPr>
          <w:color w:val="000000"/>
        </w:rPr>
        <w:t>B</w:t>
      </w:r>
      <w:r>
        <w:rPr>
          <w:color w:val="000000"/>
        </w:rPr>
        <w:t>。</w:t>
      </w:r>
    </w:p>
    <w:p w:rsidR="008B25BB" w:rsidRDefault="00355B4C">
      <w:pPr>
        <w:spacing w:line="360" w:lineRule="auto"/>
        <w:jc w:val="left"/>
        <w:textAlignment w:val="center"/>
        <w:rPr>
          <w:color w:val="000000"/>
        </w:rPr>
      </w:pPr>
      <w:r>
        <w:rPr>
          <w:color w:val="000000"/>
        </w:rPr>
        <w:t xml:space="preserve">5. </w:t>
      </w:r>
      <w:r>
        <w:rPr>
          <w:rFonts w:ascii="宋体" w:hAnsi="宋体"/>
          <w:color w:val="000000"/>
        </w:rPr>
        <w:t>蜜蜂的雌蜂（蜂王和工蜂）为二倍体，由受精卵发育而来；雄蜂是单倍体，由未受精卵发育而来。由此不能得出（　　）</w:t>
      </w:r>
    </w:p>
    <w:p w:rsidR="008B25BB" w:rsidRDefault="00355B4C">
      <w:pPr>
        <w:spacing w:line="360" w:lineRule="auto"/>
        <w:jc w:val="left"/>
        <w:textAlignment w:val="center"/>
        <w:rPr>
          <w:color w:val="000000"/>
        </w:rPr>
      </w:pPr>
      <w:r>
        <w:rPr>
          <w:color w:val="000000"/>
        </w:rPr>
        <w:t xml:space="preserve">A. </w:t>
      </w:r>
      <w:r>
        <w:rPr>
          <w:rFonts w:ascii="宋体" w:hAnsi="宋体"/>
          <w:color w:val="000000"/>
        </w:rPr>
        <w:t>雄蜂体细胞中无同源染色体</w:t>
      </w:r>
    </w:p>
    <w:p w:rsidR="008B25BB" w:rsidRDefault="00355B4C">
      <w:pPr>
        <w:spacing w:line="360" w:lineRule="auto"/>
        <w:jc w:val="left"/>
        <w:textAlignment w:val="center"/>
        <w:rPr>
          <w:color w:val="000000"/>
        </w:rPr>
      </w:pPr>
      <w:r>
        <w:rPr>
          <w:color w:val="000000"/>
        </w:rPr>
        <w:t xml:space="preserve">B. </w:t>
      </w:r>
      <w:r>
        <w:rPr>
          <w:rFonts w:ascii="宋体" w:hAnsi="宋体"/>
          <w:color w:val="000000"/>
        </w:rPr>
        <w:t>雄蜂精子中染色体数目是其体细胞的一半</w:t>
      </w:r>
    </w:p>
    <w:p w:rsidR="008B25BB" w:rsidRDefault="00355B4C">
      <w:pPr>
        <w:spacing w:line="360" w:lineRule="auto"/>
        <w:jc w:val="left"/>
        <w:textAlignment w:val="center"/>
        <w:rPr>
          <w:color w:val="000000"/>
        </w:rPr>
      </w:pPr>
      <w:r>
        <w:rPr>
          <w:color w:val="000000"/>
        </w:rPr>
        <w:t xml:space="preserve">C. </w:t>
      </w:r>
      <w:r>
        <w:rPr>
          <w:rFonts w:ascii="宋体" w:hAnsi="宋体"/>
          <w:color w:val="000000"/>
        </w:rPr>
        <w:t>蜂王减数分裂时非同源染色体自由组合</w:t>
      </w:r>
    </w:p>
    <w:p w:rsidR="008B25BB" w:rsidRDefault="00355B4C">
      <w:pPr>
        <w:spacing w:line="360" w:lineRule="auto"/>
        <w:jc w:val="left"/>
        <w:textAlignment w:val="center"/>
        <w:rPr>
          <w:color w:val="000000"/>
        </w:rPr>
      </w:pPr>
      <w:r>
        <w:rPr>
          <w:color w:val="000000"/>
        </w:rPr>
        <w:t xml:space="preserve">D. </w:t>
      </w:r>
      <w:r>
        <w:rPr>
          <w:rFonts w:ascii="宋体" w:hAnsi="宋体"/>
          <w:color w:val="000000"/>
        </w:rPr>
        <w:t>蜜蜂的性别决定方式与果蝇不同</w:t>
      </w:r>
    </w:p>
    <w:p w:rsidR="008B25BB" w:rsidRDefault="00355B4C">
      <w:pPr>
        <w:spacing w:line="360" w:lineRule="auto"/>
        <w:textAlignment w:val="center"/>
        <w:rPr>
          <w:color w:val="000000"/>
        </w:rPr>
      </w:pPr>
      <w:r>
        <w:rPr>
          <w:color w:val="2E75B6"/>
        </w:rPr>
        <w:t>【答案】</w:t>
      </w:r>
      <w:r>
        <w:rPr>
          <w:color w:val="000000"/>
        </w:rPr>
        <w:t>B</w:t>
      </w:r>
    </w:p>
    <w:p w:rsidR="008B25BB" w:rsidRDefault="00355B4C">
      <w:pPr>
        <w:spacing w:line="360" w:lineRule="auto"/>
        <w:textAlignment w:val="center"/>
        <w:rPr>
          <w:color w:val="000000"/>
        </w:rPr>
      </w:pPr>
      <w:r>
        <w:rPr>
          <w:color w:val="2E75B6"/>
        </w:rPr>
        <w:t>【解析】</w:t>
      </w:r>
    </w:p>
    <w:p w:rsidR="008B25BB" w:rsidRDefault="00355B4C">
      <w:pPr>
        <w:spacing w:line="360" w:lineRule="auto"/>
        <w:jc w:val="left"/>
        <w:textAlignment w:val="center"/>
        <w:rPr>
          <w:color w:val="000000"/>
        </w:rPr>
      </w:pPr>
      <w:r>
        <w:rPr>
          <w:color w:val="000000"/>
        </w:rPr>
        <w:t>【分析】题意分析，蜜蜂的雄蜂是由未受精的卵细胞发育而成的，因而细胞中没有同源染色体，雌蜂是由受精卵发育而成的，其细胞中含有同源染色体，蜜蜂的性别是由染色体</w:t>
      </w:r>
      <w:r>
        <w:rPr>
          <w:color w:val="000000"/>
        </w:rPr>
        <w:t>sum</w:t>
      </w:r>
      <w:r>
        <w:rPr>
          <w:color w:val="000000"/>
        </w:rPr>
        <w:t>决定的。</w:t>
      </w:r>
    </w:p>
    <w:p w:rsidR="008B25BB" w:rsidRDefault="00355B4C">
      <w:pPr>
        <w:spacing w:line="360" w:lineRule="auto"/>
        <w:jc w:val="left"/>
        <w:textAlignment w:val="center"/>
        <w:rPr>
          <w:color w:val="000000"/>
        </w:rPr>
      </w:pPr>
      <w:r>
        <w:rPr>
          <w:color w:val="000000"/>
        </w:rPr>
        <w:t>【详解】</w:t>
      </w:r>
      <w:r>
        <w:rPr>
          <w:color w:val="000000"/>
        </w:rPr>
        <w:t>A</w:t>
      </w:r>
      <w:r>
        <w:rPr>
          <w:color w:val="000000"/>
        </w:rPr>
        <w:t>、雄蜂是由未受精的卵细胞直接发育成的，是单倍体，因此雄蜂体细胞中无同源染色体，</w:t>
      </w:r>
      <w:r>
        <w:rPr>
          <w:color w:val="000000"/>
        </w:rPr>
        <w:t>A</w:t>
      </w:r>
      <w:r>
        <w:rPr>
          <w:color w:val="000000"/>
        </w:rPr>
        <w:t>正确；</w:t>
      </w:r>
    </w:p>
    <w:p w:rsidR="008B25BB" w:rsidRDefault="00355B4C">
      <w:pPr>
        <w:spacing w:line="360" w:lineRule="auto"/>
        <w:jc w:val="left"/>
        <w:textAlignment w:val="center"/>
        <w:rPr>
          <w:color w:val="000000"/>
        </w:rPr>
      </w:pPr>
      <w:r>
        <w:rPr>
          <w:color w:val="000000"/>
        </w:rPr>
        <w:t>B</w:t>
      </w:r>
      <w:r>
        <w:rPr>
          <w:color w:val="000000"/>
        </w:rPr>
        <w:t>、雄蜂精子中染色体数目与其体细胞的中染色体数目相同，</w:t>
      </w:r>
      <w:r>
        <w:rPr>
          <w:color w:val="000000"/>
        </w:rPr>
        <w:t>B</w:t>
      </w:r>
      <w:r>
        <w:rPr>
          <w:color w:val="000000"/>
        </w:rPr>
        <w:t>错误；</w:t>
      </w:r>
    </w:p>
    <w:p w:rsidR="008B25BB" w:rsidRDefault="00355B4C">
      <w:pPr>
        <w:spacing w:line="360" w:lineRule="auto"/>
        <w:jc w:val="left"/>
        <w:textAlignment w:val="center"/>
        <w:rPr>
          <w:color w:val="000000"/>
        </w:rPr>
      </w:pPr>
      <w:r>
        <w:rPr>
          <w:color w:val="000000"/>
        </w:rPr>
        <w:t>C</w:t>
      </w:r>
      <w:r>
        <w:rPr>
          <w:color w:val="000000"/>
        </w:rPr>
        <w:t>、蜂王是由受精卵经过分裂、分化产生的，其体细胞中存在同源染色体，在减数分裂过程中会发生非同源染色体自由组合，</w:t>
      </w:r>
      <w:r>
        <w:rPr>
          <w:color w:val="000000"/>
        </w:rPr>
        <w:t>C</w:t>
      </w:r>
      <w:r>
        <w:rPr>
          <w:color w:val="000000"/>
        </w:rPr>
        <w:t>正确；</w:t>
      </w:r>
    </w:p>
    <w:p w:rsidR="008B25BB" w:rsidRDefault="00355B4C">
      <w:pPr>
        <w:spacing w:line="360" w:lineRule="auto"/>
        <w:jc w:val="left"/>
        <w:textAlignment w:val="center"/>
        <w:rPr>
          <w:color w:val="000000"/>
        </w:rPr>
      </w:pPr>
      <w:r>
        <w:rPr>
          <w:color w:val="000000"/>
        </w:rPr>
        <w:t>D</w:t>
      </w:r>
      <w:r>
        <w:rPr>
          <w:color w:val="000000"/>
        </w:rPr>
        <w:t>、蜜蜂的性别决定方式与果蝇不同，蜜蜂的性别与染色体数目有关，而果蝇的性别决定与性染色体有关，</w:t>
      </w:r>
      <w:r>
        <w:rPr>
          <w:color w:val="000000"/>
        </w:rPr>
        <w:t>D</w:t>
      </w:r>
      <w:r>
        <w:rPr>
          <w:color w:val="000000"/>
        </w:rPr>
        <w:t>正确。</w:t>
      </w:r>
    </w:p>
    <w:p w:rsidR="008B25BB" w:rsidRDefault="00355B4C">
      <w:pPr>
        <w:spacing w:line="360" w:lineRule="auto"/>
        <w:jc w:val="left"/>
        <w:textAlignment w:val="center"/>
        <w:rPr>
          <w:color w:val="000000"/>
        </w:rPr>
      </w:pPr>
      <w:r>
        <w:rPr>
          <w:color w:val="000000"/>
        </w:rPr>
        <w:t>故选</w:t>
      </w:r>
      <w:r>
        <w:rPr>
          <w:color w:val="000000"/>
        </w:rPr>
        <w:t>B</w:t>
      </w:r>
      <w:r>
        <w:rPr>
          <w:color w:val="000000"/>
        </w:rPr>
        <w:t>。</w:t>
      </w:r>
    </w:p>
    <w:p w:rsidR="008B25BB" w:rsidRDefault="00355B4C">
      <w:pPr>
        <w:spacing w:line="360" w:lineRule="auto"/>
        <w:jc w:val="left"/>
        <w:textAlignment w:val="center"/>
        <w:rPr>
          <w:color w:val="000000"/>
        </w:rPr>
      </w:pPr>
      <w:r>
        <w:rPr>
          <w:color w:val="000000"/>
        </w:rPr>
        <w:t xml:space="preserve">6. </w:t>
      </w:r>
      <w:r>
        <w:rPr>
          <w:rFonts w:ascii="宋体" w:hAnsi="宋体"/>
          <w:color w:val="000000"/>
        </w:rPr>
        <w:t>人与黑猩猩是从大约</w:t>
      </w:r>
      <w:r>
        <w:rPr>
          <w:rFonts w:eastAsia="Times New Roman" w:cs="Times New Roman"/>
          <w:color w:val="000000"/>
        </w:rPr>
        <w:t>700</w:t>
      </w:r>
      <w:r>
        <w:rPr>
          <w:rFonts w:ascii="宋体" w:hAnsi="宋体"/>
          <w:color w:val="000000"/>
        </w:rPr>
        <w:t>万年前的共同祖先进化而来，两个物种成体的血红蛋白均由</w:t>
      </w:r>
      <w:r>
        <w:rPr>
          <w:rFonts w:eastAsia="Times New Roman" w:cs="Times New Roman"/>
          <w:color w:val="000000"/>
        </w:rPr>
        <w:t>α</w:t>
      </w:r>
      <w:r>
        <w:rPr>
          <w:rFonts w:ascii="宋体" w:hAnsi="宋体"/>
          <w:color w:val="000000"/>
        </w:rPr>
        <w:t>和</w:t>
      </w:r>
      <w:r>
        <w:rPr>
          <w:rFonts w:eastAsia="Times New Roman" w:cs="Times New Roman"/>
          <w:color w:val="000000"/>
        </w:rPr>
        <w:t>β</w:t>
      </w:r>
      <w:r>
        <w:rPr>
          <w:rFonts w:ascii="宋体" w:hAnsi="宋体"/>
          <w:color w:val="000000"/>
        </w:rPr>
        <w:t>两种肽链组成，但</w:t>
      </w:r>
      <w:r>
        <w:rPr>
          <w:rFonts w:eastAsia="Times New Roman" w:cs="Times New Roman"/>
          <w:color w:val="000000"/>
        </w:rPr>
        <w:t>α</w:t>
      </w:r>
      <w:r>
        <w:rPr>
          <w:rFonts w:ascii="宋体" w:hAnsi="宋体"/>
          <w:color w:val="000000"/>
        </w:rPr>
        <w:t>链的相同位</w:t>
      </w:r>
      <w:r>
        <w:rPr>
          <w:rFonts w:ascii="宋体" w:hAnsi="宋体"/>
          <w:color w:val="000000"/>
        </w:rPr>
        <w:t>置上有一个氨基酸不同，据此不能得出（　　）</w:t>
      </w:r>
    </w:p>
    <w:p w:rsidR="008B25BB" w:rsidRDefault="00355B4C">
      <w:pPr>
        <w:spacing w:line="360" w:lineRule="auto"/>
        <w:jc w:val="left"/>
        <w:textAlignment w:val="center"/>
        <w:rPr>
          <w:color w:val="000000"/>
        </w:rPr>
      </w:pPr>
      <w:r>
        <w:rPr>
          <w:color w:val="000000"/>
        </w:rPr>
        <w:t xml:space="preserve">A. </w:t>
      </w:r>
      <w:r>
        <w:rPr>
          <w:rFonts w:ascii="宋体" w:hAnsi="宋体"/>
          <w:color w:val="000000"/>
        </w:rPr>
        <w:t>这种差异是由基因中碱基替换造成的</w:t>
      </w:r>
    </w:p>
    <w:p w:rsidR="008B25BB" w:rsidRDefault="00355B4C">
      <w:pPr>
        <w:spacing w:line="360" w:lineRule="auto"/>
        <w:jc w:val="left"/>
        <w:textAlignment w:val="center"/>
        <w:rPr>
          <w:color w:val="000000"/>
        </w:rPr>
      </w:pPr>
      <w:r>
        <w:rPr>
          <w:color w:val="000000"/>
        </w:rPr>
        <w:t xml:space="preserve">B. </w:t>
      </w:r>
      <w:r>
        <w:rPr>
          <w:rFonts w:ascii="宋体" w:hAnsi="宋体"/>
          <w:color w:val="000000"/>
        </w:rPr>
        <w:t>两者共同祖先的血红蛋白也有</w:t>
      </w:r>
      <w:r>
        <w:rPr>
          <w:rFonts w:eastAsia="Times New Roman" w:cs="Times New Roman"/>
          <w:color w:val="000000"/>
        </w:rPr>
        <w:t>α</w:t>
      </w:r>
      <w:r>
        <w:rPr>
          <w:rFonts w:ascii="宋体" w:hAnsi="宋体"/>
          <w:color w:val="000000"/>
        </w:rPr>
        <w:t>链</w:t>
      </w:r>
    </w:p>
    <w:p w:rsidR="008B25BB" w:rsidRDefault="00355B4C">
      <w:pPr>
        <w:spacing w:line="360" w:lineRule="auto"/>
        <w:jc w:val="left"/>
        <w:textAlignment w:val="center"/>
        <w:rPr>
          <w:color w:val="000000"/>
        </w:rPr>
      </w:pPr>
      <w:r>
        <w:rPr>
          <w:color w:val="000000"/>
        </w:rPr>
        <w:t xml:space="preserve">C. </w:t>
      </w:r>
      <w:r>
        <w:rPr>
          <w:rFonts w:ascii="宋体" w:hAnsi="宋体"/>
          <w:color w:val="000000"/>
        </w:rPr>
        <w:t>两者的血红蛋白都能行使正常的生理功能</w:t>
      </w:r>
    </w:p>
    <w:p w:rsidR="008B25BB" w:rsidRDefault="00355B4C">
      <w:pPr>
        <w:spacing w:line="360" w:lineRule="auto"/>
        <w:jc w:val="left"/>
        <w:textAlignment w:val="center"/>
        <w:rPr>
          <w:color w:val="000000"/>
        </w:rPr>
      </w:pPr>
      <w:r>
        <w:rPr>
          <w:color w:val="000000"/>
        </w:rPr>
        <w:t xml:space="preserve">D. </w:t>
      </w:r>
      <w:r>
        <w:rPr>
          <w:rFonts w:ascii="宋体" w:hAnsi="宋体"/>
          <w:color w:val="000000"/>
        </w:rPr>
        <w:t>导致差别的变异发生在黑猩猩这一物种形成的过程中</w:t>
      </w:r>
    </w:p>
    <w:p w:rsidR="008B25BB" w:rsidRDefault="00355B4C">
      <w:pPr>
        <w:spacing w:line="360" w:lineRule="auto"/>
        <w:textAlignment w:val="center"/>
        <w:rPr>
          <w:color w:val="000000"/>
        </w:rPr>
      </w:pPr>
      <w:r>
        <w:rPr>
          <w:color w:val="2E75B6"/>
        </w:rPr>
        <w:t>【答案】</w:t>
      </w:r>
      <w:r>
        <w:rPr>
          <w:color w:val="000000"/>
        </w:rPr>
        <w:t>D</w:t>
      </w:r>
    </w:p>
    <w:p w:rsidR="008B25BB" w:rsidRDefault="00355B4C">
      <w:pPr>
        <w:spacing w:line="360" w:lineRule="auto"/>
        <w:textAlignment w:val="center"/>
        <w:rPr>
          <w:color w:val="000000"/>
        </w:rPr>
      </w:pPr>
      <w:r>
        <w:rPr>
          <w:color w:val="2E75B6"/>
        </w:rPr>
        <w:t>【解析】</w:t>
      </w:r>
    </w:p>
    <w:p w:rsidR="008B25BB" w:rsidRDefault="00355B4C">
      <w:pPr>
        <w:spacing w:line="360" w:lineRule="auto"/>
        <w:jc w:val="left"/>
        <w:textAlignment w:val="center"/>
        <w:rPr>
          <w:color w:val="000000"/>
        </w:rPr>
      </w:pPr>
      <w:r>
        <w:rPr>
          <w:color w:val="000000"/>
        </w:rPr>
        <w:t>【分析】基因突变指</w:t>
      </w:r>
      <w:r>
        <w:rPr>
          <w:color w:val="000000"/>
        </w:rPr>
        <w:t>DNA</w:t>
      </w:r>
      <w:r>
        <w:rPr>
          <w:color w:val="000000"/>
        </w:rPr>
        <w:t>分子中发生碱基对的替换增添、缺失，而引起基因结构的改变。</w:t>
      </w:r>
    </w:p>
    <w:p w:rsidR="008B25BB" w:rsidRDefault="00355B4C">
      <w:pPr>
        <w:spacing w:line="360" w:lineRule="auto"/>
        <w:jc w:val="left"/>
        <w:textAlignment w:val="center"/>
        <w:rPr>
          <w:color w:val="000000"/>
        </w:rPr>
      </w:pPr>
      <w:r>
        <w:rPr>
          <w:color w:val="000000"/>
        </w:rPr>
        <w:t>【详解】</w:t>
      </w:r>
      <w:r>
        <w:rPr>
          <w:color w:val="000000"/>
        </w:rPr>
        <w:t>A</w:t>
      </w:r>
      <w:r>
        <w:rPr>
          <w:color w:val="000000"/>
        </w:rPr>
        <w:t>、两个物种成体的血红蛋白均由</w:t>
      </w:r>
      <w:r>
        <w:rPr>
          <w:color w:val="000000"/>
        </w:rPr>
        <w:t>α</w:t>
      </w:r>
      <w:r>
        <w:rPr>
          <w:color w:val="000000"/>
        </w:rPr>
        <w:t>和</w:t>
      </w:r>
      <w:r>
        <w:rPr>
          <w:color w:val="000000"/>
        </w:rPr>
        <w:t>β</w:t>
      </w:r>
      <w:r>
        <w:rPr>
          <w:color w:val="000000"/>
        </w:rPr>
        <w:t>两种肽链组成，但</w:t>
      </w:r>
      <w:r>
        <w:rPr>
          <w:color w:val="000000"/>
        </w:rPr>
        <w:t>α</w:t>
      </w:r>
      <w:r>
        <w:rPr>
          <w:color w:val="000000"/>
        </w:rPr>
        <w:t>链的相同位置上有一个氨基酸不同，可能是由由基因中碱基替换造成的，</w:t>
      </w:r>
      <w:r>
        <w:rPr>
          <w:color w:val="000000"/>
        </w:rPr>
        <w:t>A</w:t>
      </w:r>
      <w:r>
        <w:rPr>
          <w:color w:val="000000"/>
        </w:rPr>
        <w:t>不符合题意；</w:t>
      </w:r>
    </w:p>
    <w:p w:rsidR="008B25BB" w:rsidRDefault="00355B4C">
      <w:pPr>
        <w:spacing w:line="360" w:lineRule="auto"/>
        <w:jc w:val="left"/>
        <w:textAlignment w:val="center"/>
        <w:rPr>
          <w:color w:val="000000"/>
        </w:rPr>
      </w:pPr>
      <w:r>
        <w:rPr>
          <w:color w:val="000000"/>
        </w:rPr>
        <w:lastRenderedPageBreak/>
        <w:t>B</w:t>
      </w:r>
      <w:r>
        <w:rPr>
          <w:color w:val="000000"/>
        </w:rPr>
        <w:t>、人与黑猩猩是从大约</w:t>
      </w:r>
      <w:r>
        <w:rPr>
          <w:color w:val="000000"/>
        </w:rPr>
        <w:t>700</w:t>
      </w:r>
      <w:r>
        <w:rPr>
          <w:color w:val="000000"/>
        </w:rPr>
        <w:t>万年前的共同祖先进化而来，两个物种成体的血红蛋白均由</w:t>
      </w:r>
      <w:r>
        <w:rPr>
          <w:color w:val="000000"/>
        </w:rPr>
        <w:t>α</w:t>
      </w:r>
      <w:r>
        <w:rPr>
          <w:color w:val="000000"/>
        </w:rPr>
        <w:t>和</w:t>
      </w:r>
      <w:r>
        <w:rPr>
          <w:color w:val="000000"/>
        </w:rPr>
        <w:t>β</w:t>
      </w:r>
      <w:r>
        <w:rPr>
          <w:color w:val="000000"/>
        </w:rPr>
        <w:t>两种肽链组成，推测两者共同祖先的血红蛋白也有</w:t>
      </w:r>
      <w:r>
        <w:rPr>
          <w:color w:val="000000"/>
        </w:rPr>
        <w:t>α</w:t>
      </w:r>
      <w:r>
        <w:rPr>
          <w:color w:val="000000"/>
        </w:rPr>
        <w:t>链，</w:t>
      </w:r>
      <w:r>
        <w:rPr>
          <w:color w:val="000000"/>
        </w:rPr>
        <w:t>B</w:t>
      </w:r>
      <w:r>
        <w:rPr>
          <w:color w:val="000000"/>
        </w:rPr>
        <w:t>不符合题意；</w:t>
      </w:r>
    </w:p>
    <w:p w:rsidR="008B25BB" w:rsidRDefault="00355B4C">
      <w:pPr>
        <w:spacing w:line="360" w:lineRule="auto"/>
        <w:jc w:val="left"/>
        <w:textAlignment w:val="center"/>
        <w:rPr>
          <w:color w:val="000000"/>
        </w:rPr>
      </w:pPr>
      <w:r>
        <w:rPr>
          <w:color w:val="000000"/>
        </w:rPr>
        <w:t>C</w:t>
      </w:r>
      <w:r>
        <w:rPr>
          <w:color w:val="000000"/>
        </w:rPr>
        <w:t>、人与黑猩猩都能正常生存，两者的血红蛋白都能行使正常的生理功能，</w:t>
      </w:r>
      <w:r>
        <w:rPr>
          <w:color w:val="000000"/>
        </w:rPr>
        <w:t>C</w:t>
      </w:r>
      <w:r>
        <w:rPr>
          <w:color w:val="000000"/>
        </w:rPr>
        <w:t>不符合题意；</w:t>
      </w:r>
    </w:p>
    <w:p w:rsidR="008B25BB" w:rsidRDefault="00355B4C">
      <w:pPr>
        <w:spacing w:line="360" w:lineRule="auto"/>
        <w:jc w:val="left"/>
        <w:textAlignment w:val="center"/>
        <w:rPr>
          <w:color w:val="000000"/>
        </w:rPr>
      </w:pPr>
      <w:r>
        <w:rPr>
          <w:color w:val="000000"/>
        </w:rPr>
        <w:t>D</w:t>
      </w:r>
      <w:r>
        <w:rPr>
          <w:color w:val="000000"/>
        </w:rPr>
        <w:t>、两个物种成体的血红蛋白均由</w:t>
      </w:r>
      <w:r>
        <w:rPr>
          <w:color w:val="000000"/>
        </w:rPr>
        <w:t>α</w:t>
      </w:r>
      <w:r>
        <w:rPr>
          <w:color w:val="000000"/>
        </w:rPr>
        <w:t>和</w:t>
      </w:r>
      <w:r>
        <w:rPr>
          <w:color w:val="000000"/>
        </w:rPr>
        <w:t>β</w:t>
      </w:r>
      <w:r>
        <w:rPr>
          <w:color w:val="000000"/>
        </w:rPr>
        <w:t>两种肽链组成，但</w:t>
      </w:r>
      <w:r>
        <w:rPr>
          <w:color w:val="000000"/>
        </w:rPr>
        <w:t>α</w:t>
      </w:r>
      <w:r>
        <w:rPr>
          <w:color w:val="000000"/>
        </w:rPr>
        <w:t>链的相同位置上有一个氨基酸不同，这属于基因突变，突变可以发生在任何生物的任何生长发育过程，</w:t>
      </w:r>
      <w:r>
        <w:rPr>
          <w:color w:val="000000"/>
        </w:rPr>
        <w:t>D</w:t>
      </w:r>
      <w:r>
        <w:rPr>
          <w:color w:val="000000"/>
        </w:rPr>
        <w:t>符合题意。</w:t>
      </w:r>
    </w:p>
    <w:p w:rsidR="008B25BB" w:rsidRDefault="00355B4C">
      <w:pPr>
        <w:spacing w:line="360" w:lineRule="auto"/>
        <w:jc w:val="left"/>
        <w:textAlignment w:val="center"/>
        <w:rPr>
          <w:color w:val="000000"/>
        </w:rPr>
      </w:pPr>
      <w:r>
        <w:rPr>
          <w:color w:val="000000"/>
        </w:rPr>
        <w:t>故选</w:t>
      </w:r>
      <w:r>
        <w:rPr>
          <w:color w:val="000000"/>
        </w:rPr>
        <w:t>D</w:t>
      </w:r>
      <w:r>
        <w:rPr>
          <w:color w:val="000000"/>
        </w:rPr>
        <w:t>。</w:t>
      </w:r>
    </w:p>
    <w:p w:rsidR="008B25BB" w:rsidRDefault="00355B4C">
      <w:pPr>
        <w:spacing w:line="360" w:lineRule="auto"/>
        <w:jc w:val="left"/>
        <w:textAlignment w:val="center"/>
        <w:rPr>
          <w:color w:val="000000"/>
        </w:rPr>
      </w:pPr>
      <w:r>
        <w:rPr>
          <w:color w:val="000000"/>
        </w:rPr>
        <w:t xml:space="preserve">7. </w:t>
      </w:r>
      <w:r>
        <w:rPr>
          <w:rFonts w:eastAsia="Times New Roman" w:cs="Times New Roman"/>
          <w:color w:val="000000"/>
        </w:rPr>
        <w:t>2022</w:t>
      </w:r>
      <w:r>
        <w:rPr>
          <w:rFonts w:ascii="宋体" w:hAnsi="宋体"/>
          <w:color w:val="000000"/>
        </w:rPr>
        <w:t>年</w:t>
      </w:r>
      <w:r>
        <w:rPr>
          <w:rFonts w:eastAsia="Times New Roman" w:cs="Times New Roman"/>
          <w:color w:val="000000"/>
        </w:rPr>
        <w:t>2</w:t>
      </w:r>
      <w:r>
        <w:rPr>
          <w:rFonts w:ascii="宋体" w:hAnsi="宋体"/>
          <w:color w:val="000000"/>
        </w:rPr>
        <w:t>月下旬，天安门广场各种盆栽花卉凌寒怒放，喜迎冬残奥会的胜利召开。为使植物在特定时间开花，园艺</w:t>
      </w:r>
      <w:r>
        <w:rPr>
          <w:rFonts w:ascii="宋体" w:hAnsi="宋体"/>
          <w:color w:val="000000"/>
        </w:rPr>
        <w:t>工作者需对植株进行处理，常用措施不包括（　　）</w:t>
      </w:r>
    </w:p>
    <w:p w:rsidR="008B25BB" w:rsidRDefault="00355B4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置于微重力场</w:t>
      </w:r>
      <w:r>
        <w:rPr>
          <w:color w:val="000000"/>
        </w:rPr>
        <w:tab/>
        <w:t xml:space="preserve">B. </w:t>
      </w:r>
      <w:r>
        <w:rPr>
          <w:rFonts w:ascii="宋体" w:hAnsi="宋体"/>
          <w:color w:val="000000"/>
        </w:rPr>
        <w:t>改变温度</w:t>
      </w:r>
      <w:r>
        <w:rPr>
          <w:color w:val="000000"/>
        </w:rPr>
        <w:tab/>
        <w:t xml:space="preserve">C. </w:t>
      </w:r>
      <w:r>
        <w:rPr>
          <w:rFonts w:ascii="宋体" w:hAnsi="宋体"/>
          <w:color w:val="000000"/>
        </w:rPr>
        <w:t>改变光照时间</w:t>
      </w:r>
      <w:r>
        <w:rPr>
          <w:color w:val="000000"/>
        </w:rPr>
        <w:tab/>
        <w:t xml:space="preserve">D. </w:t>
      </w:r>
      <w:r>
        <w:rPr>
          <w:rFonts w:ascii="宋体" w:hAnsi="宋体"/>
          <w:color w:val="000000"/>
        </w:rPr>
        <w:t>施用植物生长调节剂</w:t>
      </w:r>
    </w:p>
    <w:p w:rsidR="008B25BB" w:rsidRDefault="00355B4C">
      <w:pPr>
        <w:spacing w:line="360" w:lineRule="auto"/>
        <w:textAlignment w:val="center"/>
        <w:rPr>
          <w:color w:val="000000"/>
        </w:rPr>
      </w:pPr>
      <w:r>
        <w:rPr>
          <w:color w:val="2E75B6"/>
        </w:rPr>
        <w:t>【答案】</w:t>
      </w:r>
      <w:r>
        <w:rPr>
          <w:color w:val="000000"/>
        </w:rPr>
        <w:t>A</w:t>
      </w:r>
    </w:p>
    <w:p w:rsidR="008B25BB" w:rsidRDefault="00355B4C">
      <w:pPr>
        <w:spacing w:line="360" w:lineRule="auto"/>
        <w:textAlignment w:val="center"/>
        <w:rPr>
          <w:color w:val="000000"/>
        </w:rPr>
      </w:pPr>
      <w:r>
        <w:rPr>
          <w:color w:val="2E75B6"/>
        </w:rPr>
        <w:t>【解析】</w:t>
      </w:r>
    </w:p>
    <w:p w:rsidR="008B25BB" w:rsidRDefault="00355B4C">
      <w:pPr>
        <w:spacing w:line="360" w:lineRule="auto"/>
        <w:jc w:val="left"/>
        <w:textAlignment w:val="center"/>
        <w:rPr>
          <w:color w:val="000000"/>
        </w:rPr>
      </w:pPr>
      <w:r>
        <w:rPr>
          <w:color w:val="000000"/>
        </w:rPr>
        <w:t>【分析】植物生长发育的整体调控：植物生长发育的调控，是基因表达调控、激素调节和环境因素调节共同完成的。植物细胞里储存着全套基因，但是某个细胞的基因如何表达则会根据需要作调整。激素作为信息分子，会影响细胞的基因表达，从而起到调节的作用，激素的产生和分布是基因表达调控的结果，也受到环境因素的影响。</w:t>
      </w:r>
    </w:p>
    <w:p w:rsidR="008B25BB" w:rsidRDefault="00355B4C">
      <w:pPr>
        <w:spacing w:line="360" w:lineRule="auto"/>
        <w:jc w:val="left"/>
        <w:textAlignment w:val="center"/>
        <w:rPr>
          <w:color w:val="000000"/>
        </w:rPr>
      </w:pPr>
      <w:r>
        <w:rPr>
          <w:color w:val="000000"/>
        </w:rPr>
        <w:t>【详解】</w:t>
      </w:r>
      <w:r>
        <w:rPr>
          <w:color w:val="000000"/>
        </w:rPr>
        <w:t>A</w:t>
      </w:r>
      <w:r>
        <w:rPr>
          <w:color w:val="000000"/>
        </w:rPr>
        <w:t>、微重力场不影响植物的开花，不能使植物在特定时间开花，</w:t>
      </w:r>
      <w:r>
        <w:rPr>
          <w:color w:val="000000"/>
        </w:rPr>
        <w:t>A</w:t>
      </w:r>
      <w:r>
        <w:rPr>
          <w:color w:val="000000"/>
        </w:rPr>
        <w:t>错误；</w:t>
      </w:r>
    </w:p>
    <w:p w:rsidR="008B25BB" w:rsidRDefault="00355B4C">
      <w:pPr>
        <w:spacing w:line="360" w:lineRule="auto"/>
        <w:jc w:val="left"/>
        <w:textAlignment w:val="center"/>
        <w:rPr>
          <w:color w:val="000000"/>
        </w:rPr>
      </w:pPr>
      <w:r>
        <w:rPr>
          <w:color w:val="000000"/>
        </w:rPr>
        <w:t>B</w:t>
      </w:r>
      <w:r>
        <w:rPr>
          <w:color w:val="000000"/>
        </w:rPr>
        <w:t>、温度可以影响种子萌发、植株生长、开花结果和叶的衰老、脱落等生命活动，从而参与调节植物生长发育，</w:t>
      </w:r>
      <w:r>
        <w:rPr>
          <w:color w:val="000000"/>
        </w:rPr>
        <w:t>B</w:t>
      </w:r>
      <w:r>
        <w:rPr>
          <w:color w:val="000000"/>
        </w:rPr>
        <w:t>正确；</w:t>
      </w:r>
    </w:p>
    <w:p w:rsidR="008B25BB" w:rsidRDefault="00355B4C">
      <w:pPr>
        <w:spacing w:line="360" w:lineRule="auto"/>
        <w:jc w:val="left"/>
        <w:textAlignment w:val="center"/>
        <w:rPr>
          <w:color w:val="000000"/>
        </w:rPr>
      </w:pPr>
      <w:r>
        <w:rPr>
          <w:color w:val="000000"/>
        </w:rPr>
        <w:t>C</w:t>
      </w:r>
      <w:r>
        <w:rPr>
          <w:color w:val="000000"/>
        </w:rPr>
        <w:t>、植物具有能够接受光信号的分子，光敏色素是其中一种，分布在植物各个部位，其中在分生组织的细胞内比较丰富。在受到光照射时，光敏色素的结构会发生变化，这一变化的信息会经过信息传递系统传导至细胞核内，影响特定基因的表达，从而表现出生物学效应，可通过改变光照时间影响植物的开花，</w:t>
      </w:r>
      <w:r>
        <w:rPr>
          <w:color w:val="000000"/>
        </w:rPr>
        <w:t>C</w:t>
      </w:r>
      <w:r>
        <w:rPr>
          <w:color w:val="000000"/>
        </w:rPr>
        <w:t>正确；</w:t>
      </w:r>
    </w:p>
    <w:p w:rsidR="008B25BB" w:rsidRDefault="00355B4C">
      <w:pPr>
        <w:spacing w:line="360" w:lineRule="auto"/>
        <w:jc w:val="left"/>
        <w:textAlignment w:val="center"/>
        <w:rPr>
          <w:color w:val="000000"/>
        </w:rPr>
      </w:pPr>
      <w:r>
        <w:rPr>
          <w:color w:val="000000"/>
        </w:rPr>
        <w:t>D</w:t>
      </w:r>
      <w:r>
        <w:rPr>
          <w:color w:val="000000"/>
        </w:rPr>
        <w:t>、植物生长调节剂能延长或终止种子、芽及块茎的休眠，调节花的雌雄比例，促进或阻止开花，诱导或控制果实脱落，控制植物高度、形状等，</w:t>
      </w:r>
      <w:r>
        <w:rPr>
          <w:color w:val="000000"/>
        </w:rPr>
        <w:t>D</w:t>
      </w:r>
      <w:r>
        <w:rPr>
          <w:color w:val="000000"/>
        </w:rPr>
        <w:t>正确。</w:t>
      </w:r>
    </w:p>
    <w:p w:rsidR="008B25BB" w:rsidRDefault="00355B4C">
      <w:pPr>
        <w:spacing w:line="360" w:lineRule="auto"/>
        <w:jc w:val="left"/>
        <w:textAlignment w:val="center"/>
        <w:rPr>
          <w:color w:val="000000"/>
        </w:rPr>
      </w:pPr>
      <w:r>
        <w:rPr>
          <w:color w:val="000000"/>
        </w:rPr>
        <w:t>故选</w:t>
      </w:r>
      <w:r>
        <w:rPr>
          <w:color w:val="000000"/>
        </w:rPr>
        <w:t>A</w:t>
      </w:r>
      <w:r>
        <w:rPr>
          <w:color w:val="000000"/>
        </w:rPr>
        <w:t>。</w:t>
      </w:r>
    </w:p>
    <w:p w:rsidR="008B25BB" w:rsidRDefault="00355B4C">
      <w:pPr>
        <w:spacing w:line="360" w:lineRule="auto"/>
        <w:jc w:val="left"/>
        <w:textAlignment w:val="center"/>
        <w:rPr>
          <w:color w:val="000000"/>
        </w:rPr>
      </w:pPr>
      <w:r>
        <w:rPr>
          <w:color w:val="000000"/>
        </w:rPr>
        <w:t xml:space="preserve">8. </w:t>
      </w:r>
      <w:r>
        <w:rPr>
          <w:rFonts w:ascii="宋体" w:hAnsi="宋体"/>
          <w:color w:val="000000"/>
        </w:rPr>
        <w:t>神经组织局部电镜照片如下图。下列有关突触的结构及神经元间信息传递的叙述，不正确的是（　　）</w:t>
      </w:r>
    </w:p>
    <w:p w:rsidR="008B25BB" w:rsidRDefault="00355B4C">
      <w:pPr>
        <w:spacing w:line="360" w:lineRule="auto"/>
        <w:jc w:val="left"/>
        <w:textAlignment w:val="center"/>
        <w:rPr>
          <w:color w:val="000000"/>
        </w:rPr>
      </w:pPr>
      <w:r>
        <w:rPr>
          <w:noProof/>
          <w:color w:val="000000"/>
        </w:rPr>
        <w:lastRenderedPageBreak/>
        <w:drawing>
          <wp:inline distT="0" distB="0" distL="114300" distR="114300">
            <wp:extent cx="2190750" cy="19145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2190750" cy="1914525"/>
                    </a:xfrm>
                    <a:prstGeom prst="rect">
                      <a:avLst/>
                    </a:prstGeom>
                  </pic:spPr>
                </pic:pic>
              </a:graphicData>
            </a:graphic>
          </wp:inline>
        </w:drawing>
      </w:r>
    </w:p>
    <w:p w:rsidR="008B25BB" w:rsidRDefault="00355B4C">
      <w:pPr>
        <w:spacing w:line="360" w:lineRule="auto"/>
        <w:jc w:val="left"/>
        <w:textAlignment w:val="center"/>
        <w:rPr>
          <w:color w:val="000000"/>
        </w:rPr>
      </w:pPr>
      <w:r>
        <w:rPr>
          <w:color w:val="000000"/>
        </w:rPr>
        <w:t xml:space="preserve">A. </w:t>
      </w:r>
      <w:r>
        <w:rPr>
          <w:rFonts w:ascii="宋体" w:hAnsi="宋体"/>
          <w:color w:val="000000"/>
        </w:rPr>
        <w:t>神经冲动传导至轴突末梢，可引起</w:t>
      </w:r>
      <w:r>
        <w:rPr>
          <w:rFonts w:eastAsia="Times New Roman" w:cs="Times New Roman"/>
          <w:color w:val="000000"/>
        </w:rPr>
        <w:t>1</w:t>
      </w:r>
      <w:r>
        <w:rPr>
          <w:rFonts w:ascii="宋体" w:hAnsi="宋体"/>
          <w:color w:val="000000"/>
        </w:rPr>
        <w:t>与突触前膜融合</w:t>
      </w:r>
    </w:p>
    <w:p w:rsidR="008B25BB" w:rsidRDefault="00355B4C">
      <w:pPr>
        <w:spacing w:line="360" w:lineRule="auto"/>
        <w:jc w:val="left"/>
        <w:textAlignment w:val="center"/>
        <w:rPr>
          <w:color w:val="000000"/>
        </w:rPr>
      </w:pPr>
      <w:r>
        <w:rPr>
          <w:color w:val="000000"/>
        </w:rPr>
        <w:t xml:space="preserve">B. </w:t>
      </w:r>
      <w:r>
        <w:rPr>
          <w:rFonts w:eastAsia="Times New Roman" w:cs="Times New Roman"/>
          <w:color w:val="000000"/>
        </w:rPr>
        <w:t>1</w:t>
      </w:r>
      <w:r>
        <w:rPr>
          <w:rFonts w:ascii="宋体" w:hAnsi="宋体"/>
          <w:color w:val="000000"/>
        </w:rPr>
        <w:t>中的神经递质释放后可与突触后膜上的受体结合</w:t>
      </w:r>
    </w:p>
    <w:p w:rsidR="008B25BB" w:rsidRDefault="00355B4C">
      <w:pPr>
        <w:spacing w:line="360" w:lineRule="auto"/>
        <w:jc w:val="left"/>
        <w:textAlignment w:val="center"/>
        <w:rPr>
          <w:color w:val="000000"/>
        </w:rPr>
      </w:pPr>
      <w:r>
        <w:rPr>
          <w:color w:val="000000"/>
        </w:rPr>
        <w:t xml:space="preserve">C. </w:t>
      </w:r>
      <w:r>
        <w:rPr>
          <w:rFonts w:eastAsia="Times New Roman" w:cs="Times New Roman"/>
          <w:color w:val="000000"/>
        </w:rPr>
        <w:t>2</w:t>
      </w:r>
      <w:r>
        <w:rPr>
          <w:rFonts w:ascii="宋体" w:hAnsi="宋体"/>
          <w:color w:val="000000"/>
        </w:rPr>
        <w:t>所示的细胞器可以为神经元间的信息传递供能</w:t>
      </w:r>
    </w:p>
    <w:p w:rsidR="008B25BB" w:rsidRDefault="00355B4C">
      <w:pPr>
        <w:spacing w:line="360" w:lineRule="auto"/>
        <w:jc w:val="left"/>
        <w:textAlignment w:val="center"/>
        <w:rPr>
          <w:color w:val="000000"/>
        </w:rPr>
      </w:pPr>
      <w:r>
        <w:rPr>
          <w:color w:val="000000"/>
        </w:rPr>
        <w:t xml:space="preserve">D. </w:t>
      </w:r>
      <w:r>
        <w:rPr>
          <w:rFonts w:eastAsia="Times New Roman" w:cs="Times New Roman"/>
          <w:color w:val="000000"/>
        </w:rPr>
        <w:t>2</w:t>
      </w:r>
      <w:r>
        <w:rPr>
          <w:rFonts w:ascii="宋体" w:hAnsi="宋体"/>
          <w:color w:val="000000"/>
        </w:rPr>
        <w:t>所在的神经元只接受</w:t>
      </w:r>
      <w:r>
        <w:rPr>
          <w:rFonts w:eastAsia="Times New Roman" w:cs="Times New Roman"/>
          <w:color w:val="000000"/>
        </w:rPr>
        <w:t>1</w:t>
      </w:r>
      <w:r>
        <w:rPr>
          <w:rFonts w:ascii="宋体" w:hAnsi="宋体"/>
          <w:color w:val="000000"/>
        </w:rPr>
        <w:t>所在的神经元传来的信息</w:t>
      </w:r>
    </w:p>
    <w:p w:rsidR="008B25BB" w:rsidRDefault="00355B4C">
      <w:pPr>
        <w:spacing w:line="360" w:lineRule="auto"/>
        <w:textAlignment w:val="center"/>
        <w:rPr>
          <w:color w:val="000000"/>
        </w:rPr>
      </w:pPr>
      <w:r>
        <w:rPr>
          <w:color w:val="2E75B6"/>
        </w:rPr>
        <w:t>【答案】</w:t>
      </w:r>
      <w:r>
        <w:rPr>
          <w:color w:val="000000"/>
        </w:rPr>
        <w:t>D</w:t>
      </w:r>
    </w:p>
    <w:p w:rsidR="008B25BB" w:rsidRDefault="00355B4C">
      <w:pPr>
        <w:spacing w:line="360" w:lineRule="auto"/>
        <w:textAlignment w:val="center"/>
        <w:rPr>
          <w:color w:val="000000"/>
        </w:rPr>
      </w:pPr>
      <w:r>
        <w:rPr>
          <w:color w:val="2E75B6"/>
        </w:rPr>
        <w:t>【解析】</w:t>
      </w:r>
    </w:p>
    <w:p w:rsidR="008B25BB" w:rsidRDefault="00355B4C">
      <w:pPr>
        <w:spacing w:line="360" w:lineRule="auto"/>
        <w:jc w:val="left"/>
        <w:textAlignment w:val="center"/>
        <w:rPr>
          <w:color w:val="000000"/>
        </w:rPr>
      </w:pPr>
      <w:r>
        <w:rPr>
          <w:color w:val="000000"/>
        </w:rPr>
        <w:t>【分析】兴奋在神经元之间的传递过程：轴突</w:t>
      </w:r>
      <w:r>
        <w:rPr>
          <w:color w:val="000000"/>
        </w:rPr>
        <w:t>→</w:t>
      </w:r>
      <w:r>
        <w:rPr>
          <w:color w:val="000000"/>
        </w:rPr>
        <w:t>突触小体</w:t>
      </w:r>
      <w:r>
        <w:rPr>
          <w:color w:val="000000"/>
        </w:rPr>
        <w:t>→</w:t>
      </w:r>
      <w:r>
        <w:rPr>
          <w:color w:val="000000"/>
        </w:rPr>
        <w:t>突触小泡</w:t>
      </w:r>
      <w:r>
        <w:rPr>
          <w:color w:val="000000"/>
        </w:rPr>
        <w:t>→</w:t>
      </w:r>
      <w:r>
        <w:rPr>
          <w:color w:val="000000"/>
        </w:rPr>
        <w:t>神经递质</w:t>
      </w:r>
      <w:r>
        <w:rPr>
          <w:color w:val="000000"/>
        </w:rPr>
        <w:t>→</w:t>
      </w:r>
      <w:r>
        <w:rPr>
          <w:color w:val="000000"/>
        </w:rPr>
        <w:t>突触前膜</w:t>
      </w:r>
      <w:r>
        <w:rPr>
          <w:color w:val="000000"/>
        </w:rPr>
        <w:t>→</w:t>
      </w:r>
      <w:r>
        <w:rPr>
          <w:color w:val="000000"/>
        </w:rPr>
        <w:t>突触间隙</w:t>
      </w:r>
      <w:r>
        <w:rPr>
          <w:color w:val="000000"/>
        </w:rPr>
        <w:t>→</w:t>
      </w:r>
      <w:r>
        <w:rPr>
          <w:color w:val="000000"/>
        </w:rPr>
        <w:t>突触后膜（与突触后膜受体结合）</w:t>
      </w:r>
      <w:r>
        <w:rPr>
          <w:color w:val="000000"/>
        </w:rPr>
        <w:t>→</w:t>
      </w:r>
      <w:r>
        <w:rPr>
          <w:color w:val="000000"/>
        </w:rPr>
        <w:t>另一个神经元产生兴奋或抑制。</w:t>
      </w:r>
    </w:p>
    <w:p w:rsidR="008B25BB" w:rsidRDefault="00355B4C">
      <w:pPr>
        <w:spacing w:line="360" w:lineRule="auto"/>
        <w:jc w:val="left"/>
        <w:textAlignment w:val="center"/>
        <w:rPr>
          <w:color w:val="000000"/>
        </w:rPr>
      </w:pPr>
      <w:r>
        <w:rPr>
          <w:color w:val="000000"/>
        </w:rPr>
        <w:t>题图分析，图中</w:t>
      </w:r>
      <w:r>
        <w:rPr>
          <w:color w:val="000000"/>
        </w:rPr>
        <w:t>1</w:t>
      </w:r>
      <w:r>
        <w:rPr>
          <w:color w:val="000000"/>
        </w:rPr>
        <w:t>表示突触小泡，</w:t>
      </w:r>
      <w:r>
        <w:rPr>
          <w:color w:val="000000"/>
        </w:rPr>
        <w:t>2</w:t>
      </w:r>
      <w:r>
        <w:rPr>
          <w:color w:val="000000"/>
        </w:rPr>
        <w:t>表示线粒体。</w:t>
      </w:r>
    </w:p>
    <w:p w:rsidR="008B25BB" w:rsidRDefault="00355B4C">
      <w:pPr>
        <w:spacing w:line="360" w:lineRule="auto"/>
        <w:jc w:val="left"/>
        <w:textAlignment w:val="center"/>
        <w:rPr>
          <w:color w:val="000000"/>
        </w:rPr>
      </w:pPr>
      <w:r>
        <w:rPr>
          <w:color w:val="000000"/>
        </w:rPr>
        <w:t>【详解】</w:t>
      </w:r>
      <w:r>
        <w:rPr>
          <w:color w:val="000000"/>
        </w:rPr>
        <w:t>A</w:t>
      </w:r>
      <w:r>
        <w:rPr>
          <w:color w:val="000000"/>
        </w:rPr>
        <w:t>、神经冲动传导至轴突末梢，可引起突触小泡</w:t>
      </w:r>
      <w:r>
        <w:rPr>
          <w:color w:val="000000"/>
        </w:rPr>
        <w:t>1</w:t>
      </w:r>
      <w:r>
        <w:rPr>
          <w:color w:val="000000"/>
        </w:rPr>
        <w:t>与突触前膜融合，从而通过胞吐的方式将神经递质释放到突触间隙，</w:t>
      </w:r>
      <w:r>
        <w:rPr>
          <w:color w:val="000000"/>
        </w:rPr>
        <w:t>A</w:t>
      </w:r>
      <w:r>
        <w:rPr>
          <w:color w:val="000000"/>
        </w:rPr>
        <w:t>正确；</w:t>
      </w:r>
    </w:p>
    <w:p w:rsidR="008B25BB" w:rsidRDefault="00355B4C">
      <w:pPr>
        <w:spacing w:line="360" w:lineRule="auto"/>
        <w:jc w:val="left"/>
        <w:textAlignment w:val="center"/>
        <w:rPr>
          <w:color w:val="000000"/>
        </w:rPr>
      </w:pPr>
      <w:r>
        <w:rPr>
          <w:color w:val="000000"/>
        </w:rPr>
        <w:t>B</w:t>
      </w:r>
      <w:r>
        <w:rPr>
          <w:color w:val="000000"/>
        </w:rPr>
        <w:t>、</w:t>
      </w:r>
      <w:r>
        <w:rPr>
          <w:color w:val="000000"/>
        </w:rPr>
        <w:t>1</w:t>
      </w:r>
      <w:r>
        <w:rPr>
          <w:color w:val="000000"/>
        </w:rPr>
        <w:t>中的神经递质释放后可与突触后膜上的受体发生特异性结合，从而引起下一个神经元兴奋或抑制，</w:t>
      </w:r>
      <w:r>
        <w:rPr>
          <w:color w:val="000000"/>
        </w:rPr>
        <w:t>B</w:t>
      </w:r>
      <w:r>
        <w:rPr>
          <w:color w:val="000000"/>
        </w:rPr>
        <w:t>正确；</w:t>
      </w:r>
    </w:p>
    <w:p w:rsidR="008B25BB" w:rsidRDefault="00355B4C">
      <w:pPr>
        <w:spacing w:line="360" w:lineRule="auto"/>
        <w:jc w:val="left"/>
        <w:textAlignment w:val="center"/>
        <w:rPr>
          <w:color w:val="000000"/>
        </w:rPr>
      </w:pPr>
      <w:r>
        <w:rPr>
          <w:color w:val="000000"/>
        </w:rPr>
        <w:t>C</w:t>
      </w:r>
      <w:r>
        <w:rPr>
          <w:color w:val="000000"/>
        </w:rPr>
        <w:t>、</w:t>
      </w:r>
      <w:r>
        <w:rPr>
          <w:color w:val="000000"/>
        </w:rPr>
        <w:t>2</w:t>
      </w:r>
      <w:r>
        <w:rPr>
          <w:color w:val="000000"/>
        </w:rPr>
        <w:t>表示的是线粒体，线粒体是细胞中的动力工厂，其可以为神经元间的信息传递供能，</w:t>
      </w:r>
      <w:r>
        <w:rPr>
          <w:color w:val="000000"/>
        </w:rPr>
        <w:t>C</w:t>
      </w:r>
      <w:r>
        <w:rPr>
          <w:color w:val="000000"/>
        </w:rPr>
        <w:t>正确；</w:t>
      </w:r>
    </w:p>
    <w:p w:rsidR="008B25BB" w:rsidRDefault="00355B4C">
      <w:pPr>
        <w:spacing w:line="360" w:lineRule="auto"/>
        <w:jc w:val="left"/>
        <w:textAlignment w:val="center"/>
        <w:rPr>
          <w:color w:val="000000"/>
        </w:rPr>
      </w:pPr>
      <w:r>
        <w:rPr>
          <w:color w:val="000000"/>
        </w:rPr>
        <w:t>D</w:t>
      </w:r>
      <w:r>
        <w:rPr>
          <w:color w:val="000000"/>
        </w:rPr>
        <w:t>、</w:t>
      </w:r>
      <w:r>
        <w:rPr>
          <w:color w:val="000000"/>
        </w:rPr>
        <w:t>2</w:t>
      </w:r>
      <w:r>
        <w:rPr>
          <w:color w:val="000000"/>
        </w:rPr>
        <w:t>所在的神经元可以和周围的多个神经元之间形成联系，因而不只接受</w:t>
      </w:r>
      <w:r>
        <w:rPr>
          <w:color w:val="000000"/>
        </w:rPr>
        <w:t>1</w:t>
      </w:r>
      <w:r>
        <w:rPr>
          <w:color w:val="000000"/>
        </w:rPr>
        <w:t>所在的神经元传来的信息，</w:t>
      </w:r>
      <w:r>
        <w:rPr>
          <w:color w:val="000000"/>
        </w:rPr>
        <w:t>D</w:t>
      </w:r>
      <w:r>
        <w:rPr>
          <w:color w:val="000000"/>
        </w:rPr>
        <w:t>错误。</w:t>
      </w:r>
    </w:p>
    <w:p w:rsidR="008B25BB" w:rsidRDefault="00355B4C">
      <w:pPr>
        <w:spacing w:line="360" w:lineRule="auto"/>
        <w:jc w:val="left"/>
        <w:textAlignment w:val="center"/>
        <w:rPr>
          <w:color w:val="000000"/>
        </w:rPr>
      </w:pPr>
      <w:r>
        <w:rPr>
          <w:color w:val="000000"/>
        </w:rPr>
        <w:t>故选</w:t>
      </w:r>
      <w:r>
        <w:rPr>
          <w:color w:val="000000"/>
        </w:rPr>
        <w:t>D</w:t>
      </w:r>
      <w:r>
        <w:rPr>
          <w:color w:val="000000"/>
        </w:rPr>
        <w:t>。</w:t>
      </w:r>
    </w:p>
    <w:p w:rsidR="008B25BB" w:rsidRDefault="00355B4C">
      <w:pPr>
        <w:spacing w:line="360" w:lineRule="auto"/>
        <w:jc w:val="left"/>
        <w:textAlignment w:val="center"/>
        <w:rPr>
          <w:color w:val="000000"/>
        </w:rPr>
      </w:pPr>
      <w:r>
        <w:rPr>
          <w:color w:val="000000"/>
        </w:rPr>
        <w:t xml:space="preserve">9. </w:t>
      </w:r>
      <w:r>
        <w:rPr>
          <w:rFonts w:ascii="宋体" w:hAnsi="宋体"/>
          <w:color w:val="000000"/>
        </w:rPr>
        <w:t>某患者，</w:t>
      </w:r>
      <w:r>
        <w:rPr>
          <w:rFonts w:eastAsia="Times New Roman" w:cs="Times New Roman"/>
          <w:color w:val="000000"/>
        </w:rPr>
        <w:t>54</w:t>
      </w:r>
      <w:r>
        <w:rPr>
          <w:rFonts w:ascii="宋体" w:hAnsi="宋体"/>
          <w:color w:val="000000"/>
        </w:rPr>
        <w:t>岁，因病切除右侧肾上腺。术后检查发现，患者血浆中肾上腺皮质激素水平仍处于正常范围。对于出现这种现象的原因，错误的解释是（　　）</w:t>
      </w:r>
    </w:p>
    <w:p w:rsidR="008B25BB" w:rsidRDefault="00355B4C">
      <w:pPr>
        <w:spacing w:line="360" w:lineRule="auto"/>
        <w:jc w:val="left"/>
        <w:textAlignment w:val="center"/>
        <w:rPr>
          <w:color w:val="000000"/>
        </w:rPr>
      </w:pPr>
      <w:r>
        <w:rPr>
          <w:color w:val="000000"/>
        </w:rPr>
        <w:t xml:space="preserve">A. </w:t>
      </w:r>
      <w:r>
        <w:rPr>
          <w:rFonts w:ascii="宋体" w:hAnsi="宋体"/>
          <w:color w:val="000000"/>
        </w:rPr>
        <w:t>切除手术后，对侧肾上腺提高了肾上腺皮质激素的分泌量</w:t>
      </w:r>
    </w:p>
    <w:p w:rsidR="008B25BB" w:rsidRDefault="00355B4C">
      <w:pPr>
        <w:spacing w:line="360" w:lineRule="auto"/>
        <w:jc w:val="left"/>
        <w:textAlignment w:val="center"/>
        <w:rPr>
          <w:color w:val="000000"/>
        </w:rPr>
      </w:pPr>
      <w:r>
        <w:rPr>
          <w:color w:val="000000"/>
        </w:rPr>
        <w:t xml:space="preserve">B. </w:t>
      </w:r>
      <w:r>
        <w:rPr>
          <w:rFonts w:ascii="宋体" w:hAnsi="宋体"/>
          <w:color w:val="000000"/>
        </w:rPr>
        <w:t>下丘脑可感受到肾上腺皮质激素水平的变化，发挥调节作用</w:t>
      </w:r>
    </w:p>
    <w:p w:rsidR="008B25BB" w:rsidRDefault="00355B4C">
      <w:pPr>
        <w:spacing w:line="360" w:lineRule="auto"/>
        <w:jc w:val="left"/>
        <w:textAlignment w:val="center"/>
        <w:rPr>
          <w:color w:val="000000"/>
        </w:rPr>
      </w:pPr>
      <w:r>
        <w:rPr>
          <w:color w:val="000000"/>
        </w:rPr>
        <w:t xml:space="preserve">C. </w:t>
      </w:r>
      <w:r>
        <w:rPr>
          <w:rFonts w:ascii="宋体" w:hAnsi="宋体"/>
          <w:color w:val="000000"/>
        </w:rPr>
        <w:t>下丘脑可分泌促肾上腺皮质激素，促进肾上腺皮质激素</w:t>
      </w:r>
      <w:r>
        <w:rPr>
          <w:rFonts w:ascii="宋体" w:hAnsi="宋体"/>
          <w:noProof/>
          <w:color w:val="00000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分泌</w:t>
      </w:r>
    </w:p>
    <w:p w:rsidR="008B25BB" w:rsidRDefault="00355B4C">
      <w:pPr>
        <w:spacing w:line="360" w:lineRule="auto"/>
        <w:jc w:val="left"/>
        <w:textAlignment w:val="center"/>
        <w:rPr>
          <w:color w:val="000000"/>
        </w:rPr>
      </w:pPr>
      <w:r>
        <w:rPr>
          <w:color w:val="000000"/>
        </w:rPr>
        <w:t xml:space="preserve">D. </w:t>
      </w:r>
      <w:r>
        <w:rPr>
          <w:rFonts w:ascii="宋体" w:hAnsi="宋体"/>
          <w:color w:val="000000"/>
        </w:rPr>
        <w:t>垂体可接受下丘脑分泌的激素信号，促进肾上腺皮质的分泌功能</w:t>
      </w:r>
    </w:p>
    <w:p w:rsidR="008B25BB" w:rsidRDefault="00355B4C">
      <w:pPr>
        <w:spacing w:line="360" w:lineRule="auto"/>
        <w:textAlignment w:val="center"/>
        <w:rPr>
          <w:color w:val="000000"/>
        </w:rPr>
      </w:pPr>
      <w:r>
        <w:rPr>
          <w:color w:val="2E75B6"/>
        </w:rPr>
        <w:t>【答案】</w:t>
      </w:r>
      <w:r>
        <w:rPr>
          <w:color w:val="000000"/>
        </w:rPr>
        <w:t>C</w:t>
      </w:r>
    </w:p>
    <w:p w:rsidR="008B25BB" w:rsidRDefault="00355B4C">
      <w:pPr>
        <w:spacing w:line="360" w:lineRule="auto"/>
        <w:textAlignment w:val="center"/>
        <w:rPr>
          <w:color w:val="000000"/>
        </w:rPr>
      </w:pPr>
      <w:r>
        <w:rPr>
          <w:color w:val="2E75B6"/>
        </w:rPr>
        <w:lastRenderedPageBreak/>
        <w:t>【解析】</w:t>
      </w:r>
    </w:p>
    <w:p w:rsidR="008B25BB" w:rsidRDefault="00355B4C">
      <w:pPr>
        <w:spacing w:line="360" w:lineRule="auto"/>
        <w:jc w:val="left"/>
        <w:textAlignment w:val="center"/>
        <w:rPr>
          <w:color w:val="000000"/>
        </w:rPr>
      </w:pPr>
      <w:r>
        <w:rPr>
          <w:color w:val="000000"/>
        </w:rPr>
        <w:t>【分析】下丘脑能合成并分泌促肾上腺皮质激素释放激素，进而作用于垂体，促进垂体合成并分泌促肾上腺皮质激素，该激素作用于肾上腺皮质促进肾上腺皮质激素的分泌，当肾上腺皮质激素分泌量增加时会反馈抑制下丘脑和垂体的分泌活动，从而不至于使肾上腺皮质激素的含量过高。</w:t>
      </w:r>
    </w:p>
    <w:p w:rsidR="008B25BB" w:rsidRDefault="00355B4C">
      <w:pPr>
        <w:spacing w:line="360" w:lineRule="auto"/>
        <w:jc w:val="left"/>
        <w:textAlignment w:val="center"/>
        <w:rPr>
          <w:color w:val="000000"/>
        </w:rPr>
      </w:pPr>
      <w:r>
        <w:rPr>
          <w:color w:val="000000"/>
        </w:rPr>
        <w:t>【详解】</w:t>
      </w:r>
      <w:r>
        <w:rPr>
          <w:color w:val="000000"/>
        </w:rPr>
        <w:t>A</w:t>
      </w:r>
      <w:r>
        <w:rPr>
          <w:color w:val="000000"/>
        </w:rPr>
        <w:t>、题意显示，术后检查发现，患者血浆中肾上腺皮质激素水平仍处于正常范围，据此可推测，切除手术后，对侧肾上腺提高了肾上腺皮质激素的分泌量，</w:t>
      </w:r>
      <w:r>
        <w:rPr>
          <w:color w:val="000000"/>
        </w:rPr>
        <w:t>A</w:t>
      </w:r>
      <w:r>
        <w:rPr>
          <w:color w:val="000000"/>
        </w:rPr>
        <w:t>正确；</w:t>
      </w:r>
    </w:p>
    <w:p w:rsidR="008B25BB" w:rsidRDefault="00355B4C">
      <w:pPr>
        <w:spacing w:line="360" w:lineRule="auto"/>
        <w:jc w:val="left"/>
        <w:textAlignment w:val="center"/>
        <w:rPr>
          <w:color w:val="000000"/>
        </w:rPr>
      </w:pPr>
      <w:r>
        <w:rPr>
          <w:color w:val="000000"/>
        </w:rPr>
        <w:t>B</w:t>
      </w:r>
      <w:r>
        <w:rPr>
          <w:color w:val="000000"/>
        </w:rPr>
        <w:t>、下丘脑可感受到肾上腺皮质激素水平的变化，如当肾上腺皮质激素含量上升时，则下丘脑和垂体的</w:t>
      </w:r>
      <w:r>
        <w:rPr>
          <w:color w:val="000000"/>
        </w:rPr>
        <w:t>分泌活动被抑制，从而维持了肾上腺皮质激素含量的稳定，</w:t>
      </w:r>
      <w:r>
        <w:rPr>
          <w:color w:val="000000"/>
        </w:rPr>
        <w:t>B</w:t>
      </w:r>
      <w:r>
        <w:rPr>
          <w:color w:val="000000"/>
        </w:rPr>
        <w:t>正确；</w:t>
      </w:r>
    </w:p>
    <w:p w:rsidR="008B25BB" w:rsidRDefault="00355B4C">
      <w:pPr>
        <w:spacing w:line="360" w:lineRule="auto"/>
        <w:jc w:val="left"/>
        <w:textAlignment w:val="center"/>
        <w:rPr>
          <w:color w:val="000000"/>
        </w:rPr>
      </w:pPr>
      <w:r>
        <w:rPr>
          <w:color w:val="000000"/>
        </w:rPr>
        <w:t>C</w:t>
      </w:r>
      <w:r>
        <w:rPr>
          <w:color w:val="000000"/>
        </w:rPr>
        <w:t>、下丘脑可分泌促肾上腺皮质激素释放激素，作用于垂体，促进垂体合成并分泌促肾上腺皮质激素，进而促进肾上腺皮质激素的分泌，</w:t>
      </w:r>
      <w:r>
        <w:rPr>
          <w:color w:val="000000"/>
        </w:rPr>
        <w:t>C</w:t>
      </w:r>
      <w:r>
        <w:rPr>
          <w:color w:val="000000"/>
        </w:rPr>
        <w:t>错误；</w:t>
      </w:r>
    </w:p>
    <w:p w:rsidR="008B25BB" w:rsidRDefault="00355B4C">
      <w:pPr>
        <w:spacing w:line="360" w:lineRule="auto"/>
        <w:jc w:val="left"/>
        <w:textAlignment w:val="center"/>
        <w:rPr>
          <w:color w:val="000000"/>
        </w:rPr>
      </w:pPr>
      <w:r>
        <w:rPr>
          <w:color w:val="000000"/>
        </w:rPr>
        <w:t>D</w:t>
      </w:r>
      <w:r>
        <w:rPr>
          <w:color w:val="000000"/>
        </w:rPr>
        <w:t>、垂体可接受下丘脑分泌促肾上腺皮质激素释放激素的信号，合成并分泌促肾上腺皮质激素，进而促进肾上腺皮质的分泌，</w:t>
      </w:r>
      <w:r>
        <w:rPr>
          <w:color w:val="000000"/>
        </w:rPr>
        <w:t>D</w:t>
      </w:r>
      <w:r>
        <w:rPr>
          <w:color w:val="000000"/>
        </w:rPr>
        <w:t>正确。</w:t>
      </w:r>
    </w:p>
    <w:p w:rsidR="008B25BB" w:rsidRDefault="00355B4C">
      <w:pPr>
        <w:spacing w:line="360" w:lineRule="auto"/>
        <w:jc w:val="left"/>
        <w:textAlignment w:val="center"/>
        <w:rPr>
          <w:color w:val="000000"/>
        </w:rPr>
      </w:pPr>
      <w:r>
        <w:rPr>
          <w:color w:val="000000"/>
        </w:rPr>
        <w:t>故选</w:t>
      </w:r>
      <w:r>
        <w:rPr>
          <w:color w:val="000000"/>
        </w:rPr>
        <w:t>C</w:t>
      </w:r>
      <w:r>
        <w:rPr>
          <w:color w:val="000000"/>
        </w:rPr>
        <w:t>。</w:t>
      </w:r>
    </w:p>
    <w:p w:rsidR="008B25BB" w:rsidRDefault="00355B4C">
      <w:pPr>
        <w:spacing w:line="360" w:lineRule="auto"/>
        <w:jc w:val="left"/>
        <w:textAlignment w:val="center"/>
        <w:rPr>
          <w:color w:val="000000"/>
        </w:rPr>
      </w:pPr>
      <w:r>
        <w:rPr>
          <w:color w:val="000000"/>
        </w:rPr>
        <w:t xml:space="preserve">10. </w:t>
      </w:r>
      <w:r>
        <w:rPr>
          <w:rFonts w:ascii="宋体" w:hAnsi="宋体"/>
          <w:color w:val="000000"/>
        </w:rPr>
        <w:t>人体皮肤损伤时，金黄色葡萄球菌容易侵入伤口并引起感染。清除金黄色葡萄球菌的过程中，免疫系统发挥的基本功能属于（　　）</w:t>
      </w:r>
    </w:p>
    <w:p w:rsidR="008B25BB" w:rsidRDefault="00355B4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免疫防御</w:t>
      </w:r>
      <w:r>
        <w:rPr>
          <w:color w:val="000000"/>
        </w:rPr>
        <w:tab/>
        <w:t xml:space="preserve">B. </w:t>
      </w:r>
      <w:r>
        <w:rPr>
          <w:rFonts w:ascii="宋体" w:hAnsi="宋体"/>
          <w:color w:val="000000"/>
        </w:rPr>
        <w:t>免疫自稳</w:t>
      </w:r>
      <w:r>
        <w:rPr>
          <w:color w:val="000000"/>
        </w:rPr>
        <w:tab/>
        <w:t xml:space="preserve">C. </w:t>
      </w:r>
      <w:r>
        <w:rPr>
          <w:rFonts w:ascii="宋体" w:hAnsi="宋体"/>
          <w:color w:val="000000"/>
        </w:rPr>
        <w:t>免疫监视、免疫自稳</w:t>
      </w:r>
      <w:r>
        <w:rPr>
          <w:color w:val="000000"/>
        </w:rPr>
        <w:tab/>
        <w:t xml:space="preserve">D. </w:t>
      </w:r>
      <w:r>
        <w:rPr>
          <w:rFonts w:ascii="宋体" w:hAnsi="宋体"/>
          <w:color w:val="000000"/>
        </w:rPr>
        <w:t>免疫防御、免疫监视</w:t>
      </w:r>
    </w:p>
    <w:p w:rsidR="008B25BB" w:rsidRDefault="00355B4C">
      <w:pPr>
        <w:spacing w:line="360" w:lineRule="auto"/>
        <w:textAlignment w:val="center"/>
        <w:rPr>
          <w:color w:val="000000"/>
        </w:rPr>
      </w:pPr>
      <w:r>
        <w:rPr>
          <w:color w:val="2E75B6"/>
        </w:rPr>
        <w:t>【答案】</w:t>
      </w:r>
      <w:r>
        <w:rPr>
          <w:color w:val="000000"/>
        </w:rPr>
        <w:t>A</w:t>
      </w:r>
    </w:p>
    <w:p w:rsidR="008B25BB" w:rsidRDefault="00355B4C">
      <w:pPr>
        <w:spacing w:line="360" w:lineRule="auto"/>
        <w:textAlignment w:val="center"/>
        <w:rPr>
          <w:color w:val="000000"/>
        </w:rPr>
      </w:pPr>
      <w:r>
        <w:rPr>
          <w:color w:val="2E75B6"/>
        </w:rPr>
        <w:t>【解析】</w:t>
      </w:r>
    </w:p>
    <w:p w:rsidR="008B25BB" w:rsidRDefault="00355B4C">
      <w:pPr>
        <w:spacing w:line="360" w:lineRule="auto"/>
        <w:jc w:val="left"/>
        <w:textAlignment w:val="center"/>
        <w:rPr>
          <w:color w:val="000000"/>
        </w:rPr>
      </w:pPr>
      <w:r>
        <w:rPr>
          <w:color w:val="000000"/>
        </w:rPr>
        <w:t>【分析】免疫系统的基本功能：</w:t>
      </w:r>
      <w:r>
        <w:rPr>
          <w:color w:val="000000"/>
        </w:rPr>
        <w:t>a</w:t>
      </w:r>
      <w:r>
        <w:rPr>
          <w:color w:val="000000"/>
        </w:rPr>
        <w:t>）免疫防御：防止外界病原体入侵及清除已入侵病原体其害物质异免疫功能低或缺发免疫缺陷病；</w:t>
      </w:r>
      <w:r>
        <w:rPr>
          <w:color w:val="000000"/>
        </w:rPr>
        <w:t>b</w:t>
      </w:r>
      <w:r>
        <w:rPr>
          <w:color w:val="000000"/>
        </w:rPr>
        <w:t>）免疫监视：随发现清除体内现非肿瘤细胞及衰老、死亡细胞；</w:t>
      </w:r>
      <w:r>
        <w:rPr>
          <w:color w:val="000000"/>
        </w:rPr>
        <w:t>c</w:t>
      </w:r>
      <w:r>
        <w:rPr>
          <w:color w:val="000000"/>
        </w:rPr>
        <w:t>）免疫自稳：通免疫耐受、免疫调节两种机制维持免疫系统内环境稳定。</w:t>
      </w:r>
    </w:p>
    <w:p w:rsidR="008B25BB" w:rsidRDefault="00355B4C">
      <w:pPr>
        <w:spacing w:line="360" w:lineRule="auto"/>
        <w:jc w:val="left"/>
        <w:textAlignment w:val="center"/>
        <w:rPr>
          <w:color w:val="000000"/>
        </w:rPr>
      </w:pPr>
      <w:r>
        <w:rPr>
          <w:color w:val="000000"/>
        </w:rPr>
        <w:t>【详解】清除外来物质属于免疫系统的防御功能，因此清除金黄色葡萄球菌的过程中，免疫系统发挥的基本功能属于免疫防御，</w:t>
      </w:r>
      <w:r>
        <w:rPr>
          <w:color w:val="000000"/>
        </w:rPr>
        <w:t>A</w:t>
      </w:r>
      <w:r>
        <w:rPr>
          <w:color w:val="000000"/>
        </w:rPr>
        <w:t>正确，</w:t>
      </w:r>
      <w:r>
        <w:rPr>
          <w:color w:val="000000"/>
        </w:rPr>
        <w:t>BCD</w:t>
      </w:r>
      <w:r>
        <w:rPr>
          <w:color w:val="000000"/>
        </w:rPr>
        <w:t>错误。</w:t>
      </w:r>
    </w:p>
    <w:p w:rsidR="008B25BB" w:rsidRDefault="00355B4C">
      <w:pPr>
        <w:spacing w:line="360" w:lineRule="auto"/>
        <w:jc w:val="left"/>
        <w:textAlignment w:val="center"/>
        <w:rPr>
          <w:color w:val="000000"/>
        </w:rPr>
      </w:pPr>
      <w:r>
        <w:rPr>
          <w:color w:val="000000"/>
        </w:rPr>
        <w:t>故选</w:t>
      </w:r>
      <w:r>
        <w:rPr>
          <w:color w:val="000000"/>
        </w:rPr>
        <w:t>A</w:t>
      </w:r>
      <w:r>
        <w:rPr>
          <w:color w:val="000000"/>
        </w:rPr>
        <w:t>。</w:t>
      </w:r>
    </w:p>
    <w:p w:rsidR="008B25BB" w:rsidRDefault="00355B4C">
      <w:pPr>
        <w:spacing w:line="360" w:lineRule="auto"/>
        <w:jc w:val="left"/>
        <w:textAlignment w:val="center"/>
        <w:rPr>
          <w:color w:val="000000"/>
        </w:rPr>
      </w:pPr>
      <w:r>
        <w:rPr>
          <w:color w:val="000000"/>
        </w:rPr>
        <w:t xml:space="preserve">11. </w:t>
      </w:r>
      <w:r>
        <w:rPr>
          <w:rFonts w:ascii="宋体" w:hAnsi="宋体"/>
          <w:color w:val="000000"/>
        </w:rPr>
        <w:t>将黑色小鼠囊胚的内细胞团部分细胞注射到白色小鼠囊胚腔中，接受注射的囊胚发育为黑白相间的小鼠（</w:t>
      </w:r>
      <w:r>
        <w:rPr>
          <w:rFonts w:eastAsia="Times New Roman" w:cs="Times New Roman"/>
          <w:color w:val="000000"/>
        </w:rPr>
        <w:t>Mc</w:t>
      </w:r>
      <w:r>
        <w:rPr>
          <w:rFonts w:ascii="宋体" w:hAnsi="宋体"/>
          <w:color w:val="000000"/>
        </w:rPr>
        <w:t>）。据此分析，下列叙述错误的是（　　）</w:t>
      </w:r>
    </w:p>
    <w:p w:rsidR="008B25BB" w:rsidRDefault="00355B4C">
      <w:pPr>
        <w:spacing w:line="360" w:lineRule="auto"/>
        <w:jc w:val="left"/>
        <w:textAlignment w:val="center"/>
        <w:rPr>
          <w:color w:val="000000"/>
        </w:rPr>
      </w:pPr>
      <w:r>
        <w:rPr>
          <w:color w:val="000000"/>
        </w:rPr>
        <w:t xml:space="preserve">A. </w:t>
      </w:r>
      <w:r>
        <w:rPr>
          <w:rFonts w:ascii="宋体" w:hAnsi="宋体"/>
          <w:color w:val="000000"/>
        </w:rPr>
        <w:t>获得</w:t>
      </w:r>
      <w:r>
        <w:rPr>
          <w:rFonts w:eastAsia="Times New Roman" w:cs="Times New Roman"/>
          <w:color w:val="000000"/>
        </w:rPr>
        <w:t>Mc</w:t>
      </w:r>
      <w:r>
        <w:rPr>
          <w:rFonts w:ascii="宋体" w:hAnsi="宋体"/>
          <w:color w:val="000000"/>
        </w:rPr>
        <w:t>的生物技术属于核移植</w:t>
      </w:r>
    </w:p>
    <w:p w:rsidR="008B25BB" w:rsidRDefault="00355B4C">
      <w:pPr>
        <w:spacing w:line="360" w:lineRule="auto"/>
        <w:jc w:val="left"/>
        <w:textAlignment w:val="center"/>
        <w:rPr>
          <w:color w:val="000000"/>
        </w:rPr>
      </w:pPr>
      <w:r>
        <w:rPr>
          <w:color w:val="000000"/>
        </w:rPr>
        <w:t xml:space="preserve">B. </w:t>
      </w:r>
      <w:r>
        <w:rPr>
          <w:rFonts w:eastAsia="Times New Roman" w:cs="Times New Roman"/>
          <w:color w:val="000000"/>
        </w:rPr>
        <w:t>Mc</w:t>
      </w:r>
      <w:r>
        <w:rPr>
          <w:rFonts w:ascii="宋体" w:hAnsi="宋体"/>
          <w:color w:val="000000"/>
        </w:rPr>
        <w:t>表皮中有两种基因型的细胞</w:t>
      </w:r>
    </w:p>
    <w:p w:rsidR="008B25BB" w:rsidRDefault="00355B4C">
      <w:pPr>
        <w:spacing w:line="360" w:lineRule="auto"/>
        <w:jc w:val="left"/>
        <w:textAlignment w:val="center"/>
        <w:rPr>
          <w:color w:val="000000"/>
        </w:rPr>
      </w:pPr>
      <w:r>
        <w:rPr>
          <w:color w:val="000000"/>
        </w:rPr>
        <w:t xml:space="preserve">C. </w:t>
      </w:r>
      <w:r>
        <w:rPr>
          <w:rFonts w:ascii="宋体" w:hAnsi="宋体"/>
          <w:color w:val="000000"/>
        </w:rPr>
        <w:t>注射入的细胞会分化成</w:t>
      </w:r>
      <w:r>
        <w:rPr>
          <w:rFonts w:eastAsia="Times New Roman" w:cs="Times New Roman"/>
          <w:color w:val="000000"/>
        </w:rPr>
        <w:t>Mc</w:t>
      </w:r>
      <w:r>
        <w:rPr>
          <w:rFonts w:ascii="宋体" w:hAnsi="宋体"/>
          <w:color w:val="000000"/>
        </w:rPr>
        <w:t>的多种组织</w:t>
      </w:r>
    </w:p>
    <w:p w:rsidR="008B25BB" w:rsidRDefault="00355B4C">
      <w:pPr>
        <w:spacing w:line="360" w:lineRule="auto"/>
        <w:jc w:val="left"/>
        <w:textAlignment w:val="center"/>
        <w:rPr>
          <w:color w:val="000000"/>
        </w:rPr>
      </w:pPr>
      <w:r>
        <w:rPr>
          <w:color w:val="000000"/>
        </w:rPr>
        <w:t xml:space="preserve">D. </w:t>
      </w:r>
      <w:r>
        <w:rPr>
          <w:rFonts w:ascii="宋体" w:hAnsi="宋体"/>
          <w:color w:val="000000"/>
        </w:rPr>
        <w:t>将接受注射的囊胚均分为二，可发育成两只幼鼠</w:t>
      </w:r>
    </w:p>
    <w:p w:rsidR="008B25BB" w:rsidRDefault="00355B4C">
      <w:pPr>
        <w:spacing w:line="360" w:lineRule="auto"/>
        <w:textAlignment w:val="center"/>
        <w:rPr>
          <w:color w:val="000000"/>
        </w:rPr>
      </w:pPr>
      <w:r>
        <w:rPr>
          <w:color w:val="2E75B6"/>
        </w:rPr>
        <w:t>【答案】</w:t>
      </w:r>
      <w:r>
        <w:rPr>
          <w:color w:val="000000"/>
        </w:rPr>
        <w:t>A</w:t>
      </w:r>
    </w:p>
    <w:p w:rsidR="008B25BB" w:rsidRDefault="00355B4C">
      <w:pPr>
        <w:spacing w:line="360" w:lineRule="auto"/>
        <w:textAlignment w:val="center"/>
        <w:rPr>
          <w:color w:val="000000"/>
        </w:rPr>
      </w:pPr>
      <w:r>
        <w:rPr>
          <w:color w:val="2E75B6"/>
        </w:rPr>
        <w:lastRenderedPageBreak/>
        <w:t>【解析】</w:t>
      </w:r>
    </w:p>
    <w:p w:rsidR="008B25BB" w:rsidRDefault="00355B4C">
      <w:pPr>
        <w:spacing w:line="360" w:lineRule="auto"/>
        <w:jc w:val="left"/>
        <w:textAlignment w:val="center"/>
        <w:rPr>
          <w:color w:val="000000"/>
        </w:rPr>
      </w:pPr>
      <w:r>
        <w:rPr>
          <w:color w:val="000000"/>
        </w:rPr>
        <w:t>【分析】胚胎发育的过程：</w:t>
      </w:r>
      <w:r>
        <w:rPr>
          <w:color w:val="000000"/>
        </w:rPr>
        <w:t>①</w:t>
      </w:r>
      <w:r>
        <w:rPr>
          <w:color w:val="000000"/>
        </w:rPr>
        <w:t>卵裂期：细胞进行有丝分裂，数量增加，胚胎总体积不增加；</w:t>
      </w:r>
      <w:r>
        <w:rPr>
          <w:color w:val="000000"/>
        </w:rPr>
        <w:t>②</w:t>
      </w:r>
      <w:r>
        <w:rPr>
          <w:color w:val="000000"/>
        </w:rPr>
        <w:t>桑甚胚：</w:t>
      </w:r>
      <w:r>
        <w:rPr>
          <w:color w:val="000000"/>
        </w:rPr>
        <w:t>32</w:t>
      </w:r>
      <w:r>
        <w:rPr>
          <w:color w:val="000000"/>
        </w:rPr>
        <w:t>个细胞左右的胚胎（之前所有细胞都能发育成完整胚胎的潜能属全能细胞）；</w:t>
      </w:r>
      <w:r>
        <w:rPr>
          <w:color w:val="000000"/>
        </w:rPr>
        <w:t>③</w:t>
      </w:r>
      <w:r>
        <w:rPr>
          <w:color w:val="000000"/>
        </w:rPr>
        <w:t>囊胚：细胞开始分化，其中个</w:t>
      </w:r>
      <w:r>
        <w:rPr>
          <w:color w:val="000000"/>
        </w:rPr>
        <w:t>体较大的细胞叫内细胞团将来发育成胎儿的各种组织；而滋养层细胞将来发育成胎膜和胎盘；胚胎内部逐渐出现囊胚腔（注：囊胚的扩大会导致透明带的破裂胚胎伸展出来，这一过程叫孵化）﹔</w:t>
      </w:r>
      <w:r>
        <w:rPr>
          <w:color w:val="000000"/>
        </w:rPr>
        <w:t>④</w:t>
      </w:r>
      <w:r>
        <w:rPr>
          <w:color w:val="000000"/>
        </w:rPr>
        <w:t>原肠胚：内细胞团表层形成外胚层，下方细胞形成内胚层，由内胚层包围的囊腔叫原肠腔。</w:t>
      </w:r>
    </w:p>
    <w:p w:rsidR="008B25BB" w:rsidRDefault="00355B4C">
      <w:pPr>
        <w:spacing w:line="360" w:lineRule="auto"/>
        <w:jc w:val="left"/>
        <w:textAlignment w:val="center"/>
        <w:rPr>
          <w:color w:val="000000"/>
        </w:rPr>
      </w:pPr>
      <w:r>
        <w:rPr>
          <w:color w:val="000000"/>
        </w:rPr>
        <w:t>【详解】</w:t>
      </w:r>
      <w:r>
        <w:rPr>
          <w:color w:val="000000"/>
        </w:rPr>
        <w:t>A</w:t>
      </w:r>
      <w:r>
        <w:rPr>
          <w:color w:val="000000"/>
        </w:rPr>
        <w:t>、内细胞团是已经分化的细胞组成，获得</w:t>
      </w:r>
      <w:r>
        <w:rPr>
          <w:color w:val="000000"/>
        </w:rPr>
        <w:t>Mc</w:t>
      </w:r>
      <w:r>
        <w:rPr>
          <w:color w:val="000000"/>
        </w:rPr>
        <w:t>的生物技术并未利用核移植技术，</w:t>
      </w:r>
      <w:r>
        <w:rPr>
          <w:color w:val="000000"/>
        </w:rPr>
        <w:t>A</w:t>
      </w:r>
      <w:r>
        <w:rPr>
          <w:color w:val="000000"/>
        </w:rPr>
        <w:t>错误；</w:t>
      </w:r>
    </w:p>
    <w:p w:rsidR="008B25BB" w:rsidRDefault="00355B4C">
      <w:pPr>
        <w:spacing w:line="360" w:lineRule="auto"/>
        <w:jc w:val="left"/>
        <w:textAlignment w:val="center"/>
        <w:rPr>
          <w:color w:val="000000"/>
        </w:rPr>
      </w:pPr>
      <w:r>
        <w:rPr>
          <w:color w:val="000000"/>
        </w:rPr>
        <w:t>B</w:t>
      </w:r>
      <w:r>
        <w:rPr>
          <w:color w:val="000000"/>
        </w:rPr>
        <w:t>、接受注射的囊胚发育为黑白相间的小鼠，说明</w:t>
      </w:r>
      <w:r>
        <w:rPr>
          <w:color w:val="000000"/>
        </w:rPr>
        <w:t>Mc</w:t>
      </w:r>
      <w:r>
        <w:rPr>
          <w:color w:val="000000"/>
        </w:rPr>
        <w:t>表皮中有两种基因型的细胞，</w:t>
      </w:r>
      <w:r>
        <w:rPr>
          <w:color w:val="000000"/>
        </w:rPr>
        <w:t>B</w:t>
      </w:r>
      <w:r>
        <w:rPr>
          <w:color w:val="000000"/>
        </w:rPr>
        <w:t>正确；</w:t>
      </w:r>
    </w:p>
    <w:p w:rsidR="008B25BB" w:rsidRDefault="00355B4C">
      <w:pPr>
        <w:spacing w:line="360" w:lineRule="auto"/>
        <w:jc w:val="left"/>
        <w:textAlignment w:val="center"/>
        <w:rPr>
          <w:color w:val="000000"/>
        </w:rPr>
      </w:pPr>
      <w:r>
        <w:rPr>
          <w:color w:val="000000"/>
        </w:rPr>
        <w:t>C</w:t>
      </w:r>
      <w:r>
        <w:rPr>
          <w:color w:val="000000"/>
        </w:rPr>
        <w:t>、内细胞团能发育成胎儿的各种组织，注射的细胞来自黑色小鼠的内细胞团，会分化成</w:t>
      </w:r>
      <w:r>
        <w:rPr>
          <w:color w:val="000000"/>
        </w:rPr>
        <w:t>Mc</w:t>
      </w:r>
      <w:r>
        <w:rPr>
          <w:color w:val="000000"/>
        </w:rPr>
        <w:t>的</w:t>
      </w:r>
      <w:r>
        <w:rPr>
          <w:color w:val="000000"/>
        </w:rPr>
        <w:t>多种组织，</w:t>
      </w:r>
      <w:r>
        <w:rPr>
          <w:color w:val="000000"/>
        </w:rPr>
        <w:t>C</w:t>
      </w:r>
      <w:r>
        <w:rPr>
          <w:color w:val="000000"/>
        </w:rPr>
        <w:t>正确；</w:t>
      </w:r>
    </w:p>
    <w:p w:rsidR="008B25BB" w:rsidRDefault="00355B4C">
      <w:pPr>
        <w:spacing w:line="360" w:lineRule="auto"/>
        <w:jc w:val="left"/>
        <w:textAlignment w:val="center"/>
        <w:rPr>
          <w:color w:val="000000"/>
        </w:rPr>
      </w:pPr>
      <w:r>
        <w:rPr>
          <w:color w:val="000000"/>
        </w:rPr>
        <w:t>D</w:t>
      </w:r>
      <w:r>
        <w:rPr>
          <w:color w:val="000000"/>
        </w:rPr>
        <w:t>、利用胚胎分割技术将接受注射的囊胚均分为二，可发育成两只幼鼠，</w:t>
      </w:r>
      <w:r>
        <w:rPr>
          <w:color w:val="000000"/>
        </w:rPr>
        <w:t>D</w:t>
      </w:r>
      <w:r>
        <w:rPr>
          <w:color w:val="000000"/>
        </w:rPr>
        <w:t>正确。</w:t>
      </w:r>
    </w:p>
    <w:p w:rsidR="008B25BB" w:rsidRDefault="00355B4C">
      <w:pPr>
        <w:spacing w:line="360" w:lineRule="auto"/>
        <w:jc w:val="left"/>
        <w:textAlignment w:val="center"/>
        <w:rPr>
          <w:color w:val="000000"/>
        </w:rPr>
      </w:pPr>
      <w:r>
        <w:rPr>
          <w:color w:val="000000"/>
        </w:rPr>
        <w:t>故选</w:t>
      </w:r>
      <w:r>
        <w:rPr>
          <w:color w:val="000000"/>
        </w:rPr>
        <w:t>A</w:t>
      </w:r>
      <w:r>
        <w:rPr>
          <w:color w:val="000000"/>
        </w:rPr>
        <w:t>。</w:t>
      </w:r>
    </w:p>
    <w:p w:rsidR="008B25BB" w:rsidRDefault="00355B4C">
      <w:pPr>
        <w:spacing w:line="360" w:lineRule="auto"/>
        <w:jc w:val="left"/>
        <w:textAlignment w:val="center"/>
        <w:rPr>
          <w:color w:val="000000"/>
        </w:rPr>
      </w:pPr>
      <w:r>
        <w:rPr>
          <w:color w:val="000000"/>
        </w:rPr>
        <w:t xml:space="preserve">12. </w:t>
      </w:r>
      <w:r>
        <w:rPr>
          <w:rFonts w:ascii="宋体" w:hAnsi="宋体"/>
          <w:color w:val="000000"/>
        </w:rPr>
        <w:t>实验操作顺序直接影响实验结果。表中实验操作顺序有误的是（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660"/>
        <w:gridCol w:w="3600"/>
        <w:gridCol w:w="5700"/>
      </w:tblGrid>
      <w:tr w:rsidR="008B25BB">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高中生物学实验内容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操作步骤</w:t>
            </w:r>
          </w:p>
        </w:tc>
      </w:tr>
      <w:tr w:rsidR="008B25BB">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eastAsia="Times New Roman" w:cs="Times New Roman"/>
                <w:color w:val="000000"/>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检测生物组织中的蛋白质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向待测样液中先加双缩脲试剂</w:t>
            </w:r>
            <w:r>
              <w:rPr>
                <w:rFonts w:eastAsia="Times New Roman" w:cs="Times New Roman"/>
                <w:color w:val="000000"/>
              </w:rPr>
              <w:t>A</w:t>
            </w:r>
            <w:r>
              <w:rPr>
                <w:rFonts w:ascii="宋体" w:hAnsi="宋体"/>
                <w:color w:val="000000"/>
              </w:rPr>
              <w:t>液，再加</w:t>
            </w:r>
            <w:r>
              <w:rPr>
                <w:rFonts w:eastAsia="Times New Roman" w:cs="Times New Roman"/>
                <w:color w:val="000000"/>
              </w:rPr>
              <w:t>B</w:t>
            </w:r>
            <w:r>
              <w:rPr>
                <w:rFonts w:ascii="宋体" w:hAnsi="宋体"/>
                <w:color w:val="000000"/>
              </w:rPr>
              <w:t>液</w:t>
            </w:r>
          </w:p>
        </w:tc>
      </w:tr>
      <w:tr w:rsidR="008B25BB">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eastAsia="Times New Roman" w:cs="Times New Roman"/>
                <w:color w:val="000000"/>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观察细胞质流动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先用低倍镜找到特定区域的黑藻叶肉细胞，再换高倍镜观察</w:t>
            </w:r>
          </w:p>
        </w:tc>
      </w:tr>
      <w:tr w:rsidR="008B25BB">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eastAsia="Times New Roman" w:cs="Times New Roman"/>
                <w:color w:val="000000"/>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探究温度对酶活性的影响</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室温下将淀粉溶液与淀粉酶溶液混匀后，在设定温度下保温</w:t>
            </w:r>
          </w:p>
        </w:tc>
      </w:tr>
      <w:tr w:rsidR="008B25BB">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eastAsia="Times New Roman" w:cs="Times New Roman"/>
                <w:color w:val="000000"/>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观察根尖分生区组织细胞的有丝分裂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将解离后的根尖用清水漂洗后，再用甲紫溶液染色</w:t>
            </w:r>
          </w:p>
        </w:tc>
      </w:tr>
    </w:tbl>
    <w:p w:rsidR="008B25BB" w:rsidRDefault="008B25BB">
      <w:pPr>
        <w:spacing w:line="360" w:lineRule="auto"/>
        <w:jc w:val="left"/>
        <w:textAlignment w:val="center"/>
        <w:rPr>
          <w:color w:val="000000"/>
        </w:rPr>
      </w:pPr>
    </w:p>
    <w:p w:rsidR="008B25BB" w:rsidRDefault="00355B4C">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A</w:t>
      </w:r>
      <w:r>
        <w:rPr>
          <w:color w:val="000000"/>
        </w:rPr>
        <w:tab/>
        <w:t xml:space="preserve">B. </w:t>
      </w:r>
      <w:r>
        <w:rPr>
          <w:rFonts w:eastAsia="Times New Roman" w:cs="Times New Roman"/>
          <w:color w:val="000000"/>
        </w:rPr>
        <w:t>B</w:t>
      </w:r>
      <w:r>
        <w:rPr>
          <w:color w:val="000000"/>
        </w:rPr>
        <w:tab/>
        <w:t xml:space="preserve">C. </w:t>
      </w:r>
      <w:r>
        <w:rPr>
          <w:rFonts w:eastAsia="Times New Roman" w:cs="Times New Roman"/>
          <w:color w:val="000000"/>
        </w:rPr>
        <w:t>C</w:t>
      </w:r>
      <w:r>
        <w:rPr>
          <w:color w:val="000000"/>
        </w:rPr>
        <w:tab/>
        <w:t xml:space="preserve">D. </w:t>
      </w:r>
      <w:r>
        <w:rPr>
          <w:rFonts w:eastAsia="Times New Roman" w:cs="Times New Roman"/>
          <w:color w:val="000000"/>
        </w:rPr>
        <w:t>D</w:t>
      </w:r>
    </w:p>
    <w:p w:rsidR="008B25BB" w:rsidRDefault="00355B4C">
      <w:pPr>
        <w:spacing w:line="360" w:lineRule="auto"/>
        <w:textAlignment w:val="center"/>
        <w:rPr>
          <w:color w:val="000000"/>
        </w:rPr>
      </w:pPr>
      <w:r>
        <w:rPr>
          <w:color w:val="2E75B6"/>
        </w:rPr>
        <w:t>【答案】</w:t>
      </w:r>
      <w:r>
        <w:rPr>
          <w:color w:val="000000"/>
        </w:rPr>
        <w:t>C</w:t>
      </w:r>
    </w:p>
    <w:p w:rsidR="008B25BB" w:rsidRDefault="00355B4C">
      <w:pPr>
        <w:spacing w:line="360" w:lineRule="auto"/>
        <w:textAlignment w:val="center"/>
        <w:rPr>
          <w:color w:val="000000"/>
        </w:rPr>
      </w:pPr>
      <w:r>
        <w:rPr>
          <w:color w:val="2E75B6"/>
        </w:rPr>
        <w:t>【解析】</w:t>
      </w:r>
    </w:p>
    <w:p w:rsidR="008B25BB" w:rsidRDefault="00355B4C">
      <w:pPr>
        <w:spacing w:line="360" w:lineRule="auto"/>
        <w:jc w:val="left"/>
        <w:textAlignment w:val="center"/>
        <w:rPr>
          <w:color w:val="000000"/>
        </w:rPr>
      </w:pPr>
      <w:r>
        <w:rPr>
          <w:color w:val="000000"/>
        </w:rPr>
        <w:t>【分析】蛋白质可与双缩脲试剂产生紫色反应。</w:t>
      </w:r>
    </w:p>
    <w:p w:rsidR="008B25BB" w:rsidRDefault="00355B4C">
      <w:pPr>
        <w:spacing w:line="360" w:lineRule="auto"/>
        <w:jc w:val="left"/>
        <w:textAlignment w:val="center"/>
        <w:rPr>
          <w:color w:val="000000"/>
        </w:rPr>
      </w:pPr>
      <w:r>
        <w:rPr>
          <w:color w:val="000000"/>
        </w:rPr>
        <w:t>【详解】</w:t>
      </w:r>
      <w:r>
        <w:rPr>
          <w:color w:val="000000"/>
        </w:rPr>
        <w:t>A</w:t>
      </w:r>
      <w:r>
        <w:rPr>
          <w:color w:val="000000"/>
        </w:rPr>
        <w:t>、在鉴定蛋白质时要先加</w:t>
      </w:r>
      <w:r>
        <w:rPr>
          <w:color w:val="000000"/>
        </w:rPr>
        <w:t>2ml</w:t>
      </w:r>
      <w:r>
        <w:rPr>
          <w:color w:val="000000"/>
        </w:rPr>
        <w:t>双缩脲试剂</w:t>
      </w:r>
      <w:r>
        <w:rPr>
          <w:color w:val="000000"/>
        </w:rPr>
        <w:t>A</w:t>
      </w:r>
      <w:r>
        <w:rPr>
          <w:color w:val="000000"/>
        </w:rPr>
        <w:t>液，再向试管中加入</w:t>
      </w:r>
      <w:r>
        <w:rPr>
          <w:color w:val="000000"/>
        </w:rPr>
        <w:t>3-4</w:t>
      </w:r>
      <w:r>
        <w:rPr>
          <w:color w:val="000000"/>
        </w:rPr>
        <w:t>滴双缩脲试剂</w:t>
      </w:r>
      <w:r>
        <w:rPr>
          <w:color w:val="000000"/>
        </w:rPr>
        <w:t>B</w:t>
      </w:r>
      <w:r>
        <w:rPr>
          <w:color w:val="000000"/>
        </w:rPr>
        <w:t>，</w:t>
      </w:r>
      <w:r>
        <w:rPr>
          <w:color w:val="000000"/>
        </w:rPr>
        <w:t>A</w:t>
      </w:r>
      <w:r>
        <w:rPr>
          <w:color w:val="000000"/>
        </w:rPr>
        <w:t>正确；</w:t>
      </w:r>
    </w:p>
    <w:p w:rsidR="008B25BB" w:rsidRDefault="00355B4C">
      <w:pPr>
        <w:spacing w:line="360" w:lineRule="auto"/>
        <w:jc w:val="left"/>
        <w:textAlignment w:val="center"/>
        <w:rPr>
          <w:color w:val="000000"/>
        </w:rPr>
      </w:pPr>
      <w:r>
        <w:rPr>
          <w:color w:val="000000"/>
        </w:rPr>
        <w:t>B</w:t>
      </w:r>
      <w:r>
        <w:rPr>
          <w:color w:val="000000"/>
        </w:rPr>
        <w:t>、在观察细胞质流动的实验中应该先用低倍镜找到黑藻叶肉细胞，然后再换用高倍镜观察，</w:t>
      </w:r>
      <w:r>
        <w:rPr>
          <w:color w:val="000000"/>
        </w:rPr>
        <w:t>B</w:t>
      </w:r>
      <w:r>
        <w:rPr>
          <w:color w:val="000000"/>
        </w:rPr>
        <w:t>正确；</w:t>
      </w:r>
    </w:p>
    <w:p w:rsidR="008B25BB" w:rsidRDefault="00355B4C">
      <w:pPr>
        <w:spacing w:line="360" w:lineRule="auto"/>
        <w:jc w:val="left"/>
        <w:textAlignment w:val="center"/>
        <w:rPr>
          <w:color w:val="000000"/>
        </w:rPr>
      </w:pPr>
      <w:r>
        <w:rPr>
          <w:color w:val="000000"/>
        </w:rPr>
        <w:t>C</w:t>
      </w:r>
      <w:r>
        <w:rPr>
          <w:color w:val="000000"/>
        </w:rPr>
        <w:t>、探究温度对酶活性的影响时，应将淀粉溶液与淀粉酶溶液分别在设定温度下保温一段时间，待淀粉溶液与淀粉酶溶液都达到设定温度后再混合，</w:t>
      </w:r>
      <w:r>
        <w:rPr>
          <w:color w:val="000000"/>
        </w:rPr>
        <w:t>C</w:t>
      </w:r>
      <w:r>
        <w:rPr>
          <w:color w:val="000000"/>
        </w:rPr>
        <w:t>错误；</w:t>
      </w:r>
    </w:p>
    <w:p w:rsidR="008B25BB" w:rsidRDefault="00355B4C">
      <w:pPr>
        <w:spacing w:line="360" w:lineRule="auto"/>
        <w:jc w:val="left"/>
        <w:textAlignment w:val="center"/>
        <w:rPr>
          <w:color w:val="000000"/>
        </w:rPr>
      </w:pPr>
      <w:r>
        <w:rPr>
          <w:color w:val="000000"/>
        </w:rPr>
        <w:t>D</w:t>
      </w:r>
      <w:r>
        <w:rPr>
          <w:color w:val="000000"/>
        </w:rPr>
        <w:t>、观察根尖分生区组织细胞的有丝分裂时，将解离后的根尖用清水漂洗除去解离液后，再用碱性染料甲紫溶液染色，</w:t>
      </w:r>
      <w:r>
        <w:rPr>
          <w:color w:val="000000"/>
        </w:rPr>
        <w:t>D</w:t>
      </w:r>
      <w:r>
        <w:rPr>
          <w:color w:val="000000"/>
        </w:rPr>
        <w:t>正确。</w:t>
      </w:r>
    </w:p>
    <w:p w:rsidR="008B25BB" w:rsidRDefault="00355B4C">
      <w:pPr>
        <w:spacing w:line="360" w:lineRule="auto"/>
        <w:jc w:val="left"/>
        <w:textAlignment w:val="center"/>
        <w:rPr>
          <w:color w:val="000000"/>
        </w:rPr>
      </w:pPr>
      <w:r>
        <w:rPr>
          <w:color w:val="000000"/>
        </w:rPr>
        <w:lastRenderedPageBreak/>
        <w:t>故选</w:t>
      </w:r>
      <w:r>
        <w:rPr>
          <w:color w:val="000000"/>
        </w:rPr>
        <w:t>C</w:t>
      </w:r>
      <w:r>
        <w:rPr>
          <w:color w:val="000000"/>
        </w:rPr>
        <w:t>。</w:t>
      </w:r>
    </w:p>
    <w:p w:rsidR="008B25BB" w:rsidRDefault="00355B4C">
      <w:pPr>
        <w:spacing w:line="360" w:lineRule="auto"/>
        <w:jc w:val="left"/>
        <w:textAlignment w:val="center"/>
        <w:rPr>
          <w:color w:val="000000"/>
        </w:rPr>
      </w:pPr>
      <w:r>
        <w:rPr>
          <w:color w:val="000000"/>
        </w:rPr>
        <w:t xml:space="preserve">13. </w:t>
      </w:r>
      <w:r>
        <w:rPr>
          <w:rFonts w:ascii="宋体" w:hAnsi="宋体"/>
          <w:color w:val="000000"/>
        </w:rPr>
        <w:t>下列高中生物学实验中，对实验结果不要求精确定量的是（　　）</w:t>
      </w:r>
    </w:p>
    <w:p w:rsidR="008B25BB" w:rsidRDefault="00355B4C">
      <w:pPr>
        <w:spacing w:line="360" w:lineRule="auto"/>
        <w:jc w:val="left"/>
        <w:textAlignment w:val="center"/>
        <w:rPr>
          <w:color w:val="000000"/>
        </w:rPr>
      </w:pPr>
      <w:r>
        <w:rPr>
          <w:color w:val="000000"/>
        </w:rPr>
        <w:t xml:space="preserve">A. </w:t>
      </w:r>
      <w:r>
        <w:rPr>
          <w:rFonts w:ascii="宋体" w:hAnsi="宋体"/>
          <w:color w:val="000000"/>
        </w:rPr>
        <w:t>探究光照强度对光合作用强度的影响</w:t>
      </w:r>
    </w:p>
    <w:p w:rsidR="008B25BB" w:rsidRDefault="00355B4C">
      <w:pPr>
        <w:spacing w:line="360" w:lineRule="auto"/>
        <w:jc w:val="left"/>
        <w:textAlignment w:val="center"/>
        <w:rPr>
          <w:color w:val="000000"/>
        </w:rPr>
      </w:pPr>
      <w:r>
        <w:rPr>
          <w:color w:val="000000"/>
        </w:rPr>
        <w:t xml:space="preserve">B. </w:t>
      </w:r>
      <w:r>
        <w:rPr>
          <w:rFonts w:eastAsia="Times New Roman" w:cs="Times New Roman"/>
          <w:color w:val="000000"/>
        </w:rPr>
        <w:t>DNA</w:t>
      </w:r>
      <w:r>
        <w:rPr>
          <w:rFonts w:ascii="宋体" w:hAnsi="宋体"/>
          <w:color w:val="000000"/>
        </w:rPr>
        <w:t>的粗提取与鉴定</w:t>
      </w:r>
    </w:p>
    <w:p w:rsidR="008B25BB" w:rsidRDefault="00355B4C">
      <w:pPr>
        <w:spacing w:line="360" w:lineRule="auto"/>
        <w:jc w:val="left"/>
        <w:textAlignment w:val="center"/>
        <w:rPr>
          <w:color w:val="000000"/>
        </w:rPr>
      </w:pPr>
      <w:r>
        <w:rPr>
          <w:color w:val="000000"/>
        </w:rPr>
        <w:t xml:space="preserve">C. </w:t>
      </w:r>
      <w:r>
        <w:rPr>
          <w:rFonts w:ascii="宋体" w:hAnsi="宋体"/>
          <w:color w:val="000000"/>
        </w:rPr>
        <w:t>探索生长素类调节剂促进插条生根的最适浓度</w:t>
      </w:r>
    </w:p>
    <w:p w:rsidR="008B25BB" w:rsidRDefault="00355B4C">
      <w:pPr>
        <w:spacing w:line="360" w:lineRule="auto"/>
        <w:jc w:val="left"/>
        <w:textAlignment w:val="center"/>
        <w:rPr>
          <w:color w:val="000000"/>
        </w:rPr>
      </w:pPr>
      <w:r>
        <w:rPr>
          <w:color w:val="000000"/>
        </w:rPr>
        <w:t xml:space="preserve">D. </w:t>
      </w:r>
      <w:r>
        <w:rPr>
          <w:rFonts w:ascii="宋体" w:hAnsi="宋体"/>
          <w:color w:val="000000"/>
        </w:rPr>
        <w:t>模拟生物体维持</w:t>
      </w:r>
      <w:r>
        <w:rPr>
          <w:rFonts w:eastAsia="Times New Roman" w:cs="Times New Roman"/>
          <w:color w:val="000000"/>
        </w:rPr>
        <w:t>pH</w:t>
      </w:r>
      <w:r>
        <w:rPr>
          <w:rFonts w:ascii="宋体" w:hAnsi="宋体"/>
          <w:color w:val="000000"/>
        </w:rPr>
        <w:t>的稳定</w:t>
      </w:r>
    </w:p>
    <w:p w:rsidR="008B25BB" w:rsidRDefault="00355B4C">
      <w:pPr>
        <w:spacing w:line="360" w:lineRule="auto"/>
        <w:textAlignment w:val="center"/>
        <w:rPr>
          <w:color w:val="000000"/>
        </w:rPr>
      </w:pPr>
      <w:r>
        <w:rPr>
          <w:color w:val="2E75B6"/>
        </w:rPr>
        <w:t>【答案】</w:t>
      </w:r>
      <w:r>
        <w:rPr>
          <w:color w:val="000000"/>
        </w:rPr>
        <w:t>B</w:t>
      </w:r>
    </w:p>
    <w:p w:rsidR="008B25BB" w:rsidRDefault="00355B4C">
      <w:pPr>
        <w:spacing w:line="360" w:lineRule="auto"/>
        <w:textAlignment w:val="center"/>
        <w:rPr>
          <w:color w:val="000000"/>
        </w:rPr>
      </w:pPr>
      <w:r>
        <w:rPr>
          <w:color w:val="2E75B6"/>
        </w:rPr>
        <w:t>【解析】</w:t>
      </w:r>
    </w:p>
    <w:p w:rsidR="008B25BB" w:rsidRDefault="00355B4C">
      <w:pPr>
        <w:spacing w:line="360" w:lineRule="auto"/>
        <w:jc w:val="left"/>
        <w:textAlignment w:val="center"/>
        <w:rPr>
          <w:color w:val="000000"/>
        </w:rPr>
      </w:pPr>
      <w:r>
        <w:rPr>
          <w:color w:val="000000"/>
        </w:rPr>
        <w:t>【分析】探究光照强度对光合作用强度的影响，自变量是光照强度，因变量是光合作用强度，需要精确测定不同光照强度下光合作用强度，要求精确定量。</w:t>
      </w:r>
    </w:p>
    <w:p w:rsidR="008B25BB" w:rsidRDefault="00355B4C">
      <w:pPr>
        <w:spacing w:line="360" w:lineRule="auto"/>
        <w:jc w:val="left"/>
        <w:textAlignment w:val="center"/>
        <w:rPr>
          <w:color w:val="000000"/>
        </w:rPr>
      </w:pPr>
      <w:r>
        <w:rPr>
          <w:color w:val="000000"/>
        </w:rPr>
        <w:t>【详解】</w:t>
      </w:r>
      <w:r>
        <w:rPr>
          <w:color w:val="000000"/>
        </w:rPr>
        <w:t>A</w:t>
      </w:r>
      <w:r>
        <w:rPr>
          <w:color w:val="000000"/>
        </w:rPr>
        <w:t>、探究光照强度对光合作用强度的影响，需要测定不同光照强度下光合作用强度，要求精确定量，</w:t>
      </w:r>
      <w:r>
        <w:rPr>
          <w:color w:val="000000"/>
        </w:rPr>
        <w:t>A</w:t>
      </w:r>
      <w:r>
        <w:rPr>
          <w:color w:val="000000"/>
        </w:rPr>
        <w:t>错误；</w:t>
      </w:r>
    </w:p>
    <w:p w:rsidR="008B25BB" w:rsidRDefault="00355B4C">
      <w:pPr>
        <w:spacing w:line="360" w:lineRule="auto"/>
        <w:jc w:val="left"/>
        <w:textAlignment w:val="center"/>
        <w:rPr>
          <w:color w:val="000000"/>
        </w:rPr>
      </w:pPr>
      <w:r>
        <w:rPr>
          <w:color w:val="000000"/>
        </w:rPr>
        <w:t>B</w:t>
      </w:r>
      <w:r>
        <w:rPr>
          <w:color w:val="000000"/>
        </w:rPr>
        <w:t>、</w:t>
      </w:r>
      <w:r>
        <w:rPr>
          <w:color w:val="000000"/>
        </w:rPr>
        <w:t>DNA</w:t>
      </w:r>
      <w:r>
        <w:rPr>
          <w:color w:val="000000"/>
        </w:rPr>
        <w:t>的粗提取与鉴定属于物质提取与鉴定类的实验，只需观察是否有相关现象，不需要定量，故对实验结果不要求精确定量，</w:t>
      </w:r>
      <w:r>
        <w:rPr>
          <w:color w:val="000000"/>
        </w:rPr>
        <w:t>B</w:t>
      </w:r>
      <w:r>
        <w:rPr>
          <w:color w:val="000000"/>
        </w:rPr>
        <w:t>正确；</w:t>
      </w:r>
    </w:p>
    <w:p w:rsidR="008B25BB" w:rsidRDefault="00355B4C">
      <w:pPr>
        <w:spacing w:line="360" w:lineRule="auto"/>
        <w:jc w:val="left"/>
        <w:textAlignment w:val="center"/>
        <w:rPr>
          <w:color w:val="000000"/>
        </w:rPr>
      </w:pPr>
      <w:r>
        <w:rPr>
          <w:color w:val="000000"/>
        </w:rPr>
        <w:t>C</w:t>
      </w:r>
      <w:r>
        <w:rPr>
          <w:color w:val="000000"/>
        </w:rPr>
        <w:t>、探索生长素类调节剂促进插条生根的最适浓度，需要明确不同生长素类调节剂浓度下根的生长情况，要求定量，</w:t>
      </w:r>
      <w:r>
        <w:rPr>
          <w:color w:val="000000"/>
        </w:rPr>
        <w:t>C</w:t>
      </w:r>
      <w:r>
        <w:rPr>
          <w:color w:val="000000"/>
        </w:rPr>
        <w:t>错误；</w:t>
      </w:r>
    </w:p>
    <w:p w:rsidR="008B25BB" w:rsidRDefault="00355B4C">
      <w:pPr>
        <w:spacing w:line="360" w:lineRule="auto"/>
        <w:jc w:val="left"/>
        <w:textAlignment w:val="center"/>
        <w:rPr>
          <w:color w:val="000000"/>
        </w:rPr>
      </w:pPr>
      <w:r>
        <w:rPr>
          <w:color w:val="000000"/>
        </w:rPr>
        <w:t>D</w:t>
      </w:r>
      <w:r>
        <w:rPr>
          <w:color w:val="000000"/>
        </w:rPr>
        <w:t>、模拟生物体维持</w:t>
      </w:r>
      <w:r>
        <w:rPr>
          <w:color w:val="000000"/>
        </w:rPr>
        <w:t>pH</w:t>
      </w:r>
      <w:r>
        <w:rPr>
          <w:color w:val="000000"/>
        </w:rPr>
        <w:t>的稳定，需要用</w:t>
      </w:r>
      <w:r>
        <w:rPr>
          <w:color w:val="000000"/>
        </w:rPr>
        <w:t>pH</w:t>
      </w:r>
      <w:r>
        <w:rPr>
          <w:color w:val="000000"/>
        </w:rPr>
        <w:t>试纸测定溶液</w:t>
      </w:r>
      <w:r>
        <w:rPr>
          <w:color w:val="000000"/>
        </w:rPr>
        <w:t>pH</w:t>
      </w:r>
      <w:r>
        <w:rPr>
          <w:color w:val="000000"/>
        </w:rPr>
        <w:t>值，需要定量，</w:t>
      </w:r>
      <w:r>
        <w:rPr>
          <w:color w:val="000000"/>
        </w:rPr>
        <w:t>D</w:t>
      </w:r>
      <w:r>
        <w:rPr>
          <w:color w:val="000000"/>
        </w:rPr>
        <w:t>错误。</w:t>
      </w:r>
    </w:p>
    <w:p w:rsidR="008B25BB" w:rsidRDefault="00355B4C">
      <w:pPr>
        <w:spacing w:line="360" w:lineRule="auto"/>
        <w:jc w:val="left"/>
        <w:textAlignment w:val="center"/>
        <w:rPr>
          <w:color w:val="000000"/>
        </w:rPr>
      </w:pPr>
      <w:r>
        <w:rPr>
          <w:color w:val="000000"/>
        </w:rPr>
        <w:t>故选</w:t>
      </w:r>
      <w:r>
        <w:rPr>
          <w:color w:val="000000"/>
        </w:rPr>
        <w:t>B</w:t>
      </w:r>
      <w:r>
        <w:rPr>
          <w:color w:val="000000"/>
        </w:rPr>
        <w:t>。</w:t>
      </w:r>
    </w:p>
    <w:p w:rsidR="008B25BB" w:rsidRDefault="00355B4C">
      <w:pPr>
        <w:spacing w:line="360" w:lineRule="auto"/>
        <w:jc w:val="left"/>
        <w:textAlignment w:val="center"/>
        <w:rPr>
          <w:color w:val="000000"/>
        </w:rPr>
      </w:pPr>
      <w:r>
        <w:rPr>
          <w:color w:val="000000"/>
        </w:rPr>
        <w:t xml:space="preserve">14. </w:t>
      </w:r>
      <w:r>
        <w:rPr>
          <w:rFonts w:ascii="宋体" w:hAnsi="宋体"/>
          <w:color w:val="000000"/>
        </w:rPr>
        <w:t>有氧呼吸会产生少量超氧化物，超氧化物积累会氧化生物分子引发细胞损伤。将</w:t>
      </w:r>
      <w:r>
        <w:rPr>
          <w:rFonts w:ascii="宋体" w:hAnsi="宋体"/>
          <w:color w:val="000000"/>
        </w:rPr>
        <w:t>生理指标接近的青年志愿者按吸烟与否分为两组，在相同条件下进行体力消耗测试，受试者血浆中蛋白质被超氧化物氧化生成的产物量如下图。基于此结果，下列说法正确的是（　　）</w:t>
      </w:r>
    </w:p>
    <w:p w:rsidR="008B25BB" w:rsidRDefault="00355B4C">
      <w:pPr>
        <w:spacing w:line="360" w:lineRule="auto"/>
        <w:jc w:val="left"/>
        <w:textAlignment w:val="center"/>
        <w:rPr>
          <w:color w:val="000000"/>
        </w:rPr>
      </w:pPr>
      <w:r>
        <w:rPr>
          <w:noProof/>
          <w:color w:val="000000"/>
        </w:rPr>
        <w:drawing>
          <wp:inline distT="0" distB="0" distL="114300" distR="114300">
            <wp:extent cx="2047875" cy="152400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2047875" cy="1524000"/>
                    </a:xfrm>
                    <a:prstGeom prst="rect">
                      <a:avLst/>
                    </a:prstGeom>
                  </pic:spPr>
                </pic:pic>
              </a:graphicData>
            </a:graphic>
          </wp:inline>
        </w:drawing>
      </w:r>
    </w:p>
    <w:p w:rsidR="008B25BB" w:rsidRDefault="00355B4C">
      <w:pPr>
        <w:spacing w:line="360" w:lineRule="auto"/>
        <w:jc w:val="left"/>
        <w:textAlignment w:val="center"/>
        <w:rPr>
          <w:color w:val="000000"/>
        </w:rPr>
      </w:pPr>
      <w:r>
        <w:rPr>
          <w:color w:val="000000"/>
        </w:rPr>
        <w:t xml:space="preserve">A. </w:t>
      </w:r>
      <w:r>
        <w:rPr>
          <w:rFonts w:ascii="宋体" w:hAnsi="宋体"/>
          <w:color w:val="000000"/>
        </w:rPr>
        <w:t>超氧化物主要在血浆中产生</w:t>
      </w:r>
    </w:p>
    <w:p w:rsidR="008B25BB" w:rsidRDefault="00355B4C">
      <w:pPr>
        <w:spacing w:line="360" w:lineRule="auto"/>
        <w:jc w:val="left"/>
        <w:textAlignment w:val="center"/>
        <w:rPr>
          <w:color w:val="000000"/>
        </w:rPr>
      </w:pPr>
      <w:r>
        <w:rPr>
          <w:color w:val="000000"/>
        </w:rPr>
        <w:t xml:space="preserve">B. </w:t>
      </w:r>
      <w:r>
        <w:rPr>
          <w:rFonts w:ascii="宋体" w:hAnsi="宋体"/>
          <w:color w:val="000000"/>
        </w:rPr>
        <w:t>烟草中的尼古丁导致超氧化物含量增加</w:t>
      </w:r>
    </w:p>
    <w:p w:rsidR="008B25BB" w:rsidRDefault="00355B4C">
      <w:pPr>
        <w:spacing w:line="360" w:lineRule="auto"/>
        <w:jc w:val="left"/>
        <w:textAlignment w:val="center"/>
        <w:rPr>
          <w:color w:val="000000"/>
        </w:rPr>
      </w:pPr>
      <w:r>
        <w:rPr>
          <w:color w:val="000000"/>
        </w:rPr>
        <w:t xml:space="preserve">C. </w:t>
      </w:r>
      <w:r>
        <w:rPr>
          <w:rFonts w:ascii="宋体" w:hAnsi="宋体"/>
          <w:color w:val="000000"/>
        </w:rPr>
        <w:t>与不吸烟者比，蛋白质能为吸烟者提供更多能量</w:t>
      </w:r>
    </w:p>
    <w:p w:rsidR="008B25BB" w:rsidRDefault="00355B4C">
      <w:pPr>
        <w:spacing w:line="360" w:lineRule="auto"/>
        <w:jc w:val="left"/>
        <w:textAlignment w:val="center"/>
        <w:rPr>
          <w:color w:val="000000"/>
        </w:rPr>
      </w:pPr>
      <w:r>
        <w:rPr>
          <w:color w:val="000000"/>
        </w:rPr>
        <w:t xml:space="preserve">D. </w:t>
      </w:r>
      <w:r>
        <w:rPr>
          <w:rFonts w:ascii="宋体" w:hAnsi="宋体"/>
          <w:color w:val="000000"/>
        </w:rPr>
        <w:t>本实验为</w:t>
      </w:r>
      <w:r>
        <w:rPr>
          <w:rFonts w:ascii="宋体" w:hAnsi="宋体"/>
          <w:color w:val="000000"/>
        </w:rPr>
        <w:t>“</w:t>
      </w:r>
      <w:r>
        <w:rPr>
          <w:rFonts w:ascii="宋体" w:hAnsi="宋体"/>
          <w:color w:val="000000"/>
        </w:rPr>
        <w:t>吸烟有害健康</w:t>
      </w:r>
      <w:r>
        <w:rPr>
          <w:rFonts w:ascii="宋体" w:hAnsi="宋体"/>
          <w:color w:val="000000"/>
        </w:rPr>
        <w:t>”</w:t>
      </w:r>
      <w:r>
        <w:rPr>
          <w:rFonts w:ascii="宋体" w:hAnsi="宋体"/>
          <w:color w:val="000000"/>
        </w:rPr>
        <w:t>提供了证据</w:t>
      </w:r>
    </w:p>
    <w:p w:rsidR="008B25BB" w:rsidRDefault="00355B4C">
      <w:pPr>
        <w:spacing w:line="360" w:lineRule="auto"/>
        <w:textAlignment w:val="center"/>
        <w:rPr>
          <w:color w:val="000000"/>
        </w:rPr>
      </w:pPr>
      <w:r>
        <w:rPr>
          <w:color w:val="2E75B6"/>
        </w:rPr>
        <w:lastRenderedPageBreak/>
        <w:t>【答案】</w:t>
      </w:r>
      <w:r>
        <w:rPr>
          <w:color w:val="000000"/>
        </w:rPr>
        <w:t>D</w:t>
      </w:r>
    </w:p>
    <w:p w:rsidR="008B25BB" w:rsidRDefault="00355B4C">
      <w:pPr>
        <w:spacing w:line="360" w:lineRule="auto"/>
        <w:textAlignment w:val="center"/>
        <w:rPr>
          <w:color w:val="000000"/>
        </w:rPr>
      </w:pPr>
      <w:r>
        <w:rPr>
          <w:color w:val="2E75B6"/>
        </w:rPr>
        <w:t>【解析】</w:t>
      </w:r>
    </w:p>
    <w:p w:rsidR="008B25BB" w:rsidRDefault="00355B4C">
      <w:pPr>
        <w:spacing w:line="360" w:lineRule="auto"/>
        <w:jc w:val="left"/>
        <w:textAlignment w:val="center"/>
        <w:rPr>
          <w:color w:val="000000"/>
        </w:rPr>
      </w:pPr>
      <w:r>
        <w:rPr>
          <w:color w:val="000000"/>
        </w:rPr>
        <w:t>【分析】题意分析，本实验的目的是探究吸烟与否对血浆中蛋白质被超氧化物氧化生成的产物量的影响，实验结果显示，吸烟组血浆中蛋白质被超氧化物氧化生成的产物量高于不</w:t>
      </w:r>
      <w:r>
        <w:rPr>
          <w:color w:val="000000"/>
        </w:rPr>
        <w:t>吸烟者，而超氧化物氧化生物分子生成物量的积累会引发细胞损伤，可见吸烟有害健康。</w:t>
      </w:r>
    </w:p>
    <w:p w:rsidR="008B25BB" w:rsidRDefault="00355B4C">
      <w:pPr>
        <w:spacing w:line="360" w:lineRule="auto"/>
        <w:jc w:val="left"/>
        <w:textAlignment w:val="center"/>
        <w:rPr>
          <w:color w:val="000000"/>
        </w:rPr>
      </w:pPr>
      <w:r>
        <w:rPr>
          <w:color w:val="000000"/>
        </w:rPr>
        <w:t>【详解】</w:t>
      </w:r>
      <w:r>
        <w:rPr>
          <w:color w:val="000000"/>
        </w:rPr>
        <w:t>A</w:t>
      </w:r>
      <w:r>
        <w:rPr>
          <w:color w:val="000000"/>
        </w:rPr>
        <w:t>、有氧呼吸会产生少量超氧化物，而有氧呼吸的场所是细胞质基质和线粒体，可见超氧化物主要在活细胞中产生，</w:t>
      </w:r>
      <w:r>
        <w:rPr>
          <w:color w:val="000000"/>
        </w:rPr>
        <w:t>A</w:t>
      </w:r>
      <w:r>
        <w:rPr>
          <w:color w:val="000000"/>
        </w:rPr>
        <w:t>错误；</w:t>
      </w:r>
    </w:p>
    <w:p w:rsidR="008B25BB" w:rsidRDefault="00355B4C">
      <w:pPr>
        <w:spacing w:line="360" w:lineRule="auto"/>
        <w:jc w:val="left"/>
        <w:textAlignment w:val="center"/>
        <w:rPr>
          <w:color w:val="000000"/>
        </w:rPr>
      </w:pPr>
      <w:r>
        <w:rPr>
          <w:color w:val="000000"/>
        </w:rPr>
        <w:t>B</w:t>
      </w:r>
      <w:r>
        <w:rPr>
          <w:color w:val="000000"/>
        </w:rPr>
        <w:t>、实验结果可说明吸烟可能导致超氧化物含量增加，但不能证明是尼古丁的作用，</w:t>
      </w:r>
      <w:r>
        <w:rPr>
          <w:color w:val="000000"/>
        </w:rPr>
        <w:t>B</w:t>
      </w:r>
      <w:r>
        <w:rPr>
          <w:color w:val="000000"/>
        </w:rPr>
        <w:t>错误；</w:t>
      </w:r>
    </w:p>
    <w:p w:rsidR="008B25BB" w:rsidRDefault="00355B4C">
      <w:pPr>
        <w:spacing w:line="360" w:lineRule="auto"/>
        <w:jc w:val="left"/>
        <w:textAlignment w:val="center"/>
        <w:rPr>
          <w:color w:val="000000"/>
        </w:rPr>
      </w:pPr>
      <w:r>
        <w:rPr>
          <w:color w:val="000000"/>
        </w:rPr>
        <w:t>C</w:t>
      </w:r>
      <w:r>
        <w:rPr>
          <w:color w:val="000000"/>
        </w:rPr>
        <w:t>、蛋白质是生命活动的主要承担者，在细胞中一般不作为能源物质提供能量，</w:t>
      </w:r>
      <w:r>
        <w:rPr>
          <w:color w:val="000000"/>
        </w:rPr>
        <w:t>C</w:t>
      </w:r>
      <w:r>
        <w:rPr>
          <w:color w:val="000000"/>
        </w:rPr>
        <w:t>错误；</w:t>
      </w:r>
    </w:p>
    <w:p w:rsidR="008B25BB" w:rsidRDefault="00355B4C">
      <w:pPr>
        <w:spacing w:line="360" w:lineRule="auto"/>
        <w:jc w:val="left"/>
        <w:textAlignment w:val="center"/>
        <w:rPr>
          <w:color w:val="000000"/>
        </w:rPr>
      </w:pPr>
      <w:r>
        <w:rPr>
          <w:color w:val="000000"/>
        </w:rPr>
        <w:t>D</w:t>
      </w:r>
      <w:r>
        <w:rPr>
          <w:color w:val="000000"/>
        </w:rPr>
        <w:t>、据柱形图可知，吸烟组血浆中蛋白质被超氧化物氧化生成的产物量高于不吸烟者，而超氧化物氧化生物分子生成物量的积累会引发细胞损伤，因此，本实验为</w:t>
      </w:r>
      <w:r>
        <w:rPr>
          <w:color w:val="000000"/>
        </w:rPr>
        <w:t>“</w:t>
      </w:r>
      <w:r>
        <w:rPr>
          <w:color w:val="000000"/>
        </w:rPr>
        <w:t>吸烟</w:t>
      </w:r>
      <w:r>
        <w:rPr>
          <w:color w:val="000000"/>
        </w:rPr>
        <w:t>有害健康</w:t>
      </w:r>
      <w:r>
        <w:rPr>
          <w:color w:val="000000"/>
        </w:rPr>
        <w:t>”</w:t>
      </w:r>
      <w:r>
        <w:rPr>
          <w:color w:val="000000"/>
        </w:rPr>
        <w:t>提供了证据，</w:t>
      </w:r>
      <w:r>
        <w:rPr>
          <w:color w:val="000000"/>
        </w:rPr>
        <w:t>D</w:t>
      </w:r>
      <w:r>
        <w:rPr>
          <w:color w:val="000000"/>
        </w:rPr>
        <w:t>正确。</w:t>
      </w:r>
    </w:p>
    <w:p w:rsidR="008B25BB" w:rsidRDefault="00355B4C">
      <w:pPr>
        <w:spacing w:line="360" w:lineRule="auto"/>
        <w:jc w:val="left"/>
        <w:textAlignment w:val="center"/>
        <w:rPr>
          <w:color w:val="000000"/>
        </w:rPr>
      </w:pPr>
      <w:r>
        <w:rPr>
          <w:color w:val="000000"/>
        </w:rPr>
        <w:t>故选</w:t>
      </w:r>
      <w:r>
        <w:rPr>
          <w:color w:val="000000"/>
        </w:rPr>
        <w:t>D</w:t>
      </w:r>
      <w:r>
        <w:rPr>
          <w:color w:val="000000"/>
        </w:rPr>
        <w:t>。</w:t>
      </w:r>
    </w:p>
    <w:p w:rsidR="008B25BB" w:rsidRDefault="00355B4C">
      <w:pPr>
        <w:spacing w:line="360" w:lineRule="auto"/>
        <w:jc w:val="left"/>
        <w:textAlignment w:val="center"/>
        <w:rPr>
          <w:color w:val="000000"/>
        </w:rPr>
      </w:pPr>
      <w:r>
        <w:rPr>
          <w:color w:val="000000"/>
        </w:rPr>
        <w:t xml:space="preserve">15. </w:t>
      </w:r>
      <w:r>
        <w:rPr>
          <w:rFonts w:eastAsia="Times New Roman" w:cs="Times New Roman"/>
          <w:color w:val="000000"/>
        </w:rPr>
        <w:t>2022</w:t>
      </w:r>
      <w:r>
        <w:rPr>
          <w:rFonts w:ascii="宋体" w:hAnsi="宋体"/>
          <w:color w:val="000000"/>
        </w:rPr>
        <w:t>年</w:t>
      </w:r>
      <w:r>
        <w:rPr>
          <w:rFonts w:eastAsia="Times New Roman" w:cs="Times New Roman"/>
          <w:color w:val="000000"/>
        </w:rPr>
        <w:t>4</w:t>
      </w:r>
      <w:r>
        <w:rPr>
          <w:rFonts w:ascii="宋体" w:hAnsi="宋体"/>
          <w:color w:val="000000"/>
        </w:rPr>
        <w:t>月，国家植物园依托中科院植物所和北京市植物园建立，以植物易地保护为重点开展工作。这些工作不应包括（　　）</w:t>
      </w:r>
    </w:p>
    <w:p w:rsidR="008B25BB" w:rsidRDefault="00355B4C">
      <w:pPr>
        <w:spacing w:line="360" w:lineRule="auto"/>
        <w:jc w:val="left"/>
        <w:textAlignment w:val="center"/>
        <w:rPr>
          <w:color w:val="000000"/>
        </w:rPr>
      </w:pPr>
      <w:r>
        <w:rPr>
          <w:color w:val="000000"/>
        </w:rPr>
        <w:t xml:space="preserve">A. </w:t>
      </w:r>
      <w:r>
        <w:rPr>
          <w:rFonts w:ascii="宋体" w:hAnsi="宋体"/>
          <w:color w:val="000000"/>
        </w:rPr>
        <w:t>模拟建立濒危植物的原生生境</w:t>
      </w:r>
    </w:p>
    <w:p w:rsidR="008B25BB" w:rsidRDefault="00355B4C">
      <w:pPr>
        <w:spacing w:line="360" w:lineRule="auto"/>
        <w:jc w:val="left"/>
        <w:textAlignment w:val="center"/>
        <w:rPr>
          <w:color w:val="000000"/>
        </w:rPr>
      </w:pPr>
      <w:r>
        <w:rPr>
          <w:color w:val="000000"/>
        </w:rPr>
        <w:t xml:space="preserve">B. </w:t>
      </w:r>
      <w:r>
        <w:rPr>
          <w:rFonts w:ascii="宋体" w:hAnsi="宋体"/>
          <w:color w:val="000000"/>
        </w:rPr>
        <w:t>从多地移植濒危植物</w:t>
      </w:r>
    </w:p>
    <w:p w:rsidR="008B25BB" w:rsidRDefault="00355B4C">
      <w:pPr>
        <w:spacing w:line="360" w:lineRule="auto"/>
        <w:jc w:val="left"/>
        <w:textAlignment w:val="center"/>
        <w:rPr>
          <w:color w:val="000000"/>
        </w:rPr>
      </w:pPr>
      <w:r>
        <w:rPr>
          <w:color w:val="000000"/>
        </w:rPr>
        <w:t xml:space="preserve">C. </w:t>
      </w:r>
      <w:r>
        <w:rPr>
          <w:rFonts w:ascii="宋体" w:hAnsi="宋体"/>
          <w:color w:val="000000"/>
        </w:rPr>
        <w:t>研究濒危植物的繁育</w:t>
      </w:r>
    </w:p>
    <w:p w:rsidR="008B25BB" w:rsidRDefault="00355B4C">
      <w:pPr>
        <w:spacing w:line="360" w:lineRule="auto"/>
        <w:jc w:val="left"/>
        <w:textAlignment w:val="center"/>
        <w:rPr>
          <w:color w:val="000000"/>
        </w:rPr>
      </w:pPr>
      <w:r>
        <w:rPr>
          <w:color w:val="000000"/>
        </w:rPr>
        <w:t xml:space="preserve">D. </w:t>
      </w:r>
      <w:r>
        <w:rPr>
          <w:rFonts w:ascii="宋体" w:hAnsi="宋体"/>
          <w:color w:val="000000"/>
        </w:rPr>
        <w:t>将濒危植物与其近缘种杂交培育观赏植物</w:t>
      </w:r>
    </w:p>
    <w:p w:rsidR="008B25BB" w:rsidRDefault="00355B4C">
      <w:pPr>
        <w:spacing w:line="360" w:lineRule="auto"/>
        <w:textAlignment w:val="center"/>
        <w:rPr>
          <w:color w:val="000000"/>
        </w:rPr>
      </w:pPr>
      <w:r>
        <w:rPr>
          <w:color w:val="2E75B6"/>
        </w:rPr>
        <w:t>【答案】</w:t>
      </w:r>
      <w:r>
        <w:rPr>
          <w:color w:val="000000"/>
        </w:rPr>
        <w:t>D</w:t>
      </w:r>
    </w:p>
    <w:p w:rsidR="008B25BB" w:rsidRDefault="00355B4C">
      <w:pPr>
        <w:spacing w:line="360" w:lineRule="auto"/>
        <w:textAlignment w:val="center"/>
        <w:rPr>
          <w:color w:val="000000"/>
        </w:rPr>
      </w:pPr>
      <w:r>
        <w:rPr>
          <w:color w:val="2E75B6"/>
        </w:rPr>
        <w:t>【解析】</w:t>
      </w:r>
    </w:p>
    <w:p w:rsidR="008B25BB" w:rsidRDefault="00355B4C">
      <w:pPr>
        <w:spacing w:line="360" w:lineRule="auto"/>
        <w:jc w:val="left"/>
        <w:textAlignment w:val="center"/>
        <w:rPr>
          <w:color w:val="000000"/>
        </w:rPr>
      </w:pPr>
      <w:r>
        <w:rPr>
          <w:color w:val="000000"/>
        </w:rPr>
        <w:t>【分析】生物多样性的保护措施：</w:t>
      </w:r>
    </w:p>
    <w:p w:rsidR="008B25BB" w:rsidRDefault="00355B4C">
      <w:pPr>
        <w:spacing w:line="360" w:lineRule="auto"/>
        <w:jc w:val="left"/>
        <w:textAlignment w:val="center"/>
        <w:rPr>
          <w:color w:val="000000"/>
        </w:rPr>
      </w:pPr>
      <w:r>
        <w:rPr>
          <w:color w:val="000000"/>
        </w:rPr>
        <w:t>就地保护：主要形式是建立自然保护区，是保护生物多样性最有效的措施。</w:t>
      </w:r>
    </w:p>
    <w:p w:rsidR="008B25BB" w:rsidRDefault="00355B4C">
      <w:pPr>
        <w:spacing w:line="360" w:lineRule="auto"/>
        <w:jc w:val="left"/>
        <w:textAlignment w:val="center"/>
        <w:rPr>
          <w:color w:val="000000"/>
        </w:rPr>
      </w:pPr>
      <w:r>
        <w:rPr>
          <w:color w:val="000000"/>
        </w:rPr>
        <w:t>易地保护：将濒危生物迁出原地，移入动物园、植物园、水族馆和濒危动物繁育中心，进行特殊的保护和管理，是对就地保护的补充。</w:t>
      </w:r>
    </w:p>
    <w:p w:rsidR="008B25BB" w:rsidRDefault="00355B4C">
      <w:pPr>
        <w:spacing w:line="360" w:lineRule="auto"/>
        <w:jc w:val="left"/>
        <w:textAlignment w:val="center"/>
        <w:rPr>
          <w:color w:val="000000"/>
        </w:rPr>
      </w:pPr>
      <w:r>
        <w:rPr>
          <w:color w:val="000000"/>
        </w:rPr>
        <w:t>建立濒危物种种质库，保护珍贵的遗传资源。</w:t>
      </w:r>
    </w:p>
    <w:p w:rsidR="008B25BB" w:rsidRDefault="00355B4C">
      <w:pPr>
        <w:spacing w:line="360" w:lineRule="auto"/>
        <w:jc w:val="left"/>
        <w:textAlignment w:val="center"/>
        <w:rPr>
          <w:color w:val="000000"/>
        </w:rPr>
      </w:pPr>
      <w:r>
        <w:rPr>
          <w:color w:val="000000"/>
        </w:rPr>
        <w:t>加强教育和法制管理，提高公民的环境保护意识。</w:t>
      </w:r>
    </w:p>
    <w:p w:rsidR="008B25BB" w:rsidRDefault="00355B4C">
      <w:pPr>
        <w:spacing w:line="360" w:lineRule="auto"/>
        <w:jc w:val="left"/>
        <w:textAlignment w:val="center"/>
        <w:rPr>
          <w:color w:val="000000"/>
        </w:rPr>
      </w:pPr>
      <w:r>
        <w:rPr>
          <w:color w:val="000000"/>
        </w:rPr>
        <w:t>【详解】</w:t>
      </w:r>
      <w:r>
        <w:rPr>
          <w:color w:val="000000"/>
        </w:rPr>
        <w:t>A</w:t>
      </w:r>
      <w:r>
        <w:rPr>
          <w:color w:val="000000"/>
        </w:rPr>
        <w:t>、模拟建立濒危植物的原生生境，可以为濒危植物提供适宜的生长环境，可以保护濒危植物，</w:t>
      </w:r>
      <w:r>
        <w:rPr>
          <w:color w:val="000000"/>
        </w:rPr>
        <w:t>A</w:t>
      </w:r>
      <w:r>
        <w:rPr>
          <w:color w:val="000000"/>
        </w:rPr>
        <w:t>正确；</w:t>
      </w:r>
    </w:p>
    <w:p w:rsidR="008B25BB" w:rsidRDefault="00355B4C">
      <w:pPr>
        <w:spacing w:line="360" w:lineRule="auto"/>
        <w:jc w:val="left"/>
        <w:textAlignment w:val="center"/>
        <w:rPr>
          <w:color w:val="000000"/>
        </w:rPr>
      </w:pPr>
      <w:r>
        <w:rPr>
          <w:color w:val="000000"/>
        </w:rPr>
        <w:t>B</w:t>
      </w:r>
      <w:r>
        <w:rPr>
          <w:color w:val="000000"/>
        </w:rPr>
        <w:t>、将濒危植物迁出原地，移入植物园，进行特殊的保护和管理，是对就地保护的补充，可以保护濒危植物，</w:t>
      </w:r>
      <w:r>
        <w:rPr>
          <w:color w:val="000000"/>
        </w:rPr>
        <w:t>B</w:t>
      </w:r>
      <w:r>
        <w:rPr>
          <w:color w:val="000000"/>
        </w:rPr>
        <w:t>正确；</w:t>
      </w:r>
    </w:p>
    <w:p w:rsidR="008B25BB" w:rsidRDefault="00355B4C">
      <w:pPr>
        <w:spacing w:line="360" w:lineRule="auto"/>
        <w:jc w:val="left"/>
        <w:textAlignment w:val="center"/>
        <w:rPr>
          <w:color w:val="000000"/>
        </w:rPr>
      </w:pPr>
      <w:r>
        <w:rPr>
          <w:color w:val="000000"/>
        </w:rPr>
        <w:t>C</w:t>
      </w:r>
      <w:r>
        <w:rPr>
          <w:color w:val="000000"/>
        </w:rPr>
        <w:t>、研究濒危植物的繁育，建立濒危物种种质库，保护珍贵的遗传资源，</w:t>
      </w:r>
      <w:r>
        <w:rPr>
          <w:color w:val="000000"/>
        </w:rPr>
        <w:t>C</w:t>
      </w:r>
      <w:r>
        <w:rPr>
          <w:color w:val="000000"/>
        </w:rPr>
        <w:t>正确；</w:t>
      </w:r>
    </w:p>
    <w:p w:rsidR="008B25BB" w:rsidRDefault="00355B4C">
      <w:pPr>
        <w:spacing w:line="360" w:lineRule="auto"/>
        <w:jc w:val="left"/>
        <w:textAlignment w:val="center"/>
        <w:rPr>
          <w:color w:val="000000"/>
        </w:rPr>
      </w:pPr>
      <w:r>
        <w:rPr>
          <w:color w:val="000000"/>
        </w:rPr>
        <w:lastRenderedPageBreak/>
        <w:t>D</w:t>
      </w:r>
      <w:r>
        <w:rPr>
          <w:color w:val="000000"/>
        </w:rPr>
        <w:t>、将濒危植物与其近缘</w:t>
      </w:r>
      <w:r>
        <w:rPr>
          <w:color w:val="000000"/>
        </w:rPr>
        <w:t>种杂交培育观赏植物，不是保护濒危植物的有利措施，</w:t>
      </w:r>
      <w:r>
        <w:rPr>
          <w:color w:val="000000"/>
        </w:rPr>
        <w:t>D</w:t>
      </w:r>
      <w:r>
        <w:rPr>
          <w:color w:val="000000"/>
        </w:rPr>
        <w:t>错误。</w:t>
      </w:r>
    </w:p>
    <w:p w:rsidR="008B25BB" w:rsidRDefault="00355B4C">
      <w:pPr>
        <w:spacing w:line="360" w:lineRule="auto"/>
        <w:jc w:val="left"/>
        <w:textAlignment w:val="center"/>
        <w:rPr>
          <w:color w:val="000000"/>
        </w:rPr>
      </w:pPr>
      <w:r>
        <w:rPr>
          <w:color w:val="000000"/>
        </w:rPr>
        <w:t>故选</w:t>
      </w:r>
      <w:r>
        <w:rPr>
          <w:color w:val="000000"/>
        </w:rPr>
        <w:t>D</w:t>
      </w:r>
      <w:r>
        <w:rPr>
          <w:color w:val="000000"/>
        </w:rPr>
        <w:t>。</w:t>
      </w:r>
    </w:p>
    <w:p w:rsidR="008B25BB" w:rsidRDefault="00355B4C">
      <w:pPr>
        <w:spacing w:line="360" w:lineRule="auto"/>
        <w:jc w:val="left"/>
        <w:textAlignment w:val="center"/>
        <w:rPr>
          <w:color w:val="000000"/>
        </w:rPr>
      </w:pPr>
      <w:r>
        <w:rPr>
          <w:rFonts w:ascii="宋体" w:hAnsi="宋体"/>
          <w:b/>
          <w:color w:val="000000"/>
          <w:sz w:val="24"/>
        </w:rPr>
        <w:t>二、非选择题（共</w:t>
      </w:r>
      <w:r>
        <w:rPr>
          <w:rFonts w:eastAsia="Times New Roman" w:cs="Times New Roman"/>
          <w:b/>
          <w:color w:val="000000"/>
          <w:sz w:val="24"/>
        </w:rPr>
        <w:t>6</w:t>
      </w:r>
      <w:r>
        <w:rPr>
          <w:rFonts w:ascii="宋体" w:hAnsi="宋体"/>
          <w:b/>
          <w:color w:val="000000"/>
          <w:sz w:val="24"/>
        </w:rPr>
        <w:t>小题）</w:t>
      </w:r>
    </w:p>
    <w:p w:rsidR="008B25BB" w:rsidRDefault="00355B4C">
      <w:pPr>
        <w:spacing w:line="360" w:lineRule="auto"/>
        <w:jc w:val="left"/>
        <w:textAlignment w:val="center"/>
        <w:rPr>
          <w:color w:val="000000"/>
        </w:rPr>
      </w:pPr>
      <w:r>
        <w:rPr>
          <w:color w:val="000000"/>
        </w:rPr>
        <w:t xml:space="preserve">16. </w:t>
      </w:r>
      <w:r>
        <w:rPr>
          <w:rFonts w:ascii="宋体" w:hAnsi="宋体"/>
          <w:color w:val="000000"/>
        </w:rPr>
        <w:t>芽殖酵母属于单细胞真核生物。为寻找调控蛋白分泌的相关基因，科学家以酸性磷酸酶（</w:t>
      </w:r>
      <w:r>
        <w:rPr>
          <w:rFonts w:eastAsia="Times New Roman" w:cs="Times New Roman"/>
          <w:color w:val="000000"/>
        </w:rPr>
        <w:t>P</w:t>
      </w:r>
      <w:r>
        <w:rPr>
          <w:rFonts w:ascii="宋体" w:hAnsi="宋体"/>
          <w:color w:val="000000"/>
        </w:rPr>
        <w:t>酶）为指标，筛选酵母蛋白分泌突变株并进行了研究。</w:t>
      </w:r>
    </w:p>
    <w:p w:rsidR="008B25BB" w:rsidRDefault="00355B4C">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酵母细胞中合成的分泌蛋白一般通过</w:t>
      </w:r>
      <w:r>
        <w:rPr>
          <w:color w:val="000000"/>
        </w:rPr>
        <w:t>______________</w:t>
      </w:r>
      <w:r>
        <w:rPr>
          <w:rFonts w:ascii="宋体" w:hAnsi="宋体"/>
          <w:color w:val="000000"/>
        </w:rPr>
        <w:t>作用分泌到细胞膜外。</w:t>
      </w:r>
    </w:p>
    <w:p w:rsidR="008B25BB" w:rsidRDefault="00355B4C">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用化学诱变剂处理，在酵母中筛选出蛋白分泌异常的突变株（</w:t>
      </w:r>
      <w:r>
        <w:rPr>
          <w:rFonts w:eastAsia="Times New Roman" w:cs="Times New Roman"/>
          <w:color w:val="000000"/>
        </w:rPr>
        <w:t>sec1</w:t>
      </w:r>
      <w:r>
        <w:rPr>
          <w:rFonts w:ascii="宋体" w:hAnsi="宋体"/>
          <w:color w:val="000000"/>
        </w:rPr>
        <w:t>）。无磷酸盐培养液可促进酵母</w:t>
      </w:r>
      <w:r>
        <w:rPr>
          <w:rFonts w:eastAsia="Times New Roman" w:cs="Times New Roman"/>
          <w:color w:val="000000"/>
        </w:rPr>
        <w:t>P</w:t>
      </w:r>
      <w:r>
        <w:rPr>
          <w:rFonts w:ascii="宋体" w:hAnsi="宋体"/>
          <w:color w:val="000000"/>
        </w:rPr>
        <w:t>酶的分泌，分泌到胞外的</w:t>
      </w:r>
      <w:r>
        <w:rPr>
          <w:rFonts w:eastAsia="Times New Roman" w:cs="Times New Roman"/>
          <w:color w:val="000000"/>
        </w:rPr>
        <w:t>P</w:t>
      </w:r>
      <w:r>
        <w:rPr>
          <w:rFonts w:ascii="宋体" w:hAnsi="宋体"/>
          <w:color w:val="000000"/>
        </w:rPr>
        <w:t>酶活性可反映</w:t>
      </w:r>
      <w:r>
        <w:rPr>
          <w:rFonts w:eastAsia="Times New Roman" w:cs="Times New Roman"/>
          <w:color w:val="000000"/>
        </w:rPr>
        <w:t>P</w:t>
      </w:r>
      <w:r>
        <w:rPr>
          <w:rFonts w:ascii="宋体" w:hAnsi="宋体"/>
          <w:color w:val="000000"/>
        </w:rPr>
        <w:t>酶的量。将酵母置于无磷酸盐培养液中，对</w:t>
      </w:r>
      <w:r>
        <w:rPr>
          <w:rFonts w:eastAsia="Times New Roman" w:cs="Times New Roman"/>
          <w:color w:val="000000"/>
        </w:rPr>
        <w:t>sec1</w:t>
      </w:r>
      <w:r>
        <w:rPr>
          <w:rFonts w:ascii="宋体" w:hAnsi="宋体"/>
          <w:color w:val="000000"/>
        </w:rPr>
        <w:t>和野生型的</w:t>
      </w:r>
      <w:r>
        <w:rPr>
          <w:rFonts w:ascii="宋体" w:hAnsi="宋体"/>
          <w:color w:val="000000"/>
        </w:rPr>
        <w:t>胞外</w:t>
      </w:r>
      <w:r>
        <w:rPr>
          <w:rFonts w:eastAsia="Times New Roman" w:cs="Times New Roman"/>
          <w:color w:val="000000"/>
        </w:rPr>
        <w:t>P</w:t>
      </w:r>
      <w:r>
        <w:rPr>
          <w:rFonts w:ascii="宋体" w:hAnsi="宋体"/>
          <w:color w:val="000000"/>
        </w:rPr>
        <w:t>酶检测结果如下图。据图可知，</w:t>
      </w:r>
      <w:r>
        <w:rPr>
          <w:rFonts w:eastAsia="Times New Roman" w:cs="Times New Roman"/>
          <w:color w:val="000000"/>
        </w:rPr>
        <w:t>24℃</w:t>
      </w:r>
      <w:r>
        <w:rPr>
          <w:rFonts w:ascii="宋体" w:hAnsi="宋体"/>
          <w:color w:val="000000"/>
        </w:rPr>
        <w:t>时</w:t>
      </w:r>
      <w:r>
        <w:rPr>
          <w:rFonts w:eastAsia="Times New Roman" w:cs="Times New Roman"/>
          <w:color w:val="000000"/>
        </w:rPr>
        <w:t>sec1</w:t>
      </w:r>
      <w:r>
        <w:rPr>
          <w:rFonts w:ascii="宋体" w:hAnsi="宋体"/>
          <w:color w:val="000000"/>
        </w:rPr>
        <w:t>和野生型胞外</w:t>
      </w:r>
      <w:r>
        <w:rPr>
          <w:rFonts w:eastAsia="Times New Roman" w:cs="Times New Roman"/>
          <w:color w:val="000000"/>
        </w:rPr>
        <w:t>P</w:t>
      </w:r>
      <w:r>
        <w:rPr>
          <w:rFonts w:ascii="宋体" w:hAnsi="宋体"/>
          <w:color w:val="000000"/>
        </w:rPr>
        <w:t>酶随时间而增加。转入</w:t>
      </w:r>
      <w:r>
        <w:rPr>
          <w:rFonts w:eastAsia="Times New Roman" w:cs="Times New Roman"/>
          <w:color w:val="000000"/>
        </w:rPr>
        <w:t>37℃</w:t>
      </w:r>
      <w:r>
        <w:rPr>
          <w:rFonts w:ascii="宋体" w:hAnsi="宋体"/>
          <w:color w:val="000000"/>
        </w:rPr>
        <w:t>后，</w:t>
      </w:r>
      <w:r>
        <w:rPr>
          <w:rFonts w:eastAsia="Times New Roman" w:cs="Times New Roman"/>
          <w:color w:val="000000"/>
        </w:rPr>
        <w:t>sec1</w:t>
      </w:r>
      <w:r>
        <w:rPr>
          <w:rFonts w:ascii="宋体" w:hAnsi="宋体"/>
          <w:color w:val="000000"/>
        </w:rPr>
        <w:t>胞外</w:t>
      </w:r>
      <w:r>
        <w:rPr>
          <w:rFonts w:eastAsia="Times New Roman" w:cs="Times New Roman"/>
          <w:color w:val="000000"/>
        </w:rPr>
        <w:t>P</w:t>
      </w:r>
      <w:r>
        <w:rPr>
          <w:rFonts w:ascii="宋体" w:hAnsi="宋体"/>
          <w:color w:val="000000"/>
        </w:rPr>
        <w:t>酶呈现</w:t>
      </w:r>
      <w:r>
        <w:rPr>
          <w:color w:val="000000"/>
        </w:rPr>
        <w:t>________</w:t>
      </w:r>
      <w:r>
        <w:rPr>
          <w:rFonts w:ascii="宋体" w:hAnsi="宋体"/>
          <w:color w:val="000000"/>
        </w:rPr>
        <w:t>的趋势，表现出分泌缺陷表型，表明</w:t>
      </w:r>
      <w:r>
        <w:rPr>
          <w:rFonts w:eastAsia="Times New Roman" w:cs="Times New Roman"/>
          <w:color w:val="000000"/>
        </w:rPr>
        <w:t>sec1</w:t>
      </w:r>
      <w:r>
        <w:rPr>
          <w:rFonts w:ascii="宋体" w:hAnsi="宋体"/>
          <w:color w:val="000000"/>
        </w:rPr>
        <w:t>是一种温度敏感型突变株。</w:t>
      </w:r>
    </w:p>
    <w:p w:rsidR="008B25BB" w:rsidRDefault="00355B4C">
      <w:pPr>
        <w:spacing w:line="360" w:lineRule="auto"/>
        <w:jc w:val="left"/>
        <w:textAlignment w:val="center"/>
        <w:rPr>
          <w:color w:val="000000"/>
        </w:rPr>
      </w:pPr>
      <w:r>
        <w:rPr>
          <w:noProof/>
          <w:color w:val="000000"/>
        </w:rPr>
        <w:drawing>
          <wp:inline distT="0" distB="0" distL="114300" distR="114300">
            <wp:extent cx="4800600" cy="24003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800600" cy="2400300"/>
                    </a:xfrm>
                    <a:prstGeom prst="rect">
                      <a:avLst/>
                    </a:prstGeom>
                  </pic:spPr>
                </pic:pic>
              </a:graphicData>
            </a:graphic>
          </wp:inline>
        </w:drawing>
      </w:r>
    </w:p>
    <w:p w:rsidR="008B25BB" w:rsidRDefault="00355B4C">
      <w:pPr>
        <w:spacing w:line="360" w:lineRule="auto"/>
        <w:jc w:val="left"/>
        <w:textAlignment w:val="center"/>
        <w:rPr>
          <w:color w:val="000000"/>
        </w:rPr>
      </w:pPr>
      <w:r>
        <w:rPr>
          <w:color w:val="000000"/>
        </w:rPr>
        <w:t>（</w:t>
      </w:r>
      <w:r>
        <w:rPr>
          <w:color w:val="000000"/>
        </w:rPr>
        <w:t>3</w:t>
      </w:r>
      <w:r>
        <w:rPr>
          <w:color w:val="000000"/>
        </w:rPr>
        <w:t>）</w:t>
      </w:r>
      <w:r>
        <w:rPr>
          <w:rFonts w:eastAsia="Times New Roman" w:cs="Times New Roman"/>
          <w:color w:val="000000"/>
        </w:rPr>
        <w:t>37℃</w:t>
      </w:r>
      <w:r>
        <w:rPr>
          <w:rFonts w:ascii="宋体" w:hAnsi="宋体"/>
          <w:color w:val="000000"/>
        </w:rPr>
        <w:t>培养</w:t>
      </w:r>
      <w:r>
        <w:rPr>
          <w:rFonts w:eastAsia="Times New Roman" w:cs="Times New Roman"/>
          <w:color w:val="000000"/>
        </w:rPr>
        <w:t>1h</w:t>
      </w:r>
      <w:r>
        <w:rPr>
          <w:rFonts w:ascii="宋体" w:hAnsi="宋体"/>
          <w:color w:val="000000"/>
        </w:rPr>
        <w:t>后电镜观察发现，与野生型相比，</w:t>
      </w:r>
      <w:r>
        <w:rPr>
          <w:rFonts w:eastAsia="Times New Roman" w:cs="Times New Roman"/>
          <w:color w:val="000000"/>
        </w:rPr>
        <w:t>sec1</w:t>
      </w:r>
      <w:r>
        <w:rPr>
          <w:rFonts w:ascii="宋体" w:hAnsi="宋体"/>
          <w:color w:val="000000"/>
        </w:rPr>
        <w:t>中由高尔基体形成的分泌泡在细胞质中大量积累。由此推测野生型</w:t>
      </w:r>
      <w:r>
        <w:rPr>
          <w:rFonts w:eastAsia="Times New Roman" w:cs="Times New Roman"/>
          <w:color w:val="000000"/>
        </w:rPr>
        <w:t>Sec1</w:t>
      </w:r>
      <w:r>
        <w:rPr>
          <w:rFonts w:ascii="宋体" w:hAnsi="宋体"/>
          <w:color w:val="000000"/>
        </w:rPr>
        <w:t>基因的功能是促进</w:t>
      </w:r>
      <w:r>
        <w:rPr>
          <w:color w:val="000000"/>
        </w:rPr>
        <w:t>______________</w:t>
      </w:r>
      <w:r>
        <w:rPr>
          <w:rFonts w:ascii="宋体" w:hAnsi="宋体"/>
          <w:color w:val="000000"/>
        </w:rPr>
        <w:t>的融合。</w:t>
      </w:r>
    </w:p>
    <w:p w:rsidR="008B25BB" w:rsidRDefault="00355B4C">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由</w:t>
      </w:r>
      <w:r>
        <w:rPr>
          <w:rFonts w:eastAsia="Times New Roman" w:cs="Times New Roman"/>
          <w:color w:val="000000"/>
        </w:rPr>
        <w:t>37℃</w:t>
      </w:r>
      <w:r>
        <w:rPr>
          <w:rFonts w:ascii="宋体" w:hAnsi="宋体"/>
          <w:color w:val="000000"/>
        </w:rPr>
        <w:t>转回</w:t>
      </w:r>
      <w:r>
        <w:rPr>
          <w:rFonts w:eastAsia="Times New Roman" w:cs="Times New Roman"/>
          <w:color w:val="000000"/>
        </w:rPr>
        <w:t>24℃</w:t>
      </w:r>
      <w:r>
        <w:rPr>
          <w:rFonts w:ascii="宋体" w:hAnsi="宋体"/>
          <w:color w:val="000000"/>
        </w:rPr>
        <w:t>并加入蛋白合成抑制剂后，</w:t>
      </w:r>
      <w:r>
        <w:rPr>
          <w:rFonts w:eastAsia="Times New Roman" w:cs="Times New Roman"/>
          <w:color w:val="000000"/>
        </w:rPr>
        <w:t>sec1</w:t>
      </w:r>
      <w:r>
        <w:rPr>
          <w:rFonts w:ascii="宋体" w:hAnsi="宋体"/>
          <w:color w:val="000000"/>
        </w:rPr>
        <w:t>胞外</w:t>
      </w:r>
      <w:r>
        <w:rPr>
          <w:rFonts w:eastAsia="Times New Roman" w:cs="Times New Roman"/>
          <w:color w:val="000000"/>
        </w:rPr>
        <w:t>P</w:t>
      </w:r>
      <w:r>
        <w:rPr>
          <w:rFonts w:ascii="宋体" w:hAnsi="宋体"/>
          <w:color w:val="000000"/>
        </w:rPr>
        <w:t>酶重新增加。对该实验现象的合理解释是</w:t>
      </w:r>
      <w:r>
        <w:rPr>
          <w:color w:val="000000"/>
        </w:rPr>
        <w:t>_____________</w:t>
      </w:r>
      <w:r>
        <w:rPr>
          <w:rFonts w:ascii="宋体" w:hAnsi="宋体"/>
          <w:color w:val="000000"/>
        </w:rPr>
        <w:t>。</w:t>
      </w:r>
    </w:p>
    <w:p w:rsidR="008B25BB" w:rsidRDefault="00355B4C">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现已得到许多温度敏感型的蛋白分泌突变株。若要进一步确定某突变株的突变基因在</w:t>
      </w:r>
      <w:r>
        <w:rPr>
          <w:rFonts w:eastAsia="Times New Roman" w:cs="Times New Roman"/>
          <w:color w:val="000000"/>
        </w:rPr>
        <w:t>37℃</w:t>
      </w:r>
      <w:r>
        <w:rPr>
          <w:rFonts w:ascii="宋体" w:hAnsi="宋体"/>
          <w:color w:val="000000"/>
        </w:rPr>
        <w:t>条件下影响蛋白分泌的哪一阶段，可作为鉴定指标的是：突变体</w:t>
      </w:r>
      <w:r>
        <w:rPr>
          <w:rFonts w:eastAsia="Times New Roman" w:cs="Times New Roman"/>
          <w:color w:val="000000"/>
        </w:rPr>
        <w:t>______________</w:t>
      </w:r>
      <w:r>
        <w:rPr>
          <w:rFonts w:ascii="宋体" w:hAnsi="宋体"/>
          <w:color w:val="000000"/>
        </w:rPr>
        <w:t>。</w:t>
      </w:r>
    </w:p>
    <w:p w:rsidR="008B25BB" w:rsidRDefault="00355B4C">
      <w:pPr>
        <w:spacing w:line="360" w:lineRule="auto"/>
        <w:jc w:val="left"/>
        <w:textAlignment w:val="center"/>
        <w:rPr>
          <w:color w:val="000000"/>
        </w:rPr>
      </w:pPr>
      <w:r>
        <w:rPr>
          <w:color w:val="000000"/>
        </w:rPr>
        <w:t xml:space="preserve">A. </w:t>
      </w:r>
      <w:r>
        <w:rPr>
          <w:rFonts w:ascii="宋体" w:hAnsi="宋体"/>
          <w:color w:val="000000"/>
        </w:rPr>
        <w:t>蛋白分泌受阻，在细胞内积累</w:t>
      </w:r>
    </w:p>
    <w:p w:rsidR="008B25BB" w:rsidRDefault="00355B4C">
      <w:pPr>
        <w:spacing w:line="360" w:lineRule="auto"/>
        <w:jc w:val="left"/>
        <w:textAlignment w:val="center"/>
        <w:rPr>
          <w:color w:val="000000"/>
        </w:rPr>
      </w:pPr>
      <w:r>
        <w:rPr>
          <w:color w:val="000000"/>
        </w:rPr>
        <w:t xml:space="preserve">B. </w:t>
      </w:r>
      <w:r>
        <w:rPr>
          <w:rFonts w:ascii="宋体" w:hAnsi="宋体"/>
          <w:color w:val="000000"/>
        </w:rPr>
        <w:t>与蛋白分泌相关的胞内结构的形态、数量发生改变</w:t>
      </w:r>
    </w:p>
    <w:p w:rsidR="008B25BB" w:rsidRDefault="00355B4C">
      <w:pPr>
        <w:spacing w:line="360" w:lineRule="auto"/>
        <w:jc w:val="left"/>
        <w:textAlignment w:val="center"/>
        <w:rPr>
          <w:color w:val="000000"/>
        </w:rPr>
      </w:pPr>
      <w:r>
        <w:rPr>
          <w:color w:val="000000"/>
        </w:rPr>
        <w:t xml:space="preserve">C. </w:t>
      </w:r>
      <w:r>
        <w:rPr>
          <w:rFonts w:ascii="宋体" w:hAnsi="宋体"/>
          <w:color w:val="000000"/>
        </w:rPr>
        <w:t>细胞分裂停止，逐渐死亡</w:t>
      </w:r>
    </w:p>
    <w:p w:rsidR="008B25BB" w:rsidRDefault="00355B4C">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胞吐</w:t>
      </w:r>
      <w:r>
        <w:rPr>
          <w:color w:val="000000"/>
        </w:rPr>
        <w:t xml:space="preserve">    </w:t>
      </w:r>
      <w:r>
        <w:rPr>
          <w:color w:val="000000"/>
        </w:rPr>
        <w:t>（</w:t>
      </w:r>
      <w:r>
        <w:rPr>
          <w:color w:val="000000"/>
        </w:rPr>
        <w:t>2</w:t>
      </w:r>
      <w:r>
        <w:rPr>
          <w:color w:val="000000"/>
        </w:rPr>
        <w:t>）</w:t>
      </w:r>
      <w:r>
        <w:rPr>
          <w:rFonts w:ascii="宋体" w:hAnsi="宋体"/>
          <w:color w:val="000000"/>
        </w:rPr>
        <w:t>先上升后下降</w:t>
      </w:r>
      <w:r>
        <w:rPr>
          <w:color w:val="000000"/>
        </w:rPr>
        <w:t xml:space="preserve">    </w:t>
      </w:r>
    </w:p>
    <w:p w:rsidR="008B25BB" w:rsidRDefault="00355B4C">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分泌泡与细胞膜</w:t>
      </w:r>
      <w:r>
        <w:rPr>
          <w:color w:val="000000"/>
        </w:rPr>
        <w:t xml:space="preserve">    </w:t>
      </w:r>
      <w:r>
        <w:rPr>
          <w:color w:val="000000"/>
        </w:rPr>
        <w:t>（</w:t>
      </w:r>
      <w:r>
        <w:rPr>
          <w:color w:val="000000"/>
        </w:rPr>
        <w:t>4</w:t>
      </w:r>
      <w:r>
        <w:rPr>
          <w:color w:val="000000"/>
        </w:rPr>
        <w:t>）</w:t>
      </w:r>
      <w:r>
        <w:rPr>
          <w:rFonts w:ascii="宋体" w:hAnsi="宋体"/>
          <w:color w:val="000000"/>
        </w:rPr>
        <w:t>积累在分泌泡中的</w:t>
      </w:r>
      <w:r>
        <w:rPr>
          <w:rFonts w:eastAsia="Times New Roman" w:cs="Times New Roman"/>
          <w:color w:val="000000"/>
        </w:rPr>
        <w:t>P</w:t>
      </w:r>
      <w:r>
        <w:rPr>
          <w:rFonts w:ascii="宋体" w:hAnsi="宋体"/>
          <w:color w:val="000000"/>
        </w:rPr>
        <w:t>酶分泌到细胞外</w:t>
      </w:r>
      <w:r>
        <w:rPr>
          <w:color w:val="000000"/>
        </w:rPr>
        <w:t xml:space="preserve">    </w:t>
      </w:r>
      <w:r>
        <w:rPr>
          <w:color w:val="000000"/>
        </w:rPr>
        <w:t>（</w:t>
      </w:r>
      <w:r>
        <w:rPr>
          <w:color w:val="000000"/>
        </w:rPr>
        <w:t>5</w:t>
      </w:r>
      <w:r>
        <w:rPr>
          <w:color w:val="000000"/>
        </w:rPr>
        <w:t>）</w:t>
      </w:r>
      <w:r>
        <w:rPr>
          <w:color w:val="000000"/>
        </w:rPr>
        <w:t>B</w:t>
      </w:r>
    </w:p>
    <w:p w:rsidR="008B25BB" w:rsidRDefault="00355B4C">
      <w:pPr>
        <w:spacing w:line="360" w:lineRule="auto"/>
        <w:textAlignment w:val="center"/>
        <w:rPr>
          <w:color w:val="000000"/>
        </w:rPr>
      </w:pPr>
      <w:r>
        <w:rPr>
          <w:color w:val="2E75B6"/>
        </w:rPr>
        <w:t>【解析】</w:t>
      </w:r>
    </w:p>
    <w:p w:rsidR="008B25BB" w:rsidRDefault="00355B4C">
      <w:pPr>
        <w:spacing w:line="360" w:lineRule="auto"/>
        <w:jc w:val="left"/>
        <w:textAlignment w:val="center"/>
        <w:rPr>
          <w:color w:val="000000"/>
        </w:rPr>
      </w:pPr>
      <w:r>
        <w:rPr>
          <w:color w:val="000000"/>
        </w:rPr>
        <w:lastRenderedPageBreak/>
        <w:t>【分析】</w:t>
      </w:r>
      <w:r>
        <w:rPr>
          <w:color w:val="000000"/>
        </w:rPr>
        <w:t>1</w:t>
      </w:r>
      <w:r>
        <w:rPr>
          <w:color w:val="000000"/>
        </w:rPr>
        <w:t>、大分子、颗粒性物质跨膜运输的方式是胞吞或胞吐。分泌蛋白是大分子物质，分泌到细胞膜外的方式是胞吐。</w:t>
      </w:r>
    </w:p>
    <w:p w:rsidR="008B25BB" w:rsidRDefault="00355B4C">
      <w:pPr>
        <w:spacing w:line="360" w:lineRule="auto"/>
        <w:jc w:val="left"/>
        <w:textAlignment w:val="center"/>
        <w:rPr>
          <w:color w:val="000000"/>
        </w:rPr>
      </w:pPr>
      <w:r>
        <w:rPr>
          <w:color w:val="000000"/>
        </w:rPr>
        <w:t>2</w:t>
      </w:r>
      <w:r>
        <w:rPr>
          <w:color w:val="000000"/>
        </w:rPr>
        <w:t>、分析题图可知，</w:t>
      </w:r>
      <w:r>
        <w:rPr>
          <w:color w:val="000000"/>
        </w:rPr>
        <w:t>24℃</w:t>
      </w:r>
      <w:r>
        <w:rPr>
          <w:color w:val="000000"/>
        </w:rPr>
        <w:t>时</w:t>
      </w:r>
      <w:r>
        <w:rPr>
          <w:color w:val="000000"/>
        </w:rPr>
        <w:t>sec1</w:t>
      </w:r>
      <w:r>
        <w:rPr>
          <w:color w:val="000000"/>
        </w:rPr>
        <w:t>和野生型胞外</w:t>
      </w:r>
      <w:r>
        <w:rPr>
          <w:color w:val="000000"/>
        </w:rPr>
        <w:t>P</w:t>
      </w:r>
      <w:r>
        <w:rPr>
          <w:color w:val="000000"/>
        </w:rPr>
        <w:t>酶活性随时间增加而增强，转入</w:t>
      </w:r>
      <w:r>
        <w:rPr>
          <w:color w:val="000000"/>
        </w:rPr>
        <w:t>37℃</w:t>
      </w:r>
      <w:r>
        <w:rPr>
          <w:color w:val="000000"/>
        </w:rPr>
        <w:t>后，</w:t>
      </w:r>
      <w:r>
        <w:rPr>
          <w:color w:val="000000"/>
        </w:rPr>
        <w:t>sec1</w:t>
      </w:r>
      <w:r>
        <w:rPr>
          <w:color w:val="000000"/>
        </w:rPr>
        <w:t>胞外</w:t>
      </w:r>
      <w:r>
        <w:rPr>
          <w:color w:val="000000"/>
        </w:rPr>
        <w:t>P</w:t>
      </w:r>
      <w:r>
        <w:rPr>
          <w:color w:val="000000"/>
        </w:rPr>
        <w:t>酶从</w:t>
      </w:r>
      <w:r>
        <w:rPr>
          <w:color w:val="000000"/>
        </w:rPr>
        <w:t>18U.mg</w:t>
      </w:r>
      <w:r>
        <w:rPr>
          <w:color w:val="000000"/>
          <w:vertAlign w:val="superscript"/>
        </w:rPr>
        <w:t>-1</w:t>
      </w:r>
      <w:r>
        <w:rPr>
          <w:color w:val="000000"/>
        </w:rPr>
        <w:t>上升至</w:t>
      </w:r>
      <w:r>
        <w:rPr>
          <w:color w:val="000000"/>
        </w:rPr>
        <w:t>20U.mg</w:t>
      </w:r>
      <w:r>
        <w:rPr>
          <w:color w:val="000000"/>
          <w:vertAlign w:val="superscript"/>
        </w:rPr>
        <w:t>-1</w:t>
      </w:r>
      <w:r>
        <w:rPr>
          <w:color w:val="000000"/>
        </w:rPr>
        <w:t>，再下降至</w:t>
      </w:r>
      <w:r>
        <w:rPr>
          <w:color w:val="000000"/>
        </w:rPr>
        <w:t>10U.mg</w:t>
      </w:r>
      <w:r>
        <w:rPr>
          <w:color w:val="000000"/>
          <w:vertAlign w:val="superscript"/>
        </w:rPr>
        <w:t>-1</w:t>
      </w:r>
      <w:r>
        <w:rPr>
          <w:color w:val="000000"/>
        </w:rPr>
        <w:t>。</w:t>
      </w:r>
    </w:p>
    <w:p w:rsidR="008B25BB" w:rsidRDefault="00355B4C">
      <w:pPr>
        <w:spacing w:line="360" w:lineRule="auto"/>
        <w:jc w:val="left"/>
        <w:textAlignment w:val="center"/>
        <w:rPr>
          <w:color w:val="000000"/>
        </w:rPr>
      </w:pPr>
      <w:r>
        <w:rPr>
          <w:color w:val="000000"/>
        </w:rPr>
        <w:t>【小问</w:t>
      </w:r>
      <w:r>
        <w:rPr>
          <w:color w:val="000000"/>
        </w:rPr>
        <w:t>1</w:t>
      </w:r>
      <w:r>
        <w:rPr>
          <w:color w:val="000000"/>
        </w:rPr>
        <w:t>详解】</w:t>
      </w:r>
    </w:p>
    <w:p w:rsidR="008B25BB" w:rsidRDefault="00355B4C">
      <w:pPr>
        <w:spacing w:line="360" w:lineRule="auto"/>
        <w:jc w:val="left"/>
        <w:textAlignment w:val="center"/>
        <w:rPr>
          <w:color w:val="000000"/>
        </w:rPr>
      </w:pPr>
      <w:r>
        <w:rPr>
          <w:color w:val="000000"/>
        </w:rPr>
        <w:t>大分子、颗粒性物质跨膜运输的方式是胞吞或胞吐，分泌蛋白属于大分子，分泌蛋白一般通过胞吐作用分泌到细胞膜外。</w:t>
      </w:r>
    </w:p>
    <w:p w:rsidR="008B25BB" w:rsidRDefault="00355B4C">
      <w:pPr>
        <w:spacing w:line="360" w:lineRule="auto"/>
        <w:jc w:val="left"/>
        <w:textAlignment w:val="center"/>
        <w:rPr>
          <w:color w:val="000000"/>
        </w:rPr>
      </w:pPr>
      <w:r>
        <w:rPr>
          <w:color w:val="000000"/>
        </w:rPr>
        <w:t>【小问</w:t>
      </w:r>
      <w:r>
        <w:rPr>
          <w:color w:val="000000"/>
        </w:rPr>
        <w:t>2</w:t>
      </w:r>
      <w:r>
        <w:rPr>
          <w:color w:val="000000"/>
        </w:rPr>
        <w:t>详解】</w:t>
      </w:r>
    </w:p>
    <w:p w:rsidR="008B25BB" w:rsidRDefault="00355B4C">
      <w:pPr>
        <w:spacing w:line="360" w:lineRule="auto"/>
        <w:jc w:val="left"/>
        <w:textAlignment w:val="center"/>
        <w:rPr>
          <w:color w:val="000000"/>
        </w:rPr>
      </w:pPr>
      <w:r>
        <w:rPr>
          <w:color w:val="000000"/>
        </w:rPr>
        <w:t>据图可知，</w:t>
      </w:r>
      <w:r>
        <w:rPr>
          <w:color w:val="000000"/>
        </w:rPr>
        <w:t>24℃</w:t>
      </w:r>
      <w:r>
        <w:rPr>
          <w:color w:val="000000"/>
        </w:rPr>
        <w:t>时</w:t>
      </w:r>
      <w:r>
        <w:rPr>
          <w:color w:val="000000"/>
        </w:rPr>
        <w:t>sec1</w:t>
      </w:r>
      <w:r>
        <w:rPr>
          <w:color w:val="000000"/>
        </w:rPr>
        <w:t>和野生型胞外</w:t>
      </w:r>
      <w:r>
        <w:rPr>
          <w:color w:val="000000"/>
        </w:rPr>
        <w:t>P</w:t>
      </w:r>
      <w:r>
        <w:rPr>
          <w:color w:val="000000"/>
        </w:rPr>
        <w:t>酶活性随时间增加而增强，转入</w:t>
      </w:r>
      <w:r>
        <w:rPr>
          <w:color w:val="000000"/>
        </w:rPr>
        <w:t>37℃</w:t>
      </w:r>
      <w:r>
        <w:rPr>
          <w:color w:val="000000"/>
        </w:rPr>
        <w:t>后，</w:t>
      </w:r>
      <w:r>
        <w:rPr>
          <w:color w:val="000000"/>
        </w:rPr>
        <w:t>sec1</w:t>
      </w:r>
      <w:r>
        <w:rPr>
          <w:color w:val="000000"/>
        </w:rPr>
        <w:t>胞外</w:t>
      </w:r>
      <w:r>
        <w:rPr>
          <w:color w:val="000000"/>
        </w:rPr>
        <w:t>P</w:t>
      </w:r>
      <w:r>
        <w:rPr>
          <w:color w:val="000000"/>
        </w:rPr>
        <w:t>酶从</w:t>
      </w:r>
      <w:r>
        <w:rPr>
          <w:color w:val="000000"/>
        </w:rPr>
        <w:t>18U.mg</w:t>
      </w:r>
      <w:r>
        <w:rPr>
          <w:color w:val="000000"/>
          <w:vertAlign w:val="superscript"/>
        </w:rPr>
        <w:t>-1</w:t>
      </w:r>
      <w:r>
        <w:rPr>
          <w:color w:val="000000"/>
        </w:rPr>
        <w:t>上升至</w:t>
      </w:r>
      <w:r>
        <w:rPr>
          <w:color w:val="000000"/>
        </w:rPr>
        <w:t>20U.mg</w:t>
      </w:r>
      <w:r>
        <w:rPr>
          <w:color w:val="000000"/>
          <w:vertAlign w:val="superscript"/>
        </w:rPr>
        <w:t>-1</w:t>
      </w:r>
      <w:r>
        <w:rPr>
          <w:color w:val="000000"/>
        </w:rPr>
        <w:t>，再下降至</w:t>
      </w:r>
      <w:r>
        <w:rPr>
          <w:color w:val="000000"/>
        </w:rPr>
        <w:t>10U.mg</w:t>
      </w:r>
      <w:r>
        <w:rPr>
          <w:color w:val="000000"/>
          <w:vertAlign w:val="superscript"/>
        </w:rPr>
        <w:t>-1</w:t>
      </w:r>
      <w:r>
        <w:rPr>
          <w:color w:val="000000"/>
        </w:rPr>
        <w:t>，呈现先上升后下降的趋势。</w:t>
      </w:r>
    </w:p>
    <w:p w:rsidR="008B25BB" w:rsidRDefault="00355B4C">
      <w:pPr>
        <w:spacing w:line="360" w:lineRule="auto"/>
        <w:jc w:val="left"/>
        <w:textAlignment w:val="center"/>
        <w:rPr>
          <w:color w:val="000000"/>
        </w:rPr>
      </w:pPr>
      <w:r>
        <w:rPr>
          <w:color w:val="000000"/>
        </w:rPr>
        <w:t>【小问</w:t>
      </w:r>
      <w:r>
        <w:rPr>
          <w:color w:val="000000"/>
        </w:rPr>
        <w:t>3</w:t>
      </w:r>
      <w:r>
        <w:rPr>
          <w:color w:val="000000"/>
        </w:rPr>
        <w:t>详解】</w:t>
      </w:r>
    </w:p>
    <w:p w:rsidR="008B25BB" w:rsidRDefault="00355B4C">
      <w:pPr>
        <w:spacing w:line="360" w:lineRule="auto"/>
        <w:jc w:val="left"/>
        <w:textAlignment w:val="center"/>
        <w:rPr>
          <w:color w:val="000000"/>
        </w:rPr>
      </w:pPr>
      <w:r>
        <w:rPr>
          <w:color w:val="000000"/>
        </w:rPr>
        <w:t>分泌泡最终由囊泡经细胞膜分泌到细胞外，但在</w:t>
      </w:r>
      <w:r>
        <w:rPr>
          <w:color w:val="000000"/>
        </w:rPr>
        <w:t>37℃</w:t>
      </w:r>
      <w:r>
        <w:rPr>
          <w:color w:val="000000"/>
        </w:rPr>
        <w:t>培养</w:t>
      </w:r>
      <w:r>
        <w:rPr>
          <w:color w:val="000000"/>
        </w:rPr>
        <w:t>1h</w:t>
      </w:r>
      <w:r>
        <w:rPr>
          <w:color w:val="000000"/>
        </w:rPr>
        <w:t>后</w:t>
      </w:r>
      <w:r>
        <w:rPr>
          <w:color w:val="000000"/>
        </w:rPr>
        <w:t>sec1</w:t>
      </w:r>
      <w:r>
        <w:rPr>
          <w:color w:val="000000"/>
        </w:rPr>
        <w:t>中的分泌泡却在细胞质中大量积累，突变株</w:t>
      </w:r>
      <w:r>
        <w:rPr>
          <w:color w:val="000000"/>
        </w:rPr>
        <w:t>(sec1)</w:t>
      </w:r>
      <w:r>
        <w:rPr>
          <w:color w:val="000000"/>
        </w:rPr>
        <w:t>在</w:t>
      </w:r>
      <w:r>
        <w:rPr>
          <w:color w:val="000000"/>
        </w:rPr>
        <w:t>37℃</w:t>
      </w:r>
      <w:r>
        <w:rPr>
          <w:color w:val="000000"/>
        </w:rPr>
        <w:t>的情况下，分泌泡与细胞膜不能融合，故由此推测</w:t>
      </w:r>
      <w:r>
        <w:rPr>
          <w:color w:val="000000"/>
        </w:rPr>
        <w:t>Sec1</w:t>
      </w:r>
      <w:r>
        <w:rPr>
          <w:color w:val="000000"/>
        </w:rPr>
        <w:t>基因的功能是促进分泌泡与细胞膜的融合。</w:t>
      </w:r>
    </w:p>
    <w:p w:rsidR="008B25BB" w:rsidRDefault="00355B4C">
      <w:pPr>
        <w:spacing w:line="360" w:lineRule="auto"/>
        <w:jc w:val="left"/>
        <w:textAlignment w:val="center"/>
        <w:rPr>
          <w:color w:val="000000"/>
        </w:rPr>
      </w:pPr>
      <w:r>
        <w:rPr>
          <w:color w:val="000000"/>
        </w:rPr>
        <w:t>【小问</w:t>
      </w:r>
      <w:r>
        <w:rPr>
          <w:color w:val="000000"/>
        </w:rPr>
        <w:t>4</w:t>
      </w:r>
      <w:r>
        <w:rPr>
          <w:color w:val="000000"/>
        </w:rPr>
        <w:t>详解】</w:t>
      </w:r>
    </w:p>
    <w:p w:rsidR="008B25BB" w:rsidRDefault="00355B4C">
      <w:pPr>
        <w:spacing w:line="360" w:lineRule="auto"/>
        <w:jc w:val="left"/>
        <w:textAlignment w:val="center"/>
        <w:rPr>
          <w:color w:val="000000"/>
        </w:rPr>
      </w:pPr>
      <w:r>
        <w:rPr>
          <w:color w:val="000000"/>
        </w:rPr>
        <w:t>37℃</w:t>
      </w:r>
      <w:r>
        <w:rPr>
          <w:color w:val="000000"/>
        </w:rPr>
        <w:t>培养</w:t>
      </w:r>
      <w:r>
        <w:rPr>
          <w:color w:val="000000"/>
        </w:rPr>
        <w:t>1h</w:t>
      </w:r>
      <w:r>
        <w:rPr>
          <w:color w:val="000000"/>
        </w:rPr>
        <w:t>后</w:t>
      </w:r>
      <w:r>
        <w:rPr>
          <w:color w:val="000000"/>
        </w:rPr>
        <w:t>sec1</w:t>
      </w:r>
      <w:r>
        <w:rPr>
          <w:color w:val="000000"/>
        </w:rPr>
        <w:t>中由高尔基体形成的分泌泡在细胞质中大量积累，</w:t>
      </w:r>
      <w:r>
        <w:rPr>
          <w:color w:val="000000"/>
        </w:rPr>
        <w:t>sec1</w:t>
      </w:r>
      <w:r>
        <w:rPr>
          <w:color w:val="000000"/>
        </w:rPr>
        <w:t>是一种温度敏感型突变株，由</w:t>
      </w:r>
      <w:r>
        <w:rPr>
          <w:color w:val="000000"/>
        </w:rPr>
        <w:t>37℃</w:t>
      </w:r>
      <w:r>
        <w:rPr>
          <w:color w:val="000000"/>
        </w:rPr>
        <w:t>转回</w:t>
      </w:r>
      <w:r>
        <w:rPr>
          <w:color w:val="000000"/>
        </w:rPr>
        <w:t>24℃</w:t>
      </w:r>
      <w:r>
        <w:rPr>
          <w:color w:val="000000"/>
        </w:rPr>
        <w:t>并加入蛋白合成抑制剂后，此时不能形成新的蛋白质，但</w:t>
      </w:r>
      <w:r>
        <w:rPr>
          <w:color w:val="000000"/>
        </w:rPr>
        <w:t>sec1</w:t>
      </w:r>
      <w:r>
        <w:rPr>
          <w:color w:val="000000"/>
        </w:rPr>
        <w:t>胞外</w:t>
      </w:r>
      <w:r>
        <w:rPr>
          <w:color w:val="000000"/>
        </w:rPr>
        <w:t>P</w:t>
      </w:r>
      <w:r>
        <w:rPr>
          <w:color w:val="000000"/>
        </w:rPr>
        <w:t>酶却重新增加，最合理解释是积累在分泌泡中的</w:t>
      </w:r>
      <w:r>
        <w:rPr>
          <w:color w:val="000000"/>
        </w:rPr>
        <w:t>P</w:t>
      </w:r>
      <w:r>
        <w:rPr>
          <w:color w:val="000000"/>
        </w:rPr>
        <w:t>酶分泌到细胞外。</w:t>
      </w:r>
    </w:p>
    <w:p w:rsidR="008B25BB" w:rsidRDefault="00355B4C">
      <w:pPr>
        <w:spacing w:line="360" w:lineRule="auto"/>
        <w:jc w:val="left"/>
        <w:textAlignment w:val="center"/>
        <w:rPr>
          <w:color w:val="000000"/>
        </w:rPr>
      </w:pPr>
      <w:r>
        <w:rPr>
          <w:color w:val="000000"/>
        </w:rPr>
        <w:t>【小问</w:t>
      </w:r>
      <w:r>
        <w:rPr>
          <w:color w:val="000000"/>
        </w:rPr>
        <w:t>5</w:t>
      </w:r>
      <w:r>
        <w:rPr>
          <w:color w:val="000000"/>
        </w:rPr>
        <w:t>详解】</w:t>
      </w:r>
    </w:p>
    <w:p w:rsidR="008B25BB" w:rsidRDefault="00355B4C">
      <w:pPr>
        <w:spacing w:line="360" w:lineRule="auto"/>
        <w:jc w:val="left"/>
        <w:textAlignment w:val="center"/>
        <w:rPr>
          <w:color w:val="000000"/>
        </w:rPr>
      </w:pPr>
      <w:r>
        <w:rPr>
          <w:color w:val="000000"/>
        </w:rPr>
        <w:t>若要进一步确定某突变株的突变基因在</w:t>
      </w:r>
      <w:r>
        <w:rPr>
          <w:color w:val="000000"/>
        </w:rPr>
        <w:t>37℃</w:t>
      </w:r>
      <w:r>
        <w:rPr>
          <w:color w:val="000000"/>
        </w:rPr>
        <w:t>条件下影响蛋白分泌的哪一阶段，可检测突变体中与蛋白分泌相关的胞内结构的形态、数量是否发生改变，哪一阶段与蛋白分泌相关的胞内结构的形态、数量发生改变，即影响蛋白分泌的哪一阶段，</w:t>
      </w:r>
      <w:r>
        <w:rPr>
          <w:color w:val="000000"/>
        </w:rPr>
        <w:t>B</w:t>
      </w:r>
      <w:r>
        <w:rPr>
          <w:color w:val="000000"/>
        </w:rPr>
        <w:t>正确。</w:t>
      </w:r>
    </w:p>
    <w:p w:rsidR="008B25BB" w:rsidRDefault="00355B4C">
      <w:pPr>
        <w:spacing w:line="360" w:lineRule="auto"/>
        <w:jc w:val="left"/>
        <w:textAlignment w:val="center"/>
        <w:rPr>
          <w:color w:val="000000"/>
        </w:rPr>
      </w:pPr>
      <w:r>
        <w:rPr>
          <w:color w:val="000000"/>
        </w:rPr>
        <w:t>故选</w:t>
      </w:r>
      <w:r>
        <w:rPr>
          <w:color w:val="000000"/>
        </w:rPr>
        <w:t>B</w:t>
      </w:r>
      <w:r>
        <w:rPr>
          <w:color w:val="000000"/>
        </w:rPr>
        <w:t>。</w:t>
      </w:r>
    </w:p>
    <w:p w:rsidR="008B25BB" w:rsidRDefault="00355B4C">
      <w:pPr>
        <w:spacing w:line="360" w:lineRule="auto"/>
        <w:jc w:val="left"/>
        <w:textAlignment w:val="center"/>
        <w:rPr>
          <w:color w:val="000000"/>
        </w:rPr>
      </w:pPr>
      <w:r>
        <w:rPr>
          <w:color w:val="000000"/>
        </w:rPr>
        <w:t xml:space="preserve">17. </w:t>
      </w:r>
      <w:r>
        <w:rPr>
          <w:rFonts w:ascii="宋体" w:hAnsi="宋体"/>
          <w:color w:val="000000"/>
        </w:rPr>
        <w:t>干旱可诱导</w:t>
      </w:r>
      <w:r>
        <w:rPr>
          <w:rFonts w:ascii="宋体" w:hAnsi="宋体"/>
          <w:color w:val="000000"/>
        </w:rPr>
        <w:t>植物体内脱落酸（</w:t>
      </w:r>
      <w:r>
        <w:rPr>
          <w:rFonts w:eastAsia="Times New Roman" w:cs="Times New Roman"/>
          <w:color w:val="000000"/>
        </w:rPr>
        <w:t>ABA</w:t>
      </w:r>
      <w:r>
        <w:rPr>
          <w:rFonts w:ascii="宋体" w:hAnsi="宋体"/>
          <w:color w:val="000000"/>
        </w:rPr>
        <w:t>）增加，以减少失水，但干旱促进</w:t>
      </w:r>
      <w:r>
        <w:rPr>
          <w:rFonts w:eastAsia="Times New Roman" w:cs="Times New Roman"/>
          <w:color w:val="000000"/>
        </w:rPr>
        <w:t>ABA</w:t>
      </w:r>
      <w:r>
        <w:rPr>
          <w:rFonts w:ascii="宋体" w:hAnsi="宋体"/>
          <w:color w:val="000000"/>
        </w:rPr>
        <w:t>合成的机制尚不明确。研究者发现一种分泌型短肽（</w:t>
      </w:r>
      <w:r>
        <w:rPr>
          <w:rFonts w:eastAsia="Times New Roman" w:cs="Times New Roman"/>
          <w:color w:val="000000"/>
        </w:rPr>
        <w:t>C</w:t>
      </w:r>
      <w:r>
        <w:rPr>
          <w:rFonts w:ascii="宋体" w:hAnsi="宋体"/>
          <w:color w:val="000000"/>
        </w:rPr>
        <w:t>）在此过程中起重要作用。</w:t>
      </w:r>
    </w:p>
    <w:p w:rsidR="008B25BB" w:rsidRDefault="00355B4C">
      <w:pPr>
        <w:spacing w:line="360" w:lineRule="auto"/>
        <w:jc w:val="left"/>
        <w:textAlignment w:val="center"/>
        <w:rPr>
          <w:color w:val="000000"/>
        </w:rPr>
      </w:pPr>
      <w:r>
        <w:rPr>
          <w:color w:val="000000"/>
        </w:rPr>
        <w:t>（</w:t>
      </w:r>
      <w:r>
        <w:rPr>
          <w:color w:val="000000"/>
        </w:rPr>
        <w:t>1</w:t>
      </w:r>
      <w:r>
        <w:rPr>
          <w:color w:val="000000"/>
        </w:rPr>
        <w:t>）</w:t>
      </w:r>
      <w:r>
        <w:rPr>
          <w:rFonts w:eastAsia="Times New Roman" w:cs="Times New Roman"/>
          <w:color w:val="000000"/>
        </w:rPr>
        <w:t>C</w:t>
      </w:r>
      <w:r>
        <w:rPr>
          <w:rFonts w:ascii="宋体" w:hAnsi="宋体"/>
          <w:color w:val="000000"/>
        </w:rPr>
        <w:t>由其前体肽加工而成，该前体肽在内质网上的</w:t>
      </w:r>
      <w:r>
        <w:rPr>
          <w:color w:val="000000"/>
        </w:rPr>
        <w:t>______________</w:t>
      </w:r>
      <w:r>
        <w:rPr>
          <w:rFonts w:ascii="宋体" w:hAnsi="宋体"/>
          <w:color w:val="000000"/>
        </w:rPr>
        <w:t>合成。</w:t>
      </w:r>
    </w:p>
    <w:p w:rsidR="008B25BB" w:rsidRDefault="00355B4C">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分别用微量（</w:t>
      </w:r>
      <w:r>
        <w:rPr>
          <w:rFonts w:eastAsia="Times New Roman" w:cs="Times New Roman"/>
          <w:color w:val="000000"/>
        </w:rPr>
        <w:t>0.1μmol·L</w:t>
      </w:r>
      <w:r>
        <w:rPr>
          <w:rFonts w:eastAsia="Times New Roman" w:cs="Times New Roman"/>
          <w:color w:val="000000"/>
          <w:vertAlign w:val="superscript"/>
        </w:rPr>
        <w:t>-1</w:t>
      </w:r>
      <w:r>
        <w:rPr>
          <w:rFonts w:ascii="宋体" w:hAnsi="宋体"/>
          <w:color w:val="000000"/>
        </w:rPr>
        <w:t>）的</w:t>
      </w:r>
      <w:r>
        <w:rPr>
          <w:rFonts w:eastAsia="Times New Roman" w:cs="Times New Roman"/>
          <w:color w:val="000000"/>
        </w:rPr>
        <w:t>C</w:t>
      </w:r>
      <w:r>
        <w:rPr>
          <w:rFonts w:ascii="宋体" w:hAnsi="宋体"/>
          <w:color w:val="000000"/>
        </w:rPr>
        <w:t>或</w:t>
      </w:r>
      <w:r>
        <w:rPr>
          <w:rFonts w:eastAsia="Times New Roman" w:cs="Times New Roman"/>
          <w:color w:val="000000"/>
        </w:rPr>
        <w:t>ABA</w:t>
      </w:r>
      <w:r>
        <w:rPr>
          <w:rFonts w:ascii="宋体" w:hAnsi="宋体"/>
          <w:color w:val="000000"/>
        </w:rPr>
        <w:t>处理拟南芥根部后，检测叶片气孔开度，结果如下图</w:t>
      </w:r>
      <w:r>
        <w:rPr>
          <w:rFonts w:eastAsia="Times New Roman" w:cs="Times New Roman"/>
          <w:color w:val="000000"/>
        </w:rPr>
        <w:t>1</w:t>
      </w:r>
      <w:r>
        <w:rPr>
          <w:rFonts w:ascii="宋体" w:hAnsi="宋体"/>
          <w:color w:val="000000"/>
        </w:rPr>
        <w:t>。据图</w:t>
      </w:r>
      <w:r>
        <w:rPr>
          <w:rFonts w:eastAsia="Times New Roman" w:cs="Times New Roman"/>
          <w:color w:val="000000"/>
        </w:rPr>
        <w:t>1</w:t>
      </w:r>
      <w:r>
        <w:rPr>
          <w:rFonts w:ascii="宋体" w:hAnsi="宋体"/>
          <w:color w:val="000000"/>
        </w:rPr>
        <w:t>可知，</w:t>
      </w:r>
      <w:r>
        <w:rPr>
          <w:rFonts w:eastAsia="Times New Roman" w:cs="Times New Roman"/>
          <w:color w:val="000000"/>
        </w:rPr>
        <w:t>C</w:t>
      </w:r>
      <w:r>
        <w:rPr>
          <w:rFonts w:ascii="宋体" w:hAnsi="宋体"/>
          <w:color w:val="000000"/>
        </w:rPr>
        <w:t>和</w:t>
      </w:r>
      <w:r>
        <w:rPr>
          <w:rFonts w:eastAsia="Times New Roman" w:cs="Times New Roman"/>
          <w:color w:val="000000"/>
        </w:rPr>
        <w:t>ABA</w:t>
      </w:r>
      <w:r>
        <w:rPr>
          <w:rFonts w:ascii="宋体" w:hAnsi="宋体"/>
          <w:color w:val="000000"/>
        </w:rPr>
        <w:t>均能够</w:t>
      </w:r>
      <w:r>
        <w:rPr>
          <w:color w:val="000000"/>
        </w:rPr>
        <w:t>_______</w:t>
      </w:r>
      <w:r>
        <w:rPr>
          <w:rFonts w:ascii="宋体" w:hAnsi="宋体"/>
          <w:color w:val="000000"/>
        </w:rPr>
        <w:t>，从而减少失水。</w:t>
      </w:r>
    </w:p>
    <w:p w:rsidR="008B25BB" w:rsidRDefault="00355B4C">
      <w:pPr>
        <w:spacing w:line="360" w:lineRule="auto"/>
        <w:jc w:val="left"/>
        <w:textAlignment w:val="center"/>
        <w:rPr>
          <w:color w:val="000000"/>
        </w:rPr>
      </w:pPr>
      <w:r>
        <w:rPr>
          <w:noProof/>
          <w:color w:val="000000"/>
        </w:rPr>
        <w:lastRenderedPageBreak/>
        <w:drawing>
          <wp:inline distT="0" distB="0" distL="114300" distR="114300">
            <wp:extent cx="4867275" cy="18383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867275" cy="1838325"/>
                    </a:xfrm>
                    <a:prstGeom prst="rect">
                      <a:avLst/>
                    </a:prstGeom>
                  </pic:spPr>
                </pic:pic>
              </a:graphicData>
            </a:graphic>
          </wp:inline>
        </w:drawing>
      </w:r>
    </w:p>
    <w:p w:rsidR="008B25BB" w:rsidRDefault="00355B4C">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已知</w:t>
      </w:r>
      <w:r>
        <w:rPr>
          <w:rFonts w:eastAsia="Times New Roman" w:cs="Times New Roman"/>
          <w:color w:val="000000"/>
        </w:rPr>
        <w:t>N</w:t>
      </w:r>
      <w:r>
        <w:rPr>
          <w:rFonts w:ascii="宋体" w:hAnsi="宋体"/>
          <w:color w:val="000000"/>
        </w:rPr>
        <w:t>是催化</w:t>
      </w:r>
      <w:r>
        <w:rPr>
          <w:rFonts w:eastAsia="Times New Roman" w:cs="Times New Roman"/>
          <w:color w:val="000000"/>
        </w:rPr>
        <w:t>ABA</w:t>
      </w:r>
      <w:r>
        <w:rPr>
          <w:rFonts w:ascii="宋体" w:hAnsi="宋体"/>
          <w:color w:val="000000"/>
        </w:rPr>
        <w:t>生物合成的关键酶。研究表明</w:t>
      </w:r>
      <w:r>
        <w:rPr>
          <w:rFonts w:eastAsia="Times New Roman" w:cs="Times New Roman"/>
          <w:color w:val="000000"/>
        </w:rPr>
        <w:t>C</w:t>
      </w:r>
      <w:r>
        <w:rPr>
          <w:rFonts w:ascii="宋体" w:hAnsi="宋体"/>
          <w:color w:val="000000"/>
        </w:rPr>
        <w:t>可能通过促进</w:t>
      </w:r>
      <w:r>
        <w:rPr>
          <w:rFonts w:eastAsia="Times New Roman" w:cs="Times New Roman"/>
          <w:color w:val="000000"/>
        </w:rPr>
        <w:t>N</w:t>
      </w:r>
      <w:r>
        <w:rPr>
          <w:rFonts w:ascii="宋体" w:hAnsi="宋体"/>
          <w:color w:val="000000"/>
        </w:rPr>
        <w:t>基因表达，进而促进</w:t>
      </w:r>
      <w:r>
        <w:rPr>
          <w:rFonts w:eastAsia="Times New Roman" w:cs="Times New Roman"/>
          <w:color w:val="000000"/>
        </w:rPr>
        <w:t>ABA</w:t>
      </w:r>
      <w:r>
        <w:rPr>
          <w:rFonts w:ascii="宋体" w:hAnsi="宋体"/>
          <w:color w:val="000000"/>
        </w:rPr>
        <w:t>合成。图</w:t>
      </w:r>
      <w:r>
        <w:rPr>
          <w:rFonts w:eastAsia="Times New Roman" w:cs="Times New Roman"/>
          <w:color w:val="000000"/>
        </w:rPr>
        <w:t>2</w:t>
      </w:r>
      <w:r>
        <w:rPr>
          <w:rFonts w:ascii="宋体" w:hAnsi="宋体"/>
          <w:color w:val="000000"/>
        </w:rPr>
        <w:t>中支持这一结论的证据是，经干</w:t>
      </w:r>
      <w:r>
        <w:rPr>
          <w:rFonts w:ascii="宋体" w:hAnsi="宋体"/>
          <w:color w:val="000000"/>
        </w:rPr>
        <w:t>旱处理后</w:t>
      </w:r>
      <w:r>
        <w:rPr>
          <w:color w:val="000000"/>
        </w:rPr>
        <w:t>_______</w:t>
      </w:r>
      <w:r>
        <w:rPr>
          <w:rFonts w:ascii="宋体" w:hAnsi="宋体"/>
          <w:color w:val="000000"/>
        </w:rPr>
        <w:t>。</w:t>
      </w:r>
    </w:p>
    <w:p w:rsidR="008B25BB" w:rsidRDefault="00355B4C">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实验表明，野生型植物经干旱处理后，</w:t>
      </w:r>
      <w:r>
        <w:rPr>
          <w:rFonts w:eastAsia="Times New Roman" w:cs="Times New Roman"/>
          <w:color w:val="000000"/>
        </w:rPr>
        <w:t>C</w:t>
      </w:r>
      <w:r>
        <w:rPr>
          <w:rFonts w:ascii="宋体" w:hAnsi="宋体"/>
          <w:color w:val="000000"/>
        </w:rPr>
        <w:t>在根中的表达远高于叶片；在根部外施的</w:t>
      </w:r>
      <w:r>
        <w:rPr>
          <w:rFonts w:eastAsia="Times New Roman" w:cs="Times New Roman"/>
          <w:color w:val="000000"/>
        </w:rPr>
        <w:t>C</w:t>
      </w:r>
      <w:r>
        <w:rPr>
          <w:rFonts w:ascii="宋体" w:hAnsi="宋体"/>
          <w:color w:val="000000"/>
        </w:rPr>
        <w:t>可运输到叶片中。因此设想，干旱下根合成</w:t>
      </w:r>
      <w:r>
        <w:rPr>
          <w:rFonts w:eastAsia="Times New Roman" w:cs="Times New Roman"/>
          <w:color w:val="000000"/>
        </w:rPr>
        <w:t>C</w:t>
      </w:r>
      <w:r>
        <w:rPr>
          <w:rFonts w:ascii="宋体" w:hAnsi="宋体"/>
          <w:color w:val="000000"/>
        </w:rPr>
        <w:t>运输到叶片促进</w:t>
      </w:r>
      <w:r>
        <w:rPr>
          <w:rFonts w:eastAsia="Times New Roman" w:cs="Times New Roman"/>
          <w:color w:val="000000"/>
        </w:rPr>
        <w:t>N</w:t>
      </w:r>
      <w:r>
        <w:rPr>
          <w:rFonts w:ascii="宋体" w:hAnsi="宋体"/>
          <w:color w:val="000000"/>
        </w:rPr>
        <w:t>基因的表达。为验证此设想，进行了如下表所示的嫁接实验，干旱处理后，检测接穗叶片中</w:t>
      </w:r>
      <w:r>
        <w:rPr>
          <w:rFonts w:eastAsia="Times New Roman" w:cs="Times New Roman"/>
          <w:color w:val="000000"/>
        </w:rPr>
        <w:t>C</w:t>
      </w:r>
      <w:r>
        <w:rPr>
          <w:rFonts w:ascii="宋体" w:hAnsi="宋体"/>
          <w:color w:val="000000"/>
        </w:rPr>
        <w:t>含量，又检测了其中</w:t>
      </w:r>
      <w:r>
        <w:rPr>
          <w:rFonts w:eastAsia="Times New Roman" w:cs="Times New Roman"/>
          <w:color w:val="000000"/>
        </w:rPr>
        <w:t>N</w:t>
      </w:r>
      <w:r>
        <w:rPr>
          <w:rFonts w:ascii="宋体" w:hAnsi="宋体"/>
          <w:color w:val="000000"/>
        </w:rPr>
        <w:t>基因的表达水平。以接穗与砧木均为野生型的植株经干旱处理后的</w:t>
      </w:r>
      <w:r>
        <w:rPr>
          <w:rFonts w:eastAsia="Times New Roman" w:cs="Times New Roman"/>
          <w:color w:val="000000"/>
        </w:rPr>
        <w:t>N</w:t>
      </w:r>
      <w:r>
        <w:rPr>
          <w:rFonts w:ascii="宋体" w:hAnsi="宋体"/>
          <w:color w:val="000000"/>
        </w:rPr>
        <w:t>基因表达量为参照值，在表中填写假设成立时，与参照值相比</w:t>
      </w:r>
      <w:r>
        <w:rPr>
          <w:rFonts w:eastAsia="Times New Roman" w:cs="Times New Roman"/>
          <w:color w:val="000000"/>
        </w:rPr>
        <w:t>N</w:t>
      </w:r>
      <w:r>
        <w:rPr>
          <w:rFonts w:ascii="宋体" w:hAnsi="宋体"/>
          <w:color w:val="000000"/>
        </w:rPr>
        <w:t>基因表达量的预期结果（用</w:t>
      </w:r>
      <w:r>
        <w:rPr>
          <w:rFonts w:ascii="宋体" w:hAnsi="宋体"/>
          <w:color w:val="000000"/>
        </w:rPr>
        <w:t>“</w:t>
      </w:r>
      <w:r>
        <w:rPr>
          <w:rFonts w:ascii="宋体" w:hAnsi="宋体"/>
          <w:color w:val="000000"/>
        </w:rPr>
        <w:t>远低于</w:t>
      </w:r>
      <w:r>
        <w:rPr>
          <w:rFonts w:ascii="宋体" w:hAnsi="宋体"/>
          <w:color w:val="000000"/>
        </w:rPr>
        <w:t>”</w:t>
      </w:r>
      <w:r>
        <w:rPr>
          <w:rFonts w:ascii="宋体" w:hAnsi="宋体"/>
          <w:color w:val="000000"/>
        </w:rPr>
        <w:t>、</w:t>
      </w:r>
      <w:r>
        <w:rPr>
          <w:rFonts w:ascii="宋体" w:hAnsi="宋体"/>
          <w:color w:val="000000"/>
        </w:rPr>
        <w:t>“</w:t>
      </w:r>
      <w:r>
        <w:rPr>
          <w:rFonts w:ascii="宋体" w:hAnsi="宋体"/>
          <w:color w:val="000000"/>
        </w:rPr>
        <w:t>远高于</w:t>
      </w:r>
      <w:r>
        <w:rPr>
          <w:rFonts w:ascii="宋体" w:hAnsi="宋体"/>
          <w:color w:val="000000"/>
        </w:rPr>
        <w:t>”</w:t>
      </w:r>
      <w:r>
        <w:rPr>
          <w:rFonts w:ascii="宋体" w:hAnsi="宋体"/>
          <w:color w:val="000000"/>
        </w:rPr>
        <w:t>、</w:t>
      </w:r>
      <w:r>
        <w:rPr>
          <w:rFonts w:ascii="宋体" w:hAnsi="宋体"/>
          <w:color w:val="000000"/>
        </w:rPr>
        <w:t>“</w:t>
      </w:r>
      <w:r>
        <w:rPr>
          <w:rFonts w:ascii="宋体" w:hAnsi="宋体"/>
          <w:color w:val="000000"/>
        </w:rPr>
        <w:t>相近</w:t>
      </w:r>
      <w:r>
        <w:rPr>
          <w:rFonts w:ascii="宋体" w:hAnsi="宋体"/>
          <w:color w:val="000000"/>
        </w:rPr>
        <w:t>”</w:t>
      </w:r>
      <w:r>
        <w:rPr>
          <w:rFonts w:ascii="宋体" w:hAnsi="宋体"/>
          <w:color w:val="000000"/>
        </w:rPr>
        <w:t>表示）。</w:t>
      </w:r>
      <w:r>
        <w:rPr>
          <w:rFonts w:ascii="宋体" w:hAnsi="宋体"/>
          <w:color w:val="000000"/>
        </w:rPr>
        <w:t>①</w:t>
      </w:r>
      <w:r>
        <w:rPr>
          <w:color w:val="000000"/>
        </w:rPr>
        <w:t>____</w:t>
      </w:r>
      <w:r>
        <w:rPr>
          <w:rFonts w:ascii="宋体" w:hAnsi="宋体"/>
          <w:color w:val="000000"/>
        </w:rPr>
        <w:t>；</w:t>
      </w:r>
      <w:r>
        <w:rPr>
          <w:rFonts w:ascii="宋体" w:hAnsi="宋体"/>
          <w:color w:val="000000"/>
        </w:rPr>
        <w:t>②</w:t>
      </w:r>
      <w:r>
        <w:rPr>
          <w:color w:val="000000"/>
        </w:rPr>
        <w:t>____</w:t>
      </w:r>
      <w:r>
        <w:rPr>
          <w:rFonts w:ascii="宋体" w:hAnsi="宋体"/>
          <w:color w:val="000000"/>
        </w:rPr>
        <w:t>。</w:t>
      </w:r>
    </w:p>
    <w:p w:rsidR="008B25BB" w:rsidRDefault="00355B4C">
      <w:pPr>
        <w:spacing w:line="360" w:lineRule="auto"/>
        <w:jc w:val="left"/>
        <w:textAlignment w:val="center"/>
        <w:rPr>
          <w:color w:val="000000"/>
        </w:rPr>
      </w:pPr>
      <w:r>
        <w:rPr>
          <w:noProof/>
          <w:color w:val="000000"/>
        </w:rPr>
        <w:drawing>
          <wp:inline distT="0" distB="0" distL="114300" distR="114300">
            <wp:extent cx="1019175" cy="7715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019175" cy="771525"/>
                    </a:xfrm>
                    <a:prstGeom prst="rect">
                      <a:avLst/>
                    </a:prstGeom>
                  </pic:spPr>
                </pic:pic>
              </a:graphicData>
            </a:graphic>
          </wp:inline>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797"/>
        <w:gridCol w:w="870"/>
        <w:gridCol w:w="870"/>
        <w:gridCol w:w="870"/>
      </w:tblGrid>
      <w:tr w:rsidR="008B25BB">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接穗</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野生型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突变体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突变体</w:t>
            </w:r>
          </w:p>
        </w:tc>
      </w:tr>
      <w:tr w:rsidR="008B25BB">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砧木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野生型</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突变体</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野生型</w:t>
            </w:r>
          </w:p>
        </w:tc>
      </w:tr>
      <w:tr w:rsidR="008B25BB">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接穗叶片中</w:t>
            </w:r>
            <w:r>
              <w:rPr>
                <w:rFonts w:eastAsia="Times New Roman" w:cs="Times New Roman"/>
                <w:color w:val="000000"/>
              </w:rPr>
              <w:t>N</w:t>
            </w:r>
            <w:r>
              <w:rPr>
                <w:rFonts w:ascii="宋体" w:hAnsi="宋体"/>
                <w:color w:val="000000"/>
              </w:rPr>
              <w:t>基因的表达量</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参照值</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u w:val="single"/>
              </w:rPr>
              <w:t>①</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u w:val="single"/>
              </w:rPr>
              <w:t>②</w:t>
            </w:r>
          </w:p>
        </w:tc>
      </w:tr>
    </w:tbl>
    <w:p w:rsidR="008B25BB" w:rsidRDefault="00355B4C">
      <w:pPr>
        <w:spacing w:line="360" w:lineRule="auto"/>
        <w:jc w:val="left"/>
        <w:textAlignment w:val="center"/>
        <w:rPr>
          <w:color w:val="000000"/>
        </w:rPr>
      </w:pPr>
      <w:r>
        <w:rPr>
          <w:color w:val="000000"/>
        </w:rPr>
        <w:br/>
      </w:r>
      <w:r>
        <w:rPr>
          <w:rFonts w:ascii="宋体" w:hAnsi="宋体"/>
          <w:color w:val="000000"/>
        </w:rPr>
        <w:t>注</w:t>
      </w:r>
      <w:r>
        <w:rPr>
          <w:rFonts w:eastAsia="Times New Roman" w:cs="Times New Roman"/>
          <w:color w:val="000000"/>
        </w:rPr>
        <w:t>:</w:t>
      </w:r>
      <w:r>
        <w:rPr>
          <w:rFonts w:ascii="宋体" w:hAnsi="宋体"/>
          <w:color w:val="000000"/>
        </w:rPr>
        <w:t>突变体为</w:t>
      </w:r>
      <w:r>
        <w:rPr>
          <w:rFonts w:eastAsia="Times New Roman" w:cs="Times New Roman"/>
          <w:color w:val="000000"/>
        </w:rPr>
        <w:t>C</w:t>
      </w:r>
      <w:r>
        <w:rPr>
          <w:rFonts w:ascii="宋体" w:hAnsi="宋体"/>
          <w:color w:val="000000"/>
        </w:rPr>
        <w:t>基因缺失突变体</w:t>
      </w:r>
    </w:p>
    <w:p w:rsidR="008B25BB" w:rsidRDefault="00355B4C">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研究者认为</w:t>
      </w:r>
      <w:r>
        <w:rPr>
          <w:rFonts w:eastAsia="Times New Roman" w:cs="Times New Roman"/>
          <w:color w:val="000000"/>
        </w:rPr>
        <w:t>C</w:t>
      </w:r>
      <w:r>
        <w:rPr>
          <w:rFonts w:ascii="宋体" w:hAnsi="宋体"/>
          <w:color w:val="000000"/>
        </w:rPr>
        <w:t>也属于植物激素，作出此判断的依据是</w:t>
      </w:r>
      <w:r>
        <w:rPr>
          <w:color w:val="000000"/>
        </w:rPr>
        <w:t>____</w:t>
      </w:r>
      <w:r>
        <w:rPr>
          <w:rFonts w:ascii="宋体" w:hAnsi="宋体"/>
          <w:color w:val="000000"/>
        </w:rPr>
        <w:t>。这一新发现扩展了人们对植物激素化学本质的认识。</w:t>
      </w:r>
    </w:p>
    <w:p w:rsidR="008B25BB" w:rsidRDefault="00355B4C">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核糖体</w:t>
      </w:r>
      <w:r>
        <w:rPr>
          <w:color w:val="000000"/>
        </w:rPr>
        <w:t xml:space="preserve">    </w:t>
      </w:r>
      <w:r>
        <w:rPr>
          <w:color w:val="000000"/>
        </w:rPr>
        <w:t>（</w:t>
      </w:r>
      <w:r>
        <w:rPr>
          <w:color w:val="000000"/>
        </w:rPr>
        <w:t>2</w:t>
      </w:r>
      <w:r>
        <w:rPr>
          <w:color w:val="000000"/>
        </w:rPr>
        <w:t>）</w:t>
      </w:r>
      <w:r>
        <w:rPr>
          <w:rFonts w:ascii="宋体" w:hAnsi="宋体"/>
          <w:color w:val="000000"/>
        </w:rPr>
        <w:t>降低气孔开度</w:t>
      </w:r>
      <w:r>
        <w:rPr>
          <w:color w:val="000000"/>
        </w:rPr>
        <w:t xml:space="preserve">    </w:t>
      </w:r>
    </w:p>
    <w:p w:rsidR="008B25BB" w:rsidRDefault="00355B4C">
      <w:pPr>
        <w:spacing w:line="360" w:lineRule="auto"/>
        <w:textAlignment w:val="center"/>
        <w:rPr>
          <w:color w:val="000000"/>
        </w:rPr>
      </w:pPr>
      <w:r>
        <w:rPr>
          <w:color w:val="000000"/>
        </w:rPr>
        <w:t>（</w:t>
      </w:r>
      <w:r>
        <w:rPr>
          <w:color w:val="000000"/>
        </w:rPr>
        <w:t>3</w:t>
      </w:r>
      <w:r>
        <w:rPr>
          <w:color w:val="000000"/>
        </w:rPr>
        <w:t>）</w:t>
      </w:r>
      <w:r>
        <w:rPr>
          <w:rFonts w:eastAsia="Times New Roman" w:cs="Times New Roman"/>
          <w:color w:val="000000"/>
        </w:rPr>
        <w:t>C</w:t>
      </w:r>
      <w:r>
        <w:rPr>
          <w:rFonts w:ascii="宋体" w:hAnsi="宋体"/>
          <w:color w:val="000000"/>
        </w:rPr>
        <w:t>基因缺失突变体中</w:t>
      </w:r>
      <w:r>
        <w:rPr>
          <w:rFonts w:ascii="宋体" w:hAnsi="宋体"/>
          <w:noProof/>
          <w:color w:val="00000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eastAsia="Times New Roman" w:cs="Times New Roman"/>
          <w:color w:val="000000"/>
        </w:rPr>
        <w:t>N</w:t>
      </w:r>
      <w:r>
        <w:rPr>
          <w:rFonts w:ascii="宋体" w:hAnsi="宋体"/>
          <w:color w:val="000000"/>
        </w:rPr>
        <w:t>基因表达量和</w:t>
      </w:r>
      <w:r>
        <w:rPr>
          <w:rFonts w:eastAsia="Times New Roman" w:cs="Times New Roman"/>
          <w:color w:val="000000"/>
        </w:rPr>
        <w:t>ABA</w:t>
      </w:r>
      <w:r>
        <w:rPr>
          <w:rFonts w:ascii="宋体" w:hAnsi="宋体"/>
          <w:color w:val="000000"/>
        </w:rPr>
        <w:t>含量均显著低于野生型</w:t>
      </w:r>
      <w:r>
        <w:rPr>
          <w:color w:val="000000"/>
        </w:rPr>
        <w:t xml:space="preserve">    </w:t>
      </w:r>
    </w:p>
    <w:p w:rsidR="008B25BB" w:rsidRDefault="00355B4C">
      <w:pPr>
        <w:spacing w:line="360" w:lineRule="auto"/>
        <w:textAlignment w:val="center"/>
        <w:rPr>
          <w:color w:val="000000"/>
        </w:rPr>
      </w:pPr>
      <w:r>
        <w:rPr>
          <w:color w:val="000000"/>
        </w:rPr>
        <w:t>（</w:t>
      </w:r>
      <w:r>
        <w:rPr>
          <w:color w:val="000000"/>
        </w:rPr>
        <w:t>4</w:t>
      </w:r>
      <w:r>
        <w:rPr>
          <w:color w:val="000000"/>
        </w:rPr>
        <w:t>）</w:t>
      </w:r>
      <w:r>
        <w:rPr>
          <w:color w:val="000000"/>
        </w:rPr>
        <w:t xml:space="preserve">    ①. </w:t>
      </w:r>
      <w:r>
        <w:rPr>
          <w:rFonts w:ascii="宋体" w:hAnsi="宋体"/>
          <w:color w:val="000000"/>
        </w:rPr>
        <w:t>远低于</w:t>
      </w:r>
      <w:r>
        <w:rPr>
          <w:color w:val="000000"/>
        </w:rPr>
        <w:t xml:space="preserve">    ②. </w:t>
      </w:r>
      <w:r>
        <w:rPr>
          <w:rFonts w:ascii="宋体" w:hAnsi="宋体"/>
          <w:color w:val="000000"/>
        </w:rPr>
        <w:t>相近</w:t>
      </w:r>
      <w:r>
        <w:rPr>
          <w:color w:val="000000"/>
        </w:rPr>
        <w:t xml:space="preserve">    </w:t>
      </w:r>
    </w:p>
    <w:p w:rsidR="008B25BB" w:rsidRDefault="00355B4C">
      <w:pPr>
        <w:spacing w:line="360" w:lineRule="auto"/>
        <w:textAlignment w:val="center"/>
        <w:rPr>
          <w:color w:val="000000"/>
        </w:rPr>
      </w:pPr>
      <w:r>
        <w:rPr>
          <w:color w:val="000000"/>
        </w:rPr>
        <w:t>（</w:t>
      </w:r>
      <w:r>
        <w:rPr>
          <w:color w:val="000000"/>
        </w:rPr>
        <w:t>5</w:t>
      </w:r>
      <w:r>
        <w:rPr>
          <w:color w:val="000000"/>
        </w:rPr>
        <w:t>）</w:t>
      </w:r>
      <w:r>
        <w:rPr>
          <w:rFonts w:ascii="宋体" w:hAnsi="宋体"/>
          <w:color w:val="000000"/>
        </w:rPr>
        <w:t>植物根产生的</w:t>
      </w:r>
      <w:r>
        <w:rPr>
          <w:rFonts w:eastAsia="Times New Roman" w:cs="Times New Roman"/>
          <w:color w:val="000000"/>
        </w:rPr>
        <w:t>C</w:t>
      </w:r>
      <w:r>
        <w:rPr>
          <w:rFonts w:ascii="宋体" w:hAnsi="宋体"/>
          <w:color w:val="000000"/>
        </w:rPr>
        <w:t>能够运输到叶片，微量即可调节气孔开度的变化</w:t>
      </w:r>
    </w:p>
    <w:p w:rsidR="008B25BB" w:rsidRDefault="00355B4C">
      <w:pPr>
        <w:spacing w:line="360" w:lineRule="auto"/>
        <w:textAlignment w:val="center"/>
        <w:rPr>
          <w:color w:val="000000"/>
        </w:rPr>
      </w:pPr>
      <w:r>
        <w:rPr>
          <w:color w:val="2E75B6"/>
        </w:rPr>
        <w:t>【解析】</w:t>
      </w:r>
    </w:p>
    <w:p w:rsidR="008B25BB" w:rsidRDefault="00355B4C">
      <w:pPr>
        <w:spacing w:line="360" w:lineRule="auto"/>
        <w:jc w:val="left"/>
        <w:textAlignment w:val="center"/>
        <w:rPr>
          <w:color w:val="000000"/>
        </w:rPr>
      </w:pPr>
      <w:r>
        <w:rPr>
          <w:color w:val="000000"/>
        </w:rPr>
        <w:t>【分析】前体肽是由氨基酸通过脱水缩合形成的。分析图</w:t>
      </w:r>
      <w:r>
        <w:rPr>
          <w:color w:val="000000"/>
        </w:rPr>
        <w:t>1</w:t>
      </w:r>
      <w:r>
        <w:rPr>
          <w:color w:val="000000"/>
        </w:rPr>
        <w:t>，使用</w:t>
      </w:r>
      <w:r>
        <w:rPr>
          <w:color w:val="000000"/>
        </w:rPr>
        <w:t>C</w:t>
      </w:r>
      <w:r>
        <w:rPr>
          <w:color w:val="000000"/>
        </w:rPr>
        <w:t>或</w:t>
      </w:r>
      <w:r>
        <w:rPr>
          <w:color w:val="000000"/>
        </w:rPr>
        <w:t>ABA</w:t>
      </w:r>
      <w:r>
        <w:rPr>
          <w:color w:val="000000"/>
        </w:rPr>
        <w:t>处理拟南芥根部后，叶片气孔</w:t>
      </w:r>
      <w:r>
        <w:rPr>
          <w:color w:val="000000"/>
        </w:rPr>
        <w:lastRenderedPageBreak/>
        <w:t>开度均下降。分析图</w:t>
      </w:r>
      <w:r>
        <w:rPr>
          <w:color w:val="000000"/>
        </w:rPr>
        <w:t>2</w:t>
      </w:r>
      <w:r>
        <w:rPr>
          <w:color w:val="000000"/>
        </w:rPr>
        <w:t>，干旱条件下，</w:t>
      </w:r>
      <w:r>
        <w:rPr>
          <w:color w:val="000000"/>
        </w:rPr>
        <w:t>C</w:t>
      </w:r>
      <w:r>
        <w:rPr>
          <w:color w:val="000000"/>
        </w:rPr>
        <w:t>基因缺失突变体中的</w:t>
      </w:r>
      <w:r>
        <w:rPr>
          <w:color w:val="000000"/>
        </w:rPr>
        <w:t>N</w:t>
      </w:r>
      <w:r>
        <w:rPr>
          <w:color w:val="000000"/>
        </w:rPr>
        <w:t>基因表达量和</w:t>
      </w:r>
      <w:r>
        <w:rPr>
          <w:color w:val="000000"/>
        </w:rPr>
        <w:t>ABA</w:t>
      </w:r>
      <w:r>
        <w:rPr>
          <w:color w:val="000000"/>
        </w:rPr>
        <w:t>含量均显著低于野生型。</w:t>
      </w:r>
    </w:p>
    <w:p w:rsidR="008B25BB" w:rsidRDefault="00355B4C">
      <w:pPr>
        <w:spacing w:line="360" w:lineRule="auto"/>
        <w:jc w:val="left"/>
        <w:textAlignment w:val="center"/>
        <w:rPr>
          <w:color w:val="000000"/>
        </w:rPr>
      </w:pPr>
      <w:r>
        <w:rPr>
          <w:color w:val="000000"/>
        </w:rPr>
        <w:t>【小问</w:t>
      </w:r>
      <w:r>
        <w:rPr>
          <w:color w:val="000000"/>
        </w:rPr>
        <w:t>1</w:t>
      </w:r>
      <w:r>
        <w:rPr>
          <w:color w:val="000000"/>
        </w:rPr>
        <w:t>详解】</w:t>
      </w:r>
    </w:p>
    <w:p w:rsidR="008B25BB" w:rsidRDefault="00355B4C">
      <w:pPr>
        <w:spacing w:line="360" w:lineRule="auto"/>
        <w:jc w:val="left"/>
        <w:textAlignment w:val="center"/>
        <w:rPr>
          <w:color w:val="000000"/>
        </w:rPr>
      </w:pPr>
      <w:r>
        <w:rPr>
          <w:color w:val="000000"/>
        </w:rPr>
        <w:t>核糖体是合成蛋白质的城所，因此该前体肽在内质网上的核糖体上合成。</w:t>
      </w:r>
    </w:p>
    <w:p w:rsidR="008B25BB" w:rsidRDefault="00355B4C">
      <w:pPr>
        <w:spacing w:line="360" w:lineRule="auto"/>
        <w:jc w:val="left"/>
        <w:textAlignment w:val="center"/>
        <w:rPr>
          <w:color w:val="000000"/>
        </w:rPr>
      </w:pPr>
      <w:r>
        <w:rPr>
          <w:color w:val="000000"/>
        </w:rPr>
        <w:t>【小问</w:t>
      </w:r>
      <w:r>
        <w:rPr>
          <w:color w:val="000000"/>
        </w:rPr>
        <w:t>2</w:t>
      </w:r>
      <w:r>
        <w:rPr>
          <w:color w:val="000000"/>
        </w:rPr>
        <w:t>详解】</w:t>
      </w:r>
    </w:p>
    <w:p w:rsidR="008B25BB" w:rsidRDefault="00355B4C">
      <w:pPr>
        <w:spacing w:line="360" w:lineRule="auto"/>
        <w:jc w:val="left"/>
        <w:textAlignment w:val="center"/>
        <w:rPr>
          <w:color w:val="000000"/>
        </w:rPr>
      </w:pPr>
      <w:r>
        <w:rPr>
          <w:color w:val="000000"/>
        </w:rPr>
        <w:t>分析图</w:t>
      </w:r>
      <w:r>
        <w:rPr>
          <w:color w:val="000000"/>
        </w:rPr>
        <w:t>1</w:t>
      </w:r>
      <w:r>
        <w:rPr>
          <w:color w:val="000000"/>
        </w:rPr>
        <w:t>可知，与不使用</w:t>
      </w:r>
      <w:r>
        <w:rPr>
          <w:color w:val="000000"/>
        </w:rPr>
        <w:t>C</w:t>
      </w:r>
      <w:r>
        <w:rPr>
          <w:color w:val="000000"/>
        </w:rPr>
        <w:t>或</w:t>
      </w:r>
      <w:r>
        <w:rPr>
          <w:color w:val="000000"/>
        </w:rPr>
        <w:t>ABA</w:t>
      </w:r>
      <w:r>
        <w:rPr>
          <w:color w:val="000000"/>
        </w:rPr>
        <w:t>处理的拟南芥相比，使用微量（</w:t>
      </w:r>
      <w:r>
        <w:rPr>
          <w:color w:val="000000"/>
        </w:rPr>
        <w:t>0.1μmol·L</w:t>
      </w:r>
      <w:r>
        <w:rPr>
          <w:color w:val="000000"/>
          <w:vertAlign w:val="superscript"/>
        </w:rPr>
        <w:t>-1</w:t>
      </w:r>
      <w:r>
        <w:rPr>
          <w:color w:val="000000"/>
        </w:rPr>
        <w:t>）的</w:t>
      </w:r>
      <w:r>
        <w:rPr>
          <w:color w:val="000000"/>
        </w:rPr>
        <w:t>C</w:t>
      </w:r>
      <w:r>
        <w:rPr>
          <w:color w:val="000000"/>
        </w:rPr>
        <w:t>或</w:t>
      </w:r>
      <w:r>
        <w:rPr>
          <w:color w:val="000000"/>
        </w:rPr>
        <w:t>ABA</w:t>
      </w:r>
      <w:r>
        <w:rPr>
          <w:color w:val="000000"/>
        </w:rPr>
        <w:t>处理拟南芥根部后，叶片气孔开度均降低，而且随着处理时间的延长，气孔开度降低的更显著。</w:t>
      </w:r>
    </w:p>
    <w:p w:rsidR="008B25BB" w:rsidRDefault="00355B4C">
      <w:pPr>
        <w:spacing w:line="360" w:lineRule="auto"/>
        <w:jc w:val="left"/>
        <w:textAlignment w:val="center"/>
        <w:rPr>
          <w:color w:val="000000"/>
        </w:rPr>
      </w:pPr>
      <w:r>
        <w:rPr>
          <w:color w:val="000000"/>
        </w:rPr>
        <w:t>【小问</w:t>
      </w:r>
      <w:r>
        <w:rPr>
          <w:color w:val="000000"/>
        </w:rPr>
        <w:t>3</w:t>
      </w:r>
      <w:r>
        <w:rPr>
          <w:color w:val="000000"/>
        </w:rPr>
        <w:t>详解】</w:t>
      </w:r>
    </w:p>
    <w:p w:rsidR="008B25BB" w:rsidRDefault="00355B4C">
      <w:pPr>
        <w:spacing w:line="360" w:lineRule="auto"/>
        <w:jc w:val="left"/>
        <w:textAlignment w:val="center"/>
        <w:rPr>
          <w:color w:val="000000"/>
        </w:rPr>
      </w:pPr>
      <w:r>
        <w:rPr>
          <w:color w:val="000000"/>
        </w:rPr>
        <w:t>根据图</w:t>
      </w:r>
      <w:r>
        <w:rPr>
          <w:color w:val="000000"/>
        </w:rPr>
        <w:t>2</w:t>
      </w:r>
      <w:r>
        <w:rPr>
          <w:color w:val="000000"/>
        </w:rPr>
        <w:t>可知，干旱处理条</w:t>
      </w:r>
      <w:r>
        <w:rPr>
          <w:color w:val="000000"/>
        </w:rPr>
        <w:t>件下，</w:t>
      </w:r>
      <w:r>
        <w:rPr>
          <w:color w:val="000000"/>
        </w:rPr>
        <w:t>C</w:t>
      </w:r>
      <w:r>
        <w:rPr>
          <w:color w:val="000000"/>
        </w:rPr>
        <w:t>基因缺失突变体中的</w:t>
      </w:r>
      <w:r>
        <w:rPr>
          <w:color w:val="000000"/>
        </w:rPr>
        <w:t>N</w:t>
      </w:r>
      <w:r>
        <w:rPr>
          <w:color w:val="000000"/>
        </w:rPr>
        <w:t>基因表达量和</w:t>
      </w:r>
      <w:r>
        <w:rPr>
          <w:color w:val="000000"/>
        </w:rPr>
        <w:t>ABA</w:t>
      </w:r>
      <w:r>
        <w:rPr>
          <w:color w:val="000000"/>
        </w:rPr>
        <w:t>含量均显著低于野生型，可推测</w:t>
      </w:r>
      <w:r>
        <w:rPr>
          <w:color w:val="000000"/>
        </w:rPr>
        <w:t>C</w:t>
      </w:r>
      <w:r>
        <w:rPr>
          <w:color w:val="000000"/>
        </w:rPr>
        <w:t>可能通过促进</w:t>
      </w:r>
      <w:r>
        <w:rPr>
          <w:color w:val="000000"/>
        </w:rPr>
        <w:t>N</w:t>
      </w:r>
      <w:r>
        <w:rPr>
          <w:color w:val="000000"/>
        </w:rPr>
        <w:t>基因表达，进而促进</w:t>
      </w:r>
      <w:r>
        <w:rPr>
          <w:color w:val="000000"/>
        </w:rPr>
        <w:t>ABA</w:t>
      </w:r>
      <w:r>
        <w:rPr>
          <w:color w:val="000000"/>
        </w:rPr>
        <w:t>合成。</w:t>
      </w:r>
    </w:p>
    <w:p w:rsidR="008B25BB" w:rsidRDefault="00355B4C">
      <w:pPr>
        <w:spacing w:line="360" w:lineRule="auto"/>
        <w:jc w:val="left"/>
        <w:textAlignment w:val="center"/>
        <w:rPr>
          <w:color w:val="000000"/>
        </w:rPr>
      </w:pPr>
      <w:r>
        <w:rPr>
          <w:color w:val="000000"/>
        </w:rPr>
        <w:t>【小问</w:t>
      </w:r>
      <w:r>
        <w:rPr>
          <w:color w:val="000000"/>
        </w:rPr>
        <w:t>4</w:t>
      </w:r>
      <w:r>
        <w:rPr>
          <w:color w:val="000000"/>
        </w:rPr>
        <w:t>详解】</w:t>
      </w:r>
    </w:p>
    <w:p w:rsidR="008B25BB" w:rsidRDefault="00355B4C">
      <w:pPr>
        <w:spacing w:line="360" w:lineRule="auto"/>
        <w:jc w:val="left"/>
        <w:textAlignment w:val="center"/>
        <w:rPr>
          <w:color w:val="000000"/>
        </w:rPr>
      </w:pPr>
      <w:r>
        <w:rPr>
          <w:color w:val="000000"/>
        </w:rPr>
        <w:t>根据题意可知，野生型植物经干旱处理后，</w:t>
      </w:r>
      <w:r>
        <w:rPr>
          <w:color w:val="000000"/>
        </w:rPr>
        <w:t>C</w:t>
      </w:r>
      <w:r>
        <w:rPr>
          <w:color w:val="000000"/>
        </w:rPr>
        <w:t>在根中的表达远高于叶片；在根部外施的</w:t>
      </w:r>
      <w:r>
        <w:rPr>
          <w:color w:val="000000"/>
        </w:rPr>
        <w:t>C</w:t>
      </w:r>
      <w:r>
        <w:rPr>
          <w:color w:val="000000"/>
        </w:rPr>
        <w:t>可运输到叶片中。假设干旱下根合成</w:t>
      </w:r>
      <w:r>
        <w:rPr>
          <w:color w:val="000000"/>
        </w:rPr>
        <w:t>C</w:t>
      </w:r>
      <w:r>
        <w:rPr>
          <w:color w:val="000000"/>
        </w:rPr>
        <w:t>运输到叶片促进</w:t>
      </w:r>
      <w:r>
        <w:rPr>
          <w:color w:val="000000"/>
        </w:rPr>
        <w:t>N</w:t>
      </w:r>
      <w:r>
        <w:rPr>
          <w:color w:val="000000"/>
        </w:rPr>
        <w:t>基因的表达，则野生型因含有</w:t>
      </w:r>
      <w:r>
        <w:rPr>
          <w:color w:val="000000"/>
        </w:rPr>
        <w:t>C</w:t>
      </w:r>
      <w:r>
        <w:rPr>
          <w:color w:val="000000"/>
        </w:rPr>
        <w:t>基因，能合成物质</w:t>
      </w:r>
      <w:r>
        <w:rPr>
          <w:color w:val="000000"/>
        </w:rPr>
        <w:t>C</w:t>
      </w:r>
      <w:r>
        <w:rPr>
          <w:color w:val="000000"/>
        </w:rPr>
        <w:t>，可促进叶片</w:t>
      </w:r>
      <w:r>
        <w:rPr>
          <w:color w:val="000000"/>
        </w:rPr>
        <w:t>N</w:t>
      </w:r>
      <w:r>
        <w:rPr>
          <w:color w:val="000000"/>
        </w:rPr>
        <w:t>基因的表达，而砧木为突变体，因不含</w:t>
      </w:r>
      <w:r>
        <w:rPr>
          <w:color w:val="000000"/>
        </w:rPr>
        <w:t>C</w:t>
      </w:r>
      <w:r>
        <w:rPr>
          <w:color w:val="000000"/>
        </w:rPr>
        <w:t>基因，不能产生</w:t>
      </w:r>
      <w:r>
        <w:rPr>
          <w:color w:val="000000"/>
        </w:rPr>
        <w:t>C</w:t>
      </w:r>
      <w:r>
        <w:rPr>
          <w:color w:val="000000"/>
        </w:rPr>
        <w:t>，因此</w:t>
      </w:r>
      <w:r>
        <w:rPr>
          <w:rFonts w:eastAsia="Times New Roman" w:cs="Times New Roman"/>
          <w:color w:val="000000"/>
        </w:rPr>
        <w:t>①</w:t>
      </w:r>
      <w:r>
        <w:rPr>
          <w:color w:val="000000"/>
        </w:rPr>
        <w:t>处叶片</w:t>
      </w:r>
      <w:r>
        <w:rPr>
          <w:color w:val="000000"/>
        </w:rPr>
        <w:t>N</w:t>
      </w:r>
      <w:r>
        <w:rPr>
          <w:color w:val="000000"/>
        </w:rPr>
        <w:t>基因的表达量远低于野生型的参照值。若砧木为野生型，则根部细胞含有</w:t>
      </w:r>
      <w:r>
        <w:rPr>
          <w:color w:val="000000"/>
        </w:rPr>
        <w:t>C</w:t>
      </w:r>
      <w:r>
        <w:rPr>
          <w:color w:val="000000"/>
        </w:rPr>
        <w:t>基因，能表达形成</w:t>
      </w:r>
      <w:r>
        <w:rPr>
          <w:color w:val="000000"/>
        </w:rPr>
        <w:t>C</w:t>
      </w:r>
      <w:r>
        <w:rPr>
          <w:color w:val="000000"/>
        </w:rPr>
        <w:t>物质，可运输到叶片促进</w:t>
      </w:r>
      <w:r>
        <w:rPr>
          <w:color w:val="000000"/>
        </w:rPr>
        <w:t>N</w:t>
      </w:r>
      <w:r>
        <w:rPr>
          <w:color w:val="000000"/>
        </w:rPr>
        <w:t>基因的表达</w:t>
      </w:r>
      <w:r>
        <w:rPr>
          <w:color w:val="000000"/>
        </w:rPr>
        <w:t>，因此</w:t>
      </w:r>
      <w:r>
        <w:rPr>
          <w:rFonts w:eastAsia="Times New Roman" w:cs="Times New Roman"/>
          <w:color w:val="000000"/>
        </w:rPr>
        <w:t>②</w:t>
      </w:r>
      <w:r>
        <w:rPr>
          <w:color w:val="000000"/>
        </w:rPr>
        <w:t>处的</w:t>
      </w:r>
      <w:r>
        <w:rPr>
          <w:color w:val="000000"/>
        </w:rPr>
        <w:t>N</w:t>
      </w:r>
      <w:r>
        <w:rPr>
          <w:color w:val="000000"/>
        </w:rPr>
        <w:t>基因表达量与野生型的参照值相近。</w:t>
      </w:r>
    </w:p>
    <w:p w:rsidR="008B25BB" w:rsidRDefault="00355B4C">
      <w:pPr>
        <w:spacing w:line="360" w:lineRule="auto"/>
        <w:jc w:val="left"/>
        <w:textAlignment w:val="center"/>
        <w:rPr>
          <w:color w:val="000000"/>
        </w:rPr>
      </w:pPr>
      <w:r>
        <w:rPr>
          <w:color w:val="000000"/>
        </w:rPr>
        <w:t>【小问</w:t>
      </w:r>
      <w:r>
        <w:rPr>
          <w:color w:val="000000"/>
        </w:rPr>
        <w:t>5</w:t>
      </w:r>
      <w:r>
        <w:rPr>
          <w:color w:val="000000"/>
        </w:rPr>
        <w:t>详解】</w:t>
      </w:r>
    </w:p>
    <w:p w:rsidR="008B25BB" w:rsidRDefault="00355B4C">
      <w:pPr>
        <w:spacing w:line="360" w:lineRule="auto"/>
        <w:jc w:val="left"/>
        <w:textAlignment w:val="center"/>
        <w:rPr>
          <w:color w:val="000000"/>
        </w:rPr>
      </w:pPr>
      <w:r>
        <w:rPr>
          <w:color w:val="000000"/>
        </w:rPr>
        <w:t>植物激素是植物自身产生的，并对植物起调节作用的微量有机物，根据题意可知，植物根产生的</w:t>
      </w:r>
      <w:r>
        <w:rPr>
          <w:color w:val="000000"/>
        </w:rPr>
        <w:t>C</w:t>
      </w:r>
      <w:r>
        <w:rPr>
          <w:color w:val="000000"/>
        </w:rPr>
        <w:t>能够运输到叶片，微量即可调节气孔开度的变化，因此</w:t>
      </w:r>
      <w:r>
        <w:rPr>
          <w:color w:val="000000"/>
        </w:rPr>
        <w:t>C</w:t>
      </w:r>
      <w:r>
        <w:rPr>
          <w:color w:val="000000"/>
        </w:rPr>
        <w:t>也属于植物激素。</w:t>
      </w:r>
    </w:p>
    <w:p w:rsidR="008B25BB" w:rsidRDefault="00355B4C">
      <w:pPr>
        <w:spacing w:line="360" w:lineRule="auto"/>
        <w:jc w:val="left"/>
        <w:textAlignment w:val="center"/>
        <w:rPr>
          <w:color w:val="000000"/>
        </w:rPr>
      </w:pPr>
      <w:r>
        <w:rPr>
          <w:color w:val="000000"/>
        </w:rPr>
        <w:t xml:space="preserve">18. </w:t>
      </w:r>
      <w:r>
        <w:rPr>
          <w:rFonts w:ascii="宋体" w:hAnsi="宋体"/>
          <w:color w:val="000000"/>
        </w:rPr>
        <w:t>番茄果实成熟涉及一系列生理生化过程，导致果实颜色及硬度等发生变化。果实颜色由果皮和果肉颜色决定。为探究番茄果实成熟的机制，科学家进行了相关研究。</w:t>
      </w:r>
    </w:p>
    <w:p w:rsidR="008B25BB" w:rsidRDefault="00355B4C">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果皮颜色由一对等位基因控制。果皮黄色与果皮无色的番茄杂交的</w:t>
      </w:r>
      <w:r>
        <w:rPr>
          <w:rFonts w:eastAsia="Times New Roman" w:cs="Times New Roman"/>
          <w:color w:val="000000"/>
        </w:rPr>
        <w:t>F</w:t>
      </w:r>
      <w:r>
        <w:rPr>
          <w:rFonts w:eastAsia="Times New Roman" w:cs="Times New Roman"/>
          <w:color w:val="000000"/>
          <w:vertAlign w:val="subscript"/>
        </w:rPr>
        <w:t>1</w:t>
      </w:r>
      <w:r>
        <w:rPr>
          <w:rFonts w:ascii="宋体" w:hAnsi="宋体"/>
          <w:color w:val="000000"/>
        </w:rPr>
        <w:t>果皮为黄色，</w:t>
      </w:r>
      <w:r>
        <w:rPr>
          <w:rFonts w:eastAsia="Times New Roman" w:cs="Times New Roman"/>
          <w:color w:val="000000"/>
        </w:rPr>
        <w:t>F</w:t>
      </w:r>
      <w:r>
        <w:rPr>
          <w:rFonts w:eastAsia="Times New Roman" w:cs="Times New Roman"/>
          <w:color w:val="000000"/>
          <w:vertAlign w:val="subscript"/>
        </w:rPr>
        <w:t>1</w:t>
      </w:r>
      <w:r>
        <w:rPr>
          <w:rFonts w:ascii="宋体" w:hAnsi="宋体"/>
          <w:color w:val="000000"/>
        </w:rPr>
        <w:t>自交所得</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果皮颜色及比例为</w:t>
      </w:r>
      <w:r>
        <w:rPr>
          <w:color w:val="000000"/>
        </w:rPr>
        <w:t>_______</w:t>
      </w:r>
      <w:r>
        <w:rPr>
          <w:rFonts w:ascii="宋体" w:hAnsi="宋体"/>
          <w:color w:val="000000"/>
        </w:rPr>
        <w:t>。</w:t>
      </w:r>
    </w:p>
    <w:p w:rsidR="008B25BB" w:rsidRDefault="00355B4C">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野生型番茄成熟时果肉为红色。现有两种单基因纯合突变体，甲（基因</w:t>
      </w:r>
      <w:r>
        <w:rPr>
          <w:rFonts w:eastAsia="Times New Roman" w:cs="Times New Roman"/>
          <w:color w:val="000000"/>
        </w:rPr>
        <w:t>A</w:t>
      </w:r>
      <w:r>
        <w:rPr>
          <w:rFonts w:ascii="宋体" w:hAnsi="宋体"/>
          <w:color w:val="000000"/>
        </w:rPr>
        <w:t>突变为</w:t>
      </w:r>
      <w:r>
        <w:rPr>
          <w:rFonts w:eastAsia="Times New Roman" w:cs="Times New Roman"/>
          <w:color w:val="000000"/>
        </w:rPr>
        <w:t>a</w:t>
      </w:r>
      <w:r>
        <w:rPr>
          <w:rFonts w:ascii="宋体" w:hAnsi="宋体"/>
          <w:color w:val="000000"/>
        </w:rPr>
        <w:t>）果肉黄色，乙（基因</w:t>
      </w:r>
      <w:r>
        <w:rPr>
          <w:rFonts w:eastAsia="Times New Roman" w:cs="Times New Roman"/>
          <w:color w:val="000000"/>
        </w:rPr>
        <w:t>B</w:t>
      </w:r>
      <w:r>
        <w:rPr>
          <w:rFonts w:ascii="宋体" w:hAnsi="宋体"/>
          <w:color w:val="000000"/>
        </w:rPr>
        <w:t>突变为</w:t>
      </w:r>
      <w:r>
        <w:rPr>
          <w:rFonts w:eastAsia="Times New Roman" w:cs="Times New Roman"/>
          <w:color w:val="000000"/>
        </w:rPr>
        <w:t>b</w:t>
      </w:r>
      <w:r>
        <w:rPr>
          <w:rFonts w:ascii="宋体" w:hAnsi="宋体"/>
          <w:color w:val="000000"/>
        </w:rPr>
        <w:t>）果肉橙色。用甲、乙进行杂交实验，结果如下图</w:t>
      </w:r>
      <w:r>
        <w:rPr>
          <w:rFonts w:eastAsia="Times New Roman" w:cs="Times New Roman"/>
          <w:color w:val="000000"/>
        </w:rPr>
        <w:t>1</w:t>
      </w:r>
      <w:r>
        <w:rPr>
          <w:rFonts w:ascii="宋体" w:hAnsi="宋体"/>
          <w:color w:val="000000"/>
        </w:rPr>
        <w:t>。据此，写出</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中黄色的基因型：</w:t>
      </w:r>
      <w:r>
        <w:rPr>
          <w:color w:val="000000"/>
        </w:rPr>
        <w:t>_______</w:t>
      </w:r>
      <w:r>
        <w:rPr>
          <w:rFonts w:ascii="宋体" w:hAnsi="宋体"/>
          <w:color w:val="000000"/>
        </w:rPr>
        <w:t>。</w:t>
      </w:r>
    </w:p>
    <w:p w:rsidR="008B25BB" w:rsidRDefault="00355B4C">
      <w:pPr>
        <w:spacing w:line="360" w:lineRule="auto"/>
        <w:jc w:val="left"/>
        <w:textAlignment w:val="center"/>
        <w:rPr>
          <w:color w:val="000000"/>
        </w:rPr>
      </w:pPr>
      <w:r>
        <w:rPr>
          <w:noProof/>
          <w:color w:val="000000"/>
        </w:rPr>
        <w:drawing>
          <wp:inline distT="0" distB="0" distL="114300" distR="114300">
            <wp:extent cx="1819275" cy="15240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819275" cy="1524000"/>
                    </a:xfrm>
                    <a:prstGeom prst="rect">
                      <a:avLst/>
                    </a:prstGeom>
                  </pic:spPr>
                </pic:pic>
              </a:graphicData>
            </a:graphic>
          </wp:inline>
        </w:drawing>
      </w:r>
    </w:p>
    <w:p w:rsidR="008B25BB" w:rsidRDefault="00355B4C">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深入研究发现，成熟番茄的果肉由于番茄红素的积累而呈红色，当番茄红素量较少时，果肉呈黄色，</w:t>
      </w:r>
      <w:r>
        <w:rPr>
          <w:rFonts w:ascii="宋体" w:hAnsi="宋体"/>
          <w:color w:val="000000"/>
        </w:rPr>
        <w:lastRenderedPageBreak/>
        <w:t>而前体物质</w:t>
      </w:r>
      <w:r>
        <w:rPr>
          <w:rFonts w:eastAsia="Times New Roman" w:cs="Times New Roman"/>
          <w:color w:val="000000"/>
        </w:rPr>
        <w:t>2</w:t>
      </w:r>
      <w:r>
        <w:rPr>
          <w:rFonts w:ascii="宋体" w:hAnsi="宋体"/>
          <w:color w:val="000000"/>
        </w:rPr>
        <w:t>积累会使果肉呈橙色，如下图</w:t>
      </w:r>
      <w:r>
        <w:rPr>
          <w:rFonts w:eastAsia="Times New Roman" w:cs="Times New Roman"/>
          <w:color w:val="000000"/>
        </w:rPr>
        <w:t>2</w:t>
      </w:r>
      <w:r>
        <w:rPr>
          <w:rFonts w:ascii="宋体" w:hAnsi="宋体"/>
          <w:color w:val="000000"/>
        </w:rPr>
        <w:t>。上述基因</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以及另一基因</w:t>
      </w:r>
      <w:r>
        <w:rPr>
          <w:rFonts w:eastAsia="Times New Roman" w:cs="Times New Roman"/>
          <w:color w:val="000000"/>
        </w:rPr>
        <w:t>H</w:t>
      </w:r>
      <w:r>
        <w:rPr>
          <w:rFonts w:ascii="宋体" w:hAnsi="宋体"/>
          <w:color w:val="000000"/>
        </w:rPr>
        <w:t>均编码与果肉颜色相关的酶，但</w:t>
      </w:r>
      <w:r>
        <w:rPr>
          <w:rFonts w:eastAsia="Times New Roman" w:cs="Times New Roman"/>
          <w:color w:val="000000"/>
        </w:rPr>
        <w:t>H</w:t>
      </w:r>
      <w:r>
        <w:rPr>
          <w:rFonts w:ascii="宋体" w:hAnsi="宋体"/>
          <w:color w:val="000000"/>
        </w:rPr>
        <w:t>在果实中的表达量低。根据上述代谢途径，</w:t>
      </w:r>
      <w:r>
        <w:rPr>
          <w:rFonts w:eastAsia="Times New Roman" w:cs="Times New Roman"/>
          <w:color w:val="000000"/>
        </w:rPr>
        <w:t>aabb</w:t>
      </w:r>
      <w:r>
        <w:rPr>
          <w:rFonts w:ascii="宋体" w:hAnsi="宋体"/>
          <w:color w:val="000000"/>
        </w:rPr>
        <w:t>中前体物质</w:t>
      </w:r>
      <w:r>
        <w:rPr>
          <w:rFonts w:eastAsia="Times New Roman" w:cs="Times New Roman"/>
          <w:color w:val="000000"/>
        </w:rPr>
        <w:t>2</w:t>
      </w:r>
      <w:r>
        <w:rPr>
          <w:rFonts w:ascii="宋体" w:hAnsi="宋体"/>
          <w:color w:val="000000"/>
        </w:rPr>
        <w:t>积累、果肉呈橙色的原因是</w:t>
      </w:r>
      <w:r>
        <w:rPr>
          <w:color w:val="000000"/>
        </w:rPr>
        <w:t>_______</w:t>
      </w:r>
      <w:r>
        <w:rPr>
          <w:rFonts w:ascii="宋体" w:hAnsi="宋体"/>
          <w:color w:val="000000"/>
        </w:rPr>
        <w:t>。</w:t>
      </w:r>
    </w:p>
    <w:p w:rsidR="008B25BB" w:rsidRDefault="00355B4C">
      <w:pPr>
        <w:spacing w:line="360" w:lineRule="auto"/>
        <w:jc w:val="left"/>
        <w:textAlignment w:val="center"/>
        <w:rPr>
          <w:color w:val="000000"/>
        </w:rPr>
      </w:pPr>
      <w:r>
        <w:rPr>
          <w:noProof/>
          <w:color w:val="000000"/>
        </w:rPr>
        <w:drawing>
          <wp:inline distT="0" distB="0" distL="114300" distR="114300">
            <wp:extent cx="3028950" cy="13335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028950" cy="1333500"/>
                    </a:xfrm>
                    <a:prstGeom prst="rect">
                      <a:avLst/>
                    </a:prstGeom>
                  </pic:spPr>
                </pic:pic>
              </a:graphicData>
            </a:graphic>
          </wp:inline>
        </w:drawing>
      </w:r>
    </w:p>
    <w:p w:rsidR="008B25BB" w:rsidRDefault="00355B4C">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有一果</w:t>
      </w:r>
      <w:r>
        <w:rPr>
          <w:rFonts w:ascii="宋体" w:hAnsi="宋体"/>
          <w:color w:val="000000"/>
        </w:rPr>
        <w:t>实不能成熟的变异株</w:t>
      </w:r>
      <w:r>
        <w:rPr>
          <w:rFonts w:eastAsia="Times New Roman" w:cs="Times New Roman"/>
          <w:color w:val="000000"/>
        </w:rPr>
        <w:t>M</w:t>
      </w:r>
      <w:r>
        <w:rPr>
          <w:rFonts w:ascii="宋体" w:hAnsi="宋体"/>
          <w:color w:val="000000"/>
        </w:rPr>
        <w:t>，果肉颜色与甲相同，但</w:t>
      </w:r>
      <w:r>
        <w:rPr>
          <w:rFonts w:eastAsia="Times New Roman" w:cs="Times New Roman"/>
          <w:color w:val="000000"/>
        </w:rPr>
        <w:t>A</w:t>
      </w:r>
      <w:r>
        <w:rPr>
          <w:rFonts w:ascii="宋体" w:hAnsi="宋体"/>
          <w:color w:val="000000"/>
        </w:rPr>
        <w:t>并未突变，而调控</w:t>
      </w:r>
      <w:r>
        <w:rPr>
          <w:rFonts w:eastAsia="Times New Roman" w:cs="Times New Roman"/>
          <w:color w:val="000000"/>
        </w:rPr>
        <w:t>A</w:t>
      </w:r>
      <w:r>
        <w:rPr>
          <w:rFonts w:ascii="宋体" w:hAnsi="宋体"/>
          <w:color w:val="000000"/>
        </w:rPr>
        <w:t>表达的</w:t>
      </w:r>
      <w:r>
        <w:rPr>
          <w:rFonts w:eastAsia="Times New Roman" w:cs="Times New Roman"/>
          <w:color w:val="000000"/>
        </w:rPr>
        <w:t>C</w:t>
      </w:r>
      <w:r>
        <w:rPr>
          <w:rFonts w:ascii="宋体" w:hAnsi="宋体"/>
          <w:color w:val="000000"/>
        </w:rPr>
        <w:t>基因转录水平极低。</w:t>
      </w:r>
      <w:r>
        <w:rPr>
          <w:rFonts w:eastAsia="Times New Roman" w:cs="Times New Roman"/>
          <w:color w:val="000000"/>
        </w:rPr>
        <w:t>C</w:t>
      </w:r>
      <w:r>
        <w:rPr>
          <w:rFonts w:ascii="宋体" w:hAnsi="宋体"/>
          <w:color w:val="000000"/>
        </w:rPr>
        <w:t>基因在果实中特异性表达，敲除野生型中的</w:t>
      </w:r>
      <w:r>
        <w:rPr>
          <w:rFonts w:eastAsia="Times New Roman" w:cs="Times New Roman"/>
          <w:color w:val="000000"/>
        </w:rPr>
        <w:t>C</w:t>
      </w:r>
      <w:r>
        <w:rPr>
          <w:rFonts w:ascii="宋体" w:hAnsi="宋体"/>
          <w:color w:val="000000"/>
        </w:rPr>
        <w:t>基因，其表型与</w:t>
      </w:r>
      <w:r>
        <w:rPr>
          <w:rFonts w:eastAsia="Times New Roman" w:cs="Times New Roman"/>
          <w:color w:val="000000"/>
        </w:rPr>
        <w:t>M</w:t>
      </w:r>
      <w:r>
        <w:rPr>
          <w:rFonts w:ascii="宋体" w:hAnsi="宋体"/>
          <w:color w:val="000000"/>
        </w:rPr>
        <w:t>相同。进一步研究发现</w:t>
      </w:r>
      <w:r>
        <w:rPr>
          <w:rFonts w:eastAsia="Times New Roman" w:cs="Times New Roman"/>
          <w:color w:val="000000"/>
        </w:rPr>
        <w:t>M</w:t>
      </w:r>
      <w:r>
        <w:rPr>
          <w:rFonts w:ascii="宋体" w:hAnsi="宋体"/>
          <w:color w:val="000000"/>
        </w:rPr>
        <w:t>中</w:t>
      </w:r>
      <w:r>
        <w:rPr>
          <w:rFonts w:eastAsia="Times New Roman" w:cs="Times New Roman"/>
          <w:color w:val="000000"/>
        </w:rPr>
        <w:t>C</w:t>
      </w:r>
      <w:r>
        <w:rPr>
          <w:rFonts w:ascii="宋体" w:hAnsi="宋体"/>
          <w:color w:val="000000"/>
        </w:rPr>
        <w:t>基因的序列未发生改变，但其甲基化程度一直很高。推测果实成熟与</w:t>
      </w:r>
      <w:r>
        <w:rPr>
          <w:rFonts w:eastAsia="Times New Roman" w:cs="Times New Roman"/>
          <w:color w:val="000000"/>
        </w:rPr>
        <w:t>C</w:t>
      </w:r>
      <w:r>
        <w:rPr>
          <w:rFonts w:ascii="宋体" w:hAnsi="宋体"/>
          <w:color w:val="000000"/>
        </w:rPr>
        <w:t>基因甲基化水平改变有关。欲为此推测提供证据，合理的方案包括</w:t>
      </w:r>
      <w:r>
        <w:rPr>
          <w:color w:val="000000"/>
        </w:rPr>
        <w:t>_______</w:t>
      </w:r>
      <w:r>
        <w:rPr>
          <w:rFonts w:ascii="宋体" w:hAnsi="宋体"/>
          <w:color w:val="000000"/>
        </w:rPr>
        <w:t>，并检测</w:t>
      </w:r>
      <w:r>
        <w:rPr>
          <w:rFonts w:eastAsia="Times New Roman" w:cs="Times New Roman"/>
          <w:color w:val="000000"/>
        </w:rPr>
        <w:t>C</w:t>
      </w:r>
      <w:r>
        <w:rPr>
          <w:rFonts w:ascii="宋体" w:hAnsi="宋体"/>
          <w:color w:val="000000"/>
        </w:rPr>
        <w:t>的甲基化水平及表型。</w:t>
      </w:r>
    </w:p>
    <w:p w:rsidR="008B25BB" w:rsidRDefault="00355B4C">
      <w:pPr>
        <w:spacing w:line="360" w:lineRule="auto"/>
        <w:jc w:val="left"/>
        <w:textAlignment w:val="center"/>
        <w:rPr>
          <w:color w:val="000000"/>
        </w:rPr>
      </w:pPr>
      <w:r>
        <w:rPr>
          <w:rFonts w:ascii="宋体" w:hAnsi="宋体"/>
          <w:color w:val="000000"/>
        </w:rPr>
        <w:t>①</w:t>
      </w:r>
      <w:r>
        <w:rPr>
          <w:rFonts w:ascii="宋体" w:hAnsi="宋体"/>
          <w:color w:val="000000"/>
        </w:rPr>
        <w:t>将果实特异性表达的去甲基化酶基因导入</w:t>
      </w:r>
      <w:r>
        <w:rPr>
          <w:rFonts w:eastAsia="Times New Roman" w:cs="Times New Roman"/>
          <w:color w:val="000000"/>
        </w:rPr>
        <w:t>M</w:t>
      </w:r>
    </w:p>
    <w:p w:rsidR="008B25BB" w:rsidRDefault="00355B4C">
      <w:pPr>
        <w:spacing w:line="360" w:lineRule="auto"/>
        <w:jc w:val="left"/>
        <w:textAlignment w:val="center"/>
        <w:rPr>
          <w:color w:val="000000"/>
        </w:rPr>
      </w:pPr>
      <w:r>
        <w:rPr>
          <w:rFonts w:ascii="宋体" w:hAnsi="宋体"/>
          <w:color w:val="000000"/>
        </w:rPr>
        <w:t>②</w:t>
      </w:r>
      <w:r>
        <w:rPr>
          <w:rFonts w:ascii="宋体" w:hAnsi="宋体"/>
          <w:color w:val="000000"/>
        </w:rPr>
        <w:t>敲除野生型中果实特异性表达的去甲基化酶基因</w:t>
      </w:r>
    </w:p>
    <w:p w:rsidR="008B25BB" w:rsidRDefault="00355B4C">
      <w:pPr>
        <w:spacing w:line="360" w:lineRule="auto"/>
        <w:jc w:val="left"/>
        <w:textAlignment w:val="center"/>
        <w:rPr>
          <w:color w:val="000000"/>
        </w:rPr>
      </w:pPr>
      <w:r>
        <w:rPr>
          <w:rFonts w:ascii="宋体" w:hAnsi="宋体"/>
          <w:color w:val="000000"/>
        </w:rPr>
        <w:t>③</w:t>
      </w:r>
      <w:r>
        <w:rPr>
          <w:rFonts w:ascii="宋体" w:hAnsi="宋体"/>
          <w:color w:val="000000"/>
        </w:rPr>
        <w:t>将果实特异性表达的甲基化酶基因导入</w:t>
      </w:r>
      <w:r>
        <w:rPr>
          <w:rFonts w:eastAsia="Times New Roman" w:cs="Times New Roman"/>
          <w:color w:val="000000"/>
        </w:rPr>
        <w:t>M</w:t>
      </w:r>
    </w:p>
    <w:p w:rsidR="008B25BB" w:rsidRDefault="00355B4C">
      <w:pPr>
        <w:spacing w:line="360" w:lineRule="auto"/>
        <w:jc w:val="left"/>
        <w:textAlignment w:val="center"/>
        <w:rPr>
          <w:color w:val="000000"/>
        </w:rPr>
      </w:pPr>
      <w:r>
        <w:rPr>
          <w:rFonts w:ascii="宋体" w:hAnsi="宋体"/>
          <w:color w:val="000000"/>
        </w:rPr>
        <w:t>④</w:t>
      </w:r>
      <w:r>
        <w:rPr>
          <w:rFonts w:ascii="宋体" w:hAnsi="宋体"/>
          <w:color w:val="000000"/>
        </w:rPr>
        <w:t>将果实特异性表达的甲基化酶基因导入野生型</w:t>
      </w:r>
    </w:p>
    <w:p w:rsidR="008B25BB" w:rsidRDefault="00355B4C">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黄色</w:t>
      </w:r>
      <w:r>
        <w:rPr>
          <w:rFonts w:ascii="宋体" w:hAnsi="宋体"/>
          <w:color w:val="000000"/>
        </w:rPr>
        <w:t>∶</w:t>
      </w:r>
      <w:r>
        <w:rPr>
          <w:rFonts w:ascii="宋体" w:hAnsi="宋体"/>
          <w:color w:val="000000"/>
        </w:rPr>
        <w:t>无色＝</w:t>
      </w:r>
      <w:r>
        <w:rPr>
          <w:rFonts w:eastAsia="Times New Roman" w:cs="Times New Roman"/>
          <w:color w:val="000000"/>
        </w:rPr>
        <w:t>3</w:t>
      </w:r>
      <w:r>
        <w:rPr>
          <w:rFonts w:ascii="宋体" w:hAnsi="宋体"/>
          <w:color w:val="000000"/>
        </w:rPr>
        <w:t>∶</w:t>
      </w:r>
      <w:r>
        <w:rPr>
          <w:rFonts w:eastAsia="Times New Roman" w:cs="Times New Roman"/>
          <w:color w:val="000000"/>
        </w:rPr>
        <w:t>1</w:t>
      </w:r>
      <w:r>
        <w:rPr>
          <w:color w:val="000000"/>
        </w:rPr>
        <w:t xml:space="preserve">    </w:t>
      </w:r>
    </w:p>
    <w:p w:rsidR="008B25BB" w:rsidRDefault="00355B4C">
      <w:pPr>
        <w:spacing w:line="360" w:lineRule="auto"/>
        <w:textAlignment w:val="center"/>
        <w:rPr>
          <w:color w:val="000000"/>
        </w:rPr>
      </w:pPr>
      <w:r>
        <w:rPr>
          <w:color w:val="000000"/>
        </w:rPr>
        <w:t>（</w:t>
      </w:r>
      <w:r>
        <w:rPr>
          <w:color w:val="000000"/>
        </w:rPr>
        <w:t>2</w:t>
      </w:r>
      <w:r>
        <w:rPr>
          <w:color w:val="000000"/>
        </w:rPr>
        <w:t>）</w:t>
      </w:r>
      <w:r>
        <w:rPr>
          <w:rFonts w:eastAsia="Times New Roman" w:cs="Times New Roman"/>
          <w:color w:val="000000"/>
        </w:rPr>
        <w:t>aaBB</w:t>
      </w:r>
      <w:r>
        <w:rPr>
          <w:rFonts w:ascii="宋体" w:hAnsi="宋体"/>
          <w:color w:val="000000"/>
        </w:rPr>
        <w:t>、</w:t>
      </w:r>
      <w:r>
        <w:rPr>
          <w:rFonts w:eastAsia="Times New Roman" w:cs="Times New Roman"/>
          <w:color w:val="000000"/>
        </w:rPr>
        <w:t>aaBb</w:t>
      </w:r>
      <w:r>
        <w:rPr>
          <w:color w:val="000000"/>
        </w:rPr>
        <w:t xml:space="preserve">    </w:t>
      </w:r>
    </w:p>
    <w:p w:rsidR="008B25BB" w:rsidRDefault="00355B4C">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基因</w:t>
      </w:r>
      <w:r>
        <w:rPr>
          <w:rFonts w:eastAsia="Times New Roman" w:cs="Times New Roman"/>
          <w:color w:val="000000"/>
        </w:rPr>
        <w:t>A</w:t>
      </w:r>
      <w:r>
        <w:rPr>
          <w:rFonts w:ascii="宋体" w:hAnsi="宋体"/>
          <w:color w:val="000000"/>
        </w:rPr>
        <w:t>突变为</w:t>
      </w:r>
      <w:r>
        <w:rPr>
          <w:rFonts w:eastAsia="Times New Roman" w:cs="Times New Roman"/>
          <w:color w:val="000000"/>
        </w:rPr>
        <w:t>a</w:t>
      </w:r>
      <w:r>
        <w:rPr>
          <w:rFonts w:ascii="宋体" w:hAnsi="宋体"/>
          <w:color w:val="000000"/>
        </w:rPr>
        <w:t>，但果肉细胞中的基因</w:t>
      </w:r>
      <w:r>
        <w:rPr>
          <w:rFonts w:eastAsia="Times New Roman" w:cs="Times New Roman"/>
          <w:color w:val="000000"/>
        </w:rPr>
        <w:t>H</w:t>
      </w:r>
      <w:r>
        <w:rPr>
          <w:rFonts w:ascii="宋体" w:hAnsi="宋体"/>
          <w:color w:val="000000"/>
        </w:rPr>
        <w:t>仍表达出少量酶</w:t>
      </w:r>
      <w:r>
        <w:rPr>
          <w:rFonts w:eastAsia="Times New Roman" w:cs="Times New Roman"/>
          <w:color w:val="000000"/>
        </w:rPr>
        <w:t>H</w:t>
      </w:r>
      <w:r>
        <w:rPr>
          <w:rFonts w:ascii="宋体" w:hAnsi="宋体"/>
          <w:color w:val="000000"/>
        </w:rPr>
        <w:t>，持续生成前体物质</w:t>
      </w:r>
      <w:r>
        <w:rPr>
          <w:rFonts w:eastAsia="Times New Roman" w:cs="Times New Roman"/>
          <w:color w:val="000000"/>
        </w:rPr>
        <w:t>2</w:t>
      </w:r>
      <w:r>
        <w:rPr>
          <w:rFonts w:ascii="宋体" w:hAnsi="宋体"/>
          <w:color w:val="000000"/>
        </w:rPr>
        <w:t>；基因</w:t>
      </w:r>
      <w:r>
        <w:rPr>
          <w:rFonts w:eastAsia="Times New Roman" w:cs="Times New Roman"/>
          <w:color w:val="000000"/>
        </w:rPr>
        <w:t>B</w:t>
      </w:r>
      <w:r>
        <w:rPr>
          <w:rFonts w:ascii="宋体" w:hAnsi="宋体"/>
          <w:color w:val="000000"/>
        </w:rPr>
        <w:t>突变为</w:t>
      </w:r>
      <w:r>
        <w:rPr>
          <w:rFonts w:eastAsia="Times New Roman" w:cs="Times New Roman"/>
          <w:color w:val="000000"/>
        </w:rPr>
        <w:t>b</w:t>
      </w:r>
      <w:r>
        <w:rPr>
          <w:rFonts w:ascii="宋体" w:hAnsi="宋体"/>
          <w:color w:val="000000"/>
        </w:rPr>
        <w:t>，前体物质</w:t>
      </w:r>
      <w:r>
        <w:rPr>
          <w:rFonts w:eastAsia="Times New Roman" w:cs="Times New Roman"/>
          <w:color w:val="000000"/>
        </w:rPr>
        <w:t>2</w:t>
      </w:r>
      <w:r>
        <w:rPr>
          <w:rFonts w:ascii="宋体" w:hAnsi="宋体"/>
          <w:color w:val="000000"/>
        </w:rPr>
        <w:t>无法转变为番茄红素</w:t>
      </w:r>
      <w:r>
        <w:rPr>
          <w:color w:val="000000"/>
        </w:rPr>
        <w:t xml:space="preserve">    </w:t>
      </w:r>
    </w:p>
    <w:p w:rsidR="008B25BB" w:rsidRDefault="00355B4C">
      <w:pPr>
        <w:spacing w:line="360" w:lineRule="auto"/>
        <w:textAlignment w:val="center"/>
        <w:rPr>
          <w:color w:val="000000"/>
        </w:rPr>
      </w:pPr>
      <w:r>
        <w:rPr>
          <w:color w:val="000000"/>
        </w:rPr>
        <w:t>（</w:t>
      </w:r>
      <w:r>
        <w:rPr>
          <w:color w:val="000000"/>
        </w:rPr>
        <w:t>4</w:t>
      </w:r>
      <w:r>
        <w:rPr>
          <w:color w:val="000000"/>
        </w:rPr>
        <w:t>）</w:t>
      </w:r>
      <w:r>
        <w:rPr>
          <w:rFonts w:ascii="宋体" w:hAnsi="宋体"/>
          <w:color w:val="000000"/>
        </w:rPr>
        <w:t>①②④</w:t>
      </w:r>
    </w:p>
    <w:p w:rsidR="008B25BB" w:rsidRDefault="00355B4C">
      <w:pPr>
        <w:spacing w:line="360" w:lineRule="auto"/>
        <w:textAlignment w:val="center"/>
        <w:rPr>
          <w:color w:val="000000"/>
        </w:rPr>
      </w:pPr>
      <w:r>
        <w:rPr>
          <w:color w:val="2E75B6"/>
        </w:rPr>
        <w:t>【解析】</w:t>
      </w:r>
    </w:p>
    <w:p w:rsidR="008B25BB" w:rsidRDefault="00355B4C">
      <w:pPr>
        <w:spacing w:line="360" w:lineRule="auto"/>
        <w:jc w:val="left"/>
        <w:textAlignment w:val="center"/>
        <w:rPr>
          <w:color w:val="000000"/>
        </w:rPr>
      </w:pPr>
      <w:r>
        <w:rPr>
          <w:color w:val="000000"/>
        </w:rPr>
        <w:t>【分析】</w:t>
      </w:r>
      <w:r>
        <w:rPr>
          <w:color w:val="000000"/>
        </w:rPr>
        <w:t>1</w:t>
      </w:r>
      <w:r>
        <w:rPr>
          <w:color w:val="000000"/>
        </w:rPr>
        <w:t>、基因分离定律</w:t>
      </w:r>
      <w:r>
        <w:rPr>
          <w:noProof/>
          <w:color w:val="00000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color w:val="000000"/>
        </w:rPr>
        <w:t>实质是：在杂合体的细胞中，位于一对同源染色体的等位基因，具有一定的独立性；在减数分裂形成配子的过程中，等位基因会随同源染色体的分开而分离，分别进入两个配子中，独立的随配子遗传给后代。</w:t>
      </w:r>
    </w:p>
    <w:p w:rsidR="008B25BB" w:rsidRDefault="00355B4C">
      <w:pPr>
        <w:spacing w:line="360" w:lineRule="auto"/>
        <w:jc w:val="left"/>
        <w:textAlignment w:val="center"/>
        <w:rPr>
          <w:color w:val="000000"/>
        </w:rPr>
      </w:pPr>
      <w:r>
        <w:rPr>
          <w:color w:val="000000"/>
        </w:rPr>
        <w:t>2</w:t>
      </w:r>
      <w:r>
        <w:rPr>
          <w:color w:val="000000"/>
        </w:rPr>
        <w:t>、基因的自由组合定律的实质是：位于非同源染色体上的非等位基因的分离或组合是互不干扰的；在减数分裂过程中，同源染色体上的等位基因彼此分离的同时，非同源染色体上的非等位基因自由组合。</w:t>
      </w:r>
    </w:p>
    <w:p w:rsidR="008B25BB" w:rsidRDefault="00355B4C">
      <w:pPr>
        <w:spacing w:line="360" w:lineRule="auto"/>
        <w:jc w:val="left"/>
        <w:textAlignment w:val="center"/>
        <w:rPr>
          <w:color w:val="000000"/>
        </w:rPr>
      </w:pPr>
      <w:r>
        <w:rPr>
          <w:color w:val="000000"/>
        </w:rPr>
        <w:t>3</w:t>
      </w:r>
      <w:r>
        <w:rPr>
          <w:color w:val="000000"/>
        </w:rPr>
        <w:t>、甲、乙为两种单基因纯合突变体，甲（基因</w:t>
      </w:r>
      <w:r>
        <w:rPr>
          <w:color w:val="000000"/>
        </w:rPr>
        <w:t>A</w:t>
      </w:r>
      <w:r>
        <w:rPr>
          <w:color w:val="000000"/>
        </w:rPr>
        <w:t>突变为</w:t>
      </w:r>
      <w:r>
        <w:rPr>
          <w:color w:val="000000"/>
        </w:rPr>
        <w:t>a</w:t>
      </w:r>
      <w:r>
        <w:rPr>
          <w:color w:val="000000"/>
        </w:rPr>
        <w:t>）果肉黄色，乙（基因</w:t>
      </w:r>
      <w:r>
        <w:rPr>
          <w:color w:val="000000"/>
        </w:rPr>
        <w:t>B</w:t>
      </w:r>
      <w:r>
        <w:rPr>
          <w:color w:val="000000"/>
        </w:rPr>
        <w:t>突变为</w:t>
      </w:r>
      <w:r>
        <w:rPr>
          <w:color w:val="000000"/>
        </w:rPr>
        <w:t>b</w:t>
      </w:r>
      <w:r>
        <w:rPr>
          <w:color w:val="000000"/>
        </w:rPr>
        <w:t>）果肉橙色。由图</w:t>
      </w:r>
      <w:r>
        <w:rPr>
          <w:color w:val="000000"/>
        </w:rPr>
        <w:t>1</w:t>
      </w:r>
      <w:r>
        <w:rPr>
          <w:color w:val="000000"/>
        </w:rPr>
        <w:t>可知，</w:t>
      </w:r>
      <w:r>
        <w:rPr>
          <w:color w:val="000000"/>
        </w:rPr>
        <w:t>F</w:t>
      </w:r>
      <w:r>
        <w:rPr>
          <w:color w:val="000000"/>
          <w:vertAlign w:val="subscript"/>
        </w:rPr>
        <w:t>2</w:t>
      </w:r>
      <w:r>
        <w:rPr>
          <w:color w:val="000000"/>
        </w:rPr>
        <w:t>比值约为为</w:t>
      </w:r>
      <w:r>
        <w:rPr>
          <w:color w:val="000000"/>
        </w:rPr>
        <w:t>9</w:t>
      </w:r>
      <w:r>
        <w:rPr>
          <w:color w:val="000000"/>
        </w:rPr>
        <w:t>：</w:t>
      </w:r>
      <w:r>
        <w:rPr>
          <w:color w:val="000000"/>
        </w:rPr>
        <w:t>3</w:t>
      </w:r>
      <w:r>
        <w:rPr>
          <w:color w:val="000000"/>
        </w:rPr>
        <w:t>：</w:t>
      </w:r>
      <w:r>
        <w:rPr>
          <w:color w:val="000000"/>
        </w:rPr>
        <w:t>4</w:t>
      </w:r>
      <w:r>
        <w:rPr>
          <w:color w:val="000000"/>
        </w:rPr>
        <w:t>，</w:t>
      </w:r>
      <w:r>
        <w:rPr>
          <w:color w:val="000000"/>
        </w:rPr>
        <w:t>F</w:t>
      </w:r>
      <w:r>
        <w:rPr>
          <w:color w:val="000000"/>
          <w:vertAlign w:val="subscript"/>
        </w:rPr>
        <w:t>1</w:t>
      </w:r>
      <w:r>
        <w:rPr>
          <w:color w:val="000000"/>
        </w:rPr>
        <w:t>基因型为</w:t>
      </w:r>
      <w:r>
        <w:rPr>
          <w:color w:val="000000"/>
        </w:rPr>
        <w:t>AaBb</w:t>
      </w:r>
      <w:r>
        <w:rPr>
          <w:color w:val="000000"/>
        </w:rPr>
        <w:t>，红色基因型为</w:t>
      </w:r>
      <w:r>
        <w:rPr>
          <w:color w:val="000000"/>
        </w:rPr>
        <w:t>A_B_</w:t>
      </w:r>
      <w:r>
        <w:rPr>
          <w:color w:val="000000"/>
        </w:rPr>
        <w:t>，黄色为</w:t>
      </w:r>
      <w:r>
        <w:rPr>
          <w:color w:val="000000"/>
        </w:rPr>
        <w:t>aaB_</w:t>
      </w:r>
      <w:r>
        <w:rPr>
          <w:color w:val="000000"/>
        </w:rPr>
        <w:t>，橙色为</w:t>
      </w:r>
      <w:r>
        <w:rPr>
          <w:color w:val="000000"/>
        </w:rPr>
        <w:t>A_bb</w:t>
      </w:r>
      <w:r>
        <w:rPr>
          <w:color w:val="000000"/>
        </w:rPr>
        <w:t>、</w:t>
      </w:r>
      <w:r>
        <w:rPr>
          <w:color w:val="000000"/>
        </w:rPr>
        <w:t>aabb</w:t>
      </w:r>
      <w:r>
        <w:rPr>
          <w:color w:val="000000"/>
        </w:rPr>
        <w:t>，甲乙基因型分别为</w:t>
      </w:r>
      <w:r>
        <w:rPr>
          <w:color w:val="000000"/>
        </w:rPr>
        <w:t>aaBB</w:t>
      </w:r>
      <w:r>
        <w:rPr>
          <w:color w:val="000000"/>
        </w:rPr>
        <w:t>、</w:t>
      </w:r>
      <w:r>
        <w:rPr>
          <w:color w:val="000000"/>
        </w:rPr>
        <w:t>AAbb</w:t>
      </w:r>
      <w:r>
        <w:rPr>
          <w:color w:val="000000"/>
        </w:rPr>
        <w:t>。</w:t>
      </w:r>
    </w:p>
    <w:p w:rsidR="008B25BB" w:rsidRDefault="00355B4C">
      <w:pPr>
        <w:spacing w:line="360" w:lineRule="auto"/>
        <w:jc w:val="left"/>
        <w:textAlignment w:val="center"/>
        <w:rPr>
          <w:color w:val="000000"/>
        </w:rPr>
      </w:pPr>
      <w:r>
        <w:rPr>
          <w:color w:val="000000"/>
        </w:rPr>
        <w:t>【小问</w:t>
      </w:r>
      <w:r>
        <w:rPr>
          <w:color w:val="000000"/>
        </w:rPr>
        <w:t>1</w:t>
      </w:r>
      <w:r>
        <w:rPr>
          <w:color w:val="000000"/>
        </w:rPr>
        <w:t>详解】</w:t>
      </w:r>
    </w:p>
    <w:p w:rsidR="008B25BB" w:rsidRDefault="00355B4C">
      <w:pPr>
        <w:spacing w:line="360" w:lineRule="auto"/>
        <w:jc w:val="left"/>
        <w:textAlignment w:val="center"/>
        <w:rPr>
          <w:color w:val="000000"/>
        </w:rPr>
      </w:pPr>
      <w:r>
        <w:rPr>
          <w:color w:val="000000"/>
        </w:rPr>
        <w:t>果皮黄色与果皮无色的番茄杂交的</w:t>
      </w:r>
      <w:r>
        <w:rPr>
          <w:color w:val="000000"/>
        </w:rPr>
        <w:t>F</w:t>
      </w:r>
      <w:r>
        <w:rPr>
          <w:color w:val="000000"/>
          <w:vertAlign w:val="subscript"/>
        </w:rPr>
        <w:t>1</w:t>
      </w:r>
      <w:r>
        <w:rPr>
          <w:color w:val="000000"/>
        </w:rPr>
        <w:t>果皮为黄色，说明黄色是显</w:t>
      </w:r>
      <w:r>
        <w:rPr>
          <w:color w:val="000000"/>
        </w:rPr>
        <w:t>性性状，</w:t>
      </w:r>
      <w:r>
        <w:rPr>
          <w:color w:val="000000"/>
        </w:rPr>
        <w:t>F</w:t>
      </w:r>
      <w:r>
        <w:rPr>
          <w:color w:val="000000"/>
          <w:vertAlign w:val="subscript"/>
        </w:rPr>
        <w:t>1</w:t>
      </w:r>
      <w:r>
        <w:rPr>
          <w:color w:val="000000"/>
        </w:rPr>
        <w:t>为杂合子，则</w:t>
      </w:r>
      <w:r>
        <w:rPr>
          <w:color w:val="000000"/>
        </w:rPr>
        <w:t>F</w:t>
      </w:r>
      <w:r>
        <w:rPr>
          <w:color w:val="000000"/>
          <w:vertAlign w:val="subscript"/>
        </w:rPr>
        <w:t>1</w:t>
      </w:r>
      <w:r>
        <w:rPr>
          <w:color w:val="000000"/>
        </w:rPr>
        <w:t>自交所得</w:t>
      </w:r>
      <w:r>
        <w:rPr>
          <w:color w:val="000000"/>
        </w:rPr>
        <w:t>F</w:t>
      </w:r>
      <w:r>
        <w:rPr>
          <w:color w:val="000000"/>
          <w:vertAlign w:val="subscript"/>
        </w:rPr>
        <w:t>2</w:t>
      </w:r>
      <w:r>
        <w:rPr>
          <w:color w:val="000000"/>
        </w:rPr>
        <w:lastRenderedPageBreak/>
        <w:t>果皮颜色及比例为黄色</w:t>
      </w:r>
      <w:r>
        <w:rPr>
          <w:color w:val="000000"/>
        </w:rPr>
        <w:t>∶</w:t>
      </w:r>
      <w:r>
        <w:rPr>
          <w:color w:val="000000"/>
        </w:rPr>
        <w:t>无色＝</w:t>
      </w:r>
      <w:r>
        <w:rPr>
          <w:color w:val="000000"/>
        </w:rPr>
        <w:t>3∶1</w:t>
      </w:r>
      <w:r>
        <w:rPr>
          <w:color w:val="000000"/>
        </w:rPr>
        <w:t>。</w:t>
      </w:r>
    </w:p>
    <w:p w:rsidR="008B25BB" w:rsidRDefault="00355B4C">
      <w:pPr>
        <w:spacing w:line="360" w:lineRule="auto"/>
        <w:jc w:val="left"/>
        <w:textAlignment w:val="center"/>
        <w:rPr>
          <w:color w:val="000000"/>
        </w:rPr>
      </w:pPr>
      <w:r>
        <w:rPr>
          <w:color w:val="000000"/>
        </w:rPr>
        <w:t>【小问</w:t>
      </w:r>
      <w:r>
        <w:rPr>
          <w:color w:val="000000"/>
        </w:rPr>
        <w:t>2</w:t>
      </w:r>
      <w:r>
        <w:rPr>
          <w:color w:val="000000"/>
        </w:rPr>
        <w:t>详解】</w:t>
      </w:r>
    </w:p>
    <w:p w:rsidR="008B25BB" w:rsidRDefault="00355B4C">
      <w:pPr>
        <w:spacing w:line="360" w:lineRule="auto"/>
        <w:jc w:val="left"/>
        <w:textAlignment w:val="center"/>
        <w:rPr>
          <w:color w:val="000000"/>
        </w:rPr>
      </w:pPr>
      <w:r>
        <w:rPr>
          <w:color w:val="000000"/>
        </w:rPr>
        <w:t>由图可知，</w:t>
      </w:r>
      <w:r>
        <w:rPr>
          <w:color w:val="000000"/>
        </w:rPr>
        <w:t>F</w:t>
      </w:r>
      <w:r>
        <w:rPr>
          <w:color w:val="000000"/>
          <w:vertAlign w:val="subscript"/>
        </w:rPr>
        <w:t>2</w:t>
      </w:r>
      <w:r>
        <w:rPr>
          <w:color w:val="000000"/>
        </w:rPr>
        <w:t>比值约为为</w:t>
      </w:r>
      <w:r>
        <w:rPr>
          <w:color w:val="000000"/>
        </w:rPr>
        <w:t>9</w:t>
      </w:r>
      <w:r>
        <w:rPr>
          <w:color w:val="000000"/>
        </w:rPr>
        <w:t>：</w:t>
      </w:r>
      <w:r>
        <w:rPr>
          <w:color w:val="000000"/>
        </w:rPr>
        <w:t>3</w:t>
      </w:r>
      <w:r>
        <w:rPr>
          <w:color w:val="000000"/>
        </w:rPr>
        <w:t>：</w:t>
      </w:r>
      <w:r>
        <w:rPr>
          <w:color w:val="000000"/>
        </w:rPr>
        <w:t>4</w:t>
      </w:r>
      <w:r>
        <w:rPr>
          <w:color w:val="000000"/>
        </w:rPr>
        <w:t>，说明</w:t>
      </w:r>
      <w:r>
        <w:rPr>
          <w:color w:val="000000"/>
        </w:rPr>
        <w:t>F</w:t>
      </w:r>
      <w:r>
        <w:rPr>
          <w:color w:val="000000"/>
          <w:vertAlign w:val="subscript"/>
        </w:rPr>
        <w:t>1</w:t>
      </w:r>
      <w:r>
        <w:rPr>
          <w:color w:val="000000"/>
        </w:rPr>
        <w:t>基因型为</w:t>
      </w:r>
      <w:r>
        <w:rPr>
          <w:color w:val="000000"/>
        </w:rPr>
        <w:t>AaBb</w:t>
      </w:r>
      <w:r>
        <w:rPr>
          <w:color w:val="000000"/>
        </w:rPr>
        <w:t>，则</w:t>
      </w:r>
      <w:r>
        <w:rPr>
          <w:color w:val="000000"/>
        </w:rPr>
        <w:t>F</w:t>
      </w:r>
      <w:r>
        <w:rPr>
          <w:color w:val="000000"/>
          <w:vertAlign w:val="subscript"/>
        </w:rPr>
        <w:t>2</w:t>
      </w:r>
      <w:r>
        <w:rPr>
          <w:color w:val="000000"/>
        </w:rPr>
        <w:t>中黄色的基因型</w:t>
      </w:r>
      <w:r>
        <w:rPr>
          <w:color w:val="000000"/>
        </w:rPr>
        <w:t>aaBB</w:t>
      </w:r>
      <w:r>
        <w:rPr>
          <w:color w:val="000000"/>
        </w:rPr>
        <w:t>、</w:t>
      </w:r>
      <w:r>
        <w:rPr>
          <w:color w:val="000000"/>
        </w:rPr>
        <w:t>aaBb</w:t>
      </w:r>
      <w:r>
        <w:rPr>
          <w:color w:val="000000"/>
        </w:rPr>
        <w:t>。</w:t>
      </w:r>
    </w:p>
    <w:p w:rsidR="008B25BB" w:rsidRDefault="00355B4C">
      <w:pPr>
        <w:spacing w:line="360" w:lineRule="auto"/>
        <w:jc w:val="left"/>
        <w:textAlignment w:val="center"/>
        <w:rPr>
          <w:color w:val="000000"/>
        </w:rPr>
      </w:pPr>
      <w:r>
        <w:rPr>
          <w:color w:val="000000"/>
        </w:rPr>
        <w:t>【小问</w:t>
      </w:r>
      <w:r>
        <w:rPr>
          <w:color w:val="000000"/>
        </w:rPr>
        <w:t>3</w:t>
      </w:r>
      <w:r>
        <w:rPr>
          <w:color w:val="000000"/>
        </w:rPr>
        <w:t>详解】</w:t>
      </w:r>
    </w:p>
    <w:p w:rsidR="008B25BB" w:rsidRDefault="00355B4C">
      <w:pPr>
        <w:spacing w:line="360" w:lineRule="auto"/>
        <w:jc w:val="left"/>
        <w:textAlignment w:val="center"/>
        <w:rPr>
          <w:color w:val="000000"/>
        </w:rPr>
      </w:pPr>
      <w:r>
        <w:rPr>
          <w:color w:val="000000"/>
        </w:rPr>
        <w:t>由题意和图</w:t>
      </w:r>
      <w:r>
        <w:rPr>
          <w:color w:val="000000"/>
        </w:rPr>
        <w:t>2</w:t>
      </w:r>
      <w:r>
        <w:rPr>
          <w:color w:val="000000"/>
        </w:rPr>
        <w:t>可知，成熟番茄的果肉由于番茄红素的积累而呈红色，当番茄红素量较少时，果肉呈黄色，而前体物质</w:t>
      </w:r>
      <w:r>
        <w:rPr>
          <w:color w:val="000000"/>
        </w:rPr>
        <w:t>2</w:t>
      </w:r>
      <w:r>
        <w:rPr>
          <w:color w:val="000000"/>
        </w:rPr>
        <w:t>积累会使果肉呈橙色，则存在</w:t>
      </w:r>
      <w:r>
        <w:rPr>
          <w:color w:val="000000"/>
        </w:rPr>
        <w:t>A</w:t>
      </w:r>
      <w:r>
        <w:rPr>
          <w:color w:val="000000"/>
        </w:rPr>
        <w:t>或</w:t>
      </w:r>
      <w:r>
        <w:rPr>
          <w:color w:val="000000"/>
        </w:rPr>
        <w:t>H</w:t>
      </w:r>
      <w:r>
        <w:rPr>
          <w:color w:val="000000"/>
        </w:rPr>
        <w:t>，不在</w:t>
      </w:r>
      <w:r>
        <w:rPr>
          <w:color w:val="000000"/>
        </w:rPr>
        <w:t>B</w:t>
      </w:r>
      <w:r>
        <w:rPr>
          <w:color w:val="000000"/>
        </w:rPr>
        <w:t>基因时，果肉呈橙色。因此，</w:t>
      </w:r>
      <w:r>
        <w:rPr>
          <w:color w:val="000000"/>
        </w:rPr>
        <w:t>aabb</w:t>
      </w:r>
      <w:r>
        <w:rPr>
          <w:color w:val="000000"/>
        </w:rPr>
        <w:t>中前体物质</w:t>
      </w:r>
      <w:r>
        <w:rPr>
          <w:color w:val="000000"/>
        </w:rPr>
        <w:t>2</w:t>
      </w:r>
      <w:r>
        <w:rPr>
          <w:color w:val="000000"/>
        </w:rPr>
        <w:t>积累、果肉呈橙色的原因是基因</w:t>
      </w:r>
      <w:r>
        <w:rPr>
          <w:color w:val="000000"/>
        </w:rPr>
        <w:t>A</w:t>
      </w:r>
      <w:r>
        <w:rPr>
          <w:color w:val="000000"/>
        </w:rPr>
        <w:t>突变为</w:t>
      </w:r>
      <w:r>
        <w:rPr>
          <w:color w:val="000000"/>
        </w:rPr>
        <w:t>a</w:t>
      </w:r>
      <w:r>
        <w:rPr>
          <w:color w:val="000000"/>
        </w:rPr>
        <w:t>，但果肉细胞中的基因</w:t>
      </w:r>
      <w:r>
        <w:rPr>
          <w:color w:val="000000"/>
        </w:rPr>
        <w:t>H</w:t>
      </w:r>
      <w:r>
        <w:rPr>
          <w:color w:val="000000"/>
        </w:rPr>
        <w:t>仍表达出少量酶</w:t>
      </w:r>
      <w:r>
        <w:rPr>
          <w:color w:val="000000"/>
        </w:rPr>
        <w:t>H</w:t>
      </w:r>
      <w:r>
        <w:rPr>
          <w:color w:val="000000"/>
        </w:rPr>
        <w:t>，持续生成前体物质</w:t>
      </w:r>
      <w:r>
        <w:rPr>
          <w:color w:val="000000"/>
        </w:rPr>
        <w:t>2</w:t>
      </w:r>
      <w:r>
        <w:rPr>
          <w:color w:val="000000"/>
        </w:rPr>
        <w:t>；基因</w:t>
      </w:r>
      <w:r>
        <w:rPr>
          <w:color w:val="000000"/>
        </w:rPr>
        <w:t>B</w:t>
      </w:r>
      <w:r>
        <w:rPr>
          <w:color w:val="000000"/>
        </w:rPr>
        <w:t>突变为</w:t>
      </w:r>
      <w:r>
        <w:rPr>
          <w:color w:val="000000"/>
        </w:rPr>
        <w:t>b</w:t>
      </w:r>
      <w:r>
        <w:rPr>
          <w:color w:val="000000"/>
        </w:rPr>
        <w:t>，前体物质</w:t>
      </w:r>
      <w:r>
        <w:rPr>
          <w:color w:val="000000"/>
        </w:rPr>
        <w:t>2</w:t>
      </w:r>
      <w:r>
        <w:rPr>
          <w:color w:val="000000"/>
        </w:rPr>
        <w:t>无法转变为番茄红素。</w:t>
      </w:r>
    </w:p>
    <w:p w:rsidR="008B25BB" w:rsidRDefault="00355B4C">
      <w:pPr>
        <w:spacing w:line="360" w:lineRule="auto"/>
        <w:jc w:val="left"/>
        <w:textAlignment w:val="center"/>
        <w:rPr>
          <w:color w:val="000000"/>
        </w:rPr>
      </w:pPr>
      <w:r>
        <w:rPr>
          <w:color w:val="000000"/>
        </w:rPr>
        <w:t>【小问</w:t>
      </w:r>
      <w:r>
        <w:rPr>
          <w:color w:val="000000"/>
        </w:rPr>
        <w:t>4</w:t>
      </w:r>
      <w:r>
        <w:rPr>
          <w:color w:val="000000"/>
        </w:rPr>
        <w:t>详解】</w:t>
      </w:r>
    </w:p>
    <w:p w:rsidR="008B25BB" w:rsidRDefault="00355B4C">
      <w:pPr>
        <w:spacing w:line="360" w:lineRule="auto"/>
        <w:jc w:val="left"/>
        <w:textAlignment w:val="center"/>
        <w:rPr>
          <w:color w:val="000000"/>
        </w:rPr>
      </w:pPr>
      <w:r>
        <w:rPr>
          <w:color w:val="000000"/>
        </w:rPr>
        <w:t>C</w:t>
      </w:r>
      <w:r>
        <w:rPr>
          <w:color w:val="000000"/>
        </w:rPr>
        <w:t>基因表达的产物可以调控</w:t>
      </w:r>
      <w:r>
        <w:rPr>
          <w:color w:val="000000"/>
        </w:rPr>
        <w:t>A</w:t>
      </w:r>
      <w:r>
        <w:rPr>
          <w:color w:val="000000"/>
        </w:rPr>
        <w:t>的表达，变异株</w:t>
      </w:r>
      <w:r>
        <w:rPr>
          <w:color w:val="000000"/>
        </w:rPr>
        <w:t>M</w:t>
      </w:r>
      <w:r>
        <w:rPr>
          <w:color w:val="000000"/>
        </w:rPr>
        <w:t>中</w:t>
      </w:r>
      <w:r>
        <w:rPr>
          <w:color w:val="000000"/>
        </w:rPr>
        <w:t>C</w:t>
      </w:r>
      <w:r>
        <w:rPr>
          <w:color w:val="000000"/>
        </w:rPr>
        <w:t>基因的序列未发生改变，但其甲基化程度一直很高，欲检测</w:t>
      </w:r>
      <w:r>
        <w:rPr>
          <w:color w:val="000000"/>
        </w:rPr>
        <w:t>C</w:t>
      </w:r>
      <w:r>
        <w:rPr>
          <w:color w:val="000000"/>
        </w:rPr>
        <w:t>的甲基化水平及表型，可以将果实特异性表达的去甲基化酶基因导入</w:t>
      </w:r>
      <w:r>
        <w:rPr>
          <w:color w:val="000000"/>
        </w:rPr>
        <w:t>M</w:t>
      </w:r>
      <w:r>
        <w:rPr>
          <w:color w:val="000000"/>
        </w:rPr>
        <w:t>，使得</w:t>
      </w:r>
      <w:r>
        <w:rPr>
          <w:color w:val="000000"/>
        </w:rPr>
        <w:t>C</w:t>
      </w:r>
      <w:r>
        <w:rPr>
          <w:color w:val="000000"/>
        </w:rPr>
        <w:t>去甲基化，并检测</w:t>
      </w:r>
      <w:r>
        <w:rPr>
          <w:color w:val="000000"/>
        </w:rPr>
        <w:t>C</w:t>
      </w:r>
      <w:r>
        <w:rPr>
          <w:color w:val="000000"/>
        </w:rPr>
        <w:t>的甲基化水平及表型；或者敲除野生型中果实特异性表达的去甲基化酶基因，检测野生型植株</w:t>
      </w:r>
      <w:r>
        <w:rPr>
          <w:color w:val="000000"/>
        </w:rPr>
        <w:t>C</w:t>
      </w:r>
      <w:r>
        <w:rPr>
          <w:color w:val="000000"/>
        </w:rPr>
        <w:t>的甲基化水平及表型，与突变植株进行比较；也可以将果实特异性表达的甲基化酶基因导入野生型，检测野生型</w:t>
      </w:r>
      <w:r>
        <w:rPr>
          <w:color w:val="000000"/>
        </w:rPr>
        <w:t>C</w:t>
      </w:r>
      <w:r>
        <w:rPr>
          <w:color w:val="000000"/>
        </w:rPr>
        <w:t>的甲基化水平及表型。而将果实特异性表达的甲基化酶基因导入</w:t>
      </w:r>
      <w:r>
        <w:rPr>
          <w:color w:val="000000"/>
        </w:rPr>
        <w:t>M</w:t>
      </w:r>
      <w:r>
        <w:rPr>
          <w:color w:val="000000"/>
        </w:rPr>
        <w:t>无法得到果实成熟与</w:t>
      </w:r>
      <w:r>
        <w:rPr>
          <w:color w:val="000000"/>
        </w:rPr>
        <w:t>C</w:t>
      </w:r>
      <w:r>
        <w:rPr>
          <w:color w:val="000000"/>
        </w:rPr>
        <w:t>基因甲基化水平改变有关，故选</w:t>
      </w:r>
      <w:r>
        <w:rPr>
          <w:color w:val="000000"/>
        </w:rPr>
        <w:t>①②③</w:t>
      </w:r>
      <w:r>
        <w:rPr>
          <w:color w:val="000000"/>
        </w:rPr>
        <w:t>。</w:t>
      </w:r>
    </w:p>
    <w:p w:rsidR="008B25BB" w:rsidRDefault="00355B4C">
      <w:pPr>
        <w:spacing w:line="360" w:lineRule="auto"/>
        <w:jc w:val="left"/>
        <w:textAlignment w:val="center"/>
        <w:rPr>
          <w:color w:val="000000"/>
        </w:rPr>
      </w:pPr>
      <w:r>
        <w:rPr>
          <w:color w:val="000000"/>
        </w:rPr>
        <w:t xml:space="preserve">19. </w:t>
      </w:r>
      <w:r>
        <w:rPr>
          <w:rFonts w:ascii="宋体" w:hAnsi="宋体"/>
          <w:color w:val="000000"/>
        </w:rPr>
        <w:t>学习以下材料，回答（</w:t>
      </w:r>
      <w:r>
        <w:rPr>
          <w:rFonts w:eastAsia="Times New Roman" w:cs="Times New Roman"/>
          <w:color w:val="000000"/>
        </w:rPr>
        <w:t>1</w:t>
      </w:r>
      <w:r>
        <w:rPr>
          <w:rFonts w:ascii="宋体" w:hAnsi="宋体"/>
          <w:color w:val="000000"/>
        </w:rPr>
        <w:t>）～（</w:t>
      </w:r>
      <w:r>
        <w:rPr>
          <w:rFonts w:eastAsia="Times New Roman" w:cs="Times New Roman"/>
          <w:color w:val="000000"/>
        </w:rPr>
        <w:t>5</w:t>
      </w:r>
      <w:r>
        <w:rPr>
          <w:rFonts w:ascii="宋体" w:hAnsi="宋体"/>
          <w:color w:val="000000"/>
        </w:rPr>
        <w:t>）题。</w:t>
      </w:r>
    </w:p>
    <w:p w:rsidR="008B25BB" w:rsidRDefault="00355B4C">
      <w:pPr>
        <w:spacing w:line="360" w:lineRule="auto"/>
        <w:jc w:val="left"/>
        <w:textAlignment w:val="center"/>
        <w:rPr>
          <w:color w:val="000000"/>
        </w:rPr>
      </w:pPr>
      <w:r>
        <w:rPr>
          <w:rFonts w:ascii="宋体" w:hAnsi="宋体"/>
          <w:color w:val="000000"/>
        </w:rPr>
        <w:t>蚜虫的适应策略：蚜虫是陆地生态系统中常见的昆虫。春季蚜虫从受精卵开始发育，迁飞到取食宿主上度过夏季，其间行孤雌生殖，经卵胎生产生大量幼蚜；</w:t>
      </w:r>
      <w:r>
        <w:rPr>
          <w:rFonts w:ascii="宋体" w:hAnsi="宋体"/>
          <w:color w:val="000000"/>
        </w:rPr>
        <w:t>秋季蚜虫迁飞回产卵宿主，行有性生殖，以受精卵越冬。蚜虫周围生活着很多生物，体内还有布氏菌等多种微生物，这些生物之间的关系如下图。</w:t>
      </w:r>
    </w:p>
    <w:p w:rsidR="008B25BB" w:rsidRDefault="00355B4C">
      <w:pPr>
        <w:spacing w:line="360" w:lineRule="auto"/>
        <w:jc w:val="left"/>
        <w:textAlignment w:val="center"/>
        <w:rPr>
          <w:color w:val="000000"/>
        </w:rPr>
      </w:pPr>
      <w:r>
        <w:rPr>
          <w:noProof/>
          <w:color w:val="000000"/>
        </w:rPr>
        <w:drawing>
          <wp:inline distT="0" distB="0" distL="114300" distR="114300">
            <wp:extent cx="2419350" cy="14859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2419350" cy="1485900"/>
                    </a:xfrm>
                    <a:prstGeom prst="rect">
                      <a:avLst/>
                    </a:prstGeom>
                  </pic:spPr>
                </pic:pic>
              </a:graphicData>
            </a:graphic>
          </wp:inline>
        </w:drawing>
      </w:r>
    </w:p>
    <w:p w:rsidR="008B25BB" w:rsidRDefault="00355B4C">
      <w:pPr>
        <w:spacing w:line="360" w:lineRule="auto"/>
        <w:jc w:val="left"/>
        <w:textAlignment w:val="center"/>
        <w:rPr>
          <w:color w:val="000000"/>
        </w:rPr>
      </w:pPr>
      <w:r>
        <w:rPr>
          <w:rFonts w:ascii="宋体" w:hAnsi="宋体"/>
          <w:color w:val="000000"/>
        </w:rPr>
        <w:t>蚜虫以植物为食。植物通过筛管将以糖类为主的光合产物不断运至根、茎等器官。组成筛管的筛管细胞之间通过筛板上的筛孔互通。筛管受损会引起筛管汁液中</w:t>
      </w:r>
      <w:r>
        <w:rPr>
          <w:rFonts w:eastAsia="Times New Roman" w:cs="Times New Roman"/>
          <w:color w:val="000000"/>
        </w:rPr>
        <w:t>Ca</w:t>
      </w:r>
      <w:r>
        <w:rPr>
          <w:rFonts w:eastAsia="Times New Roman" w:cs="Times New Roman"/>
          <w:color w:val="000000"/>
          <w:vertAlign w:val="superscript"/>
        </w:rPr>
        <w:t>2+</w:t>
      </w:r>
      <w:r>
        <w:rPr>
          <w:rFonts w:ascii="宋体" w:hAnsi="宋体"/>
          <w:color w:val="000000"/>
        </w:rPr>
        <w:t>浓度升高，导致筛管中</w:t>
      </w:r>
      <w:r>
        <w:rPr>
          <w:rFonts w:eastAsia="Times New Roman" w:cs="Times New Roman"/>
          <w:color w:val="000000"/>
        </w:rPr>
        <w:t>P</w:t>
      </w:r>
      <w:r>
        <w:rPr>
          <w:rFonts w:ascii="宋体" w:hAnsi="宋体"/>
          <w:color w:val="000000"/>
        </w:rPr>
        <w:t>蛋白从结晶态变为非结晶态而堵塞筛孔，以阻止营养物质外泄。蚜虫取食时，将口器刺入植物组织，寻找到筛管，持续吸食筛管汁液，但刺吸的损伤并不引起筛孔堵塞。体外实验表明，筛管</w:t>
      </w:r>
      <w:r>
        <w:rPr>
          <w:rFonts w:eastAsia="Times New Roman" w:cs="Times New Roman"/>
          <w:color w:val="000000"/>
        </w:rPr>
        <w:t>P</w:t>
      </w:r>
      <w:r>
        <w:rPr>
          <w:rFonts w:ascii="宋体" w:hAnsi="宋体"/>
          <w:color w:val="000000"/>
        </w:rPr>
        <w:t>蛋白在</w:t>
      </w:r>
      <w:r>
        <w:rPr>
          <w:rFonts w:eastAsia="Times New Roman" w:cs="Times New Roman"/>
          <w:color w:val="000000"/>
        </w:rPr>
        <w:t>Ca</w:t>
      </w:r>
      <w:r>
        <w:rPr>
          <w:rFonts w:eastAsia="Times New Roman" w:cs="Times New Roman"/>
          <w:color w:val="000000"/>
          <w:vertAlign w:val="superscript"/>
        </w:rPr>
        <w:t>2+</w:t>
      </w:r>
      <w:r>
        <w:rPr>
          <w:rFonts w:ascii="宋体" w:hAnsi="宋体"/>
          <w:color w:val="000000"/>
        </w:rPr>
        <w:t>浓度低时呈现结晶态，</w:t>
      </w:r>
      <w:r>
        <w:rPr>
          <w:rFonts w:eastAsia="Times New Roman" w:cs="Times New Roman"/>
          <w:color w:val="000000"/>
        </w:rPr>
        <w:t>Ca</w:t>
      </w:r>
      <w:r>
        <w:rPr>
          <w:rFonts w:eastAsia="Times New Roman" w:cs="Times New Roman"/>
          <w:color w:val="000000"/>
          <w:vertAlign w:val="superscript"/>
        </w:rPr>
        <w:t>2</w:t>
      </w:r>
      <w:r>
        <w:rPr>
          <w:rFonts w:eastAsia="Times New Roman" w:cs="Times New Roman"/>
          <w:color w:val="000000"/>
          <w:vertAlign w:val="superscript"/>
        </w:rPr>
        <w:t>+</w:t>
      </w:r>
      <w:r>
        <w:rPr>
          <w:rFonts w:ascii="宋体" w:hAnsi="宋体"/>
          <w:color w:val="000000"/>
        </w:rPr>
        <w:t>浓度提高后</w:t>
      </w:r>
      <w:r>
        <w:rPr>
          <w:rFonts w:eastAsia="Times New Roman" w:cs="Times New Roman"/>
          <w:color w:val="000000"/>
        </w:rPr>
        <w:t>P</w:t>
      </w:r>
      <w:r>
        <w:rPr>
          <w:rFonts w:ascii="宋体" w:hAnsi="宋体"/>
          <w:color w:val="000000"/>
        </w:rPr>
        <w:t>蛋白溶解，加入蚜虫唾液后</w:t>
      </w:r>
      <w:r>
        <w:rPr>
          <w:rFonts w:eastAsia="Times New Roman" w:cs="Times New Roman"/>
          <w:color w:val="000000"/>
        </w:rPr>
        <w:t>P</w:t>
      </w:r>
      <w:r>
        <w:rPr>
          <w:rFonts w:ascii="宋体" w:hAnsi="宋体"/>
          <w:color w:val="000000"/>
        </w:rPr>
        <w:t>蛋白重新结晶。蚜虫仅以筛管汁液为食，其体内的布氏菌从蚜虫获取全部营养元素。筛管汁液的主要营养成分是糖类，所含氮元素极少。这些氮元素绝大部分以氨基酸</w:t>
      </w:r>
      <w:r>
        <w:rPr>
          <w:rFonts w:ascii="宋体" w:hAnsi="宋体"/>
          <w:color w:val="000000"/>
        </w:rPr>
        <w:lastRenderedPageBreak/>
        <w:t>形式存在，但无法完全满足蚜虫的需求。蚜虫不能合成的氨基酸来源如下表。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290"/>
        <w:gridCol w:w="870"/>
        <w:gridCol w:w="1080"/>
        <w:gridCol w:w="870"/>
        <w:gridCol w:w="870"/>
        <w:gridCol w:w="1080"/>
        <w:gridCol w:w="1080"/>
        <w:gridCol w:w="870"/>
        <w:gridCol w:w="870"/>
        <w:gridCol w:w="870"/>
      </w:tblGrid>
      <w:tr w:rsidR="008B25BB">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氨基酸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组氨酸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异亮氨酸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亮氨酸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赖氨酸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甲硫氨酸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苯丙氨酸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苏氨酸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色氨酸</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缬氨酸</w:t>
            </w:r>
          </w:p>
        </w:tc>
      </w:tr>
      <w:tr w:rsidR="008B25BB">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植物提供</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w:t>
            </w:r>
          </w:p>
        </w:tc>
      </w:tr>
      <w:tr w:rsidR="008B25BB">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布氏菌合成</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eastAsia="Times New Roman" w:cs="Times New Roman"/>
                <w:color w:val="000000"/>
              </w:rPr>
              <w:t>\</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B25BB" w:rsidRDefault="00355B4C">
            <w:pPr>
              <w:spacing w:line="360" w:lineRule="auto"/>
              <w:jc w:val="center"/>
              <w:textAlignment w:val="center"/>
              <w:rPr>
                <w:color w:val="000000"/>
              </w:rPr>
            </w:pPr>
            <w:r>
              <w:rPr>
                <w:rFonts w:ascii="宋体" w:hAnsi="宋体"/>
                <w:color w:val="000000"/>
              </w:rPr>
              <w:t>＋</w:t>
            </w:r>
          </w:p>
        </w:tc>
      </w:tr>
    </w:tbl>
    <w:p w:rsidR="008B25BB" w:rsidRDefault="00355B4C">
      <w:pPr>
        <w:spacing w:line="360" w:lineRule="auto"/>
        <w:jc w:val="left"/>
        <w:textAlignment w:val="center"/>
        <w:rPr>
          <w:color w:val="000000"/>
        </w:rPr>
      </w:pPr>
      <w:r>
        <w:rPr>
          <w:rFonts w:ascii="宋体" w:hAnsi="宋体"/>
          <w:color w:val="000000"/>
        </w:rPr>
        <w:t>注：</w:t>
      </w:r>
      <w:r>
        <w:rPr>
          <w:rFonts w:ascii="宋体" w:hAnsi="宋体"/>
          <w:color w:val="000000"/>
        </w:rPr>
        <w:t>“</w:t>
      </w:r>
      <w:r>
        <w:rPr>
          <w:rFonts w:ascii="宋体" w:hAnsi="宋体"/>
          <w:color w:val="000000"/>
        </w:rPr>
        <w:t>－</w:t>
      </w:r>
      <w:r>
        <w:rPr>
          <w:rFonts w:ascii="宋体" w:hAnsi="宋体"/>
          <w:color w:val="000000"/>
        </w:rPr>
        <w:t>”</w:t>
      </w:r>
      <w:r>
        <w:rPr>
          <w:rFonts w:ascii="宋体" w:hAnsi="宋体"/>
          <w:color w:val="000000"/>
        </w:rPr>
        <w:t>代表低于蚜虫需求的量，</w:t>
      </w:r>
      <w:r>
        <w:rPr>
          <w:rFonts w:ascii="宋体" w:hAnsi="宋体"/>
          <w:color w:val="000000"/>
        </w:rPr>
        <w:t>“</w:t>
      </w:r>
      <w:r>
        <w:rPr>
          <w:rFonts w:ascii="宋体" w:hAnsi="宋体"/>
          <w:color w:val="000000"/>
        </w:rPr>
        <w:t>＋</w:t>
      </w:r>
      <w:r>
        <w:rPr>
          <w:rFonts w:ascii="宋体" w:hAnsi="宋体"/>
          <w:color w:val="000000"/>
        </w:rPr>
        <w:t>”</w:t>
      </w:r>
      <w:r>
        <w:rPr>
          <w:rFonts w:ascii="宋体" w:hAnsi="宋体"/>
          <w:color w:val="000000"/>
        </w:rPr>
        <w:t>代表高于蚜虫需求的量，</w:t>
      </w:r>
      <w:r>
        <w:rPr>
          <w:rFonts w:ascii="宋体" w:hAnsi="宋体"/>
          <w:color w:val="000000"/>
        </w:rPr>
        <w:t>“</w:t>
      </w:r>
      <w:r>
        <w:rPr>
          <w:rFonts w:eastAsia="Times New Roman" w:cs="Times New Roman"/>
          <w:color w:val="000000"/>
        </w:rPr>
        <w:t>\</w:t>
      </w:r>
      <w:r>
        <w:rPr>
          <w:rFonts w:ascii="宋体" w:hAnsi="宋体"/>
          <w:color w:val="000000"/>
        </w:rPr>
        <w:t>”</w:t>
      </w:r>
      <w:r>
        <w:rPr>
          <w:rFonts w:ascii="宋体" w:hAnsi="宋体"/>
          <w:color w:val="000000"/>
        </w:rPr>
        <w:t>代表难以检出。</w:t>
      </w:r>
    </w:p>
    <w:p w:rsidR="008B25BB" w:rsidRDefault="00355B4C">
      <w:pPr>
        <w:spacing w:line="360" w:lineRule="auto"/>
        <w:jc w:val="left"/>
        <w:textAlignment w:val="center"/>
        <w:rPr>
          <w:color w:val="000000"/>
        </w:rPr>
      </w:pPr>
      <w:r>
        <w:rPr>
          <w:rFonts w:ascii="宋体" w:hAnsi="宋体"/>
          <w:color w:val="000000"/>
        </w:rPr>
        <w:t>蚜虫大量吸食筛管汁液，同时排出大量蜜露。蜜露以糖为主要成分，为蚂蚁等多种生物提供了营养物质。</w:t>
      </w:r>
    </w:p>
    <w:p w:rsidR="008B25BB" w:rsidRDefault="00355B4C">
      <w:pPr>
        <w:spacing w:line="360" w:lineRule="auto"/>
        <w:jc w:val="left"/>
        <w:textAlignment w:val="center"/>
        <w:rPr>
          <w:color w:val="000000"/>
        </w:rPr>
      </w:pPr>
      <w:r>
        <w:rPr>
          <w:rFonts w:ascii="宋体" w:hAnsi="宋体"/>
          <w:color w:val="000000"/>
        </w:rPr>
        <w:t>蚜虫利用这些策略应对各种环境压力，在生态系统中扮演着独特的角色。</w:t>
      </w:r>
    </w:p>
    <w:p w:rsidR="008B25BB" w:rsidRDefault="00355B4C">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蚜虫生活环境中的全部生物共同构成了</w:t>
      </w:r>
      <w:r>
        <w:rPr>
          <w:color w:val="000000"/>
        </w:rPr>
        <w:t>_______</w:t>
      </w:r>
      <w:r>
        <w:rPr>
          <w:rFonts w:ascii="宋体" w:hAnsi="宋体"/>
          <w:color w:val="000000"/>
        </w:rPr>
        <w:t>。从生态系统功能角度分析，图中实线单箭头代表了</w:t>
      </w:r>
      <w:r>
        <w:rPr>
          <w:color w:val="000000"/>
        </w:rPr>
        <w:t>_______</w:t>
      </w:r>
      <w:r>
        <w:rPr>
          <w:rFonts w:ascii="宋体" w:hAnsi="宋体"/>
          <w:color w:val="000000"/>
        </w:rPr>
        <w:t>的方向。</w:t>
      </w:r>
    </w:p>
    <w:p w:rsidR="008B25BB" w:rsidRDefault="00355B4C">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蚜虫为布氏菌提供其不能合成的氨基酸，而在蚜虫不能合成的氨基酸中，布氏菌来源的氨基酸与从植物中获取的氨基酸</w:t>
      </w:r>
      <w:r>
        <w:rPr>
          <w:color w:val="000000"/>
        </w:rPr>
        <w:t>_______</w:t>
      </w:r>
      <w:r>
        <w:rPr>
          <w:rFonts w:ascii="宋体" w:hAnsi="宋体"/>
          <w:color w:val="000000"/>
        </w:rPr>
        <w:t>。</w:t>
      </w:r>
    </w:p>
    <w:p w:rsidR="008B25BB" w:rsidRDefault="00355B4C">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蚜虫能够持续吸食植物筛管汁液，而不引起筛孔堵塞，可能是因为蚜虫唾液中有</w:t>
      </w:r>
      <w:r>
        <w:rPr>
          <w:color w:val="000000"/>
        </w:rPr>
        <w:t>___</w:t>
      </w:r>
      <w:r>
        <w:rPr>
          <w:color w:val="000000"/>
        </w:rPr>
        <w:t>____</w:t>
      </w:r>
      <w:r>
        <w:rPr>
          <w:rFonts w:ascii="宋体" w:hAnsi="宋体"/>
          <w:color w:val="000000"/>
        </w:rPr>
        <w:t>的物质。</w:t>
      </w:r>
    </w:p>
    <w:p w:rsidR="008B25BB" w:rsidRDefault="00355B4C">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从文中可知，蚜虫获取足量</w:t>
      </w:r>
      <w:r>
        <w:rPr>
          <w:rFonts w:ascii="宋体" w:hAnsi="宋体"/>
          <w:noProof/>
          <w:color w:val="000000"/>
        </w:rPr>
        <w:drawing>
          <wp:inline distT="0" distB="0" distL="114300" distR="114300">
            <wp:extent cx="133350" cy="177800"/>
            <wp:effectExtent l="0" t="0" r="0" b="13335"/>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ascii="宋体" w:hAnsi="宋体"/>
          <w:color w:val="000000"/>
        </w:rPr>
        <w:t>氮元素并维持内环境稳态的对策是</w:t>
      </w:r>
      <w:r>
        <w:rPr>
          <w:color w:val="000000"/>
        </w:rPr>
        <w:t>_______</w:t>
      </w:r>
      <w:r>
        <w:rPr>
          <w:rFonts w:ascii="宋体" w:hAnsi="宋体"/>
          <w:color w:val="000000"/>
        </w:rPr>
        <w:t>。</w:t>
      </w:r>
    </w:p>
    <w:p w:rsidR="008B25BB" w:rsidRDefault="00355B4C">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从物质与能量以及进化与适应的角度，分析蚜虫在冬季所采取的生殖方式对于种群延续和进化的意义</w:t>
      </w:r>
      <w:r>
        <w:rPr>
          <w:color w:val="000000"/>
        </w:rPr>
        <w:t>_______</w:t>
      </w:r>
      <w:r>
        <w:rPr>
          <w:rFonts w:ascii="宋体" w:hAnsi="宋体"/>
          <w:color w:val="000000"/>
        </w:rPr>
        <w:t>。</w:t>
      </w:r>
    </w:p>
    <w:p w:rsidR="008B25BB" w:rsidRDefault="00355B4C">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群落</w:t>
      </w:r>
      <w:r>
        <w:rPr>
          <w:color w:val="000000"/>
        </w:rPr>
        <w:t xml:space="preserve">    ②. </w:t>
      </w:r>
      <w:r>
        <w:rPr>
          <w:rFonts w:ascii="宋体" w:hAnsi="宋体"/>
          <w:color w:val="000000"/>
        </w:rPr>
        <w:t>能量流动</w:t>
      </w:r>
      <w:r>
        <w:rPr>
          <w:color w:val="000000"/>
        </w:rPr>
        <w:t xml:space="preserve">    </w:t>
      </w:r>
    </w:p>
    <w:p w:rsidR="008B25BB" w:rsidRDefault="00355B4C">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相互补充</w:t>
      </w:r>
      <w:r>
        <w:rPr>
          <w:color w:val="000000"/>
        </w:rPr>
        <w:t xml:space="preserve">    </w:t>
      </w:r>
      <w:r>
        <w:rPr>
          <w:color w:val="000000"/>
        </w:rPr>
        <w:t>（</w:t>
      </w:r>
      <w:r>
        <w:rPr>
          <w:color w:val="000000"/>
        </w:rPr>
        <w:t>3</w:t>
      </w:r>
      <w:r>
        <w:rPr>
          <w:color w:val="000000"/>
        </w:rPr>
        <w:t>）</w:t>
      </w:r>
      <w:r>
        <w:rPr>
          <w:rFonts w:ascii="宋体" w:hAnsi="宋体"/>
          <w:color w:val="000000"/>
        </w:rPr>
        <w:t>抑制</w:t>
      </w:r>
      <w:r>
        <w:rPr>
          <w:rFonts w:eastAsia="Times New Roman" w:cs="Times New Roman"/>
          <w:color w:val="000000"/>
        </w:rPr>
        <w:t>Ca</w:t>
      </w:r>
      <w:r>
        <w:rPr>
          <w:rFonts w:eastAsia="Times New Roman" w:cs="Times New Roman"/>
          <w:color w:val="000000"/>
          <w:vertAlign w:val="superscript"/>
        </w:rPr>
        <w:t>2+</w:t>
      </w:r>
      <w:r>
        <w:rPr>
          <w:rFonts w:ascii="宋体" w:hAnsi="宋体"/>
          <w:color w:val="000000"/>
        </w:rPr>
        <w:t>对</w:t>
      </w:r>
      <w:r>
        <w:rPr>
          <w:rFonts w:eastAsia="Times New Roman" w:cs="Times New Roman"/>
          <w:color w:val="000000"/>
        </w:rPr>
        <w:t>P</w:t>
      </w:r>
      <w:r>
        <w:rPr>
          <w:rFonts w:ascii="宋体" w:hAnsi="宋体"/>
          <w:color w:val="000000"/>
        </w:rPr>
        <w:t>蛋白作用</w:t>
      </w:r>
      <w:r>
        <w:rPr>
          <w:color w:val="000000"/>
        </w:rPr>
        <w:t xml:space="preserve">    </w:t>
      </w:r>
    </w:p>
    <w:p w:rsidR="008B25BB" w:rsidRDefault="00355B4C">
      <w:pPr>
        <w:spacing w:line="360" w:lineRule="auto"/>
        <w:textAlignment w:val="center"/>
        <w:rPr>
          <w:color w:val="000000"/>
        </w:rPr>
      </w:pPr>
      <w:r>
        <w:rPr>
          <w:color w:val="000000"/>
        </w:rPr>
        <w:t>（</w:t>
      </w:r>
      <w:r>
        <w:rPr>
          <w:color w:val="000000"/>
        </w:rPr>
        <w:t>4</w:t>
      </w:r>
      <w:r>
        <w:rPr>
          <w:color w:val="000000"/>
        </w:rPr>
        <w:t>）</w:t>
      </w:r>
      <w:r>
        <w:rPr>
          <w:rFonts w:ascii="宋体" w:hAnsi="宋体"/>
          <w:color w:val="000000"/>
        </w:rPr>
        <w:t>通过吸食大量的筛管汁液获取氮元素，同时以蜜露形式排出多余的糖分</w:t>
      </w:r>
      <w:r>
        <w:rPr>
          <w:color w:val="000000"/>
        </w:rPr>
        <w:t xml:space="preserve">    </w:t>
      </w:r>
    </w:p>
    <w:p w:rsidR="008B25BB" w:rsidRDefault="00355B4C">
      <w:pPr>
        <w:spacing w:line="360" w:lineRule="auto"/>
        <w:textAlignment w:val="center"/>
        <w:rPr>
          <w:color w:val="000000"/>
        </w:rPr>
      </w:pPr>
      <w:r>
        <w:rPr>
          <w:color w:val="000000"/>
        </w:rPr>
        <w:t>（</w:t>
      </w:r>
      <w:r>
        <w:rPr>
          <w:color w:val="000000"/>
        </w:rPr>
        <w:t>5</w:t>
      </w:r>
      <w:r>
        <w:rPr>
          <w:color w:val="000000"/>
        </w:rPr>
        <w:t>）</w:t>
      </w:r>
      <w:r>
        <w:rPr>
          <w:rFonts w:ascii="宋体" w:hAnsi="宋体"/>
          <w:color w:val="000000"/>
        </w:rPr>
        <w:t>蚜虫通过有性生殖，以受精卵形式越冬，降低对物质和能量的需求，度过恶劣环境，保持种群延续；借助基因重组，增加遗传多样性，为选择提供原材料。</w:t>
      </w:r>
    </w:p>
    <w:p w:rsidR="008B25BB" w:rsidRDefault="00355B4C">
      <w:pPr>
        <w:spacing w:line="360" w:lineRule="auto"/>
        <w:textAlignment w:val="center"/>
        <w:rPr>
          <w:color w:val="000000"/>
        </w:rPr>
      </w:pPr>
      <w:r>
        <w:rPr>
          <w:color w:val="2E75B6"/>
        </w:rPr>
        <w:t>【解析】</w:t>
      </w:r>
    </w:p>
    <w:p w:rsidR="008B25BB" w:rsidRDefault="00355B4C">
      <w:pPr>
        <w:spacing w:line="360" w:lineRule="auto"/>
        <w:jc w:val="left"/>
        <w:textAlignment w:val="center"/>
        <w:rPr>
          <w:color w:val="000000"/>
        </w:rPr>
      </w:pPr>
      <w:r>
        <w:rPr>
          <w:color w:val="000000"/>
        </w:rPr>
        <w:t>【分析】</w:t>
      </w:r>
      <w:r>
        <w:rPr>
          <w:color w:val="000000"/>
        </w:rPr>
        <w:t>1</w:t>
      </w:r>
      <w:r>
        <w:rPr>
          <w:color w:val="000000"/>
        </w:rPr>
        <w:t>、群落是指在相同时间聚集在一定地域中各种生物种群的集合。</w:t>
      </w:r>
      <w:r>
        <w:rPr>
          <w:color w:val="000000"/>
        </w:rPr>
        <w:br/>
      </w:r>
    </w:p>
    <w:p w:rsidR="008B25BB" w:rsidRDefault="00355B4C">
      <w:pPr>
        <w:spacing w:line="360" w:lineRule="auto"/>
        <w:jc w:val="left"/>
        <w:textAlignment w:val="center"/>
        <w:rPr>
          <w:color w:val="000000"/>
        </w:rPr>
      </w:pPr>
      <w:r>
        <w:rPr>
          <w:color w:val="000000"/>
        </w:rPr>
        <w:t>2</w:t>
      </w:r>
      <w:r>
        <w:rPr>
          <w:color w:val="000000"/>
        </w:rPr>
        <w:t>、由图可知，虚线表示群落的种间关系，实线表示能量流动的方向。</w:t>
      </w:r>
    </w:p>
    <w:p w:rsidR="008B25BB" w:rsidRDefault="00355B4C">
      <w:pPr>
        <w:spacing w:line="360" w:lineRule="auto"/>
        <w:jc w:val="left"/>
        <w:textAlignment w:val="center"/>
        <w:rPr>
          <w:color w:val="000000"/>
        </w:rPr>
      </w:pPr>
      <w:r>
        <w:rPr>
          <w:color w:val="000000"/>
        </w:rPr>
        <w:t>3</w:t>
      </w:r>
      <w:r>
        <w:rPr>
          <w:color w:val="000000"/>
        </w:rPr>
        <w:t>、由表可知，蚜虫不能合成的氨基酸中，布氏菌来源的氨基酸与从植物中获取的氨基酸相互补充。</w:t>
      </w:r>
    </w:p>
    <w:p w:rsidR="008B25BB" w:rsidRDefault="00355B4C">
      <w:pPr>
        <w:spacing w:line="360" w:lineRule="auto"/>
        <w:jc w:val="left"/>
        <w:textAlignment w:val="center"/>
        <w:rPr>
          <w:color w:val="000000"/>
        </w:rPr>
      </w:pPr>
      <w:r>
        <w:rPr>
          <w:color w:val="000000"/>
        </w:rPr>
        <w:t>【小问</w:t>
      </w:r>
      <w:r>
        <w:rPr>
          <w:color w:val="000000"/>
        </w:rPr>
        <w:t>1</w:t>
      </w:r>
      <w:r>
        <w:rPr>
          <w:color w:val="000000"/>
        </w:rPr>
        <w:t>详解】</w:t>
      </w:r>
    </w:p>
    <w:p w:rsidR="008B25BB" w:rsidRDefault="00355B4C">
      <w:pPr>
        <w:spacing w:line="360" w:lineRule="auto"/>
        <w:jc w:val="left"/>
        <w:textAlignment w:val="center"/>
        <w:rPr>
          <w:color w:val="000000"/>
        </w:rPr>
      </w:pPr>
      <w:r>
        <w:rPr>
          <w:color w:val="000000"/>
        </w:rPr>
        <w:t>蚜虫生活环境中的全部生物共同构成了群落。由图可知，实线单箭头从植物指向蚜虫，从蚜虫指向瓢虫或草蛉，代表了能量流动的方向。</w:t>
      </w:r>
    </w:p>
    <w:p w:rsidR="008B25BB" w:rsidRDefault="00355B4C">
      <w:pPr>
        <w:spacing w:line="360" w:lineRule="auto"/>
        <w:jc w:val="left"/>
        <w:textAlignment w:val="center"/>
        <w:rPr>
          <w:color w:val="000000"/>
        </w:rPr>
      </w:pPr>
      <w:r>
        <w:rPr>
          <w:color w:val="000000"/>
        </w:rPr>
        <w:t>【</w:t>
      </w:r>
      <w:r>
        <w:rPr>
          <w:color w:val="000000"/>
        </w:rPr>
        <w:t>小问</w:t>
      </w:r>
      <w:r>
        <w:rPr>
          <w:color w:val="000000"/>
        </w:rPr>
        <w:t>2</w:t>
      </w:r>
      <w:r>
        <w:rPr>
          <w:color w:val="000000"/>
        </w:rPr>
        <w:t>详解】</w:t>
      </w:r>
    </w:p>
    <w:p w:rsidR="008B25BB" w:rsidRDefault="00355B4C">
      <w:pPr>
        <w:spacing w:line="360" w:lineRule="auto"/>
        <w:jc w:val="left"/>
        <w:textAlignment w:val="center"/>
        <w:rPr>
          <w:color w:val="000000"/>
        </w:rPr>
      </w:pPr>
      <w:r>
        <w:rPr>
          <w:color w:val="000000"/>
        </w:rPr>
        <w:t>蚜虫为布氏菌提供其不能合成的氨基酸，布氏菌与植物为蚜虫提供蚜虫自身不能合成的氨基酸，蚜虫不能</w:t>
      </w:r>
      <w:r>
        <w:rPr>
          <w:color w:val="000000"/>
        </w:rPr>
        <w:lastRenderedPageBreak/>
        <w:t>合成的氨基酸中，布氏菌来源的氨基酸与从植物中获取的氨基酸相互补充。</w:t>
      </w:r>
    </w:p>
    <w:p w:rsidR="008B25BB" w:rsidRDefault="00355B4C">
      <w:pPr>
        <w:spacing w:line="360" w:lineRule="auto"/>
        <w:jc w:val="left"/>
        <w:textAlignment w:val="center"/>
        <w:rPr>
          <w:color w:val="000000"/>
        </w:rPr>
      </w:pPr>
      <w:r>
        <w:rPr>
          <w:color w:val="000000"/>
        </w:rPr>
        <w:t>【小问</w:t>
      </w:r>
      <w:r>
        <w:rPr>
          <w:color w:val="000000"/>
        </w:rPr>
        <w:t>3</w:t>
      </w:r>
      <w:r>
        <w:rPr>
          <w:color w:val="000000"/>
        </w:rPr>
        <w:t>详解】</w:t>
      </w:r>
    </w:p>
    <w:p w:rsidR="008B25BB" w:rsidRDefault="00355B4C">
      <w:pPr>
        <w:spacing w:line="360" w:lineRule="auto"/>
        <w:jc w:val="left"/>
        <w:textAlignment w:val="center"/>
        <w:rPr>
          <w:color w:val="000000"/>
        </w:rPr>
      </w:pPr>
      <w:r>
        <w:rPr>
          <w:color w:val="000000"/>
        </w:rPr>
        <w:t>由题可知，筛管汁液中</w:t>
      </w:r>
      <w:r>
        <w:rPr>
          <w:color w:val="000000"/>
        </w:rPr>
        <w:t>Ca</w:t>
      </w:r>
      <w:r>
        <w:rPr>
          <w:color w:val="000000"/>
          <w:vertAlign w:val="superscript"/>
        </w:rPr>
        <w:t>2+</w:t>
      </w:r>
      <w:r>
        <w:rPr>
          <w:color w:val="000000"/>
        </w:rPr>
        <w:t>浓度升高，导致筛管中</w:t>
      </w:r>
      <w:r>
        <w:rPr>
          <w:color w:val="000000"/>
        </w:rPr>
        <w:t>P</w:t>
      </w:r>
      <w:r>
        <w:rPr>
          <w:color w:val="000000"/>
        </w:rPr>
        <w:t>蛋白从结晶态变为非结晶态而堵塞筛孔，以阻止营养物质外泄。实验表明，筛管</w:t>
      </w:r>
      <w:r>
        <w:rPr>
          <w:color w:val="000000"/>
        </w:rPr>
        <w:t>P</w:t>
      </w:r>
      <w:r>
        <w:rPr>
          <w:color w:val="000000"/>
        </w:rPr>
        <w:t>蛋白在</w:t>
      </w:r>
      <w:r>
        <w:rPr>
          <w:color w:val="000000"/>
        </w:rPr>
        <w:t>Ca</w:t>
      </w:r>
      <w:r>
        <w:rPr>
          <w:color w:val="000000"/>
          <w:vertAlign w:val="superscript"/>
        </w:rPr>
        <w:t>2+</w:t>
      </w:r>
      <w:r>
        <w:rPr>
          <w:color w:val="000000"/>
        </w:rPr>
        <w:t>浓度低时呈现结晶态，</w:t>
      </w:r>
      <w:r>
        <w:rPr>
          <w:color w:val="000000"/>
        </w:rPr>
        <w:t>Ca</w:t>
      </w:r>
      <w:r>
        <w:rPr>
          <w:color w:val="000000"/>
          <w:vertAlign w:val="superscript"/>
        </w:rPr>
        <w:t>2+</w:t>
      </w:r>
      <w:r>
        <w:rPr>
          <w:color w:val="000000"/>
        </w:rPr>
        <w:t>浓度提高后</w:t>
      </w:r>
      <w:r>
        <w:rPr>
          <w:color w:val="000000"/>
        </w:rPr>
        <w:t>P</w:t>
      </w:r>
      <w:r>
        <w:rPr>
          <w:color w:val="000000"/>
        </w:rPr>
        <w:t>蛋白溶解，加入蚜虫唾液后</w:t>
      </w:r>
      <w:r>
        <w:rPr>
          <w:color w:val="000000"/>
        </w:rPr>
        <w:t>P</w:t>
      </w:r>
      <w:r>
        <w:rPr>
          <w:color w:val="000000"/>
        </w:rPr>
        <w:t>蛋白重新结晶，可推测唾液中有抑制</w:t>
      </w:r>
      <w:r>
        <w:rPr>
          <w:color w:val="000000"/>
        </w:rPr>
        <w:t>Ca</w:t>
      </w:r>
      <w:r>
        <w:rPr>
          <w:color w:val="000000"/>
          <w:vertAlign w:val="superscript"/>
        </w:rPr>
        <w:t>2+</w:t>
      </w:r>
      <w:r>
        <w:rPr>
          <w:color w:val="000000"/>
        </w:rPr>
        <w:t>对</w:t>
      </w:r>
      <w:r>
        <w:rPr>
          <w:color w:val="000000"/>
        </w:rPr>
        <w:t>P</w:t>
      </w:r>
      <w:r>
        <w:rPr>
          <w:color w:val="000000"/>
        </w:rPr>
        <w:t>蛋白作用的物质，使蚜虫能够持续吸食植物筛管汁液，而不引起筛孔堵塞。</w:t>
      </w:r>
    </w:p>
    <w:p w:rsidR="008B25BB" w:rsidRDefault="00355B4C">
      <w:pPr>
        <w:spacing w:line="360" w:lineRule="auto"/>
        <w:jc w:val="left"/>
        <w:textAlignment w:val="center"/>
        <w:rPr>
          <w:color w:val="000000"/>
        </w:rPr>
      </w:pPr>
      <w:r>
        <w:rPr>
          <w:color w:val="000000"/>
        </w:rPr>
        <w:t>【小问</w:t>
      </w:r>
      <w:r>
        <w:rPr>
          <w:color w:val="000000"/>
        </w:rPr>
        <w:t>4</w:t>
      </w:r>
      <w:r>
        <w:rPr>
          <w:color w:val="000000"/>
        </w:rPr>
        <w:t>详解】</w:t>
      </w:r>
    </w:p>
    <w:p w:rsidR="008B25BB" w:rsidRDefault="00355B4C">
      <w:pPr>
        <w:spacing w:line="360" w:lineRule="auto"/>
        <w:jc w:val="left"/>
        <w:textAlignment w:val="center"/>
        <w:rPr>
          <w:color w:val="000000"/>
        </w:rPr>
      </w:pPr>
      <w:r>
        <w:rPr>
          <w:color w:val="000000"/>
        </w:rPr>
        <w:t>由题可知，筛管汁液的主要营养成分是糖类，所含氮元素极少，蚜虫大量吸食筛管汁液，同时排出大量蜜露，蜜露以糖为主要成分。可推测蚜虫获取足量的氮元素并维持内环境稳态的对策是通过吸食大量的筛管汁液获取氮元素，同时以蜜露形式排出多余的糖分。</w:t>
      </w:r>
    </w:p>
    <w:p w:rsidR="008B25BB" w:rsidRDefault="00355B4C">
      <w:pPr>
        <w:spacing w:line="360" w:lineRule="auto"/>
        <w:jc w:val="left"/>
        <w:textAlignment w:val="center"/>
        <w:rPr>
          <w:color w:val="000000"/>
        </w:rPr>
      </w:pPr>
      <w:r>
        <w:rPr>
          <w:color w:val="000000"/>
        </w:rPr>
        <w:t>【小问</w:t>
      </w:r>
      <w:r>
        <w:rPr>
          <w:color w:val="000000"/>
        </w:rPr>
        <w:t>5</w:t>
      </w:r>
      <w:r>
        <w:rPr>
          <w:color w:val="000000"/>
        </w:rPr>
        <w:t>详解】</w:t>
      </w:r>
    </w:p>
    <w:p w:rsidR="008B25BB" w:rsidRDefault="00355B4C">
      <w:pPr>
        <w:spacing w:line="360" w:lineRule="auto"/>
        <w:jc w:val="left"/>
        <w:textAlignment w:val="center"/>
        <w:rPr>
          <w:color w:val="000000"/>
        </w:rPr>
      </w:pPr>
      <w:r>
        <w:rPr>
          <w:color w:val="000000"/>
        </w:rPr>
        <w:t>春季蚜虫从受精卵开始发育，迁飞到取食宿主上度过夏季，其间行孤雌生殖，经卵胎生产生大量幼蚜，秋季蚜虫迁飞回产卵宿主，行有性生殖，以受精卵越冬。蚜虫通过有性生殖，以受精卵形式越冬，以降低对物质和能量的需求，度过恶劣环境，保持种群延续；借助基因重组，增加遗传多样</w:t>
      </w:r>
      <w:r>
        <w:rPr>
          <w:color w:val="000000"/>
        </w:rPr>
        <w:t>性，为选择提供原材料。</w:t>
      </w:r>
    </w:p>
    <w:p w:rsidR="008B25BB" w:rsidRDefault="00355B4C">
      <w:pPr>
        <w:spacing w:line="360" w:lineRule="auto"/>
        <w:jc w:val="left"/>
        <w:textAlignment w:val="center"/>
        <w:rPr>
          <w:color w:val="000000"/>
        </w:rPr>
      </w:pPr>
      <w:r>
        <w:rPr>
          <w:color w:val="000000"/>
        </w:rPr>
        <w:t xml:space="preserve">20. </w:t>
      </w:r>
      <w:r>
        <w:rPr>
          <w:rFonts w:ascii="宋体" w:hAnsi="宋体"/>
          <w:color w:val="000000"/>
        </w:rPr>
        <w:t>人体细胞因表面有可被巨噬细胞识别的</w:t>
      </w:r>
      <w:r>
        <w:rPr>
          <w:rFonts w:ascii="宋体" w:hAnsi="宋体"/>
          <w:color w:val="000000"/>
        </w:rPr>
        <w:t>“</w:t>
      </w:r>
      <w:r>
        <w:rPr>
          <w:rFonts w:ascii="宋体" w:hAnsi="宋体"/>
          <w:color w:val="000000"/>
        </w:rPr>
        <w:t>自体</w:t>
      </w:r>
      <w:r>
        <w:rPr>
          <w:rFonts w:ascii="宋体" w:hAnsi="宋体"/>
          <w:color w:val="000000"/>
        </w:rPr>
        <w:t>”</w:t>
      </w:r>
      <w:r>
        <w:rPr>
          <w:rFonts w:ascii="宋体" w:hAnsi="宋体"/>
          <w:color w:val="000000"/>
        </w:rPr>
        <w:t>标志蛋白</w:t>
      </w:r>
      <w:r>
        <w:rPr>
          <w:rFonts w:eastAsia="Times New Roman" w:cs="Times New Roman"/>
          <w:color w:val="000000"/>
        </w:rPr>
        <w:t>C</w:t>
      </w:r>
      <w:r>
        <w:rPr>
          <w:rFonts w:ascii="宋体" w:hAnsi="宋体"/>
          <w:color w:val="000000"/>
        </w:rPr>
        <w:t>，从而免于被吞噬。某些癌细胞表面存在大量的蛋白</w:t>
      </w:r>
      <w:r>
        <w:rPr>
          <w:rFonts w:eastAsia="Times New Roman" w:cs="Times New Roman"/>
          <w:color w:val="000000"/>
        </w:rPr>
        <w:t>C</w:t>
      </w:r>
      <w:r>
        <w:rPr>
          <w:rFonts w:ascii="宋体" w:hAnsi="宋体"/>
          <w:color w:val="000000"/>
        </w:rPr>
        <w:t>，更易逃脱吞噬作用。研究者以蛋白</w:t>
      </w:r>
      <w:r>
        <w:rPr>
          <w:rFonts w:eastAsia="Times New Roman" w:cs="Times New Roman"/>
          <w:color w:val="000000"/>
        </w:rPr>
        <w:t>C</w:t>
      </w:r>
      <w:r>
        <w:rPr>
          <w:rFonts w:ascii="宋体" w:hAnsi="宋体"/>
          <w:color w:val="000000"/>
        </w:rPr>
        <w:t>为靶点，构建了可感应群体密度而裂解的细菌菌株，拟用于制备治疗癌症的</w:t>
      </w:r>
      <w:r>
        <w:rPr>
          <w:rFonts w:ascii="宋体" w:hAnsi="宋体"/>
          <w:color w:val="000000"/>
        </w:rPr>
        <w:t>“</w:t>
      </w:r>
      <w:r>
        <w:rPr>
          <w:rFonts w:ascii="宋体" w:hAnsi="宋体"/>
          <w:color w:val="000000"/>
        </w:rPr>
        <w:t>智能炸弹</w:t>
      </w:r>
      <w:r>
        <w:rPr>
          <w:rFonts w:ascii="宋体" w:hAnsi="宋体"/>
          <w:color w:val="000000"/>
        </w:rPr>
        <w:t>”</w:t>
      </w:r>
      <w:r>
        <w:rPr>
          <w:rFonts w:ascii="宋体" w:hAnsi="宋体"/>
          <w:color w:val="000000"/>
        </w:rPr>
        <w:t>。</w:t>
      </w:r>
    </w:p>
    <w:p w:rsidR="008B25BB" w:rsidRDefault="00355B4C">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引起群体感应的信号分子</w:t>
      </w:r>
      <w:r>
        <w:rPr>
          <w:rFonts w:eastAsia="Times New Roman" w:cs="Times New Roman"/>
          <w:color w:val="000000"/>
        </w:rPr>
        <w:t>A</w:t>
      </w:r>
      <w:r>
        <w:rPr>
          <w:rFonts w:ascii="宋体" w:hAnsi="宋体"/>
          <w:color w:val="000000"/>
        </w:rPr>
        <w:t>是一种脂质小分子，通常以</w:t>
      </w:r>
      <w:r>
        <w:rPr>
          <w:color w:val="000000"/>
        </w:rPr>
        <w:t>_______</w:t>
      </w:r>
      <w:r>
        <w:rPr>
          <w:rFonts w:ascii="宋体" w:hAnsi="宋体"/>
          <w:color w:val="000000"/>
        </w:rPr>
        <w:t>的方式进出细胞。细胞内外的</w:t>
      </w:r>
      <w:r>
        <w:rPr>
          <w:rFonts w:eastAsia="Times New Roman" w:cs="Times New Roman"/>
          <w:color w:val="000000"/>
        </w:rPr>
        <w:t>A</w:t>
      </w:r>
      <w:r>
        <w:rPr>
          <w:rFonts w:ascii="宋体" w:hAnsi="宋体"/>
          <w:color w:val="000000"/>
        </w:rPr>
        <w:t>随细菌密度的增加而增加，</w:t>
      </w:r>
      <w:r>
        <w:rPr>
          <w:rFonts w:eastAsia="Times New Roman" w:cs="Times New Roman"/>
          <w:color w:val="000000"/>
        </w:rPr>
        <w:t>A</w:t>
      </w:r>
      <w:r>
        <w:rPr>
          <w:rFonts w:ascii="宋体" w:hAnsi="宋体"/>
          <w:color w:val="000000"/>
        </w:rPr>
        <w:t>积累至一定浓度时才与胞内受体结合，调控特定基因表达，表现出细菌的群体响应。</w:t>
      </w:r>
    </w:p>
    <w:p w:rsidR="008B25BB" w:rsidRDefault="00355B4C">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研究者将</w:t>
      </w:r>
      <w:r>
        <w:rPr>
          <w:rFonts w:eastAsia="Times New Roman" w:cs="Times New Roman"/>
          <w:color w:val="000000"/>
        </w:rPr>
        <w:t>A</w:t>
      </w:r>
      <w:r>
        <w:rPr>
          <w:rFonts w:ascii="宋体" w:hAnsi="宋体"/>
          <w:color w:val="000000"/>
        </w:rPr>
        <w:t>分子合成酶基因、</w:t>
      </w:r>
      <w:r>
        <w:rPr>
          <w:rFonts w:eastAsia="Times New Roman" w:cs="Times New Roman"/>
          <w:color w:val="000000"/>
        </w:rPr>
        <w:t>A</w:t>
      </w:r>
      <w:r>
        <w:rPr>
          <w:rFonts w:ascii="宋体" w:hAnsi="宋体"/>
          <w:color w:val="000000"/>
        </w:rPr>
        <w:t>受体基因及可使细菌裂解的</w:t>
      </w:r>
      <w:r>
        <w:rPr>
          <w:rFonts w:eastAsia="Times New Roman" w:cs="Times New Roman"/>
          <w:color w:val="000000"/>
        </w:rPr>
        <w:t>L</w:t>
      </w:r>
      <w:r>
        <w:rPr>
          <w:rFonts w:ascii="宋体" w:hAnsi="宋体"/>
          <w:color w:val="000000"/>
        </w:rPr>
        <w:t>蛋白基因同时转入大肠杆菌，制成</w:t>
      </w:r>
      <w:r>
        <w:rPr>
          <w:rFonts w:eastAsia="Times New Roman" w:cs="Times New Roman"/>
          <w:color w:val="000000"/>
        </w:rPr>
        <w:t>AL</w:t>
      </w:r>
      <w:r>
        <w:rPr>
          <w:rFonts w:ascii="宋体" w:hAnsi="宋体"/>
          <w:color w:val="000000"/>
        </w:rPr>
        <w:t>菌株。培养的</w:t>
      </w:r>
      <w:r>
        <w:rPr>
          <w:rFonts w:eastAsia="Times New Roman" w:cs="Times New Roman"/>
          <w:color w:val="000000"/>
        </w:rPr>
        <w:t>AL</w:t>
      </w:r>
      <w:r>
        <w:rPr>
          <w:rFonts w:ascii="宋体" w:hAnsi="宋体"/>
          <w:color w:val="000000"/>
        </w:rPr>
        <w:t>菌密度变化如图</w:t>
      </w:r>
      <w:r>
        <w:rPr>
          <w:rFonts w:eastAsia="Times New Roman" w:cs="Times New Roman"/>
          <w:color w:val="000000"/>
        </w:rPr>
        <w:t>1</w:t>
      </w:r>
      <w:r>
        <w:rPr>
          <w:rFonts w:ascii="宋体" w:hAnsi="宋体"/>
          <w:color w:val="000000"/>
        </w:rPr>
        <w:t>。其中，</w:t>
      </w:r>
      <w:r>
        <w:rPr>
          <w:rFonts w:eastAsia="Times New Roman" w:cs="Times New Roman"/>
          <w:color w:val="000000"/>
        </w:rPr>
        <w:t>AL</w:t>
      </w:r>
      <w:r>
        <w:rPr>
          <w:rFonts w:ascii="宋体" w:hAnsi="宋体"/>
          <w:color w:val="000000"/>
        </w:rPr>
        <w:t>菌密度骤降的原因是：</w:t>
      </w:r>
      <w:r>
        <w:rPr>
          <w:rFonts w:eastAsia="Times New Roman" w:cs="Times New Roman"/>
          <w:color w:val="000000"/>
        </w:rPr>
        <w:t>AL</w:t>
      </w:r>
      <w:r>
        <w:rPr>
          <w:rFonts w:ascii="宋体" w:hAnsi="宋体"/>
          <w:color w:val="000000"/>
        </w:rPr>
        <w:t>菌密度增加引起</w:t>
      </w:r>
      <w:r>
        <w:rPr>
          <w:rFonts w:eastAsia="Times New Roman" w:cs="Times New Roman"/>
          <w:color w:val="000000"/>
        </w:rPr>
        <w:t>A</w:t>
      </w:r>
      <w:r>
        <w:rPr>
          <w:rFonts w:ascii="宋体" w:hAnsi="宋体"/>
          <w:color w:val="000000"/>
        </w:rPr>
        <w:t>积累至临界浓度并与受体结合，</w:t>
      </w:r>
      <w:r>
        <w:rPr>
          <w:color w:val="000000"/>
        </w:rPr>
        <w:t>_______</w:t>
      </w:r>
      <w:r>
        <w:rPr>
          <w:rFonts w:ascii="宋体" w:hAnsi="宋体"/>
          <w:color w:val="000000"/>
        </w:rPr>
        <w:t>。</w:t>
      </w:r>
    </w:p>
    <w:p w:rsidR="008B25BB" w:rsidRDefault="00355B4C">
      <w:pPr>
        <w:spacing w:line="360" w:lineRule="auto"/>
        <w:jc w:val="left"/>
        <w:textAlignment w:val="center"/>
        <w:rPr>
          <w:color w:val="000000"/>
        </w:rPr>
      </w:pPr>
      <w:r>
        <w:rPr>
          <w:noProof/>
          <w:color w:val="000000"/>
        </w:rPr>
        <w:drawing>
          <wp:inline distT="0" distB="0" distL="114300" distR="114300">
            <wp:extent cx="1857375" cy="1762125"/>
            <wp:effectExtent l="0" t="0" r="9525" b="952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857375" cy="1762125"/>
                    </a:xfrm>
                    <a:prstGeom prst="rect">
                      <a:avLst/>
                    </a:prstGeom>
                  </pic:spPr>
                </pic:pic>
              </a:graphicData>
            </a:graphic>
          </wp:inline>
        </w:drawing>
      </w:r>
    </w:p>
    <w:p w:rsidR="008B25BB" w:rsidRDefault="00355B4C">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蛋白</w:t>
      </w:r>
      <w:r>
        <w:rPr>
          <w:rFonts w:eastAsia="Times New Roman" w:cs="Times New Roman"/>
          <w:color w:val="000000"/>
        </w:rPr>
        <w:t>K</w:t>
      </w:r>
      <w:r>
        <w:rPr>
          <w:rFonts w:ascii="宋体" w:hAnsi="宋体"/>
          <w:color w:val="000000"/>
        </w:rPr>
        <w:t>能与蛋白</w:t>
      </w:r>
      <w:r>
        <w:rPr>
          <w:rFonts w:eastAsia="Times New Roman" w:cs="Times New Roman"/>
          <w:color w:val="000000"/>
        </w:rPr>
        <w:t>C</w:t>
      </w:r>
      <w:r>
        <w:rPr>
          <w:rFonts w:ascii="宋体" w:hAnsi="宋体"/>
          <w:color w:val="000000"/>
        </w:rPr>
        <w:t>特异性结合并阻断其功能。研究者将</w:t>
      </w:r>
      <w:r>
        <w:rPr>
          <w:rFonts w:eastAsia="Times New Roman" w:cs="Times New Roman"/>
          <w:color w:val="000000"/>
        </w:rPr>
        <w:t>K</w:t>
      </w:r>
      <w:r>
        <w:rPr>
          <w:rFonts w:ascii="宋体" w:hAnsi="宋体"/>
          <w:color w:val="000000"/>
        </w:rPr>
        <w:t>基因转入</w:t>
      </w:r>
      <w:r>
        <w:rPr>
          <w:rFonts w:eastAsia="Times New Roman" w:cs="Times New Roman"/>
          <w:color w:val="000000"/>
        </w:rPr>
        <w:t>AL</w:t>
      </w:r>
      <w:r>
        <w:rPr>
          <w:rFonts w:ascii="宋体" w:hAnsi="宋体"/>
          <w:color w:val="000000"/>
        </w:rPr>
        <w:t>菌，制成</w:t>
      </w:r>
      <w:r>
        <w:rPr>
          <w:rFonts w:eastAsia="Times New Roman" w:cs="Times New Roman"/>
          <w:color w:val="000000"/>
        </w:rPr>
        <w:t>ALK</w:t>
      </w:r>
      <w:r>
        <w:rPr>
          <w:rFonts w:ascii="宋体" w:hAnsi="宋体"/>
          <w:color w:val="000000"/>
        </w:rPr>
        <w:t>菌株，以期用于肿瘤治疗。为验证</w:t>
      </w:r>
      <w:r>
        <w:rPr>
          <w:rFonts w:eastAsia="Times New Roman" w:cs="Times New Roman"/>
          <w:color w:val="000000"/>
        </w:rPr>
        <w:t>ALK</w:t>
      </w:r>
      <w:r>
        <w:rPr>
          <w:rFonts w:ascii="宋体" w:hAnsi="宋体"/>
          <w:color w:val="000000"/>
        </w:rPr>
        <w:t>菌能产生蛋白</w:t>
      </w:r>
      <w:r>
        <w:rPr>
          <w:rFonts w:eastAsia="Times New Roman" w:cs="Times New Roman"/>
          <w:color w:val="000000"/>
        </w:rPr>
        <w:t>K</w:t>
      </w:r>
      <w:r>
        <w:rPr>
          <w:rFonts w:ascii="宋体" w:hAnsi="宋体"/>
          <w:color w:val="000000"/>
        </w:rPr>
        <w:t>，应以</w:t>
      </w:r>
      <w:r>
        <w:rPr>
          <w:color w:val="000000"/>
        </w:rPr>
        <w:t>_______</w:t>
      </w:r>
      <w:r>
        <w:rPr>
          <w:rFonts w:ascii="宋体" w:hAnsi="宋体"/>
          <w:color w:val="000000"/>
        </w:rPr>
        <w:t>菌株裂解的上清液为对照进行实验。请从下列选</w:t>
      </w:r>
      <w:r>
        <w:rPr>
          <w:rFonts w:ascii="宋体" w:hAnsi="宋体"/>
          <w:color w:val="000000"/>
        </w:rPr>
        <w:lastRenderedPageBreak/>
        <w:t>项中选取所需材料与试剂的序号，完善实验组的方案。</w:t>
      </w:r>
    </w:p>
    <w:p w:rsidR="008B25BB" w:rsidRDefault="00355B4C">
      <w:pPr>
        <w:spacing w:line="360" w:lineRule="auto"/>
        <w:jc w:val="left"/>
        <w:textAlignment w:val="center"/>
        <w:rPr>
          <w:color w:val="000000"/>
        </w:rPr>
      </w:pPr>
      <w:r>
        <w:rPr>
          <w:rFonts w:ascii="宋体" w:hAnsi="宋体"/>
          <w:color w:val="000000"/>
        </w:rPr>
        <w:t>实验材料与试剂：</w:t>
      </w:r>
      <w:r>
        <w:rPr>
          <w:rFonts w:ascii="宋体" w:hAnsi="宋体"/>
          <w:color w:val="000000"/>
        </w:rPr>
        <w:t>①</w:t>
      </w:r>
      <w:r>
        <w:rPr>
          <w:rFonts w:eastAsia="Times New Roman" w:cs="Times New Roman"/>
          <w:color w:val="000000"/>
        </w:rPr>
        <w:t>ALK</w:t>
      </w:r>
      <w:r>
        <w:rPr>
          <w:rFonts w:ascii="宋体" w:hAnsi="宋体"/>
          <w:color w:val="000000"/>
        </w:rPr>
        <w:t>菌裂解的上清液</w:t>
      </w:r>
      <w:r>
        <w:rPr>
          <w:rFonts w:ascii="宋体" w:hAnsi="宋体"/>
          <w:color w:val="000000"/>
        </w:rPr>
        <w:t>②</w:t>
      </w:r>
      <w:r>
        <w:rPr>
          <w:rFonts w:ascii="宋体" w:hAnsi="宋体"/>
          <w:color w:val="000000"/>
        </w:rPr>
        <w:t>带荧光标记的</w:t>
      </w:r>
      <w:r>
        <w:rPr>
          <w:rFonts w:eastAsia="Times New Roman" w:cs="Times New Roman"/>
          <w:color w:val="000000"/>
        </w:rPr>
        <w:t>K</w:t>
      </w:r>
      <w:r>
        <w:rPr>
          <w:rFonts w:ascii="宋体" w:hAnsi="宋体"/>
          <w:color w:val="000000"/>
        </w:rPr>
        <w:t>的抗体</w:t>
      </w:r>
      <w:r>
        <w:rPr>
          <w:rFonts w:ascii="宋体" w:hAnsi="宋体"/>
          <w:color w:val="000000"/>
        </w:rPr>
        <w:t>③</w:t>
      </w:r>
      <w:r>
        <w:rPr>
          <w:rFonts w:ascii="宋体" w:hAnsi="宋体"/>
          <w:color w:val="000000"/>
        </w:rPr>
        <w:t>带荧光标记的</w:t>
      </w:r>
      <w:r>
        <w:rPr>
          <w:rFonts w:eastAsia="Times New Roman" w:cs="Times New Roman"/>
          <w:color w:val="000000"/>
        </w:rPr>
        <w:t>C</w:t>
      </w:r>
      <w:r>
        <w:rPr>
          <w:rFonts w:ascii="宋体" w:hAnsi="宋体"/>
          <w:color w:val="000000"/>
        </w:rPr>
        <w:t>的抗体</w:t>
      </w:r>
      <w:r>
        <w:rPr>
          <w:rFonts w:ascii="宋体" w:hAnsi="宋体"/>
          <w:color w:val="000000"/>
        </w:rPr>
        <w:t>④</w:t>
      </w:r>
      <w:r>
        <w:rPr>
          <w:rFonts w:ascii="宋体" w:hAnsi="宋体"/>
          <w:color w:val="000000"/>
        </w:rPr>
        <w:t>肿瘤细胞</w:t>
      </w:r>
    </w:p>
    <w:p w:rsidR="008B25BB" w:rsidRDefault="00355B4C">
      <w:pPr>
        <w:spacing w:line="360" w:lineRule="auto"/>
        <w:jc w:val="left"/>
        <w:textAlignment w:val="center"/>
        <w:rPr>
          <w:color w:val="000000"/>
        </w:rPr>
      </w:pPr>
      <w:r>
        <w:rPr>
          <w:rFonts w:ascii="宋体" w:hAnsi="宋体"/>
          <w:color w:val="000000"/>
        </w:rPr>
        <w:t>实验步</w:t>
      </w:r>
      <w:r>
        <w:rPr>
          <w:rFonts w:ascii="宋体" w:hAnsi="宋体"/>
          <w:color w:val="000000"/>
        </w:rPr>
        <w:t>骤：先加入</w:t>
      </w:r>
      <w:r>
        <w:rPr>
          <w:color w:val="000000"/>
        </w:rPr>
        <w:t>_______</w:t>
      </w:r>
      <w:r>
        <w:rPr>
          <w:rFonts w:ascii="宋体" w:hAnsi="宋体"/>
          <w:color w:val="000000"/>
        </w:rPr>
        <w:t>保温后漂洗，再加入</w:t>
      </w:r>
      <w:r>
        <w:rPr>
          <w:color w:val="000000"/>
        </w:rPr>
        <w:t>_______</w:t>
      </w:r>
      <w:r>
        <w:rPr>
          <w:rFonts w:ascii="宋体" w:hAnsi="宋体"/>
          <w:color w:val="000000"/>
        </w:rPr>
        <w:t>保温后漂洗，检测荧光强度。</w:t>
      </w:r>
    </w:p>
    <w:p w:rsidR="008B25BB" w:rsidRDefault="00355B4C">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研究者向下图</w:t>
      </w:r>
      <w:r>
        <w:rPr>
          <w:rFonts w:eastAsia="Times New Roman" w:cs="Times New Roman"/>
          <w:color w:val="000000"/>
        </w:rPr>
        <w:t>2</w:t>
      </w:r>
      <w:r>
        <w:rPr>
          <w:rFonts w:ascii="宋体" w:hAnsi="宋体"/>
          <w:color w:val="000000"/>
        </w:rPr>
        <w:t>所示小鼠左侧肿瘤内注射</w:t>
      </w:r>
      <w:r>
        <w:rPr>
          <w:rFonts w:eastAsia="Times New Roman" w:cs="Times New Roman"/>
          <w:color w:val="000000"/>
        </w:rPr>
        <w:t>ALK</w:t>
      </w:r>
      <w:r>
        <w:rPr>
          <w:rFonts w:ascii="宋体" w:hAnsi="宋体"/>
          <w:color w:val="000000"/>
        </w:rPr>
        <w:t>菌后，发现</w:t>
      </w:r>
      <w:r>
        <w:rPr>
          <w:rFonts w:eastAsia="Times New Roman" w:cs="Times New Roman"/>
          <w:color w:val="000000"/>
        </w:rPr>
        <w:t>ALK</w:t>
      </w:r>
      <w:r>
        <w:rPr>
          <w:rFonts w:ascii="宋体" w:hAnsi="宋体"/>
          <w:color w:val="000000"/>
        </w:rPr>
        <w:t>菌只存在于该侧瘤内，两周内即观察到双侧肿瘤生长均受到明显抑制。而向瘤内单独注射蛋白</w:t>
      </w:r>
      <w:r>
        <w:rPr>
          <w:rFonts w:eastAsia="Times New Roman" w:cs="Times New Roman"/>
          <w:color w:val="000000"/>
        </w:rPr>
        <w:t>K</w:t>
      </w:r>
      <w:r>
        <w:rPr>
          <w:rFonts w:ascii="宋体" w:hAnsi="宋体"/>
          <w:color w:val="000000"/>
        </w:rPr>
        <w:t>或</w:t>
      </w:r>
      <w:r>
        <w:rPr>
          <w:rFonts w:eastAsia="Times New Roman" w:cs="Times New Roman"/>
          <w:color w:val="000000"/>
        </w:rPr>
        <w:t>AL</w:t>
      </w:r>
      <w:r>
        <w:rPr>
          <w:rFonts w:ascii="宋体" w:hAnsi="宋体"/>
          <w:color w:val="000000"/>
        </w:rPr>
        <w:t>菌，对肿瘤无明显抑制作用。请应用免疫学原理解释</w:t>
      </w:r>
      <w:r>
        <w:rPr>
          <w:rFonts w:ascii="宋体" w:hAnsi="宋体"/>
          <w:color w:val="000000"/>
        </w:rPr>
        <w:t>“</w:t>
      </w:r>
      <w:r>
        <w:rPr>
          <w:rFonts w:ascii="宋体" w:hAnsi="宋体"/>
          <w:color w:val="000000"/>
        </w:rPr>
        <w:t>智能炸弹</w:t>
      </w:r>
      <w:r>
        <w:rPr>
          <w:rFonts w:ascii="宋体" w:hAnsi="宋体"/>
          <w:color w:val="000000"/>
        </w:rPr>
        <w:t>”</w:t>
      </w:r>
      <w:r>
        <w:rPr>
          <w:rFonts w:eastAsia="Times New Roman" w:cs="Times New Roman"/>
          <w:color w:val="000000"/>
        </w:rPr>
        <w:t>ALK</w:t>
      </w:r>
      <w:r>
        <w:rPr>
          <w:rFonts w:ascii="宋体" w:hAnsi="宋体"/>
          <w:color w:val="000000"/>
        </w:rPr>
        <w:t>菌能有效抑制对侧肿瘤生长的原因</w:t>
      </w:r>
      <w:r>
        <w:rPr>
          <w:color w:val="000000"/>
        </w:rPr>
        <w:t>_______</w:t>
      </w:r>
      <w:r>
        <w:rPr>
          <w:rFonts w:ascii="宋体" w:hAnsi="宋体"/>
          <w:color w:val="000000"/>
        </w:rPr>
        <w:t>。</w:t>
      </w:r>
    </w:p>
    <w:p w:rsidR="008B25BB" w:rsidRDefault="00355B4C">
      <w:pPr>
        <w:spacing w:line="360" w:lineRule="auto"/>
        <w:jc w:val="left"/>
        <w:textAlignment w:val="center"/>
        <w:rPr>
          <w:color w:val="000000"/>
        </w:rPr>
      </w:pPr>
      <w:r>
        <w:rPr>
          <w:noProof/>
          <w:color w:val="000000"/>
        </w:rPr>
        <w:drawing>
          <wp:inline distT="0" distB="0" distL="114300" distR="114300">
            <wp:extent cx="1047750" cy="14859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047750" cy="1485900"/>
                    </a:xfrm>
                    <a:prstGeom prst="rect">
                      <a:avLst/>
                    </a:prstGeom>
                  </pic:spPr>
                </pic:pic>
              </a:graphicData>
            </a:graphic>
          </wp:inline>
        </w:drawing>
      </w:r>
    </w:p>
    <w:p w:rsidR="008B25BB" w:rsidRDefault="00355B4C">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自由扩散</w:t>
      </w:r>
      <w:r>
        <w:rPr>
          <w:color w:val="000000"/>
        </w:rPr>
        <w:t xml:space="preserve">    </w:t>
      </w:r>
    </w:p>
    <w:p w:rsidR="008B25BB" w:rsidRDefault="00355B4C">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启动</w:t>
      </w:r>
      <w:r>
        <w:rPr>
          <w:rFonts w:eastAsia="Times New Roman" w:cs="Times New Roman"/>
          <w:color w:val="000000"/>
        </w:rPr>
        <w:t>L</w:t>
      </w:r>
      <w:r>
        <w:rPr>
          <w:rFonts w:ascii="宋体" w:hAnsi="宋体"/>
          <w:color w:val="000000"/>
        </w:rPr>
        <w:t>蛋白表达引起</w:t>
      </w:r>
      <w:r>
        <w:rPr>
          <w:rFonts w:eastAsia="Times New Roman" w:cs="Times New Roman"/>
          <w:color w:val="000000"/>
        </w:rPr>
        <w:t>AL</w:t>
      </w:r>
      <w:r>
        <w:rPr>
          <w:rFonts w:ascii="宋体" w:hAnsi="宋体"/>
          <w:color w:val="000000"/>
        </w:rPr>
        <w:t>菌短时间内大量裂解</w:t>
      </w:r>
      <w:r>
        <w:rPr>
          <w:color w:val="000000"/>
        </w:rPr>
        <w:t xml:space="preserve">    </w:t>
      </w:r>
    </w:p>
    <w:p w:rsidR="008B25BB" w:rsidRDefault="00355B4C">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rFonts w:eastAsia="Times New Roman" w:cs="Times New Roman"/>
          <w:color w:val="000000"/>
        </w:rPr>
        <w:t>AL</w:t>
      </w:r>
      <w:r>
        <w:rPr>
          <w:color w:val="000000"/>
        </w:rPr>
        <w:t xml:space="preserve">    ②. </w:t>
      </w:r>
      <w:r>
        <w:rPr>
          <w:rFonts w:ascii="宋体" w:hAnsi="宋体"/>
          <w:color w:val="000000"/>
        </w:rPr>
        <w:t>①④</w:t>
      </w:r>
      <w:r>
        <w:rPr>
          <w:color w:val="000000"/>
        </w:rPr>
        <w:t xml:space="preserve">    ③. </w:t>
      </w:r>
      <w:r>
        <w:rPr>
          <w:rFonts w:ascii="宋体" w:hAnsi="宋体"/>
          <w:color w:val="000000"/>
        </w:rPr>
        <w:t>②</w:t>
      </w:r>
      <w:r>
        <w:rPr>
          <w:rFonts w:eastAsia="Times New Roman" w:cs="Times New Roman"/>
          <w:color w:val="000000"/>
        </w:rPr>
        <w:t>/</w:t>
      </w:r>
      <w:r>
        <w:rPr>
          <w:rFonts w:ascii="宋体" w:hAnsi="宋体"/>
          <w:color w:val="000000"/>
        </w:rPr>
        <w:t>③</w:t>
      </w:r>
      <w:r>
        <w:rPr>
          <w:color w:val="000000"/>
        </w:rPr>
        <w:t xml:space="preserve">    </w:t>
      </w:r>
    </w:p>
    <w:p w:rsidR="008B25BB" w:rsidRDefault="00355B4C">
      <w:pPr>
        <w:spacing w:line="360" w:lineRule="auto"/>
        <w:textAlignment w:val="center"/>
        <w:rPr>
          <w:color w:val="000000"/>
        </w:rPr>
      </w:pPr>
      <w:r>
        <w:rPr>
          <w:color w:val="000000"/>
        </w:rPr>
        <w:t>（</w:t>
      </w:r>
      <w:r>
        <w:rPr>
          <w:color w:val="000000"/>
        </w:rPr>
        <w:t>4</w:t>
      </w:r>
      <w:r>
        <w:rPr>
          <w:color w:val="000000"/>
        </w:rPr>
        <w:t>）</w:t>
      </w:r>
      <w:r>
        <w:rPr>
          <w:rFonts w:ascii="宋体" w:hAnsi="宋体"/>
          <w:color w:val="000000"/>
        </w:rPr>
        <w:t>注入瘤内的</w:t>
      </w:r>
      <w:r>
        <w:rPr>
          <w:rFonts w:eastAsia="Times New Roman" w:cs="Times New Roman"/>
          <w:color w:val="000000"/>
        </w:rPr>
        <w:t>ALK</w:t>
      </w:r>
      <w:r>
        <w:rPr>
          <w:rFonts w:ascii="宋体" w:hAnsi="宋体"/>
          <w:color w:val="000000"/>
        </w:rPr>
        <w:t>菌群体裂解后释放的蛋白</w:t>
      </w:r>
      <w:r>
        <w:rPr>
          <w:rFonts w:eastAsia="Times New Roman" w:cs="Times New Roman"/>
          <w:color w:val="000000"/>
        </w:rPr>
        <w:t>K</w:t>
      </w:r>
      <w:r>
        <w:rPr>
          <w:rFonts w:ascii="宋体" w:hAnsi="宋体"/>
          <w:color w:val="000000"/>
        </w:rPr>
        <w:t>与蛋白</w:t>
      </w:r>
      <w:r>
        <w:rPr>
          <w:rFonts w:eastAsia="Times New Roman" w:cs="Times New Roman"/>
          <w:color w:val="000000"/>
        </w:rPr>
        <w:t>C</w:t>
      </w:r>
      <w:r>
        <w:rPr>
          <w:rFonts w:ascii="宋体" w:hAnsi="宋体"/>
          <w:color w:val="000000"/>
        </w:rPr>
        <w:t>结合，且释放的细菌产物激活巨噬细胞，从而增强了巨噬细胞对肿瘤细胞的吞噬作用，巨噬细胞加工呈递肿瘤抗原，激活细胞免疫，肿瘤细胞被特异性杀伤，因此有效抑制对侧肿瘤生长。</w:t>
      </w:r>
    </w:p>
    <w:p w:rsidR="008B25BB" w:rsidRDefault="00355B4C">
      <w:pPr>
        <w:spacing w:line="360" w:lineRule="auto"/>
        <w:textAlignment w:val="center"/>
        <w:rPr>
          <w:color w:val="000000"/>
        </w:rPr>
      </w:pPr>
      <w:r>
        <w:rPr>
          <w:color w:val="2E75B6"/>
        </w:rPr>
        <w:t>【解析】</w:t>
      </w:r>
    </w:p>
    <w:p w:rsidR="008B25BB" w:rsidRDefault="00355B4C">
      <w:pPr>
        <w:spacing w:line="360" w:lineRule="auto"/>
        <w:jc w:val="left"/>
        <w:textAlignment w:val="center"/>
        <w:rPr>
          <w:color w:val="000000"/>
        </w:rPr>
      </w:pPr>
      <w:r>
        <w:rPr>
          <w:color w:val="000000"/>
        </w:rPr>
        <w:t>【分析】</w:t>
      </w:r>
      <w:r>
        <w:rPr>
          <w:color w:val="000000"/>
        </w:rPr>
        <w:t>1</w:t>
      </w:r>
      <w:r>
        <w:rPr>
          <w:color w:val="000000"/>
        </w:rPr>
        <w:t>、免疫系统对病原体的识别：在人体所有细胞膜的表面，有一组作为分子标签来起作用的蛋白质，它们能被自身的免疫细胞所识别。病毒、细菌等病原体也带有各自的身份标签，当它们侵入人体后，能被免疫细胞识别出来。免疫细胞是靠细胞表面的受体来辨认它们的。</w:t>
      </w:r>
    </w:p>
    <w:p w:rsidR="008B25BB" w:rsidRDefault="00355B4C">
      <w:pPr>
        <w:spacing w:line="360" w:lineRule="auto"/>
        <w:jc w:val="left"/>
        <w:textAlignment w:val="center"/>
        <w:rPr>
          <w:color w:val="000000"/>
        </w:rPr>
      </w:pPr>
      <w:r>
        <w:rPr>
          <w:color w:val="000000"/>
        </w:rPr>
        <w:t>2</w:t>
      </w:r>
      <w:r>
        <w:rPr>
          <w:color w:val="000000"/>
        </w:rPr>
        <w:t>、体液免疫与细胞免疫的关系：</w:t>
      </w:r>
      <w:r>
        <w:rPr>
          <w:color w:val="000000"/>
        </w:rPr>
        <w:t>B</w:t>
      </w:r>
      <w:r>
        <w:rPr>
          <w:color w:val="000000"/>
        </w:rPr>
        <w:t>细胞和细胞毒性</w:t>
      </w:r>
      <w:r>
        <w:rPr>
          <w:color w:val="000000"/>
        </w:rPr>
        <w:t>T</w:t>
      </w:r>
      <w:r>
        <w:rPr>
          <w:color w:val="000000"/>
        </w:rPr>
        <w:t>细胞的活化离不开辅助性</w:t>
      </w:r>
      <w:r>
        <w:rPr>
          <w:color w:val="000000"/>
        </w:rPr>
        <w:t>T</w:t>
      </w:r>
      <w:r>
        <w:rPr>
          <w:color w:val="000000"/>
        </w:rPr>
        <w:t>细胞的辅助；体液免疫中产生的抗体，能消灭细胞外液中的病原体；而消灭侵入细胞内的病原体，要依靠细胞免疫将靶细胞裂解，使病原体失去藏身之所，此时体液免疫又能发挥作用了。</w:t>
      </w:r>
    </w:p>
    <w:p w:rsidR="008B25BB" w:rsidRDefault="00355B4C">
      <w:pPr>
        <w:spacing w:line="360" w:lineRule="auto"/>
        <w:jc w:val="left"/>
        <w:textAlignment w:val="center"/>
        <w:rPr>
          <w:color w:val="000000"/>
        </w:rPr>
      </w:pPr>
      <w:r>
        <w:rPr>
          <w:color w:val="000000"/>
        </w:rPr>
        <w:t>【小问</w:t>
      </w:r>
      <w:r>
        <w:rPr>
          <w:color w:val="000000"/>
        </w:rPr>
        <w:t>1</w:t>
      </w:r>
      <w:r>
        <w:rPr>
          <w:color w:val="000000"/>
        </w:rPr>
        <w:t>详解】</w:t>
      </w:r>
    </w:p>
    <w:p w:rsidR="008B25BB" w:rsidRDefault="00355B4C">
      <w:pPr>
        <w:spacing w:line="360" w:lineRule="auto"/>
        <w:jc w:val="left"/>
        <w:textAlignment w:val="center"/>
        <w:rPr>
          <w:color w:val="000000"/>
        </w:rPr>
      </w:pPr>
      <w:r>
        <w:rPr>
          <w:color w:val="000000"/>
        </w:rPr>
        <w:t>引起群体感应的信号分子</w:t>
      </w:r>
      <w:r>
        <w:rPr>
          <w:color w:val="000000"/>
        </w:rPr>
        <w:t>A</w:t>
      </w:r>
      <w:r>
        <w:rPr>
          <w:color w:val="000000"/>
        </w:rPr>
        <w:t>是一种脂质小分子，脂溶性的小分子物质通常以自由扩散的方式进出细胞。</w:t>
      </w:r>
    </w:p>
    <w:p w:rsidR="008B25BB" w:rsidRDefault="00355B4C">
      <w:pPr>
        <w:spacing w:line="360" w:lineRule="auto"/>
        <w:jc w:val="left"/>
        <w:textAlignment w:val="center"/>
        <w:rPr>
          <w:color w:val="000000"/>
        </w:rPr>
      </w:pPr>
      <w:r>
        <w:rPr>
          <w:color w:val="000000"/>
        </w:rPr>
        <w:t>【小问</w:t>
      </w:r>
      <w:r>
        <w:rPr>
          <w:color w:val="000000"/>
        </w:rPr>
        <w:t>2</w:t>
      </w:r>
      <w:r>
        <w:rPr>
          <w:color w:val="000000"/>
        </w:rPr>
        <w:t>详解】</w:t>
      </w:r>
    </w:p>
    <w:p w:rsidR="008B25BB" w:rsidRDefault="00355B4C">
      <w:pPr>
        <w:spacing w:line="360" w:lineRule="auto"/>
        <w:jc w:val="left"/>
        <w:textAlignment w:val="center"/>
        <w:rPr>
          <w:color w:val="000000"/>
        </w:rPr>
      </w:pPr>
      <w:r>
        <w:rPr>
          <w:color w:val="000000"/>
        </w:rPr>
        <w:t>由图可知，</w:t>
      </w:r>
      <w:r>
        <w:rPr>
          <w:color w:val="000000"/>
        </w:rPr>
        <w:t>AL</w:t>
      </w:r>
      <w:r>
        <w:rPr>
          <w:color w:val="000000"/>
        </w:rPr>
        <w:t>菌密度达到相应的值后会骤降，而</w:t>
      </w:r>
      <w:r>
        <w:rPr>
          <w:color w:val="000000"/>
        </w:rPr>
        <w:t>L</w:t>
      </w:r>
      <w:r>
        <w:rPr>
          <w:color w:val="000000"/>
        </w:rPr>
        <w:t>蛋白可使细菌裂解。可推测</w:t>
      </w:r>
      <w:r>
        <w:rPr>
          <w:color w:val="000000"/>
        </w:rPr>
        <w:t>AL</w:t>
      </w:r>
      <w:r>
        <w:rPr>
          <w:color w:val="000000"/>
        </w:rPr>
        <w:t>菌密度骤降的原因是，</w:t>
      </w:r>
      <w:r>
        <w:rPr>
          <w:color w:val="000000"/>
        </w:rPr>
        <w:t>AL</w:t>
      </w:r>
      <w:r>
        <w:rPr>
          <w:color w:val="000000"/>
        </w:rPr>
        <w:t>菌密度增加引起</w:t>
      </w:r>
      <w:r>
        <w:rPr>
          <w:color w:val="000000"/>
        </w:rPr>
        <w:t>A</w:t>
      </w:r>
      <w:r>
        <w:rPr>
          <w:color w:val="000000"/>
        </w:rPr>
        <w:t>积累至临界浓度并与受体结合，启动</w:t>
      </w:r>
      <w:r>
        <w:rPr>
          <w:color w:val="000000"/>
        </w:rPr>
        <w:t>L</w:t>
      </w:r>
      <w:r>
        <w:rPr>
          <w:color w:val="000000"/>
        </w:rPr>
        <w:t>蛋白表达引起</w:t>
      </w:r>
      <w:r>
        <w:rPr>
          <w:color w:val="000000"/>
        </w:rPr>
        <w:t>AL</w:t>
      </w:r>
      <w:r>
        <w:rPr>
          <w:color w:val="000000"/>
        </w:rPr>
        <w:t>菌短时间内大量裂解</w:t>
      </w:r>
      <w:r>
        <w:rPr>
          <w:color w:val="000000"/>
        </w:rPr>
        <w:t>。</w:t>
      </w:r>
    </w:p>
    <w:p w:rsidR="008B25BB" w:rsidRDefault="00355B4C">
      <w:pPr>
        <w:spacing w:line="360" w:lineRule="auto"/>
        <w:jc w:val="left"/>
        <w:textAlignment w:val="center"/>
        <w:rPr>
          <w:color w:val="000000"/>
        </w:rPr>
      </w:pPr>
      <w:r>
        <w:rPr>
          <w:color w:val="000000"/>
        </w:rPr>
        <w:t>【小问</w:t>
      </w:r>
      <w:r>
        <w:rPr>
          <w:color w:val="000000"/>
        </w:rPr>
        <w:t>3</w:t>
      </w:r>
      <w:r>
        <w:rPr>
          <w:color w:val="000000"/>
        </w:rPr>
        <w:t>详解】</w:t>
      </w:r>
    </w:p>
    <w:p w:rsidR="008B25BB" w:rsidRDefault="00355B4C">
      <w:pPr>
        <w:spacing w:line="360" w:lineRule="auto"/>
        <w:jc w:val="left"/>
        <w:textAlignment w:val="center"/>
        <w:rPr>
          <w:color w:val="000000"/>
        </w:rPr>
      </w:pPr>
      <w:r>
        <w:rPr>
          <w:color w:val="000000"/>
        </w:rPr>
        <w:lastRenderedPageBreak/>
        <w:t>AL</w:t>
      </w:r>
      <w:r>
        <w:rPr>
          <w:color w:val="000000"/>
        </w:rPr>
        <w:t>菌株不含</w:t>
      </w:r>
      <w:r>
        <w:rPr>
          <w:color w:val="000000"/>
        </w:rPr>
        <w:t>K</w:t>
      </w:r>
      <w:r>
        <w:rPr>
          <w:color w:val="000000"/>
        </w:rPr>
        <w:t>基因，</w:t>
      </w:r>
      <w:r>
        <w:rPr>
          <w:color w:val="000000"/>
        </w:rPr>
        <w:t>ALK</w:t>
      </w:r>
      <w:r>
        <w:rPr>
          <w:color w:val="000000"/>
        </w:rPr>
        <w:t>菌株含</w:t>
      </w:r>
      <w:r>
        <w:rPr>
          <w:color w:val="000000"/>
        </w:rPr>
        <w:t>K</w:t>
      </w:r>
      <w:r>
        <w:rPr>
          <w:color w:val="000000"/>
        </w:rPr>
        <w:t>基因，因此，为验证</w:t>
      </w:r>
      <w:r>
        <w:rPr>
          <w:color w:val="000000"/>
        </w:rPr>
        <w:t>ALK</w:t>
      </w:r>
      <w:r>
        <w:rPr>
          <w:color w:val="000000"/>
        </w:rPr>
        <w:t>菌能产生蛋白</w:t>
      </w:r>
      <w:r>
        <w:rPr>
          <w:color w:val="000000"/>
        </w:rPr>
        <w:t>K</w:t>
      </w:r>
      <w:r>
        <w:rPr>
          <w:color w:val="000000"/>
        </w:rPr>
        <w:t>，应以</w:t>
      </w:r>
      <w:r>
        <w:rPr>
          <w:color w:val="000000"/>
        </w:rPr>
        <w:t>AL</w:t>
      </w:r>
      <w:r>
        <w:rPr>
          <w:color w:val="000000"/>
        </w:rPr>
        <w:t>菌株裂解的上清液为对照进行实验。某些癌细胞表面存在大量的蛋白</w:t>
      </w:r>
      <w:r>
        <w:rPr>
          <w:color w:val="000000"/>
        </w:rPr>
        <w:t>C</w:t>
      </w:r>
      <w:r>
        <w:rPr>
          <w:color w:val="000000"/>
        </w:rPr>
        <w:t>，蛋白</w:t>
      </w:r>
      <w:r>
        <w:rPr>
          <w:color w:val="000000"/>
        </w:rPr>
        <w:t>K</w:t>
      </w:r>
      <w:r>
        <w:rPr>
          <w:color w:val="000000"/>
        </w:rPr>
        <w:t>能与蛋白</w:t>
      </w:r>
      <w:r>
        <w:rPr>
          <w:color w:val="000000"/>
        </w:rPr>
        <w:t>C</w:t>
      </w:r>
      <w:r>
        <w:rPr>
          <w:color w:val="000000"/>
        </w:rPr>
        <w:t>特异性结合并阻断其功能，为验证</w:t>
      </w:r>
      <w:r>
        <w:rPr>
          <w:color w:val="000000"/>
        </w:rPr>
        <w:t>ALK</w:t>
      </w:r>
      <w:r>
        <w:rPr>
          <w:color w:val="000000"/>
        </w:rPr>
        <w:t>菌能产生蛋白</w:t>
      </w:r>
      <w:r>
        <w:rPr>
          <w:color w:val="000000"/>
        </w:rPr>
        <w:t>K</w:t>
      </w:r>
      <w:r>
        <w:rPr>
          <w:color w:val="000000"/>
        </w:rPr>
        <w:t>，可用带荧光标记的</w:t>
      </w:r>
      <w:r>
        <w:rPr>
          <w:color w:val="000000"/>
        </w:rPr>
        <w:t>K</w:t>
      </w:r>
      <w:r>
        <w:rPr>
          <w:color w:val="000000"/>
        </w:rPr>
        <w:t>的抗体，如果有</w:t>
      </w:r>
      <w:r>
        <w:rPr>
          <w:color w:val="000000"/>
        </w:rPr>
        <w:t>K</w:t>
      </w:r>
      <w:r>
        <w:rPr>
          <w:color w:val="000000"/>
        </w:rPr>
        <w:t>蛋白生成，则</w:t>
      </w:r>
      <w:r>
        <w:rPr>
          <w:color w:val="000000"/>
        </w:rPr>
        <w:t>K</w:t>
      </w:r>
      <w:r>
        <w:rPr>
          <w:color w:val="000000"/>
        </w:rPr>
        <w:t>蛋白与</w:t>
      </w:r>
      <w:r>
        <w:rPr>
          <w:color w:val="000000"/>
        </w:rPr>
        <w:t>K</w:t>
      </w:r>
      <w:r>
        <w:rPr>
          <w:color w:val="000000"/>
        </w:rPr>
        <w:t>的抗体结合，可发出荧光；由于蛋白</w:t>
      </w:r>
      <w:r>
        <w:rPr>
          <w:color w:val="000000"/>
        </w:rPr>
        <w:t>K</w:t>
      </w:r>
      <w:r>
        <w:rPr>
          <w:color w:val="000000"/>
        </w:rPr>
        <w:t>能与蛋白</w:t>
      </w:r>
      <w:r>
        <w:rPr>
          <w:color w:val="000000"/>
        </w:rPr>
        <w:t>C</w:t>
      </w:r>
      <w:r>
        <w:rPr>
          <w:color w:val="000000"/>
        </w:rPr>
        <w:t>特异性结合，因此也可用带荧光标记的</w:t>
      </w:r>
      <w:r>
        <w:rPr>
          <w:color w:val="000000"/>
        </w:rPr>
        <w:t>C</w:t>
      </w:r>
      <w:r>
        <w:rPr>
          <w:color w:val="000000"/>
        </w:rPr>
        <w:t>的抗体，如果有蛋白</w:t>
      </w:r>
      <w:r>
        <w:rPr>
          <w:color w:val="000000"/>
        </w:rPr>
        <w:t>K</w:t>
      </w:r>
      <w:r>
        <w:rPr>
          <w:color w:val="000000"/>
        </w:rPr>
        <w:t>生成，对照组与实验组荧光强度会有差异。具体的实验步骤为，先加入</w:t>
      </w:r>
      <w:r>
        <w:rPr>
          <w:color w:val="000000"/>
        </w:rPr>
        <w:t>①ALK</w:t>
      </w:r>
      <w:r>
        <w:rPr>
          <w:color w:val="000000"/>
        </w:rPr>
        <w:t>菌裂解的上清液和</w:t>
      </w:r>
      <w:r>
        <w:rPr>
          <w:color w:val="000000"/>
        </w:rPr>
        <w:t>④</w:t>
      </w:r>
      <w:r>
        <w:rPr>
          <w:color w:val="000000"/>
        </w:rPr>
        <w:t>肿瘤细胞，保温后漂洗，再加入</w:t>
      </w:r>
      <w:r>
        <w:rPr>
          <w:color w:val="000000"/>
        </w:rPr>
        <w:t>②</w:t>
      </w:r>
      <w:r>
        <w:rPr>
          <w:color w:val="000000"/>
        </w:rPr>
        <w:t>带荧</w:t>
      </w:r>
      <w:r>
        <w:rPr>
          <w:color w:val="000000"/>
        </w:rPr>
        <w:t>光标记的</w:t>
      </w:r>
      <w:r>
        <w:rPr>
          <w:color w:val="000000"/>
        </w:rPr>
        <w:t>K</w:t>
      </w:r>
      <w:r>
        <w:rPr>
          <w:color w:val="000000"/>
        </w:rPr>
        <w:t>的抗体或加入</w:t>
      </w:r>
      <w:r>
        <w:rPr>
          <w:color w:val="000000"/>
        </w:rPr>
        <w:t>③</w:t>
      </w:r>
      <w:r>
        <w:rPr>
          <w:color w:val="000000"/>
        </w:rPr>
        <w:t>带荧光标记的</w:t>
      </w:r>
      <w:r>
        <w:rPr>
          <w:color w:val="000000"/>
        </w:rPr>
        <w:t>C</w:t>
      </w:r>
      <w:r>
        <w:rPr>
          <w:color w:val="000000"/>
        </w:rPr>
        <w:t>的抗体，保温后漂洗，检测荧光强度。</w:t>
      </w:r>
    </w:p>
    <w:p w:rsidR="008B25BB" w:rsidRDefault="00355B4C">
      <w:pPr>
        <w:spacing w:line="360" w:lineRule="auto"/>
        <w:jc w:val="left"/>
        <w:textAlignment w:val="center"/>
        <w:rPr>
          <w:color w:val="000000"/>
        </w:rPr>
      </w:pPr>
      <w:r>
        <w:rPr>
          <w:color w:val="000000"/>
        </w:rPr>
        <w:t>【小问</w:t>
      </w:r>
      <w:r>
        <w:rPr>
          <w:color w:val="000000"/>
        </w:rPr>
        <w:t>4</w:t>
      </w:r>
      <w:r>
        <w:rPr>
          <w:color w:val="000000"/>
        </w:rPr>
        <w:t>详解】</w:t>
      </w:r>
    </w:p>
    <w:p w:rsidR="008B25BB" w:rsidRDefault="00355B4C">
      <w:pPr>
        <w:spacing w:line="360" w:lineRule="auto"/>
        <w:jc w:val="left"/>
        <w:textAlignment w:val="center"/>
        <w:rPr>
          <w:color w:val="000000"/>
        </w:rPr>
      </w:pPr>
      <w:r>
        <w:rPr>
          <w:color w:val="000000"/>
        </w:rPr>
        <w:t>“</w:t>
      </w:r>
      <w:r>
        <w:rPr>
          <w:color w:val="000000"/>
        </w:rPr>
        <w:t>智能炸弹</w:t>
      </w:r>
      <w:r>
        <w:rPr>
          <w:color w:val="000000"/>
        </w:rPr>
        <w:t>”ALK</w:t>
      </w:r>
      <w:r>
        <w:rPr>
          <w:color w:val="000000"/>
        </w:rPr>
        <w:t>菌能有效抑制对侧肿瘤生长是因为注入瘤内的</w:t>
      </w:r>
      <w:r>
        <w:rPr>
          <w:color w:val="000000"/>
        </w:rPr>
        <w:t>ALK</w:t>
      </w:r>
      <w:r>
        <w:rPr>
          <w:color w:val="000000"/>
        </w:rPr>
        <w:t>菌群体裂解后释放的蛋白</w:t>
      </w:r>
      <w:r>
        <w:rPr>
          <w:color w:val="000000"/>
        </w:rPr>
        <w:t>K</w:t>
      </w:r>
      <w:r>
        <w:rPr>
          <w:color w:val="000000"/>
        </w:rPr>
        <w:t>与蛋白</w:t>
      </w:r>
      <w:r>
        <w:rPr>
          <w:color w:val="000000"/>
        </w:rPr>
        <w:t>C</w:t>
      </w:r>
      <w:r>
        <w:rPr>
          <w:color w:val="000000"/>
        </w:rPr>
        <w:t>结合，且释放的细菌产物激活巨噬细胞，从而增强了巨噬细胞对肿瘤细胞的吞噬作用，巨噬细胞加工呈递肿瘤抗原，激活细胞免疫，肿瘤细胞被特异性杀伤，因此有效抑制对侧肿瘤生长。而单独注射蛋白</w:t>
      </w:r>
      <w:r>
        <w:rPr>
          <w:color w:val="000000"/>
        </w:rPr>
        <w:t>K</w:t>
      </w:r>
      <w:r>
        <w:rPr>
          <w:color w:val="000000"/>
        </w:rPr>
        <w:t>不能有效激活细胞免疫，单独注射</w:t>
      </w:r>
      <w:r>
        <w:rPr>
          <w:color w:val="000000"/>
        </w:rPr>
        <w:t>AL</w:t>
      </w:r>
      <w:r>
        <w:rPr>
          <w:color w:val="000000"/>
        </w:rPr>
        <w:t>菌也无法阻断蛋白</w:t>
      </w:r>
      <w:r>
        <w:rPr>
          <w:color w:val="000000"/>
        </w:rPr>
        <w:t>C</w:t>
      </w:r>
      <w:r>
        <w:rPr>
          <w:color w:val="000000"/>
        </w:rPr>
        <w:t>的功能。</w:t>
      </w:r>
    </w:p>
    <w:p w:rsidR="008B25BB" w:rsidRDefault="00355B4C">
      <w:pPr>
        <w:spacing w:line="360" w:lineRule="auto"/>
        <w:jc w:val="left"/>
        <w:textAlignment w:val="center"/>
        <w:rPr>
          <w:color w:val="000000"/>
        </w:rPr>
      </w:pPr>
      <w:r>
        <w:rPr>
          <w:color w:val="000000"/>
        </w:rPr>
        <w:t xml:space="preserve">21. </w:t>
      </w:r>
      <w:r>
        <w:rPr>
          <w:rFonts w:ascii="宋体" w:hAnsi="宋体"/>
          <w:color w:val="000000"/>
        </w:rPr>
        <w:t>生态文明建设已成为我国的基本国策。水中雌激素类物质（</w:t>
      </w:r>
      <w:r>
        <w:rPr>
          <w:rFonts w:eastAsia="Times New Roman" w:cs="Times New Roman"/>
          <w:color w:val="000000"/>
        </w:rPr>
        <w:t>E</w:t>
      </w:r>
      <w:r>
        <w:rPr>
          <w:rFonts w:ascii="宋体" w:hAnsi="宋体"/>
          <w:color w:val="000000"/>
        </w:rPr>
        <w:t>物质）污染会导致鱼类雌</w:t>
      </w:r>
      <w:r>
        <w:rPr>
          <w:rFonts w:ascii="宋体" w:hAnsi="宋体"/>
          <w:color w:val="000000"/>
        </w:rPr>
        <w:t>性化等异常，并通过食物链影响人体健康和生态安全。原产南亚的斑马鱼，其肌细胞、生殖细胞等存在</w:t>
      </w:r>
      <w:r>
        <w:rPr>
          <w:rFonts w:eastAsia="Times New Roman" w:cs="Times New Roman"/>
          <w:color w:val="000000"/>
        </w:rPr>
        <w:t>E</w:t>
      </w:r>
      <w:r>
        <w:rPr>
          <w:rFonts w:ascii="宋体" w:hAnsi="宋体"/>
          <w:color w:val="000000"/>
        </w:rPr>
        <w:t>物质受体，且幼体透明。科学家将绿色荧光蛋白（</w:t>
      </w:r>
      <w:r>
        <w:rPr>
          <w:rFonts w:eastAsia="Times New Roman" w:cs="Times New Roman"/>
          <w:color w:val="000000"/>
        </w:rPr>
        <w:t>GFP</w:t>
      </w:r>
      <w:r>
        <w:rPr>
          <w:rFonts w:ascii="宋体" w:hAnsi="宋体"/>
          <w:color w:val="000000"/>
        </w:rPr>
        <w:t>）等基因转入斑马鱼，建立了一种经济且快速的水体</w:t>
      </w:r>
      <w:r>
        <w:rPr>
          <w:rFonts w:eastAsia="Times New Roman" w:cs="Times New Roman"/>
          <w:color w:val="000000"/>
        </w:rPr>
        <w:t>E</w:t>
      </w:r>
      <w:r>
        <w:rPr>
          <w:rFonts w:ascii="宋体" w:hAnsi="宋体"/>
          <w:color w:val="000000"/>
        </w:rPr>
        <w:t>物质监测方法。</w:t>
      </w:r>
    </w:p>
    <w:p w:rsidR="008B25BB" w:rsidRDefault="00355B4C">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将表达载体导入斑马鱼受精卵的最佳方式是</w:t>
      </w:r>
      <w:r>
        <w:rPr>
          <w:color w:val="000000"/>
        </w:rPr>
        <w:t>_______</w:t>
      </w:r>
      <w:r>
        <w:rPr>
          <w:rFonts w:ascii="宋体" w:hAnsi="宋体"/>
          <w:color w:val="000000"/>
        </w:rPr>
        <w:t>。</w:t>
      </w:r>
    </w:p>
    <w:p w:rsidR="008B25BB" w:rsidRDefault="00355B4C">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为监测</w:t>
      </w:r>
      <w:r>
        <w:rPr>
          <w:rFonts w:eastAsia="Times New Roman" w:cs="Times New Roman"/>
          <w:color w:val="000000"/>
        </w:rPr>
        <w:t>E</w:t>
      </w:r>
      <w:r>
        <w:rPr>
          <w:rFonts w:ascii="宋体" w:hAnsi="宋体"/>
          <w:color w:val="000000"/>
        </w:rPr>
        <w:t>物质，研究者设计了下图所示的两种方案制备转基因斑马鱼，其中</w:t>
      </w:r>
      <w:r>
        <w:rPr>
          <w:rFonts w:eastAsia="Times New Roman" w:cs="Times New Roman"/>
          <w:color w:val="000000"/>
        </w:rPr>
        <w:t>ERE</w:t>
      </w:r>
      <w:r>
        <w:rPr>
          <w:rFonts w:ascii="宋体" w:hAnsi="宋体"/>
          <w:color w:val="000000"/>
        </w:rPr>
        <w:t>和酵母来源的</w:t>
      </w:r>
      <w:r>
        <w:rPr>
          <w:rFonts w:eastAsia="Times New Roman" w:cs="Times New Roman"/>
          <w:color w:val="000000"/>
        </w:rPr>
        <w:t>UAS</w:t>
      </w:r>
      <w:r>
        <w:rPr>
          <w:rFonts w:ascii="宋体" w:hAnsi="宋体"/>
          <w:color w:val="000000"/>
        </w:rPr>
        <w:t>是两种诱导型启动子，分别被</w:t>
      </w:r>
      <w:r>
        <w:rPr>
          <w:rFonts w:eastAsia="Times New Roman" w:cs="Times New Roman"/>
          <w:color w:val="000000"/>
        </w:rPr>
        <w:t>E</w:t>
      </w:r>
      <w:r>
        <w:rPr>
          <w:rFonts w:ascii="宋体" w:hAnsi="宋体"/>
          <w:color w:val="000000"/>
        </w:rPr>
        <w:t>物质</w:t>
      </w:r>
      <w:r>
        <w:rPr>
          <w:rFonts w:eastAsia="Times New Roman" w:cs="Times New Roman"/>
          <w:color w:val="000000"/>
        </w:rPr>
        <w:t>-</w:t>
      </w:r>
      <w:r>
        <w:rPr>
          <w:rFonts w:ascii="宋体" w:hAnsi="宋体"/>
          <w:color w:val="000000"/>
        </w:rPr>
        <w:t>受体复合物和酵母来源的</w:t>
      </w:r>
      <w:r>
        <w:rPr>
          <w:rFonts w:eastAsia="Times New Roman" w:cs="Times New Roman"/>
          <w:color w:val="000000"/>
        </w:rPr>
        <w:t>Gal4</w:t>
      </w:r>
      <w:r>
        <w:rPr>
          <w:rFonts w:ascii="宋体" w:hAnsi="宋体"/>
          <w:color w:val="000000"/>
        </w:rPr>
        <w:t>蛋白特异性激活，启动下游基因表达。与方案</w:t>
      </w:r>
      <w:r>
        <w:rPr>
          <w:rFonts w:eastAsia="Times New Roman" w:cs="Times New Roman"/>
          <w:color w:val="000000"/>
        </w:rPr>
        <w:t>1</w:t>
      </w:r>
      <w:r>
        <w:rPr>
          <w:rFonts w:ascii="宋体" w:hAnsi="宋体"/>
          <w:color w:val="000000"/>
        </w:rPr>
        <w:t>相比，方案</w:t>
      </w:r>
      <w:r>
        <w:rPr>
          <w:rFonts w:eastAsia="Times New Roman" w:cs="Times New Roman"/>
          <w:color w:val="000000"/>
        </w:rPr>
        <w:t>2</w:t>
      </w:r>
      <w:r>
        <w:rPr>
          <w:rFonts w:ascii="宋体" w:hAnsi="宋体"/>
          <w:color w:val="000000"/>
        </w:rPr>
        <w:t>的主要优势是</w:t>
      </w:r>
      <w:r>
        <w:rPr>
          <w:color w:val="000000"/>
        </w:rPr>
        <w:t>_______</w:t>
      </w:r>
      <w:r>
        <w:rPr>
          <w:rFonts w:ascii="宋体" w:hAnsi="宋体"/>
          <w:color w:val="000000"/>
        </w:rPr>
        <w:t>，因而被用于制备监测鱼（</w:t>
      </w:r>
      <w:r>
        <w:rPr>
          <w:rFonts w:eastAsia="Times New Roman" w:cs="Times New Roman"/>
          <w:color w:val="000000"/>
        </w:rPr>
        <w:t>MO</w:t>
      </w:r>
      <w:r>
        <w:rPr>
          <w:rFonts w:ascii="宋体" w:hAnsi="宋体"/>
          <w:color w:val="000000"/>
        </w:rPr>
        <w:t>）。</w:t>
      </w:r>
    </w:p>
    <w:p w:rsidR="008B25BB" w:rsidRDefault="00355B4C">
      <w:pPr>
        <w:spacing w:line="360" w:lineRule="auto"/>
        <w:jc w:val="left"/>
        <w:textAlignment w:val="center"/>
        <w:rPr>
          <w:color w:val="000000"/>
        </w:rPr>
      </w:pPr>
      <w:r>
        <w:rPr>
          <w:noProof/>
          <w:color w:val="000000"/>
        </w:rPr>
        <w:drawing>
          <wp:inline distT="0" distB="0" distL="114300" distR="114300">
            <wp:extent cx="5238750" cy="20955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5238750" cy="2095500"/>
                    </a:xfrm>
                    <a:prstGeom prst="rect">
                      <a:avLst/>
                    </a:prstGeom>
                  </pic:spPr>
                </pic:pic>
              </a:graphicData>
            </a:graphic>
          </wp:inline>
        </w:drawing>
      </w:r>
    </w:p>
    <w:p w:rsidR="008B25BB" w:rsidRDefault="00355B4C">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现拟制备一种不育的监测鱼</w:t>
      </w:r>
      <w:r>
        <w:rPr>
          <w:rFonts w:eastAsia="Times New Roman" w:cs="Times New Roman"/>
          <w:color w:val="000000"/>
        </w:rPr>
        <w:t>SM</w:t>
      </w:r>
      <w:r>
        <w:rPr>
          <w:rFonts w:ascii="宋体" w:hAnsi="宋体"/>
          <w:color w:val="000000"/>
        </w:rPr>
        <w:t>，用于实际监测。</w:t>
      </w:r>
      <w:r>
        <w:rPr>
          <w:rFonts w:eastAsia="Times New Roman" w:cs="Times New Roman"/>
          <w:color w:val="000000"/>
        </w:rPr>
        <w:t>SM</w:t>
      </w:r>
      <w:r>
        <w:rPr>
          <w:rFonts w:ascii="宋体" w:hAnsi="宋体"/>
          <w:color w:val="000000"/>
        </w:rPr>
        <w:t>需经</w:t>
      </w:r>
      <w:r>
        <w:rPr>
          <w:rFonts w:eastAsia="Times New Roman" w:cs="Times New Roman"/>
          <w:color w:val="000000"/>
        </w:rPr>
        <w:t>MO</w:t>
      </w:r>
      <w:r>
        <w:rPr>
          <w:rFonts w:ascii="宋体" w:hAnsi="宋体"/>
          <w:color w:val="000000"/>
        </w:rPr>
        <w:t>和另一亲本（</w:t>
      </w:r>
      <w:r>
        <w:rPr>
          <w:rFonts w:eastAsia="Times New Roman" w:cs="Times New Roman"/>
          <w:color w:val="000000"/>
        </w:rPr>
        <w:t>X</w:t>
      </w:r>
      <w:r>
        <w:rPr>
          <w:rFonts w:ascii="宋体" w:hAnsi="宋体"/>
          <w:color w:val="000000"/>
        </w:rPr>
        <w:t>）杂交获得。欲获得</w:t>
      </w:r>
      <w:r>
        <w:rPr>
          <w:rFonts w:eastAsia="Times New Roman" w:cs="Times New Roman"/>
          <w:color w:val="000000"/>
        </w:rPr>
        <w:t>X</w:t>
      </w:r>
      <w:r>
        <w:rPr>
          <w:rFonts w:ascii="宋体" w:hAnsi="宋体"/>
          <w:color w:val="000000"/>
        </w:rPr>
        <w:t>，需从以下选项中选择启动子和基因，构建表达载体并转入野生型斑马鱼受精卵，经培育后进行筛选。请将选项的序号填入相应的方框中。</w:t>
      </w:r>
    </w:p>
    <w:p w:rsidR="008B25BB" w:rsidRDefault="00355B4C">
      <w:pPr>
        <w:spacing w:line="360" w:lineRule="auto"/>
        <w:jc w:val="left"/>
        <w:textAlignment w:val="center"/>
        <w:rPr>
          <w:color w:val="000000"/>
        </w:rPr>
      </w:pPr>
      <w:r>
        <w:rPr>
          <w:rFonts w:ascii="宋体" w:hAnsi="宋体"/>
          <w:color w:val="000000"/>
        </w:rPr>
        <w:t>Ⅰ</w:t>
      </w:r>
      <w:r>
        <w:rPr>
          <w:rFonts w:eastAsia="Times New Roman" w:cs="Times New Roman"/>
          <w:color w:val="000000"/>
        </w:rPr>
        <w:t>.</w:t>
      </w:r>
      <w:r>
        <w:rPr>
          <w:rFonts w:ascii="宋体" w:hAnsi="宋体"/>
          <w:color w:val="000000"/>
        </w:rPr>
        <w:t>启动子：</w:t>
      </w:r>
      <w:r>
        <w:rPr>
          <w:color w:val="000000"/>
        </w:rPr>
        <w:t>____</w:t>
      </w:r>
      <w:r>
        <w:rPr>
          <w:rFonts w:ascii="宋体" w:hAnsi="宋体"/>
          <w:color w:val="000000"/>
        </w:rPr>
        <w:t>。</w:t>
      </w:r>
    </w:p>
    <w:p w:rsidR="008B25BB" w:rsidRDefault="00355B4C">
      <w:pPr>
        <w:spacing w:line="360" w:lineRule="auto"/>
        <w:jc w:val="left"/>
        <w:textAlignment w:val="center"/>
        <w:rPr>
          <w:color w:val="000000"/>
        </w:rPr>
      </w:pPr>
      <w:r>
        <w:rPr>
          <w:rFonts w:ascii="宋体" w:hAnsi="宋体"/>
          <w:color w:val="000000"/>
        </w:rPr>
        <w:t>①</w:t>
      </w:r>
      <w:r>
        <w:rPr>
          <w:rFonts w:eastAsia="Times New Roman" w:cs="Times New Roman"/>
          <w:color w:val="000000"/>
        </w:rPr>
        <w:t>ERE</w:t>
      </w:r>
      <w:r>
        <w:rPr>
          <w:rFonts w:ascii="宋体" w:hAnsi="宋体"/>
          <w:color w:val="000000"/>
        </w:rPr>
        <w:t>②</w:t>
      </w:r>
      <w:r>
        <w:rPr>
          <w:rFonts w:eastAsia="Times New Roman" w:cs="Times New Roman"/>
          <w:color w:val="000000"/>
        </w:rPr>
        <w:t>UAS</w:t>
      </w:r>
      <w:r>
        <w:rPr>
          <w:rFonts w:ascii="宋体" w:hAnsi="宋体"/>
          <w:color w:val="000000"/>
        </w:rPr>
        <w:t>③</w:t>
      </w:r>
      <w:r>
        <w:rPr>
          <w:rFonts w:ascii="宋体" w:hAnsi="宋体"/>
          <w:color w:val="000000"/>
        </w:rPr>
        <w:t>使基因仅在生殖细胞表达的启动子（</w:t>
      </w:r>
      <w:r>
        <w:rPr>
          <w:rFonts w:eastAsia="Times New Roman" w:cs="Times New Roman"/>
          <w:color w:val="000000"/>
        </w:rPr>
        <w:t>P</w:t>
      </w:r>
      <w:r>
        <w:rPr>
          <w:rFonts w:ascii="宋体" w:hAnsi="宋体"/>
          <w:color w:val="000000"/>
        </w:rPr>
        <w:t>生）</w:t>
      </w:r>
      <w:r>
        <w:rPr>
          <w:rFonts w:ascii="宋体" w:hAnsi="宋体"/>
          <w:color w:val="000000"/>
        </w:rPr>
        <w:t>④</w:t>
      </w:r>
      <w:r>
        <w:rPr>
          <w:rFonts w:ascii="宋体" w:hAnsi="宋体"/>
          <w:color w:val="000000"/>
        </w:rPr>
        <w:t>使基因仅在肌细胞表达的启动子（</w:t>
      </w:r>
      <w:r>
        <w:rPr>
          <w:rFonts w:eastAsia="Times New Roman" w:cs="Times New Roman"/>
          <w:color w:val="000000"/>
        </w:rPr>
        <w:t>P</w:t>
      </w:r>
      <w:r>
        <w:rPr>
          <w:rFonts w:ascii="宋体" w:hAnsi="宋体"/>
          <w:color w:val="000000"/>
        </w:rPr>
        <w:t>肌）</w:t>
      </w:r>
    </w:p>
    <w:p w:rsidR="008B25BB" w:rsidRDefault="00355B4C">
      <w:pPr>
        <w:spacing w:line="360" w:lineRule="auto"/>
        <w:jc w:val="left"/>
        <w:textAlignment w:val="center"/>
        <w:rPr>
          <w:color w:val="000000"/>
        </w:rPr>
      </w:pPr>
      <w:r>
        <w:rPr>
          <w:rFonts w:ascii="宋体" w:hAnsi="宋体"/>
          <w:color w:val="000000"/>
        </w:rPr>
        <w:lastRenderedPageBreak/>
        <w:t>Ⅱ</w:t>
      </w:r>
      <w:r>
        <w:rPr>
          <w:rFonts w:eastAsia="Times New Roman" w:cs="Times New Roman"/>
          <w:color w:val="000000"/>
        </w:rPr>
        <w:t>.</w:t>
      </w:r>
      <w:r>
        <w:rPr>
          <w:rFonts w:ascii="宋体" w:hAnsi="宋体"/>
          <w:color w:val="000000"/>
        </w:rPr>
        <w:t>基因：</w:t>
      </w:r>
      <w:r>
        <w:rPr>
          <w:color w:val="000000"/>
        </w:rPr>
        <w:t>______</w:t>
      </w:r>
    </w:p>
    <w:p w:rsidR="008B25BB" w:rsidRDefault="00355B4C">
      <w:pPr>
        <w:spacing w:line="360" w:lineRule="auto"/>
        <w:jc w:val="left"/>
        <w:textAlignment w:val="center"/>
        <w:rPr>
          <w:color w:val="000000"/>
        </w:rPr>
      </w:pPr>
      <w:r>
        <w:rPr>
          <w:rFonts w:eastAsia="Times New Roman" w:cs="Times New Roman"/>
          <w:color w:val="000000"/>
        </w:rPr>
        <w:t>A</w:t>
      </w:r>
      <w:r>
        <w:rPr>
          <w:rFonts w:ascii="宋体" w:hAnsi="宋体"/>
          <w:color w:val="000000"/>
        </w:rPr>
        <w:t>．</w:t>
      </w:r>
      <w:r>
        <w:rPr>
          <w:rFonts w:eastAsia="Times New Roman" w:cs="Times New Roman"/>
          <w:color w:val="000000"/>
        </w:rPr>
        <w:t>GFP    B.Gal4    C.</w:t>
      </w:r>
      <w:r>
        <w:rPr>
          <w:rFonts w:ascii="宋体" w:hAnsi="宋体"/>
          <w:color w:val="000000"/>
        </w:rPr>
        <w:t>雌激素受体基因（</w:t>
      </w:r>
      <w:r>
        <w:rPr>
          <w:rFonts w:eastAsia="Times New Roman" w:cs="Times New Roman"/>
          <w:color w:val="000000"/>
        </w:rPr>
        <w:t>ER</w:t>
      </w:r>
      <w:r>
        <w:rPr>
          <w:rFonts w:ascii="宋体" w:hAnsi="宋体"/>
          <w:color w:val="000000"/>
        </w:rPr>
        <w:t>）</w:t>
      </w:r>
      <w:r>
        <w:rPr>
          <w:rFonts w:eastAsia="Times New Roman" w:cs="Times New Roman"/>
          <w:color w:val="000000"/>
        </w:rPr>
        <w:t xml:space="preserve">  D.</w:t>
      </w:r>
      <w:r>
        <w:rPr>
          <w:rFonts w:ascii="宋体" w:hAnsi="宋体"/>
          <w:color w:val="000000"/>
        </w:rPr>
        <w:t>仅导致生殖细胞凋亡的基因（</w:t>
      </w:r>
      <w:r>
        <w:rPr>
          <w:rFonts w:eastAsia="Times New Roman" w:cs="Times New Roman"/>
          <w:color w:val="000000"/>
        </w:rPr>
        <w:t>dg</w:t>
      </w:r>
      <w:r>
        <w:rPr>
          <w:rFonts w:ascii="宋体" w:hAnsi="宋体"/>
          <w:color w:val="000000"/>
        </w:rPr>
        <w:t>）</w:t>
      </w:r>
    </w:p>
    <w:p w:rsidR="008B25BB" w:rsidRDefault="00355B4C">
      <w:pPr>
        <w:spacing w:line="360" w:lineRule="auto"/>
        <w:jc w:val="left"/>
        <w:textAlignment w:val="center"/>
        <w:rPr>
          <w:color w:val="000000"/>
        </w:rPr>
      </w:pPr>
      <w:r>
        <w:rPr>
          <w:color w:val="000000"/>
        </w:rPr>
        <w:t>（</w:t>
      </w:r>
      <w:r>
        <w:rPr>
          <w:color w:val="000000"/>
        </w:rPr>
        <w:t>4</w:t>
      </w:r>
      <w:r>
        <w:rPr>
          <w:color w:val="000000"/>
        </w:rPr>
        <w:t>）</w:t>
      </w:r>
      <w:r>
        <w:rPr>
          <w:rFonts w:eastAsia="Times New Roman" w:cs="Times New Roman"/>
          <w:color w:val="000000"/>
        </w:rPr>
        <w:t>SM</w:t>
      </w:r>
      <w:r>
        <w:rPr>
          <w:rFonts w:ascii="宋体" w:hAnsi="宋体"/>
          <w:color w:val="000000"/>
        </w:rPr>
        <w:t>不育的原因是：成体</w:t>
      </w:r>
      <w:r>
        <w:rPr>
          <w:rFonts w:eastAsia="Times New Roman" w:cs="Times New Roman"/>
          <w:color w:val="000000"/>
        </w:rPr>
        <w:t>SM</w:t>
      </w:r>
      <w:r>
        <w:rPr>
          <w:rFonts w:ascii="宋体" w:hAnsi="宋体"/>
          <w:color w:val="000000"/>
        </w:rPr>
        <w:t>自身产生雌激素，与受体结合后</w:t>
      </w:r>
      <w:r>
        <w:rPr>
          <w:color w:val="000000"/>
        </w:rPr>
        <w:t>_______</w:t>
      </w:r>
      <w:r>
        <w:rPr>
          <w:rFonts w:ascii="宋体" w:hAnsi="宋体"/>
          <w:color w:val="000000"/>
        </w:rPr>
        <w:t>造成不育。</w:t>
      </w:r>
    </w:p>
    <w:p w:rsidR="008B25BB" w:rsidRDefault="00355B4C">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使拟用于实际监测</w:t>
      </w:r>
      <w:r>
        <w:rPr>
          <w:rFonts w:ascii="宋体" w:hAnsi="宋体"/>
          <w:noProof/>
          <w:color w:val="00000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2" cstate="print"/>
                    <a:stretch>
                      <a:fillRect/>
                    </a:stretch>
                  </pic:blipFill>
                  <pic:spPr>
                    <a:xfrm>
                      <a:off x="0" y="0"/>
                      <a:ext cx="133350" cy="177800"/>
                    </a:xfrm>
                    <a:prstGeom prst="rect">
                      <a:avLst/>
                    </a:prstGeom>
                  </pic:spPr>
                </pic:pic>
              </a:graphicData>
            </a:graphic>
          </wp:inline>
        </w:drawing>
      </w:r>
      <w:r>
        <w:rPr>
          <w:rFonts w:eastAsia="Times New Roman" w:cs="Times New Roman"/>
          <w:color w:val="000000"/>
        </w:rPr>
        <w:t>SM</w:t>
      </w:r>
      <w:r>
        <w:rPr>
          <w:rFonts w:ascii="宋体" w:hAnsi="宋体"/>
          <w:color w:val="000000"/>
        </w:rPr>
        <w:t>不育的目的是</w:t>
      </w:r>
      <w:r>
        <w:rPr>
          <w:color w:val="000000"/>
        </w:rPr>
        <w:t>_______</w:t>
      </w:r>
      <w:r>
        <w:rPr>
          <w:rFonts w:ascii="宋体" w:hAnsi="宋体"/>
          <w:color w:val="000000"/>
        </w:rPr>
        <w:t>。</w:t>
      </w:r>
    </w:p>
    <w:p w:rsidR="008B25BB" w:rsidRDefault="00355B4C">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显微注射</w:t>
      </w:r>
      <w:r>
        <w:rPr>
          <w:color w:val="000000"/>
        </w:rPr>
        <w:t xml:space="preserve">    </w:t>
      </w:r>
    </w:p>
    <w:p w:rsidR="008B25BB" w:rsidRDefault="00355B4C">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监测灵敏度更高</w:t>
      </w:r>
      <w:r>
        <w:rPr>
          <w:color w:val="000000"/>
        </w:rPr>
        <w:t xml:space="preserve">    </w:t>
      </w:r>
      <w:r>
        <w:rPr>
          <w:color w:val="000000"/>
        </w:rPr>
        <w:t>（</w:t>
      </w:r>
      <w:r>
        <w:rPr>
          <w:color w:val="000000"/>
        </w:rPr>
        <w:t>3</w:t>
      </w:r>
      <w:r>
        <w:rPr>
          <w:color w:val="000000"/>
        </w:rPr>
        <w:t>）</w:t>
      </w:r>
      <w:r>
        <w:rPr>
          <w:color w:val="000000"/>
        </w:rPr>
        <w:t xml:space="preserve">    ①. </w:t>
      </w:r>
      <w:r>
        <w:rPr>
          <w:rFonts w:ascii="宋体" w:hAnsi="宋体"/>
          <w:color w:val="000000"/>
        </w:rPr>
        <w:t>②</w:t>
      </w:r>
      <w:r>
        <w:rPr>
          <w:color w:val="000000"/>
        </w:rPr>
        <w:t xml:space="preserve">    ②. </w:t>
      </w:r>
      <w:r>
        <w:rPr>
          <w:rFonts w:eastAsia="Times New Roman" w:cs="Times New Roman"/>
          <w:color w:val="000000"/>
        </w:rPr>
        <w:t>D</w:t>
      </w:r>
      <w:r>
        <w:rPr>
          <w:color w:val="000000"/>
        </w:rPr>
        <w:t xml:space="preserve">    </w:t>
      </w:r>
    </w:p>
    <w:p w:rsidR="008B25BB" w:rsidRDefault="00355B4C">
      <w:pPr>
        <w:spacing w:line="360" w:lineRule="auto"/>
        <w:textAlignment w:val="center"/>
        <w:rPr>
          <w:color w:val="000000"/>
        </w:rPr>
      </w:pPr>
      <w:r>
        <w:rPr>
          <w:color w:val="000000"/>
        </w:rPr>
        <w:t>（</w:t>
      </w:r>
      <w:r>
        <w:rPr>
          <w:color w:val="000000"/>
        </w:rPr>
        <w:t>4</w:t>
      </w:r>
      <w:r>
        <w:rPr>
          <w:color w:val="000000"/>
        </w:rPr>
        <w:t>）</w:t>
      </w:r>
      <w:r>
        <w:rPr>
          <w:rFonts w:ascii="宋体" w:hAnsi="宋体"/>
          <w:color w:val="000000"/>
        </w:rPr>
        <w:t>激活</w:t>
      </w:r>
      <w:r>
        <w:rPr>
          <w:rFonts w:eastAsia="Times New Roman" w:cs="Times New Roman"/>
          <w:color w:val="000000"/>
        </w:rPr>
        <w:t>ERE</w:t>
      </w:r>
      <w:r>
        <w:rPr>
          <w:rFonts w:ascii="宋体" w:hAnsi="宋体"/>
          <w:color w:val="000000"/>
        </w:rPr>
        <w:t>诱导</w:t>
      </w:r>
      <w:r>
        <w:rPr>
          <w:rFonts w:eastAsia="Times New Roman" w:cs="Times New Roman"/>
          <w:color w:val="000000"/>
        </w:rPr>
        <w:t>Gal4</w:t>
      </w:r>
      <w:r>
        <w:rPr>
          <w:rFonts w:ascii="宋体" w:hAnsi="宋体"/>
          <w:color w:val="000000"/>
        </w:rPr>
        <w:t>表达，</w:t>
      </w:r>
      <w:r>
        <w:rPr>
          <w:rFonts w:eastAsia="Times New Roman" w:cs="Times New Roman"/>
          <w:color w:val="000000"/>
        </w:rPr>
        <w:t>Gal4</w:t>
      </w:r>
      <w:r>
        <w:rPr>
          <w:rFonts w:ascii="宋体" w:hAnsi="宋体"/>
          <w:color w:val="000000"/>
        </w:rPr>
        <w:t>结合</w:t>
      </w:r>
      <w:r>
        <w:rPr>
          <w:rFonts w:eastAsia="Times New Roman" w:cs="Times New Roman"/>
          <w:color w:val="000000"/>
        </w:rPr>
        <w:t>UAS</w:t>
      </w:r>
      <w:r>
        <w:rPr>
          <w:rFonts w:ascii="宋体" w:hAnsi="宋体"/>
          <w:color w:val="000000"/>
        </w:rPr>
        <w:t>诱导</w:t>
      </w:r>
      <w:r>
        <w:rPr>
          <w:rFonts w:eastAsia="Times New Roman" w:cs="Times New Roman"/>
          <w:color w:val="000000"/>
        </w:rPr>
        <w:t>dg</w:t>
      </w:r>
      <w:r>
        <w:rPr>
          <w:rFonts w:ascii="宋体" w:hAnsi="宋体"/>
          <w:color w:val="000000"/>
        </w:rPr>
        <w:t>表达，生殖细胞凋亡</w:t>
      </w:r>
      <w:r>
        <w:rPr>
          <w:color w:val="000000"/>
        </w:rPr>
        <w:t xml:space="preserve">    </w:t>
      </w:r>
    </w:p>
    <w:p w:rsidR="008B25BB" w:rsidRDefault="00355B4C">
      <w:pPr>
        <w:spacing w:line="360" w:lineRule="auto"/>
        <w:textAlignment w:val="center"/>
        <w:rPr>
          <w:color w:val="000000"/>
        </w:rPr>
      </w:pPr>
      <w:r>
        <w:rPr>
          <w:color w:val="000000"/>
        </w:rPr>
        <w:t>（</w:t>
      </w:r>
      <w:r>
        <w:rPr>
          <w:color w:val="000000"/>
        </w:rPr>
        <w:t>5</w:t>
      </w:r>
      <w:r>
        <w:rPr>
          <w:color w:val="000000"/>
        </w:rPr>
        <w:t>）</w:t>
      </w:r>
      <w:r>
        <w:rPr>
          <w:rFonts w:ascii="宋体" w:hAnsi="宋体"/>
          <w:color w:val="000000"/>
        </w:rPr>
        <w:t>避免转基因斑马鱼逃逸带来生物安全问题</w:t>
      </w:r>
    </w:p>
    <w:p w:rsidR="008B25BB" w:rsidRDefault="00355B4C">
      <w:pPr>
        <w:spacing w:line="360" w:lineRule="auto"/>
        <w:textAlignment w:val="center"/>
        <w:rPr>
          <w:color w:val="000000"/>
        </w:rPr>
      </w:pPr>
      <w:r>
        <w:rPr>
          <w:color w:val="2E75B6"/>
        </w:rPr>
        <w:t>【解析】</w:t>
      </w:r>
    </w:p>
    <w:p w:rsidR="008B25BB" w:rsidRDefault="00355B4C">
      <w:pPr>
        <w:spacing w:line="360" w:lineRule="auto"/>
        <w:jc w:val="left"/>
        <w:textAlignment w:val="center"/>
        <w:rPr>
          <w:color w:val="000000"/>
        </w:rPr>
      </w:pPr>
      <w:r>
        <w:rPr>
          <w:color w:val="000000"/>
        </w:rPr>
        <w:t>【分析】</w:t>
      </w:r>
      <w:r>
        <w:rPr>
          <w:rFonts w:ascii="宋体" w:hAnsi="宋体"/>
          <w:color w:val="000000"/>
        </w:rPr>
        <w:t>将目的基因导入受体细胞：根据受体细胞不同，导入的方法也不一样。将目的基因导入植物细胞的方法有农杆菌转化法、基因枪法和花粉管通道法；将目的基因导入动物细胞最有效的方法是显微注射法；将目的基因导入微生物细胞的方法是感受态细胞法。</w:t>
      </w:r>
    </w:p>
    <w:p w:rsidR="008B25BB" w:rsidRDefault="00355B4C">
      <w:pPr>
        <w:spacing w:line="360" w:lineRule="auto"/>
        <w:jc w:val="left"/>
        <w:textAlignment w:val="center"/>
        <w:rPr>
          <w:color w:val="000000"/>
        </w:rPr>
      </w:pPr>
      <w:r>
        <w:rPr>
          <w:color w:val="000000"/>
        </w:rPr>
        <w:t>【小问</w:t>
      </w:r>
      <w:r>
        <w:rPr>
          <w:color w:val="000000"/>
        </w:rPr>
        <w:t>1</w:t>
      </w:r>
      <w:r>
        <w:rPr>
          <w:color w:val="000000"/>
        </w:rPr>
        <w:t>详解】</w:t>
      </w:r>
    </w:p>
    <w:p w:rsidR="008B25BB" w:rsidRDefault="00355B4C">
      <w:pPr>
        <w:spacing w:line="360" w:lineRule="auto"/>
        <w:jc w:val="left"/>
        <w:textAlignment w:val="center"/>
        <w:rPr>
          <w:color w:val="000000"/>
        </w:rPr>
      </w:pPr>
      <w:r>
        <w:rPr>
          <w:rFonts w:ascii="宋体" w:hAnsi="宋体"/>
          <w:color w:val="000000"/>
        </w:rPr>
        <w:t>将目的基因导入动物细胞最有效的方法是显微注射法，所以将表达载体导入斑马鱼受精卵的最佳方式是显微注射法。</w:t>
      </w:r>
    </w:p>
    <w:p w:rsidR="008B25BB" w:rsidRDefault="00355B4C">
      <w:pPr>
        <w:spacing w:line="360" w:lineRule="auto"/>
        <w:jc w:val="left"/>
        <w:textAlignment w:val="center"/>
        <w:rPr>
          <w:color w:val="000000"/>
        </w:rPr>
      </w:pPr>
      <w:r>
        <w:rPr>
          <w:color w:val="000000"/>
        </w:rPr>
        <w:t>【小问</w:t>
      </w:r>
      <w:r>
        <w:rPr>
          <w:color w:val="000000"/>
        </w:rPr>
        <w:t>2</w:t>
      </w:r>
      <w:r>
        <w:rPr>
          <w:color w:val="000000"/>
        </w:rPr>
        <w:t>详解】</w:t>
      </w:r>
    </w:p>
    <w:p w:rsidR="008B25BB" w:rsidRDefault="00355B4C">
      <w:pPr>
        <w:spacing w:line="360" w:lineRule="auto"/>
        <w:jc w:val="left"/>
        <w:textAlignment w:val="center"/>
        <w:rPr>
          <w:color w:val="000000"/>
        </w:rPr>
      </w:pPr>
      <w:r>
        <w:rPr>
          <w:rFonts w:ascii="宋体" w:hAnsi="宋体"/>
          <w:color w:val="000000"/>
        </w:rPr>
        <w:t>由图可知，方案</w:t>
      </w:r>
      <w:r>
        <w:rPr>
          <w:rFonts w:eastAsia="Times New Roman" w:cs="Times New Roman"/>
          <w:color w:val="000000"/>
        </w:rPr>
        <w:t>1E</w:t>
      </w:r>
      <w:r>
        <w:rPr>
          <w:rFonts w:ascii="宋体" w:hAnsi="宋体"/>
          <w:color w:val="000000"/>
        </w:rPr>
        <w:t>物质</w:t>
      </w:r>
      <w:r>
        <w:rPr>
          <w:rFonts w:eastAsia="Times New Roman" w:cs="Times New Roman"/>
          <w:color w:val="000000"/>
        </w:rPr>
        <w:t>-</w:t>
      </w:r>
      <w:r>
        <w:rPr>
          <w:rFonts w:ascii="宋体" w:hAnsi="宋体"/>
          <w:color w:val="000000"/>
        </w:rPr>
        <w:t>受体复合物激活</w:t>
      </w:r>
      <w:r>
        <w:rPr>
          <w:rFonts w:eastAsia="Times New Roman" w:cs="Times New Roman"/>
          <w:color w:val="000000"/>
        </w:rPr>
        <w:t>ERE</w:t>
      </w:r>
      <w:r>
        <w:rPr>
          <w:rFonts w:ascii="宋体" w:hAnsi="宋体"/>
          <w:color w:val="000000"/>
        </w:rPr>
        <w:t>，使</w:t>
      </w:r>
      <w:r>
        <w:rPr>
          <w:rFonts w:eastAsia="Times New Roman" w:cs="Times New Roman"/>
          <w:color w:val="000000"/>
        </w:rPr>
        <w:t>GFP</w:t>
      </w:r>
      <w:r>
        <w:rPr>
          <w:rFonts w:ascii="宋体" w:hAnsi="宋体"/>
          <w:color w:val="000000"/>
        </w:rPr>
        <w:t>基因表达，方案</w:t>
      </w:r>
      <w:r>
        <w:rPr>
          <w:rFonts w:eastAsia="Times New Roman" w:cs="Times New Roman"/>
          <w:color w:val="000000"/>
        </w:rPr>
        <w:t>2 E</w:t>
      </w:r>
      <w:r>
        <w:rPr>
          <w:rFonts w:ascii="宋体" w:hAnsi="宋体"/>
          <w:color w:val="000000"/>
        </w:rPr>
        <w:t>物质</w:t>
      </w:r>
      <w:r>
        <w:rPr>
          <w:rFonts w:eastAsia="Times New Roman" w:cs="Times New Roman"/>
          <w:color w:val="000000"/>
        </w:rPr>
        <w:t>-</w:t>
      </w:r>
      <w:r>
        <w:rPr>
          <w:rFonts w:ascii="宋体" w:hAnsi="宋体"/>
          <w:color w:val="000000"/>
        </w:rPr>
        <w:t>受体复合物先激活</w:t>
      </w:r>
      <w:r>
        <w:rPr>
          <w:rFonts w:eastAsia="Times New Roman" w:cs="Times New Roman"/>
          <w:color w:val="000000"/>
        </w:rPr>
        <w:t>ERE</w:t>
      </w:r>
      <w:r>
        <w:rPr>
          <w:rFonts w:ascii="宋体" w:hAnsi="宋体"/>
          <w:color w:val="000000"/>
        </w:rPr>
        <w:t>获得</w:t>
      </w:r>
      <w:r>
        <w:rPr>
          <w:rFonts w:eastAsia="Times New Roman" w:cs="Times New Roman"/>
          <w:color w:val="000000"/>
        </w:rPr>
        <w:t>Gal4</w:t>
      </w:r>
      <w:r>
        <w:rPr>
          <w:rFonts w:ascii="宋体" w:hAnsi="宋体"/>
          <w:color w:val="000000"/>
        </w:rPr>
        <w:t>蛋白，然后</w:t>
      </w:r>
      <w:r>
        <w:rPr>
          <w:rFonts w:eastAsia="Times New Roman" w:cs="Times New Roman"/>
          <w:color w:val="000000"/>
        </w:rPr>
        <w:t>Gal4</w:t>
      </w:r>
      <w:r>
        <w:rPr>
          <w:rFonts w:ascii="宋体" w:hAnsi="宋体"/>
          <w:color w:val="000000"/>
        </w:rPr>
        <w:t>蛋白激活</w:t>
      </w:r>
      <w:r>
        <w:rPr>
          <w:rFonts w:eastAsia="Times New Roman" w:cs="Times New Roman"/>
          <w:color w:val="000000"/>
        </w:rPr>
        <w:t>UAS</w:t>
      </w:r>
      <w:r>
        <w:rPr>
          <w:rFonts w:ascii="宋体" w:hAnsi="宋体"/>
          <w:color w:val="000000"/>
        </w:rPr>
        <w:t>启动</w:t>
      </w:r>
      <w:r>
        <w:rPr>
          <w:rFonts w:ascii="宋体" w:hAnsi="宋体"/>
          <w:color w:val="000000"/>
        </w:rPr>
        <w:t>子，使</w:t>
      </w:r>
      <w:r>
        <w:rPr>
          <w:rFonts w:eastAsia="Times New Roman" w:cs="Times New Roman"/>
          <w:color w:val="000000"/>
        </w:rPr>
        <w:t>GFP</w:t>
      </w:r>
      <w:r>
        <w:rPr>
          <w:rFonts w:ascii="宋体" w:hAnsi="宋体"/>
          <w:color w:val="000000"/>
        </w:rPr>
        <w:t>基因表达，方案</w:t>
      </w:r>
      <w:r>
        <w:rPr>
          <w:rFonts w:eastAsia="Times New Roman" w:cs="Times New Roman"/>
          <w:color w:val="000000"/>
        </w:rPr>
        <w:t>2GFP</w:t>
      </w:r>
      <w:r>
        <w:rPr>
          <w:rFonts w:ascii="宋体" w:hAnsi="宋体"/>
          <w:color w:val="000000"/>
        </w:rPr>
        <w:t>蛋白表达量大，更灵敏。</w:t>
      </w:r>
    </w:p>
    <w:p w:rsidR="008B25BB" w:rsidRDefault="00355B4C">
      <w:pPr>
        <w:spacing w:line="360" w:lineRule="auto"/>
        <w:jc w:val="left"/>
        <w:textAlignment w:val="center"/>
        <w:rPr>
          <w:color w:val="000000"/>
        </w:rPr>
      </w:pPr>
      <w:r>
        <w:rPr>
          <w:color w:val="000000"/>
        </w:rPr>
        <w:t>【小问</w:t>
      </w:r>
      <w:r>
        <w:rPr>
          <w:color w:val="000000"/>
        </w:rPr>
        <w:t>3</w:t>
      </w:r>
      <w:r>
        <w:rPr>
          <w:color w:val="000000"/>
        </w:rPr>
        <w:t>详解】</w:t>
      </w:r>
    </w:p>
    <w:p w:rsidR="008B25BB" w:rsidRDefault="00355B4C">
      <w:pPr>
        <w:spacing w:line="360" w:lineRule="auto"/>
        <w:jc w:val="left"/>
        <w:textAlignment w:val="center"/>
        <w:rPr>
          <w:color w:val="000000"/>
        </w:rPr>
      </w:pPr>
      <w:r>
        <w:rPr>
          <w:rFonts w:eastAsia="Times New Roman" w:cs="Times New Roman"/>
          <w:color w:val="000000"/>
        </w:rPr>
        <w:t>MO</w:t>
      </w:r>
      <w:r>
        <w:rPr>
          <w:rFonts w:ascii="宋体" w:hAnsi="宋体"/>
          <w:color w:val="000000"/>
        </w:rPr>
        <w:t>和另一亲本（</w:t>
      </w:r>
      <w:r>
        <w:rPr>
          <w:rFonts w:eastAsia="Times New Roman" w:cs="Times New Roman"/>
          <w:color w:val="000000"/>
        </w:rPr>
        <w:t>X</w:t>
      </w:r>
      <w:r>
        <w:rPr>
          <w:rFonts w:ascii="宋体" w:hAnsi="宋体"/>
          <w:color w:val="000000"/>
        </w:rPr>
        <w:t>）杂交获得</w:t>
      </w:r>
      <w:r>
        <w:rPr>
          <w:rFonts w:eastAsia="Times New Roman" w:cs="Times New Roman"/>
          <w:color w:val="000000"/>
        </w:rPr>
        <w:t>SM</w:t>
      </w:r>
      <w:r>
        <w:rPr>
          <w:rFonts w:ascii="宋体" w:hAnsi="宋体"/>
          <w:color w:val="000000"/>
        </w:rPr>
        <w:t>，</w:t>
      </w:r>
      <w:r>
        <w:rPr>
          <w:rFonts w:eastAsia="Times New Roman" w:cs="Times New Roman"/>
          <w:color w:val="000000"/>
        </w:rPr>
        <w:t>MO</w:t>
      </w:r>
      <w:r>
        <w:rPr>
          <w:rFonts w:ascii="宋体" w:hAnsi="宋体"/>
          <w:color w:val="000000"/>
        </w:rPr>
        <w:t>是方案</w:t>
      </w:r>
      <w:r>
        <w:rPr>
          <w:rFonts w:eastAsia="Times New Roman" w:cs="Times New Roman"/>
          <w:color w:val="000000"/>
        </w:rPr>
        <w:t>2</w:t>
      </w:r>
      <w:r>
        <w:rPr>
          <w:rFonts w:ascii="宋体" w:hAnsi="宋体"/>
          <w:color w:val="000000"/>
        </w:rPr>
        <w:t>获得，所以亲本</w:t>
      </w:r>
      <w:r>
        <w:rPr>
          <w:rFonts w:eastAsia="Times New Roman" w:cs="Times New Roman"/>
          <w:color w:val="000000"/>
        </w:rPr>
        <w:t>X</w:t>
      </w:r>
      <w:r>
        <w:rPr>
          <w:rFonts w:ascii="宋体" w:hAnsi="宋体"/>
          <w:color w:val="000000"/>
        </w:rPr>
        <w:t>启动子选择</w:t>
      </w:r>
      <w:r>
        <w:rPr>
          <w:rFonts w:eastAsia="Times New Roman" w:cs="Times New Roman"/>
          <w:color w:val="000000"/>
        </w:rPr>
        <w:t>UAS</w:t>
      </w:r>
      <w:r>
        <w:rPr>
          <w:rFonts w:ascii="宋体" w:hAnsi="宋体"/>
          <w:color w:val="000000"/>
        </w:rPr>
        <w:t>。要获得</w:t>
      </w:r>
      <w:r>
        <w:rPr>
          <w:rFonts w:eastAsia="Times New Roman" w:cs="Times New Roman"/>
          <w:color w:val="000000"/>
        </w:rPr>
        <w:t>SM</w:t>
      </w:r>
      <w:r>
        <w:rPr>
          <w:rFonts w:ascii="宋体" w:hAnsi="宋体"/>
          <w:color w:val="000000"/>
        </w:rPr>
        <w:t>是不育个体，</w:t>
      </w:r>
      <w:r>
        <w:rPr>
          <w:rFonts w:eastAsia="Times New Roman" w:cs="Times New Roman"/>
          <w:color w:val="000000"/>
        </w:rPr>
        <w:t>MO</w:t>
      </w:r>
      <w:r>
        <w:rPr>
          <w:rFonts w:ascii="宋体" w:hAnsi="宋体"/>
          <w:color w:val="000000"/>
        </w:rPr>
        <w:t>是可育的所以</w:t>
      </w:r>
      <w:r>
        <w:rPr>
          <w:rFonts w:eastAsia="Times New Roman" w:cs="Times New Roman"/>
          <w:color w:val="000000"/>
        </w:rPr>
        <w:t>X</w:t>
      </w:r>
      <w:r>
        <w:rPr>
          <w:rFonts w:ascii="宋体" w:hAnsi="宋体"/>
          <w:color w:val="000000"/>
        </w:rPr>
        <w:t>必须有仅导致生殖细胞凋亡的基因（</w:t>
      </w:r>
      <w:r>
        <w:rPr>
          <w:rFonts w:eastAsia="Times New Roman" w:cs="Times New Roman"/>
          <w:color w:val="000000"/>
        </w:rPr>
        <w:t>dg</w:t>
      </w:r>
      <w:r>
        <w:rPr>
          <w:rFonts w:ascii="宋体" w:hAnsi="宋体"/>
          <w:color w:val="000000"/>
        </w:rPr>
        <w:t>）。</w:t>
      </w:r>
    </w:p>
    <w:p w:rsidR="008B25BB" w:rsidRDefault="00355B4C">
      <w:pPr>
        <w:spacing w:line="360" w:lineRule="auto"/>
        <w:jc w:val="left"/>
        <w:textAlignment w:val="center"/>
        <w:rPr>
          <w:color w:val="000000"/>
        </w:rPr>
      </w:pPr>
      <w:r>
        <w:rPr>
          <w:color w:val="000000"/>
        </w:rPr>
        <w:t>【小问</w:t>
      </w:r>
      <w:r>
        <w:rPr>
          <w:color w:val="000000"/>
        </w:rPr>
        <w:t>4</w:t>
      </w:r>
      <w:r>
        <w:rPr>
          <w:color w:val="000000"/>
        </w:rPr>
        <w:t>详解】</w:t>
      </w:r>
    </w:p>
    <w:p w:rsidR="008B25BB" w:rsidRDefault="00355B4C">
      <w:pPr>
        <w:spacing w:line="360" w:lineRule="auto"/>
        <w:jc w:val="left"/>
        <w:textAlignment w:val="center"/>
        <w:rPr>
          <w:color w:val="000000"/>
        </w:rPr>
      </w:pPr>
      <w:r>
        <w:rPr>
          <w:rFonts w:ascii="宋体" w:hAnsi="宋体"/>
          <w:color w:val="000000"/>
        </w:rPr>
        <w:t>成体</w:t>
      </w:r>
      <w:r>
        <w:rPr>
          <w:rFonts w:eastAsia="Times New Roman" w:cs="Times New Roman"/>
          <w:color w:val="000000"/>
        </w:rPr>
        <w:t>SM</w:t>
      </w:r>
      <w:r>
        <w:rPr>
          <w:rFonts w:ascii="宋体" w:hAnsi="宋体"/>
          <w:color w:val="000000"/>
        </w:rPr>
        <w:t>自身产生雌激素，与受体结合后形成复合物，激活</w:t>
      </w:r>
      <w:r>
        <w:rPr>
          <w:rFonts w:eastAsia="Times New Roman" w:cs="Times New Roman"/>
          <w:color w:val="000000"/>
        </w:rPr>
        <w:t>ERE</w:t>
      </w:r>
      <w:r>
        <w:rPr>
          <w:rFonts w:ascii="宋体" w:hAnsi="宋体"/>
          <w:color w:val="000000"/>
        </w:rPr>
        <w:t>诱导</w:t>
      </w:r>
      <w:r>
        <w:rPr>
          <w:rFonts w:eastAsia="Times New Roman" w:cs="Times New Roman"/>
          <w:color w:val="000000"/>
        </w:rPr>
        <w:t>Gal4</w:t>
      </w:r>
      <w:r>
        <w:rPr>
          <w:rFonts w:ascii="宋体" w:hAnsi="宋体"/>
          <w:color w:val="000000"/>
        </w:rPr>
        <w:t>表达，</w:t>
      </w:r>
      <w:r>
        <w:rPr>
          <w:rFonts w:eastAsia="Times New Roman" w:cs="Times New Roman"/>
          <w:color w:val="000000"/>
        </w:rPr>
        <w:t>Gal4</w:t>
      </w:r>
      <w:r>
        <w:rPr>
          <w:rFonts w:ascii="宋体" w:hAnsi="宋体"/>
          <w:color w:val="000000"/>
        </w:rPr>
        <w:t>与</w:t>
      </w:r>
      <w:r>
        <w:rPr>
          <w:rFonts w:eastAsia="Times New Roman" w:cs="Times New Roman"/>
          <w:color w:val="000000"/>
        </w:rPr>
        <w:t>UAS</w:t>
      </w:r>
      <w:r>
        <w:rPr>
          <w:rFonts w:ascii="宋体" w:hAnsi="宋体"/>
          <w:color w:val="000000"/>
        </w:rPr>
        <w:t>启动子结合诱导</w:t>
      </w:r>
      <w:r>
        <w:rPr>
          <w:rFonts w:eastAsia="Times New Roman" w:cs="Times New Roman"/>
          <w:color w:val="000000"/>
        </w:rPr>
        <w:t>dg</w:t>
      </w:r>
      <w:r>
        <w:rPr>
          <w:rFonts w:ascii="宋体" w:hAnsi="宋体"/>
          <w:color w:val="000000"/>
        </w:rPr>
        <w:t>表达，使生殖细胞凋亡。</w:t>
      </w:r>
    </w:p>
    <w:p w:rsidR="008B25BB" w:rsidRDefault="00355B4C">
      <w:pPr>
        <w:spacing w:line="360" w:lineRule="auto"/>
        <w:jc w:val="left"/>
        <w:textAlignment w:val="center"/>
        <w:rPr>
          <w:color w:val="000000"/>
        </w:rPr>
      </w:pPr>
      <w:r>
        <w:rPr>
          <w:color w:val="000000"/>
        </w:rPr>
        <w:t>【小问</w:t>
      </w:r>
      <w:r>
        <w:rPr>
          <w:color w:val="000000"/>
        </w:rPr>
        <w:t>5</w:t>
      </w:r>
      <w:r>
        <w:rPr>
          <w:color w:val="000000"/>
        </w:rPr>
        <w:t>详解】</w:t>
      </w:r>
    </w:p>
    <w:p w:rsidR="008B25BB" w:rsidRDefault="00355B4C">
      <w:pPr>
        <w:spacing w:line="360" w:lineRule="auto"/>
        <w:jc w:val="left"/>
        <w:textAlignment w:val="center"/>
        <w:rPr>
          <w:color w:val="000000"/>
        </w:rPr>
        <w:sectPr w:rsidR="008B25BB">
          <w:pgSz w:w="11906" w:h="16838"/>
          <w:pgMar w:top="910" w:right="1080" w:bottom="1440" w:left="1080" w:header="152" w:footer="0" w:gutter="0"/>
          <w:cols w:space="720"/>
          <w:docGrid w:type="lines" w:linePitch="312"/>
        </w:sectPr>
      </w:pPr>
      <w:r>
        <w:rPr>
          <w:rFonts w:ascii="宋体" w:hAnsi="宋体"/>
          <w:color w:val="000000"/>
        </w:rPr>
        <w:t>监测鱼属于转基因生物，目前安全性不确定，为了避免转基因斑马鱼逃逸带来生物安全问题，需要</w:t>
      </w:r>
      <w:r>
        <w:rPr>
          <w:rFonts w:eastAsia="Times New Roman" w:cs="Times New Roman"/>
          <w:color w:val="000000"/>
        </w:rPr>
        <w:t>SM</w:t>
      </w:r>
      <w:r>
        <w:rPr>
          <w:rFonts w:ascii="宋体" w:hAnsi="宋体"/>
          <w:color w:val="000000"/>
        </w:rPr>
        <w:t>不育。</w:t>
      </w:r>
    </w:p>
    <w:p w:rsidR="008B25BB" w:rsidRDefault="008B25BB"/>
    <w:sectPr w:rsidR="008B25BB" w:rsidSect="008B25BB">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B25BB" w:rsidRDefault="008B25BB" w:rsidP="008B25BB">
      <w:r>
        <w:separator/>
      </w:r>
    </w:p>
  </w:endnote>
  <w:endnote w:type="continuationSeparator" w:id="0">
    <w:p w:rsidR="008B25BB" w:rsidRDefault="008B25BB" w:rsidP="008B25B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altName w:val="宋体"/>
    <w:panose1 w:val="020B0503020204020204"/>
    <w:charset w:val="86"/>
    <w:family w:val="swiss"/>
    <w:pitch w:val="variable"/>
    <w:sig w:usb0="80000287" w:usb1="28C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B25BB" w:rsidRDefault="008B25BB" w:rsidP="008B25BB">
      <w:r>
        <w:separator/>
      </w:r>
    </w:p>
  </w:footnote>
  <w:footnote w:type="continuationSeparator" w:id="0">
    <w:p w:rsidR="008B25BB" w:rsidRDefault="008B25BB" w:rsidP="008B25BB">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55B4C"/>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B25BB"/>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6D5D0E94"/>
    <w:rsid w:val="7CA5495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B25BB"/>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8B25BB"/>
    <w:pPr>
      <w:tabs>
        <w:tab w:val="center" w:pos="4153"/>
        <w:tab w:val="right" w:pos="8306"/>
      </w:tabs>
      <w:snapToGrid w:val="0"/>
      <w:jc w:val="left"/>
    </w:pPr>
    <w:rPr>
      <w:sz w:val="18"/>
    </w:rPr>
  </w:style>
  <w:style w:type="paragraph" w:styleId="a4">
    <w:name w:val="header"/>
    <w:basedOn w:val="a"/>
    <w:link w:val="Char"/>
    <w:uiPriority w:val="99"/>
    <w:qFormat/>
    <w:rsid w:val="008B25BB"/>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unhideWhenUsed/>
    <w:qFormat/>
    <w:rsid w:val="008B25BB"/>
    <w:rPr>
      <w:color w:val="0000FF"/>
      <w:u w:val="single"/>
    </w:rPr>
  </w:style>
  <w:style w:type="character" w:customStyle="1" w:styleId="Char">
    <w:name w:val="页眉 Char"/>
    <w:basedOn w:val="a0"/>
    <w:link w:val="a4"/>
    <w:uiPriority w:val="99"/>
    <w:qFormat/>
    <w:rsid w:val="008B25BB"/>
    <w:rPr>
      <w:kern w:val="2"/>
      <w:sz w:val="18"/>
      <w:szCs w:val="24"/>
    </w:rPr>
  </w:style>
  <w:style w:type="paragraph" w:styleId="a6">
    <w:name w:val="No Spacing"/>
    <w:uiPriority w:val="1"/>
    <w:qFormat/>
    <w:rsid w:val="008B25BB"/>
    <w:rPr>
      <w:rFonts w:asciiTheme="minorHAnsi" w:eastAsia="Microsoft YaHei UI" w:hAnsiTheme="minorHAnsi" w:cstheme="minorBidi"/>
      <w:sz w:val="22"/>
      <w:szCs w:val="22"/>
    </w:rPr>
  </w:style>
  <w:style w:type="paragraph" w:styleId="a7">
    <w:name w:val="List Paragraph"/>
    <w:basedOn w:val="a"/>
    <w:uiPriority w:val="99"/>
    <w:qFormat/>
    <w:rsid w:val="008B25BB"/>
    <w:pPr>
      <w:ind w:firstLineChars="200" w:firstLine="420"/>
    </w:pPr>
  </w:style>
  <w:style w:type="paragraph" w:styleId="a8">
    <w:name w:val="Balloon Text"/>
    <w:basedOn w:val="a"/>
    <w:link w:val="Char0"/>
    <w:rsid w:val="00355B4C"/>
    <w:rPr>
      <w:sz w:val="18"/>
      <w:szCs w:val="18"/>
    </w:rPr>
  </w:style>
  <w:style w:type="character" w:customStyle="1" w:styleId="Char0">
    <w:name w:val="批注框文本 Char"/>
    <w:basedOn w:val="a0"/>
    <w:link w:val="a8"/>
    <w:rsid w:val="00355B4C"/>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wmf"/><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0C0269-7F99-491C-9D7C-519186305E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22</Pages>
  <Words>15246</Words>
  <Characters>1698</Characters>
  <Application>Microsoft Office Word</Application>
  <DocSecurity>0</DocSecurity>
  <Lines>14</Lines>
  <Paragraphs>33</Paragraphs>
  <ScaleCrop>false</ScaleCrop>
  <Company>学科网 www.zxxk.com</Company>
  <LinksUpToDate>false</LinksUpToDate>
  <CharactersWithSpaces>16911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3061880141783040</dc:description>
  <cp:lastModifiedBy>Administrator</cp:lastModifiedBy>
  <cp:revision>8</cp:revision>
  <dcterms:created xsi:type="dcterms:W3CDTF">2022-09-14T21:38:00Z</dcterms:created>
  <dcterms:modified xsi:type="dcterms:W3CDTF">2023-07-16T04:00:00Z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2052-11.1.0.12358</vt:lpwstr>
  </property>
  <property fmtid="{D5CDD505-2E9C-101B-9397-08002B2CF9AE}" pid="7" name="ICV">
    <vt:lpwstr>542208496C894D3D93AFED8B99C33ACE</vt:lpwstr>
  </property>
</Properties>
</file>