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5DF4E">
      <w:pPr>
        <w:jc w:val="center"/>
        <w:textAlignment w:val="center"/>
        <w:rPr>
          <w:rFonts w:ascii="宋体"/>
          <w:b/>
          <w:color w:val="FF0000"/>
          <w:sz w:val="28"/>
        </w:rPr>
      </w:pPr>
      <w:bookmarkStart w:id="13" w:name="_GoBack"/>
      <w:bookmarkEnd w:id="13"/>
      <w:r>
        <w:rPr>
          <w:rFonts w:ascii="宋体" w:cs="Times New Roman"/>
          <w:b/>
          <w:color w:val="FF0000"/>
          <w:sz w:val="28"/>
        </w:rPr>
        <w:t>2019</w:t>
      </w:r>
      <w:r>
        <w:rPr>
          <w:rFonts w:ascii="宋体" w:cs="宋体"/>
          <w:b/>
          <w:color w:val="FF0000"/>
          <w:sz w:val="28"/>
        </w:rPr>
        <w:t>年台湾省中考生物试卷</w:t>
      </w:r>
    </w:p>
    <w:p w14:paraId="2864CFBA">
      <w:pPr>
        <w:textAlignment w:val="center"/>
        <w:rPr>
          <w:rFonts w:ascii="宋体"/>
        </w:rPr>
      </w:pPr>
      <w:r>
        <w:rPr>
          <w:rFonts w:ascii="宋体" w:cs="黑体"/>
        </w:rPr>
        <w:t>一、选择题（本大题共</w:t>
      </w:r>
      <w:r>
        <w:rPr>
          <w:rFonts w:ascii="宋体" w:cs="Times New Roman"/>
          <w:b/>
        </w:rPr>
        <w:t>14</w:t>
      </w:r>
      <w:r>
        <w:rPr>
          <w:rFonts w:ascii="宋体" w:cs="黑体"/>
        </w:rPr>
        <w:t>小题，共</w:t>
      </w:r>
      <w:r>
        <w:rPr>
          <w:rFonts w:ascii="宋体" w:cs="Times New Roman"/>
          <w:b/>
        </w:rPr>
        <w:t>42.0</w:t>
      </w:r>
      <w:r>
        <w:rPr>
          <w:rFonts w:ascii="宋体" w:cs="黑体"/>
        </w:rPr>
        <w:t>分）</w:t>
      </w:r>
    </w:p>
    <w:p w14:paraId="0E3743BF">
      <w:pPr>
        <w:numPr>
          <w:ilvl w:val="0"/>
          <w:numId w:val="1"/>
        </w:numPr>
        <w:textAlignment w:val="center"/>
        <w:rPr>
          <w:rFonts w:ascii="宋体"/>
        </w:rPr>
      </w:pPr>
      <w:bookmarkStart w:id="0" w:name="topic_34d5cc10-feeb-43e2-95e1-125b0658ff"/>
      <w:r>
        <w:rPr>
          <w:rFonts w:ascii="宋体" w:cs="宋体"/>
          <w:kern w:val="0"/>
          <w:szCs w:val="21"/>
        </w:rPr>
        <w:t>若将人体的白血球及植物的保卫细胞分别置于两杯蒸馏水中一段时间，关于哪一种细胞不会破裂及其原因，下列何者最合理？（　　）</w:t>
      </w:r>
      <w:bookmarkEnd w:id="0"/>
    </w:p>
    <w:p w14:paraId="599D578F">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白血球、因具粒线体</w:t>
      </w:r>
      <w:r>
        <w:rPr>
          <w:rFonts w:ascii="宋体"/>
        </w:rPr>
        <w:tab/>
      </w:r>
      <w:r>
        <w:rPr>
          <w:rFonts w:ascii="宋体" w:cs="Times New Roman"/>
          <w:kern w:val="0"/>
          <w:szCs w:val="24"/>
        </w:rPr>
        <w:t xml:space="preserve">B. </w:t>
      </w:r>
      <w:r>
        <w:rPr>
          <w:rFonts w:ascii="宋体" w:cs="宋体"/>
          <w:kern w:val="0"/>
          <w:szCs w:val="21"/>
        </w:rPr>
        <w:t>白血球，因具细胞膜</w:t>
      </w:r>
      <w:r>
        <w:rPr>
          <w:rFonts w:ascii="宋体"/>
        </w:rPr>
        <w:br w:type="textWrapping"/>
      </w:r>
      <w:r>
        <w:rPr>
          <w:rFonts w:ascii="宋体" w:cs="Times New Roman"/>
          <w:kern w:val="0"/>
          <w:szCs w:val="24"/>
        </w:rPr>
        <w:t xml:space="preserve">C. </w:t>
      </w:r>
      <w:r>
        <w:rPr>
          <w:rFonts w:ascii="宋体" w:cs="宋体"/>
          <w:kern w:val="0"/>
          <w:szCs w:val="21"/>
        </w:rPr>
        <w:t>保卫细胞，因具液胞</w:t>
      </w:r>
      <w:r>
        <w:rPr>
          <w:rFonts w:ascii="宋体"/>
        </w:rPr>
        <w:tab/>
      </w:r>
      <w:r>
        <w:rPr>
          <w:rFonts w:ascii="宋体" w:cs="Times New Roman"/>
          <w:kern w:val="0"/>
          <w:szCs w:val="24"/>
        </w:rPr>
        <w:t xml:space="preserve">D. </w:t>
      </w:r>
      <w:r>
        <w:rPr>
          <w:rFonts w:ascii="宋体" w:cs="宋体"/>
          <w:kern w:val="0"/>
          <w:szCs w:val="21"/>
        </w:rPr>
        <w:t>保卫细胞，因具细胞壁</w:t>
      </w:r>
    </w:p>
    <w:p w14:paraId="74601D18">
      <w:pPr>
        <w:numPr>
          <w:ilvl w:val="0"/>
          <w:numId w:val="1"/>
        </w:numPr>
        <w:textAlignment w:val="center"/>
        <w:rPr>
          <w:rFonts w:ascii="宋体"/>
        </w:rPr>
      </w:pPr>
      <w:bookmarkStart w:id="1" w:name="topic_7aec1ffb-9467-4e5b-85ec-5855be3692"/>
      <w:r>
        <w:rPr>
          <w:rFonts w:ascii="宋体" w:cs="宋体"/>
          <w:kern w:val="0"/>
          <w:szCs w:val="21"/>
        </w:rPr>
        <w:t>小帆想知道某一植株在不同环境条件下，叶片行光合作用速率的快慢，应依据下列哪一资料进行推测最为合理？（　　）</w:t>
      </w:r>
      <w:bookmarkEnd w:id="1"/>
    </w:p>
    <w:p w14:paraId="72757F50">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单位时间内产生氧气的量</w:t>
      </w:r>
      <w:r>
        <w:rPr>
          <w:rFonts w:ascii="宋体"/>
        </w:rPr>
        <w:tab/>
      </w:r>
      <w:r>
        <w:rPr>
          <w:rFonts w:ascii="宋体" w:cs="Times New Roman"/>
          <w:kern w:val="0"/>
          <w:szCs w:val="24"/>
        </w:rPr>
        <w:t xml:space="preserve">B. </w:t>
      </w:r>
      <w:r>
        <w:rPr>
          <w:rFonts w:ascii="宋体" w:cs="宋体"/>
          <w:kern w:val="0"/>
          <w:szCs w:val="21"/>
        </w:rPr>
        <w:t>单位时间内消耗叶绿素的量</w:t>
      </w:r>
      <w:r>
        <w:rPr>
          <w:rFonts w:ascii="宋体"/>
        </w:rPr>
        <w:br w:type="textWrapping"/>
      </w:r>
      <w:r>
        <w:rPr>
          <w:rFonts w:ascii="宋体" w:cs="Times New Roman"/>
          <w:kern w:val="0"/>
          <w:szCs w:val="24"/>
        </w:rPr>
        <w:t xml:space="preserve">C. </w:t>
      </w:r>
      <w:r>
        <w:rPr>
          <w:rFonts w:ascii="宋体" w:cs="宋体"/>
          <w:kern w:val="0"/>
          <w:szCs w:val="21"/>
        </w:rPr>
        <w:t>单位时间内消耗葡萄糖的量</w:t>
      </w:r>
      <w:r>
        <w:rPr>
          <w:rFonts w:ascii="宋体"/>
        </w:rPr>
        <w:tab/>
      </w:r>
      <w:r>
        <w:rPr>
          <w:rFonts w:ascii="宋体" w:cs="Times New Roman"/>
          <w:kern w:val="0"/>
          <w:szCs w:val="24"/>
        </w:rPr>
        <w:t xml:space="preserve">D. </w:t>
      </w:r>
      <w:r>
        <w:rPr>
          <w:rFonts w:ascii="宋体" w:cs="宋体"/>
          <w:kern w:val="0"/>
          <w:szCs w:val="21"/>
        </w:rPr>
        <w:t>单位时间内产生二氧化碳的量</w:t>
      </w:r>
    </w:p>
    <w:p w14:paraId="1EC99B37">
      <w:pPr>
        <w:numPr>
          <w:ilvl w:val="0"/>
          <w:numId w:val="1"/>
        </w:numPr>
        <w:textAlignment w:val="center"/>
        <w:rPr>
          <w:rFonts w:ascii="宋体"/>
        </w:rPr>
      </w:pPr>
      <w:bookmarkStart w:id="2" w:name="topic_1b5c1a9d-ddf5-463a-83b6-073a0a45fa"/>
      <w:r>
        <w:rPr>
          <w:rFonts w:ascii="宋体" w:cs="宋体"/>
          <w:kern w:val="0"/>
          <w:szCs w:val="21"/>
        </w:rPr>
        <w:t>小玲取了某株植物的部分组织，放入培养基中进行繁殖，有关以此方式繁殖出的新植株，下列叙述何者最合理？（　　）</w:t>
      </w:r>
      <w:bookmarkEnd w:id="2"/>
    </w:p>
    <w:p w14:paraId="2D84D4C4">
      <w:pPr>
        <w:ind w:left="420"/>
        <w:textAlignment w:val="center"/>
        <w:rPr>
          <w:rFonts w:ascii="宋体"/>
        </w:rPr>
      </w:pPr>
      <w:r>
        <w:rPr>
          <w:rFonts w:ascii="宋体" w:cs="Times New Roman"/>
          <w:kern w:val="0"/>
          <w:szCs w:val="24"/>
        </w:rPr>
        <w:t xml:space="preserve">A. </w:t>
      </w:r>
      <w:r>
        <w:rPr>
          <w:rFonts w:ascii="宋体" w:cs="宋体"/>
          <w:kern w:val="0"/>
          <w:szCs w:val="21"/>
        </w:rPr>
        <w:t>是由原植株的细胞经减数分裂产生</w:t>
      </w:r>
      <w:r>
        <w:rPr>
          <w:rFonts w:ascii="宋体"/>
        </w:rPr>
        <w:br w:type="textWrapping"/>
      </w:r>
      <w:r>
        <w:rPr>
          <w:rFonts w:ascii="宋体" w:cs="Times New Roman"/>
          <w:kern w:val="0"/>
          <w:szCs w:val="24"/>
        </w:rPr>
        <w:t xml:space="preserve">B. </w:t>
      </w:r>
      <w:r>
        <w:rPr>
          <w:rFonts w:ascii="宋体" w:cs="宋体"/>
          <w:kern w:val="0"/>
          <w:szCs w:val="21"/>
        </w:rPr>
        <w:t>是由原植株的细胞经细胞分裂产生</w:t>
      </w:r>
      <w:r>
        <w:rPr>
          <w:rFonts w:ascii="宋体"/>
        </w:rPr>
        <w:br w:type="textWrapping"/>
      </w:r>
      <w:r>
        <w:rPr>
          <w:rFonts w:ascii="宋体" w:cs="Times New Roman"/>
          <w:kern w:val="0"/>
          <w:szCs w:val="24"/>
        </w:rPr>
        <w:t xml:space="preserve">C. </w:t>
      </w:r>
      <w:r>
        <w:rPr>
          <w:rFonts w:ascii="宋体" w:cs="宋体"/>
          <w:kern w:val="0"/>
          <w:szCs w:val="21"/>
        </w:rPr>
        <w:t>新植株细胞内的基因为原植株细胞的一半</w:t>
      </w:r>
      <w:r>
        <w:rPr>
          <w:rFonts w:ascii="宋体"/>
        </w:rPr>
        <w:br w:type="textWrapping"/>
      </w:r>
      <w:r>
        <w:rPr>
          <w:rFonts w:ascii="宋体" w:cs="Times New Roman"/>
          <w:kern w:val="0"/>
          <w:szCs w:val="24"/>
        </w:rPr>
        <w:t xml:space="preserve">D. </w:t>
      </w:r>
      <w:r>
        <w:rPr>
          <w:rFonts w:ascii="宋体" w:cs="宋体"/>
          <w:kern w:val="0"/>
          <w:szCs w:val="21"/>
        </w:rPr>
        <w:t>新植株细胞内的染色体为原植株细胞的一半</w:t>
      </w:r>
    </w:p>
    <w:p w14:paraId="241D39D4">
      <w:pPr>
        <w:numPr>
          <w:ilvl w:val="0"/>
          <w:numId w:val="1"/>
        </w:numPr>
        <w:textAlignment w:val="center"/>
        <w:rPr>
          <w:rFonts w:ascii="宋体"/>
        </w:rPr>
      </w:pPr>
      <w:r>
        <w:rPr>
          <w:rFonts w:ascii="宋体" w:cs="宋体"/>
          <w:kern w:val="0"/>
          <w:szCs w:val="21"/>
        </w:rPr>
        <w:t>某种昆虫的体色是由一对等位基因所控制，深色对浅色为显性，以</w:t>
      </w:r>
      <w:r>
        <w:rPr>
          <w:rFonts w:ascii="宋体" w:cs="Times New Roman"/>
          <w:kern w:val="0"/>
          <w:szCs w:val="21"/>
        </w:rPr>
        <w:t xml:space="preserve"> T</w:t>
      </w:r>
      <w:r>
        <w:rPr>
          <w:rFonts w:ascii="宋体" w:cs="宋体"/>
          <w:kern w:val="0"/>
          <w:szCs w:val="21"/>
        </w:rPr>
        <w:t>表示显性等位基因，以</w:t>
      </w:r>
      <w:r>
        <w:rPr>
          <w:rFonts w:ascii="宋体" w:cs="Times New Roman"/>
          <w:kern w:val="0"/>
          <w:szCs w:val="21"/>
        </w:rPr>
        <w:t>t</w:t>
      </w:r>
      <w:r>
        <w:rPr>
          <w:rFonts w:ascii="宋体" w:cs="宋体"/>
          <w:kern w:val="0"/>
          <w:szCs w:val="21"/>
        </w:rPr>
        <w:t>表示隐性等位基因。已知此种昆虫的栖地中，有依赖视觉捕食的天敌。假设此栖地中的昆虫分别由表中的甲、乙、丙及丁四组不同基因型的亲代繁殖，若表中各组都产生很多子代且数目几乎相同，则当此栖地环境变化使深色昆虫易被天敌捕食时，下列哪一组所繁殖的子代被捕食之数量可能会最多？（　　）</w:t>
      </w:r>
    </w:p>
    <w:tbl>
      <w:tblPr>
        <w:tblStyle w:val="16"/>
        <w:tblW w:w="3188"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441"/>
        <w:gridCol w:w="1747"/>
      </w:tblGrid>
      <w:tr w14:paraId="7A8F7DF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4447652">
            <w:pPr>
              <w:textAlignment w:val="center"/>
              <w:rPr>
                <w:rFonts w:ascii="宋体" w:cs="Times New Roman"/>
                <w:color w:val="000000"/>
                <w:kern w:val="0"/>
                <w:szCs w:val="24"/>
              </w:rPr>
            </w:pPr>
            <w:r>
              <w:rPr>
                <w:rFonts w:ascii="宋体" w:cs="宋体"/>
                <w:color w:val="000000"/>
                <w:kern w:val="0"/>
                <w:szCs w:val="21"/>
              </w:rPr>
              <w:t>组别</w:t>
            </w:r>
          </w:p>
        </w:tc>
        <w:tc>
          <w:tcPr>
            <w:tcW w:w="174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D695D61">
            <w:pPr>
              <w:textAlignment w:val="center"/>
              <w:rPr>
                <w:rFonts w:ascii="宋体" w:cs="Times New Roman"/>
                <w:color w:val="000000"/>
                <w:kern w:val="0"/>
                <w:szCs w:val="24"/>
              </w:rPr>
            </w:pPr>
            <w:r>
              <w:rPr>
                <w:rFonts w:ascii="宋体" w:cs="宋体"/>
                <w:color w:val="000000"/>
                <w:kern w:val="0"/>
                <w:szCs w:val="21"/>
              </w:rPr>
              <w:t>亲代基因型</w:t>
            </w:r>
          </w:p>
        </w:tc>
      </w:tr>
      <w:tr w14:paraId="1C13B2C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95AE7EE">
            <w:pPr>
              <w:textAlignment w:val="center"/>
              <w:rPr>
                <w:rFonts w:ascii="宋体" w:cs="Times New Roman"/>
                <w:color w:val="000000"/>
                <w:kern w:val="0"/>
                <w:szCs w:val="24"/>
              </w:rPr>
            </w:pPr>
            <w:r>
              <w:rPr>
                <w:rFonts w:ascii="宋体" w:cs="宋体"/>
                <w:color w:val="000000"/>
                <w:kern w:val="0"/>
                <w:szCs w:val="21"/>
              </w:rPr>
              <w:t>甲</w:t>
            </w:r>
          </w:p>
        </w:tc>
        <w:tc>
          <w:tcPr>
            <w:tcW w:w="174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6103F87">
            <w:pPr>
              <w:textAlignment w:val="center"/>
              <w:rPr>
                <w:rFonts w:ascii="宋体" w:cs="Times New Roman"/>
                <w:color w:val="000000"/>
                <w:kern w:val="0"/>
                <w:szCs w:val="24"/>
              </w:rPr>
            </w:pPr>
            <w:r>
              <w:rPr>
                <w:rFonts w:ascii="宋体" w:cs="Times New Roman"/>
                <w:color w:val="000000"/>
                <w:kern w:val="0"/>
                <w:szCs w:val="21"/>
              </w:rPr>
              <w:t>tt×tt</w:t>
            </w:r>
          </w:p>
        </w:tc>
      </w:tr>
      <w:tr w14:paraId="080E02A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0208317">
            <w:pPr>
              <w:textAlignment w:val="center"/>
              <w:rPr>
                <w:rFonts w:ascii="宋体" w:cs="Times New Roman"/>
                <w:color w:val="000000"/>
                <w:kern w:val="0"/>
                <w:szCs w:val="24"/>
              </w:rPr>
            </w:pPr>
            <w:r>
              <w:rPr>
                <w:rFonts w:ascii="宋体" w:cs="宋体"/>
                <w:color w:val="000000"/>
                <w:kern w:val="0"/>
                <w:szCs w:val="21"/>
              </w:rPr>
              <w:t>乙</w:t>
            </w:r>
          </w:p>
        </w:tc>
        <w:tc>
          <w:tcPr>
            <w:tcW w:w="174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C85661">
            <w:pPr>
              <w:textAlignment w:val="center"/>
              <w:rPr>
                <w:rFonts w:ascii="宋体" w:cs="Times New Roman"/>
                <w:color w:val="000000"/>
                <w:kern w:val="0"/>
                <w:szCs w:val="24"/>
              </w:rPr>
            </w:pPr>
            <w:r>
              <w:rPr>
                <w:rFonts w:ascii="宋体" w:cs="Times New Roman"/>
                <w:color w:val="000000"/>
                <w:kern w:val="0"/>
                <w:szCs w:val="21"/>
              </w:rPr>
              <w:t>tt×Tt</w:t>
            </w:r>
          </w:p>
        </w:tc>
      </w:tr>
      <w:tr w14:paraId="35C7379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9C44238">
            <w:pPr>
              <w:textAlignment w:val="center"/>
              <w:rPr>
                <w:rFonts w:ascii="宋体" w:cs="Times New Roman"/>
                <w:color w:val="000000"/>
                <w:kern w:val="0"/>
                <w:szCs w:val="24"/>
              </w:rPr>
            </w:pPr>
            <w:r>
              <w:rPr>
                <w:rFonts w:ascii="宋体" w:cs="宋体"/>
                <w:color w:val="000000"/>
                <w:kern w:val="0"/>
                <w:szCs w:val="21"/>
              </w:rPr>
              <w:t>丙</w:t>
            </w:r>
          </w:p>
        </w:tc>
        <w:tc>
          <w:tcPr>
            <w:tcW w:w="174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C253C37">
            <w:pPr>
              <w:textAlignment w:val="center"/>
              <w:rPr>
                <w:rFonts w:ascii="宋体" w:cs="Times New Roman"/>
                <w:color w:val="000000"/>
                <w:kern w:val="0"/>
                <w:szCs w:val="24"/>
              </w:rPr>
            </w:pPr>
            <w:r>
              <w:rPr>
                <w:rFonts w:ascii="宋体" w:cs="Times New Roman"/>
                <w:color w:val="000000"/>
                <w:kern w:val="0"/>
                <w:szCs w:val="21"/>
              </w:rPr>
              <w:t>Tt×Tt</w:t>
            </w:r>
          </w:p>
        </w:tc>
      </w:tr>
      <w:tr w14:paraId="3519C4C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03E00DC">
            <w:pPr>
              <w:textAlignment w:val="center"/>
              <w:rPr>
                <w:rFonts w:ascii="宋体" w:cs="Times New Roman"/>
                <w:color w:val="000000"/>
                <w:kern w:val="0"/>
                <w:szCs w:val="24"/>
              </w:rPr>
            </w:pPr>
            <w:r>
              <w:rPr>
                <w:rFonts w:ascii="宋体" w:cs="宋体"/>
                <w:color w:val="000000"/>
                <w:kern w:val="0"/>
                <w:szCs w:val="21"/>
              </w:rPr>
              <w:t>丁</w:t>
            </w:r>
          </w:p>
        </w:tc>
        <w:tc>
          <w:tcPr>
            <w:tcW w:w="174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E2E119F">
            <w:pPr>
              <w:textAlignment w:val="center"/>
              <w:rPr>
                <w:rFonts w:ascii="宋体" w:cs="Times New Roman"/>
                <w:color w:val="000000"/>
                <w:kern w:val="0"/>
                <w:szCs w:val="24"/>
              </w:rPr>
            </w:pPr>
            <w:r>
              <w:rPr>
                <w:rFonts w:ascii="宋体" w:cs="Times New Roman"/>
                <w:color w:val="000000"/>
                <w:kern w:val="0"/>
                <w:szCs w:val="21"/>
              </w:rPr>
              <w:t>Tt×TT</w:t>
            </w:r>
          </w:p>
        </w:tc>
      </w:tr>
    </w:tbl>
    <w:p w14:paraId="35CA0E8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甲</w:t>
      </w:r>
      <w:r>
        <w:rPr>
          <w:rFonts w:ascii="宋体"/>
        </w:rPr>
        <w:tab/>
      </w:r>
      <w:r>
        <w:rPr>
          <w:rFonts w:ascii="宋体" w:cs="Times New Roman"/>
          <w:kern w:val="0"/>
          <w:szCs w:val="24"/>
        </w:rPr>
        <w:t xml:space="preserve">B. </w:t>
      </w:r>
      <w:r>
        <w:rPr>
          <w:rFonts w:ascii="宋体" w:cs="宋体"/>
          <w:kern w:val="0"/>
          <w:szCs w:val="21"/>
        </w:rPr>
        <w:t>乙</w:t>
      </w:r>
      <w:r>
        <w:rPr>
          <w:rFonts w:ascii="宋体"/>
        </w:rPr>
        <w:tab/>
      </w:r>
      <w:r>
        <w:rPr>
          <w:rFonts w:ascii="宋体" w:cs="Times New Roman"/>
          <w:kern w:val="0"/>
          <w:szCs w:val="24"/>
        </w:rPr>
        <w:t xml:space="preserve">C. </w:t>
      </w:r>
      <w:r>
        <w:rPr>
          <w:rFonts w:ascii="宋体" w:cs="宋体"/>
          <w:kern w:val="0"/>
          <w:szCs w:val="21"/>
        </w:rPr>
        <w:t>丙</w:t>
      </w:r>
      <w:r>
        <w:rPr>
          <w:rFonts w:ascii="宋体"/>
        </w:rPr>
        <w:tab/>
      </w:r>
      <w:r>
        <w:rPr>
          <w:rFonts w:ascii="宋体" w:cs="Times New Roman"/>
          <w:kern w:val="0"/>
          <w:szCs w:val="24"/>
        </w:rPr>
        <w:t xml:space="preserve">D. </w:t>
      </w:r>
      <w:r>
        <w:rPr>
          <w:rFonts w:ascii="宋体" w:cs="宋体"/>
          <w:kern w:val="0"/>
          <w:szCs w:val="21"/>
        </w:rPr>
        <w:t>丁</w:t>
      </w:r>
    </w:p>
    <w:p w14:paraId="707FF887">
      <w:pPr>
        <w:numPr>
          <w:ilvl w:val="0"/>
          <w:numId w:val="1"/>
        </w:numPr>
        <w:textAlignment w:val="center"/>
        <w:rPr>
          <w:rFonts w:ascii="宋体"/>
        </w:rPr>
      </w:pPr>
      <w:bookmarkStart w:id="3" w:name="topic_5c231bde-c8ba-42af-9a34-d8bc593bcf"/>
      <w:r>
        <w:rPr>
          <w:rFonts w:ascii="宋体" w:cs="宋体"/>
          <w:kern w:val="0"/>
          <w:szCs w:val="21"/>
        </w:rPr>
        <w:t>当人体呼吸系统内气体由肺泡往支气管、气管移动，此时进行呼吸运动的相关构造之变化，下列何者最合理？（　　）</w:t>
      </w:r>
      <w:bookmarkEnd w:id="3"/>
    </w:p>
    <w:p w14:paraId="7A80F03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肺渐变大</w:t>
      </w:r>
      <w:r>
        <w:rPr>
          <w:rFonts w:ascii="宋体"/>
        </w:rPr>
        <w:tab/>
      </w:r>
      <w:r>
        <w:rPr>
          <w:rFonts w:ascii="宋体" w:cs="Times New Roman"/>
          <w:kern w:val="0"/>
          <w:szCs w:val="24"/>
        </w:rPr>
        <w:t xml:space="preserve">B. </w:t>
      </w:r>
      <w:r>
        <w:rPr>
          <w:rFonts w:ascii="宋体" w:cs="宋体"/>
          <w:kern w:val="0"/>
          <w:szCs w:val="21"/>
        </w:rPr>
        <w:t>横膈上升</w:t>
      </w:r>
      <w:r>
        <w:rPr>
          <w:rFonts w:ascii="宋体"/>
        </w:rPr>
        <w:tab/>
      </w:r>
      <w:r>
        <w:rPr>
          <w:rFonts w:ascii="宋体" w:cs="Times New Roman"/>
          <w:kern w:val="0"/>
          <w:szCs w:val="24"/>
        </w:rPr>
        <w:t xml:space="preserve">C. </w:t>
      </w:r>
      <w:r>
        <w:rPr>
          <w:rFonts w:ascii="宋体" w:cs="宋体"/>
          <w:kern w:val="0"/>
          <w:szCs w:val="21"/>
        </w:rPr>
        <w:t>胸腔变大</w:t>
      </w:r>
      <w:r>
        <w:rPr>
          <w:rFonts w:ascii="宋体"/>
        </w:rPr>
        <w:tab/>
      </w:r>
      <w:r>
        <w:rPr>
          <w:rFonts w:ascii="宋体" w:cs="Times New Roman"/>
          <w:kern w:val="0"/>
          <w:szCs w:val="24"/>
        </w:rPr>
        <w:t xml:space="preserve">D. </w:t>
      </w:r>
      <w:r>
        <w:rPr>
          <w:rFonts w:ascii="宋体" w:cs="宋体"/>
          <w:kern w:val="0"/>
          <w:szCs w:val="21"/>
        </w:rPr>
        <w:t>肋骨上举</w:t>
      </w:r>
    </w:p>
    <w:p w14:paraId="1F5C087E">
      <w:pPr>
        <w:numPr>
          <w:ilvl w:val="0"/>
          <w:numId w:val="1"/>
        </w:numPr>
        <w:textAlignment w:val="center"/>
        <w:rPr>
          <w:rFonts w:ascii="宋体"/>
        </w:rPr>
      </w:pPr>
      <w:bookmarkStart w:id="4" w:name="topic_b73c90e4-4f44-46a2-90e9-2de713353e"/>
      <w:r>
        <w:rPr>
          <w:rFonts w:ascii="宋体" w:cs="宋体"/>
          <w:kern w:val="0"/>
          <w:szCs w:val="21"/>
        </w:rPr>
        <w:t>已知仙人掌有针状叶及肥厚可储水的茎，并可开花结果。根据上述说明，有关仙人掌的分类及其依据，下列何者最合理？（　　）</w:t>
      </w:r>
      <w:bookmarkEnd w:id="4"/>
    </w:p>
    <w:p w14:paraId="12BF468D">
      <w:pPr>
        <w:ind w:left="420"/>
        <w:textAlignment w:val="center"/>
        <w:rPr>
          <w:rFonts w:ascii="宋体"/>
        </w:rPr>
      </w:pPr>
      <w:r>
        <w:rPr>
          <w:rFonts w:ascii="宋体" w:cs="Times New Roman"/>
          <w:kern w:val="0"/>
          <w:szCs w:val="24"/>
        </w:rPr>
        <w:t xml:space="preserve">A. </w:t>
      </w:r>
      <w:r>
        <w:rPr>
          <w:rFonts w:ascii="宋体" w:cs="宋体"/>
          <w:kern w:val="0"/>
          <w:szCs w:val="21"/>
        </w:rPr>
        <w:t>属于裸子植物，因具有果实</w:t>
      </w:r>
      <w:r>
        <w:rPr>
          <w:rFonts w:ascii="宋体"/>
        </w:rPr>
        <w:br w:type="textWrapping"/>
      </w:r>
      <w:r>
        <w:rPr>
          <w:rFonts w:ascii="宋体" w:cs="Times New Roman"/>
          <w:kern w:val="0"/>
          <w:szCs w:val="24"/>
        </w:rPr>
        <w:t xml:space="preserve">B. </w:t>
      </w:r>
      <w:r>
        <w:rPr>
          <w:rFonts w:ascii="宋体" w:cs="宋体"/>
          <w:kern w:val="0"/>
          <w:szCs w:val="21"/>
        </w:rPr>
        <w:t>属于裸子植物，因具有针状叶</w:t>
      </w:r>
      <w:r>
        <w:rPr>
          <w:rFonts w:ascii="宋体"/>
        </w:rPr>
        <w:br w:type="textWrapping"/>
      </w:r>
      <w:r>
        <w:rPr>
          <w:rFonts w:ascii="宋体" w:cs="Times New Roman"/>
          <w:kern w:val="0"/>
          <w:szCs w:val="24"/>
        </w:rPr>
        <w:t xml:space="preserve">C. </w:t>
      </w:r>
      <w:r>
        <w:rPr>
          <w:rFonts w:ascii="宋体" w:cs="宋体"/>
          <w:kern w:val="0"/>
          <w:szCs w:val="21"/>
        </w:rPr>
        <w:t>属于被子植物，因具有花的构造</w:t>
      </w:r>
      <w:r>
        <w:rPr>
          <w:rFonts w:ascii="宋体"/>
        </w:rPr>
        <w:br w:type="textWrapping"/>
      </w:r>
      <w:r>
        <w:rPr>
          <w:rFonts w:ascii="宋体" w:cs="Times New Roman"/>
          <w:kern w:val="0"/>
          <w:szCs w:val="24"/>
        </w:rPr>
        <w:t xml:space="preserve">D. </w:t>
      </w:r>
      <w:r>
        <w:rPr>
          <w:rFonts w:ascii="宋体" w:cs="宋体"/>
          <w:kern w:val="0"/>
          <w:szCs w:val="21"/>
        </w:rPr>
        <w:t>属于被子植物，因具有特殊功能的茎</w:t>
      </w:r>
    </w:p>
    <w:p w14:paraId="193C6763">
      <w:pPr>
        <w:numPr>
          <w:ilvl w:val="0"/>
          <w:numId w:val="1"/>
        </w:numPr>
        <w:textAlignment w:val="center"/>
        <w:rPr>
          <w:rFonts w:ascii="宋体"/>
        </w:rPr>
      </w:pPr>
      <w:bookmarkStart w:id="5" w:name="topic_a9deee73-b063-446d-9f59-2578911edd"/>
      <w:r>
        <w:rPr>
          <w:rFonts w:ascii="宋体" w:cs="宋体"/>
          <w:kern w:val="0"/>
          <w:szCs w:val="21"/>
        </w:rPr>
        <w:t>人们对榴莲的特殊气味会有不同感受，有些人觉得香，有些人觉得臭，而不同感受主要是由下列哪一部位所产生？（　　）</w:t>
      </w:r>
      <w:bookmarkEnd w:id="5"/>
    </w:p>
    <w:p w14:paraId="5B2B0CE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鼻子</w:t>
      </w:r>
      <w:r>
        <w:rPr>
          <w:rFonts w:ascii="宋体"/>
        </w:rPr>
        <w:tab/>
      </w:r>
      <w:r>
        <w:rPr>
          <w:rFonts w:ascii="宋体" w:cs="Times New Roman"/>
          <w:kern w:val="0"/>
          <w:szCs w:val="24"/>
        </w:rPr>
        <w:t xml:space="preserve">B. </w:t>
      </w:r>
      <w:r>
        <w:rPr>
          <w:rFonts w:ascii="宋体" w:cs="宋体"/>
          <w:kern w:val="0"/>
          <w:szCs w:val="21"/>
        </w:rPr>
        <w:t>脑干</w:t>
      </w:r>
      <w:r>
        <w:rPr>
          <w:rFonts w:ascii="宋体"/>
        </w:rPr>
        <w:tab/>
      </w:r>
      <w:r>
        <w:rPr>
          <w:rFonts w:ascii="宋体" w:cs="Times New Roman"/>
          <w:kern w:val="0"/>
          <w:szCs w:val="24"/>
        </w:rPr>
        <w:t xml:space="preserve">C. </w:t>
      </w:r>
      <w:r>
        <w:rPr>
          <w:rFonts w:ascii="宋体" w:cs="宋体"/>
          <w:kern w:val="0"/>
          <w:szCs w:val="21"/>
        </w:rPr>
        <w:t>大脑</w:t>
      </w:r>
      <w:r>
        <w:rPr>
          <w:rFonts w:ascii="宋体"/>
        </w:rPr>
        <w:tab/>
      </w:r>
      <w:r>
        <w:rPr>
          <w:rFonts w:ascii="宋体" w:cs="Times New Roman"/>
          <w:kern w:val="0"/>
          <w:szCs w:val="24"/>
        </w:rPr>
        <w:t xml:space="preserve">D. </w:t>
      </w:r>
      <w:r>
        <w:rPr>
          <w:rFonts w:ascii="宋体" w:cs="宋体"/>
          <w:kern w:val="0"/>
          <w:szCs w:val="21"/>
        </w:rPr>
        <w:t>小脑</w:t>
      </w:r>
    </w:p>
    <w:p w14:paraId="3986424D">
      <w:pPr>
        <w:numPr>
          <w:ilvl w:val="0"/>
          <w:numId w:val="1"/>
        </w:numPr>
        <w:textAlignment w:val="center"/>
        <w:rPr>
          <w:rFonts w:ascii="宋体"/>
        </w:rPr>
      </w:pPr>
      <w:bookmarkStart w:id="6" w:name="topic_ac66baf4-1f62-4528-b438-7cc88a0bb2"/>
      <w:r>
        <w:rPr>
          <w:rFonts w:ascii="宋体" w:cs="宋体"/>
          <w:kern w:val="0"/>
          <w:szCs w:val="21"/>
        </w:rPr>
        <w:t>小鼠性别决定机制与人类相同，但视觉仅能看见黄、蓝和灰色。若将人类感光色素基因成功转殖至许多小鼠受精卵的</w:t>
      </w:r>
      <w:r>
        <w:rPr>
          <w:rFonts w:ascii="宋体" w:cs="Times New Roman"/>
          <w:kern w:val="0"/>
          <w:szCs w:val="21"/>
        </w:rPr>
        <w:t>X</w:t>
      </w:r>
      <w:r>
        <w:rPr>
          <w:rFonts w:ascii="宋体" w:cs="宋体"/>
          <w:kern w:val="0"/>
          <w:szCs w:val="21"/>
        </w:rPr>
        <w:t>染色体之特定位置，则由此发育的小鼠可分辨红绿橙的颜色，关于上述成功转殖的这群小鼠，下列推论何者最合理？（　　）</w:t>
      </w:r>
      <w:bookmarkEnd w:id="6"/>
    </w:p>
    <w:p w14:paraId="3645791F">
      <w:pPr>
        <w:ind w:left="420"/>
        <w:textAlignment w:val="center"/>
        <w:rPr>
          <w:rFonts w:ascii="宋体"/>
        </w:rPr>
      </w:pPr>
      <w:r>
        <w:rPr>
          <w:rFonts w:ascii="宋体" w:cs="Times New Roman"/>
          <w:kern w:val="0"/>
          <w:szCs w:val="24"/>
        </w:rPr>
        <w:t xml:space="preserve">A. </w:t>
      </w:r>
      <w:r>
        <w:rPr>
          <w:rFonts w:ascii="宋体" w:cs="宋体"/>
          <w:kern w:val="0"/>
          <w:szCs w:val="21"/>
        </w:rPr>
        <w:t>属于亲代行无性生殖所产生的子代</w:t>
      </w:r>
      <w:r>
        <w:rPr>
          <w:rFonts w:ascii="宋体"/>
        </w:rPr>
        <w:br w:type="textWrapping"/>
      </w:r>
      <w:r>
        <w:rPr>
          <w:rFonts w:ascii="宋体" w:cs="Times New Roman"/>
          <w:kern w:val="0"/>
          <w:szCs w:val="24"/>
        </w:rPr>
        <w:t xml:space="preserve">B. </w:t>
      </w:r>
      <w:r>
        <w:rPr>
          <w:rFonts w:ascii="宋体" w:cs="宋体"/>
          <w:kern w:val="0"/>
          <w:szCs w:val="21"/>
        </w:rPr>
        <w:t>若为雄性则其所产生的精子皆具此基因</w:t>
      </w:r>
      <w:r>
        <w:rPr>
          <w:rFonts w:ascii="宋体"/>
        </w:rPr>
        <w:br w:type="textWrapping"/>
      </w:r>
      <w:r>
        <w:rPr>
          <w:rFonts w:ascii="宋体" w:cs="Times New Roman"/>
          <w:kern w:val="0"/>
          <w:szCs w:val="24"/>
        </w:rPr>
        <w:t xml:space="preserve">C. </w:t>
      </w:r>
      <w:r>
        <w:rPr>
          <w:rFonts w:ascii="宋体" w:cs="宋体"/>
          <w:kern w:val="0"/>
          <w:szCs w:val="21"/>
        </w:rPr>
        <w:t>全身的体细胞皆具有人类感光色素基因</w:t>
      </w:r>
      <w:r>
        <w:rPr>
          <w:rFonts w:ascii="宋体"/>
        </w:rPr>
        <w:br w:type="textWrapping"/>
      </w:r>
      <w:r>
        <w:rPr>
          <w:rFonts w:ascii="宋体" w:cs="Times New Roman"/>
          <w:kern w:val="0"/>
          <w:szCs w:val="24"/>
        </w:rPr>
        <w:t xml:space="preserve">D. </w:t>
      </w:r>
      <w:r>
        <w:rPr>
          <w:rFonts w:ascii="宋体" w:cs="宋体"/>
          <w:kern w:val="0"/>
          <w:szCs w:val="21"/>
        </w:rPr>
        <w:t>互相繁殖出的下一代皆无法分辨红绿色</w:t>
      </w:r>
    </w:p>
    <w:p w14:paraId="7D6CA03D">
      <w:pPr>
        <w:numPr>
          <w:ilvl w:val="0"/>
          <w:numId w:val="1"/>
        </w:numPr>
        <w:textAlignment w:val="center"/>
        <w:rPr>
          <w:rFonts w:ascii="宋体"/>
        </w:rPr>
      </w:pPr>
      <w:bookmarkStart w:id="7" w:name="topic_dada7d0f-3b2e-4b03-9f55-f05618ba6e"/>
      <w:r>
        <w:rPr>
          <w:rFonts w:ascii="宋体" w:cs="Times New Roman"/>
          <w:kern w:val="0"/>
          <w:szCs w:val="24"/>
        </w:rPr>
        <w:pict>
          <v:shape id="_x0000_s1031" o:spid="_x0000_s1031" o:spt="75" type="#_x0000_t75" style="position:absolute;left:0pt;margin-top:0pt;height:117.75pt;width:102.7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0" o:title=""/>
            <o:lock v:ext="edit" aspectratio="t"/>
            <w10:wrap type="square" side="left"/>
          </v:shape>
        </w:pict>
      </w:r>
      <w:r>
        <w:rPr>
          <w:rFonts w:ascii="宋体" w:cs="宋体"/>
          <w:kern w:val="0"/>
          <w:szCs w:val="21"/>
        </w:rPr>
        <w:t>如图是人体心脏及其所连接的血管之示意图，甲、乙为心脏右边的腔室，丙、丁为心脏左边的腔室。脑细胞的代谢废物进入血液循环后，会最先到达图中的哪一腔室？（　　）</w:t>
      </w:r>
      <w:bookmarkEnd w:id="7"/>
    </w:p>
    <w:p w14:paraId="32D8602D">
      <w:pPr>
        <w:ind w:left="420"/>
        <w:textAlignment w:val="center"/>
        <w:rPr>
          <w:rFonts w:ascii="宋体"/>
        </w:rPr>
      </w:pPr>
      <w:r>
        <w:rPr>
          <w:rFonts w:ascii="宋体" w:cs="Times New Roman"/>
          <w:kern w:val="0"/>
          <w:szCs w:val="24"/>
        </w:rPr>
        <w:t xml:space="preserve">A. </w:t>
      </w:r>
      <w:r>
        <w:rPr>
          <w:rFonts w:ascii="宋体" w:cs="宋体"/>
          <w:kern w:val="0"/>
          <w:szCs w:val="21"/>
        </w:rPr>
        <w:t>甲</w:t>
      </w:r>
      <w:r>
        <w:rPr>
          <w:rFonts w:ascii="宋体"/>
        </w:rPr>
        <w:br w:type="textWrapping"/>
      </w:r>
      <w:r>
        <w:rPr>
          <w:rFonts w:ascii="宋体" w:cs="Times New Roman"/>
          <w:kern w:val="0"/>
          <w:szCs w:val="24"/>
        </w:rPr>
        <w:t xml:space="preserve">B. </w:t>
      </w:r>
      <w:r>
        <w:rPr>
          <w:rFonts w:ascii="宋体" w:cs="宋体"/>
          <w:kern w:val="0"/>
          <w:szCs w:val="21"/>
        </w:rPr>
        <w:t>乙</w:t>
      </w:r>
      <w:r>
        <w:rPr>
          <w:rFonts w:ascii="宋体"/>
        </w:rPr>
        <w:br w:type="textWrapping"/>
      </w:r>
      <w:r>
        <w:rPr>
          <w:rFonts w:ascii="宋体" w:cs="Times New Roman"/>
          <w:kern w:val="0"/>
          <w:szCs w:val="24"/>
        </w:rPr>
        <w:t xml:space="preserve">C. </w:t>
      </w:r>
      <w:r>
        <w:rPr>
          <w:rFonts w:ascii="宋体" w:cs="宋体"/>
          <w:kern w:val="0"/>
          <w:szCs w:val="21"/>
        </w:rPr>
        <w:t>丙</w:t>
      </w:r>
      <w:r>
        <w:rPr>
          <w:rFonts w:ascii="宋体"/>
        </w:rPr>
        <w:br w:type="textWrapping"/>
      </w:r>
      <w:r>
        <w:rPr>
          <w:rFonts w:ascii="宋体" w:cs="Times New Roman"/>
          <w:kern w:val="0"/>
          <w:szCs w:val="24"/>
        </w:rPr>
        <w:t xml:space="preserve">D. </w:t>
      </w:r>
      <w:r>
        <w:rPr>
          <w:rFonts w:ascii="宋体" w:cs="宋体"/>
          <w:kern w:val="0"/>
          <w:szCs w:val="21"/>
        </w:rPr>
        <w:t>丁</w:t>
      </w:r>
      <w:r>
        <w:rPr>
          <w:rFonts w:ascii="宋体"/>
        </w:rPr>
        <w:br w:type="textWrapping"/>
      </w:r>
    </w:p>
    <w:tbl>
      <w:tblPr>
        <w:tblStyle w:val="5"/>
        <w:tblW w:w="7956" w:type="dxa"/>
        <w:tblInd w:w="0" w:type="dxa"/>
        <w:tblLayout w:type="fixed"/>
        <w:tblCellMar>
          <w:top w:w="0" w:type="dxa"/>
          <w:left w:w="0" w:type="dxa"/>
          <w:bottom w:w="0" w:type="dxa"/>
          <w:right w:w="0" w:type="dxa"/>
        </w:tblCellMar>
      </w:tblPr>
      <w:tblGrid>
        <w:gridCol w:w="7956"/>
      </w:tblGrid>
      <w:tr w14:paraId="5DC7434A">
        <w:tblPrEx>
          <w:tblCellMar>
            <w:top w:w="0" w:type="dxa"/>
            <w:left w:w="0" w:type="dxa"/>
            <w:bottom w:w="0" w:type="dxa"/>
            <w:right w:w="0" w:type="dxa"/>
          </w:tblCellMar>
        </w:tblPrEx>
        <w:trPr>
          <w:trHeight w:val="20" w:hRule="exact"/>
        </w:trPr>
        <w:tc>
          <w:tcPr>
            <w:tcW w:w="7956" w:type="dxa"/>
            <w:tcMar>
              <w:top w:w="22" w:type="dxa"/>
              <w:left w:w="22" w:type="dxa"/>
              <w:bottom w:w="22" w:type="dxa"/>
              <w:right w:w="22" w:type="dxa"/>
            </w:tcMar>
            <w:vAlign w:val="center"/>
          </w:tcPr>
          <w:p w14:paraId="423725EE">
            <w:pPr>
              <w:ind w:left="420"/>
              <w:textAlignment w:val="center"/>
              <w:rPr>
                <w:rFonts w:ascii="宋体"/>
              </w:rPr>
            </w:pPr>
          </w:p>
        </w:tc>
      </w:tr>
    </w:tbl>
    <w:p w14:paraId="6149035E">
      <w:pPr>
        <w:numPr>
          <w:ilvl w:val="0"/>
          <w:numId w:val="1"/>
        </w:numPr>
        <w:textAlignment w:val="center"/>
        <w:rPr>
          <w:rFonts w:ascii="宋体"/>
        </w:rPr>
      </w:pPr>
      <w:bookmarkStart w:id="8" w:name="topic_1dcb9066-9fa5-46f4-96ac-7ed553cf16"/>
      <w:r>
        <w:rPr>
          <w:rFonts w:ascii="宋体" w:cs="宋体"/>
          <w:kern w:val="0"/>
          <w:szCs w:val="21"/>
        </w:rPr>
        <w:t>如图为某生态系中氮循环的部分过程，甲、乙分别代表微生物吸收、释出含氮物质的作用，丙、丁代表在生物间转换的含氮物质，关于甲～丁的推论，下列何者最合理？（　　）</w:t>
      </w:r>
      <w:r>
        <w:rPr>
          <w:rFonts w:ascii="宋体" w:cs="宋体"/>
          <w:kern w:val="0"/>
          <w:szCs w:val="21"/>
        </w:rPr>
        <w:br w:type="textWrapping"/>
      </w:r>
      <w:bookmarkEnd w:id="8"/>
    </w:p>
    <w:p w14:paraId="1A47BAF7">
      <w:pPr>
        <w:tabs>
          <w:tab w:val="left" w:pos="2310"/>
          <w:tab w:val="left" w:pos="4200"/>
          <w:tab w:val="left" w:pos="6090"/>
        </w:tabs>
        <w:ind w:left="420"/>
        <w:textAlignment w:val="center"/>
        <w:rPr>
          <w:rFonts w:ascii="宋体"/>
        </w:rPr>
      </w:pPr>
      <w:r>
        <w:rPr>
          <w:rFonts w:ascii="宋体" w:cs="Times New Roman"/>
          <w:kern w:val="0"/>
          <w:szCs w:val="24"/>
        </w:rPr>
        <w:pict>
          <v:shape id="_x0000_s1026" o:spid="_x0000_s1026" o:spt="75" type="#_x0000_t75" style="position:absolute;left:0pt;margin-top:0pt;height:184.5pt;width:225pt;mso-position-horizontal:center;mso-wrap-distance-bottom:0pt;mso-wrap-distance-top:0pt;z-index:251660288;mso-width-relative:page;mso-height-relative:page;" filled="f" o:preferrelative="t" stroked="f" coordsize="21600,21600">
            <v:path/>
            <v:fill on="f" focussize="0,0"/>
            <v:stroke on="f" joinstyle="miter"/>
            <v:imagedata r:id="rId11" o:title=""/>
            <o:lock v:ext="edit" aspectratio="t"/>
            <w10:wrap type="topAndBottom"/>
          </v:shape>
        </w:pict>
      </w:r>
      <w:r>
        <w:rPr>
          <w:rFonts w:ascii="宋体" w:cs="Times New Roman"/>
          <w:kern w:val="0"/>
          <w:szCs w:val="24"/>
        </w:rPr>
        <w:t xml:space="preserve">A. </w:t>
      </w:r>
      <w:r>
        <w:rPr>
          <w:rFonts w:ascii="宋体" w:cs="宋体"/>
          <w:kern w:val="0"/>
          <w:szCs w:val="21"/>
        </w:rPr>
        <w:t>甲：呼吸作用</w:t>
      </w:r>
      <w:r>
        <w:rPr>
          <w:rFonts w:ascii="宋体"/>
        </w:rPr>
        <w:tab/>
      </w:r>
      <w:r>
        <w:rPr>
          <w:rFonts w:ascii="宋体" w:cs="Times New Roman"/>
          <w:kern w:val="0"/>
          <w:szCs w:val="24"/>
        </w:rPr>
        <w:t xml:space="preserve">B. </w:t>
      </w:r>
      <w:r>
        <w:rPr>
          <w:rFonts w:ascii="宋体" w:cs="宋体"/>
          <w:kern w:val="0"/>
          <w:szCs w:val="21"/>
        </w:rPr>
        <w:t>乙：光合作用</w:t>
      </w:r>
      <w:r>
        <w:rPr>
          <w:rFonts w:ascii="宋体"/>
        </w:rPr>
        <w:tab/>
      </w:r>
      <w:r>
        <w:rPr>
          <w:rFonts w:ascii="宋体" w:cs="Times New Roman"/>
          <w:kern w:val="0"/>
          <w:szCs w:val="24"/>
        </w:rPr>
        <w:t xml:space="preserve">C. </w:t>
      </w:r>
      <w:r>
        <w:rPr>
          <w:rFonts w:ascii="宋体" w:cs="宋体"/>
          <w:kern w:val="0"/>
          <w:szCs w:val="21"/>
        </w:rPr>
        <w:t>丙：葡萄糖</w:t>
      </w:r>
      <w:r>
        <w:rPr>
          <w:rFonts w:ascii="宋体"/>
        </w:rPr>
        <w:tab/>
      </w:r>
      <w:r>
        <w:rPr>
          <w:rFonts w:ascii="宋体" w:cs="Times New Roman"/>
          <w:kern w:val="0"/>
          <w:szCs w:val="24"/>
        </w:rPr>
        <w:t xml:space="preserve">D. </w:t>
      </w:r>
      <w:r>
        <w:rPr>
          <w:rFonts w:ascii="宋体" w:cs="宋体"/>
          <w:kern w:val="0"/>
          <w:szCs w:val="21"/>
        </w:rPr>
        <w:t>丁：蛋白质</w:t>
      </w:r>
    </w:p>
    <w:p w14:paraId="2D34414F">
      <w:pPr>
        <w:numPr>
          <w:ilvl w:val="0"/>
          <w:numId w:val="1"/>
        </w:numPr>
        <w:textAlignment w:val="center"/>
        <w:rPr>
          <w:rFonts w:ascii="宋体"/>
        </w:rPr>
      </w:pPr>
      <w:bookmarkStart w:id="9" w:name="topic_1a171ef1-1718-4674-b2b7-752461ada3"/>
      <w:r>
        <w:rPr>
          <w:rFonts w:ascii="宋体" w:cs="宋体"/>
          <w:kern w:val="0"/>
          <w:szCs w:val="21"/>
        </w:rPr>
        <w:t>如图为维管束植物体内的物质流向的示意图，甲为维管束内运输物质的管道，乙为此种管道内主要的运送物质，箭头表示乙物质在不同时间点于管道内可能的流动方向。下列有关甲和乙的叙述，何者最合理？（　　）</w:t>
      </w:r>
      <w:bookmarkEnd w:id="9"/>
    </w:p>
    <w:p w14:paraId="4895DF1A">
      <w:pPr>
        <w:tabs>
          <w:tab w:val="left" w:pos="4200"/>
        </w:tabs>
        <w:ind w:left="420"/>
        <w:textAlignment w:val="center"/>
        <w:rPr>
          <w:rFonts w:ascii="宋体"/>
        </w:rPr>
      </w:pPr>
      <w:r>
        <w:rPr>
          <w:rFonts w:ascii="宋体" w:cs="Times New Roman"/>
          <w:kern w:val="0"/>
          <w:szCs w:val="24"/>
        </w:rPr>
        <w:pict>
          <v:shape id="_x0000_s1027" o:spid="_x0000_s1027" o:spt="75" type="#_x0000_t75" style="position:absolute;left:0pt;margin-top:0pt;height:201.75pt;width:165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2" o:title=""/>
            <o:lock v:ext="edit" aspectratio="t"/>
            <w10:wrap type="topAndBottom"/>
          </v:shape>
        </w:pict>
      </w:r>
      <w:r>
        <w:rPr>
          <w:rFonts w:ascii="宋体" w:cs="Times New Roman"/>
          <w:kern w:val="0"/>
          <w:szCs w:val="24"/>
        </w:rPr>
        <w:t xml:space="preserve">A. </w:t>
      </w:r>
      <w:r>
        <w:rPr>
          <w:rFonts w:ascii="宋体" w:cs="宋体"/>
          <w:kern w:val="0"/>
          <w:szCs w:val="21"/>
        </w:rPr>
        <w:t>甲位在木质部，乙为糖类</w:t>
      </w:r>
      <w:r>
        <w:rPr>
          <w:rFonts w:ascii="宋体"/>
        </w:rPr>
        <w:tab/>
      </w:r>
      <w:r>
        <w:rPr>
          <w:rFonts w:ascii="宋体" w:cs="Times New Roman"/>
          <w:kern w:val="0"/>
          <w:szCs w:val="24"/>
        </w:rPr>
        <w:t xml:space="preserve">B. </w:t>
      </w:r>
      <w:r>
        <w:rPr>
          <w:rFonts w:ascii="宋体" w:cs="宋体"/>
          <w:kern w:val="0"/>
          <w:szCs w:val="21"/>
        </w:rPr>
        <w:t>甲位在韧皮部，乙为糖类</w:t>
      </w:r>
      <w:r>
        <w:rPr>
          <w:rFonts w:ascii="宋体"/>
        </w:rPr>
        <w:br w:type="textWrapping"/>
      </w:r>
      <w:r>
        <w:rPr>
          <w:rFonts w:ascii="宋体" w:cs="Times New Roman"/>
          <w:kern w:val="0"/>
          <w:szCs w:val="24"/>
        </w:rPr>
        <w:t xml:space="preserve">C. </w:t>
      </w:r>
      <w:r>
        <w:rPr>
          <w:rFonts w:ascii="宋体" w:cs="宋体"/>
          <w:kern w:val="0"/>
          <w:szCs w:val="21"/>
        </w:rPr>
        <w:t>甲位在木质部，乙为矿物质</w:t>
      </w:r>
      <w:r>
        <w:rPr>
          <w:rFonts w:ascii="宋体"/>
        </w:rPr>
        <w:tab/>
      </w:r>
      <w:r>
        <w:rPr>
          <w:rFonts w:ascii="宋体" w:cs="Times New Roman"/>
          <w:kern w:val="0"/>
          <w:szCs w:val="24"/>
        </w:rPr>
        <w:t xml:space="preserve">D. </w:t>
      </w:r>
      <w:r>
        <w:rPr>
          <w:rFonts w:ascii="宋体" w:cs="宋体"/>
          <w:kern w:val="0"/>
          <w:szCs w:val="21"/>
        </w:rPr>
        <w:t>甲位在韧皮部，乙为矿物质</w:t>
      </w:r>
    </w:p>
    <w:p w14:paraId="5C27B57E">
      <w:pPr>
        <w:numPr>
          <w:ilvl w:val="0"/>
          <w:numId w:val="1"/>
        </w:numPr>
        <w:textAlignment w:val="center"/>
        <w:rPr>
          <w:rFonts w:ascii="宋体"/>
        </w:rPr>
      </w:pPr>
      <w:bookmarkStart w:id="10" w:name="topic_a5f04be7-a7b8-4f9e-919f-d49cf9a31a"/>
      <w:r>
        <w:rPr>
          <w:rFonts w:ascii="宋体" w:cs="宋体"/>
          <w:kern w:val="0"/>
          <w:szCs w:val="21"/>
        </w:rPr>
        <w:t>已知利用相同茶树的叶片但不同的制作过程，可得绿茶及红茶。茶叶中所含的酵素</w:t>
      </w:r>
      <w:r>
        <w:rPr>
          <w:rFonts w:ascii="宋体" w:cs="Times New Roman"/>
          <w:kern w:val="0"/>
          <w:szCs w:val="21"/>
        </w:rPr>
        <w:t>X</w:t>
      </w:r>
      <w:r>
        <w:rPr>
          <w:rFonts w:ascii="宋体" w:cs="宋体"/>
          <w:kern w:val="0"/>
          <w:szCs w:val="21"/>
        </w:rPr>
        <w:t>在超过</w:t>
      </w:r>
      <w:r>
        <w:rPr>
          <w:rFonts w:ascii="宋体" w:cs="Times New Roman"/>
          <w:kern w:val="0"/>
          <w:szCs w:val="21"/>
        </w:rPr>
        <w:t>70</w:t>
      </w:r>
      <w:r>
        <w:rPr>
          <w:rFonts w:ascii="宋体" w:cs="宋体"/>
          <w:kern w:val="0"/>
          <w:szCs w:val="21"/>
        </w:rPr>
        <w:t>℃后，就无法再有催化能力。如图为制作绿茶及红茶时的四个步骤（依序由步骤</w:t>
      </w:r>
      <w:r>
        <w:rPr>
          <w:rFonts w:ascii="宋体" w:cs="MS UI Gothic"/>
          <w:kern w:val="0"/>
          <w:szCs w:val="21"/>
        </w:rPr>
        <w:t>Ⅰ</w:t>
      </w:r>
      <w:r>
        <w:rPr>
          <w:rFonts w:ascii="宋体" w:cs="Times New Roman"/>
          <w:kern w:val="0"/>
          <w:szCs w:val="21"/>
        </w:rPr>
        <w:t>→</w:t>
      </w:r>
      <w:r>
        <w:rPr>
          <w:rFonts w:ascii="宋体" w:cs="MS UI Gothic"/>
          <w:kern w:val="0"/>
          <w:szCs w:val="21"/>
        </w:rPr>
        <w:t>Ⅱ</w:t>
      </w:r>
      <w:r>
        <w:rPr>
          <w:rFonts w:ascii="宋体" w:cs="Times New Roman"/>
          <w:kern w:val="0"/>
          <w:szCs w:val="21"/>
        </w:rPr>
        <w:t>→</w:t>
      </w:r>
      <w:r>
        <w:rPr>
          <w:rFonts w:ascii="宋体" w:cs="MS UI Gothic"/>
          <w:kern w:val="0"/>
          <w:szCs w:val="21"/>
        </w:rPr>
        <w:t>Ⅲ</w:t>
      </w:r>
      <w:r>
        <w:rPr>
          <w:rFonts w:ascii="宋体" w:cs="Times New Roman"/>
          <w:kern w:val="0"/>
          <w:szCs w:val="21"/>
        </w:rPr>
        <w:t>→</w:t>
      </w:r>
      <w:r>
        <w:rPr>
          <w:rFonts w:ascii="宋体" w:cs="MS UI Gothic"/>
          <w:kern w:val="0"/>
          <w:szCs w:val="21"/>
        </w:rPr>
        <w:t>Ⅳ</w:t>
      </w:r>
      <w:r>
        <w:rPr>
          <w:rFonts w:ascii="宋体" w:cs="宋体"/>
          <w:kern w:val="0"/>
          <w:szCs w:val="21"/>
        </w:rPr>
        <w:t>）及其温度调控示意图，比较四个步骤中绿茶及红茶的酵素</w:t>
      </w:r>
      <w:r>
        <w:rPr>
          <w:rFonts w:ascii="宋体" w:cs="Times New Roman"/>
          <w:kern w:val="0"/>
          <w:szCs w:val="21"/>
        </w:rPr>
        <w:t>X</w:t>
      </w:r>
      <w:r>
        <w:rPr>
          <w:rFonts w:ascii="宋体" w:cs="宋体"/>
          <w:kern w:val="0"/>
          <w:szCs w:val="21"/>
        </w:rPr>
        <w:t>之活性，下列何者最合理？（　　）</w:t>
      </w:r>
      <w:r>
        <w:rPr>
          <w:rFonts w:ascii="宋体" w:cs="宋体"/>
          <w:kern w:val="0"/>
          <w:szCs w:val="21"/>
        </w:rPr>
        <w:br w:type="textWrapping"/>
      </w:r>
      <w:bookmarkEnd w:id="10"/>
    </w:p>
    <w:p w14:paraId="49418CBC">
      <w:pPr>
        <w:tabs>
          <w:tab w:val="left" w:pos="4200"/>
        </w:tabs>
        <w:ind w:left="420"/>
        <w:textAlignment w:val="center"/>
        <w:rPr>
          <w:rFonts w:ascii="宋体"/>
        </w:rPr>
      </w:pPr>
      <w:r>
        <w:rPr>
          <w:rFonts w:ascii="宋体" w:cs="Times New Roman"/>
          <w:kern w:val="0"/>
          <w:szCs w:val="24"/>
        </w:rPr>
        <w:pict>
          <v:shape id="_x0000_s1028" o:spid="_x0000_s1028" o:spt="75" type="#_x0000_t75" style="position:absolute;left:0pt;margin-top:0pt;height:141.75pt;width:232.5pt;mso-position-horizontal:center;mso-wrap-distance-bottom:0pt;mso-wrap-distance-top:0pt;z-index:251662336;mso-width-relative:page;mso-height-relative:page;" filled="f" o:preferrelative="t" stroked="f" coordsize="21600,21600">
            <v:path/>
            <v:fill on="f" focussize="0,0"/>
            <v:stroke on="f" joinstyle="miter"/>
            <v:imagedata r:id="rId13" o:title=""/>
            <o:lock v:ext="edit" aspectratio="t"/>
            <w10:wrap type="topAndBottom"/>
          </v:shape>
        </w:pict>
      </w:r>
      <w:r>
        <w:rPr>
          <w:rFonts w:ascii="宋体" w:cs="Times New Roman"/>
          <w:kern w:val="0"/>
          <w:szCs w:val="24"/>
        </w:rPr>
        <w:t xml:space="preserve">A. </w:t>
      </w:r>
      <w:r>
        <w:rPr>
          <w:rFonts w:ascii="宋体" w:cs="宋体"/>
          <w:kern w:val="0"/>
          <w:szCs w:val="21"/>
        </w:rPr>
        <w:t>步骤</w:t>
      </w:r>
      <w:r>
        <w:rPr>
          <w:rFonts w:ascii="宋体" w:cs="MS UI Gothic"/>
          <w:kern w:val="0"/>
          <w:szCs w:val="21"/>
        </w:rPr>
        <w:t>Ⅰ</w:t>
      </w:r>
      <w:r>
        <w:rPr>
          <w:rFonts w:ascii="宋体" w:cs="宋体"/>
          <w:kern w:val="0"/>
          <w:szCs w:val="21"/>
        </w:rPr>
        <w:t>结束时：绿茶＞红茶</w:t>
      </w:r>
      <w:r>
        <w:rPr>
          <w:rFonts w:ascii="宋体"/>
        </w:rPr>
        <w:tab/>
      </w:r>
      <w:r>
        <w:rPr>
          <w:rFonts w:ascii="宋体" w:cs="Times New Roman"/>
          <w:kern w:val="0"/>
          <w:szCs w:val="24"/>
        </w:rPr>
        <w:t xml:space="preserve">B. </w:t>
      </w:r>
      <w:r>
        <w:rPr>
          <w:rFonts w:ascii="宋体" w:cs="宋体"/>
          <w:kern w:val="0"/>
          <w:szCs w:val="21"/>
        </w:rPr>
        <w:t>步骤</w:t>
      </w:r>
      <w:r>
        <w:rPr>
          <w:rFonts w:ascii="宋体" w:cs="MS UI Gothic"/>
          <w:kern w:val="0"/>
          <w:szCs w:val="21"/>
        </w:rPr>
        <w:t>Ⅱ</w:t>
      </w:r>
      <w:r>
        <w:rPr>
          <w:rFonts w:ascii="宋体" w:cs="宋体"/>
          <w:kern w:val="0"/>
          <w:szCs w:val="21"/>
        </w:rPr>
        <w:t>结束时：绿茶</w:t>
      </w:r>
      <w:r>
        <w:rPr>
          <w:rFonts w:ascii="宋体" w:cs="Times New Roman"/>
          <w:kern w:val="0"/>
          <w:szCs w:val="21"/>
        </w:rPr>
        <w:t>=</w:t>
      </w:r>
      <w:r>
        <w:rPr>
          <w:rFonts w:ascii="宋体" w:cs="宋体"/>
          <w:kern w:val="0"/>
          <w:szCs w:val="21"/>
        </w:rPr>
        <w:t>红茶</w:t>
      </w:r>
      <w:r>
        <w:rPr>
          <w:rFonts w:ascii="宋体"/>
        </w:rPr>
        <w:br w:type="textWrapping"/>
      </w:r>
      <w:r>
        <w:rPr>
          <w:rFonts w:ascii="宋体" w:cs="Times New Roman"/>
          <w:kern w:val="0"/>
          <w:szCs w:val="24"/>
        </w:rPr>
        <w:t xml:space="preserve">C. </w:t>
      </w:r>
      <w:r>
        <w:rPr>
          <w:rFonts w:ascii="宋体" w:cs="宋体"/>
          <w:kern w:val="0"/>
          <w:szCs w:val="21"/>
        </w:rPr>
        <w:t>步骤</w:t>
      </w:r>
      <w:r>
        <w:rPr>
          <w:rFonts w:ascii="宋体" w:cs="MS UI Gothic"/>
          <w:kern w:val="0"/>
          <w:szCs w:val="21"/>
        </w:rPr>
        <w:t>Ⅲ</w:t>
      </w:r>
      <w:r>
        <w:rPr>
          <w:rFonts w:ascii="宋体" w:cs="宋体"/>
          <w:kern w:val="0"/>
          <w:szCs w:val="21"/>
        </w:rPr>
        <w:t>结束时：绿茶＜红茶</w:t>
      </w:r>
      <w:r>
        <w:rPr>
          <w:rFonts w:ascii="宋体"/>
        </w:rPr>
        <w:tab/>
      </w:r>
      <w:r>
        <w:rPr>
          <w:rFonts w:ascii="宋体" w:cs="Times New Roman"/>
          <w:kern w:val="0"/>
          <w:szCs w:val="24"/>
        </w:rPr>
        <w:t xml:space="preserve">D. </w:t>
      </w:r>
      <w:r>
        <w:rPr>
          <w:rFonts w:ascii="宋体" w:cs="宋体"/>
          <w:kern w:val="0"/>
          <w:szCs w:val="21"/>
        </w:rPr>
        <w:t>步骤</w:t>
      </w:r>
      <w:r>
        <w:rPr>
          <w:rFonts w:ascii="宋体" w:cs="MS UI Gothic"/>
          <w:kern w:val="0"/>
          <w:szCs w:val="21"/>
        </w:rPr>
        <w:t>Ⅳ</w:t>
      </w:r>
      <w:r>
        <w:rPr>
          <w:rFonts w:ascii="宋体" w:cs="宋体"/>
          <w:kern w:val="0"/>
          <w:szCs w:val="21"/>
        </w:rPr>
        <w:t>结束时：绿茶</w:t>
      </w:r>
      <w:r>
        <w:rPr>
          <w:rFonts w:ascii="宋体" w:cs="Times New Roman"/>
          <w:kern w:val="0"/>
          <w:szCs w:val="21"/>
        </w:rPr>
        <w:t>=</w:t>
      </w:r>
      <w:r>
        <w:rPr>
          <w:rFonts w:ascii="宋体" w:cs="宋体"/>
          <w:kern w:val="0"/>
          <w:szCs w:val="21"/>
        </w:rPr>
        <w:t>红茶</w:t>
      </w:r>
    </w:p>
    <w:p w14:paraId="2A407371">
      <w:pPr>
        <w:numPr>
          <w:ilvl w:val="0"/>
          <w:numId w:val="1"/>
        </w:numPr>
        <w:textAlignment w:val="center"/>
        <w:rPr>
          <w:rFonts w:ascii="宋体"/>
        </w:rPr>
      </w:pPr>
      <w:bookmarkStart w:id="11" w:name="topic_5e88ea75-1d82-4074-ab3a-9272e1e50a"/>
      <w:r>
        <w:rPr>
          <w:rFonts w:ascii="宋体" w:cs="宋体"/>
          <w:kern w:val="0"/>
          <w:szCs w:val="21"/>
        </w:rPr>
        <w:t>请阅读下列叙述后，回答</w:t>
      </w:r>
      <w:r>
        <w:rPr>
          <w:rFonts w:ascii="宋体" w:cs="Times New Roman"/>
          <w:kern w:val="0"/>
          <w:szCs w:val="21"/>
        </w:rPr>
        <w:t>13</w:t>
      </w:r>
      <w:r>
        <w:rPr>
          <w:rFonts w:ascii="宋体" w:cs="宋体"/>
          <w:kern w:val="0"/>
          <w:szCs w:val="21"/>
        </w:rPr>
        <w:t>～</w:t>
      </w:r>
      <w:r>
        <w:rPr>
          <w:rFonts w:ascii="宋体" w:cs="Times New Roman"/>
          <w:kern w:val="0"/>
          <w:szCs w:val="21"/>
        </w:rPr>
        <w:t>14</w:t>
      </w:r>
      <w:r>
        <w:rPr>
          <w:rFonts w:ascii="宋体" w:cs="宋体"/>
          <w:kern w:val="0"/>
          <w:szCs w:val="21"/>
        </w:rPr>
        <w:t>题</w:t>
      </w:r>
      <w:r>
        <w:rPr>
          <w:rFonts w:ascii="宋体" w:cs="宋体"/>
          <w:kern w:val="0"/>
          <w:szCs w:val="21"/>
        </w:rPr>
        <w:br w:type="textWrapping"/>
      </w:r>
      <w:r>
        <w:rPr>
          <w:rFonts w:ascii="宋体" w:cs="宋体"/>
          <w:kern w:val="0"/>
          <w:szCs w:val="21"/>
        </w:rPr>
        <w:t>黑熊分布的数量会因栖地的条件而有差异，研究发现黑熊秋冬季时会大量觅食栎树的果实。表为某月分甲、乙、丙三个不同山区内栎树和黑熊的调查数量，以及栎树的果实结果量。在调查过程中，研究员收集黑熊的粪便，利用脱落在粪便中的肠壁细胞来分析细胞内的遗传物质，以确定黑熊的性别及记录数量。</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712"/>
        <w:gridCol w:w="1219"/>
        <w:gridCol w:w="1693"/>
        <w:gridCol w:w="1456"/>
        <w:gridCol w:w="1456"/>
      </w:tblGrid>
      <w:tr w14:paraId="629C00E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8FFCF0C">
            <w:pPr>
              <w:textAlignment w:val="center"/>
              <w:rPr>
                <w:rFonts w:ascii="宋体" w:cs="Times New Roman"/>
                <w:color w:val="000000"/>
                <w:kern w:val="0"/>
                <w:szCs w:val="24"/>
              </w:rPr>
            </w:pPr>
            <w:r>
              <w:rPr>
                <w:rFonts w:ascii="宋体" w:cs="宋体"/>
                <w:color w:val="000000"/>
                <w:kern w:val="0"/>
                <w:szCs w:val="21"/>
              </w:rPr>
              <w:t>山区</w:t>
            </w:r>
          </w:p>
        </w:tc>
        <w:tc>
          <w:tcPr>
            <w:tcW w:w="2912" w:type="dxa"/>
            <w:gridSpan w:val="2"/>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4ED843A">
            <w:pPr>
              <w:textAlignment w:val="center"/>
              <w:rPr>
                <w:rFonts w:ascii="宋体" w:cs="Times New Roman"/>
                <w:color w:val="000000"/>
                <w:kern w:val="0"/>
                <w:szCs w:val="24"/>
              </w:rPr>
            </w:pPr>
            <w:r>
              <w:rPr>
                <w:rFonts w:ascii="宋体" w:cs="宋体"/>
                <w:color w:val="000000"/>
                <w:kern w:val="0"/>
                <w:szCs w:val="21"/>
              </w:rPr>
              <w:t>栎树</w:t>
            </w:r>
          </w:p>
        </w:tc>
        <w:tc>
          <w:tcPr>
            <w:tcW w:w="2912" w:type="dxa"/>
            <w:gridSpan w:val="2"/>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7F8490E">
            <w:pPr>
              <w:textAlignment w:val="center"/>
              <w:rPr>
                <w:rFonts w:ascii="宋体" w:cs="Times New Roman"/>
                <w:color w:val="000000"/>
                <w:kern w:val="0"/>
                <w:szCs w:val="24"/>
              </w:rPr>
            </w:pPr>
            <w:r>
              <w:rPr>
                <w:rFonts w:ascii="宋体" w:cs="宋体"/>
                <w:color w:val="000000"/>
                <w:kern w:val="0"/>
                <w:szCs w:val="21"/>
              </w:rPr>
              <w:t>黑熊</w:t>
            </w:r>
          </w:p>
        </w:tc>
      </w:tr>
      <w:tr w14:paraId="069F954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438E6A">
            <w:pPr>
              <w:textAlignment w:val="center"/>
              <w:rPr>
                <w:rFonts w:ascii="宋体" w:cs="Times New Roman"/>
                <w:color w:val="000000"/>
                <w:kern w:val="0"/>
                <w:szCs w:val="24"/>
              </w:rPr>
            </w:pP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8A22E78">
            <w:pPr>
              <w:textAlignment w:val="center"/>
              <w:rPr>
                <w:rFonts w:ascii="宋体" w:cs="Times New Roman"/>
                <w:color w:val="000000"/>
                <w:kern w:val="0"/>
                <w:szCs w:val="24"/>
              </w:rPr>
            </w:pPr>
            <w:r>
              <w:rPr>
                <w:rFonts w:ascii="宋体" w:cs="宋体"/>
                <w:color w:val="000000"/>
                <w:kern w:val="0"/>
                <w:szCs w:val="21"/>
              </w:rPr>
              <w:t>植株</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2E1491C">
            <w:pPr>
              <w:textAlignment w:val="center"/>
              <w:rPr>
                <w:rFonts w:ascii="宋体" w:cs="Times New Roman"/>
                <w:color w:val="000000"/>
                <w:kern w:val="0"/>
                <w:szCs w:val="24"/>
              </w:rPr>
            </w:pPr>
            <w:r>
              <w:rPr>
                <w:rFonts w:ascii="宋体" w:cs="宋体"/>
                <w:color w:val="000000"/>
                <w:kern w:val="0"/>
                <w:szCs w:val="21"/>
              </w:rPr>
              <w:t>果实结果量</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D55DE45">
            <w:pPr>
              <w:textAlignment w:val="center"/>
              <w:rPr>
                <w:rFonts w:ascii="宋体" w:cs="Times New Roman"/>
                <w:color w:val="000000"/>
                <w:kern w:val="0"/>
                <w:szCs w:val="24"/>
              </w:rPr>
            </w:pPr>
            <w:r>
              <w:rPr>
                <w:rFonts w:ascii="宋体" w:cs="宋体"/>
                <w:color w:val="000000"/>
                <w:kern w:val="0"/>
                <w:szCs w:val="21"/>
              </w:rPr>
              <w:t>雌性</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FB4F4C3">
            <w:pPr>
              <w:textAlignment w:val="center"/>
              <w:rPr>
                <w:rFonts w:ascii="宋体" w:cs="Times New Roman"/>
                <w:color w:val="000000"/>
                <w:kern w:val="0"/>
                <w:szCs w:val="24"/>
              </w:rPr>
            </w:pPr>
            <w:r>
              <w:rPr>
                <w:rFonts w:ascii="宋体" w:cs="宋体"/>
                <w:color w:val="000000"/>
                <w:kern w:val="0"/>
                <w:szCs w:val="21"/>
              </w:rPr>
              <w:t>雄性</w:t>
            </w:r>
          </w:p>
        </w:tc>
      </w:tr>
      <w:tr w14:paraId="13A6FB9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EEEF699">
            <w:pPr>
              <w:textAlignment w:val="center"/>
              <w:rPr>
                <w:rFonts w:ascii="宋体" w:cs="Times New Roman"/>
                <w:color w:val="000000"/>
                <w:kern w:val="0"/>
                <w:szCs w:val="24"/>
              </w:rPr>
            </w:pPr>
            <w:r>
              <w:rPr>
                <w:rFonts w:ascii="宋体" w:cs="宋体"/>
                <w:color w:val="000000"/>
                <w:kern w:val="0"/>
                <w:szCs w:val="21"/>
              </w:rPr>
              <w:t>甲</w:t>
            </w: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98F4384">
            <w:pPr>
              <w:textAlignment w:val="center"/>
              <w:rPr>
                <w:rFonts w:ascii="宋体" w:cs="Times New Roman"/>
                <w:color w:val="000000"/>
                <w:kern w:val="0"/>
                <w:szCs w:val="24"/>
              </w:rPr>
            </w:pPr>
            <w:r>
              <w:rPr>
                <w:rFonts w:ascii="宋体" w:cs="宋体"/>
                <w:color w:val="000000"/>
                <w:kern w:val="0"/>
                <w:szCs w:val="21"/>
              </w:rPr>
              <w:t>约</w:t>
            </w:r>
            <w:r>
              <w:rPr>
                <w:rFonts w:ascii="宋体" w:cs="Times New Roman"/>
                <w:color w:val="000000"/>
                <w:kern w:val="0"/>
                <w:szCs w:val="21"/>
              </w:rPr>
              <w:t>250</w:t>
            </w:r>
            <w:r>
              <w:rPr>
                <w:rFonts w:ascii="宋体" w:cs="宋体"/>
                <w:color w:val="000000"/>
                <w:kern w:val="0"/>
                <w:szCs w:val="21"/>
              </w:rPr>
              <w:t>棵</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5AE92BD">
            <w:pPr>
              <w:textAlignment w:val="center"/>
              <w:rPr>
                <w:rFonts w:ascii="宋体" w:cs="Times New Roman"/>
                <w:color w:val="000000"/>
                <w:kern w:val="0"/>
                <w:szCs w:val="24"/>
              </w:rPr>
            </w:pPr>
            <w:r>
              <w:rPr>
                <w:rFonts w:ascii="宋体" w:cs="宋体"/>
                <w:color w:val="000000"/>
                <w:kern w:val="0"/>
                <w:szCs w:val="21"/>
              </w:rPr>
              <w:t>大量果实</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6DDA291">
            <w:pPr>
              <w:textAlignment w:val="center"/>
              <w:rPr>
                <w:rFonts w:ascii="宋体" w:cs="Times New Roman"/>
                <w:color w:val="000000"/>
                <w:kern w:val="0"/>
                <w:szCs w:val="24"/>
              </w:rPr>
            </w:pPr>
            <w:r>
              <w:rPr>
                <w:rFonts w:ascii="宋体" w:cs="Times New Roman"/>
                <w:color w:val="000000"/>
                <w:kern w:val="0"/>
                <w:szCs w:val="21"/>
              </w:rPr>
              <w:t>8</w:t>
            </w:r>
            <w:r>
              <w:rPr>
                <w:rFonts w:ascii="宋体" w:cs="宋体"/>
                <w:color w:val="000000"/>
                <w:kern w:val="0"/>
                <w:szCs w:val="21"/>
              </w:rPr>
              <w:t>只</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81E3928">
            <w:pPr>
              <w:textAlignment w:val="center"/>
              <w:rPr>
                <w:rFonts w:ascii="宋体" w:cs="Times New Roman"/>
                <w:color w:val="000000"/>
                <w:kern w:val="0"/>
                <w:szCs w:val="24"/>
              </w:rPr>
            </w:pPr>
            <w:r>
              <w:rPr>
                <w:rFonts w:ascii="宋体" w:cs="Times New Roman"/>
                <w:color w:val="000000"/>
                <w:kern w:val="0"/>
                <w:szCs w:val="21"/>
              </w:rPr>
              <w:t>3</w:t>
            </w:r>
            <w:r>
              <w:rPr>
                <w:rFonts w:ascii="宋体" w:cs="宋体"/>
                <w:color w:val="000000"/>
                <w:kern w:val="0"/>
                <w:szCs w:val="21"/>
              </w:rPr>
              <w:t>只</w:t>
            </w:r>
          </w:p>
        </w:tc>
      </w:tr>
      <w:tr w14:paraId="5EC34CD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0894E0F">
            <w:pPr>
              <w:textAlignment w:val="center"/>
              <w:rPr>
                <w:rFonts w:ascii="宋体" w:cs="Times New Roman"/>
                <w:color w:val="000000"/>
                <w:kern w:val="0"/>
                <w:szCs w:val="24"/>
              </w:rPr>
            </w:pPr>
            <w:r>
              <w:rPr>
                <w:rFonts w:ascii="宋体" w:cs="宋体"/>
                <w:color w:val="000000"/>
                <w:kern w:val="0"/>
                <w:szCs w:val="21"/>
              </w:rPr>
              <w:t>乙</w:t>
            </w: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65A935D">
            <w:pPr>
              <w:textAlignment w:val="center"/>
              <w:rPr>
                <w:rFonts w:ascii="宋体" w:cs="Times New Roman"/>
                <w:color w:val="000000"/>
                <w:kern w:val="0"/>
                <w:szCs w:val="24"/>
              </w:rPr>
            </w:pPr>
            <w:r>
              <w:rPr>
                <w:rFonts w:ascii="宋体" w:cs="宋体"/>
                <w:color w:val="000000"/>
                <w:kern w:val="0"/>
                <w:szCs w:val="21"/>
              </w:rPr>
              <w:t>约</w:t>
            </w:r>
            <w:r>
              <w:rPr>
                <w:rFonts w:ascii="宋体" w:cs="Times New Roman"/>
                <w:color w:val="000000"/>
                <w:kern w:val="0"/>
                <w:szCs w:val="21"/>
              </w:rPr>
              <w:t>300</w:t>
            </w:r>
            <w:r>
              <w:rPr>
                <w:rFonts w:ascii="宋体" w:cs="宋体"/>
                <w:color w:val="000000"/>
                <w:kern w:val="0"/>
                <w:szCs w:val="21"/>
              </w:rPr>
              <w:t>棵</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D170D68">
            <w:pPr>
              <w:textAlignment w:val="center"/>
              <w:rPr>
                <w:rFonts w:ascii="宋体" w:cs="Times New Roman"/>
                <w:color w:val="000000"/>
                <w:kern w:val="0"/>
                <w:szCs w:val="24"/>
              </w:rPr>
            </w:pPr>
            <w:r>
              <w:rPr>
                <w:rFonts w:ascii="宋体" w:cs="宋体"/>
                <w:color w:val="000000"/>
                <w:kern w:val="0"/>
                <w:szCs w:val="21"/>
              </w:rPr>
              <w:t>果实稀少</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C13DB33">
            <w:pPr>
              <w:textAlignment w:val="center"/>
              <w:rPr>
                <w:rFonts w:ascii="宋体" w:cs="Times New Roman"/>
                <w:color w:val="000000"/>
                <w:kern w:val="0"/>
                <w:szCs w:val="24"/>
              </w:rPr>
            </w:pPr>
            <w:r>
              <w:rPr>
                <w:rFonts w:ascii="宋体" w:cs="Times New Roman"/>
                <w:color w:val="000000"/>
                <w:kern w:val="0"/>
                <w:szCs w:val="21"/>
              </w:rPr>
              <w:t>2</w:t>
            </w:r>
            <w:r>
              <w:rPr>
                <w:rFonts w:ascii="宋体" w:cs="宋体"/>
                <w:color w:val="000000"/>
                <w:kern w:val="0"/>
                <w:szCs w:val="21"/>
              </w:rPr>
              <w:t>只</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A79D999">
            <w:pPr>
              <w:textAlignment w:val="center"/>
              <w:rPr>
                <w:rFonts w:ascii="宋体" w:cs="Times New Roman"/>
                <w:color w:val="000000"/>
                <w:kern w:val="0"/>
                <w:szCs w:val="24"/>
              </w:rPr>
            </w:pPr>
            <w:r>
              <w:rPr>
                <w:rFonts w:ascii="宋体" w:cs="Times New Roman"/>
                <w:color w:val="000000"/>
                <w:kern w:val="0"/>
                <w:szCs w:val="21"/>
              </w:rPr>
              <w:t>1</w:t>
            </w:r>
            <w:r>
              <w:rPr>
                <w:rFonts w:ascii="宋体" w:cs="宋体"/>
                <w:color w:val="000000"/>
                <w:kern w:val="0"/>
                <w:szCs w:val="21"/>
              </w:rPr>
              <w:t>只</w:t>
            </w:r>
          </w:p>
        </w:tc>
      </w:tr>
      <w:tr w14:paraId="6906B16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6C96525">
            <w:pPr>
              <w:textAlignment w:val="center"/>
              <w:rPr>
                <w:rFonts w:ascii="宋体" w:cs="Times New Roman"/>
                <w:color w:val="000000"/>
                <w:kern w:val="0"/>
                <w:szCs w:val="24"/>
              </w:rPr>
            </w:pPr>
            <w:r>
              <w:rPr>
                <w:rFonts w:ascii="宋体" w:cs="宋体"/>
                <w:color w:val="000000"/>
                <w:kern w:val="0"/>
                <w:szCs w:val="21"/>
              </w:rPr>
              <w:t>丙</w:t>
            </w: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E3E9FFF">
            <w:pPr>
              <w:textAlignment w:val="center"/>
              <w:rPr>
                <w:rFonts w:ascii="宋体" w:cs="Times New Roman"/>
                <w:color w:val="000000"/>
                <w:kern w:val="0"/>
                <w:szCs w:val="24"/>
              </w:rPr>
            </w:pPr>
            <w:r>
              <w:rPr>
                <w:rFonts w:ascii="宋体" w:cs="宋体"/>
                <w:color w:val="000000"/>
                <w:kern w:val="0"/>
                <w:szCs w:val="21"/>
              </w:rPr>
              <w:t>约</w:t>
            </w:r>
            <w:r>
              <w:rPr>
                <w:rFonts w:ascii="宋体" w:cs="Times New Roman"/>
                <w:color w:val="000000"/>
                <w:kern w:val="0"/>
                <w:szCs w:val="21"/>
              </w:rPr>
              <w:t>250</w:t>
            </w:r>
            <w:r>
              <w:rPr>
                <w:rFonts w:ascii="宋体" w:cs="宋体"/>
                <w:color w:val="000000"/>
                <w:kern w:val="0"/>
                <w:szCs w:val="21"/>
              </w:rPr>
              <w:t>棵</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4789B70">
            <w:pPr>
              <w:textAlignment w:val="center"/>
              <w:rPr>
                <w:rFonts w:ascii="宋体" w:cs="Times New Roman"/>
                <w:color w:val="000000"/>
                <w:kern w:val="0"/>
                <w:szCs w:val="24"/>
              </w:rPr>
            </w:pPr>
            <w:r>
              <w:rPr>
                <w:rFonts w:ascii="宋体" w:cs="宋体"/>
                <w:color w:val="000000"/>
                <w:kern w:val="0"/>
                <w:szCs w:val="21"/>
              </w:rPr>
              <w:t>大量果实</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0ABB5B3">
            <w:pPr>
              <w:textAlignment w:val="center"/>
              <w:rPr>
                <w:rFonts w:ascii="宋体" w:cs="Times New Roman"/>
                <w:color w:val="000000"/>
                <w:kern w:val="0"/>
                <w:szCs w:val="24"/>
              </w:rPr>
            </w:pPr>
            <w:r>
              <w:rPr>
                <w:rFonts w:ascii="宋体" w:cs="Times New Roman"/>
                <w:color w:val="000000"/>
                <w:kern w:val="0"/>
                <w:szCs w:val="21"/>
              </w:rPr>
              <w:t>3</w:t>
            </w:r>
            <w:r>
              <w:rPr>
                <w:rFonts w:ascii="宋体" w:cs="宋体"/>
                <w:color w:val="000000"/>
                <w:kern w:val="0"/>
                <w:szCs w:val="21"/>
              </w:rPr>
              <w:t>只</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81C4457">
            <w:pPr>
              <w:textAlignment w:val="center"/>
              <w:rPr>
                <w:rFonts w:ascii="宋体" w:cs="Times New Roman"/>
                <w:color w:val="000000"/>
                <w:kern w:val="0"/>
                <w:szCs w:val="24"/>
              </w:rPr>
            </w:pPr>
            <w:r>
              <w:rPr>
                <w:rFonts w:ascii="宋体" w:cs="Times New Roman"/>
                <w:color w:val="000000"/>
                <w:kern w:val="0"/>
                <w:szCs w:val="21"/>
              </w:rPr>
              <w:t>8</w:t>
            </w:r>
            <w:r>
              <w:rPr>
                <w:rFonts w:ascii="宋体" w:cs="宋体"/>
                <w:color w:val="000000"/>
                <w:kern w:val="0"/>
                <w:szCs w:val="21"/>
              </w:rPr>
              <w:t>只</w:t>
            </w:r>
          </w:p>
        </w:tc>
      </w:tr>
    </w:tbl>
    <w:p w14:paraId="7309D2CF">
      <w:pPr>
        <w:ind w:left="420"/>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根据本文，关于甲、乙、丙三区黑熊分布的推论，下列何者最合理？（　　）</w:t>
      </w:r>
      <w:bookmarkEnd w:id="11"/>
    </w:p>
    <w:p w14:paraId="63C4AECC">
      <w:pPr>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栎树的棵树越多，黑熊的数量就较多</w:t>
      </w:r>
      <w:r>
        <w:rPr>
          <w:rFonts w:ascii="宋体" w:cs="Times New Roman"/>
          <w:kern w:val="0"/>
          <w:szCs w:val="24"/>
        </w:rPr>
        <w:br w:type="textWrapping"/>
      </w:r>
      <w:r>
        <w:rPr>
          <w:rFonts w:ascii="宋体" w:cs="Times New Roman"/>
          <w:kern w:val="0"/>
          <w:szCs w:val="24"/>
        </w:rPr>
        <w:t xml:space="preserve">B. </w:t>
      </w:r>
      <w:r>
        <w:rPr>
          <w:rFonts w:ascii="宋体" w:cs="宋体"/>
          <w:kern w:val="0"/>
          <w:szCs w:val="21"/>
        </w:rPr>
        <w:t>栎树的棵数会影响雌、雄黑熊所占的比例</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栎树果实的结果量越多，黑熊的数量就较多</w:t>
      </w:r>
      <w:r>
        <w:rPr>
          <w:rFonts w:ascii="宋体" w:cs="Times New Roman"/>
          <w:kern w:val="0"/>
          <w:szCs w:val="24"/>
        </w:rPr>
        <w:br w:type="textWrapping"/>
      </w:r>
      <w:r>
        <w:rPr>
          <w:rFonts w:ascii="宋体" w:cs="Times New Roman"/>
          <w:kern w:val="0"/>
          <w:szCs w:val="24"/>
        </w:rPr>
        <w:t xml:space="preserve">D. </w:t>
      </w:r>
      <w:r>
        <w:rPr>
          <w:rFonts w:ascii="宋体" w:cs="宋体"/>
          <w:kern w:val="0"/>
          <w:szCs w:val="21"/>
        </w:rPr>
        <w:t>栎树的果实结果量会影响雌、雄黑熊所占的比例</w:t>
      </w:r>
    </w:p>
    <w:p w14:paraId="2AE95E92">
      <w:pPr>
        <w:numPr>
          <w:ilvl w:val="0"/>
          <w:numId w:val="1"/>
        </w:numPr>
        <w:textAlignment w:val="center"/>
        <w:rPr>
          <w:rFonts w:ascii="宋体" w:cs="Times New Roman"/>
          <w:kern w:val="0"/>
          <w:szCs w:val="24"/>
        </w:rPr>
      </w:pPr>
      <w:bookmarkStart w:id="12" w:name="topic_7a46cc9b-8ad2-4454-b267-7550f0884d"/>
      <w:r>
        <w:rPr>
          <w:rFonts w:ascii="宋体" w:cs="宋体"/>
          <w:kern w:val="0"/>
          <w:szCs w:val="21"/>
        </w:rPr>
        <w:t>请阅读下列叙述后，回答</w:t>
      </w:r>
      <w:r>
        <w:rPr>
          <w:rFonts w:ascii="宋体" w:cs="Times New Roman"/>
          <w:kern w:val="0"/>
          <w:szCs w:val="21"/>
        </w:rPr>
        <w:t>13</w:t>
      </w:r>
      <w:r>
        <w:rPr>
          <w:rFonts w:ascii="宋体" w:cs="宋体"/>
          <w:kern w:val="0"/>
          <w:szCs w:val="21"/>
        </w:rPr>
        <w:t>～</w:t>
      </w:r>
      <w:r>
        <w:rPr>
          <w:rFonts w:ascii="宋体" w:cs="Times New Roman"/>
          <w:kern w:val="0"/>
          <w:szCs w:val="21"/>
        </w:rPr>
        <w:t>14</w:t>
      </w:r>
      <w:r>
        <w:rPr>
          <w:rFonts w:ascii="宋体" w:cs="宋体"/>
          <w:kern w:val="0"/>
          <w:szCs w:val="21"/>
        </w:rPr>
        <w:t>题</w:t>
      </w:r>
      <w:r>
        <w:rPr>
          <w:rFonts w:ascii="宋体" w:cs="宋体"/>
          <w:kern w:val="0"/>
          <w:szCs w:val="21"/>
        </w:rPr>
        <w:br w:type="textWrapping"/>
      </w:r>
      <w:r>
        <w:rPr>
          <w:rFonts w:ascii="宋体" w:cs="宋体"/>
          <w:kern w:val="0"/>
          <w:szCs w:val="21"/>
        </w:rPr>
        <w:t>黑熊分布的数量会因栖地的条件而有差异，研究发现黑熊秋冬季时会大量觅食栎树的果实。表为某月分甲、乙、丙三个不同山区内栎树和黑熊的调查数量，以及栎树的果实结果量。在调查过程中，研究员收集黑熊的粪便，利用脱落在粪便中的肠壁细胞来分析细胞内的遗传物质，以确定黑熊的性别及记录数量。</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712"/>
        <w:gridCol w:w="1219"/>
        <w:gridCol w:w="1693"/>
        <w:gridCol w:w="1456"/>
        <w:gridCol w:w="1456"/>
      </w:tblGrid>
      <w:tr w14:paraId="48599E4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6932DA4">
            <w:pPr>
              <w:textAlignment w:val="center"/>
              <w:rPr>
                <w:rFonts w:ascii="宋体" w:cs="Times New Roman"/>
                <w:color w:val="000000"/>
                <w:kern w:val="0"/>
                <w:szCs w:val="24"/>
              </w:rPr>
            </w:pPr>
            <w:r>
              <w:rPr>
                <w:rFonts w:ascii="宋体" w:cs="宋体"/>
                <w:color w:val="000000"/>
                <w:kern w:val="0"/>
                <w:szCs w:val="21"/>
              </w:rPr>
              <w:t>山区</w:t>
            </w:r>
          </w:p>
        </w:tc>
        <w:tc>
          <w:tcPr>
            <w:tcW w:w="2912" w:type="dxa"/>
            <w:gridSpan w:val="2"/>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3801347">
            <w:pPr>
              <w:textAlignment w:val="center"/>
              <w:rPr>
                <w:rFonts w:ascii="宋体" w:cs="Times New Roman"/>
                <w:color w:val="000000"/>
                <w:kern w:val="0"/>
                <w:szCs w:val="24"/>
              </w:rPr>
            </w:pPr>
            <w:r>
              <w:rPr>
                <w:rFonts w:ascii="宋体" w:cs="宋体"/>
                <w:color w:val="000000"/>
                <w:kern w:val="0"/>
                <w:szCs w:val="21"/>
              </w:rPr>
              <w:t>栎树</w:t>
            </w:r>
          </w:p>
        </w:tc>
        <w:tc>
          <w:tcPr>
            <w:tcW w:w="2912" w:type="dxa"/>
            <w:gridSpan w:val="2"/>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D6F1BC9">
            <w:pPr>
              <w:textAlignment w:val="center"/>
              <w:rPr>
                <w:rFonts w:ascii="宋体" w:cs="Times New Roman"/>
                <w:color w:val="000000"/>
                <w:kern w:val="0"/>
                <w:szCs w:val="24"/>
              </w:rPr>
            </w:pPr>
            <w:r>
              <w:rPr>
                <w:rFonts w:ascii="宋体" w:cs="宋体"/>
                <w:color w:val="000000"/>
                <w:kern w:val="0"/>
                <w:szCs w:val="21"/>
              </w:rPr>
              <w:t>黑熊</w:t>
            </w:r>
          </w:p>
        </w:tc>
      </w:tr>
      <w:tr w14:paraId="058012E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DFBFAFF">
            <w:pPr>
              <w:textAlignment w:val="center"/>
              <w:rPr>
                <w:rFonts w:ascii="宋体" w:cs="Times New Roman"/>
                <w:color w:val="000000"/>
                <w:kern w:val="0"/>
                <w:szCs w:val="24"/>
              </w:rPr>
            </w:pP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AFE7294">
            <w:pPr>
              <w:textAlignment w:val="center"/>
              <w:rPr>
                <w:rFonts w:ascii="宋体" w:cs="Times New Roman"/>
                <w:color w:val="000000"/>
                <w:kern w:val="0"/>
                <w:szCs w:val="24"/>
              </w:rPr>
            </w:pPr>
            <w:r>
              <w:rPr>
                <w:rFonts w:ascii="宋体" w:cs="宋体"/>
                <w:color w:val="000000"/>
                <w:kern w:val="0"/>
                <w:szCs w:val="21"/>
              </w:rPr>
              <w:t>植株</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7399086">
            <w:pPr>
              <w:textAlignment w:val="center"/>
              <w:rPr>
                <w:rFonts w:ascii="宋体" w:cs="Times New Roman"/>
                <w:color w:val="000000"/>
                <w:kern w:val="0"/>
                <w:szCs w:val="24"/>
              </w:rPr>
            </w:pPr>
            <w:r>
              <w:rPr>
                <w:rFonts w:ascii="宋体" w:cs="宋体"/>
                <w:color w:val="000000"/>
                <w:kern w:val="0"/>
                <w:szCs w:val="21"/>
              </w:rPr>
              <w:t>果实结果量</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8F821BC">
            <w:pPr>
              <w:textAlignment w:val="center"/>
              <w:rPr>
                <w:rFonts w:ascii="宋体" w:cs="Times New Roman"/>
                <w:color w:val="000000"/>
                <w:kern w:val="0"/>
                <w:szCs w:val="24"/>
              </w:rPr>
            </w:pPr>
            <w:r>
              <w:rPr>
                <w:rFonts w:ascii="宋体" w:cs="宋体"/>
                <w:color w:val="000000"/>
                <w:kern w:val="0"/>
                <w:szCs w:val="21"/>
              </w:rPr>
              <w:t>雌性</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030D43F">
            <w:pPr>
              <w:textAlignment w:val="center"/>
              <w:rPr>
                <w:rFonts w:ascii="宋体" w:cs="Times New Roman"/>
                <w:color w:val="000000"/>
                <w:kern w:val="0"/>
                <w:szCs w:val="24"/>
              </w:rPr>
            </w:pPr>
            <w:r>
              <w:rPr>
                <w:rFonts w:ascii="宋体" w:cs="宋体"/>
                <w:color w:val="000000"/>
                <w:kern w:val="0"/>
                <w:szCs w:val="21"/>
              </w:rPr>
              <w:t>雄性</w:t>
            </w:r>
          </w:p>
        </w:tc>
      </w:tr>
      <w:tr w14:paraId="45F863C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492078E">
            <w:pPr>
              <w:textAlignment w:val="center"/>
              <w:rPr>
                <w:rFonts w:ascii="宋体" w:cs="Times New Roman"/>
                <w:color w:val="000000"/>
                <w:kern w:val="0"/>
                <w:szCs w:val="24"/>
              </w:rPr>
            </w:pPr>
            <w:r>
              <w:rPr>
                <w:rFonts w:ascii="宋体" w:cs="宋体"/>
                <w:color w:val="000000"/>
                <w:kern w:val="0"/>
                <w:szCs w:val="21"/>
              </w:rPr>
              <w:t>甲</w:t>
            </w: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B37370">
            <w:pPr>
              <w:textAlignment w:val="center"/>
              <w:rPr>
                <w:rFonts w:ascii="宋体" w:cs="Times New Roman"/>
                <w:color w:val="000000"/>
                <w:kern w:val="0"/>
                <w:szCs w:val="24"/>
              </w:rPr>
            </w:pPr>
            <w:r>
              <w:rPr>
                <w:rFonts w:ascii="宋体" w:cs="宋体"/>
                <w:color w:val="000000"/>
                <w:kern w:val="0"/>
                <w:szCs w:val="21"/>
              </w:rPr>
              <w:t>约</w:t>
            </w:r>
            <w:r>
              <w:rPr>
                <w:rFonts w:ascii="宋体" w:cs="Times New Roman"/>
                <w:color w:val="000000"/>
                <w:kern w:val="0"/>
                <w:szCs w:val="21"/>
              </w:rPr>
              <w:t>250</w:t>
            </w:r>
            <w:r>
              <w:rPr>
                <w:rFonts w:ascii="宋体" w:cs="宋体"/>
                <w:color w:val="000000"/>
                <w:kern w:val="0"/>
                <w:szCs w:val="21"/>
              </w:rPr>
              <w:t>棵</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82C1DA">
            <w:pPr>
              <w:textAlignment w:val="center"/>
              <w:rPr>
                <w:rFonts w:ascii="宋体" w:cs="Times New Roman"/>
                <w:color w:val="000000"/>
                <w:kern w:val="0"/>
                <w:szCs w:val="24"/>
              </w:rPr>
            </w:pPr>
            <w:r>
              <w:rPr>
                <w:rFonts w:ascii="宋体" w:cs="宋体"/>
                <w:color w:val="000000"/>
                <w:kern w:val="0"/>
                <w:szCs w:val="21"/>
              </w:rPr>
              <w:t>大量果实</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22DF03B">
            <w:pPr>
              <w:textAlignment w:val="center"/>
              <w:rPr>
                <w:rFonts w:ascii="宋体" w:cs="Times New Roman"/>
                <w:color w:val="000000"/>
                <w:kern w:val="0"/>
                <w:szCs w:val="24"/>
              </w:rPr>
            </w:pPr>
            <w:r>
              <w:rPr>
                <w:rFonts w:ascii="宋体" w:cs="Times New Roman"/>
                <w:color w:val="000000"/>
                <w:kern w:val="0"/>
                <w:szCs w:val="21"/>
              </w:rPr>
              <w:t>8</w:t>
            </w:r>
            <w:r>
              <w:rPr>
                <w:rFonts w:ascii="宋体" w:cs="宋体"/>
                <w:color w:val="000000"/>
                <w:kern w:val="0"/>
                <w:szCs w:val="21"/>
              </w:rPr>
              <w:t>只</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7E609E2">
            <w:pPr>
              <w:textAlignment w:val="center"/>
              <w:rPr>
                <w:rFonts w:ascii="宋体" w:cs="Times New Roman"/>
                <w:color w:val="000000"/>
                <w:kern w:val="0"/>
                <w:szCs w:val="24"/>
              </w:rPr>
            </w:pPr>
            <w:r>
              <w:rPr>
                <w:rFonts w:ascii="宋体" w:cs="Times New Roman"/>
                <w:color w:val="000000"/>
                <w:kern w:val="0"/>
                <w:szCs w:val="21"/>
              </w:rPr>
              <w:t>3</w:t>
            </w:r>
            <w:r>
              <w:rPr>
                <w:rFonts w:ascii="宋体" w:cs="宋体"/>
                <w:color w:val="000000"/>
                <w:kern w:val="0"/>
                <w:szCs w:val="21"/>
              </w:rPr>
              <w:t>只</w:t>
            </w:r>
          </w:p>
        </w:tc>
      </w:tr>
      <w:tr w14:paraId="7E976E7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6C6BEFE">
            <w:pPr>
              <w:textAlignment w:val="center"/>
              <w:rPr>
                <w:rFonts w:ascii="宋体" w:cs="Times New Roman"/>
                <w:color w:val="000000"/>
                <w:kern w:val="0"/>
                <w:szCs w:val="24"/>
              </w:rPr>
            </w:pPr>
            <w:r>
              <w:rPr>
                <w:rFonts w:ascii="宋体" w:cs="宋体"/>
                <w:color w:val="000000"/>
                <w:kern w:val="0"/>
                <w:szCs w:val="21"/>
              </w:rPr>
              <w:t>乙</w:t>
            </w: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1D6F35A">
            <w:pPr>
              <w:textAlignment w:val="center"/>
              <w:rPr>
                <w:rFonts w:ascii="宋体" w:cs="Times New Roman"/>
                <w:color w:val="000000"/>
                <w:kern w:val="0"/>
                <w:szCs w:val="24"/>
              </w:rPr>
            </w:pPr>
            <w:r>
              <w:rPr>
                <w:rFonts w:ascii="宋体" w:cs="宋体"/>
                <w:color w:val="000000"/>
                <w:kern w:val="0"/>
                <w:szCs w:val="21"/>
              </w:rPr>
              <w:t>约</w:t>
            </w:r>
            <w:r>
              <w:rPr>
                <w:rFonts w:ascii="宋体" w:cs="Times New Roman"/>
                <w:color w:val="000000"/>
                <w:kern w:val="0"/>
                <w:szCs w:val="21"/>
              </w:rPr>
              <w:t>300</w:t>
            </w:r>
            <w:r>
              <w:rPr>
                <w:rFonts w:ascii="宋体" w:cs="宋体"/>
                <w:color w:val="000000"/>
                <w:kern w:val="0"/>
                <w:szCs w:val="21"/>
              </w:rPr>
              <w:t>棵</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D839944">
            <w:pPr>
              <w:textAlignment w:val="center"/>
              <w:rPr>
                <w:rFonts w:ascii="宋体" w:cs="Times New Roman"/>
                <w:color w:val="000000"/>
                <w:kern w:val="0"/>
                <w:szCs w:val="24"/>
              </w:rPr>
            </w:pPr>
            <w:r>
              <w:rPr>
                <w:rFonts w:ascii="宋体" w:cs="宋体"/>
                <w:color w:val="000000"/>
                <w:kern w:val="0"/>
                <w:szCs w:val="21"/>
              </w:rPr>
              <w:t>果实稀少</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D1160DA">
            <w:pPr>
              <w:textAlignment w:val="center"/>
              <w:rPr>
                <w:rFonts w:ascii="宋体" w:cs="Times New Roman"/>
                <w:color w:val="000000"/>
                <w:kern w:val="0"/>
                <w:szCs w:val="24"/>
              </w:rPr>
            </w:pPr>
            <w:r>
              <w:rPr>
                <w:rFonts w:ascii="宋体" w:cs="Times New Roman"/>
                <w:color w:val="000000"/>
                <w:kern w:val="0"/>
                <w:szCs w:val="21"/>
              </w:rPr>
              <w:t>2</w:t>
            </w:r>
            <w:r>
              <w:rPr>
                <w:rFonts w:ascii="宋体" w:cs="宋体"/>
                <w:color w:val="000000"/>
                <w:kern w:val="0"/>
                <w:szCs w:val="21"/>
              </w:rPr>
              <w:t>只</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A0D6C30">
            <w:pPr>
              <w:textAlignment w:val="center"/>
              <w:rPr>
                <w:rFonts w:ascii="宋体" w:cs="Times New Roman"/>
                <w:color w:val="000000"/>
                <w:kern w:val="0"/>
                <w:szCs w:val="24"/>
              </w:rPr>
            </w:pPr>
            <w:r>
              <w:rPr>
                <w:rFonts w:ascii="宋体" w:cs="Times New Roman"/>
                <w:color w:val="000000"/>
                <w:kern w:val="0"/>
                <w:szCs w:val="21"/>
              </w:rPr>
              <w:t>1</w:t>
            </w:r>
            <w:r>
              <w:rPr>
                <w:rFonts w:ascii="宋体" w:cs="宋体"/>
                <w:color w:val="000000"/>
                <w:kern w:val="0"/>
                <w:szCs w:val="21"/>
              </w:rPr>
              <w:t>只</w:t>
            </w:r>
          </w:p>
        </w:tc>
      </w:tr>
      <w:tr w14:paraId="7406244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F4F5C5C">
            <w:pPr>
              <w:textAlignment w:val="center"/>
              <w:rPr>
                <w:rFonts w:ascii="宋体" w:cs="Times New Roman"/>
                <w:color w:val="000000"/>
                <w:kern w:val="0"/>
                <w:szCs w:val="24"/>
              </w:rPr>
            </w:pPr>
            <w:r>
              <w:rPr>
                <w:rFonts w:ascii="宋体" w:cs="宋体"/>
                <w:color w:val="000000"/>
                <w:kern w:val="0"/>
                <w:szCs w:val="21"/>
              </w:rPr>
              <w:t>丙</w:t>
            </w:r>
          </w:p>
        </w:tc>
        <w:tc>
          <w:tcPr>
            <w:tcW w:w="121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A0A1603">
            <w:pPr>
              <w:textAlignment w:val="center"/>
              <w:rPr>
                <w:rFonts w:ascii="宋体" w:cs="Times New Roman"/>
                <w:color w:val="000000"/>
                <w:kern w:val="0"/>
                <w:szCs w:val="24"/>
              </w:rPr>
            </w:pPr>
            <w:r>
              <w:rPr>
                <w:rFonts w:ascii="宋体" w:cs="宋体"/>
                <w:color w:val="000000"/>
                <w:kern w:val="0"/>
                <w:szCs w:val="21"/>
              </w:rPr>
              <w:t>约</w:t>
            </w:r>
            <w:r>
              <w:rPr>
                <w:rFonts w:ascii="宋体" w:cs="Times New Roman"/>
                <w:color w:val="000000"/>
                <w:kern w:val="0"/>
                <w:szCs w:val="21"/>
              </w:rPr>
              <w:t>250</w:t>
            </w:r>
            <w:r>
              <w:rPr>
                <w:rFonts w:ascii="宋体" w:cs="宋体"/>
                <w:color w:val="000000"/>
                <w:kern w:val="0"/>
                <w:szCs w:val="21"/>
              </w:rPr>
              <w:t>棵</w:t>
            </w:r>
          </w:p>
        </w:tc>
        <w:tc>
          <w:tcPr>
            <w:tcW w:w="16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8111B9E">
            <w:pPr>
              <w:textAlignment w:val="center"/>
              <w:rPr>
                <w:rFonts w:ascii="宋体" w:cs="Times New Roman"/>
                <w:color w:val="000000"/>
                <w:kern w:val="0"/>
                <w:szCs w:val="24"/>
              </w:rPr>
            </w:pPr>
            <w:r>
              <w:rPr>
                <w:rFonts w:ascii="宋体" w:cs="宋体"/>
                <w:color w:val="000000"/>
                <w:kern w:val="0"/>
                <w:szCs w:val="21"/>
              </w:rPr>
              <w:t>大量果实</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3D8B7BB">
            <w:pPr>
              <w:textAlignment w:val="center"/>
              <w:rPr>
                <w:rFonts w:ascii="宋体" w:cs="Times New Roman"/>
                <w:color w:val="000000"/>
                <w:kern w:val="0"/>
                <w:szCs w:val="24"/>
              </w:rPr>
            </w:pPr>
            <w:r>
              <w:rPr>
                <w:rFonts w:ascii="宋体" w:cs="Times New Roman"/>
                <w:color w:val="000000"/>
                <w:kern w:val="0"/>
                <w:szCs w:val="21"/>
              </w:rPr>
              <w:t>3</w:t>
            </w:r>
            <w:r>
              <w:rPr>
                <w:rFonts w:ascii="宋体" w:cs="宋体"/>
                <w:color w:val="000000"/>
                <w:kern w:val="0"/>
                <w:szCs w:val="21"/>
              </w:rPr>
              <w:t>只</w:t>
            </w:r>
          </w:p>
        </w:tc>
        <w:tc>
          <w:tcPr>
            <w:tcW w:w="14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6F9B13">
            <w:pPr>
              <w:textAlignment w:val="center"/>
              <w:rPr>
                <w:rFonts w:ascii="宋体" w:cs="Times New Roman"/>
                <w:color w:val="000000"/>
                <w:kern w:val="0"/>
                <w:szCs w:val="24"/>
              </w:rPr>
            </w:pPr>
            <w:r>
              <w:rPr>
                <w:rFonts w:ascii="宋体" w:cs="Times New Roman"/>
                <w:color w:val="000000"/>
                <w:kern w:val="0"/>
                <w:szCs w:val="21"/>
              </w:rPr>
              <w:t>8</w:t>
            </w:r>
            <w:r>
              <w:rPr>
                <w:rFonts w:ascii="宋体" w:cs="宋体"/>
                <w:color w:val="000000"/>
                <w:kern w:val="0"/>
                <w:szCs w:val="21"/>
              </w:rPr>
              <w:t>只</w:t>
            </w:r>
          </w:p>
        </w:tc>
      </w:tr>
    </w:tbl>
    <w:p w14:paraId="55D38500">
      <w:pPr>
        <w:ind w:left="420"/>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已知黑熊性别决定的机制和人类相同，根据本文，研究员主要是利用下列何者的遗传物质确定黑熊的性别？（　　）</w:t>
      </w:r>
      <w:bookmarkEnd w:id="12"/>
    </w:p>
    <w:p w14:paraId="33CC84FE">
      <w:pPr>
        <w:tabs>
          <w:tab w:val="left" w:pos="420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体细胞的体染色体</w:t>
      </w:r>
      <w:r>
        <w:rPr>
          <w:rFonts w:ascii="宋体" w:cs="Times New Roman"/>
          <w:kern w:val="0"/>
          <w:szCs w:val="24"/>
        </w:rPr>
        <w:tab/>
      </w:r>
      <w:r>
        <w:rPr>
          <w:rFonts w:ascii="宋体" w:cs="Times New Roman"/>
          <w:kern w:val="0"/>
          <w:szCs w:val="24"/>
        </w:rPr>
        <w:t xml:space="preserve">B. </w:t>
      </w:r>
      <w:r>
        <w:rPr>
          <w:rFonts w:ascii="宋体" w:cs="宋体"/>
          <w:kern w:val="0"/>
          <w:szCs w:val="21"/>
        </w:rPr>
        <w:t>体细胞的性染色体</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生殖细胞的体染色体</w:t>
      </w:r>
      <w:r>
        <w:rPr>
          <w:rFonts w:ascii="宋体" w:cs="Times New Roman"/>
          <w:kern w:val="0"/>
          <w:szCs w:val="24"/>
        </w:rPr>
        <w:tab/>
      </w:r>
      <w:r>
        <w:rPr>
          <w:rFonts w:ascii="宋体" w:cs="Times New Roman"/>
          <w:kern w:val="0"/>
          <w:szCs w:val="24"/>
        </w:rPr>
        <w:t xml:space="preserve">D. </w:t>
      </w:r>
      <w:r>
        <w:rPr>
          <w:rFonts w:ascii="宋体" w:cs="宋体"/>
          <w:kern w:val="0"/>
          <w:szCs w:val="21"/>
        </w:rPr>
        <w:t>生殖细胞的性染色体</w:t>
      </w:r>
      <w:r>
        <w:rPr>
          <w:rFonts w:ascii="宋体" w:cs="Times New Roman"/>
          <w:kern w:val="0"/>
          <w:szCs w:val="24"/>
        </w:rPr>
        <w:br w:type="page"/>
      </w:r>
    </w:p>
    <w:p w14:paraId="417F0F44">
      <w:pPr>
        <w:tabs>
          <w:tab w:val="left" w:pos="4200"/>
        </w:tabs>
        <w:ind w:left="420"/>
        <w:jc w:val="center"/>
        <w:textAlignment w:val="center"/>
        <w:rPr>
          <w:rFonts w:ascii="宋体" w:cs="Times New Roman"/>
          <w:kern w:val="0"/>
          <w:szCs w:val="24"/>
        </w:rPr>
      </w:pPr>
      <w:r>
        <w:rPr>
          <w:rFonts w:ascii="宋体" w:cs="宋体"/>
          <w:b/>
        </w:rPr>
        <w:t>答案和解析</w:t>
      </w:r>
    </w:p>
    <w:p w14:paraId="5B0603E6">
      <w:pPr>
        <w:tabs>
          <w:tab w:val="left" w:pos="4200"/>
        </w:tabs>
        <w:textAlignment w:val="center"/>
        <w:rPr>
          <w:rFonts w:ascii="宋体" w:cs="Times New Roman"/>
          <w:kern w:val="0"/>
          <w:szCs w:val="24"/>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BB54962">
      <w:pPr>
        <w:textAlignment w:val="center"/>
        <w:rPr>
          <w:rFonts w:ascii="宋体" w:cs="Times New Roman"/>
          <w:kern w:val="0"/>
          <w:szCs w:val="24"/>
        </w:rPr>
      </w:pPr>
      <w:r>
        <w:rPr>
          <w:rFonts w:ascii="宋体" w:cs="MS UI Gothic"/>
          <w:kern w:val="0"/>
          <w:szCs w:val="24"/>
        </w:rPr>
        <w:t>解：人体的白血球属于</w:t>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胞，植物的保</w:t>
      </w:r>
      <w:r>
        <w:rPr>
          <w:rFonts w:ascii="宋体" w:cs="PMingLiU"/>
          <w:kern w:val="0"/>
          <w:szCs w:val="24"/>
        </w:rPr>
        <w:t>卫细</w:t>
      </w:r>
      <w:r>
        <w:rPr>
          <w:rFonts w:ascii="宋体" w:cs="MS UI Gothic"/>
          <w:kern w:val="0"/>
          <w:szCs w:val="24"/>
        </w:rPr>
        <w:t>胞属于掌握</w:t>
      </w:r>
      <w:r>
        <w:rPr>
          <w:rFonts w:ascii="宋体" w:cs="PMingLiU"/>
          <w:kern w:val="0"/>
          <w:szCs w:val="24"/>
        </w:rPr>
        <w:t>细</w:t>
      </w:r>
      <w:r>
        <w:rPr>
          <w:rFonts w:ascii="宋体" w:cs="MS UI Gothic"/>
          <w:kern w:val="0"/>
          <w:szCs w:val="24"/>
        </w:rPr>
        <w:t>胞，由于植物</w:t>
      </w:r>
      <w:r>
        <w:rPr>
          <w:rFonts w:ascii="宋体" w:cs="PMingLiU"/>
          <w:kern w:val="0"/>
          <w:szCs w:val="24"/>
        </w:rPr>
        <w:t>细</w:t>
      </w:r>
      <w:r>
        <w:rPr>
          <w:rFonts w:ascii="宋体" w:cs="MS UI Gothic"/>
          <w:kern w:val="0"/>
          <w:szCs w:val="24"/>
        </w:rPr>
        <w:t>胞最外</w:t>
      </w:r>
      <w:r>
        <w:rPr>
          <w:rFonts w:ascii="宋体" w:cs="PMingLiU"/>
          <w:kern w:val="0"/>
          <w:szCs w:val="24"/>
        </w:rPr>
        <w:t>层</w:t>
      </w:r>
      <w:r>
        <w:rPr>
          <w:rFonts w:ascii="宋体" w:cs="MS UI Gothic"/>
          <w:kern w:val="0"/>
          <w:szCs w:val="24"/>
        </w:rPr>
        <w:t>是</w:t>
      </w:r>
      <w:r>
        <w:rPr>
          <w:rFonts w:ascii="宋体" w:cs="PMingLiU"/>
          <w:kern w:val="0"/>
          <w:szCs w:val="24"/>
        </w:rPr>
        <w:t>细</w:t>
      </w:r>
      <w:r>
        <w:rPr>
          <w:rFonts w:ascii="宋体" w:cs="MS UI Gothic"/>
          <w:kern w:val="0"/>
          <w:szCs w:val="24"/>
        </w:rPr>
        <w:t>胞壁，</w:t>
      </w:r>
      <w:r>
        <w:rPr>
          <w:rFonts w:ascii="宋体" w:cs="PMingLiU"/>
          <w:kern w:val="0"/>
          <w:szCs w:val="24"/>
        </w:rPr>
        <w:t>对细</w:t>
      </w:r>
      <w:r>
        <w:rPr>
          <w:rFonts w:ascii="宋体" w:cs="MS UI Gothic"/>
          <w:kern w:val="0"/>
          <w:szCs w:val="24"/>
        </w:rPr>
        <w:t>胞有支持和保</w:t>
      </w:r>
      <w:r>
        <w:rPr>
          <w:rFonts w:ascii="宋体" w:cs="PMingLiU"/>
          <w:kern w:val="0"/>
          <w:szCs w:val="24"/>
        </w:rPr>
        <w:t>护</w:t>
      </w:r>
      <w:r>
        <w:rPr>
          <w:rFonts w:ascii="宋体" w:cs="MS UI Gothic"/>
          <w:kern w:val="0"/>
          <w:szCs w:val="24"/>
        </w:rPr>
        <w:t>作用，因此将植物的保</w:t>
      </w:r>
      <w:r>
        <w:rPr>
          <w:rFonts w:ascii="宋体" w:cs="PMingLiU"/>
          <w:kern w:val="0"/>
          <w:szCs w:val="24"/>
        </w:rPr>
        <w:t>卫细</w:t>
      </w:r>
      <w:r>
        <w:rPr>
          <w:rFonts w:ascii="宋体" w:cs="MS UI Gothic"/>
          <w:kern w:val="0"/>
          <w:szCs w:val="24"/>
        </w:rPr>
        <w:t>胞置于蒸</w:t>
      </w:r>
      <w:r>
        <w:rPr>
          <w:rFonts w:ascii="宋体" w:cs="PMingLiU"/>
          <w:kern w:val="0"/>
          <w:szCs w:val="24"/>
        </w:rPr>
        <w:t>馏</w:t>
      </w:r>
      <w:r>
        <w:rPr>
          <w:rFonts w:ascii="宋体" w:cs="MS UI Gothic"/>
          <w:kern w:val="0"/>
          <w:szCs w:val="24"/>
        </w:rPr>
        <w:t>水中，</w:t>
      </w:r>
      <w:r>
        <w:rPr>
          <w:rFonts w:ascii="宋体" w:cs="PMingLiU"/>
          <w:kern w:val="0"/>
          <w:szCs w:val="24"/>
        </w:rPr>
        <w:t>细</w:t>
      </w:r>
      <w:r>
        <w:rPr>
          <w:rFonts w:ascii="宋体" w:cs="MS UI Gothic"/>
          <w:kern w:val="0"/>
          <w:szCs w:val="24"/>
        </w:rPr>
        <w:t>胞不会破裂。故</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胞的基本</w:t>
      </w:r>
      <w:r>
        <w:rPr>
          <w:rFonts w:ascii="宋体" w:cs="PMingLiU"/>
          <w:kern w:val="0"/>
          <w:szCs w:val="24"/>
        </w:rPr>
        <w:t>结</w:t>
      </w:r>
      <w:r>
        <w:rPr>
          <w:rFonts w:ascii="宋体" w:cs="MS UI Gothic"/>
          <w:kern w:val="0"/>
          <w:szCs w:val="24"/>
        </w:rPr>
        <w:t>构有：</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PMingLiU"/>
          <w:kern w:val="0"/>
          <w:szCs w:val="24"/>
        </w:rPr>
        <w:t>细</w:t>
      </w:r>
      <w:r>
        <w:rPr>
          <w:rFonts w:ascii="宋体" w:cs="MS UI Gothic"/>
          <w:kern w:val="0"/>
          <w:szCs w:val="24"/>
        </w:rPr>
        <w:t>胞核。植物</w:t>
      </w:r>
      <w:r>
        <w:rPr>
          <w:rFonts w:ascii="宋体" w:cs="PMingLiU"/>
          <w:kern w:val="0"/>
          <w:szCs w:val="24"/>
        </w:rPr>
        <w:t>细</w:t>
      </w:r>
      <w:r>
        <w:rPr>
          <w:rFonts w:ascii="宋体" w:cs="MS UI Gothic"/>
          <w:kern w:val="0"/>
          <w:szCs w:val="24"/>
        </w:rPr>
        <w:t>胞的基本</w:t>
      </w:r>
      <w:r>
        <w:rPr>
          <w:rFonts w:ascii="宋体" w:cs="PMingLiU"/>
          <w:kern w:val="0"/>
          <w:szCs w:val="24"/>
        </w:rPr>
        <w:t>结</w:t>
      </w:r>
      <w:r>
        <w:rPr>
          <w:rFonts w:ascii="宋体" w:cs="MS UI Gothic"/>
          <w:kern w:val="0"/>
          <w:szCs w:val="24"/>
        </w:rPr>
        <w:t>构包括：</w:t>
      </w:r>
      <w:r>
        <w:rPr>
          <w:rFonts w:ascii="宋体" w:cs="PMingLiU"/>
          <w:kern w:val="0"/>
          <w:szCs w:val="24"/>
        </w:rPr>
        <w:t>细</w:t>
      </w:r>
      <w:r>
        <w:rPr>
          <w:rFonts w:ascii="宋体" w:cs="MS UI Gothic"/>
          <w:kern w:val="0"/>
          <w:szCs w:val="24"/>
        </w:rPr>
        <w:t>胞壁、</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PMingLiU"/>
          <w:kern w:val="0"/>
          <w:szCs w:val="24"/>
        </w:rPr>
        <w:t>细</w:t>
      </w:r>
      <w:r>
        <w:rPr>
          <w:rFonts w:ascii="宋体" w:cs="MS UI Gothic"/>
          <w:kern w:val="0"/>
          <w:szCs w:val="24"/>
        </w:rPr>
        <w:t>胞核、液泡、叶</w:t>
      </w:r>
      <w:r>
        <w:rPr>
          <w:rFonts w:ascii="宋体" w:cs="PMingLiU"/>
          <w:kern w:val="0"/>
          <w:szCs w:val="24"/>
        </w:rPr>
        <w:t>绿</w:t>
      </w:r>
      <w:r>
        <w:rPr>
          <w:rFonts w:ascii="宋体" w:cs="MS UI Gothic"/>
          <w:kern w:val="0"/>
          <w:szCs w:val="24"/>
        </w:rPr>
        <w:t>体等</w:t>
      </w:r>
      <w:r>
        <w:rPr>
          <w:rFonts w:ascii="宋体" w:cs="PMingLiU"/>
          <w:kern w:val="0"/>
          <w:szCs w:val="24"/>
        </w:rPr>
        <w:t>结</w:t>
      </w:r>
      <w:r>
        <w:rPr>
          <w:rFonts w:ascii="宋体" w:cs="MS UI Gothic"/>
          <w:kern w:val="0"/>
          <w:szCs w:val="24"/>
        </w:rPr>
        <w:t>构。</w:t>
      </w:r>
      <w:r>
        <w:rPr>
          <w:rFonts w:ascii="宋体" w:cs="Times New Roman"/>
          <w:kern w:val="0"/>
          <w:szCs w:val="24"/>
        </w:rPr>
        <w:br w:type="textWrapping"/>
      </w:r>
      <w:r>
        <w:rPr>
          <w:rFonts w:ascii="宋体" w:cs="MS UI Gothic"/>
          <w:kern w:val="0"/>
          <w:szCs w:val="24"/>
        </w:rPr>
        <w:t>掌握植物</w:t>
      </w:r>
      <w:r>
        <w:rPr>
          <w:rFonts w:ascii="宋体" w:cs="PMingLiU"/>
          <w:kern w:val="0"/>
          <w:szCs w:val="24"/>
        </w:rPr>
        <w:t>细</w:t>
      </w:r>
      <w:r>
        <w:rPr>
          <w:rFonts w:ascii="宋体" w:cs="MS UI Gothic"/>
          <w:kern w:val="0"/>
          <w:szCs w:val="24"/>
        </w:rPr>
        <w:t>胞的</w:t>
      </w:r>
      <w:r>
        <w:rPr>
          <w:rFonts w:ascii="宋体" w:cs="PMingLiU"/>
          <w:kern w:val="0"/>
          <w:szCs w:val="24"/>
        </w:rPr>
        <w:t>结</w:t>
      </w:r>
      <w:r>
        <w:rPr>
          <w:rFonts w:ascii="宋体" w:cs="MS UI Gothic"/>
          <w:kern w:val="0"/>
          <w:szCs w:val="24"/>
        </w:rPr>
        <w:t>构特点是解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3D9B90B3">
      <w:pPr>
        <w:tabs>
          <w:tab w:val="left" w:pos="4200"/>
        </w:tabs>
        <w:textAlignment w:val="center"/>
        <w:rPr>
          <w:rFonts w:ascii="宋体" w:cs="Times New Roman"/>
          <w:kern w:val="0"/>
          <w:szCs w:val="24"/>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9B06FDA">
      <w:pPr>
        <w:textAlignment w:val="center"/>
        <w:rPr>
          <w:rFonts w:ascii="宋体" w:cs="Times New Roman"/>
          <w:kern w:val="0"/>
          <w:szCs w:val="24"/>
        </w:rPr>
      </w:pPr>
      <w:r>
        <w:rPr>
          <w:rFonts w:ascii="宋体" w:cs="MS UI Gothic"/>
          <w:kern w:val="0"/>
          <w:szCs w:val="24"/>
        </w:rPr>
        <w:t>解：</w:t>
      </w:r>
      <w:r>
        <w:rPr>
          <w:rFonts w:ascii="宋体" w:cs="PMingLiU"/>
          <w:kern w:val="0"/>
          <w:szCs w:val="24"/>
        </w:rPr>
        <w:t>绿</w:t>
      </w:r>
      <w:r>
        <w:rPr>
          <w:rFonts w:ascii="宋体" w:cs="MS UI Gothic"/>
          <w:kern w:val="0"/>
          <w:szCs w:val="24"/>
        </w:rPr>
        <w:t>色植物在光下能</w:t>
      </w:r>
      <w:r>
        <w:rPr>
          <w:rFonts w:ascii="宋体" w:cs="PMingLiU"/>
          <w:kern w:val="0"/>
          <w:szCs w:val="24"/>
        </w:rPr>
        <w:t>够进</w:t>
      </w:r>
      <w:r>
        <w:rPr>
          <w:rFonts w:ascii="宋体" w:cs="MS UI Gothic"/>
          <w:kern w:val="0"/>
          <w:szCs w:val="24"/>
        </w:rPr>
        <w:t>行光合作用，吸收二氧化碳，</w:t>
      </w:r>
      <w:r>
        <w:rPr>
          <w:rFonts w:ascii="宋体" w:cs="PMingLiU"/>
          <w:kern w:val="0"/>
          <w:szCs w:val="24"/>
        </w:rPr>
        <w:t>释</w:t>
      </w:r>
      <w:r>
        <w:rPr>
          <w:rFonts w:ascii="宋体" w:cs="MS UI Gothic"/>
          <w:kern w:val="0"/>
          <w:szCs w:val="24"/>
        </w:rPr>
        <w:t>放出氧气，其中</w:t>
      </w:r>
      <w:r>
        <w:rPr>
          <w:rFonts w:ascii="宋体" w:cs="PMingLiU"/>
          <w:kern w:val="0"/>
          <w:szCs w:val="24"/>
        </w:rPr>
        <w:t>释</w:t>
      </w:r>
      <w:r>
        <w:rPr>
          <w:rFonts w:ascii="宋体" w:cs="MS UI Gothic"/>
          <w:kern w:val="0"/>
          <w:szCs w:val="24"/>
        </w:rPr>
        <w:t>放氧气的量与光合作用的</w:t>
      </w:r>
      <w:r>
        <w:rPr>
          <w:rFonts w:ascii="宋体" w:cs="PMingLiU"/>
          <w:kern w:val="0"/>
          <w:szCs w:val="24"/>
        </w:rPr>
        <w:t>强</w:t>
      </w:r>
      <w:r>
        <w:rPr>
          <w:rFonts w:ascii="宋体" w:cs="MS UI Gothic"/>
          <w:kern w:val="0"/>
          <w:szCs w:val="24"/>
        </w:rPr>
        <w:t>度成正比。因此，在一定的范</w:t>
      </w:r>
      <w:r>
        <w:rPr>
          <w:rFonts w:ascii="宋体" w:cs="PMingLiU"/>
          <w:kern w:val="0"/>
          <w:szCs w:val="24"/>
        </w:rPr>
        <w:t>围</w:t>
      </w:r>
      <w:r>
        <w:rPr>
          <w:rFonts w:ascii="宋体" w:cs="MS UI Gothic"/>
          <w:kern w:val="0"/>
          <w:szCs w:val="24"/>
        </w:rPr>
        <w:t>内，某一植株在不同</w:t>
      </w:r>
      <w:r>
        <w:rPr>
          <w:rFonts w:ascii="宋体" w:cs="PMingLiU"/>
          <w:kern w:val="0"/>
          <w:szCs w:val="24"/>
        </w:rPr>
        <w:t>环</w:t>
      </w:r>
      <w:r>
        <w:rPr>
          <w:rFonts w:ascii="宋体" w:cs="MS UI Gothic"/>
          <w:kern w:val="0"/>
          <w:szCs w:val="24"/>
        </w:rPr>
        <w:t>境条件下，叶片行光合作用速率的快慢可以用</w:t>
      </w:r>
      <w:r>
        <w:rPr>
          <w:rFonts w:ascii="宋体" w:cs="PMingLiU"/>
          <w:kern w:val="0"/>
          <w:szCs w:val="24"/>
        </w:rPr>
        <w:t>单</w:t>
      </w:r>
      <w:r>
        <w:rPr>
          <w:rFonts w:ascii="宋体" w:cs="MS UI Gothic"/>
          <w:kern w:val="0"/>
          <w:szCs w:val="24"/>
        </w:rPr>
        <w:t>位</w:t>
      </w:r>
      <w:r>
        <w:rPr>
          <w:rFonts w:ascii="宋体" w:cs="PMingLiU"/>
          <w:kern w:val="0"/>
          <w:szCs w:val="24"/>
        </w:rPr>
        <w:t>时间</w:t>
      </w:r>
      <w:r>
        <w:rPr>
          <w:rFonts w:ascii="宋体" w:cs="MS UI Gothic"/>
          <w:kern w:val="0"/>
          <w:szCs w:val="24"/>
        </w:rPr>
        <w:t>内</w:t>
      </w:r>
      <w:r>
        <w:rPr>
          <w:rFonts w:ascii="宋体" w:cs="PMingLiU"/>
          <w:kern w:val="0"/>
          <w:szCs w:val="24"/>
        </w:rPr>
        <w:t>产</w:t>
      </w:r>
      <w:r>
        <w:rPr>
          <w:rFonts w:ascii="宋体" w:cs="MS UI Gothic"/>
          <w:kern w:val="0"/>
          <w:szCs w:val="24"/>
        </w:rPr>
        <w:t>生的氧气的量</w:t>
      </w:r>
      <w:r>
        <w:rPr>
          <w:rFonts w:ascii="宋体" w:cs="PMingLiU"/>
          <w:kern w:val="0"/>
          <w:szCs w:val="24"/>
        </w:rPr>
        <w:t>进</w:t>
      </w:r>
      <w:r>
        <w:rPr>
          <w:rFonts w:ascii="宋体" w:cs="MS UI Gothic"/>
          <w:kern w:val="0"/>
          <w:szCs w:val="24"/>
        </w:rPr>
        <w:t>行推</w:t>
      </w:r>
      <w:r>
        <w:rPr>
          <w:rFonts w:ascii="宋体" w:cs="PMingLiU"/>
          <w:kern w:val="0"/>
          <w:szCs w:val="24"/>
        </w:rPr>
        <w:t>测</w:t>
      </w:r>
      <w:r>
        <w:rPr>
          <w:rFonts w:ascii="宋体" w:cs="MS UI Gothic"/>
          <w:kern w:val="0"/>
          <w:szCs w:val="24"/>
        </w:rPr>
        <w:t>最</w:t>
      </w:r>
      <w:r>
        <w:rPr>
          <w:rFonts w:ascii="宋体" w:cs="PMingLiU"/>
          <w:kern w:val="0"/>
          <w:szCs w:val="24"/>
        </w:rPr>
        <w:t>为</w:t>
      </w:r>
      <w:r>
        <w:rPr>
          <w:rFonts w:ascii="宋体" w:cs="MS UI Gothic"/>
          <w:kern w:val="0"/>
          <w:szCs w:val="24"/>
        </w:rPr>
        <w:t>合理。</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光合作用是</w:t>
      </w:r>
      <w:r>
        <w:rPr>
          <w:rFonts w:ascii="宋体" w:cs="PMingLiU"/>
          <w:kern w:val="0"/>
          <w:szCs w:val="24"/>
        </w:rPr>
        <w:t>绿</w:t>
      </w:r>
      <w:r>
        <w:rPr>
          <w:rFonts w:ascii="宋体" w:cs="MS UI Gothic"/>
          <w:kern w:val="0"/>
          <w:szCs w:val="24"/>
        </w:rPr>
        <w:t>色植物通</w:t>
      </w:r>
      <w:r>
        <w:rPr>
          <w:rFonts w:ascii="宋体" w:cs="PMingLiU"/>
          <w:kern w:val="0"/>
          <w:szCs w:val="24"/>
        </w:rPr>
        <w:t>过</w:t>
      </w:r>
      <w:r>
        <w:rPr>
          <w:rFonts w:ascii="宋体" w:cs="MS UI Gothic"/>
          <w:kern w:val="0"/>
          <w:szCs w:val="24"/>
        </w:rPr>
        <w:t>叶</w:t>
      </w:r>
      <w:r>
        <w:rPr>
          <w:rFonts w:ascii="宋体" w:cs="PMingLiU"/>
          <w:kern w:val="0"/>
          <w:szCs w:val="24"/>
        </w:rPr>
        <w:t>绿</w:t>
      </w:r>
      <w:r>
        <w:rPr>
          <w:rFonts w:ascii="宋体" w:cs="MS UI Gothic"/>
          <w:kern w:val="0"/>
          <w:szCs w:val="24"/>
        </w:rPr>
        <w:t>体利用光能，把二氧化碳和水合成</w:t>
      </w:r>
      <w:r>
        <w:rPr>
          <w:rFonts w:ascii="宋体" w:cs="PMingLiU"/>
          <w:kern w:val="0"/>
          <w:szCs w:val="24"/>
        </w:rPr>
        <w:t>贮</w:t>
      </w:r>
      <w:r>
        <w:rPr>
          <w:rFonts w:ascii="宋体" w:cs="MS UI Gothic"/>
          <w:kern w:val="0"/>
          <w:szCs w:val="24"/>
        </w:rPr>
        <w:t>存能量的有机物并</w:t>
      </w:r>
      <w:r>
        <w:rPr>
          <w:rFonts w:ascii="宋体" w:cs="PMingLiU"/>
          <w:kern w:val="0"/>
          <w:szCs w:val="24"/>
        </w:rPr>
        <w:t>释</w:t>
      </w:r>
      <w:r>
        <w:rPr>
          <w:rFonts w:ascii="宋体" w:cs="MS UI Gothic"/>
          <w:kern w:val="0"/>
          <w:szCs w:val="24"/>
        </w:rPr>
        <w:t>放出氧气的</w:t>
      </w:r>
      <w:r>
        <w:rPr>
          <w:rFonts w:ascii="宋体" w:cs="PMingLiU"/>
          <w:kern w:val="0"/>
          <w:szCs w:val="24"/>
        </w:rPr>
        <w:t>过</w:t>
      </w:r>
      <w:r>
        <w:rPr>
          <w:rFonts w:ascii="宋体" w:cs="MS UI Gothic"/>
          <w:kern w:val="0"/>
          <w:szCs w:val="24"/>
        </w:rPr>
        <w:t>程。可用表达式表示</w:t>
      </w:r>
      <w:r>
        <w:rPr>
          <w:rFonts w:ascii="宋体" w:cs="PMingLiU"/>
          <w:kern w:val="0"/>
          <w:szCs w:val="24"/>
        </w:rPr>
        <w:t>为</w:t>
      </w:r>
      <w:r>
        <w:rPr>
          <w:rFonts w:ascii="宋体" w:cs="MS UI Gothic"/>
          <w:kern w:val="0"/>
          <w:szCs w:val="24"/>
        </w:rPr>
        <w:t>：二氧化碳</w:t>
      </w:r>
      <w:r>
        <w:rPr>
          <w:rFonts w:ascii="宋体" w:cs="Times New Roman"/>
          <w:kern w:val="0"/>
          <w:szCs w:val="24"/>
        </w:rPr>
        <w:t>+</w:t>
      </w:r>
      <w:r>
        <w:rPr>
          <w:rFonts w:ascii="宋体" w:cs="MS UI Gothic"/>
          <w:kern w:val="0"/>
          <w:szCs w:val="24"/>
        </w:rPr>
        <w:t>水</w:t>
      </w:r>
      <w:r>
        <w:rPr>
          <w:rFonts w:ascii="宋体" w:cs="Times New Roman"/>
          <w:kern w:val="0"/>
          <w:szCs w:val="24"/>
        </w:rPr>
        <w:pict>
          <v:shape id="_x0000_i1025" o:spt="75" type="#_x0000_t75" style="height:23.25pt;width:34.5pt;" filled="f" o:preferrelative="t" stroked="f" coordsize="21600,21600">
            <v:path/>
            <v:fill on="f" focussize="0,0"/>
            <v:stroke on="f" joinstyle="miter"/>
            <v:imagedata r:id="rId14" o:title=""/>
            <o:lock v:ext="edit" aspectratio="t"/>
            <w10:wrap type="none"/>
            <w10:anchorlock/>
          </v:shape>
        </w:pict>
      </w:r>
      <w:r>
        <w:rPr>
          <w:rFonts w:ascii="宋体" w:cs="MS UI Gothic"/>
          <w:kern w:val="0"/>
          <w:szCs w:val="24"/>
        </w:rPr>
        <w:t>有机物（</w:t>
      </w:r>
      <w:r>
        <w:rPr>
          <w:rFonts w:ascii="宋体" w:cs="PMingLiU"/>
          <w:kern w:val="0"/>
          <w:szCs w:val="24"/>
        </w:rPr>
        <w:t>储</w:t>
      </w:r>
      <w:r>
        <w:rPr>
          <w:rFonts w:ascii="宋体" w:cs="MS UI Gothic"/>
          <w:kern w:val="0"/>
          <w:szCs w:val="24"/>
        </w:rPr>
        <w:t>存着能量）</w:t>
      </w:r>
      <w:r>
        <w:rPr>
          <w:rFonts w:ascii="宋体" w:cs="Times New Roman"/>
          <w:kern w:val="0"/>
          <w:szCs w:val="24"/>
        </w:rPr>
        <w:t>+</w:t>
      </w:r>
      <w:r>
        <w:rPr>
          <w:rFonts w:ascii="宋体" w:cs="MS UI Gothic"/>
          <w:kern w:val="0"/>
          <w:szCs w:val="24"/>
        </w:rPr>
        <w:t>氧气。</w:t>
      </w:r>
      <w:r>
        <w:rPr>
          <w:rFonts w:ascii="宋体" w:cs="Times New Roman"/>
          <w:kern w:val="0"/>
          <w:szCs w:val="24"/>
        </w:rPr>
        <w:br w:type="textWrapping"/>
      </w:r>
      <w:r>
        <w:rPr>
          <w:rFonts w:ascii="宋体" w:cs="MS UI Gothic"/>
          <w:kern w:val="0"/>
          <w:szCs w:val="24"/>
        </w:rPr>
        <w:t>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是熟知光合作用的概念和</w:t>
      </w:r>
      <w:r>
        <w:rPr>
          <w:rFonts w:ascii="宋体" w:cs="PMingLiU"/>
          <w:kern w:val="0"/>
          <w:szCs w:val="24"/>
        </w:rPr>
        <w:t>实质</w:t>
      </w:r>
      <w:r>
        <w:rPr>
          <w:rFonts w:ascii="宋体" w:cs="MS UI Gothic"/>
          <w:kern w:val="0"/>
          <w:szCs w:val="24"/>
        </w:rPr>
        <w:t>。</w:t>
      </w:r>
    </w:p>
    <w:p w14:paraId="4ED3D403">
      <w:pPr>
        <w:tabs>
          <w:tab w:val="left" w:pos="4200"/>
        </w:tabs>
        <w:textAlignment w:val="center"/>
        <w:rPr>
          <w:rFonts w:ascii="宋体" w:cs="Times New Roman"/>
          <w:kern w:val="0"/>
          <w:szCs w:val="24"/>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E2F5A2F">
      <w:pPr>
        <w:textAlignment w:val="center"/>
        <w:rPr>
          <w:rFonts w:ascii="宋体" w:cs="Times New Roman"/>
          <w:kern w:val="0"/>
          <w:szCs w:val="24"/>
        </w:rPr>
      </w:pPr>
      <w:r>
        <w:rPr>
          <w:rFonts w:ascii="宋体" w:cs="MS UI Gothic"/>
          <w:kern w:val="0"/>
          <w:szCs w:val="24"/>
        </w:rPr>
        <w:t>解：</w:t>
      </w:r>
      <w:r>
        <w:rPr>
          <w:rFonts w:ascii="宋体" w:cs="PMingLiU"/>
          <w:kern w:val="0"/>
          <w:szCs w:val="24"/>
        </w:rPr>
        <w:t>组织</w:t>
      </w:r>
      <w:r>
        <w:rPr>
          <w:rFonts w:ascii="宋体" w:cs="MS UI Gothic"/>
          <w:kern w:val="0"/>
          <w:szCs w:val="24"/>
        </w:rPr>
        <w:t>培养是利用植物</w:t>
      </w:r>
      <w:r>
        <w:rPr>
          <w:rFonts w:ascii="宋体" w:cs="PMingLiU"/>
          <w:kern w:val="0"/>
          <w:szCs w:val="24"/>
        </w:rPr>
        <w:t>细</w:t>
      </w:r>
      <w:r>
        <w:rPr>
          <w:rFonts w:ascii="宋体" w:cs="MS UI Gothic"/>
          <w:kern w:val="0"/>
          <w:szCs w:val="24"/>
        </w:rPr>
        <w:t>胞的全能性，取植物的部分</w:t>
      </w:r>
      <w:r>
        <w:rPr>
          <w:rFonts w:ascii="宋体" w:cs="PMingLiU"/>
          <w:kern w:val="0"/>
          <w:szCs w:val="24"/>
        </w:rPr>
        <w:t>组织</w:t>
      </w:r>
      <w:r>
        <w:rPr>
          <w:rFonts w:ascii="宋体" w:cs="MS UI Gothic"/>
          <w:kern w:val="0"/>
          <w:szCs w:val="24"/>
        </w:rPr>
        <w:t>或者</w:t>
      </w:r>
      <w:r>
        <w:rPr>
          <w:rFonts w:ascii="宋体" w:cs="PMingLiU"/>
          <w:kern w:val="0"/>
          <w:szCs w:val="24"/>
        </w:rPr>
        <w:t>单</w:t>
      </w:r>
      <w:r>
        <w:rPr>
          <w:rFonts w:ascii="宋体" w:cs="MS UI Gothic"/>
          <w:kern w:val="0"/>
          <w:szCs w:val="24"/>
        </w:rPr>
        <w:t>个</w:t>
      </w:r>
      <w:r>
        <w:rPr>
          <w:rFonts w:ascii="宋体" w:cs="PMingLiU"/>
          <w:kern w:val="0"/>
          <w:szCs w:val="24"/>
        </w:rPr>
        <w:t>细</w:t>
      </w:r>
      <w:r>
        <w:rPr>
          <w:rFonts w:ascii="宋体" w:cs="MS UI Gothic"/>
          <w:kern w:val="0"/>
          <w:szCs w:val="24"/>
        </w:rPr>
        <w:t>胞，在合适的培养基上</w:t>
      </w:r>
      <w:r>
        <w:rPr>
          <w:rFonts w:ascii="宋体" w:cs="PMingLiU"/>
          <w:kern w:val="0"/>
          <w:szCs w:val="24"/>
        </w:rPr>
        <w:t>经</w:t>
      </w:r>
      <w:r>
        <w:rPr>
          <w:rFonts w:ascii="宋体" w:cs="MS UI Gothic"/>
          <w:kern w:val="0"/>
          <w:szCs w:val="24"/>
        </w:rPr>
        <w:t>培育，</w:t>
      </w:r>
      <w:r>
        <w:rPr>
          <w:rFonts w:ascii="宋体" w:cs="PMingLiU"/>
          <w:kern w:val="0"/>
          <w:szCs w:val="24"/>
        </w:rPr>
        <w:t>经过细</w:t>
      </w:r>
      <w:r>
        <w:rPr>
          <w:rFonts w:ascii="宋体" w:cs="MS UI Gothic"/>
          <w:kern w:val="0"/>
          <w:szCs w:val="24"/>
        </w:rPr>
        <w:t>胞的分裂和分化可以</w:t>
      </w:r>
      <w:r>
        <w:rPr>
          <w:rFonts w:ascii="宋体" w:cs="PMingLiU"/>
          <w:kern w:val="0"/>
          <w:szCs w:val="24"/>
        </w:rPr>
        <w:t>长</w:t>
      </w:r>
      <w:r>
        <w:rPr>
          <w:rFonts w:ascii="宋体" w:cs="MS UI Gothic"/>
          <w:kern w:val="0"/>
          <w:szCs w:val="24"/>
        </w:rPr>
        <w:t>成一株完整的植物。所以</w:t>
      </w:r>
      <w:r>
        <w:rPr>
          <w:rFonts w:ascii="宋体" w:cs="PMingLiU"/>
          <w:kern w:val="0"/>
          <w:szCs w:val="24"/>
        </w:rPr>
        <w:t>组织</w:t>
      </w:r>
      <w:r>
        <w:rPr>
          <w:rFonts w:ascii="宋体" w:cs="MS UI Gothic"/>
          <w:kern w:val="0"/>
          <w:szCs w:val="24"/>
        </w:rPr>
        <w:t>培养是不</w:t>
      </w:r>
      <w:r>
        <w:rPr>
          <w:rFonts w:ascii="宋体" w:cs="PMingLiU"/>
          <w:kern w:val="0"/>
          <w:szCs w:val="24"/>
        </w:rPr>
        <w:t>经过</w:t>
      </w:r>
      <w:r>
        <w:rPr>
          <w:rFonts w:ascii="宋体" w:cs="MS UI Gothic"/>
          <w:kern w:val="0"/>
          <w:szCs w:val="24"/>
        </w:rPr>
        <w:t>两性生殖</w:t>
      </w:r>
      <w:r>
        <w:rPr>
          <w:rFonts w:ascii="宋体" w:cs="PMingLiU"/>
          <w:kern w:val="0"/>
          <w:szCs w:val="24"/>
        </w:rPr>
        <w:t>细</w:t>
      </w:r>
      <w:r>
        <w:rPr>
          <w:rFonts w:ascii="宋体" w:cs="MS UI Gothic"/>
          <w:kern w:val="0"/>
          <w:szCs w:val="24"/>
        </w:rPr>
        <w:t>胞的</w:t>
      </w:r>
      <w:r>
        <w:rPr>
          <w:rFonts w:ascii="宋体" w:cs="PMingLiU"/>
          <w:kern w:val="0"/>
          <w:szCs w:val="24"/>
        </w:rPr>
        <w:t>结</w:t>
      </w:r>
      <w:r>
        <w:rPr>
          <w:rFonts w:ascii="宋体" w:cs="MS UI Gothic"/>
          <w:kern w:val="0"/>
          <w:szCs w:val="24"/>
        </w:rPr>
        <w:t>合，由</w:t>
      </w:r>
      <w:r>
        <w:rPr>
          <w:rFonts w:ascii="宋体" w:cs="PMingLiU"/>
          <w:kern w:val="0"/>
          <w:szCs w:val="24"/>
        </w:rPr>
        <w:t>亲</w:t>
      </w:r>
      <w:r>
        <w:rPr>
          <w:rFonts w:ascii="宋体" w:cs="MS UI Gothic"/>
          <w:kern w:val="0"/>
          <w:szCs w:val="24"/>
        </w:rPr>
        <w:t>本直接</w:t>
      </w:r>
      <w:r>
        <w:rPr>
          <w:rFonts w:ascii="宋体" w:cs="PMingLiU"/>
          <w:kern w:val="0"/>
          <w:szCs w:val="24"/>
        </w:rPr>
        <w:t>产</w:t>
      </w:r>
      <w:r>
        <w:rPr>
          <w:rFonts w:ascii="宋体" w:cs="MS UI Gothic"/>
          <w:kern w:val="0"/>
          <w:szCs w:val="24"/>
        </w:rPr>
        <w:t>生子代的生殖方式，</w:t>
      </w:r>
      <w:r>
        <w:rPr>
          <w:rFonts w:ascii="宋体" w:cs="PMingLiU"/>
          <w:kern w:val="0"/>
          <w:szCs w:val="24"/>
        </w:rPr>
        <w:t>为</w:t>
      </w:r>
      <w:r>
        <w:rPr>
          <w:rFonts w:ascii="宋体" w:cs="MS UI Gothic"/>
          <w:kern w:val="0"/>
          <w:szCs w:val="24"/>
        </w:rPr>
        <w:t>无性生殖，新植株</w:t>
      </w:r>
      <w:r>
        <w:rPr>
          <w:rFonts w:ascii="宋体" w:cs="PMingLiU"/>
          <w:kern w:val="0"/>
          <w:szCs w:val="24"/>
        </w:rPr>
        <w:t>细</w:t>
      </w:r>
      <w:r>
        <w:rPr>
          <w:rFonts w:ascii="宋体" w:cs="MS UI Gothic"/>
          <w:kern w:val="0"/>
          <w:szCs w:val="24"/>
        </w:rPr>
        <w:t>胞内的染色体或基因与原植株</w:t>
      </w:r>
      <w:r>
        <w:rPr>
          <w:rFonts w:ascii="宋体" w:cs="PMingLiU"/>
          <w:kern w:val="0"/>
          <w:szCs w:val="24"/>
        </w:rPr>
        <w:t>细</w:t>
      </w:r>
      <w:r>
        <w:rPr>
          <w:rFonts w:ascii="宋体" w:cs="MS UI Gothic"/>
          <w:kern w:val="0"/>
          <w:szCs w:val="24"/>
        </w:rPr>
        <w:t>胞是相同的，</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植物</w:t>
      </w:r>
      <w:r>
        <w:rPr>
          <w:rFonts w:ascii="宋体" w:cs="PMingLiU"/>
          <w:kern w:val="0"/>
          <w:szCs w:val="24"/>
        </w:rPr>
        <w:t>组织</w:t>
      </w:r>
      <w:r>
        <w:rPr>
          <w:rFonts w:ascii="宋体" w:cs="MS UI Gothic"/>
          <w:kern w:val="0"/>
          <w:szCs w:val="24"/>
        </w:rPr>
        <w:t>培养是指：在无菌和人工控制的</w:t>
      </w:r>
      <w:r>
        <w:rPr>
          <w:rFonts w:ascii="宋体" w:cs="PMingLiU"/>
          <w:kern w:val="0"/>
          <w:szCs w:val="24"/>
        </w:rPr>
        <w:t>环</w:t>
      </w:r>
      <w:r>
        <w:rPr>
          <w:rFonts w:ascii="宋体" w:cs="MS UI Gothic"/>
          <w:kern w:val="0"/>
          <w:szCs w:val="24"/>
        </w:rPr>
        <w:t>境条件下，利用适当的培养基，</w:t>
      </w:r>
      <w:r>
        <w:rPr>
          <w:rFonts w:ascii="宋体" w:cs="PMingLiU"/>
          <w:kern w:val="0"/>
          <w:szCs w:val="24"/>
        </w:rPr>
        <w:t>对</w:t>
      </w:r>
      <w:r>
        <w:rPr>
          <w:rFonts w:ascii="宋体" w:cs="MS UI Gothic"/>
          <w:kern w:val="0"/>
          <w:szCs w:val="24"/>
        </w:rPr>
        <w:t>离体的植物器官、</w:t>
      </w:r>
      <w:r>
        <w:rPr>
          <w:rFonts w:ascii="宋体" w:cs="PMingLiU"/>
          <w:kern w:val="0"/>
          <w:szCs w:val="24"/>
        </w:rPr>
        <w:t>组织</w:t>
      </w:r>
      <w:r>
        <w:rPr>
          <w:rFonts w:ascii="宋体" w:cs="MS UI Gothic"/>
          <w:kern w:val="0"/>
          <w:szCs w:val="24"/>
        </w:rPr>
        <w:t>、</w:t>
      </w:r>
      <w:r>
        <w:rPr>
          <w:rFonts w:ascii="宋体" w:cs="PMingLiU"/>
          <w:kern w:val="0"/>
          <w:szCs w:val="24"/>
        </w:rPr>
        <w:t>细</w:t>
      </w:r>
      <w:r>
        <w:rPr>
          <w:rFonts w:ascii="宋体" w:cs="MS UI Gothic"/>
          <w:kern w:val="0"/>
          <w:szCs w:val="24"/>
        </w:rPr>
        <w:t>胞及原生</w:t>
      </w:r>
      <w:r>
        <w:rPr>
          <w:rFonts w:ascii="宋体" w:cs="PMingLiU"/>
          <w:kern w:val="0"/>
          <w:szCs w:val="24"/>
        </w:rPr>
        <w:t>质</w:t>
      </w:r>
      <w:r>
        <w:rPr>
          <w:rFonts w:ascii="宋体" w:cs="MS UI Gothic"/>
          <w:kern w:val="0"/>
          <w:szCs w:val="24"/>
        </w:rPr>
        <w:t>体</w:t>
      </w:r>
      <w:r>
        <w:rPr>
          <w:rFonts w:ascii="宋体" w:cs="PMingLiU"/>
          <w:kern w:val="0"/>
          <w:szCs w:val="24"/>
        </w:rPr>
        <w:t>进</w:t>
      </w:r>
      <w:r>
        <w:rPr>
          <w:rFonts w:ascii="宋体" w:cs="MS UI Gothic"/>
          <w:kern w:val="0"/>
          <w:szCs w:val="24"/>
        </w:rPr>
        <w:t>行培养，使其再生</w:t>
      </w:r>
      <w:r>
        <w:rPr>
          <w:rFonts w:ascii="宋体" w:cs="PMingLiU"/>
          <w:kern w:val="0"/>
          <w:szCs w:val="24"/>
        </w:rPr>
        <w:t>细</w:t>
      </w:r>
      <w:r>
        <w:rPr>
          <w:rFonts w:ascii="宋体" w:cs="MS UI Gothic"/>
          <w:kern w:val="0"/>
          <w:szCs w:val="24"/>
        </w:rPr>
        <w:t>胞或完整植株的技</w:t>
      </w:r>
      <w:r>
        <w:rPr>
          <w:rFonts w:ascii="宋体" w:cs="PMingLiU"/>
          <w:kern w:val="0"/>
          <w:szCs w:val="24"/>
        </w:rPr>
        <w:t>术</w:t>
      </w:r>
      <w:r>
        <w:rPr>
          <w:rFonts w:ascii="宋体" w:cs="MS UI Gothic"/>
          <w:kern w:val="0"/>
          <w:szCs w:val="24"/>
        </w:rPr>
        <w:t>。</w:t>
      </w:r>
      <w:r>
        <w:rPr>
          <w:rFonts w:ascii="宋体" w:cs="Times New Roman"/>
          <w:kern w:val="0"/>
          <w:szCs w:val="24"/>
        </w:rPr>
        <w:br w:type="textWrapping"/>
      </w:r>
      <w:r>
        <w:rPr>
          <w:rFonts w:ascii="宋体" w:cs="MS UI Gothic"/>
          <w:kern w:val="0"/>
          <w:szCs w:val="24"/>
        </w:rPr>
        <w:t>植物</w:t>
      </w:r>
      <w:r>
        <w:rPr>
          <w:rFonts w:ascii="宋体" w:cs="PMingLiU"/>
          <w:kern w:val="0"/>
          <w:szCs w:val="24"/>
        </w:rPr>
        <w:t>组织</w:t>
      </w:r>
      <w:r>
        <w:rPr>
          <w:rFonts w:ascii="宋体" w:cs="MS UI Gothic"/>
          <w:kern w:val="0"/>
          <w:szCs w:val="24"/>
        </w:rPr>
        <w:t>培养的原理是</w:t>
      </w:r>
      <w:r>
        <w:rPr>
          <w:rFonts w:ascii="宋体" w:cs="PMingLiU"/>
          <w:kern w:val="0"/>
          <w:szCs w:val="24"/>
        </w:rPr>
        <w:t>细</w:t>
      </w:r>
      <w:r>
        <w:rPr>
          <w:rFonts w:ascii="宋体" w:cs="MS UI Gothic"/>
          <w:kern w:val="0"/>
          <w:szCs w:val="24"/>
        </w:rPr>
        <w:t>胞全能性：植物体的每一个</w:t>
      </w:r>
      <w:r>
        <w:rPr>
          <w:rFonts w:ascii="宋体" w:cs="PMingLiU"/>
          <w:kern w:val="0"/>
          <w:szCs w:val="24"/>
        </w:rPr>
        <w:t>细</w:t>
      </w:r>
      <w:r>
        <w:rPr>
          <w:rFonts w:ascii="宋体" w:cs="MS UI Gothic"/>
          <w:kern w:val="0"/>
          <w:szCs w:val="24"/>
        </w:rPr>
        <w:t>胞都携</w:t>
      </w:r>
      <w:r>
        <w:rPr>
          <w:rFonts w:ascii="宋体" w:cs="PMingLiU"/>
          <w:kern w:val="0"/>
          <w:szCs w:val="24"/>
        </w:rPr>
        <w:t>带</w:t>
      </w:r>
      <w:r>
        <w:rPr>
          <w:rFonts w:ascii="宋体" w:cs="MS UI Gothic"/>
          <w:kern w:val="0"/>
          <w:szCs w:val="24"/>
        </w:rPr>
        <w:t>有一套完整的基因</w:t>
      </w:r>
      <w:r>
        <w:rPr>
          <w:rFonts w:ascii="宋体" w:cs="PMingLiU"/>
          <w:kern w:val="0"/>
          <w:szCs w:val="24"/>
        </w:rPr>
        <w:t>组</w:t>
      </w:r>
      <w:r>
        <w:rPr>
          <w:rFonts w:ascii="宋体" w:cs="MS UI Gothic"/>
          <w:kern w:val="0"/>
          <w:szCs w:val="24"/>
        </w:rPr>
        <w:t>，并具有</w:t>
      </w:r>
      <w:r>
        <w:rPr>
          <w:rFonts w:ascii="宋体" w:cs="PMingLiU"/>
          <w:kern w:val="0"/>
          <w:szCs w:val="24"/>
        </w:rPr>
        <w:t>发</w:t>
      </w:r>
      <w:r>
        <w:rPr>
          <w:rFonts w:ascii="宋体" w:cs="MS UI Gothic"/>
          <w:kern w:val="0"/>
          <w:szCs w:val="24"/>
        </w:rPr>
        <w:t>育成</w:t>
      </w:r>
      <w:r>
        <w:rPr>
          <w:rFonts w:ascii="宋体" w:cs="PMingLiU"/>
          <w:kern w:val="0"/>
          <w:szCs w:val="24"/>
        </w:rPr>
        <w:t>为</w:t>
      </w:r>
      <w:r>
        <w:rPr>
          <w:rFonts w:ascii="宋体" w:cs="MS UI Gothic"/>
          <w:kern w:val="0"/>
          <w:szCs w:val="24"/>
        </w:rPr>
        <w:t>完整植株的潜在能力。</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植物</w:t>
      </w:r>
      <w:r>
        <w:rPr>
          <w:rFonts w:ascii="宋体" w:cs="PMingLiU"/>
          <w:kern w:val="0"/>
          <w:szCs w:val="24"/>
        </w:rPr>
        <w:t>组织</w:t>
      </w:r>
      <w:r>
        <w:rPr>
          <w:rFonts w:ascii="宋体" w:cs="MS UI Gothic"/>
          <w:kern w:val="0"/>
          <w:szCs w:val="24"/>
        </w:rPr>
        <w:t>培养的相关知</w:t>
      </w:r>
      <w:r>
        <w:rPr>
          <w:rFonts w:ascii="宋体" w:cs="PMingLiU"/>
          <w:kern w:val="0"/>
          <w:szCs w:val="24"/>
        </w:rPr>
        <w:t>识</w:t>
      </w:r>
      <w:r>
        <w:rPr>
          <w:rFonts w:ascii="宋体" w:cs="MS UI Gothic"/>
          <w:kern w:val="0"/>
          <w:szCs w:val="24"/>
        </w:rPr>
        <w:t>，考生</w:t>
      </w:r>
      <w:r>
        <w:rPr>
          <w:rFonts w:ascii="宋体" w:cs="PMingLiU"/>
          <w:kern w:val="0"/>
          <w:szCs w:val="24"/>
        </w:rPr>
        <w:t>识记</w:t>
      </w:r>
      <w:r>
        <w:rPr>
          <w:rFonts w:ascii="宋体" w:cs="MS UI Gothic"/>
          <w:kern w:val="0"/>
          <w:szCs w:val="24"/>
        </w:rPr>
        <w:t>植物</w:t>
      </w:r>
      <w:r>
        <w:rPr>
          <w:rFonts w:ascii="宋体" w:cs="PMingLiU"/>
          <w:kern w:val="0"/>
          <w:szCs w:val="24"/>
        </w:rPr>
        <w:t>组织</w:t>
      </w:r>
      <w:r>
        <w:rPr>
          <w:rFonts w:ascii="宋体" w:cs="MS UI Gothic"/>
          <w:kern w:val="0"/>
          <w:szCs w:val="24"/>
        </w:rPr>
        <w:t>培养的</w:t>
      </w:r>
      <w:r>
        <w:rPr>
          <w:rFonts w:ascii="宋体" w:cs="PMingLiU"/>
          <w:kern w:val="0"/>
          <w:szCs w:val="24"/>
        </w:rPr>
        <w:t>过</w:t>
      </w:r>
      <w:r>
        <w:rPr>
          <w:rFonts w:ascii="宋体" w:cs="MS UI Gothic"/>
          <w:kern w:val="0"/>
          <w:szCs w:val="24"/>
        </w:rPr>
        <w:t>程和原理是解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527DC3C0">
      <w:pPr>
        <w:tabs>
          <w:tab w:val="left" w:pos="4200"/>
        </w:tabs>
        <w:textAlignment w:val="center"/>
        <w:rPr>
          <w:rFonts w:ascii="宋体" w:cs="Times New Roman"/>
          <w:kern w:val="0"/>
          <w:szCs w:val="24"/>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587759D">
      <w:pPr>
        <w:textAlignment w:val="center"/>
        <w:rPr>
          <w:rFonts w:ascii="宋体" w:cs="Times New Roman"/>
          <w:kern w:val="0"/>
          <w:szCs w:val="24"/>
        </w:rPr>
      </w:pPr>
      <w:r>
        <w:rPr>
          <w:rFonts w:ascii="宋体" w:cs="MS UI Gothic"/>
          <w:kern w:val="0"/>
          <w:szCs w:val="24"/>
        </w:rPr>
        <w:t>解：已知某种昆虫的体色是由一</w:t>
      </w:r>
      <w:r>
        <w:rPr>
          <w:rFonts w:ascii="宋体" w:cs="PMingLiU"/>
          <w:kern w:val="0"/>
          <w:szCs w:val="24"/>
        </w:rPr>
        <w:t>对</w:t>
      </w:r>
      <w:r>
        <w:rPr>
          <w:rFonts w:ascii="宋体" w:cs="MS UI Gothic"/>
          <w:kern w:val="0"/>
          <w:szCs w:val="24"/>
        </w:rPr>
        <w:t>等位基因所控制，深色</w:t>
      </w:r>
      <w:r>
        <w:rPr>
          <w:rFonts w:ascii="宋体" w:cs="PMingLiU"/>
          <w:kern w:val="0"/>
          <w:szCs w:val="24"/>
        </w:rPr>
        <w:t>对</w:t>
      </w:r>
      <w:r>
        <w:rPr>
          <w:rFonts w:ascii="宋体" w:cs="MS UI Gothic"/>
          <w:kern w:val="0"/>
          <w:szCs w:val="24"/>
        </w:rPr>
        <w:t>浅色</w:t>
      </w:r>
      <w:r>
        <w:rPr>
          <w:rFonts w:ascii="宋体" w:cs="PMingLiU"/>
          <w:kern w:val="0"/>
          <w:szCs w:val="24"/>
        </w:rPr>
        <w:t>为显</w:t>
      </w:r>
      <w:r>
        <w:rPr>
          <w:rFonts w:ascii="宋体" w:cs="MS UI Gothic"/>
          <w:kern w:val="0"/>
          <w:szCs w:val="24"/>
        </w:rPr>
        <w:t>性，以</w:t>
      </w:r>
      <w:r>
        <w:rPr>
          <w:rFonts w:ascii="宋体" w:cs="Times New Roman"/>
          <w:kern w:val="0"/>
          <w:szCs w:val="24"/>
        </w:rPr>
        <w:t>T</w:t>
      </w:r>
      <w:r>
        <w:rPr>
          <w:rFonts w:ascii="宋体" w:cs="MS UI Gothic"/>
          <w:kern w:val="0"/>
          <w:szCs w:val="24"/>
        </w:rPr>
        <w:t>表示</w:t>
      </w:r>
      <w:r>
        <w:rPr>
          <w:rFonts w:ascii="宋体" w:cs="PMingLiU"/>
          <w:kern w:val="0"/>
          <w:szCs w:val="24"/>
        </w:rPr>
        <w:t>显</w:t>
      </w:r>
      <w:r>
        <w:rPr>
          <w:rFonts w:ascii="宋体" w:cs="MS UI Gothic"/>
          <w:kern w:val="0"/>
          <w:szCs w:val="24"/>
        </w:rPr>
        <w:t>性等位基因，以</w:t>
      </w:r>
      <w:r>
        <w:rPr>
          <w:rFonts w:ascii="宋体" w:cs="Times New Roman"/>
          <w:kern w:val="0"/>
          <w:szCs w:val="24"/>
        </w:rPr>
        <w:t>t</w:t>
      </w:r>
      <w:r>
        <w:rPr>
          <w:rFonts w:ascii="宋体" w:cs="MS UI Gothic"/>
          <w:kern w:val="0"/>
          <w:szCs w:val="24"/>
        </w:rPr>
        <w:t>表示</w:t>
      </w:r>
      <w:r>
        <w:rPr>
          <w:rFonts w:ascii="宋体" w:cs="PMingLiU"/>
          <w:kern w:val="0"/>
          <w:szCs w:val="24"/>
        </w:rPr>
        <w:t>隐</w:t>
      </w:r>
      <w:r>
        <w:rPr>
          <w:rFonts w:ascii="宋体" w:cs="MS UI Gothic"/>
          <w:kern w:val="0"/>
          <w:szCs w:val="24"/>
        </w:rPr>
        <w:t>性等位基因。</w:t>
      </w:r>
      <w:r>
        <w:rPr>
          <w:rFonts w:ascii="宋体" w:cs="PMingLiU"/>
          <w:kern w:val="0"/>
          <w:szCs w:val="24"/>
        </w:rPr>
        <w:t>则</w:t>
      </w:r>
      <w:r>
        <w:rPr>
          <w:rFonts w:ascii="宋体" w:cs="MS UI Gothic"/>
          <w:kern w:val="0"/>
          <w:szCs w:val="24"/>
        </w:rPr>
        <w:t>控制深色昆虫的基因是</w:t>
      </w:r>
      <w:r>
        <w:rPr>
          <w:rFonts w:ascii="宋体" w:cs="Times New Roman"/>
          <w:kern w:val="0"/>
          <w:szCs w:val="24"/>
        </w:rPr>
        <w:t>TT</w:t>
      </w:r>
      <w:r>
        <w:rPr>
          <w:rFonts w:ascii="宋体" w:cs="MS UI Gothic"/>
          <w:kern w:val="0"/>
          <w:szCs w:val="24"/>
        </w:rPr>
        <w:t>或</w:t>
      </w:r>
      <w:r>
        <w:rPr>
          <w:rFonts w:ascii="宋体" w:cs="Times New Roman"/>
          <w:kern w:val="0"/>
          <w:szCs w:val="24"/>
        </w:rPr>
        <w:t>Tt</w:t>
      </w:r>
      <w:r>
        <w:rPr>
          <w:rFonts w:ascii="宋体" w:cs="MS UI Gothic"/>
          <w:kern w:val="0"/>
          <w:szCs w:val="24"/>
        </w:rPr>
        <w:t>，控制浅色基因是</w:t>
      </w:r>
      <w:r>
        <w:rPr>
          <w:rFonts w:ascii="宋体" w:cs="Times New Roman"/>
          <w:kern w:val="0"/>
          <w:szCs w:val="24"/>
        </w:rPr>
        <w:t>tt</w:t>
      </w:r>
      <w:r>
        <w:rPr>
          <w:rFonts w:ascii="宋体" w:cs="MS UI Gothic"/>
          <w:kern w:val="0"/>
          <w:szCs w:val="24"/>
        </w:rPr>
        <w:t>，根据表中的甲、乙、丙及丁四</w:t>
      </w:r>
      <w:r>
        <w:rPr>
          <w:rFonts w:ascii="宋体" w:cs="PMingLiU"/>
          <w:kern w:val="0"/>
          <w:szCs w:val="24"/>
        </w:rPr>
        <w:t>组</w:t>
      </w:r>
      <w:r>
        <w:rPr>
          <w:rFonts w:ascii="宋体" w:cs="MS UI Gothic"/>
          <w:kern w:val="0"/>
          <w:szCs w:val="24"/>
        </w:rPr>
        <w:t>不同基因型的</w:t>
      </w:r>
      <w:r>
        <w:rPr>
          <w:rFonts w:ascii="宋体" w:cs="PMingLiU"/>
          <w:kern w:val="0"/>
          <w:szCs w:val="24"/>
        </w:rPr>
        <w:t>亲</w:t>
      </w:r>
      <w:r>
        <w:rPr>
          <w:rFonts w:ascii="宋体" w:cs="MS UI Gothic"/>
          <w:kern w:val="0"/>
          <w:szCs w:val="24"/>
        </w:rPr>
        <w:t>代繁殖可知：甲</w:t>
      </w:r>
      <w:r>
        <w:rPr>
          <w:rFonts w:ascii="宋体" w:cs="PMingLiU"/>
          <w:kern w:val="0"/>
          <w:szCs w:val="24"/>
        </w:rPr>
        <w:t>组亲</w:t>
      </w:r>
      <w:r>
        <w:rPr>
          <w:rFonts w:ascii="宋体" w:cs="MS UI Gothic"/>
          <w:kern w:val="0"/>
          <w:szCs w:val="24"/>
        </w:rPr>
        <w:t>代基因型</w:t>
      </w:r>
      <w:r>
        <w:rPr>
          <w:rFonts w:ascii="宋体" w:cs="Times New Roman"/>
          <w:kern w:val="0"/>
          <w:szCs w:val="24"/>
        </w:rPr>
        <w:t>tt×tt</w:t>
      </w:r>
      <w:r>
        <w:rPr>
          <w:rFonts w:ascii="宋体" w:cs="MS UI Gothic"/>
          <w:kern w:val="0"/>
          <w:szCs w:val="24"/>
        </w:rPr>
        <w:t>，后代基因型均</w:t>
      </w:r>
      <w:r>
        <w:rPr>
          <w:rFonts w:ascii="宋体" w:cs="PMingLiU"/>
          <w:kern w:val="0"/>
          <w:szCs w:val="24"/>
        </w:rPr>
        <w:t>为</w:t>
      </w:r>
      <w:r>
        <w:rPr>
          <w:rFonts w:ascii="宋体" w:cs="Times New Roman"/>
          <w:kern w:val="0"/>
          <w:szCs w:val="24"/>
        </w:rPr>
        <w:t>tt</w:t>
      </w:r>
      <w:r>
        <w:rPr>
          <w:rFonts w:ascii="宋体" w:cs="MS UI Gothic"/>
          <w:kern w:val="0"/>
          <w:szCs w:val="24"/>
        </w:rPr>
        <w:t>，表</w:t>
      </w:r>
      <w:r>
        <w:rPr>
          <w:rFonts w:ascii="宋体" w:cs="PMingLiU"/>
          <w:kern w:val="0"/>
          <w:szCs w:val="24"/>
        </w:rPr>
        <w:t>现为</w:t>
      </w:r>
      <w:r>
        <w:rPr>
          <w:rFonts w:ascii="宋体" w:cs="MS UI Gothic"/>
          <w:kern w:val="0"/>
          <w:szCs w:val="24"/>
        </w:rPr>
        <w:t>浅色性状；乙</w:t>
      </w:r>
      <w:r>
        <w:rPr>
          <w:rFonts w:ascii="宋体" w:cs="PMingLiU"/>
          <w:kern w:val="0"/>
          <w:szCs w:val="24"/>
        </w:rPr>
        <w:t>组亲</w:t>
      </w:r>
      <w:r>
        <w:rPr>
          <w:rFonts w:ascii="宋体" w:cs="MS UI Gothic"/>
          <w:kern w:val="0"/>
          <w:szCs w:val="24"/>
        </w:rPr>
        <w:t>代基因型</w:t>
      </w:r>
      <w:r>
        <w:rPr>
          <w:rFonts w:ascii="宋体" w:cs="Times New Roman"/>
          <w:kern w:val="0"/>
          <w:szCs w:val="24"/>
        </w:rPr>
        <w:t>tt×Tt</w:t>
      </w:r>
      <w:r>
        <w:rPr>
          <w:rFonts w:ascii="宋体" w:cs="MS UI Gothic"/>
          <w:kern w:val="0"/>
          <w:szCs w:val="24"/>
        </w:rPr>
        <w:t>，后代基因型均</w:t>
      </w:r>
      <w:r>
        <w:rPr>
          <w:rFonts w:ascii="宋体" w:cs="PMingLiU"/>
          <w:kern w:val="0"/>
          <w:szCs w:val="24"/>
        </w:rPr>
        <w:t>为</w:t>
      </w:r>
      <w:r>
        <w:rPr>
          <w:rFonts w:ascii="宋体" w:cs="Times New Roman"/>
          <w:kern w:val="0"/>
          <w:szCs w:val="24"/>
        </w:rPr>
        <w:t>Tt</w:t>
      </w:r>
      <w:r>
        <w:rPr>
          <w:rFonts w:ascii="宋体" w:cs="MS UI Gothic"/>
          <w:kern w:val="0"/>
          <w:szCs w:val="24"/>
        </w:rPr>
        <w:t>，</w:t>
      </w:r>
      <w:r>
        <w:rPr>
          <w:rFonts w:ascii="宋体" w:cs="Times New Roman"/>
          <w:kern w:val="0"/>
          <w:szCs w:val="24"/>
        </w:rPr>
        <w:t>tt</w:t>
      </w:r>
      <w:r>
        <w:rPr>
          <w:rFonts w:ascii="宋体" w:cs="MS UI Gothic"/>
          <w:kern w:val="0"/>
          <w:szCs w:val="24"/>
        </w:rPr>
        <w:t>，表</w:t>
      </w:r>
      <w:r>
        <w:rPr>
          <w:rFonts w:ascii="宋体" w:cs="PMingLiU"/>
          <w:kern w:val="0"/>
          <w:szCs w:val="24"/>
        </w:rPr>
        <w:t>现为</w:t>
      </w:r>
      <w:r>
        <w:rPr>
          <w:rFonts w:ascii="宋体" w:cs="MS UI Gothic"/>
          <w:kern w:val="0"/>
          <w:szCs w:val="24"/>
        </w:rPr>
        <w:t>深色和浅色性状各占</w:t>
      </w:r>
      <w:r>
        <w:rPr>
          <w:rFonts w:ascii="宋体" w:cs="Times New Roman"/>
          <w:kern w:val="0"/>
          <w:szCs w:val="24"/>
        </w:rPr>
        <w:t>50%</w:t>
      </w:r>
      <w:r>
        <w:rPr>
          <w:rFonts w:ascii="宋体" w:cs="MS UI Gothic"/>
          <w:kern w:val="0"/>
          <w:szCs w:val="24"/>
        </w:rPr>
        <w:t>；丙</w:t>
      </w:r>
      <w:r>
        <w:rPr>
          <w:rFonts w:ascii="宋体" w:cs="PMingLiU"/>
          <w:kern w:val="0"/>
          <w:szCs w:val="24"/>
        </w:rPr>
        <w:t>组亲</w:t>
      </w:r>
      <w:r>
        <w:rPr>
          <w:rFonts w:ascii="宋体" w:cs="MS UI Gothic"/>
          <w:kern w:val="0"/>
          <w:szCs w:val="24"/>
        </w:rPr>
        <w:t>代基因型</w:t>
      </w:r>
      <w:r>
        <w:rPr>
          <w:rFonts w:ascii="宋体" w:cs="Times New Roman"/>
          <w:kern w:val="0"/>
          <w:szCs w:val="24"/>
        </w:rPr>
        <w:t>Tt×Tt</w:t>
      </w:r>
      <w:r>
        <w:rPr>
          <w:rFonts w:ascii="宋体" w:cs="MS UI Gothic"/>
          <w:kern w:val="0"/>
          <w:szCs w:val="24"/>
        </w:rPr>
        <w:t>，后代基因型均</w:t>
      </w:r>
      <w:r>
        <w:rPr>
          <w:rFonts w:ascii="宋体" w:cs="PMingLiU"/>
          <w:kern w:val="0"/>
          <w:szCs w:val="24"/>
        </w:rPr>
        <w:t>为</w:t>
      </w:r>
      <w:r>
        <w:rPr>
          <w:rFonts w:ascii="宋体" w:cs="Times New Roman"/>
          <w:kern w:val="0"/>
          <w:szCs w:val="24"/>
        </w:rPr>
        <w:t>TT</w:t>
      </w:r>
      <w:r>
        <w:rPr>
          <w:rFonts w:ascii="宋体" w:cs="MS UI Gothic"/>
          <w:kern w:val="0"/>
          <w:szCs w:val="24"/>
        </w:rPr>
        <w:t>：</w:t>
      </w:r>
      <w:r>
        <w:rPr>
          <w:rFonts w:ascii="宋体" w:cs="Times New Roman"/>
          <w:kern w:val="0"/>
          <w:szCs w:val="24"/>
        </w:rPr>
        <w:t>Tt</w:t>
      </w:r>
      <w:r>
        <w:rPr>
          <w:rFonts w:ascii="宋体" w:cs="MS UI Gothic"/>
          <w:kern w:val="0"/>
          <w:szCs w:val="24"/>
        </w:rPr>
        <w:t>：</w:t>
      </w:r>
      <w:r>
        <w:rPr>
          <w:rFonts w:ascii="宋体" w:cs="Times New Roman"/>
          <w:kern w:val="0"/>
          <w:szCs w:val="24"/>
        </w:rPr>
        <w:t>tt═1</w:t>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1</w:t>
      </w:r>
      <w:r>
        <w:rPr>
          <w:rFonts w:ascii="宋体" w:cs="MS UI Gothic"/>
          <w:kern w:val="0"/>
          <w:szCs w:val="24"/>
        </w:rPr>
        <w:t>，后代深色：浅色</w:t>
      </w:r>
      <w:r>
        <w:rPr>
          <w:rFonts w:ascii="宋体" w:cs="Times New Roman"/>
          <w:kern w:val="0"/>
          <w:szCs w:val="24"/>
        </w:rPr>
        <w:t>═3</w:t>
      </w:r>
      <w:r>
        <w:rPr>
          <w:rFonts w:ascii="宋体" w:cs="MS UI Gothic"/>
          <w:kern w:val="0"/>
          <w:szCs w:val="24"/>
        </w:rPr>
        <w:t>：</w:t>
      </w:r>
      <w:r>
        <w:rPr>
          <w:rFonts w:ascii="宋体" w:cs="Times New Roman"/>
          <w:kern w:val="0"/>
          <w:szCs w:val="24"/>
        </w:rPr>
        <w:t>1</w:t>
      </w:r>
      <w:r>
        <w:rPr>
          <w:rFonts w:ascii="宋体" w:cs="MS UI Gothic"/>
          <w:kern w:val="0"/>
          <w:szCs w:val="24"/>
        </w:rPr>
        <w:t>；丁</w:t>
      </w:r>
      <w:r>
        <w:rPr>
          <w:rFonts w:ascii="宋体" w:cs="PMingLiU"/>
          <w:kern w:val="0"/>
          <w:szCs w:val="24"/>
        </w:rPr>
        <w:t>组亲</w:t>
      </w:r>
      <w:r>
        <w:rPr>
          <w:rFonts w:ascii="宋体" w:cs="MS UI Gothic"/>
          <w:kern w:val="0"/>
          <w:szCs w:val="24"/>
        </w:rPr>
        <w:t>代基因型</w:t>
      </w:r>
      <w:r>
        <w:rPr>
          <w:rFonts w:ascii="宋体" w:cs="Times New Roman"/>
          <w:kern w:val="0"/>
          <w:szCs w:val="24"/>
        </w:rPr>
        <w:t>Tt×TT</w:t>
      </w:r>
      <w:r>
        <w:rPr>
          <w:rFonts w:ascii="宋体" w:cs="MS UI Gothic"/>
          <w:kern w:val="0"/>
          <w:szCs w:val="24"/>
        </w:rPr>
        <w:t>，后代基因型均</w:t>
      </w:r>
      <w:r>
        <w:rPr>
          <w:rFonts w:ascii="宋体" w:cs="PMingLiU"/>
          <w:kern w:val="0"/>
          <w:szCs w:val="24"/>
        </w:rPr>
        <w:t>为</w:t>
      </w:r>
      <w:r>
        <w:rPr>
          <w:rFonts w:ascii="宋体" w:cs="Times New Roman"/>
          <w:kern w:val="0"/>
          <w:szCs w:val="24"/>
        </w:rPr>
        <w:t>TT</w:t>
      </w:r>
      <w:r>
        <w:rPr>
          <w:rFonts w:ascii="宋体" w:cs="MS UI Gothic"/>
          <w:kern w:val="0"/>
          <w:szCs w:val="24"/>
        </w:rPr>
        <w:t>或</w:t>
      </w:r>
      <w:r>
        <w:rPr>
          <w:rFonts w:ascii="宋体" w:cs="Times New Roman"/>
          <w:kern w:val="0"/>
          <w:szCs w:val="24"/>
        </w:rPr>
        <w:t>Tt</w:t>
      </w:r>
      <w:r>
        <w:rPr>
          <w:rFonts w:ascii="宋体" w:cs="MS UI Gothic"/>
          <w:kern w:val="0"/>
          <w:szCs w:val="24"/>
        </w:rPr>
        <w:t>，后代全表</w:t>
      </w:r>
      <w:r>
        <w:rPr>
          <w:rFonts w:ascii="宋体" w:cs="PMingLiU"/>
          <w:kern w:val="0"/>
          <w:szCs w:val="24"/>
        </w:rPr>
        <w:t>现为</w:t>
      </w:r>
      <w:r>
        <w:rPr>
          <w:rFonts w:ascii="宋体" w:cs="MS UI Gothic"/>
          <w:kern w:val="0"/>
          <w:szCs w:val="24"/>
        </w:rPr>
        <w:t>深色。因此，当此栖地</w:t>
      </w:r>
      <w:r>
        <w:rPr>
          <w:rFonts w:ascii="宋体" w:cs="PMingLiU"/>
          <w:kern w:val="0"/>
          <w:szCs w:val="24"/>
        </w:rPr>
        <w:t>环</w:t>
      </w:r>
      <w:r>
        <w:rPr>
          <w:rFonts w:ascii="宋体" w:cs="MS UI Gothic"/>
          <w:kern w:val="0"/>
          <w:szCs w:val="24"/>
        </w:rPr>
        <w:t>境</w:t>
      </w:r>
      <w:r>
        <w:rPr>
          <w:rFonts w:ascii="宋体" w:cs="PMingLiU"/>
          <w:kern w:val="0"/>
          <w:szCs w:val="24"/>
        </w:rPr>
        <w:t>变</w:t>
      </w:r>
      <w:r>
        <w:rPr>
          <w:rFonts w:ascii="宋体" w:cs="MS UI Gothic"/>
          <w:kern w:val="0"/>
          <w:szCs w:val="24"/>
        </w:rPr>
        <w:t>化使深色昆虫易被天</w:t>
      </w:r>
      <w:r>
        <w:rPr>
          <w:rFonts w:ascii="宋体" w:cs="PMingLiU"/>
          <w:kern w:val="0"/>
          <w:szCs w:val="24"/>
        </w:rPr>
        <w:t>敌</w:t>
      </w:r>
      <w:r>
        <w:rPr>
          <w:rFonts w:ascii="宋体" w:cs="MS UI Gothic"/>
          <w:kern w:val="0"/>
          <w:szCs w:val="24"/>
        </w:rPr>
        <w:t>捕食</w:t>
      </w:r>
      <w:r>
        <w:rPr>
          <w:rFonts w:ascii="宋体" w:cs="PMingLiU"/>
          <w:kern w:val="0"/>
          <w:szCs w:val="24"/>
        </w:rPr>
        <w:t>时</w:t>
      </w:r>
      <w:r>
        <w:rPr>
          <w:rFonts w:ascii="宋体" w:cs="MS UI Gothic"/>
          <w:kern w:val="0"/>
          <w:szCs w:val="24"/>
        </w:rPr>
        <w:t>，下列丙</w:t>
      </w:r>
      <w:r>
        <w:rPr>
          <w:rFonts w:ascii="宋体" w:cs="PMingLiU"/>
          <w:kern w:val="0"/>
          <w:szCs w:val="24"/>
        </w:rPr>
        <w:t>组</w:t>
      </w:r>
      <w:r>
        <w:rPr>
          <w:rFonts w:ascii="宋体" w:cs="MS UI Gothic"/>
          <w:kern w:val="0"/>
          <w:szCs w:val="24"/>
        </w:rPr>
        <w:t>所繁殖的子代被捕食之数量可能会最多。</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）生物的性状是由一</w:t>
      </w:r>
      <w:r>
        <w:rPr>
          <w:rFonts w:ascii="宋体" w:cs="PMingLiU"/>
          <w:kern w:val="0"/>
          <w:szCs w:val="24"/>
        </w:rPr>
        <w:t>对</w:t>
      </w:r>
      <w:r>
        <w:rPr>
          <w:rFonts w:ascii="宋体" w:cs="MS UI Gothic"/>
          <w:kern w:val="0"/>
          <w:szCs w:val="24"/>
        </w:rPr>
        <w:t>基因控制的，当控制某种性状的一</w:t>
      </w:r>
      <w:r>
        <w:rPr>
          <w:rFonts w:ascii="宋体" w:cs="PMingLiU"/>
          <w:kern w:val="0"/>
          <w:szCs w:val="24"/>
        </w:rPr>
        <w:t>对</w:t>
      </w:r>
      <w:r>
        <w:rPr>
          <w:rFonts w:ascii="宋体" w:cs="MS UI Gothic"/>
          <w:kern w:val="0"/>
          <w:szCs w:val="24"/>
        </w:rPr>
        <w:t>基因都是</w:t>
      </w:r>
      <w:r>
        <w:rPr>
          <w:rFonts w:ascii="宋体" w:cs="PMingLiU"/>
          <w:kern w:val="0"/>
          <w:szCs w:val="24"/>
        </w:rPr>
        <w:t>显</w:t>
      </w:r>
      <w:r>
        <w:rPr>
          <w:rFonts w:ascii="宋体" w:cs="MS UI Gothic"/>
          <w:kern w:val="0"/>
          <w:szCs w:val="24"/>
        </w:rPr>
        <w:t>性或一个是</w:t>
      </w:r>
      <w:r>
        <w:rPr>
          <w:rFonts w:ascii="宋体" w:cs="PMingLiU"/>
          <w:kern w:val="0"/>
          <w:szCs w:val="24"/>
        </w:rPr>
        <w:t>显</w:t>
      </w:r>
      <w:r>
        <w:rPr>
          <w:rFonts w:ascii="宋体" w:cs="MS UI Gothic"/>
          <w:kern w:val="0"/>
          <w:szCs w:val="24"/>
        </w:rPr>
        <w:t>性、一个是</w:t>
      </w:r>
      <w:r>
        <w:rPr>
          <w:rFonts w:ascii="宋体" w:cs="PMingLiU"/>
          <w:kern w:val="0"/>
          <w:szCs w:val="24"/>
        </w:rPr>
        <w:t>隐</w:t>
      </w:r>
      <w:r>
        <w:rPr>
          <w:rFonts w:ascii="宋体" w:cs="MS UI Gothic"/>
          <w:kern w:val="0"/>
          <w:szCs w:val="24"/>
        </w:rPr>
        <w:t>性</w:t>
      </w:r>
      <w:r>
        <w:rPr>
          <w:rFonts w:ascii="宋体" w:cs="PMingLiU"/>
          <w:kern w:val="0"/>
          <w:szCs w:val="24"/>
        </w:rPr>
        <w:t>时</w:t>
      </w:r>
      <w:r>
        <w:rPr>
          <w:rFonts w:ascii="宋体" w:cs="MS UI Gothic"/>
          <w:kern w:val="0"/>
          <w:szCs w:val="24"/>
        </w:rPr>
        <w:t>，生物体表</w:t>
      </w:r>
      <w:r>
        <w:rPr>
          <w:rFonts w:ascii="宋体" w:cs="PMingLiU"/>
          <w:kern w:val="0"/>
          <w:szCs w:val="24"/>
        </w:rPr>
        <w:t>现</w:t>
      </w:r>
      <w:r>
        <w:rPr>
          <w:rFonts w:ascii="宋体" w:cs="MS UI Gothic"/>
          <w:kern w:val="0"/>
          <w:szCs w:val="24"/>
        </w:rPr>
        <w:t>出</w:t>
      </w:r>
      <w:r>
        <w:rPr>
          <w:rFonts w:ascii="宋体" w:cs="PMingLiU"/>
          <w:kern w:val="0"/>
          <w:szCs w:val="24"/>
        </w:rPr>
        <w:t>显</w:t>
      </w:r>
      <w:r>
        <w:rPr>
          <w:rFonts w:ascii="宋体" w:cs="MS UI Gothic"/>
          <w:kern w:val="0"/>
          <w:szCs w:val="24"/>
        </w:rPr>
        <w:t>性基因控制的性状；当控制某种性状的基因都是</w:t>
      </w:r>
      <w:r>
        <w:rPr>
          <w:rFonts w:ascii="宋体" w:cs="PMingLiU"/>
          <w:kern w:val="0"/>
          <w:szCs w:val="24"/>
        </w:rPr>
        <w:t>隐</w:t>
      </w:r>
      <w:r>
        <w:rPr>
          <w:rFonts w:ascii="宋体" w:cs="MS UI Gothic"/>
          <w:kern w:val="0"/>
          <w:szCs w:val="24"/>
        </w:rPr>
        <w:t>性</w:t>
      </w:r>
      <w:r>
        <w:rPr>
          <w:rFonts w:ascii="宋体" w:cs="PMingLiU"/>
          <w:kern w:val="0"/>
          <w:szCs w:val="24"/>
        </w:rPr>
        <w:t>时</w:t>
      </w:r>
      <w:r>
        <w:rPr>
          <w:rFonts w:ascii="宋体" w:cs="MS UI Gothic"/>
          <w:kern w:val="0"/>
          <w:szCs w:val="24"/>
        </w:rPr>
        <w:t>，</w:t>
      </w:r>
      <w:r>
        <w:rPr>
          <w:rFonts w:ascii="宋体" w:cs="PMingLiU"/>
          <w:kern w:val="0"/>
          <w:szCs w:val="24"/>
        </w:rPr>
        <w:t>隐</w:t>
      </w:r>
      <w:r>
        <w:rPr>
          <w:rFonts w:ascii="宋体" w:cs="MS UI Gothic"/>
          <w:kern w:val="0"/>
          <w:szCs w:val="24"/>
        </w:rPr>
        <w:t>性基因控制的性状才会表</w:t>
      </w:r>
      <w:r>
        <w:rPr>
          <w:rFonts w:ascii="宋体" w:cs="PMingLiU"/>
          <w:kern w:val="0"/>
          <w:szCs w:val="24"/>
        </w:rPr>
        <w:t>现</w:t>
      </w:r>
      <w:r>
        <w:rPr>
          <w:rFonts w:ascii="宋体" w:cs="MS UI Gothic"/>
          <w:kern w:val="0"/>
          <w:szCs w:val="24"/>
        </w:rPr>
        <w:t>出来。</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）在一</w:t>
      </w:r>
      <w:r>
        <w:rPr>
          <w:rFonts w:ascii="宋体" w:cs="PMingLiU"/>
          <w:kern w:val="0"/>
          <w:szCs w:val="24"/>
        </w:rPr>
        <w:t>对</w:t>
      </w:r>
      <w:r>
        <w:rPr>
          <w:rFonts w:ascii="宋体" w:cs="MS UI Gothic"/>
          <w:kern w:val="0"/>
          <w:szCs w:val="24"/>
        </w:rPr>
        <w:t>相</w:t>
      </w:r>
      <w:r>
        <w:rPr>
          <w:rFonts w:ascii="宋体" w:cs="PMingLiU"/>
          <w:kern w:val="0"/>
          <w:szCs w:val="24"/>
        </w:rPr>
        <w:t>对</w:t>
      </w:r>
      <w:r>
        <w:rPr>
          <w:rFonts w:ascii="宋体" w:cs="MS UI Gothic"/>
          <w:kern w:val="0"/>
          <w:szCs w:val="24"/>
        </w:rPr>
        <w:t>性状的</w:t>
      </w:r>
      <w:r>
        <w:rPr>
          <w:rFonts w:ascii="宋体" w:cs="PMingLiU"/>
          <w:kern w:val="0"/>
          <w:szCs w:val="24"/>
        </w:rPr>
        <w:t>遗传过</w:t>
      </w:r>
      <w:r>
        <w:rPr>
          <w:rFonts w:ascii="宋体" w:cs="MS UI Gothic"/>
          <w:kern w:val="0"/>
          <w:szCs w:val="24"/>
        </w:rPr>
        <w:t>程中，子代个体中出</w:t>
      </w:r>
      <w:r>
        <w:rPr>
          <w:rFonts w:ascii="宋体" w:cs="PMingLiU"/>
          <w:kern w:val="0"/>
          <w:szCs w:val="24"/>
        </w:rPr>
        <w:t>现</w:t>
      </w:r>
      <w:r>
        <w:rPr>
          <w:rFonts w:ascii="宋体" w:cs="MS UI Gothic"/>
          <w:kern w:val="0"/>
          <w:szCs w:val="24"/>
        </w:rPr>
        <w:t>了</w:t>
      </w:r>
      <w:r>
        <w:rPr>
          <w:rFonts w:ascii="宋体" w:cs="PMingLiU"/>
          <w:kern w:val="0"/>
          <w:szCs w:val="24"/>
        </w:rPr>
        <w:t>亲</w:t>
      </w:r>
      <w:r>
        <w:rPr>
          <w:rFonts w:ascii="宋体" w:cs="MS UI Gothic"/>
          <w:kern w:val="0"/>
          <w:szCs w:val="24"/>
        </w:rPr>
        <w:t>代没有的性状，新出</w:t>
      </w:r>
      <w:r>
        <w:rPr>
          <w:rFonts w:ascii="宋体" w:cs="PMingLiU"/>
          <w:kern w:val="0"/>
          <w:szCs w:val="24"/>
        </w:rPr>
        <w:t>现</w:t>
      </w:r>
      <w:r>
        <w:rPr>
          <w:rFonts w:ascii="宋体" w:cs="MS UI Gothic"/>
          <w:kern w:val="0"/>
          <w:szCs w:val="24"/>
        </w:rPr>
        <w:t>的性状一定是</w:t>
      </w:r>
      <w:r>
        <w:rPr>
          <w:rFonts w:ascii="宋体" w:cs="PMingLiU"/>
          <w:kern w:val="0"/>
          <w:szCs w:val="24"/>
        </w:rPr>
        <w:t>隐</w:t>
      </w:r>
      <w:r>
        <w:rPr>
          <w:rFonts w:ascii="宋体" w:cs="MS UI Gothic"/>
          <w:kern w:val="0"/>
          <w:szCs w:val="24"/>
        </w:rPr>
        <w:t>性性状，</w:t>
      </w:r>
      <w:r>
        <w:rPr>
          <w:rFonts w:ascii="宋体" w:cs="PMingLiU"/>
          <w:kern w:val="0"/>
          <w:szCs w:val="24"/>
        </w:rPr>
        <w:t>亲</w:t>
      </w:r>
      <w:r>
        <w:rPr>
          <w:rFonts w:ascii="宋体" w:cs="MS UI Gothic"/>
          <w:kern w:val="0"/>
          <w:szCs w:val="24"/>
        </w:rPr>
        <w:t>代的基因</w:t>
      </w:r>
      <w:r>
        <w:rPr>
          <w:rFonts w:ascii="宋体" w:cs="PMingLiU"/>
          <w:kern w:val="0"/>
          <w:szCs w:val="24"/>
        </w:rPr>
        <w:t>组</w:t>
      </w:r>
      <w:r>
        <w:rPr>
          <w:rFonts w:ascii="宋体" w:cs="MS UI Gothic"/>
          <w:kern w:val="0"/>
          <w:szCs w:val="24"/>
        </w:rPr>
        <w:t>成是</w:t>
      </w:r>
      <w:r>
        <w:rPr>
          <w:rFonts w:ascii="宋体" w:cs="PMingLiU"/>
          <w:kern w:val="0"/>
          <w:szCs w:val="24"/>
        </w:rPr>
        <w:t>杂</w:t>
      </w:r>
      <w:r>
        <w:rPr>
          <w:rFonts w:ascii="宋体" w:cs="MS UI Gothic"/>
          <w:kern w:val="0"/>
          <w:szCs w:val="24"/>
        </w:rPr>
        <w:t>合体。</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是理解掌握基因的</w:t>
      </w:r>
      <w:r>
        <w:rPr>
          <w:rFonts w:ascii="宋体" w:cs="PMingLiU"/>
          <w:kern w:val="0"/>
          <w:szCs w:val="24"/>
        </w:rPr>
        <w:t>显隐</w:t>
      </w:r>
      <w:r>
        <w:rPr>
          <w:rFonts w:ascii="宋体" w:cs="MS UI Gothic"/>
          <w:kern w:val="0"/>
          <w:szCs w:val="24"/>
        </w:rPr>
        <w:t>性及其与性状表</w:t>
      </w:r>
      <w:r>
        <w:rPr>
          <w:rFonts w:ascii="宋体" w:cs="PMingLiU"/>
          <w:kern w:val="0"/>
          <w:szCs w:val="24"/>
        </w:rPr>
        <w:t>现</w:t>
      </w:r>
      <w:r>
        <w:rPr>
          <w:rFonts w:ascii="宋体" w:cs="MS UI Gothic"/>
          <w:kern w:val="0"/>
          <w:szCs w:val="24"/>
        </w:rPr>
        <w:t>之</w:t>
      </w:r>
      <w:r>
        <w:rPr>
          <w:rFonts w:ascii="宋体" w:cs="PMingLiU"/>
          <w:kern w:val="0"/>
          <w:szCs w:val="24"/>
        </w:rPr>
        <w:t>间</w:t>
      </w:r>
      <w:r>
        <w:rPr>
          <w:rFonts w:ascii="宋体" w:cs="MS UI Gothic"/>
          <w:kern w:val="0"/>
          <w:szCs w:val="24"/>
        </w:rPr>
        <w:t>的关系。</w:t>
      </w:r>
    </w:p>
    <w:p w14:paraId="7B733A7D">
      <w:pPr>
        <w:tabs>
          <w:tab w:val="left" w:pos="4200"/>
        </w:tabs>
        <w:textAlignment w:val="center"/>
        <w:rPr>
          <w:rFonts w:ascii="宋体" w:cs="Times New Roman"/>
          <w:kern w:val="0"/>
          <w:szCs w:val="24"/>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6947599">
      <w:pPr>
        <w:textAlignment w:val="center"/>
        <w:rPr>
          <w:rFonts w:ascii="宋体" w:cs="Times New Roman"/>
          <w:kern w:val="0"/>
          <w:szCs w:val="24"/>
        </w:rPr>
      </w:pPr>
      <w:r>
        <w:rPr>
          <w:rFonts w:ascii="宋体" w:cs="MS UI Gothic"/>
          <w:kern w:val="0"/>
          <w:szCs w:val="24"/>
        </w:rPr>
        <w:t>解：吸气</w:t>
      </w:r>
      <w:r>
        <w:rPr>
          <w:rFonts w:ascii="宋体" w:cs="PMingLiU"/>
          <w:kern w:val="0"/>
          <w:szCs w:val="24"/>
        </w:rPr>
        <w:t>时</w:t>
      </w:r>
      <w:r>
        <w:rPr>
          <w:rFonts w:ascii="宋体" w:cs="MS UI Gothic"/>
          <w:kern w:val="0"/>
          <w:szCs w:val="24"/>
        </w:rPr>
        <w:t>：肋</w:t>
      </w:r>
      <w:r>
        <w:rPr>
          <w:rFonts w:ascii="宋体" w:cs="PMingLiU"/>
          <w:kern w:val="0"/>
          <w:szCs w:val="24"/>
        </w:rPr>
        <w:t>间</w:t>
      </w:r>
      <w:r>
        <w:rPr>
          <w:rFonts w:ascii="宋体" w:cs="MS UI Gothic"/>
          <w:kern w:val="0"/>
          <w:szCs w:val="24"/>
        </w:rPr>
        <w:t>外肌、膈肌收</w:t>
      </w:r>
      <w:r>
        <w:rPr>
          <w:rFonts w:ascii="宋体" w:cs="PMingLiU"/>
          <w:kern w:val="0"/>
          <w:szCs w:val="24"/>
        </w:rPr>
        <w:t>缩</w:t>
      </w:r>
      <w:r>
        <w:rPr>
          <w:rFonts w:ascii="宋体" w:cs="Times New Roman"/>
          <w:kern w:val="0"/>
          <w:szCs w:val="24"/>
        </w:rPr>
        <w:t>→</w:t>
      </w:r>
      <w:r>
        <w:rPr>
          <w:rFonts w:ascii="宋体" w:cs="MS UI Gothic"/>
          <w:kern w:val="0"/>
          <w:szCs w:val="24"/>
        </w:rPr>
        <w:t>肋骨向上向外移</w:t>
      </w:r>
      <w:r>
        <w:rPr>
          <w:rFonts w:ascii="宋体" w:cs="PMingLiU"/>
          <w:kern w:val="0"/>
          <w:szCs w:val="24"/>
        </w:rPr>
        <w:t>动</w:t>
      </w:r>
      <w:r>
        <w:rPr>
          <w:rFonts w:ascii="宋体" w:cs="MS UI Gothic"/>
          <w:kern w:val="0"/>
          <w:szCs w:val="24"/>
        </w:rPr>
        <w:t>（膈肌</w:t>
      </w:r>
      <w:r>
        <w:rPr>
          <w:rFonts w:ascii="宋体" w:cs="PMingLiU"/>
          <w:kern w:val="0"/>
          <w:szCs w:val="24"/>
        </w:rPr>
        <w:t>顶</w:t>
      </w:r>
      <w:r>
        <w:rPr>
          <w:rFonts w:ascii="宋体" w:cs="MS UI Gothic"/>
          <w:kern w:val="0"/>
          <w:szCs w:val="24"/>
        </w:rPr>
        <w:t>部下降）</w:t>
      </w:r>
      <w:r>
        <w:rPr>
          <w:rFonts w:ascii="宋体" w:cs="Times New Roman"/>
          <w:kern w:val="0"/>
          <w:szCs w:val="24"/>
        </w:rPr>
        <w:t>→</w:t>
      </w:r>
      <w:r>
        <w:rPr>
          <w:rFonts w:ascii="宋体" w:cs="MS UI Gothic"/>
          <w:kern w:val="0"/>
          <w:szCs w:val="24"/>
        </w:rPr>
        <w:t>胸廓</w:t>
      </w:r>
      <w:r>
        <w:rPr>
          <w:rFonts w:ascii="宋体" w:cs="PMingLiU"/>
          <w:kern w:val="0"/>
          <w:szCs w:val="24"/>
        </w:rPr>
        <w:t>扩</w:t>
      </w:r>
      <w:r>
        <w:rPr>
          <w:rFonts w:ascii="宋体" w:cs="MS UI Gothic"/>
          <w:kern w:val="0"/>
          <w:szCs w:val="24"/>
        </w:rPr>
        <w:t>大、胸腔容</w:t>
      </w:r>
      <w:r>
        <w:rPr>
          <w:rFonts w:ascii="宋体" w:cs="PMingLiU"/>
          <w:kern w:val="0"/>
          <w:szCs w:val="24"/>
        </w:rPr>
        <w:t>积</w:t>
      </w:r>
      <w:r>
        <w:rPr>
          <w:rFonts w:ascii="宋体" w:cs="MS UI Gothic"/>
          <w:kern w:val="0"/>
          <w:szCs w:val="24"/>
        </w:rPr>
        <w:t>增大</w:t>
      </w:r>
      <w:r>
        <w:rPr>
          <w:rFonts w:ascii="宋体" w:cs="Times New Roman"/>
          <w:kern w:val="0"/>
          <w:szCs w:val="24"/>
        </w:rPr>
        <w:t>→</w:t>
      </w:r>
      <w:r>
        <w:rPr>
          <w:rFonts w:ascii="宋体" w:cs="MS UI Gothic"/>
          <w:kern w:val="0"/>
          <w:szCs w:val="24"/>
        </w:rPr>
        <w:t>肺</w:t>
      </w:r>
      <w:r>
        <w:rPr>
          <w:rFonts w:ascii="宋体" w:cs="PMingLiU"/>
          <w:kern w:val="0"/>
          <w:szCs w:val="24"/>
        </w:rPr>
        <w:t>扩张</w:t>
      </w:r>
      <w:r>
        <w:rPr>
          <w:rFonts w:ascii="宋体" w:cs="Times New Roman"/>
          <w:kern w:val="0"/>
          <w:szCs w:val="24"/>
        </w:rPr>
        <w:t>→</w:t>
      </w:r>
      <w:r>
        <w:rPr>
          <w:rFonts w:ascii="宋体" w:cs="MS UI Gothic"/>
          <w:kern w:val="0"/>
          <w:szCs w:val="24"/>
        </w:rPr>
        <w:t>外界大气</w:t>
      </w:r>
      <w:r>
        <w:rPr>
          <w:rFonts w:ascii="宋体" w:cs="PMingLiU"/>
          <w:kern w:val="0"/>
          <w:szCs w:val="24"/>
        </w:rPr>
        <w:t>压</w:t>
      </w:r>
      <w:r>
        <w:rPr>
          <w:rFonts w:ascii="宋体" w:cs="MS UI Gothic"/>
          <w:kern w:val="0"/>
          <w:szCs w:val="24"/>
        </w:rPr>
        <w:t>力大于肺内气</w:t>
      </w:r>
      <w:r>
        <w:rPr>
          <w:rFonts w:ascii="宋体" w:cs="PMingLiU"/>
          <w:kern w:val="0"/>
          <w:szCs w:val="24"/>
        </w:rPr>
        <w:t>压</w:t>
      </w:r>
      <w:r>
        <w:rPr>
          <w:rFonts w:ascii="宋体" w:cs="Times New Roman"/>
          <w:kern w:val="0"/>
          <w:szCs w:val="24"/>
        </w:rPr>
        <w:t>→</w:t>
      </w:r>
      <w:r>
        <w:rPr>
          <w:rFonts w:ascii="宋体" w:cs="MS UI Gothic"/>
          <w:kern w:val="0"/>
          <w:szCs w:val="24"/>
        </w:rPr>
        <w:t>外界气体</w:t>
      </w:r>
      <w:r>
        <w:rPr>
          <w:rFonts w:ascii="宋体" w:cs="PMingLiU"/>
          <w:kern w:val="0"/>
          <w:szCs w:val="24"/>
        </w:rPr>
        <w:t>进</w:t>
      </w:r>
      <w:r>
        <w:rPr>
          <w:rFonts w:ascii="宋体" w:cs="MS UI Gothic"/>
          <w:kern w:val="0"/>
          <w:szCs w:val="24"/>
        </w:rPr>
        <w:t>入肺；呼气</w:t>
      </w:r>
      <w:r>
        <w:rPr>
          <w:rFonts w:ascii="宋体" w:cs="PMingLiU"/>
          <w:kern w:val="0"/>
          <w:szCs w:val="24"/>
        </w:rPr>
        <w:t>时</w:t>
      </w:r>
      <w:r>
        <w:rPr>
          <w:rFonts w:ascii="宋体" w:cs="MS UI Gothic"/>
          <w:kern w:val="0"/>
          <w:szCs w:val="24"/>
        </w:rPr>
        <w:t>：肋</w:t>
      </w:r>
      <w:r>
        <w:rPr>
          <w:rFonts w:ascii="宋体" w:cs="PMingLiU"/>
          <w:kern w:val="0"/>
          <w:szCs w:val="24"/>
        </w:rPr>
        <w:t>间</w:t>
      </w:r>
      <w:r>
        <w:rPr>
          <w:rFonts w:ascii="宋体" w:cs="MS UI Gothic"/>
          <w:kern w:val="0"/>
          <w:szCs w:val="24"/>
        </w:rPr>
        <w:t>外肌、膈肌舒</w:t>
      </w:r>
      <w:r>
        <w:rPr>
          <w:rFonts w:ascii="宋体" w:cs="PMingLiU"/>
          <w:kern w:val="0"/>
          <w:szCs w:val="24"/>
        </w:rPr>
        <w:t>张</w:t>
      </w:r>
      <w:r>
        <w:rPr>
          <w:rFonts w:ascii="宋体" w:cs="Times New Roman"/>
          <w:kern w:val="0"/>
          <w:szCs w:val="24"/>
        </w:rPr>
        <w:t>→</w:t>
      </w:r>
      <w:r>
        <w:rPr>
          <w:rFonts w:ascii="宋体" w:cs="MS UI Gothic"/>
          <w:kern w:val="0"/>
          <w:szCs w:val="24"/>
        </w:rPr>
        <w:t>肋骨下降，膈肌</w:t>
      </w:r>
      <w:r>
        <w:rPr>
          <w:rFonts w:ascii="宋体" w:cs="PMingLiU"/>
          <w:kern w:val="0"/>
          <w:szCs w:val="24"/>
        </w:rPr>
        <w:t>顶</w:t>
      </w:r>
      <w:r>
        <w:rPr>
          <w:rFonts w:ascii="宋体" w:cs="MS UI Gothic"/>
          <w:kern w:val="0"/>
          <w:szCs w:val="24"/>
        </w:rPr>
        <w:t>部回升</w:t>
      </w:r>
      <w:r>
        <w:rPr>
          <w:rFonts w:ascii="宋体" w:cs="Times New Roman"/>
          <w:kern w:val="0"/>
          <w:szCs w:val="24"/>
        </w:rPr>
        <w:t>→</w:t>
      </w:r>
      <w:r>
        <w:rPr>
          <w:rFonts w:ascii="宋体" w:cs="MS UI Gothic"/>
          <w:kern w:val="0"/>
          <w:szCs w:val="24"/>
        </w:rPr>
        <w:t>胸腔容</w:t>
      </w:r>
      <w:r>
        <w:rPr>
          <w:rFonts w:ascii="宋体" w:cs="PMingLiU"/>
          <w:kern w:val="0"/>
          <w:szCs w:val="24"/>
        </w:rPr>
        <w:t>积缩</w:t>
      </w:r>
      <w:r>
        <w:rPr>
          <w:rFonts w:ascii="宋体" w:cs="MS UI Gothic"/>
          <w:kern w:val="0"/>
          <w:szCs w:val="24"/>
        </w:rPr>
        <w:t>小</w:t>
      </w:r>
      <w:r>
        <w:rPr>
          <w:rFonts w:ascii="宋体" w:cs="Times New Roman"/>
          <w:kern w:val="0"/>
          <w:szCs w:val="24"/>
        </w:rPr>
        <w:t>→</w:t>
      </w:r>
      <w:r>
        <w:rPr>
          <w:rFonts w:ascii="宋体" w:cs="MS UI Gothic"/>
          <w:kern w:val="0"/>
          <w:szCs w:val="24"/>
        </w:rPr>
        <w:t>肺借</w:t>
      </w:r>
      <w:r>
        <w:rPr>
          <w:rFonts w:ascii="宋体" w:cs="PMingLiU"/>
          <w:kern w:val="0"/>
          <w:szCs w:val="24"/>
        </w:rPr>
        <w:t>弹</w:t>
      </w:r>
      <w:r>
        <w:rPr>
          <w:rFonts w:ascii="宋体" w:cs="MS UI Gothic"/>
          <w:kern w:val="0"/>
          <w:szCs w:val="24"/>
        </w:rPr>
        <w:t>性回</w:t>
      </w:r>
      <w:r>
        <w:rPr>
          <w:rFonts w:ascii="宋体" w:cs="PMingLiU"/>
          <w:kern w:val="0"/>
          <w:szCs w:val="24"/>
        </w:rPr>
        <w:t>缩</w:t>
      </w:r>
      <w:r>
        <w:rPr>
          <w:rFonts w:ascii="宋体" w:cs="Times New Roman"/>
          <w:kern w:val="0"/>
          <w:szCs w:val="24"/>
        </w:rPr>
        <w:t>→</w:t>
      </w:r>
      <w:r>
        <w:rPr>
          <w:rFonts w:ascii="宋体" w:cs="PMingLiU"/>
          <w:kern w:val="0"/>
          <w:szCs w:val="24"/>
        </w:rPr>
        <w:t>导</w:t>
      </w:r>
      <w:r>
        <w:rPr>
          <w:rFonts w:ascii="宋体" w:cs="MS UI Gothic"/>
          <w:kern w:val="0"/>
          <w:szCs w:val="24"/>
        </w:rPr>
        <w:t>致肺内气</w:t>
      </w:r>
      <w:r>
        <w:rPr>
          <w:rFonts w:ascii="宋体" w:cs="PMingLiU"/>
          <w:kern w:val="0"/>
          <w:szCs w:val="24"/>
        </w:rPr>
        <w:t>压</w:t>
      </w:r>
      <w:r>
        <w:rPr>
          <w:rFonts w:ascii="宋体" w:cs="MS UI Gothic"/>
          <w:kern w:val="0"/>
          <w:szCs w:val="24"/>
        </w:rPr>
        <w:t>增大</w:t>
      </w:r>
      <w:r>
        <w:rPr>
          <w:rFonts w:ascii="宋体" w:cs="Times New Roman"/>
          <w:kern w:val="0"/>
          <w:szCs w:val="24"/>
        </w:rPr>
        <w:t>→</w:t>
      </w:r>
      <w:r>
        <w:rPr>
          <w:rFonts w:ascii="宋体" w:cs="MS UI Gothic"/>
          <w:kern w:val="0"/>
          <w:szCs w:val="24"/>
        </w:rPr>
        <w:t>肺内气体排出肺。当人体呼吸系</w:t>
      </w:r>
      <w:r>
        <w:rPr>
          <w:rFonts w:ascii="宋体" w:cs="PMingLiU"/>
          <w:kern w:val="0"/>
          <w:szCs w:val="24"/>
        </w:rPr>
        <w:t>统</w:t>
      </w:r>
      <w:r>
        <w:rPr>
          <w:rFonts w:ascii="宋体" w:cs="MS UI Gothic"/>
          <w:kern w:val="0"/>
          <w:szCs w:val="24"/>
        </w:rPr>
        <w:t>内气体由肺泡往支气管、气管移</w:t>
      </w:r>
      <w:r>
        <w:rPr>
          <w:rFonts w:ascii="宋体" w:cs="PMingLiU"/>
          <w:kern w:val="0"/>
          <w:szCs w:val="24"/>
        </w:rPr>
        <w:t>动</w:t>
      </w:r>
      <w:r>
        <w:rPr>
          <w:rFonts w:ascii="宋体" w:cs="MS UI Gothic"/>
          <w:kern w:val="0"/>
          <w:szCs w:val="24"/>
        </w:rPr>
        <w:t>，表示呼气，可</w:t>
      </w:r>
      <w:r>
        <w:rPr>
          <w:rFonts w:ascii="宋体" w:cs="PMingLiU"/>
          <w:kern w:val="0"/>
          <w:szCs w:val="24"/>
        </w:rPr>
        <w:t>见</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）呼吸肌的收</w:t>
      </w:r>
      <w:r>
        <w:rPr>
          <w:rFonts w:ascii="宋体" w:cs="PMingLiU"/>
          <w:kern w:val="0"/>
          <w:szCs w:val="24"/>
        </w:rPr>
        <w:t>缩</w:t>
      </w:r>
      <w:r>
        <w:rPr>
          <w:rFonts w:ascii="宋体" w:cs="MS UI Gothic"/>
          <w:kern w:val="0"/>
          <w:szCs w:val="24"/>
        </w:rPr>
        <w:t>和舒</w:t>
      </w:r>
      <w:r>
        <w:rPr>
          <w:rFonts w:ascii="宋体" w:cs="PMingLiU"/>
          <w:kern w:val="0"/>
          <w:szCs w:val="24"/>
        </w:rPr>
        <w:t>张</w:t>
      </w:r>
      <w:r>
        <w:rPr>
          <w:rFonts w:ascii="宋体" w:cs="MS UI Gothic"/>
          <w:kern w:val="0"/>
          <w:szCs w:val="24"/>
        </w:rPr>
        <w:t>而造成胸廓有</w:t>
      </w:r>
      <w:r>
        <w:rPr>
          <w:rFonts w:ascii="宋体" w:cs="PMingLiU"/>
          <w:kern w:val="0"/>
          <w:szCs w:val="24"/>
        </w:rPr>
        <w:t>规</w:t>
      </w:r>
      <w:r>
        <w:rPr>
          <w:rFonts w:ascii="宋体" w:cs="MS UI Gothic"/>
          <w:kern w:val="0"/>
          <w:szCs w:val="24"/>
        </w:rPr>
        <w:t>律的</w:t>
      </w:r>
      <w:r>
        <w:rPr>
          <w:rFonts w:ascii="宋体" w:cs="PMingLiU"/>
          <w:kern w:val="0"/>
          <w:szCs w:val="24"/>
        </w:rPr>
        <w:t>扩</w:t>
      </w:r>
      <w:r>
        <w:rPr>
          <w:rFonts w:ascii="宋体" w:cs="MS UI Gothic"/>
          <w:kern w:val="0"/>
          <w:szCs w:val="24"/>
        </w:rPr>
        <w:t>大与</w:t>
      </w:r>
      <w:r>
        <w:rPr>
          <w:rFonts w:ascii="宋体" w:cs="PMingLiU"/>
          <w:kern w:val="0"/>
          <w:szCs w:val="24"/>
        </w:rPr>
        <w:t>缩</w:t>
      </w:r>
      <w:r>
        <w:rPr>
          <w:rFonts w:ascii="宋体" w:cs="MS UI Gothic"/>
          <w:kern w:val="0"/>
          <w:szCs w:val="24"/>
        </w:rPr>
        <w:t>小，叫呼吸运</w:t>
      </w:r>
      <w:r>
        <w:rPr>
          <w:rFonts w:ascii="宋体" w:cs="PMingLiU"/>
          <w:kern w:val="0"/>
          <w:szCs w:val="24"/>
        </w:rPr>
        <w:t>动</w:t>
      </w:r>
      <w:r>
        <w:rPr>
          <w:rFonts w:ascii="宋体" w:cs="MS UI Gothic"/>
          <w:kern w:val="0"/>
          <w:szCs w:val="24"/>
        </w:rPr>
        <w:t>，包括吸气和呼气两个</w:t>
      </w:r>
      <w:r>
        <w:rPr>
          <w:rFonts w:ascii="宋体" w:cs="PMingLiU"/>
          <w:kern w:val="0"/>
          <w:szCs w:val="24"/>
        </w:rPr>
        <w:t>过</w:t>
      </w:r>
      <w:r>
        <w:rPr>
          <w:rFonts w:ascii="宋体" w:cs="MS UI Gothic"/>
          <w:kern w:val="0"/>
          <w:szCs w:val="24"/>
        </w:rPr>
        <w:t>程。</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）吸气</w:t>
      </w:r>
      <w:r>
        <w:rPr>
          <w:rFonts w:ascii="宋体" w:cs="PMingLiU"/>
          <w:kern w:val="0"/>
          <w:szCs w:val="24"/>
        </w:rPr>
        <w:t>时</w:t>
      </w:r>
      <w:r>
        <w:rPr>
          <w:rFonts w:ascii="宋体" w:cs="MS UI Gothic"/>
          <w:kern w:val="0"/>
          <w:szCs w:val="24"/>
        </w:rPr>
        <w:t>：肋</w:t>
      </w:r>
      <w:r>
        <w:rPr>
          <w:rFonts w:ascii="宋体" w:cs="PMingLiU"/>
          <w:kern w:val="0"/>
          <w:szCs w:val="24"/>
        </w:rPr>
        <w:t>间</w:t>
      </w:r>
      <w:r>
        <w:rPr>
          <w:rFonts w:ascii="宋体" w:cs="MS UI Gothic"/>
          <w:kern w:val="0"/>
          <w:szCs w:val="24"/>
        </w:rPr>
        <w:t>外肌、膈肌收</w:t>
      </w:r>
      <w:r>
        <w:rPr>
          <w:rFonts w:ascii="宋体" w:cs="PMingLiU"/>
          <w:kern w:val="0"/>
          <w:szCs w:val="24"/>
        </w:rPr>
        <w:t>缩</w:t>
      </w:r>
      <w:r>
        <w:rPr>
          <w:rFonts w:ascii="宋体" w:cs="Times New Roman"/>
          <w:kern w:val="0"/>
          <w:szCs w:val="24"/>
        </w:rPr>
        <w:t>→</w:t>
      </w:r>
      <w:r>
        <w:rPr>
          <w:rFonts w:ascii="宋体" w:cs="MS UI Gothic"/>
          <w:kern w:val="0"/>
          <w:szCs w:val="24"/>
        </w:rPr>
        <w:t>肋骨向上向外移</w:t>
      </w:r>
      <w:r>
        <w:rPr>
          <w:rFonts w:ascii="宋体" w:cs="PMingLiU"/>
          <w:kern w:val="0"/>
          <w:szCs w:val="24"/>
        </w:rPr>
        <w:t>动</w:t>
      </w:r>
      <w:r>
        <w:rPr>
          <w:rFonts w:ascii="宋体" w:cs="MS UI Gothic"/>
          <w:kern w:val="0"/>
          <w:szCs w:val="24"/>
        </w:rPr>
        <w:t>（膈肌</w:t>
      </w:r>
      <w:r>
        <w:rPr>
          <w:rFonts w:ascii="宋体" w:cs="PMingLiU"/>
          <w:kern w:val="0"/>
          <w:szCs w:val="24"/>
        </w:rPr>
        <w:t>顶</w:t>
      </w:r>
      <w:r>
        <w:rPr>
          <w:rFonts w:ascii="宋体" w:cs="MS UI Gothic"/>
          <w:kern w:val="0"/>
          <w:szCs w:val="24"/>
        </w:rPr>
        <w:t>部下降）</w:t>
      </w:r>
      <w:r>
        <w:rPr>
          <w:rFonts w:ascii="宋体" w:cs="Times New Roman"/>
          <w:kern w:val="0"/>
          <w:szCs w:val="24"/>
        </w:rPr>
        <w:t>→</w:t>
      </w:r>
      <w:r>
        <w:rPr>
          <w:rFonts w:ascii="宋体" w:cs="MS UI Gothic"/>
          <w:kern w:val="0"/>
          <w:szCs w:val="24"/>
        </w:rPr>
        <w:t>胸廓</w:t>
      </w:r>
      <w:r>
        <w:rPr>
          <w:rFonts w:ascii="宋体" w:cs="PMingLiU"/>
          <w:kern w:val="0"/>
          <w:szCs w:val="24"/>
        </w:rPr>
        <w:t>扩</w:t>
      </w:r>
      <w:r>
        <w:rPr>
          <w:rFonts w:ascii="宋体" w:cs="MS UI Gothic"/>
          <w:kern w:val="0"/>
          <w:szCs w:val="24"/>
        </w:rPr>
        <w:t>大、胸腔容</w:t>
      </w:r>
      <w:r>
        <w:rPr>
          <w:rFonts w:ascii="宋体" w:cs="PMingLiU"/>
          <w:kern w:val="0"/>
          <w:szCs w:val="24"/>
        </w:rPr>
        <w:t>积</w:t>
      </w:r>
      <w:r>
        <w:rPr>
          <w:rFonts w:ascii="宋体" w:cs="MS UI Gothic"/>
          <w:kern w:val="0"/>
          <w:szCs w:val="24"/>
        </w:rPr>
        <w:t>增大</w:t>
      </w:r>
      <w:r>
        <w:rPr>
          <w:rFonts w:ascii="宋体" w:cs="Times New Roman"/>
          <w:kern w:val="0"/>
          <w:szCs w:val="24"/>
        </w:rPr>
        <w:t>→</w:t>
      </w:r>
      <w:r>
        <w:rPr>
          <w:rFonts w:ascii="宋体" w:cs="MS UI Gothic"/>
          <w:kern w:val="0"/>
          <w:szCs w:val="24"/>
        </w:rPr>
        <w:t>肺</w:t>
      </w:r>
      <w:r>
        <w:rPr>
          <w:rFonts w:ascii="宋体" w:cs="PMingLiU"/>
          <w:kern w:val="0"/>
          <w:szCs w:val="24"/>
        </w:rPr>
        <w:t>扩张</w:t>
      </w:r>
      <w:r>
        <w:rPr>
          <w:rFonts w:ascii="宋体" w:cs="Times New Roman"/>
          <w:kern w:val="0"/>
          <w:szCs w:val="24"/>
        </w:rPr>
        <w:t>→</w:t>
      </w:r>
      <w:r>
        <w:rPr>
          <w:rFonts w:ascii="宋体" w:cs="MS UI Gothic"/>
          <w:kern w:val="0"/>
          <w:szCs w:val="24"/>
        </w:rPr>
        <w:t>外界大气</w:t>
      </w:r>
      <w:r>
        <w:rPr>
          <w:rFonts w:ascii="宋体" w:cs="PMingLiU"/>
          <w:kern w:val="0"/>
          <w:szCs w:val="24"/>
        </w:rPr>
        <w:t>压</w:t>
      </w:r>
      <w:r>
        <w:rPr>
          <w:rFonts w:ascii="宋体" w:cs="MS UI Gothic"/>
          <w:kern w:val="0"/>
          <w:szCs w:val="24"/>
        </w:rPr>
        <w:t>力大于肺内气</w:t>
      </w:r>
      <w:r>
        <w:rPr>
          <w:rFonts w:ascii="宋体" w:cs="PMingLiU"/>
          <w:kern w:val="0"/>
          <w:szCs w:val="24"/>
        </w:rPr>
        <w:t>压</w:t>
      </w:r>
      <w:r>
        <w:rPr>
          <w:rFonts w:ascii="宋体" w:cs="Times New Roman"/>
          <w:kern w:val="0"/>
          <w:szCs w:val="24"/>
        </w:rPr>
        <w:t>→</w:t>
      </w:r>
      <w:r>
        <w:rPr>
          <w:rFonts w:ascii="宋体" w:cs="MS UI Gothic"/>
          <w:kern w:val="0"/>
          <w:szCs w:val="24"/>
        </w:rPr>
        <w:t>外界气体</w:t>
      </w:r>
      <w:r>
        <w:rPr>
          <w:rFonts w:ascii="宋体" w:cs="PMingLiU"/>
          <w:kern w:val="0"/>
          <w:szCs w:val="24"/>
        </w:rPr>
        <w:t>进</w:t>
      </w:r>
      <w:r>
        <w:rPr>
          <w:rFonts w:ascii="宋体" w:cs="MS UI Gothic"/>
          <w:kern w:val="0"/>
          <w:szCs w:val="24"/>
        </w:rPr>
        <w:t>入肺；</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）呼气</w:t>
      </w:r>
      <w:r>
        <w:rPr>
          <w:rFonts w:ascii="宋体" w:cs="PMingLiU"/>
          <w:kern w:val="0"/>
          <w:szCs w:val="24"/>
        </w:rPr>
        <w:t>时</w:t>
      </w:r>
      <w:r>
        <w:rPr>
          <w:rFonts w:ascii="宋体" w:cs="MS UI Gothic"/>
          <w:kern w:val="0"/>
          <w:szCs w:val="24"/>
        </w:rPr>
        <w:t>：肋</w:t>
      </w:r>
      <w:r>
        <w:rPr>
          <w:rFonts w:ascii="宋体" w:cs="PMingLiU"/>
          <w:kern w:val="0"/>
          <w:szCs w:val="24"/>
        </w:rPr>
        <w:t>间</w:t>
      </w:r>
      <w:r>
        <w:rPr>
          <w:rFonts w:ascii="宋体" w:cs="MS UI Gothic"/>
          <w:kern w:val="0"/>
          <w:szCs w:val="24"/>
        </w:rPr>
        <w:t>外肌、膈肌舒</w:t>
      </w:r>
      <w:r>
        <w:rPr>
          <w:rFonts w:ascii="宋体" w:cs="PMingLiU"/>
          <w:kern w:val="0"/>
          <w:szCs w:val="24"/>
        </w:rPr>
        <w:t>张</w:t>
      </w:r>
      <w:r>
        <w:rPr>
          <w:rFonts w:ascii="宋体" w:cs="Times New Roman"/>
          <w:kern w:val="0"/>
          <w:szCs w:val="24"/>
        </w:rPr>
        <w:t>→</w:t>
      </w:r>
      <w:r>
        <w:rPr>
          <w:rFonts w:ascii="宋体" w:cs="MS UI Gothic"/>
          <w:kern w:val="0"/>
          <w:szCs w:val="24"/>
        </w:rPr>
        <w:t>肋骨下降，膈肌</w:t>
      </w:r>
      <w:r>
        <w:rPr>
          <w:rFonts w:ascii="宋体" w:cs="PMingLiU"/>
          <w:kern w:val="0"/>
          <w:szCs w:val="24"/>
        </w:rPr>
        <w:t>顶</w:t>
      </w:r>
      <w:r>
        <w:rPr>
          <w:rFonts w:ascii="宋体" w:cs="MS UI Gothic"/>
          <w:kern w:val="0"/>
          <w:szCs w:val="24"/>
        </w:rPr>
        <w:t>部回升</w:t>
      </w:r>
      <w:r>
        <w:rPr>
          <w:rFonts w:ascii="宋体" w:cs="Times New Roman"/>
          <w:kern w:val="0"/>
          <w:szCs w:val="24"/>
        </w:rPr>
        <w:t>→</w:t>
      </w:r>
      <w:r>
        <w:rPr>
          <w:rFonts w:ascii="宋体" w:cs="MS UI Gothic"/>
          <w:kern w:val="0"/>
          <w:szCs w:val="24"/>
        </w:rPr>
        <w:t>胸腔容</w:t>
      </w:r>
      <w:r>
        <w:rPr>
          <w:rFonts w:ascii="宋体" w:cs="PMingLiU"/>
          <w:kern w:val="0"/>
          <w:szCs w:val="24"/>
        </w:rPr>
        <w:t>积缩</w:t>
      </w:r>
      <w:r>
        <w:rPr>
          <w:rFonts w:ascii="宋体" w:cs="MS UI Gothic"/>
          <w:kern w:val="0"/>
          <w:szCs w:val="24"/>
        </w:rPr>
        <w:t>小</w:t>
      </w:r>
      <w:r>
        <w:rPr>
          <w:rFonts w:ascii="宋体" w:cs="Times New Roman"/>
          <w:kern w:val="0"/>
          <w:szCs w:val="24"/>
        </w:rPr>
        <w:t>→</w:t>
      </w:r>
      <w:r>
        <w:rPr>
          <w:rFonts w:ascii="宋体" w:cs="MS UI Gothic"/>
          <w:kern w:val="0"/>
          <w:szCs w:val="24"/>
        </w:rPr>
        <w:t>肺借</w:t>
      </w:r>
      <w:r>
        <w:rPr>
          <w:rFonts w:ascii="宋体" w:cs="PMingLiU"/>
          <w:kern w:val="0"/>
          <w:szCs w:val="24"/>
        </w:rPr>
        <w:t>弹</w:t>
      </w:r>
      <w:r>
        <w:rPr>
          <w:rFonts w:ascii="宋体" w:cs="MS UI Gothic"/>
          <w:kern w:val="0"/>
          <w:szCs w:val="24"/>
        </w:rPr>
        <w:t>性回</w:t>
      </w:r>
      <w:r>
        <w:rPr>
          <w:rFonts w:ascii="宋体" w:cs="PMingLiU"/>
          <w:kern w:val="0"/>
          <w:szCs w:val="24"/>
        </w:rPr>
        <w:t>缩</w:t>
      </w:r>
      <w:r>
        <w:rPr>
          <w:rFonts w:ascii="宋体" w:cs="Times New Roman"/>
          <w:kern w:val="0"/>
          <w:szCs w:val="24"/>
        </w:rPr>
        <w:t>→</w:t>
      </w:r>
      <w:r>
        <w:rPr>
          <w:rFonts w:ascii="宋体" w:cs="PMingLiU"/>
          <w:kern w:val="0"/>
          <w:szCs w:val="24"/>
        </w:rPr>
        <w:t>导</w:t>
      </w:r>
      <w:r>
        <w:rPr>
          <w:rFonts w:ascii="宋体" w:cs="MS UI Gothic"/>
          <w:kern w:val="0"/>
          <w:szCs w:val="24"/>
        </w:rPr>
        <w:t>致肺内气</w:t>
      </w:r>
      <w:r>
        <w:rPr>
          <w:rFonts w:ascii="宋体" w:cs="PMingLiU"/>
          <w:kern w:val="0"/>
          <w:szCs w:val="24"/>
        </w:rPr>
        <w:t>压</w:t>
      </w:r>
      <w:r>
        <w:rPr>
          <w:rFonts w:ascii="宋体" w:cs="MS UI Gothic"/>
          <w:kern w:val="0"/>
          <w:szCs w:val="24"/>
        </w:rPr>
        <w:t>增大</w:t>
      </w:r>
      <w:r>
        <w:rPr>
          <w:rFonts w:ascii="宋体" w:cs="Times New Roman"/>
          <w:kern w:val="0"/>
          <w:szCs w:val="24"/>
        </w:rPr>
        <w:t>→</w:t>
      </w:r>
      <w:r>
        <w:rPr>
          <w:rFonts w:ascii="宋体" w:cs="MS UI Gothic"/>
          <w:kern w:val="0"/>
          <w:szCs w:val="24"/>
        </w:rPr>
        <w:t>肺内气体排出肺。</w:t>
      </w:r>
      <w:r>
        <w:rPr>
          <w:rFonts w:ascii="宋体" w:cs="Times New Roman"/>
          <w:kern w:val="0"/>
          <w:szCs w:val="24"/>
        </w:rPr>
        <w:br w:type="textWrapping"/>
      </w:r>
      <w:r>
        <w:rPr>
          <w:rFonts w:ascii="宋体" w:cs="MS UI Gothic"/>
          <w:kern w:val="0"/>
          <w:szCs w:val="24"/>
        </w:rPr>
        <w:t>知道呼吸运</w:t>
      </w:r>
      <w:r>
        <w:rPr>
          <w:rFonts w:ascii="宋体" w:cs="PMingLiU"/>
          <w:kern w:val="0"/>
          <w:szCs w:val="24"/>
        </w:rPr>
        <w:t>动</w:t>
      </w:r>
      <w:r>
        <w:rPr>
          <w:rFonts w:ascii="宋体" w:cs="MS UI Gothic"/>
          <w:kern w:val="0"/>
          <w:szCs w:val="24"/>
        </w:rPr>
        <w:t>包括吸气和呼气两个</w:t>
      </w:r>
      <w:r>
        <w:rPr>
          <w:rFonts w:ascii="宋体" w:cs="PMingLiU"/>
          <w:kern w:val="0"/>
          <w:szCs w:val="24"/>
        </w:rPr>
        <w:t>过</w:t>
      </w:r>
      <w:r>
        <w:rPr>
          <w:rFonts w:ascii="宋体" w:cs="MS UI Gothic"/>
          <w:kern w:val="0"/>
          <w:szCs w:val="24"/>
        </w:rPr>
        <w:t>程；理解吸气和呼气</w:t>
      </w:r>
      <w:r>
        <w:rPr>
          <w:rFonts w:ascii="宋体" w:cs="PMingLiU"/>
          <w:kern w:val="0"/>
          <w:szCs w:val="24"/>
        </w:rPr>
        <w:t>过</w:t>
      </w:r>
      <w:r>
        <w:rPr>
          <w:rFonts w:ascii="宋体" w:cs="MS UI Gothic"/>
          <w:kern w:val="0"/>
          <w:szCs w:val="24"/>
        </w:rPr>
        <w:t>程中呼吸肌的舒</w:t>
      </w:r>
      <w:r>
        <w:rPr>
          <w:rFonts w:ascii="宋体" w:cs="PMingLiU"/>
          <w:kern w:val="0"/>
          <w:szCs w:val="24"/>
        </w:rPr>
        <w:t>缩</w:t>
      </w:r>
      <w:r>
        <w:rPr>
          <w:rFonts w:ascii="宋体" w:cs="MS UI Gothic"/>
          <w:kern w:val="0"/>
          <w:szCs w:val="24"/>
        </w:rPr>
        <w:t>和胸廓、肺内气</w:t>
      </w:r>
      <w:r>
        <w:rPr>
          <w:rFonts w:ascii="宋体" w:cs="PMingLiU"/>
          <w:kern w:val="0"/>
          <w:szCs w:val="24"/>
        </w:rPr>
        <w:t>压</w:t>
      </w:r>
      <w:r>
        <w:rPr>
          <w:rFonts w:ascii="宋体" w:cs="MS UI Gothic"/>
          <w:kern w:val="0"/>
          <w:szCs w:val="24"/>
        </w:rPr>
        <w:t>的关系是解答的关</w:t>
      </w:r>
      <w:r>
        <w:rPr>
          <w:rFonts w:ascii="宋体" w:cs="PMingLiU"/>
          <w:kern w:val="0"/>
          <w:szCs w:val="24"/>
        </w:rPr>
        <w:t>键</w:t>
      </w:r>
      <w:r>
        <w:rPr>
          <w:rFonts w:ascii="宋体" w:cs="MS UI Gothic"/>
          <w:kern w:val="0"/>
          <w:szCs w:val="24"/>
        </w:rPr>
        <w:t>。</w:t>
      </w:r>
    </w:p>
    <w:p w14:paraId="22FA7115">
      <w:pPr>
        <w:tabs>
          <w:tab w:val="left" w:pos="4200"/>
        </w:tabs>
        <w:textAlignment w:val="center"/>
        <w:rPr>
          <w:rFonts w:ascii="宋体" w:cs="Times New Roman"/>
          <w:kern w:val="0"/>
          <w:szCs w:val="24"/>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16E1E15">
      <w:pPr>
        <w:textAlignment w:val="center"/>
        <w:rPr>
          <w:rFonts w:ascii="宋体" w:cs="Times New Roman"/>
          <w:kern w:val="0"/>
          <w:szCs w:val="24"/>
        </w:rPr>
      </w:pPr>
      <w:r>
        <w:rPr>
          <w:rFonts w:ascii="宋体" w:cs="MS UI Gothic"/>
          <w:kern w:val="0"/>
          <w:szCs w:val="24"/>
        </w:rPr>
        <w:t>解：根据信息可知，仙人掌有</w:t>
      </w:r>
      <w:r>
        <w:rPr>
          <w:rFonts w:ascii="宋体" w:cs="PMingLiU"/>
          <w:kern w:val="0"/>
          <w:szCs w:val="24"/>
        </w:rPr>
        <w:t>针</w:t>
      </w:r>
      <w:r>
        <w:rPr>
          <w:rFonts w:ascii="宋体" w:cs="MS UI Gothic"/>
          <w:kern w:val="0"/>
          <w:szCs w:val="24"/>
        </w:rPr>
        <w:t>状叶及肥厚可</w:t>
      </w:r>
      <w:r>
        <w:rPr>
          <w:rFonts w:ascii="宋体" w:cs="PMingLiU"/>
          <w:kern w:val="0"/>
          <w:szCs w:val="24"/>
        </w:rPr>
        <w:t>储</w:t>
      </w:r>
      <w:r>
        <w:rPr>
          <w:rFonts w:ascii="宋体" w:cs="MS UI Gothic"/>
          <w:kern w:val="0"/>
          <w:szCs w:val="24"/>
        </w:rPr>
        <w:t>水的茎，并可开花</w:t>
      </w:r>
      <w:r>
        <w:rPr>
          <w:rFonts w:ascii="宋体" w:cs="PMingLiU"/>
          <w:kern w:val="0"/>
          <w:szCs w:val="24"/>
        </w:rPr>
        <w:t>结</w:t>
      </w:r>
      <w:r>
        <w:rPr>
          <w:rFonts w:ascii="宋体" w:cs="MS UI Gothic"/>
          <w:kern w:val="0"/>
          <w:szCs w:val="24"/>
        </w:rPr>
        <w:t>果，所以属于被子植物。</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种子植物是植物界最高等的</w:t>
      </w:r>
      <w:r>
        <w:rPr>
          <w:rFonts w:ascii="宋体" w:cs="PMingLiU"/>
          <w:kern w:val="0"/>
          <w:szCs w:val="24"/>
        </w:rPr>
        <w:t>类</w:t>
      </w:r>
      <w:r>
        <w:rPr>
          <w:rFonts w:ascii="宋体" w:cs="MS UI Gothic"/>
          <w:kern w:val="0"/>
          <w:szCs w:val="24"/>
        </w:rPr>
        <w:t>群，能</w:t>
      </w:r>
      <w:r>
        <w:rPr>
          <w:rFonts w:ascii="宋体" w:cs="PMingLiU"/>
          <w:kern w:val="0"/>
          <w:szCs w:val="24"/>
        </w:rPr>
        <w:t>产</w:t>
      </w:r>
      <w:r>
        <w:rPr>
          <w:rFonts w:ascii="宋体" w:cs="MS UI Gothic"/>
          <w:kern w:val="0"/>
          <w:szCs w:val="24"/>
        </w:rPr>
        <w:t>生种子并用种子繁殖；种子植物可分</w:t>
      </w:r>
      <w:r>
        <w:rPr>
          <w:rFonts w:ascii="宋体" w:cs="PMingLiU"/>
          <w:kern w:val="0"/>
          <w:szCs w:val="24"/>
        </w:rPr>
        <w:t>为</w:t>
      </w:r>
      <w:r>
        <w:rPr>
          <w:rFonts w:ascii="宋体" w:cs="MS UI Gothic"/>
          <w:kern w:val="0"/>
          <w:szCs w:val="24"/>
        </w:rPr>
        <w:t>裸子植物和被子植物；裸子植物的种子裸露着，其外</w:t>
      </w:r>
      <w:r>
        <w:rPr>
          <w:rFonts w:ascii="宋体" w:cs="PMingLiU"/>
          <w:kern w:val="0"/>
          <w:szCs w:val="24"/>
        </w:rPr>
        <w:t>层</w:t>
      </w:r>
      <w:r>
        <w:rPr>
          <w:rFonts w:ascii="宋体" w:cs="MS UI Gothic"/>
          <w:kern w:val="0"/>
          <w:szCs w:val="24"/>
        </w:rPr>
        <w:t>没有果皮包被，被子植物的种子的外</w:t>
      </w:r>
      <w:r>
        <w:rPr>
          <w:rFonts w:ascii="宋体" w:cs="PMingLiU"/>
          <w:kern w:val="0"/>
          <w:szCs w:val="24"/>
        </w:rPr>
        <w:t>层</w:t>
      </w:r>
      <w:r>
        <w:rPr>
          <w:rFonts w:ascii="宋体" w:cs="MS UI Gothic"/>
          <w:kern w:val="0"/>
          <w:szCs w:val="24"/>
        </w:rPr>
        <w:t>有果皮包被。</w:t>
      </w:r>
      <w:r>
        <w:rPr>
          <w:rFonts w:ascii="宋体" w:cs="Times New Roman"/>
          <w:kern w:val="0"/>
          <w:szCs w:val="24"/>
        </w:rPr>
        <w:br w:type="textWrapping"/>
      </w:r>
      <w:r>
        <w:rPr>
          <w:rFonts w:ascii="宋体" w:cs="MS UI Gothic"/>
          <w:kern w:val="0"/>
          <w:szCs w:val="24"/>
        </w:rPr>
        <w:t>关</w:t>
      </w:r>
      <w:r>
        <w:rPr>
          <w:rFonts w:ascii="宋体" w:cs="PMingLiU"/>
          <w:kern w:val="0"/>
          <w:szCs w:val="24"/>
        </w:rPr>
        <w:t>键</w:t>
      </w:r>
      <w:r>
        <w:rPr>
          <w:rFonts w:ascii="宋体" w:cs="MS UI Gothic"/>
          <w:kern w:val="0"/>
          <w:szCs w:val="24"/>
        </w:rPr>
        <w:t>点：被子植物和裸子植物都属于种子植物，用种子繁殖。</w:t>
      </w:r>
    </w:p>
    <w:p w14:paraId="0673CEAD">
      <w:pPr>
        <w:tabs>
          <w:tab w:val="left" w:pos="4200"/>
        </w:tabs>
        <w:textAlignment w:val="center"/>
        <w:rPr>
          <w:rFonts w:ascii="宋体" w:cs="Times New Roman"/>
          <w:kern w:val="0"/>
          <w:szCs w:val="24"/>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6392423E">
      <w:pPr>
        <w:textAlignment w:val="center"/>
        <w:rPr>
          <w:rFonts w:ascii="宋体" w:cs="Times New Roman"/>
          <w:kern w:val="0"/>
          <w:szCs w:val="24"/>
        </w:rPr>
      </w:pPr>
      <w:r>
        <w:rPr>
          <w:rFonts w:ascii="宋体" w:cs="MS UI Gothic"/>
          <w:kern w:val="0"/>
          <w:szCs w:val="24"/>
        </w:rPr>
        <w:t>解：人</w:t>
      </w:r>
      <w:r>
        <w:rPr>
          <w:rFonts w:ascii="宋体" w:cs="PMingLiU"/>
          <w:kern w:val="0"/>
          <w:szCs w:val="24"/>
        </w:rPr>
        <w:t>们对</w:t>
      </w:r>
      <w:r>
        <w:rPr>
          <w:rFonts w:ascii="宋体" w:cs="MS UI Gothic"/>
          <w:kern w:val="0"/>
          <w:szCs w:val="24"/>
        </w:rPr>
        <w:t>榴</w:t>
      </w:r>
      <w:r>
        <w:rPr>
          <w:rFonts w:ascii="宋体" w:cs="PMingLiU"/>
          <w:kern w:val="0"/>
          <w:szCs w:val="24"/>
        </w:rPr>
        <w:t>莲</w:t>
      </w:r>
      <w:r>
        <w:rPr>
          <w:rFonts w:ascii="宋体" w:cs="MS UI Gothic"/>
          <w:kern w:val="0"/>
          <w:szCs w:val="24"/>
        </w:rPr>
        <w:t>的特殊气味会有不同感受，有些人</w:t>
      </w:r>
      <w:r>
        <w:rPr>
          <w:rFonts w:ascii="宋体" w:cs="PMingLiU"/>
          <w:kern w:val="0"/>
          <w:szCs w:val="24"/>
        </w:rPr>
        <w:t>觉</w:t>
      </w:r>
      <w:r>
        <w:rPr>
          <w:rFonts w:ascii="宋体" w:cs="MS UI Gothic"/>
          <w:kern w:val="0"/>
          <w:szCs w:val="24"/>
        </w:rPr>
        <w:t>得香，有些人</w:t>
      </w:r>
      <w:r>
        <w:rPr>
          <w:rFonts w:ascii="宋体" w:cs="PMingLiU"/>
          <w:kern w:val="0"/>
          <w:szCs w:val="24"/>
        </w:rPr>
        <w:t>觉</w:t>
      </w:r>
      <w:r>
        <w:rPr>
          <w:rFonts w:ascii="宋体" w:cs="MS UI Gothic"/>
          <w:kern w:val="0"/>
          <w:szCs w:val="24"/>
        </w:rPr>
        <w:t>得臭，而不同感受主要是大</w:t>
      </w:r>
      <w:r>
        <w:rPr>
          <w:rFonts w:ascii="宋体" w:cs="PMingLiU"/>
          <w:kern w:val="0"/>
          <w:szCs w:val="24"/>
        </w:rPr>
        <w:t>脑</w:t>
      </w:r>
      <w:r>
        <w:rPr>
          <w:rFonts w:ascii="宋体" w:cs="MS UI Gothic"/>
          <w:kern w:val="0"/>
          <w:szCs w:val="24"/>
        </w:rPr>
        <w:t>皮</w:t>
      </w:r>
      <w:r>
        <w:rPr>
          <w:rFonts w:ascii="宋体" w:cs="PMingLiU"/>
          <w:kern w:val="0"/>
          <w:szCs w:val="24"/>
        </w:rPr>
        <w:t>层产</w:t>
      </w:r>
      <w:r>
        <w:rPr>
          <w:rFonts w:ascii="宋体" w:cs="MS UI Gothic"/>
          <w:kern w:val="0"/>
          <w:szCs w:val="24"/>
        </w:rPr>
        <w:t>生</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大</w:t>
      </w:r>
      <w:r>
        <w:rPr>
          <w:rFonts w:ascii="宋体" w:cs="PMingLiU"/>
          <w:kern w:val="0"/>
          <w:szCs w:val="24"/>
        </w:rPr>
        <w:t>脑</w:t>
      </w:r>
      <w:r>
        <w:rPr>
          <w:rFonts w:ascii="宋体" w:cs="MS UI Gothic"/>
          <w:kern w:val="0"/>
          <w:szCs w:val="24"/>
        </w:rPr>
        <w:t>由两个大</w:t>
      </w:r>
      <w:r>
        <w:rPr>
          <w:rFonts w:ascii="宋体" w:cs="PMingLiU"/>
          <w:kern w:val="0"/>
          <w:szCs w:val="24"/>
        </w:rPr>
        <w:t>脑</w:t>
      </w:r>
      <w:r>
        <w:rPr>
          <w:rFonts w:ascii="宋体" w:cs="MS UI Gothic"/>
          <w:kern w:val="0"/>
          <w:szCs w:val="24"/>
        </w:rPr>
        <w:t>半球</w:t>
      </w:r>
      <w:r>
        <w:rPr>
          <w:rFonts w:ascii="宋体" w:cs="PMingLiU"/>
          <w:kern w:val="0"/>
          <w:szCs w:val="24"/>
        </w:rPr>
        <w:t>组</w:t>
      </w:r>
      <w:r>
        <w:rPr>
          <w:rFonts w:ascii="宋体" w:cs="MS UI Gothic"/>
          <w:kern w:val="0"/>
          <w:szCs w:val="24"/>
        </w:rPr>
        <w:t>成，大</w:t>
      </w:r>
      <w:r>
        <w:rPr>
          <w:rFonts w:ascii="宋体" w:cs="PMingLiU"/>
          <w:kern w:val="0"/>
          <w:szCs w:val="24"/>
        </w:rPr>
        <w:t>脑</w:t>
      </w:r>
      <w:r>
        <w:rPr>
          <w:rFonts w:ascii="宋体" w:cs="MS UI Gothic"/>
          <w:kern w:val="0"/>
          <w:szCs w:val="24"/>
        </w:rPr>
        <w:t>半球的表</w:t>
      </w:r>
      <w:r>
        <w:rPr>
          <w:rFonts w:ascii="宋体" w:cs="PMingLiU"/>
          <w:kern w:val="0"/>
          <w:szCs w:val="24"/>
        </w:rPr>
        <w:t>层</w:t>
      </w:r>
      <w:r>
        <w:rPr>
          <w:rFonts w:ascii="宋体" w:cs="MS UI Gothic"/>
          <w:kern w:val="0"/>
          <w:szCs w:val="24"/>
        </w:rPr>
        <w:t>是灰</w:t>
      </w:r>
      <w:r>
        <w:rPr>
          <w:rFonts w:ascii="宋体" w:cs="PMingLiU"/>
          <w:kern w:val="0"/>
          <w:szCs w:val="24"/>
        </w:rPr>
        <w:t>质</w:t>
      </w:r>
      <w:r>
        <w:rPr>
          <w:rFonts w:ascii="宋体" w:cs="MS UI Gothic"/>
          <w:kern w:val="0"/>
          <w:szCs w:val="24"/>
        </w:rPr>
        <w:t>，叫大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上比</w:t>
      </w:r>
      <w:r>
        <w:rPr>
          <w:rFonts w:ascii="宋体" w:cs="PMingLiU"/>
          <w:kern w:val="0"/>
          <w:szCs w:val="24"/>
        </w:rPr>
        <w:t>较</w:t>
      </w:r>
      <w:r>
        <w:rPr>
          <w:rFonts w:ascii="宋体" w:cs="MS UI Gothic"/>
          <w:kern w:val="0"/>
          <w:szCs w:val="24"/>
        </w:rPr>
        <w:t>重要的中枢有：躯体运</w:t>
      </w:r>
      <w:r>
        <w:rPr>
          <w:rFonts w:ascii="宋体" w:cs="PMingLiU"/>
          <w:kern w:val="0"/>
          <w:szCs w:val="24"/>
        </w:rPr>
        <w:t>动</w:t>
      </w:r>
      <w:r>
        <w:rPr>
          <w:rFonts w:ascii="宋体" w:cs="MS UI Gothic"/>
          <w:kern w:val="0"/>
          <w:szCs w:val="24"/>
        </w:rPr>
        <w:t>中枢（管理身体</w:t>
      </w:r>
      <w:r>
        <w:rPr>
          <w:rFonts w:ascii="宋体" w:cs="PMingLiU"/>
          <w:kern w:val="0"/>
          <w:szCs w:val="24"/>
        </w:rPr>
        <w:t>对侧</w:t>
      </w:r>
      <w:r>
        <w:rPr>
          <w:rFonts w:ascii="宋体" w:cs="MS UI Gothic"/>
          <w:kern w:val="0"/>
          <w:szCs w:val="24"/>
        </w:rPr>
        <w:t>骨骼肌的运</w:t>
      </w:r>
      <w:r>
        <w:rPr>
          <w:rFonts w:ascii="宋体" w:cs="PMingLiU"/>
          <w:kern w:val="0"/>
          <w:szCs w:val="24"/>
        </w:rPr>
        <w:t>动</w:t>
      </w:r>
      <w:r>
        <w:rPr>
          <w:rFonts w:ascii="宋体" w:cs="MS UI Gothic"/>
          <w:kern w:val="0"/>
          <w:szCs w:val="24"/>
        </w:rPr>
        <w:t>）、躯体感</w:t>
      </w:r>
      <w:r>
        <w:rPr>
          <w:rFonts w:ascii="宋体" w:cs="PMingLiU"/>
          <w:kern w:val="0"/>
          <w:szCs w:val="24"/>
        </w:rPr>
        <w:t>觉</w:t>
      </w:r>
      <w:r>
        <w:rPr>
          <w:rFonts w:ascii="宋体" w:cs="MS UI Gothic"/>
          <w:kern w:val="0"/>
          <w:szCs w:val="24"/>
        </w:rPr>
        <w:t>中枢（与身体</w:t>
      </w:r>
      <w:r>
        <w:rPr>
          <w:rFonts w:ascii="宋体" w:cs="PMingLiU"/>
          <w:kern w:val="0"/>
          <w:szCs w:val="24"/>
        </w:rPr>
        <w:t>对侧</w:t>
      </w:r>
      <w:r>
        <w:rPr>
          <w:rFonts w:ascii="宋体" w:cs="MS UI Gothic"/>
          <w:kern w:val="0"/>
          <w:szCs w:val="24"/>
        </w:rPr>
        <w:t>皮肤、肌肉等</w:t>
      </w:r>
      <w:r>
        <w:rPr>
          <w:rFonts w:ascii="宋体" w:cs="PMingLiU"/>
          <w:kern w:val="0"/>
          <w:szCs w:val="24"/>
        </w:rPr>
        <w:t>处</w:t>
      </w:r>
      <w:r>
        <w:rPr>
          <w:rFonts w:ascii="宋体" w:cs="MS UI Gothic"/>
          <w:kern w:val="0"/>
          <w:szCs w:val="24"/>
        </w:rPr>
        <w:t>接受刺激而使人</w:t>
      </w:r>
      <w:r>
        <w:rPr>
          <w:rFonts w:ascii="宋体" w:cs="PMingLiU"/>
          <w:kern w:val="0"/>
          <w:szCs w:val="24"/>
        </w:rPr>
        <w:t>产</w:t>
      </w:r>
      <w:r>
        <w:rPr>
          <w:rFonts w:ascii="宋体" w:cs="MS UI Gothic"/>
          <w:kern w:val="0"/>
          <w:szCs w:val="24"/>
        </w:rPr>
        <w:t>生感</w:t>
      </w:r>
      <w:r>
        <w:rPr>
          <w:rFonts w:ascii="宋体" w:cs="PMingLiU"/>
          <w:kern w:val="0"/>
          <w:szCs w:val="24"/>
        </w:rPr>
        <w:t>觉</w:t>
      </w:r>
      <w:r>
        <w:rPr>
          <w:rFonts w:ascii="宋体" w:cs="MS UI Gothic"/>
          <w:kern w:val="0"/>
          <w:szCs w:val="24"/>
        </w:rPr>
        <w:t>有关）、</w:t>
      </w:r>
      <w:r>
        <w:rPr>
          <w:rFonts w:ascii="宋体" w:cs="PMingLiU"/>
          <w:kern w:val="0"/>
          <w:szCs w:val="24"/>
        </w:rPr>
        <w:t>语</w:t>
      </w:r>
      <w:r>
        <w:rPr>
          <w:rFonts w:ascii="宋体" w:cs="MS UI Gothic"/>
          <w:kern w:val="0"/>
          <w:szCs w:val="24"/>
        </w:rPr>
        <w:t>言中枢（与</w:t>
      </w:r>
      <w:r>
        <w:rPr>
          <w:rFonts w:ascii="宋体" w:cs="PMingLiU"/>
          <w:kern w:val="0"/>
          <w:szCs w:val="24"/>
        </w:rPr>
        <w:t>说话</w:t>
      </w:r>
      <w:r>
        <w:rPr>
          <w:rFonts w:ascii="宋体" w:cs="MS UI Gothic"/>
          <w:kern w:val="0"/>
          <w:szCs w:val="24"/>
        </w:rPr>
        <w:t>、</w:t>
      </w:r>
      <w:r>
        <w:rPr>
          <w:rFonts w:ascii="宋体" w:cs="PMingLiU"/>
          <w:kern w:val="0"/>
          <w:szCs w:val="24"/>
        </w:rPr>
        <w:t>书</w:t>
      </w:r>
      <w:r>
        <w:rPr>
          <w:rFonts w:ascii="宋体" w:cs="MS UI Gothic"/>
          <w:kern w:val="0"/>
          <w:szCs w:val="24"/>
        </w:rPr>
        <w:t>写、</w:t>
      </w:r>
      <w:r>
        <w:rPr>
          <w:rFonts w:ascii="宋体" w:cs="PMingLiU"/>
          <w:kern w:val="0"/>
          <w:szCs w:val="24"/>
        </w:rPr>
        <w:t>阅读</w:t>
      </w:r>
      <w:r>
        <w:rPr>
          <w:rFonts w:ascii="宋体" w:cs="MS UI Gothic"/>
          <w:kern w:val="0"/>
          <w:szCs w:val="24"/>
        </w:rPr>
        <w:t>和理解</w:t>
      </w:r>
      <w:r>
        <w:rPr>
          <w:rFonts w:ascii="宋体" w:cs="PMingLiU"/>
          <w:kern w:val="0"/>
          <w:szCs w:val="24"/>
        </w:rPr>
        <w:t>语</w:t>
      </w:r>
      <w:r>
        <w:rPr>
          <w:rFonts w:ascii="宋体" w:cs="MS UI Gothic"/>
          <w:kern w:val="0"/>
          <w:szCs w:val="24"/>
        </w:rPr>
        <w:t>言有关，是人</w:t>
      </w:r>
      <w:r>
        <w:rPr>
          <w:rFonts w:ascii="宋体" w:cs="PMingLiU"/>
          <w:kern w:val="0"/>
          <w:szCs w:val="24"/>
        </w:rPr>
        <w:t>类</w:t>
      </w:r>
      <w:r>
        <w:rPr>
          <w:rFonts w:ascii="宋体" w:cs="MS UI Gothic"/>
          <w:kern w:val="0"/>
          <w:szCs w:val="24"/>
        </w:rPr>
        <w:t>特有的神</w:t>
      </w:r>
      <w:r>
        <w:rPr>
          <w:rFonts w:ascii="宋体" w:cs="PMingLiU"/>
          <w:kern w:val="0"/>
          <w:szCs w:val="24"/>
        </w:rPr>
        <w:t>经</w:t>
      </w:r>
      <w:r>
        <w:rPr>
          <w:rFonts w:ascii="宋体" w:cs="MS UI Gothic"/>
          <w:kern w:val="0"/>
          <w:szCs w:val="24"/>
        </w:rPr>
        <w:t>中枢）、</w:t>
      </w:r>
      <w:r>
        <w:rPr>
          <w:rFonts w:ascii="宋体" w:cs="PMingLiU"/>
          <w:kern w:val="0"/>
          <w:szCs w:val="24"/>
        </w:rPr>
        <w:t>视觉</w:t>
      </w:r>
      <w:r>
        <w:rPr>
          <w:rFonts w:ascii="宋体" w:cs="MS UI Gothic"/>
          <w:kern w:val="0"/>
          <w:szCs w:val="24"/>
        </w:rPr>
        <w:t>中枢（与</w:t>
      </w:r>
      <w:r>
        <w:rPr>
          <w:rFonts w:ascii="宋体" w:cs="PMingLiU"/>
          <w:kern w:val="0"/>
          <w:szCs w:val="24"/>
        </w:rPr>
        <w:t>产</w:t>
      </w:r>
      <w:r>
        <w:rPr>
          <w:rFonts w:ascii="宋体" w:cs="MS UI Gothic"/>
          <w:kern w:val="0"/>
          <w:szCs w:val="24"/>
        </w:rPr>
        <w:t>生</w:t>
      </w:r>
      <w:r>
        <w:rPr>
          <w:rFonts w:ascii="宋体" w:cs="PMingLiU"/>
          <w:kern w:val="0"/>
          <w:szCs w:val="24"/>
        </w:rPr>
        <w:t>视觉</w:t>
      </w:r>
      <w:r>
        <w:rPr>
          <w:rFonts w:ascii="宋体" w:cs="MS UI Gothic"/>
          <w:kern w:val="0"/>
          <w:szCs w:val="24"/>
        </w:rPr>
        <w:t>有关）、听</w:t>
      </w:r>
      <w:r>
        <w:rPr>
          <w:rFonts w:ascii="宋体" w:cs="PMingLiU"/>
          <w:kern w:val="0"/>
          <w:szCs w:val="24"/>
        </w:rPr>
        <w:t>觉</w:t>
      </w:r>
      <w:r>
        <w:rPr>
          <w:rFonts w:ascii="宋体" w:cs="MS UI Gothic"/>
          <w:kern w:val="0"/>
          <w:szCs w:val="24"/>
        </w:rPr>
        <w:t>中枢（与</w:t>
      </w:r>
      <w:r>
        <w:rPr>
          <w:rFonts w:ascii="宋体" w:cs="PMingLiU"/>
          <w:kern w:val="0"/>
          <w:szCs w:val="24"/>
        </w:rPr>
        <w:t>产</w:t>
      </w:r>
      <w:r>
        <w:rPr>
          <w:rFonts w:ascii="宋体" w:cs="MS UI Gothic"/>
          <w:kern w:val="0"/>
          <w:szCs w:val="24"/>
        </w:rPr>
        <w:t>生听</w:t>
      </w:r>
      <w:r>
        <w:rPr>
          <w:rFonts w:ascii="宋体" w:cs="PMingLiU"/>
          <w:kern w:val="0"/>
          <w:szCs w:val="24"/>
        </w:rPr>
        <w:t>觉</w:t>
      </w:r>
      <w:r>
        <w:rPr>
          <w:rFonts w:ascii="宋体" w:cs="MS UI Gothic"/>
          <w:kern w:val="0"/>
          <w:szCs w:val="24"/>
        </w:rPr>
        <w:t>有关）。</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是理解人</w:t>
      </w:r>
      <w:r>
        <w:rPr>
          <w:rFonts w:ascii="宋体" w:cs="PMingLiU"/>
          <w:kern w:val="0"/>
          <w:szCs w:val="24"/>
        </w:rPr>
        <w:t>类</w:t>
      </w:r>
      <w:r>
        <w:rPr>
          <w:rFonts w:ascii="宋体" w:cs="MS UI Gothic"/>
          <w:kern w:val="0"/>
          <w:szCs w:val="24"/>
        </w:rPr>
        <w:t>特有的神</w:t>
      </w:r>
      <w:r>
        <w:rPr>
          <w:rFonts w:ascii="宋体" w:cs="PMingLiU"/>
          <w:kern w:val="0"/>
          <w:szCs w:val="24"/>
        </w:rPr>
        <w:t>经</w:t>
      </w:r>
      <w:r>
        <w:rPr>
          <w:rFonts w:ascii="宋体" w:cs="MS UI Gothic"/>
          <w:kern w:val="0"/>
          <w:szCs w:val="24"/>
        </w:rPr>
        <w:t>中枢是</w:t>
      </w:r>
      <w:r>
        <w:rPr>
          <w:rFonts w:ascii="宋体" w:cs="PMingLiU"/>
          <w:kern w:val="0"/>
          <w:szCs w:val="24"/>
        </w:rPr>
        <w:t>语</w:t>
      </w:r>
      <w:r>
        <w:rPr>
          <w:rFonts w:ascii="宋体" w:cs="MS UI Gothic"/>
          <w:kern w:val="0"/>
          <w:szCs w:val="24"/>
        </w:rPr>
        <w:t>言中枢的。</w:t>
      </w:r>
    </w:p>
    <w:p w14:paraId="207AC819">
      <w:pPr>
        <w:tabs>
          <w:tab w:val="left" w:pos="4200"/>
        </w:tabs>
        <w:textAlignment w:val="center"/>
        <w:rPr>
          <w:rFonts w:ascii="宋体" w:cs="Times New Roman"/>
          <w:kern w:val="0"/>
          <w:szCs w:val="24"/>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AE4A8F2">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、小鼠子代是由受精卵</w:t>
      </w:r>
      <w:r>
        <w:rPr>
          <w:rFonts w:ascii="宋体" w:cs="PMingLiU"/>
          <w:kern w:val="0"/>
          <w:szCs w:val="24"/>
        </w:rPr>
        <w:t>发</w:t>
      </w:r>
      <w:r>
        <w:rPr>
          <w:rFonts w:ascii="宋体" w:cs="MS UI Gothic"/>
          <w:kern w:val="0"/>
          <w:szCs w:val="24"/>
        </w:rPr>
        <w:t>育来的，有生殖</w:t>
      </w:r>
      <w:r>
        <w:rPr>
          <w:rFonts w:ascii="宋体" w:cs="PMingLiU"/>
          <w:kern w:val="0"/>
          <w:szCs w:val="24"/>
        </w:rPr>
        <w:t>细</w:t>
      </w:r>
      <w:r>
        <w:rPr>
          <w:rFonts w:ascii="宋体" w:cs="MS UI Gothic"/>
          <w:kern w:val="0"/>
          <w:szCs w:val="24"/>
        </w:rPr>
        <w:t>胞参与的生殖，属于有性生殖，</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、若</w:t>
      </w:r>
      <w:r>
        <w:rPr>
          <w:rFonts w:ascii="宋体" w:cs="PMingLiU"/>
          <w:kern w:val="0"/>
          <w:szCs w:val="24"/>
        </w:rPr>
        <w:t>为</w:t>
      </w:r>
      <w:r>
        <w:rPr>
          <w:rFonts w:ascii="宋体" w:cs="MS UI Gothic"/>
          <w:kern w:val="0"/>
          <w:szCs w:val="24"/>
        </w:rPr>
        <w:t>雄性，</w:t>
      </w:r>
      <w:r>
        <w:rPr>
          <w:rFonts w:ascii="宋体" w:cs="PMingLiU"/>
          <w:kern w:val="0"/>
          <w:szCs w:val="24"/>
        </w:rPr>
        <w:t>则</w:t>
      </w:r>
      <w:r>
        <w:rPr>
          <w:rFonts w:ascii="宋体" w:cs="MS UI Gothic"/>
          <w:kern w:val="0"/>
          <w:szCs w:val="24"/>
        </w:rPr>
        <w:t>其</w:t>
      </w:r>
      <w:r>
        <w:rPr>
          <w:rFonts w:ascii="宋体" w:cs="PMingLiU"/>
          <w:kern w:val="0"/>
          <w:szCs w:val="24"/>
        </w:rPr>
        <w:t>产</w:t>
      </w:r>
      <w:r>
        <w:rPr>
          <w:rFonts w:ascii="宋体" w:cs="MS UI Gothic"/>
          <w:kern w:val="0"/>
          <w:szCs w:val="24"/>
        </w:rPr>
        <w:t>生的精子有两种</w:t>
      </w:r>
      <w:r>
        <w:rPr>
          <w:rFonts w:ascii="宋体" w:cs="PMingLiU"/>
          <w:kern w:val="0"/>
          <w:szCs w:val="24"/>
        </w:rPr>
        <w:t>类</w:t>
      </w:r>
      <w:r>
        <w:rPr>
          <w:rFonts w:ascii="宋体" w:cs="MS UI Gothic"/>
          <w:kern w:val="0"/>
          <w:szCs w:val="24"/>
        </w:rPr>
        <w:t>型，含有</w:t>
      </w:r>
      <w:r>
        <w:rPr>
          <w:rFonts w:ascii="宋体" w:cs="Times New Roman"/>
          <w:kern w:val="0"/>
          <w:szCs w:val="24"/>
        </w:rPr>
        <w:t>Y</w:t>
      </w:r>
      <w:r>
        <w:rPr>
          <w:rFonts w:ascii="宋体" w:cs="MS UI Gothic"/>
          <w:kern w:val="0"/>
          <w:szCs w:val="24"/>
        </w:rPr>
        <w:t>染色体的精子中就不含有此基因，</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、由于全身的体</w:t>
      </w:r>
      <w:r>
        <w:rPr>
          <w:rFonts w:ascii="宋体" w:cs="PMingLiU"/>
          <w:kern w:val="0"/>
          <w:szCs w:val="24"/>
        </w:rPr>
        <w:t>细</w:t>
      </w:r>
      <w:r>
        <w:rPr>
          <w:rFonts w:ascii="宋体" w:cs="MS UI Gothic"/>
          <w:kern w:val="0"/>
          <w:szCs w:val="24"/>
        </w:rPr>
        <w:t>胞均由受精卵分裂</w:t>
      </w:r>
      <w:r>
        <w:rPr>
          <w:rFonts w:ascii="宋体" w:cs="PMingLiU"/>
          <w:kern w:val="0"/>
          <w:szCs w:val="24"/>
        </w:rPr>
        <w:t>发</w:t>
      </w:r>
      <w:r>
        <w:rPr>
          <w:rFonts w:ascii="宋体" w:cs="MS UI Gothic"/>
          <w:kern w:val="0"/>
          <w:szCs w:val="24"/>
        </w:rPr>
        <w:t>育而来，因此皆具有人</w:t>
      </w:r>
      <w:r>
        <w:rPr>
          <w:rFonts w:ascii="宋体" w:cs="PMingLiU"/>
          <w:kern w:val="0"/>
          <w:szCs w:val="24"/>
        </w:rPr>
        <w:t>类</w:t>
      </w:r>
      <w:r>
        <w:rPr>
          <w:rFonts w:ascii="宋体" w:cs="MS UI Gothic"/>
          <w:kern w:val="0"/>
          <w:szCs w:val="24"/>
        </w:rPr>
        <w:t>感光色素基因，</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、互相繁殖出的下一代，具有此</w:t>
      </w:r>
      <w:r>
        <w:rPr>
          <w:rFonts w:ascii="宋体" w:cs="Times New Roman"/>
          <w:kern w:val="0"/>
          <w:szCs w:val="24"/>
        </w:rPr>
        <w:t>X</w:t>
      </w:r>
      <w:r>
        <w:rPr>
          <w:rFonts w:ascii="宋体" w:cs="MS UI Gothic"/>
          <w:kern w:val="0"/>
          <w:szCs w:val="24"/>
        </w:rPr>
        <w:t>染色体的个体是可以分辨</w:t>
      </w:r>
      <w:r>
        <w:rPr>
          <w:rFonts w:ascii="宋体" w:cs="PMingLiU"/>
          <w:kern w:val="0"/>
          <w:szCs w:val="24"/>
        </w:rPr>
        <w:t>红绿</w:t>
      </w:r>
      <w:r>
        <w:rPr>
          <w:rFonts w:ascii="宋体" w:cs="MS UI Gothic"/>
          <w:kern w:val="0"/>
          <w:szCs w:val="24"/>
        </w:rPr>
        <w:t>色的，因</w:t>
      </w:r>
      <w:r>
        <w:rPr>
          <w:rFonts w:ascii="宋体" w:cs="PMingLiU"/>
          <w:kern w:val="0"/>
          <w:szCs w:val="24"/>
        </w:rPr>
        <w:t>为</w:t>
      </w:r>
      <w:r>
        <w:rPr>
          <w:rFonts w:ascii="宋体" w:cs="MS UI Gothic"/>
          <w:kern w:val="0"/>
          <w:szCs w:val="24"/>
        </w:rPr>
        <w:t>此</w:t>
      </w:r>
      <w:r>
        <w:rPr>
          <w:rFonts w:ascii="宋体" w:cs="PMingLiU"/>
          <w:kern w:val="0"/>
          <w:szCs w:val="24"/>
        </w:rPr>
        <w:t>变</w:t>
      </w:r>
      <w:r>
        <w:rPr>
          <w:rFonts w:ascii="宋体" w:cs="MS UI Gothic"/>
          <w:kern w:val="0"/>
          <w:szCs w:val="24"/>
        </w:rPr>
        <w:t>异</w:t>
      </w:r>
      <w:r>
        <w:rPr>
          <w:rFonts w:ascii="宋体" w:cs="PMingLiU"/>
          <w:kern w:val="0"/>
          <w:szCs w:val="24"/>
        </w:rPr>
        <w:t>遗传</w:t>
      </w:r>
      <w:r>
        <w:rPr>
          <w:rFonts w:ascii="宋体" w:cs="MS UI Gothic"/>
          <w:kern w:val="0"/>
          <w:szCs w:val="24"/>
        </w:rPr>
        <w:t>物</w:t>
      </w:r>
      <w:r>
        <w:rPr>
          <w:rFonts w:ascii="宋体" w:cs="PMingLiU"/>
          <w:kern w:val="0"/>
          <w:szCs w:val="24"/>
        </w:rPr>
        <w:t>质发</w:t>
      </w:r>
      <w:r>
        <w:rPr>
          <w:rFonts w:ascii="宋体" w:cs="MS UI Gothic"/>
          <w:kern w:val="0"/>
          <w:szCs w:val="24"/>
        </w:rPr>
        <w:t>生了改</w:t>
      </w:r>
      <w:r>
        <w:rPr>
          <w:rFonts w:ascii="宋体" w:cs="PMingLiU"/>
          <w:kern w:val="0"/>
          <w:szCs w:val="24"/>
        </w:rPr>
        <w:t>变</w:t>
      </w:r>
      <w:r>
        <w:rPr>
          <w:rFonts w:ascii="宋体" w:cs="MS UI Gothic"/>
          <w:kern w:val="0"/>
          <w:szCs w:val="24"/>
        </w:rPr>
        <w:t>，是可以</w:t>
      </w:r>
      <w:r>
        <w:rPr>
          <w:rFonts w:ascii="宋体" w:cs="PMingLiU"/>
          <w:kern w:val="0"/>
          <w:szCs w:val="24"/>
        </w:rPr>
        <w:t>遗传</w:t>
      </w:r>
      <w:r>
        <w:rPr>
          <w:rFonts w:ascii="宋体" w:cs="MS UI Gothic"/>
          <w:kern w:val="0"/>
          <w:szCs w:val="24"/>
        </w:rPr>
        <w:t>的，</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）生物的性状由基因控制，基因有</w:t>
      </w:r>
      <w:r>
        <w:rPr>
          <w:rFonts w:ascii="宋体" w:cs="PMingLiU"/>
          <w:kern w:val="0"/>
          <w:szCs w:val="24"/>
        </w:rPr>
        <w:t>显</w:t>
      </w:r>
      <w:r>
        <w:rPr>
          <w:rFonts w:ascii="宋体" w:cs="MS UI Gothic"/>
          <w:kern w:val="0"/>
          <w:szCs w:val="24"/>
        </w:rPr>
        <w:t>性和</w:t>
      </w:r>
      <w:r>
        <w:rPr>
          <w:rFonts w:ascii="宋体" w:cs="PMingLiU"/>
          <w:kern w:val="0"/>
          <w:szCs w:val="24"/>
        </w:rPr>
        <w:t>隐</w:t>
      </w:r>
      <w:r>
        <w:rPr>
          <w:rFonts w:ascii="宋体" w:cs="MS UI Gothic"/>
          <w:kern w:val="0"/>
          <w:szCs w:val="24"/>
        </w:rPr>
        <w:t>性之分；</w:t>
      </w:r>
      <w:r>
        <w:rPr>
          <w:rFonts w:ascii="宋体" w:cs="PMingLiU"/>
          <w:kern w:val="0"/>
          <w:szCs w:val="24"/>
        </w:rPr>
        <w:t>显</w:t>
      </w:r>
      <w:r>
        <w:rPr>
          <w:rFonts w:ascii="宋体" w:cs="MS UI Gothic"/>
          <w:kern w:val="0"/>
          <w:szCs w:val="24"/>
        </w:rPr>
        <w:t>性基因是控制</w:t>
      </w:r>
      <w:r>
        <w:rPr>
          <w:rFonts w:ascii="宋体" w:cs="PMingLiU"/>
          <w:kern w:val="0"/>
          <w:szCs w:val="24"/>
        </w:rPr>
        <w:t>显</w:t>
      </w:r>
      <w:r>
        <w:rPr>
          <w:rFonts w:ascii="宋体" w:cs="MS UI Gothic"/>
          <w:kern w:val="0"/>
          <w:szCs w:val="24"/>
        </w:rPr>
        <w:t>性性状</w:t>
      </w:r>
      <w:r>
        <w:rPr>
          <w:rFonts w:ascii="宋体" w:cs="PMingLiU"/>
          <w:kern w:val="0"/>
          <w:szCs w:val="24"/>
        </w:rPr>
        <w:t>发</w:t>
      </w:r>
      <w:r>
        <w:rPr>
          <w:rFonts w:ascii="宋体" w:cs="MS UI Gothic"/>
          <w:kern w:val="0"/>
          <w:szCs w:val="24"/>
        </w:rPr>
        <w:t>育的基因，</w:t>
      </w:r>
      <w:r>
        <w:rPr>
          <w:rFonts w:ascii="宋体" w:cs="PMingLiU"/>
          <w:kern w:val="0"/>
          <w:szCs w:val="24"/>
        </w:rPr>
        <w:t>隐</w:t>
      </w:r>
      <w:r>
        <w:rPr>
          <w:rFonts w:ascii="宋体" w:cs="MS UI Gothic"/>
          <w:kern w:val="0"/>
          <w:szCs w:val="24"/>
        </w:rPr>
        <w:t>性基因，是控制</w:t>
      </w:r>
      <w:r>
        <w:rPr>
          <w:rFonts w:ascii="宋体" w:cs="PMingLiU"/>
          <w:kern w:val="0"/>
          <w:szCs w:val="24"/>
        </w:rPr>
        <w:t>隐</w:t>
      </w:r>
      <w:r>
        <w:rPr>
          <w:rFonts w:ascii="宋体" w:cs="MS UI Gothic"/>
          <w:kern w:val="0"/>
          <w:szCs w:val="24"/>
        </w:rPr>
        <w:t>性性状的基因；生物体的某些性状是由一</w:t>
      </w:r>
      <w:r>
        <w:rPr>
          <w:rFonts w:ascii="宋体" w:cs="PMingLiU"/>
          <w:kern w:val="0"/>
          <w:szCs w:val="24"/>
        </w:rPr>
        <w:t>对</w:t>
      </w:r>
      <w:r>
        <w:rPr>
          <w:rFonts w:ascii="宋体" w:cs="MS UI Gothic"/>
          <w:kern w:val="0"/>
          <w:szCs w:val="24"/>
        </w:rPr>
        <w:t>基因控制的，当</w:t>
      </w:r>
      <w:r>
        <w:rPr>
          <w:rFonts w:ascii="宋体" w:cs="PMingLiU"/>
          <w:kern w:val="0"/>
          <w:szCs w:val="24"/>
        </w:rPr>
        <w:t>细</w:t>
      </w:r>
      <w:r>
        <w:rPr>
          <w:rFonts w:ascii="宋体" w:cs="MS UI Gothic"/>
          <w:kern w:val="0"/>
          <w:szCs w:val="24"/>
        </w:rPr>
        <w:t>胞内控制某种性状的一</w:t>
      </w:r>
      <w:r>
        <w:rPr>
          <w:rFonts w:ascii="宋体" w:cs="PMingLiU"/>
          <w:kern w:val="0"/>
          <w:szCs w:val="24"/>
        </w:rPr>
        <w:t>对</w:t>
      </w:r>
      <w:r>
        <w:rPr>
          <w:rFonts w:ascii="宋体" w:cs="MS UI Gothic"/>
          <w:kern w:val="0"/>
          <w:szCs w:val="24"/>
        </w:rPr>
        <w:t>基因都是</w:t>
      </w:r>
      <w:r>
        <w:rPr>
          <w:rFonts w:ascii="宋体" w:cs="PMingLiU"/>
          <w:kern w:val="0"/>
          <w:szCs w:val="24"/>
        </w:rPr>
        <w:t>显</w:t>
      </w:r>
      <w:r>
        <w:rPr>
          <w:rFonts w:ascii="宋体" w:cs="MS UI Gothic"/>
          <w:kern w:val="0"/>
          <w:szCs w:val="24"/>
        </w:rPr>
        <w:t>性或一个是</w:t>
      </w:r>
      <w:r>
        <w:rPr>
          <w:rFonts w:ascii="宋体" w:cs="PMingLiU"/>
          <w:kern w:val="0"/>
          <w:szCs w:val="24"/>
        </w:rPr>
        <w:t>显</w:t>
      </w:r>
      <w:r>
        <w:rPr>
          <w:rFonts w:ascii="宋体" w:cs="MS UI Gothic"/>
          <w:kern w:val="0"/>
          <w:szCs w:val="24"/>
        </w:rPr>
        <w:t>性、一个是</w:t>
      </w:r>
      <w:r>
        <w:rPr>
          <w:rFonts w:ascii="宋体" w:cs="PMingLiU"/>
          <w:kern w:val="0"/>
          <w:szCs w:val="24"/>
        </w:rPr>
        <w:t>隐</w:t>
      </w:r>
      <w:r>
        <w:rPr>
          <w:rFonts w:ascii="宋体" w:cs="MS UI Gothic"/>
          <w:kern w:val="0"/>
          <w:szCs w:val="24"/>
        </w:rPr>
        <w:t>性</w:t>
      </w:r>
      <w:r>
        <w:rPr>
          <w:rFonts w:ascii="宋体" w:cs="PMingLiU"/>
          <w:kern w:val="0"/>
          <w:szCs w:val="24"/>
        </w:rPr>
        <w:t>时</w:t>
      </w:r>
      <w:r>
        <w:rPr>
          <w:rFonts w:ascii="宋体" w:cs="MS UI Gothic"/>
          <w:kern w:val="0"/>
          <w:szCs w:val="24"/>
        </w:rPr>
        <w:t>，生物体表</w:t>
      </w:r>
      <w:r>
        <w:rPr>
          <w:rFonts w:ascii="宋体" w:cs="PMingLiU"/>
          <w:kern w:val="0"/>
          <w:szCs w:val="24"/>
        </w:rPr>
        <w:t>现</w:t>
      </w:r>
      <w:r>
        <w:rPr>
          <w:rFonts w:ascii="宋体" w:cs="MS UI Gothic"/>
          <w:kern w:val="0"/>
          <w:szCs w:val="24"/>
        </w:rPr>
        <w:t>出</w:t>
      </w:r>
      <w:r>
        <w:rPr>
          <w:rFonts w:ascii="宋体" w:cs="PMingLiU"/>
          <w:kern w:val="0"/>
          <w:szCs w:val="24"/>
        </w:rPr>
        <w:t>显</w:t>
      </w:r>
      <w:r>
        <w:rPr>
          <w:rFonts w:ascii="宋体" w:cs="MS UI Gothic"/>
          <w:kern w:val="0"/>
          <w:szCs w:val="24"/>
        </w:rPr>
        <w:t>性基因控制的性状；当控制某种性状的基因都是</w:t>
      </w:r>
      <w:r>
        <w:rPr>
          <w:rFonts w:ascii="宋体" w:cs="PMingLiU"/>
          <w:kern w:val="0"/>
          <w:szCs w:val="24"/>
        </w:rPr>
        <w:t>隐</w:t>
      </w:r>
      <w:r>
        <w:rPr>
          <w:rFonts w:ascii="宋体" w:cs="MS UI Gothic"/>
          <w:kern w:val="0"/>
          <w:szCs w:val="24"/>
        </w:rPr>
        <w:t>性</w:t>
      </w:r>
      <w:r>
        <w:rPr>
          <w:rFonts w:ascii="宋体" w:cs="PMingLiU"/>
          <w:kern w:val="0"/>
          <w:szCs w:val="24"/>
        </w:rPr>
        <w:t>时</w:t>
      </w:r>
      <w:r>
        <w:rPr>
          <w:rFonts w:ascii="宋体" w:cs="MS UI Gothic"/>
          <w:kern w:val="0"/>
          <w:szCs w:val="24"/>
        </w:rPr>
        <w:t>，</w:t>
      </w:r>
      <w:r>
        <w:rPr>
          <w:rFonts w:ascii="宋体" w:cs="PMingLiU"/>
          <w:kern w:val="0"/>
          <w:szCs w:val="24"/>
        </w:rPr>
        <w:t>隐</w:t>
      </w:r>
      <w:r>
        <w:rPr>
          <w:rFonts w:ascii="宋体" w:cs="MS UI Gothic"/>
          <w:kern w:val="0"/>
          <w:szCs w:val="24"/>
        </w:rPr>
        <w:t>性基因控制的性状才会表</w:t>
      </w:r>
      <w:r>
        <w:rPr>
          <w:rFonts w:ascii="宋体" w:cs="PMingLiU"/>
          <w:kern w:val="0"/>
          <w:szCs w:val="24"/>
        </w:rPr>
        <w:t>现</w:t>
      </w:r>
      <w:r>
        <w:rPr>
          <w:rFonts w:ascii="宋体" w:cs="MS UI Gothic"/>
          <w:kern w:val="0"/>
          <w:szCs w:val="24"/>
        </w:rPr>
        <w:t>出来。</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是指运用科学手段从某种生物中提取所需要的基因，将其</w:t>
      </w:r>
      <w:r>
        <w:rPr>
          <w:rFonts w:ascii="宋体" w:cs="PMingLiU"/>
          <w:kern w:val="0"/>
          <w:szCs w:val="24"/>
        </w:rPr>
        <w:t>转</w:t>
      </w:r>
      <w:r>
        <w:rPr>
          <w:rFonts w:ascii="宋体" w:cs="MS UI Gothic"/>
          <w:kern w:val="0"/>
          <w:szCs w:val="24"/>
        </w:rPr>
        <w:t>入另一种生物中，使与另一种生物的基因</w:t>
      </w:r>
      <w:r>
        <w:rPr>
          <w:rFonts w:ascii="宋体" w:cs="PMingLiU"/>
          <w:kern w:val="0"/>
          <w:szCs w:val="24"/>
        </w:rPr>
        <w:t>进</w:t>
      </w:r>
      <w:r>
        <w:rPr>
          <w:rFonts w:ascii="宋体" w:cs="MS UI Gothic"/>
          <w:kern w:val="0"/>
          <w:szCs w:val="24"/>
        </w:rPr>
        <w:t>行重</w:t>
      </w:r>
      <w:r>
        <w:rPr>
          <w:rFonts w:ascii="宋体" w:cs="PMingLiU"/>
          <w:kern w:val="0"/>
          <w:szCs w:val="24"/>
        </w:rPr>
        <w:t>组</w:t>
      </w:r>
      <w:r>
        <w:rPr>
          <w:rFonts w:ascii="宋体" w:cs="MS UI Gothic"/>
          <w:kern w:val="0"/>
          <w:szCs w:val="24"/>
        </w:rPr>
        <w:t>，并使</w:t>
      </w:r>
      <w:r>
        <w:rPr>
          <w:rFonts w:ascii="宋体" w:cs="PMingLiU"/>
          <w:kern w:val="0"/>
          <w:szCs w:val="24"/>
        </w:rPr>
        <w:t>转让</w:t>
      </w:r>
      <w:r>
        <w:rPr>
          <w:rFonts w:ascii="宋体" w:cs="MS UI Gothic"/>
          <w:kern w:val="0"/>
          <w:szCs w:val="24"/>
        </w:rPr>
        <w:t>基因在另一种生物的体内得到表达的技</w:t>
      </w:r>
      <w:r>
        <w:rPr>
          <w:rFonts w:ascii="宋体" w:cs="PMingLiU"/>
          <w:kern w:val="0"/>
          <w:szCs w:val="24"/>
        </w:rPr>
        <w:t>术</w:t>
      </w:r>
      <w:r>
        <w:rPr>
          <w:rFonts w:ascii="宋体" w:cs="MS UI Gothic"/>
          <w:kern w:val="0"/>
          <w:szCs w:val="24"/>
        </w:rPr>
        <w:t>。</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表明基因与性状的关系是基因控制性状。</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是牢固掌握基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并能灵活运用所学知</w:t>
      </w:r>
      <w:r>
        <w:rPr>
          <w:rFonts w:ascii="宋体" w:cs="PMingLiU"/>
          <w:kern w:val="0"/>
          <w:szCs w:val="24"/>
        </w:rPr>
        <w:t>识</w:t>
      </w:r>
      <w:r>
        <w:rPr>
          <w:rFonts w:ascii="宋体" w:cs="MS UI Gothic"/>
          <w:kern w:val="0"/>
          <w:szCs w:val="24"/>
        </w:rPr>
        <w:t>解</w:t>
      </w:r>
      <w:r>
        <w:rPr>
          <w:rFonts w:ascii="宋体" w:cs="PMingLiU"/>
          <w:kern w:val="0"/>
          <w:szCs w:val="24"/>
        </w:rPr>
        <w:t>释实际问题</w:t>
      </w:r>
      <w:r>
        <w:rPr>
          <w:rFonts w:ascii="宋体" w:cs="MS UI Gothic"/>
          <w:kern w:val="0"/>
          <w:szCs w:val="24"/>
        </w:rPr>
        <w:t>。</w:t>
      </w:r>
    </w:p>
    <w:p w14:paraId="3A0CCF7E">
      <w:pPr>
        <w:tabs>
          <w:tab w:val="left" w:pos="4200"/>
        </w:tabs>
        <w:textAlignment w:val="center"/>
        <w:rPr>
          <w:rFonts w:ascii="宋体" w:cs="Times New Roman"/>
          <w:kern w:val="0"/>
          <w:szCs w:val="24"/>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6CC33CA5">
      <w:pPr>
        <w:textAlignment w:val="center"/>
        <w:rPr>
          <w:rFonts w:ascii="宋体" w:cs="Times New Roman"/>
          <w:kern w:val="0"/>
          <w:szCs w:val="24"/>
        </w:rPr>
      </w:pPr>
      <w:r>
        <w:rPr>
          <w:rFonts w:ascii="宋体" w:cs="MS UI Gothic"/>
          <w:kern w:val="0"/>
          <w:szCs w:val="24"/>
        </w:rPr>
        <w:t>解：血液系</w:t>
      </w:r>
      <w:r>
        <w:rPr>
          <w:rFonts w:ascii="宋体" w:cs="PMingLiU"/>
          <w:kern w:val="0"/>
          <w:szCs w:val="24"/>
        </w:rPr>
        <w:t>统</w:t>
      </w:r>
      <w:r>
        <w:rPr>
          <w:rFonts w:ascii="宋体" w:cs="MS UI Gothic"/>
          <w:kern w:val="0"/>
          <w:szCs w:val="24"/>
        </w:rPr>
        <w:t>途径如下：</w:t>
      </w:r>
      <w:r>
        <w:rPr>
          <w:rFonts w:ascii="宋体" w:cs="Times New Roman"/>
          <w:kern w:val="0"/>
          <w:szCs w:val="24"/>
        </w:rPr>
        <w:br w:type="textWrapping"/>
      </w:r>
      <w:r>
        <w:rPr>
          <w:rFonts w:ascii="宋体" w:cs="Times New Roman"/>
          <w:kern w:val="0"/>
          <w:szCs w:val="24"/>
        </w:rPr>
        <w:pict>
          <v:shape id="_x0000_i1026" o:spt="75" type="#_x0000_t75" style="height:99pt;width:219pt;" filled="f" o:preferrelative="t" stroked="f" coordsize="21600,21600">
            <v:path/>
            <v:fill on="f" focussize="0,0"/>
            <v:stroke on="f" joinstyle="miter"/>
            <v:imagedata r:id="rId15" o:title=""/>
            <o:lock v:ext="edit" aspectratio="t"/>
            <w10:wrap type="none"/>
            <w10:anchorlock/>
          </v:shape>
        </w:pict>
      </w:r>
      <w:r>
        <w:rPr>
          <w:rFonts w:ascii="宋体" w:cs="Times New Roman"/>
          <w:kern w:val="0"/>
          <w:szCs w:val="24"/>
        </w:rPr>
        <w:br w:type="textWrapping"/>
      </w:r>
      <w:r>
        <w:rPr>
          <w:rFonts w:ascii="宋体" w:cs="PMingLiU"/>
          <w:kern w:val="0"/>
          <w:szCs w:val="24"/>
        </w:rPr>
        <w:t>脑细</w:t>
      </w:r>
      <w:r>
        <w:rPr>
          <w:rFonts w:ascii="宋体" w:cs="MS UI Gothic"/>
          <w:kern w:val="0"/>
          <w:szCs w:val="24"/>
        </w:rPr>
        <w:t>胞的代</w:t>
      </w:r>
      <w:r>
        <w:rPr>
          <w:rFonts w:ascii="宋体" w:cs="PMingLiU"/>
          <w:kern w:val="0"/>
          <w:szCs w:val="24"/>
        </w:rPr>
        <w:t>谢废</w:t>
      </w:r>
      <w:r>
        <w:rPr>
          <w:rFonts w:ascii="宋体" w:cs="MS UI Gothic"/>
          <w:kern w:val="0"/>
          <w:szCs w:val="24"/>
        </w:rPr>
        <w:t>物</w:t>
      </w:r>
      <w:r>
        <w:rPr>
          <w:rFonts w:ascii="宋体" w:cs="PMingLiU"/>
          <w:kern w:val="0"/>
          <w:szCs w:val="24"/>
        </w:rPr>
        <w:t>进</w:t>
      </w:r>
      <w:r>
        <w:rPr>
          <w:rFonts w:ascii="宋体" w:cs="MS UI Gothic"/>
          <w:kern w:val="0"/>
          <w:szCs w:val="24"/>
        </w:rPr>
        <w:t>入血液循</w:t>
      </w:r>
      <w:r>
        <w:rPr>
          <w:rFonts w:ascii="宋体" w:cs="PMingLiU"/>
          <w:kern w:val="0"/>
          <w:szCs w:val="24"/>
        </w:rPr>
        <w:t>环</w:t>
      </w:r>
      <w:r>
        <w:rPr>
          <w:rFonts w:ascii="宋体" w:cs="MS UI Gothic"/>
          <w:kern w:val="0"/>
          <w:szCs w:val="24"/>
        </w:rPr>
        <w:t>后，</w:t>
      </w:r>
      <w:r>
        <w:rPr>
          <w:rFonts w:ascii="宋体" w:cs="PMingLiU"/>
          <w:kern w:val="0"/>
          <w:szCs w:val="24"/>
        </w:rPr>
        <w:t>经过</w:t>
      </w:r>
      <w:r>
        <w:rPr>
          <w:rFonts w:ascii="宋体" w:cs="MS UI Gothic"/>
          <w:kern w:val="0"/>
          <w:szCs w:val="24"/>
        </w:rPr>
        <w:t>上腔静脉首先到达右心房。</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观图</w:t>
      </w:r>
      <w:r>
        <w:rPr>
          <w:rFonts w:ascii="宋体" w:cs="MS UI Gothic"/>
          <w:kern w:val="0"/>
          <w:szCs w:val="24"/>
        </w:rPr>
        <w:t>可知：甲是右心房、乙是右心室、丙是左心房、丁是左心室，解答即可。</w:t>
      </w:r>
      <w:r>
        <w:rPr>
          <w:rFonts w:ascii="宋体" w:cs="Times New Roman"/>
          <w:kern w:val="0"/>
          <w:szCs w:val="24"/>
        </w:rPr>
        <w:br w:type="textWrapping"/>
      </w:r>
      <w:r>
        <w:rPr>
          <w:rFonts w:ascii="宋体" w:cs="MS UI Gothic"/>
          <w:kern w:val="0"/>
          <w:szCs w:val="24"/>
        </w:rPr>
        <w:t>掌握心</w:t>
      </w:r>
      <w:r>
        <w:rPr>
          <w:rFonts w:ascii="宋体" w:cs="PMingLiU"/>
          <w:kern w:val="0"/>
          <w:szCs w:val="24"/>
        </w:rPr>
        <w:t>脏</w:t>
      </w:r>
      <w:r>
        <w:rPr>
          <w:rFonts w:ascii="宋体" w:cs="MS UI Gothic"/>
          <w:kern w:val="0"/>
          <w:szCs w:val="24"/>
        </w:rPr>
        <w:t>的</w:t>
      </w:r>
      <w:r>
        <w:rPr>
          <w:rFonts w:ascii="宋体" w:cs="PMingLiU"/>
          <w:kern w:val="0"/>
          <w:szCs w:val="24"/>
        </w:rPr>
        <w:t>结</w:t>
      </w:r>
      <w:r>
        <w:rPr>
          <w:rFonts w:ascii="宋体" w:cs="MS UI Gothic"/>
          <w:kern w:val="0"/>
          <w:szCs w:val="24"/>
        </w:rPr>
        <w:t>构和血液系</w:t>
      </w:r>
      <w:r>
        <w:rPr>
          <w:rFonts w:ascii="宋体" w:cs="PMingLiU"/>
          <w:kern w:val="0"/>
          <w:szCs w:val="24"/>
        </w:rPr>
        <w:t>统</w:t>
      </w:r>
      <w:r>
        <w:rPr>
          <w:rFonts w:ascii="宋体" w:cs="MS UI Gothic"/>
          <w:kern w:val="0"/>
          <w:szCs w:val="24"/>
        </w:rPr>
        <w:t>途径是解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4F29EAA9">
      <w:pPr>
        <w:tabs>
          <w:tab w:val="left" w:pos="4200"/>
        </w:tabs>
        <w:textAlignment w:val="center"/>
        <w:rPr>
          <w:rFonts w:ascii="宋体" w:cs="Times New Roman"/>
          <w:kern w:val="0"/>
          <w:szCs w:val="24"/>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00B2157">
      <w:pPr>
        <w:textAlignment w:val="center"/>
        <w:rPr>
          <w:rFonts w:ascii="宋体" w:cs="Times New Roman"/>
          <w:kern w:val="0"/>
          <w:szCs w:val="24"/>
        </w:rPr>
      </w:pPr>
      <w:r>
        <w:rPr>
          <w:rFonts w:ascii="宋体" w:cs="MS UI Gothic"/>
          <w:kern w:val="0"/>
          <w:szCs w:val="24"/>
        </w:rPr>
        <w:t>解：从</w:t>
      </w:r>
      <w:r>
        <w:rPr>
          <w:rFonts w:ascii="宋体" w:cs="PMingLiU"/>
          <w:kern w:val="0"/>
          <w:szCs w:val="24"/>
        </w:rPr>
        <w:t>图</w:t>
      </w:r>
      <w:r>
        <w:rPr>
          <w:rFonts w:ascii="宋体" w:cs="MS UI Gothic"/>
          <w:kern w:val="0"/>
          <w:szCs w:val="24"/>
        </w:rPr>
        <w:t>示中可以看出，生</w:t>
      </w:r>
      <w:r>
        <w:rPr>
          <w:rFonts w:ascii="宋体" w:cs="PMingLiU"/>
          <w:kern w:val="0"/>
          <w:szCs w:val="24"/>
        </w:rPr>
        <w:t>产</w:t>
      </w:r>
      <w:r>
        <w:rPr>
          <w:rFonts w:ascii="宋体" w:cs="MS UI Gothic"/>
          <w:kern w:val="0"/>
          <w:szCs w:val="24"/>
        </w:rPr>
        <w:t>者植物的</w:t>
      </w:r>
      <w:r>
        <w:rPr>
          <w:rFonts w:ascii="宋体" w:cs="PMingLiU"/>
          <w:kern w:val="0"/>
          <w:szCs w:val="24"/>
        </w:rPr>
        <w:t>遗</w:t>
      </w:r>
      <w:r>
        <w:rPr>
          <w:rFonts w:ascii="宋体" w:cs="MS UI Gothic"/>
          <w:kern w:val="0"/>
          <w:szCs w:val="24"/>
        </w:rPr>
        <w:t>体和消</w:t>
      </w:r>
      <w:r>
        <w:rPr>
          <w:rFonts w:ascii="宋体" w:cs="PMingLiU"/>
          <w:kern w:val="0"/>
          <w:szCs w:val="24"/>
        </w:rPr>
        <w:t>费</w:t>
      </w:r>
      <w:r>
        <w:rPr>
          <w:rFonts w:ascii="宋体" w:cs="MS UI Gothic"/>
          <w:kern w:val="0"/>
          <w:szCs w:val="24"/>
        </w:rPr>
        <w:t>者的排泄物在微生物的乙</w:t>
      </w:r>
      <w:r>
        <w:rPr>
          <w:rFonts w:ascii="宋体" w:cs="PMingLiU"/>
          <w:kern w:val="0"/>
          <w:szCs w:val="24"/>
        </w:rPr>
        <w:t>过</w:t>
      </w:r>
      <w:r>
        <w:rPr>
          <w:rFonts w:ascii="宋体" w:cs="MS UI Gothic"/>
          <w:kern w:val="0"/>
          <w:szCs w:val="24"/>
        </w:rPr>
        <w:t>程分解作用下，</w:t>
      </w:r>
      <w:r>
        <w:rPr>
          <w:rFonts w:ascii="宋体" w:cs="PMingLiU"/>
          <w:kern w:val="0"/>
          <w:szCs w:val="24"/>
        </w:rPr>
        <w:t>产</w:t>
      </w:r>
      <w:r>
        <w:rPr>
          <w:rFonts w:ascii="宋体" w:cs="MS UI Gothic"/>
          <w:kern w:val="0"/>
          <w:szCs w:val="24"/>
        </w:rPr>
        <w:t>生氮气，氮气在土壤中固氮微生物的甲</w:t>
      </w:r>
      <w:r>
        <w:rPr>
          <w:rFonts w:ascii="宋体" w:cs="PMingLiU"/>
          <w:kern w:val="0"/>
          <w:szCs w:val="24"/>
        </w:rPr>
        <w:t>过</w:t>
      </w:r>
      <w:r>
        <w:rPr>
          <w:rFonts w:ascii="宋体" w:cs="MS UI Gothic"/>
          <w:kern w:val="0"/>
          <w:szCs w:val="24"/>
        </w:rPr>
        <w:t>程固氮作用下，合成能</w:t>
      </w:r>
      <w:r>
        <w:rPr>
          <w:rFonts w:ascii="宋体" w:cs="PMingLiU"/>
          <w:kern w:val="0"/>
          <w:szCs w:val="24"/>
        </w:rPr>
        <w:t>够</w:t>
      </w:r>
      <w:r>
        <w:rPr>
          <w:rFonts w:ascii="宋体" w:cs="MS UI Gothic"/>
          <w:kern w:val="0"/>
          <w:szCs w:val="24"/>
        </w:rPr>
        <w:t>被生</w:t>
      </w:r>
      <w:r>
        <w:rPr>
          <w:rFonts w:ascii="宋体" w:cs="PMingLiU"/>
          <w:kern w:val="0"/>
          <w:szCs w:val="24"/>
        </w:rPr>
        <w:t>产</w:t>
      </w:r>
      <w:r>
        <w:rPr>
          <w:rFonts w:ascii="宋体" w:cs="MS UI Gothic"/>
          <w:kern w:val="0"/>
          <w:szCs w:val="24"/>
        </w:rPr>
        <w:t>者植物的含氮无机</w:t>
      </w:r>
      <w:r>
        <w:rPr>
          <w:rFonts w:ascii="宋体" w:cs="PMingLiU"/>
          <w:kern w:val="0"/>
          <w:szCs w:val="24"/>
        </w:rPr>
        <w:t>盐</w:t>
      </w:r>
      <w:r>
        <w:rPr>
          <w:rFonts w:ascii="宋体" w:cs="MS UI Gothic"/>
          <w:kern w:val="0"/>
          <w:szCs w:val="24"/>
        </w:rPr>
        <w:t>，通</w:t>
      </w:r>
      <w:r>
        <w:rPr>
          <w:rFonts w:ascii="宋体" w:cs="PMingLiU"/>
          <w:kern w:val="0"/>
          <w:szCs w:val="24"/>
        </w:rPr>
        <w:t>过</w:t>
      </w:r>
      <w:r>
        <w:rPr>
          <w:rFonts w:ascii="宋体" w:cs="MS UI Gothic"/>
          <w:kern w:val="0"/>
          <w:szCs w:val="24"/>
        </w:rPr>
        <w:t>根丙</w:t>
      </w:r>
      <w:r>
        <w:rPr>
          <w:rFonts w:ascii="宋体" w:cs="PMingLiU"/>
          <w:kern w:val="0"/>
          <w:szCs w:val="24"/>
        </w:rPr>
        <w:t>过</w:t>
      </w:r>
      <w:r>
        <w:rPr>
          <w:rFonts w:ascii="宋体" w:cs="MS UI Gothic"/>
          <w:kern w:val="0"/>
          <w:szCs w:val="24"/>
        </w:rPr>
        <w:t>程吸收到植物体内，最后被合成蛋白</w:t>
      </w:r>
      <w:r>
        <w:rPr>
          <w:rFonts w:ascii="宋体" w:cs="PMingLiU"/>
          <w:kern w:val="0"/>
          <w:szCs w:val="24"/>
        </w:rPr>
        <w:t>质</w:t>
      </w:r>
      <w:r>
        <w:rPr>
          <w:rFonts w:ascii="宋体" w:cs="MS UI Gothic"/>
          <w:kern w:val="0"/>
          <w:szCs w:val="24"/>
        </w:rPr>
        <w:t>。消</w:t>
      </w:r>
      <w:r>
        <w:rPr>
          <w:rFonts w:ascii="宋体" w:cs="PMingLiU"/>
          <w:kern w:val="0"/>
          <w:szCs w:val="24"/>
        </w:rPr>
        <w:t>费</w:t>
      </w:r>
      <w:r>
        <w:rPr>
          <w:rFonts w:ascii="宋体" w:cs="MS UI Gothic"/>
          <w:kern w:val="0"/>
          <w:szCs w:val="24"/>
        </w:rPr>
        <w:t>者通</w:t>
      </w:r>
      <w:r>
        <w:rPr>
          <w:rFonts w:ascii="宋体" w:cs="PMingLiU"/>
          <w:kern w:val="0"/>
          <w:szCs w:val="24"/>
        </w:rPr>
        <w:t>过</w:t>
      </w:r>
      <w:r>
        <w:rPr>
          <w:rFonts w:ascii="宋体" w:cs="MS UI Gothic"/>
          <w:kern w:val="0"/>
          <w:szCs w:val="24"/>
        </w:rPr>
        <w:t>丁</w:t>
      </w:r>
      <w:r>
        <w:rPr>
          <w:rFonts w:ascii="宋体" w:cs="PMingLiU"/>
          <w:kern w:val="0"/>
          <w:szCs w:val="24"/>
        </w:rPr>
        <w:t>过</w:t>
      </w:r>
      <w:r>
        <w:rPr>
          <w:rFonts w:ascii="宋体" w:cs="MS UI Gothic"/>
          <w:kern w:val="0"/>
          <w:szCs w:val="24"/>
        </w:rPr>
        <w:t>程</w:t>
      </w:r>
      <w:r>
        <w:rPr>
          <w:rFonts w:ascii="宋体" w:cs="PMingLiU"/>
          <w:kern w:val="0"/>
          <w:szCs w:val="24"/>
        </w:rPr>
        <w:t>获</w:t>
      </w:r>
      <w:r>
        <w:rPr>
          <w:rFonts w:ascii="宋体" w:cs="MS UI Gothic"/>
          <w:kern w:val="0"/>
          <w:szCs w:val="24"/>
        </w:rPr>
        <w:t>取植物体内的蛋白</w:t>
      </w:r>
      <w:r>
        <w:rPr>
          <w:rFonts w:ascii="宋体" w:cs="PMingLiU"/>
          <w:kern w:val="0"/>
          <w:szCs w:val="24"/>
        </w:rPr>
        <w:t>质</w:t>
      </w:r>
      <w:r>
        <w:rPr>
          <w:rFonts w:ascii="宋体" w:cs="MS UI Gothic"/>
          <w:kern w:val="0"/>
          <w:szCs w:val="24"/>
        </w:rPr>
        <w:t>。故</w:t>
      </w:r>
      <w:r>
        <w:rPr>
          <w:rFonts w:ascii="宋体" w:cs="PMingLiU"/>
          <w:kern w:val="0"/>
          <w:szCs w:val="24"/>
        </w:rPr>
        <w:t>选项</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图</w:t>
      </w:r>
      <w:r>
        <w:rPr>
          <w:rFonts w:ascii="宋体" w:cs="MS UI Gothic"/>
          <w:kern w:val="0"/>
          <w:szCs w:val="24"/>
        </w:rPr>
        <w:t>示中：甲：固氮作用；乙：分解作用；丙：吸收；丁：</w:t>
      </w:r>
      <w:r>
        <w:rPr>
          <w:rFonts w:ascii="宋体" w:cs="PMingLiU"/>
          <w:kern w:val="0"/>
          <w:szCs w:val="24"/>
        </w:rPr>
        <w:t>获</w:t>
      </w:r>
      <w:r>
        <w:rPr>
          <w:rFonts w:ascii="宋体" w:cs="MS UI Gothic"/>
          <w:kern w:val="0"/>
          <w:szCs w:val="24"/>
        </w:rPr>
        <w:t>取食物（主要是蛋白</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是明确微生物的固氮作用。</w:t>
      </w:r>
    </w:p>
    <w:p w14:paraId="1C91880E">
      <w:pPr>
        <w:tabs>
          <w:tab w:val="left" w:pos="4200"/>
        </w:tabs>
        <w:textAlignment w:val="center"/>
        <w:rPr>
          <w:rFonts w:ascii="宋体" w:cs="Times New Roman"/>
          <w:kern w:val="0"/>
          <w:szCs w:val="24"/>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3172FAA">
      <w:pPr>
        <w:textAlignment w:val="center"/>
        <w:rPr>
          <w:rFonts w:ascii="宋体" w:cs="Times New Roman"/>
          <w:kern w:val="0"/>
          <w:szCs w:val="24"/>
        </w:rPr>
      </w:pPr>
      <w:r>
        <w:rPr>
          <w:rFonts w:ascii="宋体" w:cs="MS UI Gothic"/>
          <w:kern w:val="0"/>
          <w:szCs w:val="24"/>
        </w:rPr>
        <w:t>解：由</w:t>
      </w:r>
      <w:r>
        <w:rPr>
          <w:rFonts w:ascii="宋体" w:cs="PMingLiU"/>
          <w:kern w:val="0"/>
          <w:szCs w:val="24"/>
        </w:rPr>
        <w:t>图</w:t>
      </w:r>
      <w:r>
        <w:rPr>
          <w:rFonts w:ascii="宋体" w:cs="MS UI Gothic"/>
          <w:kern w:val="0"/>
          <w:szCs w:val="24"/>
        </w:rPr>
        <w:t>中所示</w:t>
      </w:r>
      <w:r>
        <w:rPr>
          <w:rFonts w:ascii="宋体" w:cs="PMingLiU"/>
          <w:kern w:val="0"/>
          <w:szCs w:val="24"/>
        </w:rPr>
        <w:t>组织</w:t>
      </w:r>
      <w:r>
        <w:rPr>
          <w:rFonts w:ascii="宋体" w:cs="MS UI Gothic"/>
          <w:kern w:val="0"/>
          <w:szCs w:val="24"/>
        </w:rPr>
        <w:t>的</w:t>
      </w:r>
      <w:r>
        <w:rPr>
          <w:rFonts w:ascii="宋体" w:cs="PMingLiU"/>
          <w:kern w:val="0"/>
          <w:szCs w:val="24"/>
        </w:rPr>
        <w:t>结</w:t>
      </w:r>
      <w:r>
        <w:rPr>
          <w:rFonts w:ascii="宋体" w:cs="MS UI Gothic"/>
          <w:kern w:val="0"/>
          <w:szCs w:val="24"/>
        </w:rPr>
        <w:t>构特点及箭</w:t>
      </w:r>
      <w:r>
        <w:rPr>
          <w:rFonts w:ascii="宋体" w:cs="PMingLiU"/>
          <w:kern w:val="0"/>
          <w:szCs w:val="24"/>
        </w:rPr>
        <w:t>头</w:t>
      </w:r>
      <w:r>
        <w:rPr>
          <w:rFonts w:ascii="宋体" w:cs="MS UI Gothic"/>
          <w:kern w:val="0"/>
          <w:szCs w:val="24"/>
        </w:rPr>
        <w:t>可判断出</w:t>
      </w:r>
      <w:r>
        <w:rPr>
          <w:rFonts w:ascii="宋体" w:cs="PMingLiU"/>
          <w:kern w:val="0"/>
          <w:szCs w:val="24"/>
        </w:rPr>
        <w:t>导</w:t>
      </w:r>
      <w:r>
        <w:rPr>
          <w:rFonts w:ascii="宋体" w:cs="MS UI Gothic"/>
          <w:kern w:val="0"/>
          <w:szCs w:val="24"/>
        </w:rPr>
        <w:t>管和</w:t>
      </w:r>
      <w:r>
        <w:rPr>
          <w:rFonts w:ascii="宋体" w:cs="PMingLiU"/>
          <w:kern w:val="0"/>
          <w:szCs w:val="24"/>
        </w:rPr>
        <w:t>筛</w:t>
      </w:r>
      <w:r>
        <w:rPr>
          <w:rFonts w:ascii="宋体" w:cs="MS UI Gothic"/>
          <w:kern w:val="0"/>
          <w:szCs w:val="24"/>
        </w:rPr>
        <w:t>管，</w:t>
      </w:r>
      <w:r>
        <w:rPr>
          <w:rFonts w:ascii="宋体" w:cs="PMingLiU"/>
          <w:kern w:val="0"/>
          <w:szCs w:val="24"/>
        </w:rPr>
        <w:t>导</w:t>
      </w:r>
      <w:r>
        <w:rPr>
          <w:rFonts w:ascii="宋体" w:cs="MS UI Gothic"/>
          <w:kern w:val="0"/>
          <w:szCs w:val="24"/>
        </w:rPr>
        <w:t>管存在于木</w:t>
      </w:r>
      <w:r>
        <w:rPr>
          <w:rFonts w:ascii="宋体" w:cs="PMingLiU"/>
          <w:kern w:val="0"/>
          <w:szCs w:val="24"/>
        </w:rPr>
        <w:t>质</w:t>
      </w:r>
      <w:r>
        <w:rPr>
          <w:rFonts w:ascii="宋体" w:cs="MS UI Gothic"/>
          <w:kern w:val="0"/>
          <w:szCs w:val="24"/>
        </w:rPr>
        <w:t>部，向上</w:t>
      </w:r>
      <w:r>
        <w:rPr>
          <w:rFonts w:ascii="宋体" w:cs="PMingLiU"/>
          <w:kern w:val="0"/>
          <w:szCs w:val="24"/>
        </w:rPr>
        <w:t>输导</w:t>
      </w:r>
      <w:r>
        <w:rPr>
          <w:rFonts w:ascii="宋体" w:cs="MS UI Gothic"/>
          <w:kern w:val="0"/>
          <w:szCs w:val="24"/>
        </w:rPr>
        <w:t>水和无机</w:t>
      </w:r>
      <w:r>
        <w:rPr>
          <w:rFonts w:ascii="宋体" w:cs="PMingLiU"/>
          <w:kern w:val="0"/>
          <w:szCs w:val="24"/>
        </w:rPr>
        <w:t>盐</w:t>
      </w:r>
      <w:r>
        <w:rPr>
          <w:rFonts w:ascii="宋体" w:cs="MS UI Gothic"/>
          <w:kern w:val="0"/>
          <w:szCs w:val="24"/>
        </w:rPr>
        <w:t>；</w:t>
      </w:r>
      <w:r>
        <w:rPr>
          <w:rFonts w:ascii="宋体" w:cs="PMingLiU"/>
          <w:kern w:val="0"/>
          <w:szCs w:val="24"/>
        </w:rPr>
        <w:t>筛</w:t>
      </w:r>
      <w:r>
        <w:rPr>
          <w:rFonts w:ascii="宋体" w:cs="MS UI Gothic"/>
          <w:kern w:val="0"/>
          <w:szCs w:val="24"/>
        </w:rPr>
        <w:t>管存在于</w:t>
      </w:r>
      <w:r>
        <w:rPr>
          <w:rFonts w:ascii="宋体" w:cs="PMingLiU"/>
          <w:kern w:val="0"/>
          <w:szCs w:val="24"/>
        </w:rPr>
        <w:t>韧</w:t>
      </w:r>
      <w:r>
        <w:rPr>
          <w:rFonts w:ascii="宋体" w:cs="MS UI Gothic"/>
          <w:kern w:val="0"/>
          <w:szCs w:val="24"/>
        </w:rPr>
        <w:t>皮部，向下</w:t>
      </w:r>
      <w:r>
        <w:rPr>
          <w:rFonts w:ascii="宋体" w:cs="PMingLiU"/>
          <w:kern w:val="0"/>
          <w:szCs w:val="24"/>
        </w:rPr>
        <w:t>输导</w:t>
      </w:r>
      <w:r>
        <w:rPr>
          <w:rFonts w:ascii="宋体" w:cs="MS UI Gothic"/>
          <w:kern w:val="0"/>
          <w:szCs w:val="24"/>
        </w:rPr>
        <w:t>有机物。因此，甲位在木</w:t>
      </w:r>
      <w:r>
        <w:rPr>
          <w:rFonts w:ascii="宋体" w:cs="PMingLiU"/>
          <w:kern w:val="0"/>
          <w:szCs w:val="24"/>
        </w:rPr>
        <w:t>质</w:t>
      </w:r>
      <w:r>
        <w:rPr>
          <w:rFonts w:ascii="宋体" w:cs="MS UI Gothic"/>
          <w:kern w:val="0"/>
          <w:szCs w:val="24"/>
        </w:rPr>
        <w:t>部，乙运</w:t>
      </w:r>
      <w:r>
        <w:rPr>
          <w:rFonts w:ascii="宋体" w:cs="PMingLiU"/>
          <w:kern w:val="0"/>
          <w:szCs w:val="24"/>
        </w:rPr>
        <w:t>输</w:t>
      </w:r>
      <w:r>
        <w:rPr>
          <w:rFonts w:ascii="宋体" w:cs="MS UI Gothic"/>
          <w:kern w:val="0"/>
          <w:szCs w:val="24"/>
        </w:rPr>
        <w:t>的是水和无机</w:t>
      </w:r>
      <w:r>
        <w:rPr>
          <w:rFonts w:ascii="宋体" w:cs="PMingLiU"/>
          <w:kern w:val="0"/>
          <w:szCs w:val="24"/>
        </w:rPr>
        <w:t>盐</w:t>
      </w:r>
      <w:r>
        <w:rPr>
          <w:rFonts w:ascii="宋体" w:cs="MS UI Gothic"/>
          <w:kern w:val="0"/>
          <w:szCs w:val="24"/>
        </w:rPr>
        <w:t>；甲位在</w:t>
      </w:r>
      <w:r>
        <w:rPr>
          <w:rFonts w:ascii="宋体" w:cs="PMingLiU"/>
          <w:kern w:val="0"/>
          <w:szCs w:val="24"/>
        </w:rPr>
        <w:t>韧</w:t>
      </w:r>
      <w:r>
        <w:rPr>
          <w:rFonts w:ascii="宋体" w:cs="MS UI Gothic"/>
          <w:kern w:val="0"/>
          <w:szCs w:val="24"/>
        </w:rPr>
        <w:t>皮部，乙运</w:t>
      </w:r>
      <w:r>
        <w:rPr>
          <w:rFonts w:ascii="宋体" w:cs="PMingLiU"/>
          <w:kern w:val="0"/>
          <w:szCs w:val="24"/>
        </w:rPr>
        <w:t>输</w:t>
      </w:r>
      <w:r>
        <w:rPr>
          <w:rFonts w:ascii="宋体" w:cs="MS UI Gothic"/>
          <w:kern w:val="0"/>
          <w:szCs w:val="24"/>
        </w:rPr>
        <w:t>的是有机物（糖</w:t>
      </w:r>
      <w:r>
        <w:rPr>
          <w:rFonts w:ascii="宋体" w:cs="PMingLiU"/>
          <w:kern w:val="0"/>
          <w:szCs w:val="24"/>
        </w:rPr>
        <w:t>类</w:t>
      </w:r>
      <w:r>
        <w:rPr>
          <w:rFonts w:ascii="宋体" w:cs="MS UI Gothic"/>
          <w:kern w:val="0"/>
          <w:szCs w:val="24"/>
        </w:rPr>
        <w:t>），故</w:t>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植物茎中与运</w:t>
      </w:r>
      <w:r>
        <w:rPr>
          <w:rFonts w:ascii="宋体" w:cs="PMingLiU"/>
          <w:kern w:val="0"/>
          <w:szCs w:val="24"/>
        </w:rPr>
        <w:t>输</w:t>
      </w:r>
      <w:r>
        <w:rPr>
          <w:rFonts w:ascii="宋体" w:cs="MS UI Gothic"/>
          <w:kern w:val="0"/>
          <w:szCs w:val="24"/>
        </w:rPr>
        <w:t>有关的两种</w:t>
      </w:r>
      <w:r>
        <w:rPr>
          <w:rFonts w:ascii="宋体" w:cs="PMingLiU"/>
          <w:kern w:val="0"/>
          <w:szCs w:val="24"/>
        </w:rPr>
        <w:t>输导组织</w:t>
      </w:r>
      <w:r>
        <w:rPr>
          <w:rFonts w:ascii="宋体" w:cs="MS UI Gothic"/>
          <w:kern w:val="0"/>
          <w:szCs w:val="24"/>
        </w:rPr>
        <w:t>是</w:t>
      </w:r>
      <w:r>
        <w:rPr>
          <w:rFonts w:ascii="宋体" w:cs="PMingLiU"/>
          <w:kern w:val="0"/>
          <w:szCs w:val="24"/>
        </w:rPr>
        <w:t>导</w:t>
      </w:r>
      <w:r>
        <w:rPr>
          <w:rFonts w:ascii="宋体" w:cs="MS UI Gothic"/>
          <w:kern w:val="0"/>
          <w:szCs w:val="24"/>
        </w:rPr>
        <w:t>管和</w:t>
      </w:r>
      <w:r>
        <w:rPr>
          <w:rFonts w:ascii="宋体" w:cs="PMingLiU"/>
          <w:kern w:val="0"/>
          <w:szCs w:val="24"/>
        </w:rPr>
        <w:t>筛</w:t>
      </w:r>
      <w:r>
        <w:rPr>
          <w:rFonts w:ascii="宋体" w:cs="MS UI Gothic"/>
          <w:kern w:val="0"/>
          <w:szCs w:val="24"/>
        </w:rPr>
        <w:t>管，二者运</w:t>
      </w:r>
      <w:r>
        <w:rPr>
          <w:rFonts w:ascii="宋体" w:cs="PMingLiU"/>
          <w:kern w:val="0"/>
          <w:szCs w:val="24"/>
        </w:rPr>
        <w:t>输</w:t>
      </w:r>
      <w:r>
        <w:rPr>
          <w:rFonts w:ascii="宋体" w:cs="MS UI Gothic"/>
          <w:kern w:val="0"/>
          <w:szCs w:val="24"/>
        </w:rPr>
        <w:t>的物</w:t>
      </w:r>
      <w:r>
        <w:rPr>
          <w:rFonts w:ascii="宋体" w:cs="PMingLiU"/>
          <w:kern w:val="0"/>
          <w:szCs w:val="24"/>
        </w:rPr>
        <w:t>质</w:t>
      </w:r>
      <w:r>
        <w:rPr>
          <w:rFonts w:ascii="宋体" w:cs="MS UI Gothic"/>
          <w:kern w:val="0"/>
          <w:szCs w:val="24"/>
        </w:rPr>
        <w:t>、方向等均不同。</w:t>
      </w:r>
      <w:r>
        <w:rPr>
          <w:rFonts w:ascii="宋体" w:cs="Times New Roman"/>
          <w:kern w:val="0"/>
          <w:szCs w:val="24"/>
        </w:rPr>
        <w:br w:type="textWrapping"/>
      </w:r>
      <w:r>
        <w:rPr>
          <w:rFonts w:ascii="宋体" w:cs="MS UI Gothic"/>
          <w:kern w:val="0"/>
          <w:szCs w:val="24"/>
        </w:rPr>
        <w:t>本考点主要考</w:t>
      </w:r>
      <w:r>
        <w:rPr>
          <w:rFonts w:ascii="宋体" w:cs="PMingLiU"/>
          <w:kern w:val="0"/>
          <w:szCs w:val="24"/>
        </w:rPr>
        <w:t>查</w:t>
      </w:r>
      <w:r>
        <w:rPr>
          <w:rFonts w:ascii="宋体" w:cs="MS UI Gothic"/>
          <w:kern w:val="0"/>
          <w:szCs w:val="24"/>
        </w:rPr>
        <w:t>植物体内</w:t>
      </w:r>
      <w:r>
        <w:rPr>
          <w:rFonts w:ascii="宋体" w:cs="PMingLiU"/>
          <w:kern w:val="0"/>
          <w:szCs w:val="24"/>
        </w:rPr>
        <w:t>导</w:t>
      </w:r>
      <w:r>
        <w:rPr>
          <w:rFonts w:ascii="宋体" w:cs="MS UI Gothic"/>
          <w:kern w:val="0"/>
          <w:szCs w:val="24"/>
        </w:rPr>
        <w:t>管的</w:t>
      </w:r>
      <w:r>
        <w:rPr>
          <w:rFonts w:ascii="宋体" w:cs="PMingLiU"/>
          <w:kern w:val="0"/>
          <w:szCs w:val="24"/>
        </w:rPr>
        <w:t>问题</w:t>
      </w:r>
      <w:r>
        <w:rPr>
          <w:rFonts w:ascii="宋体" w:cs="MS UI Gothic"/>
          <w:kern w:val="0"/>
          <w:szCs w:val="24"/>
        </w:rPr>
        <w:t>，</w:t>
      </w:r>
      <w:r>
        <w:rPr>
          <w:rFonts w:ascii="宋体" w:cs="PMingLiU"/>
          <w:kern w:val="0"/>
          <w:szCs w:val="24"/>
        </w:rPr>
        <w:t>题</w:t>
      </w:r>
      <w:r>
        <w:rPr>
          <w:rFonts w:ascii="宋体" w:cs="MS UI Gothic"/>
          <w:kern w:val="0"/>
          <w:szCs w:val="24"/>
        </w:rPr>
        <w:t>型</w:t>
      </w:r>
      <w:r>
        <w:rPr>
          <w:rFonts w:ascii="宋体" w:cs="PMingLiU"/>
          <w:kern w:val="0"/>
          <w:szCs w:val="24"/>
        </w:rPr>
        <w:t>综</w:t>
      </w:r>
      <w:r>
        <w:rPr>
          <w:rFonts w:ascii="宋体" w:cs="MS UI Gothic"/>
          <w:kern w:val="0"/>
          <w:szCs w:val="24"/>
        </w:rPr>
        <w:t>合性</w:t>
      </w:r>
      <w:r>
        <w:rPr>
          <w:rFonts w:ascii="宋体" w:cs="PMingLiU"/>
          <w:kern w:val="0"/>
          <w:szCs w:val="24"/>
        </w:rPr>
        <w:t>较强</w:t>
      </w:r>
      <w:r>
        <w:rPr>
          <w:rFonts w:ascii="宋体" w:cs="MS UI Gothic"/>
          <w:kern w:val="0"/>
          <w:szCs w:val="24"/>
        </w:rPr>
        <w:t>，大多</w:t>
      </w:r>
      <w:r>
        <w:rPr>
          <w:rFonts w:ascii="宋体" w:cs="PMingLiU"/>
          <w:kern w:val="0"/>
          <w:szCs w:val="24"/>
        </w:rPr>
        <w:t>为选择题</w:t>
      </w:r>
      <w:r>
        <w:rPr>
          <w:rFonts w:ascii="宋体" w:cs="MS UI Gothic"/>
          <w:kern w:val="0"/>
          <w:szCs w:val="24"/>
        </w:rPr>
        <w:t>、填空</w:t>
      </w:r>
      <w:r>
        <w:rPr>
          <w:rFonts w:ascii="宋体" w:cs="PMingLiU"/>
          <w:kern w:val="0"/>
          <w:szCs w:val="24"/>
        </w:rPr>
        <w:t>题</w:t>
      </w:r>
      <w:r>
        <w:rPr>
          <w:rFonts w:ascii="宋体" w:cs="MS UI Gothic"/>
          <w:kern w:val="0"/>
          <w:szCs w:val="24"/>
        </w:rPr>
        <w:t>、解答</w:t>
      </w:r>
      <w:r>
        <w:rPr>
          <w:rFonts w:ascii="宋体" w:cs="PMingLiU"/>
          <w:kern w:val="0"/>
          <w:szCs w:val="24"/>
        </w:rPr>
        <w:t>题</w:t>
      </w:r>
      <w:r>
        <w:rPr>
          <w:rFonts w:ascii="宋体" w:cs="MS UI Gothic"/>
          <w:kern w:val="0"/>
          <w:szCs w:val="24"/>
        </w:rPr>
        <w:t>的形式。</w:t>
      </w:r>
    </w:p>
    <w:p w14:paraId="6EE840E4">
      <w:pPr>
        <w:tabs>
          <w:tab w:val="left" w:pos="4200"/>
        </w:tabs>
        <w:textAlignment w:val="center"/>
        <w:rPr>
          <w:rFonts w:ascii="宋体" w:cs="Times New Roman"/>
          <w:kern w:val="0"/>
          <w:szCs w:val="24"/>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9E518E8">
      <w:pPr>
        <w:textAlignment w:val="center"/>
        <w:rPr>
          <w:rFonts w:ascii="宋体" w:cs="Times New Roman"/>
          <w:kern w:val="0"/>
          <w:szCs w:val="24"/>
        </w:rPr>
      </w:pPr>
      <w:r>
        <w:rPr>
          <w:rFonts w:ascii="宋体" w:cs="MS UI Gothic"/>
          <w:kern w:val="0"/>
          <w:szCs w:val="24"/>
        </w:rPr>
        <w:t>解：在制作</w:t>
      </w:r>
      <w:r>
        <w:rPr>
          <w:rFonts w:ascii="宋体" w:cs="PMingLiU"/>
          <w:kern w:val="0"/>
          <w:szCs w:val="24"/>
        </w:rPr>
        <w:t>绿</w:t>
      </w:r>
      <w:r>
        <w:rPr>
          <w:rFonts w:ascii="宋体" w:cs="MS UI Gothic"/>
          <w:kern w:val="0"/>
          <w:szCs w:val="24"/>
        </w:rPr>
        <w:t>茶工</w:t>
      </w:r>
      <w:r>
        <w:rPr>
          <w:rFonts w:ascii="宋体" w:cs="PMingLiU"/>
          <w:kern w:val="0"/>
          <w:szCs w:val="24"/>
        </w:rPr>
        <w:t>艺</w:t>
      </w:r>
      <w:r>
        <w:rPr>
          <w:rFonts w:ascii="宋体" w:cs="MS UI Gothic"/>
          <w:kern w:val="0"/>
          <w:szCs w:val="24"/>
        </w:rPr>
        <w:t>中，有一道工序是迅速将温度提高到</w:t>
      </w:r>
      <w:r>
        <w:rPr>
          <w:rFonts w:ascii="宋体" w:cs="Times New Roman"/>
          <w:kern w:val="0"/>
          <w:szCs w:val="24"/>
        </w:rPr>
        <w:t>70</w:t>
      </w:r>
      <w:r>
        <w:rPr>
          <w:rFonts w:ascii="宋体"/>
          <w:kern w:val="0"/>
          <w:szCs w:val="24"/>
        </w:rPr>
        <w:t>℃</w:t>
      </w:r>
      <w:r>
        <w:rPr>
          <w:rFonts w:ascii="宋体" w:cs="MS UI Gothic"/>
          <w:kern w:val="0"/>
          <w:szCs w:val="24"/>
        </w:rPr>
        <w:t>左右，目的是通</w:t>
      </w:r>
      <w:r>
        <w:rPr>
          <w:rFonts w:ascii="宋体" w:cs="PMingLiU"/>
          <w:kern w:val="0"/>
          <w:szCs w:val="24"/>
        </w:rPr>
        <w:t>过</w:t>
      </w:r>
      <w:r>
        <w:rPr>
          <w:rFonts w:ascii="宋体" w:cs="MS UI Gothic"/>
          <w:kern w:val="0"/>
          <w:szCs w:val="24"/>
        </w:rPr>
        <w:t>高温使氧化</w:t>
      </w:r>
      <w:r>
        <w:rPr>
          <w:rFonts w:ascii="宋体" w:cs="PMingLiU"/>
          <w:kern w:val="0"/>
          <w:szCs w:val="24"/>
        </w:rPr>
        <w:t>酶</w:t>
      </w:r>
      <w:r>
        <w:rPr>
          <w:rFonts w:ascii="宋体" w:cs="MS UI Gothic"/>
          <w:kern w:val="0"/>
          <w:szCs w:val="24"/>
        </w:rPr>
        <w:t>失去活性，从而保持茶叶</w:t>
      </w:r>
      <w:r>
        <w:rPr>
          <w:rFonts w:ascii="宋体" w:cs="PMingLiU"/>
          <w:kern w:val="0"/>
          <w:szCs w:val="24"/>
        </w:rPr>
        <w:t>鲜绿</w:t>
      </w:r>
      <w:r>
        <w:rPr>
          <w:rFonts w:ascii="宋体" w:cs="MS UI Gothic"/>
          <w:kern w:val="0"/>
          <w:szCs w:val="24"/>
        </w:rPr>
        <w:t>的</w:t>
      </w:r>
      <w:r>
        <w:rPr>
          <w:rFonts w:ascii="宋体" w:cs="PMingLiU"/>
          <w:kern w:val="0"/>
          <w:szCs w:val="24"/>
        </w:rPr>
        <w:t>颜</w:t>
      </w:r>
      <w:r>
        <w:rPr>
          <w:rFonts w:ascii="宋体" w:cs="MS UI Gothic"/>
          <w:kern w:val="0"/>
          <w:szCs w:val="24"/>
        </w:rPr>
        <w:t>色。在制作</w:t>
      </w:r>
      <w:r>
        <w:rPr>
          <w:rFonts w:ascii="宋体" w:cs="PMingLiU"/>
          <w:kern w:val="0"/>
          <w:szCs w:val="24"/>
        </w:rPr>
        <w:t>红</w:t>
      </w:r>
      <w:r>
        <w:rPr>
          <w:rFonts w:ascii="宋体" w:cs="MS UI Gothic"/>
          <w:kern w:val="0"/>
          <w:szCs w:val="24"/>
        </w:rPr>
        <w:t>茶</w:t>
      </w:r>
      <w:r>
        <w:rPr>
          <w:rFonts w:ascii="宋体" w:cs="PMingLiU"/>
          <w:kern w:val="0"/>
          <w:szCs w:val="24"/>
        </w:rPr>
        <w:t>时</w:t>
      </w:r>
      <w:r>
        <w:rPr>
          <w:rFonts w:ascii="宋体" w:cs="MS UI Gothic"/>
          <w:kern w:val="0"/>
          <w:szCs w:val="24"/>
        </w:rPr>
        <w:t>，需将茶叶保持在</w:t>
      </w:r>
      <w:r>
        <w:rPr>
          <w:rFonts w:ascii="宋体" w:cs="Times New Roman"/>
          <w:kern w:val="0"/>
          <w:szCs w:val="24"/>
        </w:rPr>
        <w:t>30</w:t>
      </w:r>
      <w:r>
        <w:rPr>
          <w:rFonts w:ascii="宋体"/>
          <w:kern w:val="0"/>
          <w:szCs w:val="24"/>
        </w:rPr>
        <w:t>℃</w:t>
      </w:r>
      <w:r>
        <w:rPr>
          <w:rFonts w:ascii="宋体" w:cs="Times New Roman"/>
          <w:kern w:val="0"/>
          <w:szCs w:val="24"/>
        </w:rPr>
        <w:t>-40</w:t>
      </w:r>
      <w:r>
        <w:rPr>
          <w:rFonts w:ascii="宋体"/>
          <w:kern w:val="0"/>
          <w:szCs w:val="24"/>
        </w:rPr>
        <w:t>℃</w:t>
      </w:r>
      <w:r>
        <w:rPr>
          <w:rFonts w:ascii="宋体" w:cs="MS UI Gothic"/>
          <w:kern w:val="0"/>
          <w:szCs w:val="24"/>
        </w:rPr>
        <w:t>范</w:t>
      </w:r>
      <w:r>
        <w:rPr>
          <w:rFonts w:ascii="宋体" w:cs="PMingLiU"/>
          <w:kern w:val="0"/>
          <w:szCs w:val="24"/>
        </w:rPr>
        <w:t>围</w:t>
      </w:r>
      <w:r>
        <w:rPr>
          <w:rFonts w:ascii="宋体" w:cs="MS UI Gothic"/>
          <w:kern w:val="0"/>
          <w:szCs w:val="24"/>
        </w:rPr>
        <w:t>内</w:t>
      </w:r>
      <w:r>
        <w:rPr>
          <w:rFonts w:ascii="宋体" w:cs="PMingLiU"/>
          <w:kern w:val="0"/>
          <w:szCs w:val="24"/>
        </w:rPr>
        <w:t>发</w:t>
      </w:r>
      <w:r>
        <w:rPr>
          <w:rFonts w:ascii="宋体" w:cs="MS UI Gothic"/>
          <w:kern w:val="0"/>
          <w:szCs w:val="24"/>
        </w:rPr>
        <w:t>酵一段</w:t>
      </w:r>
      <w:r>
        <w:rPr>
          <w:rFonts w:ascii="宋体" w:cs="PMingLiU"/>
          <w:kern w:val="0"/>
          <w:szCs w:val="24"/>
        </w:rPr>
        <w:t>时间</w:t>
      </w:r>
      <w:r>
        <w:rPr>
          <w:rFonts w:ascii="宋体" w:cs="MS UI Gothic"/>
          <w:kern w:val="0"/>
          <w:szCs w:val="24"/>
        </w:rPr>
        <w:t>，其原理是茶多酚氧化</w:t>
      </w:r>
      <w:r>
        <w:rPr>
          <w:rFonts w:ascii="宋体" w:cs="PMingLiU"/>
          <w:kern w:val="0"/>
          <w:szCs w:val="24"/>
        </w:rPr>
        <w:t>酶</w:t>
      </w:r>
      <w:r>
        <w:rPr>
          <w:rFonts w:ascii="宋体" w:cs="MS UI Gothic"/>
          <w:kern w:val="0"/>
          <w:szCs w:val="24"/>
        </w:rPr>
        <w:t>在此温度下活性最高催化茶多酚的氧化，从而使茶叶</w:t>
      </w:r>
      <w:r>
        <w:rPr>
          <w:rFonts w:ascii="宋体" w:cs="PMingLiU"/>
          <w:kern w:val="0"/>
          <w:szCs w:val="24"/>
        </w:rPr>
        <w:t>变为红</w:t>
      </w:r>
      <w:r>
        <w:rPr>
          <w:rFonts w:ascii="宋体" w:cs="MS UI Gothic"/>
          <w:kern w:val="0"/>
          <w:szCs w:val="24"/>
        </w:rPr>
        <w:t>褐色，即</w:t>
      </w:r>
      <w:r>
        <w:rPr>
          <w:rFonts w:ascii="宋体" w:cs="PMingLiU"/>
          <w:kern w:val="0"/>
          <w:szCs w:val="24"/>
        </w:rPr>
        <w:t>为红</w:t>
      </w:r>
      <w:r>
        <w:rPr>
          <w:rFonts w:ascii="宋体" w:cs="MS UI Gothic"/>
          <w:kern w:val="0"/>
          <w:szCs w:val="24"/>
        </w:rPr>
        <w:t>茶。所以温度超</w:t>
      </w:r>
      <w:r>
        <w:rPr>
          <w:rFonts w:ascii="宋体" w:cs="PMingLiU"/>
          <w:kern w:val="0"/>
          <w:szCs w:val="24"/>
        </w:rPr>
        <w:t>过</w:t>
      </w:r>
      <w:r>
        <w:rPr>
          <w:rFonts w:ascii="宋体" w:cs="Times New Roman"/>
          <w:kern w:val="0"/>
          <w:szCs w:val="24"/>
        </w:rPr>
        <w:t>70</w:t>
      </w:r>
      <w:r>
        <w:rPr>
          <w:rFonts w:ascii="宋体"/>
          <w:kern w:val="0"/>
          <w:szCs w:val="24"/>
        </w:rPr>
        <w:t>℃</w:t>
      </w:r>
      <w:r>
        <w:rPr>
          <w:rFonts w:ascii="宋体" w:cs="MS UI Gothic"/>
          <w:kern w:val="0"/>
          <w:szCs w:val="24"/>
        </w:rPr>
        <w:t>，步</w:t>
      </w:r>
      <w:r>
        <w:rPr>
          <w:rFonts w:ascii="宋体" w:cs="PMingLiU"/>
          <w:kern w:val="0"/>
          <w:szCs w:val="24"/>
        </w:rPr>
        <w:t>骤</w:t>
      </w:r>
      <w:r>
        <w:rPr>
          <w:rFonts w:ascii="宋体" w:cs="MS UI Gothic"/>
          <w:kern w:val="0"/>
          <w:szCs w:val="24"/>
        </w:rPr>
        <w:t>Ⅰ和</w:t>
      </w:r>
      <w:r>
        <w:rPr>
          <w:rFonts w:ascii="宋体" w:cs="Times New Roman"/>
          <w:kern w:val="0"/>
          <w:szCs w:val="24"/>
        </w:rPr>
        <w:t>III</w:t>
      </w:r>
      <w:r>
        <w:rPr>
          <w:rFonts w:ascii="宋体" w:cs="PMingLiU"/>
          <w:kern w:val="0"/>
          <w:szCs w:val="24"/>
        </w:rPr>
        <w:t>结</w:t>
      </w:r>
      <w:r>
        <w:rPr>
          <w:rFonts w:ascii="宋体" w:cs="MS UI Gothic"/>
          <w:kern w:val="0"/>
          <w:szCs w:val="24"/>
        </w:rPr>
        <w:t>束</w:t>
      </w:r>
      <w:r>
        <w:rPr>
          <w:rFonts w:ascii="宋体" w:cs="PMingLiU"/>
          <w:kern w:val="0"/>
          <w:szCs w:val="24"/>
        </w:rPr>
        <w:t>时</w:t>
      </w:r>
      <w:r>
        <w:rPr>
          <w:rFonts w:ascii="宋体" w:cs="MS UI Gothic"/>
          <w:kern w:val="0"/>
          <w:szCs w:val="24"/>
        </w:rPr>
        <w:t>：</w:t>
      </w:r>
      <w:r>
        <w:rPr>
          <w:rFonts w:ascii="宋体" w:cs="PMingLiU"/>
          <w:kern w:val="0"/>
          <w:szCs w:val="24"/>
        </w:rPr>
        <w:t>绿</w:t>
      </w:r>
      <w:r>
        <w:rPr>
          <w:rFonts w:ascii="宋体" w:cs="MS UI Gothic"/>
          <w:kern w:val="0"/>
          <w:szCs w:val="24"/>
        </w:rPr>
        <w:t>茶＞</w:t>
      </w:r>
      <w:r>
        <w:rPr>
          <w:rFonts w:ascii="宋体" w:cs="PMingLiU"/>
          <w:kern w:val="0"/>
          <w:szCs w:val="24"/>
        </w:rPr>
        <w:t>红</w:t>
      </w:r>
      <w:r>
        <w:rPr>
          <w:rFonts w:ascii="宋体" w:cs="MS UI Gothic"/>
          <w:kern w:val="0"/>
          <w:szCs w:val="24"/>
        </w:rPr>
        <w:t>茶；温度在温度低于</w:t>
      </w:r>
      <w:r>
        <w:rPr>
          <w:rFonts w:ascii="宋体" w:cs="Times New Roman"/>
          <w:kern w:val="0"/>
          <w:szCs w:val="24"/>
        </w:rPr>
        <w:t>70</w:t>
      </w:r>
      <w:r>
        <w:rPr>
          <w:rFonts w:ascii="宋体"/>
          <w:kern w:val="0"/>
          <w:szCs w:val="24"/>
        </w:rPr>
        <w:t>℃</w:t>
      </w:r>
      <w:r>
        <w:rPr>
          <w:rFonts w:ascii="宋体" w:cs="MS UI Gothic"/>
          <w:kern w:val="0"/>
          <w:szCs w:val="24"/>
        </w:rPr>
        <w:t>，步</w:t>
      </w:r>
      <w:r>
        <w:rPr>
          <w:rFonts w:ascii="宋体" w:cs="PMingLiU"/>
          <w:kern w:val="0"/>
          <w:szCs w:val="24"/>
        </w:rPr>
        <w:t>骤</w:t>
      </w:r>
      <w:r>
        <w:rPr>
          <w:rFonts w:ascii="宋体" w:cs="MS UI Gothic"/>
          <w:kern w:val="0"/>
          <w:szCs w:val="24"/>
        </w:rPr>
        <w:t>Ⅱ和</w:t>
      </w:r>
      <w:r>
        <w:rPr>
          <w:rFonts w:ascii="宋体" w:cs="Times New Roman"/>
          <w:kern w:val="0"/>
          <w:szCs w:val="24"/>
        </w:rPr>
        <w:t>IV</w:t>
      </w:r>
      <w:r>
        <w:rPr>
          <w:rFonts w:ascii="宋体" w:cs="PMingLiU"/>
          <w:kern w:val="0"/>
          <w:szCs w:val="24"/>
        </w:rPr>
        <w:t>结</w:t>
      </w:r>
      <w:r>
        <w:rPr>
          <w:rFonts w:ascii="宋体" w:cs="MS UI Gothic"/>
          <w:kern w:val="0"/>
          <w:szCs w:val="24"/>
        </w:rPr>
        <w:t>束</w:t>
      </w:r>
      <w:r>
        <w:rPr>
          <w:rFonts w:ascii="宋体" w:cs="PMingLiU"/>
          <w:kern w:val="0"/>
          <w:szCs w:val="24"/>
        </w:rPr>
        <w:t>时</w:t>
      </w:r>
      <w:r>
        <w:rPr>
          <w:rFonts w:ascii="宋体" w:cs="MS UI Gothic"/>
          <w:kern w:val="0"/>
          <w:szCs w:val="24"/>
        </w:rPr>
        <w:t>，</w:t>
      </w:r>
      <w:r>
        <w:rPr>
          <w:rFonts w:ascii="宋体" w:cs="PMingLiU"/>
          <w:kern w:val="0"/>
          <w:szCs w:val="24"/>
        </w:rPr>
        <w:t>红</w:t>
      </w:r>
      <w:r>
        <w:rPr>
          <w:rFonts w:ascii="宋体" w:cs="MS UI Gothic"/>
          <w:kern w:val="0"/>
          <w:szCs w:val="24"/>
        </w:rPr>
        <w:t>茶＞</w:t>
      </w:r>
      <w:r>
        <w:rPr>
          <w:rFonts w:ascii="宋体" w:cs="PMingLiU"/>
          <w:kern w:val="0"/>
          <w:szCs w:val="24"/>
        </w:rPr>
        <w:t>绿</w:t>
      </w:r>
      <w:r>
        <w:rPr>
          <w:rFonts w:ascii="宋体" w:cs="MS UI Gothic"/>
          <w:kern w:val="0"/>
          <w:szCs w:val="24"/>
        </w:rPr>
        <w:t>茶。故</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影响</w:t>
      </w:r>
      <w:r>
        <w:rPr>
          <w:rFonts w:ascii="宋体" w:cs="PMingLiU"/>
          <w:kern w:val="0"/>
          <w:szCs w:val="24"/>
        </w:rPr>
        <w:t>酶</w:t>
      </w:r>
      <w:r>
        <w:rPr>
          <w:rFonts w:ascii="宋体" w:cs="MS UI Gothic"/>
          <w:kern w:val="0"/>
          <w:szCs w:val="24"/>
        </w:rPr>
        <w:t>活性的因素主要有温度和</w:t>
      </w:r>
      <w:r>
        <w:rPr>
          <w:rFonts w:ascii="宋体" w:cs="Times New Roman"/>
          <w:kern w:val="0"/>
          <w:szCs w:val="24"/>
        </w:rPr>
        <w:t>pH</w:t>
      </w:r>
      <w:r>
        <w:rPr>
          <w:rFonts w:ascii="宋体" w:cs="MS UI Gothic"/>
          <w:kern w:val="0"/>
          <w:szCs w:val="24"/>
        </w:rPr>
        <w:t>，作</w:t>
      </w:r>
      <w:r>
        <w:rPr>
          <w:rFonts w:ascii="宋体" w:cs="PMingLiU"/>
          <w:kern w:val="0"/>
          <w:szCs w:val="24"/>
        </w:rPr>
        <w:t>为</w:t>
      </w:r>
      <w:r>
        <w:rPr>
          <w:rFonts w:ascii="宋体" w:cs="MS UI Gothic"/>
          <w:kern w:val="0"/>
          <w:szCs w:val="24"/>
        </w:rPr>
        <w:t>茶叶主要靠改</w:t>
      </w:r>
      <w:r>
        <w:rPr>
          <w:rFonts w:ascii="宋体" w:cs="PMingLiU"/>
          <w:kern w:val="0"/>
          <w:szCs w:val="24"/>
        </w:rPr>
        <w:t>变</w:t>
      </w:r>
      <w:r>
        <w:rPr>
          <w:rFonts w:ascii="宋体" w:cs="MS UI Gothic"/>
          <w:kern w:val="0"/>
          <w:szCs w:val="24"/>
        </w:rPr>
        <w:t>温度影响其中</w:t>
      </w:r>
      <w:r>
        <w:rPr>
          <w:rFonts w:ascii="宋体" w:cs="PMingLiU"/>
          <w:kern w:val="0"/>
          <w:szCs w:val="24"/>
        </w:rPr>
        <w:t>酶</w:t>
      </w:r>
      <w:r>
        <w:rPr>
          <w:rFonts w:ascii="宋体" w:cs="MS UI Gothic"/>
          <w:kern w:val="0"/>
          <w:szCs w:val="24"/>
        </w:rPr>
        <w:t>的活性。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影响</w:t>
      </w:r>
      <w:r>
        <w:rPr>
          <w:rFonts w:ascii="宋体" w:cs="PMingLiU"/>
          <w:kern w:val="0"/>
          <w:szCs w:val="24"/>
        </w:rPr>
        <w:t>酶</w:t>
      </w:r>
      <w:r>
        <w:rPr>
          <w:rFonts w:ascii="宋体" w:cs="MS UI Gothic"/>
          <w:kern w:val="0"/>
          <w:szCs w:val="24"/>
        </w:rPr>
        <w:t>活性的因素，意在</w:t>
      </w:r>
      <w:r>
        <w:rPr>
          <w:rFonts w:ascii="宋体" w:cs="PMingLiU"/>
          <w:kern w:val="0"/>
          <w:szCs w:val="24"/>
        </w:rPr>
        <w:t>强</w:t>
      </w:r>
      <w:r>
        <w:rPr>
          <w:rFonts w:ascii="宋体" w:cs="MS UI Gothic"/>
          <w:kern w:val="0"/>
          <w:szCs w:val="24"/>
        </w:rPr>
        <w:t>化学生</w:t>
      </w:r>
      <w:r>
        <w:rPr>
          <w:rFonts w:ascii="宋体" w:cs="PMingLiU"/>
          <w:kern w:val="0"/>
          <w:szCs w:val="24"/>
        </w:rPr>
        <w:t>对</w:t>
      </w:r>
      <w:r>
        <w:rPr>
          <w:rFonts w:ascii="宋体" w:cs="MS UI Gothic"/>
          <w:kern w:val="0"/>
          <w:szCs w:val="24"/>
        </w:rPr>
        <w:t>相关知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、理解与运用。</w:t>
      </w:r>
    </w:p>
    <w:p w14:paraId="0E802419">
      <w:pPr>
        <w:tabs>
          <w:tab w:val="left" w:pos="4200"/>
        </w:tabs>
        <w:textAlignment w:val="center"/>
        <w:rPr>
          <w:rFonts w:ascii="宋体" w:cs="Times New Roman"/>
          <w:kern w:val="0"/>
          <w:szCs w:val="24"/>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91A6ABC">
      <w:pPr>
        <w:textAlignment w:val="center"/>
        <w:rPr>
          <w:rFonts w:ascii="宋体" w:cs="Times New Roman"/>
          <w:kern w:val="0"/>
          <w:szCs w:val="24"/>
        </w:rPr>
      </w:pPr>
      <w:r>
        <w:rPr>
          <w:rFonts w:ascii="宋体" w:cs="MS UI Gothic"/>
          <w:kern w:val="0"/>
          <w:szCs w:val="24"/>
        </w:rPr>
        <w:t>解：根据表格提供的数据，大量果</w:t>
      </w:r>
      <w:r>
        <w:rPr>
          <w:rFonts w:ascii="宋体" w:cs="PMingLiU"/>
          <w:kern w:val="0"/>
          <w:szCs w:val="24"/>
        </w:rPr>
        <w:t>实时</w:t>
      </w:r>
      <w:r>
        <w:rPr>
          <w:rFonts w:ascii="宋体" w:cs="MS UI Gothic"/>
          <w:kern w:val="0"/>
          <w:szCs w:val="24"/>
        </w:rPr>
        <w:t>，黑熊的数量是</w:t>
      </w:r>
      <w:r>
        <w:rPr>
          <w:rFonts w:ascii="宋体" w:cs="Times New Roman"/>
          <w:kern w:val="0"/>
          <w:szCs w:val="24"/>
        </w:rPr>
        <w:t>11</w:t>
      </w:r>
      <w:r>
        <w:rPr>
          <w:rFonts w:ascii="宋体" w:cs="MS UI Gothic"/>
          <w:kern w:val="0"/>
          <w:szCs w:val="24"/>
        </w:rPr>
        <w:t>只，果</w:t>
      </w:r>
      <w:r>
        <w:rPr>
          <w:rFonts w:ascii="宋体" w:cs="PMingLiU"/>
          <w:kern w:val="0"/>
          <w:szCs w:val="24"/>
        </w:rPr>
        <w:t>实</w:t>
      </w:r>
      <w:r>
        <w:rPr>
          <w:rFonts w:ascii="宋体" w:cs="MS UI Gothic"/>
          <w:kern w:val="0"/>
          <w:szCs w:val="24"/>
        </w:rPr>
        <w:t>稀少</w:t>
      </w:r>
      <w:r>
        <w:rPr>
          <w:rFonts w:ascii="宋体" w:cs="PMingLiU"/>
          <w:kern w:val="0"/>
          <w:szCs w:val="24"/>
        </w:rPr>
        <w:t>时</w:t>
      </w:r>
      <w:r>
        <w:rPr>
          <w:rFonts w:ascii="宋体" w:cs="MS UI Gothic"/>
          <w:kern w:val="0"/>
          <w:szCs w:val="24"/>
        </w:rPr>
        <w:t>，黑熊的数量是</w:t>
      </w:r>
      <w:r>
        <w:rPr>
          <w:rFonts w:ascii="宋体" w:cs="Times New Roman"/>
          <w:kern w:val="0"/>
          <w:szCs w:val="24"/>
        </w:rPr>
        <w:t>3</w:t>
      </w:r>
      <w:r>
        <w:rPr>
          <w:rFonts w:ascii="宋体" w:cs="MS UI Gothic"/>
          <w:kern w:val="0"/>
          <w:szCs w:val="24"/>
        </w:rPr>
        <w:t>只，因此可得出</w:t>
      </w:r>
      <w:r>
        <w:rPr>
          <w:rFonts w:ascii="宋体" w:cs="PMingLiU"/>
          <w:kern w:val="0"/>
          <w:szCs w:val="24"/>
        </w:rPr>
        <w:t>结论栎树</w:t>
      </w:r>
      <w:r>
        <w:rPr>
          <w:rFonts w:ascii="宋体" w:cs="MS UI Gothic"/>
          <w:kern w:val="0"/>
          <w:szCs w:val="24"/>
        </w:rPr>
        <w:t>果</w:t>
      </w:r>
      <w:r>
        <w:rPr>
          <w:rFonts w:ascii="宋体" w:cs="PMingLiU"/>
          <w:kern w:val="0"/>
          <w:szCs w:val="24"/>
        </w:rPr>
        <w:t>实</w:t>
      </w:r>
      <w:r>
        <w:rPr>
          <w:rFonts w:ascii="宋体" w:cs="MS UI Gothic"/>
          <w:kern w:val="0"/>
          <w:szCs w:val="24"/>
        </w:rPr>
        <w:t>的</w:t>
      </w:r>
      <w:r>
        <w:rPr>
          <w:rFonts w:ascii="宋体" w:cs="PMingLiU"/>
          <w:kern w:val="0"/>
          <w:szCs w:val="24"/>
        </w:rPr>
        <w:t>结</w:t>
      </w:r>
      <w:r>
        <w:rPr>
          <w:rFonts w:ascii="宋体" w:cs="MS UI Gothic"/>
          <w:kern w:val="0"/>
          <w:szCs w:val="24"/>
        </w:rPr>
        <w:t>果量越多，黑熊的数量就</w:t>
      </w:r>
      <w:r>
        <w:rPr>
          <w:rFonts w:ascii="宋体" w:cs="PMingLiU"/>
          <w:kern w:val="0"/>
          <w:szCs w:val="24"/>
        </w:rPr>
        <w:t>较</w:t>
      </w:r>
      <w:r>
        <w:rPr>
          <w:rFonts w:ascii="宋体" w:cs="MS UI Gothic"/>
          <w:kern w:val="0"/>
          <w:szCs w:val="24"/>
        </w:rPr>
        <w:t>多</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环</w:t>
      </w:r>
      <w:r>
        <w:rPr>
          <w:rFonts w:ascii="宋体" w:cs="MS UI Gothic"/>
          <w:kern w:val="0"/>
          <w:szCs w:val="24"/>
        </w:rPr>
        <w:t>境中影响生物生活的各种因素叫</w:t>
      </w:r>
      <w:r>
        <w:rPr>
          <w:rFonts w:ascii="宋体" w:cs="PMingLiU"/>
          <w:kern w:val="0"/>
          <w:szCs w:val="24"/>
        </w:rPr>
        <w:t>环</w:t>
      </w:r>
      <w:r>
        <w:rPr>
          <w:rFonts w:ascii="宋体" w:cs="MS UI Gothic"/>
          <w:kern w:val="0"/>
          <w:szCs w:val="24"/>
        </w:rPr>
        <w:t>境因素，分</w:t>
      </w:r>
      <w:r>
        <w:rPr>
          <w:rFonts w:ascii="宋体" w:cs="PMingLiU"/>
          <w:kern w:val="0"/>
          <w:szCs w:val="24"/>
        </w:rPr>
        <w:t>为</w:t>
      </w:r>
      <w:r>
        <w:rPr>
          <w:rFonts w:ascii="宋体" w:cs="MS UI Gothic"/>
          <w:kern w:val="0"/>
          <w:szCs w:val="24"/>
        </w:rPr>
        <w:t>非生物因素和生物因素。</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是运用所学知</w:t>
      </w:r>
      <w:r>
        <w:rPr>
          <w:rFonts w:ascii="宋体" w:cs="PMingLiU"/>
          <w:kern w:val="0"/>
          <w:szCs w:val="24"/>
        </w:rPr>
        <w:t>识对</w:t>
      </w:r>
      <w:r>
        <w:rPr>
          <w:rFonts w:ascii="宋体" w:cs="MS UI Gothic"/>
          <w:kern w:val="0"/>
          <w:szCs w:val="24"/>
        </w:rPr>
        <w:t>某些自然</w:t>
      </w:r>
      <w:r>
        <w:rPr>
          <w:rFonts w:ascii="宋体" w:cs="PMingLiU"/>
          <w:kern w:val="0"/>
          <w:szCs w:val="24"/>
        </w:rPr>
        <w:t>现</w:t>
      </w:r>
      <w:r>
        <w:rPr>
          <w:rFonts w:ascii="宋体" w:cs="MS UI Gothic"/>
          <w:kern w:val="0"/>
          <w:szCs w:val="24"/>
        </w:rPr>
        <w:t>象做出科学的解</w:t>
      </w:r>
      <w:r>
        <w:rPr>
          <w:rFonts w:ascii="宋体" w:cs="PMingLiU"/>
          <w:kern w:val="0"/>
          <w:szCs w:val="24"/>
        </w:rPr>
        <w:t>释</w:t>
      </w:r>
      <w:r>
        <w:rPr>
          <w:rFonts w:ascii="宋体" w:cs="MS UI Gothic"/>
          <w:kern w:val="0"/>
          <w:szCs w:val="24"/>
        </w:rPr>
        <w:t>。</w:t>
      </w:r>
    </w:p>
    <w:p w14:paraId="1AE92CF7">
      <w:pPr>
        <w:tabs>
          <w:tab w:val="left" w:pos="4200"/>
        </w:tabs>
        <w:textAlignment w:val="center"/>
        <w:rPr>
          <w:rFonts w:ascii="宋体" w:cs="Times New Roman"/>
          <w:kern w:val="0"/>
          <w:szCs w:val="24"/>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B29B81D">
      <w:pPr>
        <w:textAlignment w:val="center"/>
        <w:rPr>
          <w:rFonts w:ascii="宋体" w:cs="Times New Roman"/>
          <w:kern w:val="0"/>
          <w:szCs w:val="24"/>
        </w:rPr>
      </w:pPr>
      <w:r>
        <w:rPr>
          <w:rFonts w:ascii="宋体" w:cs="MS UI Gothic"/>
          <w:kern w:val="0"/>
          <w:szCs w:val="24"/>
        </w:rPr>
        <w:t>解：男女体</w:t>
      </w:r>
      <w:r>
        <w:rPr>
          <w:rFonts w:ascii="宋体" w:cs="PMingLiU"/>
          <w:kern w:val="0"/>
          <w:szCs w:val="24"/>
        </w:rPr>
        <w:t>细</w:t>
      </w:r>
      <w:r>
        <w:rPr>
          <w:rFonts w:ascii="宋体" w:cs="MS UI Gothic"/>
          <w:kern w:val="0"/>
          <w:szCs w:val="24"/>
        </w:rPr>
        <w:t>胞中都有</w:t>
      </w:r>
      <w:r>
        <w:rPr>
          <w:rFonts w:ascii="宋体" w:cs="Times New Roman"/>
          <w:kern w:val="0"/>
          <w:szCs w:val="24"/>
        </w:rPr>
        <w:t>23</w:t>
      </w:r>
      <w:r>
        <w:rPr>
          <w:rFonts w:ascii="宋体" w:cs="PMingLiU"/>
          <w:kern w:val="0"/>
          <w:szCs w:val="24"/>
        </w:rPr>
        <w:t>对</w:t>
      </w:r>
      <w:r>
        <w:rPr>
          <w:rFonts w:ascii="宋体" w:cs="MS UI Gothic"/>
          <w:kern w:val="0"/>
          <w:szCs w:val="24"/>
        </w:rPr>
        <w:t>染色体，有</w:t>
      </w:r>
      <w:r>
        <w:rPr>
          <w:rFonts w:ascii="宋体" w:cs="Times New Roman"/>
          <w:kern w:val="0"/>
          <w:szCs w:val="24"/>
        </w:rPr>
        <w:t>22</w:t>
      </w:r>
      <w:r>
        <w:rPr>
          <w:rFonts w:ascii="宋体" w:cs="PMingLiU"/>
          <w:kern w:val="0"/>
          <w:szCs w:val="24"/>
        </w:rPr>
        <w:t>对</w:t>
      </w:r>
      <w:r>
        <w:rPr>
          <w:rFonts w:ascii="宋体" w:cs="MS UI Gothic"/>
          <w:kern w:val="0"/>
          <w:szCs w:val="24"/>
        </w:rPr>
        <w:t>染色体的形</w:t>
      </w:r>
      <w:r>
        <w:rPr>
          <w:rFonts w:ascii="宋体" w:cs="PMingLiU"/>
          <w:kern w:val="0"/>
          <w:szCs w:val="24"/>
        </w:rPr>
        <w:t>态</w:t>
      </w:r>
      <w:r>
        <w:rPr>
          <w:rFonts w:ascii="宋体" w:cs="MS UI Gothic"/>
          <w:kern w:val="0"/>
          <w:szCs w:val="24"/>
        </w:rPr>
        <w:t>、大小男女的基本相同，称</w:t>
      </w:r>
      <w:r>
        <w:rPr>
          <w:rFonts w:ascii="宋体" w:cs="PMingLiU"/>
          <w:kern w:val="0"/>
          <w:szCs w:val="24"/>
        </w:rPr>
        <w:t>为</w:t>
      </w:r>
      <w:r>
        <w:rPr>
          <w:rFonts w:ascii="宋体" w:cs="MS UI Gothic"/>
          <w:kern w:val="0"/>
          <w:szCs w:val="24"/>
        </w:rPr>
        <w:t>常染色体；第</w:t>
      </w:r>
      <w:r>
        <w:rPr>
          <w:rFonts w:ascii="宋体" w:cs="Times New Roman"/>
          <w:kern w:val="0"/>
          <w:szCs w:val="24"/>
        </w:rPr>
        <w:t>23</w:t>
      </w:r>
      <w:r>
        <w:rPr>
          <w:rFonts w:ascii="宋体" w:cs="PMingLiU"/>
          <w:kern w:val="0"/>
          <w:szCs w:val="24"/>
        </w:rPr>
        <w:t>对</w:t>
      </w:r>
      <w:r>
        <w:rPr>
          <w:rFonts w:ascii="宋体" w:cs="MS UI Gothic"/>
          <w:kern w:val="0"/>
          <w:szCs w:val="24"/>
        </w:rPr>
        <w:t>染色体在形</w:t>
      </w:r>
      <w:r>
        <w:rPr>
          <w:rFonts w:ascii="宋体" w:cs="PMingLiU"/>
          <w:kern w:val="0"/>
          <w:szCs w:val="24"/>
        </w:rPr>
        <w:t>态</w:t>
      </w:r>
      <w:r>
        <w:rPr>
          <w:rFonts w:ascii="宋体" w:cs="MS UI Gothic"/>
          <w:kern w:val="0"/>
          <w:szCs w:val="24"/>
        </w:rPr>
        <w:t>、大小上存在着明</w:t>
      </w:r>
      <w:r>
        <w:rPr>
          <w:rFonts w:ascii="宋体" w:cs="PMingLiU"/>
          <w:kern w:val="0"/>
          <w:szCs w:val="24"/>
        </w:rPr>
        <w:t>显</w:t>
      </w:r>
      <w:r>
        <w:rPr>
          <w:rFonts w:ascii="宋体" w:cs="MS UI Gothic"/>
          <w:kern w:val="0"/>
          <w:szCs w:val="24"/>
        </w:rPr>
        <w:t>差异，</w:t>
      </w:r>
      <w:r>
        <w:rPr>
          <w:rFonts w:ascii="宋体" w:cs="PMingLiU"/>
          <w:kern w:val="0"/>
          <w:szCs w:val="24"/>
        </w:rPr>
        <w:t>这对</w:t>
      </w:r>
      <w:r>
        <w:rPr>
          <w:rFonts w:ascii="宋体" w:cs="MS UI Gothic"/>
          <w:kern w:val="0"/>
          <w:szCs w:val="24"/>
        </w:rPr>
        <w:t>染色体与人的性</w:t>
      </w:r>
      <w:r>
        <w:rPr>
          <w:rFonts w:ascii="宋体" w:cs="PMingLiU"/>
          <w:kern w:val="0"/>
          <w:szCs w:val="24"/>
        </w:rPr>
        <w:t>别</w:t>
      </w:r>
      <w:r>
        <w:rPr>
          <w:rFonts w:ascii="宋体" w:cs="MS UI Gothic"/>
          <w:kern w:val="0"/>
          <w:szCs w:val="24"/>
        </w:rPr>
        <w:t>决定有关，称</w:t>
      </w:r>
      <w:r>
        <w:rPr>
          <w:rFonts w:ascii="宋体" w:cs="PMingLiU"/>
          <w:kern w:val="0"/>
          <w:szCs w:val="24"/>
        </w:rPr>
        <w:t>为</w:t>
      </w:r>
      <w:r>
        <w:rPr>
          <w:rFonts w:ascii="宋体" w:cs="MS UI Gothic"/>
          <w:kern w:val="0"/>
          <w:szCs w:val="24"/>
        </w:rPr>
        <w:t>性染色体。女性体</w:t>
      </w:r>
      <w:r>
        <w:rPr>
          <w:rFonts w:ascii="宋体" w:cs="PMingLiU"/>
          <w:kern w:val="0"/>
          <w:szCs w:val="24"/>
        </w:rPr>
        <w:t>细</w:t>
      </w:r>
      <w:r>
        <w:rPr>
          <w:rFonts w:ascii="宋体" w:cs="MS UI Gothic"/>
          <w:kern w:val="0"/>
          <w:szCs w:val="24"/>
        </w:rPr>
        <w:t>胞中的性染色体形</w:t>
      </w:r>
      <w:r>
        <w:rPr>
          <w:rFonts w:ascii="宋体" w:cs="PMingLiU"/>
          <w:kern w:val="0"/>
          <w:szCs w:val="24"/>
        </w:rPr>
        <w:t>态</w:t>
      </w:r>
      <w:r>
        <w:rPr>
          <w:rFonts w:ascii="宋体" w:cs="MS UI Gothic"/>
          <w:kern w:val="0"/>
          <w:szCs w:val="24"/>
        </w:rPr>
        <w:t>大小基本相同，称</w:t>
      </w:r>
      <w:r>
        <w:rPr>
          <w:rFonts w:ascii="宋体" w:cs="PMingLiU"/>
          <w:kern w:val="0"/>
          <w:szCs w:val="24"/>
        </w:rPr>
        <w:t>为</w:t>
      </w:r>
      <w:r>
        <w:rPr>
          <w:rFonts w:ascii="宋体" w:cs="Times New Roman"/>
          <w:kern w:val="0"/>
          <w:szCs w:val="24"/>
        </w:rPr>
        <w:t>XX</w:t>
      </w:r>
      <w:r>
        <w:rPr>
          <w:rFonts w:ascii="宋体" w:cs="MS UI Gothic"/>
          <w:kern w:val="0"/>
          <w:szCs w:val="24"/>
        </w:rPr>
        <w:t>染色体，男性体</w:t>
      </w:r>
      <w:r>
        <w:rPr>
          <w:rFonts w:ascii="宋体" w:cs="PMingLiU"/>
          <w:kern w:val="0"/>
          <w:szCs w:val="24"/>
        </w:rPr>
        <w:t>细</w:t>
      </w:r>
      <w:r>
        <w:rPr>
          <w:rFonts w:ascii="宋体" w:cs="MS UI Gothic"/>
          <w:kern w:val="0"/>
          <w:szCs w:val="24"/>
        </w:rPr>
        <w:t>胞的性染色体中，</w:t>
      </w:r>
      <w:r>
        <w:rPr>
          <w:rFonts w:ascii="宋体" w:cs="PMingLiU"/>
          <w:kern w:val="0"/>
          <w:szCs w:val="24"/>
        </w:rPr>
        <w:t>较</w:t>
      </w:r>
      <w:r>
        <w:rPr>
          <w:rFonts w:ascii="宋体" w:cs="MS UI Gothic"/>
          <w:kern w:val="0"/>
          <w:szCs w:val="24"/>
        </w:rPr>
        <w:t>大的一条命名</w:t>
      </w:r>
      <w:r>
        <w:rPr>
          <w:rFonts w:ascii="宋体" w:cs="PMingLiU"/>
          <w:kern w:val="0"/>
          <w:szCs w:val="24"/>
        </w:rPr>
        <w:t>为</w:t>
      </w:r>
      <w:r>
        <w:rPr>
          <w:rFonts w:ascii="宋体" w:cs="Times New Roman"/>
          <w:kern w:val="0"/>
          <w:szCs w:val="24"/>
        </w:rPr>
        <w:t>X</w:t>
      </w:r>
      <w:r>
        <w:rPr>
          <w:rFonts w:ascii="宋体" w:cs="MS UI Gothic"/>
          <w:kern w:val="0"/>
          <w:szCs w:val="24"/>
        </w:rPr>
        <w:t>染色体，</w:t>
      </w:r>
      <w:r>
        <w:rPr>
          <w:rFonts w:ascii="宋体" w:cs="PMingLiU"/>
          <w:kern w:val="0"/>
          <w:szCs w:val="24"/>
        </w:rPr>
        <w:t>较</w:t>
      </w:r>
      <w:r>
        <w:rPr>
          <w:rFonts w:ascii="宋体" w:cs="MS UI Gothic"/>
          <w:kern w:val="0"/>
          <w:szCs w:val="24"/>
        </w:rPr>
        <w:t>小一条称</w:t>
      </w:r>
      <w:r>
        <w:rPr>
          <w:rFonts w:ascii="宋体" w:cs="PMingLiU"/>
          <w:kern w:val="0"/>
          <w:szCs w:val="24"/>
        </w:rPr>
        <w:t>为</w:t>
      </w:r>
      <w:r>
        <w:rPr>
          <w:rFonts w:ascii="宋体" w:cs="Times New Roman"/>
          <w:kern w:val="0"/>
          <w:szCs w:val="24"/>
        </w:rPr>
        <w:t>Y</w:t>
      </w:r>
      <w:r>
        <w:rPr>
          <w:rFonts w:ascii="宋体" w:cs="MS UI Gothic"/>
          <w:kern w:val="0"/>
          <w:szCs w:val="24"/>
        </w:rPr>
        <w:t>染色体。已知黑熊性</w:t>
      </w:r>
      <w:r>
        <w:rPr>
          <w:rFonts w:ascii="宋体" w:cs="PMingLiU"/>
          <w:kern w:val="0"/>
          <w:szCs w:val="24"/>
        </w:rPr>
        <w:t>别</w:t>
      </w:r>
      <w:r>
        <w:rPr>
          <w:rFonts w:ascii="宋体" w:cs="MS UI Gothic"/>
          <w:kern w:val="0"/>
          <w:szCs w:val="24"/>
        </w:rPr>
        <w:t>决定的机制和人</w:t>
      </w:r>
      <w:r>
        <w:rPr>
          <w:rFonts w:ascii="宋体" w:cs="PMingLiU"/>
          <w:kern w:val="0"/>
          <w:szCs w:val="24"/>
        </w:rPr>
        <w:t>类</w:t>
      </w:r>
      <w:r>
        <w:rPr>
          <w:rFonts w:ascii="宋体" w:cs="MS UI Gothic"/>
          <w:kern w:val="0"/>
          <w:szCs w:val="24"/>
        </w:rPr>
        <w:t>相同，根据本文，研究</w:t>
      </w:r>
      <w:r>
        <w:rPr>
          <w:rFonts w:ascii="宋体" w:cs="PMingLiU"/>
          <w:kern w:val="0"/>
          <w:szCs w:val="24"/>
        </w:rPr>
        <w:t>员</w:t>
      </w:r>
      <w:r>
        <w:rPr>
          <w:rFonts w:ascii="宋体" w:cs="MS UI Gothic"/>
          <w:kern w:val="0"/>
          <w:szCs w:val="24"/>
        </w:rPr>
        <w:t>主要是利用脱落在</w:t>
      </w:r>
      <w:r>
        <w:rPr>
          <w:rFonts w:ascii="宋体" w:cs="PMingLiU"/>
          <w:kern w:val="0"/>
          <w:szCs w:val="24"/>
        </w:rPr>
        <w:t>粪</w:t>
      </w:r>
      <w:r>
        <w:rPr>
          <w:rFonts w:ascii="宋体" w:cs="MS UI Gothic"/>
          <w:kern w:val="0"/>
          <w:szCs w:val="24"/>
        </w:rPr>
        <w:t>便中的</w:t>
      </w:r>
      <w:r>
        <w:rPr>
          <w:rFonts w:ascii="宋体" w:cs="PMingLiU"/>
          <w:kern w:val="0"/>
          <w:szCs w:val="24"/>
        </w:rPr>
        <w:t>肠</w:t>
      </w:r>
      <w:r>
        <w:rPr>
          <w:rFonts w:ascii="宋体" w:cs="MS UI Gothic"/>
          <w:kern w:val="0"/>
          <w:szCs w:val="24"/>
        </w:rPr>
        <w:t>壁</w:t>
      </w:r>
      <w:r>
        <w:rPr>
          <w:rFonts w:ascii="宋体" w:cs="PMingLiU"/>
          <w:kern w:val="0"/>
          <w:szCs w:val="24"/>
        </w:rPr>
        <w:t>细</w:t>
      </w:r>
      <w:r>
        <w:rPr>
          <w:rFonts w:ascii="宋体" w:cs="MS UI Gothic"/>
          <w:kern w:val="0"/>
          <w:szCs w:val="24"/>
        </w:rPr>
        <w:t>胞来分析</w:t>
      </w:r>
      <w:r>
        <w:rPr>
          <w:rFonts w:ascii="宋体" w:cs="PMingLiU"/>
          <w:kern w:val="0"/>
          <w:szCs w:val="24"/>
        </w:rPr>
        <w:t>细</w:t>
      </w:r>
      <w:r>
        <w:rPr>
          <w:rFonts w:ascii="宋体" w:cs="MS UI Gothic"/>
          <w:kern w:val="0"/>
          <w:szCs w:val="24"/>
        </w:rPr>
        <w:t>胞内的</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，以确定黑熊的性</w:t>
      </w:r>
      <w:r>
        <w:rPr>
          <w:rFonts w:ascii="宋体" w:cs="PMingLiU"/>
          <w:kern w:val="0"/>
          <w:szCs w:val="24"/>
        </w:rPr>
        <w:t>别</w:t>
      </w:r>
      <w:r>
        <w:rPr>
          <w:rFonts w:ascii="宋体" w:cs="MS UI Gothic"/>
          <w:kern w:val="0"/>
          <w:szCs w:val="24"/>
        </w:rPr>
        <w:t>，其中</w:t>
      </w:r>
      <w:r>
        <w:rPr>
          <w:rFonts w:ascii="宋体" w:cs="PMingLiU"/>
          <w:kern w:val="0"/>
          <w:szCs w:val="24"/>
        </w:rPr>
        <w:t>肠</w:t>
      </w:r>
      <w:r>
        <w:rPr>
          <w:rFonts w:ascii="宋体" w:cs="MS UI Gothic"/>
          <w:kern w:val="0"/>
          <w:szCs w:val="24"/>
        </w:rPr>
        <w:t>壁</w:t>
      </w:r>
      <w:r>
        <w:rPr>
          <w:rFonts w:ascii="宋体" w:cs="PMingLiU"/>
          <w:kern w:val="0"/>
          <w:szCs w:val="24"/>
        </w:rPr>
        <w:t>细</w:t>
      </w:r>
      <w:r>
        <w:rPr>
          <w:rFonts w:ascii="宋体" w:cs="MS UI Gothic"/>
          <w:kern w:val="0"/>
          <w:szCs w:val="24"/>
        </w:rPr>
        <w:t>胞属于体</w:t>
      </w:r>
      <w:r>
        <w:rPr>
          <w:rFonts w:ascii="宋体" w:cs="PMingLiU"/>
          <w:kern w:val="0"/>
          <w:szCs w:val="24"/>
        </w:rPr>
        <w:t>细</w:t>
      </w:r>
      <w:r>
        <w:rPr>
          <w:rFonts w:ascii="宋体" w:cs="MS UI Gothic"/>
          <w:kern w:val="0"/>
          <w:szCs w:val="24"/>
        </w:rPr>
        <w:t>胞，</w:t>
      </w:r>
      <w:r>
        <w:rPr>
          <w:rFonts w:ascii="宋体" w:cs="PMingLiU"/>
          <w:kern w:val="0"/>
          <w:szCs w:val="24"/>
        </w:rPr>
        <w:t>对</w:t>
      </w:r>
      <w:r>
        <w:rPr>
          <w:rFonts w:ascii="宋体" w:cs="MS UI Gothic"/>
          <w:kern w:val="0"/>
          <w:szCs w:val="24"/>
        </w:rPr>
        <w:t>生物性</w:t>
      </w:r>
      <w:r>
        <w:rPr>
          <w:rFonts w:ascii="宋体" w:cs="PMingLiU"/>
          <w:kern w:val="0"/>
          <w:szCs w:val="24"/>
        </w:rPr>
        <w:t>别</w:t>
      </w:r>
      <w:r>
        <w:rPr>
          <w:rFonts w:ascii="宋体" w:cs="MS UI Gothic"/>
          <w:kern w:val="0"/>
          <w:szCs w:val="24"/>
        </w:rPr>
        <w:t>决定起主要作用的是性染色体。因此，黑熊的性</w:t>
      </w:r>
      <w:r>
        <w:rPr>
          <w:rFonts w:ascii="宋体" w:cs="PMingLiU"/>
          <w:kern w:val="0"/>
          <w:szCs w:val="24"/>
        </w:rPr>
        <w:t>别</w:t>
      </w:r>
      <w:r>
        <w:rPr>
          <w:rFonts w:ascii="宋体" w:cs="MS UI Gothic"/>
          <w:kern w:val="0"/>
          <w:szCs w:val="24"/>
        </w:rPr>
        <w:t>不同主要是体</w:t>
      </w:r>
      <w:r>
        <w:rPr>
          <w:rFonts w:ascii="宋体" w:cs="PMingLiU"/>
          <w:kern w:val="0"/>
          <w:szCs w:val="24"/>
        </w:rPr>
        <w:t>细</w:t>
      </w:r>
      <w:r>
        <w:rPr>
          <w:rFonts w:ascii="宋体" w:cs="MS UI Gothic"/>
          <w:kern w:val="0"/>
          <w:szCs w:val="24"/>
        </w:rPr>
        <w:t>胞的性染色体的不同。</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多数生物体</w:t>
      </w:r>
      <w:r>
        <w:rPr>
          <w:rFonts w:ascii="宋体" w:cs="PMingLiU"/>
          <w:kern w:val="0"/>
          <w:szCs w:val="24"/>
        </w:rPr>
        <w:t>细</w:t>
      </w:r>
      <w:r>
        <w:rPr>
          <w:rFonts w:ascii="宋体" w:cs="MS UI Gothic"/>
          <w:kern w:val="0"/>
          <w:szCs w:val="24"/>
        </w:rPr>
        <w:t>胞中有一</w:t>
      </w:r>
      <w:r>
        <w:rPr>
          <w:rFonts w:ascii="宋体" w:cs="PMingLiU"/>
          <w:kern w:val="0"/>
          <w:szCs w:val="24"/>
        </w:rPr>
        <w:t>对</w:t>
      </w:r>
      <w:r>
        <w:rPr>
          <w:rFonts w:ascii="宋体" w:cs="MS UI Gothic"/>
          <w:kern w:val="0"/>
          <w:szCs w:val="24"/>
        </w:rPr>
        <w:t>同源染色体的形状相互</w:t>
      </w:r>
      <w:r>
        <w:rPr>
          <w:rFonts w:ascii="宋体" w:cs="PMingLiU"/>
          <w:kern w:val="0"/>
          <w:szCs w:val="24"/>
        </w:rPr>
        <w:t>间</w:t>
      </w:r>
      <w:r>
        <w:rPr>
          <w:rFonts w:ascii="宋体" w:cs="MS UI Gothic"/>
          <w:kern w:val="0"/>
          <w:szCs w:val="24"/>
        </w:rPr>
        <w:t>往往不同，</w:t>
      </w:r>
      <w:r>
        <w:rPr>
          <w:rFonts w:ascii="宋体" w:cs="PMingLiU"/>
          <w:kern w:val="0"/>
          <w:szCs w:val="24"/>
        </w:rPr>
        <w:t>这对</w:t>
      </w:r>
      <w:r>
        <w:rPr>
          <w:rFonts w:ascii="宋体" w:cs="MS UI Gothic"/>
          <w:kern w:val="0"/>
          <w:szCs w:val="24"/>
        </w:rPr>
        <w:t>染色体跟性</w:t>
      </w:r>
      <w:r>
        <w:rPr>
          <w:rFonts w:ascii="宋体" w:cs="PMingLiU"/>
          <w:kern w:val="0"/>
          <w:szCs w:val="24"/>
        </w:rPr>
        <w:t>别</w:t>
      </w:r>
      <w:r>
        <w:rPr>
          <w:rFonts w:ascii="宋体" w:cs="MS UI Gothic"/>
          <w:kern w:val="0"/>
          <w:szCs w:val="24"/>
        </w:rPr>
        <w:t>决定直接有关，称</w:t>
      </w:r>
      <w:r>
        <w:rPr>
          <w:rFonts w:ascii="宋体" w:cs="PMingLiU"/>
          <w:kern w:val="0"/>
          <w:szCs w:val="24"/>
        </w:rPr>
        <w:t>为</w:t>
      </w:r>
      <w:r>
        <w:rPr>
          <w:rFonts w:ascii="宋体" w:cs="MS UI Gothic"/>
          <w:kern w:val="0"/>
          <w:szCs w:val="24"/>
        </w:rPr>
        <w:t>性染色体；性染色体以外的染色体</w:t>
      </w:r>
      <w:r>
        <w:rPr>
          <w:rFonts w:ascii="宋体" w:cs="PMingLiU"/>
          <w:kern w:val="0"/>
          <w:szCs w:val="24"/>
        </w:rPr>
        <w:t>统</w:t>
      </w:r>
      <w:r>
        <w:rPr>
          <w:rFonts w:ascii="宋体" w:cs="MS UI Gothic"/>
          <w:kern w:val="0"/>
          <w:szCs w:val="24"/>
        </w:rPr>
        <w:t>称常染色体，性染色体决定性</w:t>
      </w:r>
      <w:r>
        <w:rPr>
          <w:rFonts w:ascii="宋体" w:cs="PMingLiU"/>
          <w:kern w:val="0"/>
          <w:szCs w:val="24"/>
        </w:rPr>
        <w:t>别</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是知道大多数有性</w:t>
      </w:r>
      <w:r>
        <w:rPr>
          <w:rFonts w:ascii="宋体" w:cs="PMingLiU"/>
          <w:kern w:val="0"/>
          <w:szCs w:val="24"/>
        </w:rPr>
        <w:t>别</w:t>
      </w:r>
      <w:r>
        <w:rPr>
          <w:rFonts w:ascii="宋体" w:cs="MS UI Gothic"/>
          <w:kern w:val="0"/>
          <w:szCs w:val="24"/>
        </w:rPr>
        <w:t>的生物，其性</w:t>
      </w:r>
      <w:r>
        <w:rPr>
          <w:rFonts w:ascii="宋体" w:cs="PMingLiU"/>
          <w:kern w:val="0"/>
          <w:szCs w:val="24"/>
        </w:rPr>
        <w:t>别</w:t>
      </w:r>
      <w:r>
        <w:rPr>
          <w:rFonts w:ascii="宋体" w:cs="MS UI Gothic"/>
          <w:kern w:val="0"/>
          <w:szCs w:val="24"/>
        </w:rPr>
        <w:t>是由性染色体决定的。</w:t>
      </w:r>
    </w:p>
    <w:p w14:paraId="4539FB30">
      <w:pPr>
        <w:tabs>
          <w:tab w:val="left" w:pos="4200"/>
        </w:tabs>
        <w:textAlignment w:val="center"/>
        <w:rPr>
          <w:rFonts w:ascii="宋体" w:cs="Times New Roman"/>
          <w:kern w:val="0"/>
          <w:szCs w:val="24"/>
        </w:rPr>
      </w:pPr>
    </w:p>
    <w:p w14:paraId="146A6159">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6" cstate="print"/>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001297C0">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7" cstate="print"/>
                    <a:stretch>
                      <a:fillRect/>
                    </a:stretch>
                  </pic:blipFill>
                  <pic:spPr>
                    <a:xfrm>
                      <a:off x="0" y="0"/>
                      <a:ext cx="5274310" cy="2893060"/>
                    </a:xfrm>
                    <a:prstGeom prst="rect">
                      <a:avLst/>
                    </a:prstGeom>
                  </pic:spPr>
                </pic:pic>
              </a:graphicData>
            </a:graphic>
          </wp:inline>
        </w:drawing>
      </w:r>
    </w:p>
    <w:p w14:paraId="4E347A9F">
      <w:pPr>
        <w:tabs>
          <w:tab w:val="left" w:pos="4200"/>
        </w:tabs>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6AFC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12E7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2F6C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EDCF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2030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FB862">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F530CC"/>
    <w:rsid w:val="00055F93"/>
    <w:rsid w:val="001D53FD"/>
    <w:rsid w:val="008B6D5A"/>
    <w:rsid w:val="00A34203"/>
    <w:rsid w:val="00BC58F7"/>
    <w:rsid w:val="00BE0F45"/>
    <w:rsid w:val="00F530CC"/>
    <w:rsid w:val="12011C03"/>
    <w:rsid w:val="535F52FA"/>
    <w:rsid w:val="592961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665F0E-5BD0-435F-A034-EDDD85093AB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5948</Words>
  <Characters>6124</Characters>
  <Lines>45</Lines>
  <Paragraphs>12</Paragraphs>
  <TotalTime>0</TotalTime>
  <ScaleCrop>false</ScaleCrop>
  <LinksUpToDate>false</LinksUpToDate>
  <CharactersWithSpaces>6231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2024-07-20T16:03:37Z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29CE90342DF643C29647E8765396A4F9_12</vt:lpwstr>
  </property>
</Properties>
</file>