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43C6A3">
      <w:pPr>
        <w:jc w:val="center"/>
        <w:rPr>
          <w:rFonts w:ascii="宋体" w:hAnsi="宋体"/>
          <w:b/>
          <w:color w:val="FF0000"/>
          <w:sz w:val="28"/>
          <w:szCs w:val="32"/>
        </w:rPr>
      </w:pPr>
      <w:bookmarkStart w:id="0" w:name="_GoBack"/>
      <w:bookmarkEnd w:id="0"/>
      <w:r>
        <w:rPr>
          <w:rFonts w:ascii="宋体" w:hAnsi="宋体"/>
          <w:b/>
          <w:color w:val="FF0000"/>
          <w:sz w:val="28"/>
          <w:szCs w:val="32"/>
        </w:rPr>
        <w:pict>
          <v:shape id="_x0000_s1026" o:spid="_x0000_s1026" o:spt="75" type="#_x0000_t75" style="position:absolute;left:0pt;margin-left:861pt;margin-top:964pt;height:36pt;width:26pt;mso-position-horizontal-relative:page;mso-position-vertical-relative:page;z-index:251659264;mso-width-relative:page;mso-height-relative:page;" filled="f" o:preferrelative="t" stroked="f" coordsize="21600,21600">
            <v:path/>
            <v:fill on="f" focussize="0,0"/>
            <v:stroke on="f" joinstyle="miter"/>
            <v:imagedata r:id="rId10" o:title=""/>
            <o:lock v:ext="edit" aspectratio="t"/>
          </v:shape>
        </w:pict>
      </w:r>
      <w:r>
        <w:rPr>
          <w:rFonts w:hint="eastAsia" w:ascii="宋体" w:hAnsi="宋体"/>
          <w:b/>
          <w:color w:val="FF0000"/>
          <w:sz w:val="28"/>
          <w:szCs w:val="32"/>
        </w:rPr>
        <w:t>2019年新疆中考生物试卷</w:t>
      </w:r>
    </w:p>
    <w:p w14:paraId="3250877E">
      <w:pPr>
        <w:rPr>
          <w:rFonts w:ascii="宋体" w:hAnsi="宋体"/>
        </w:rPr>
      </w:pPr>
      <w:r>
        <w:rPr>
          <w:rFonts w:hint="eastAsia" w:ascii="宋体" w:hAnsi="宋体"/>
          <w:b/>
          <w:szCs w:val="21"/>
        </w:rPr>
        <w:t>一、单项选择题（每题有四个选项，其中只有一个是正确的，请将正确的字母填入下表中相应的空格内。共30小题，每小题2分，共60分）</w:t>
      </w:r>
    </w:p>
    <w:p w14:paraId="07B7D97C">
      <w:pPr>
        <w:ind w:left="273" w:hanging="273" w:hangingChars="130"/>
        <w:rPr>
          <w:rFonts w:ascii="宋体" w:hAnsi="宋体"/>
        </w:rPr>
      </w:pPr>
      <w:r>
        <w:rPr>
          <w:rFonts w:hint="eastAsia" w:ascii="宋体" w:hAnsi="宋体"/>
          <w:szCs w:val="21"/>
        </w:rPr>
        <w:t>1．（2分）（2019•新疆）沙蒿在干旱贫瘠的土壤中生长，能固沙，这说明（　　）</w:t>
      </w:r>
    </w:p>
    <w:p w14:paraId="4E96B1B2">
      <w:pPr>
        <w:ind w:firstLine="273" w:firstLineChars="130"/>
        <w:jc w:val="left"/>
        <w:rPr>
          <w:rFonts w:ascii="宋体" w:hAnsi="宋体"/>
        </w:rPr>
      </w:pPr>
      <w:r>
        <w:rPr>
          <w:rFonts w:hint="eastAsia" w:ascii="宋体" w:hAnsi="宋体"/>
          <w:szCs w:val="21"/>
        </w:rPr>
        <w:t>A．生物能适应环境</w:t>
      </w:r>
      <w:r>
        <w:rPr>
          <w:rFonts w:ascii="宋体" w:hAnsi="宋体"/>
        </w:rPr>
        <w:tab/>
      </w:r>
    </w:p>
    <w:p w14:paraId="74E93B74">
      <w:pPr>
        <w:ind w:firstLine="273" w:firstLineChars="130"/>
        <w:jc w:val="left"/>
        <w:rPr>
          <w:rFonts w:ascii="宋体" w:hAnsi="宋体"/>
        </w:rPr>
      </w:pPr>
      <w:r>
        <w:rPr>
          <w:rFonts w:hint="eastAsia" w:ascii="宋体" w:hAnsi="宋体"/>
          <w:szCs w:val="21"/>
        </w:rPr>
        <w:t>B．生物能影响环境</w:t>
      </w:r>
      <w:r>
        <w:rPr>
          <w:rFonts w:ascii="宋体" w:hAnsi="宋体"/>
        </w:rPr>
        <w:tab/>
      </w:r>
    </w:p>
    <w:p w14:paraId="7F83A9BB">
      <w:pPr>
        <w:ind w:firstLine="273" w:firstLineChars="130"/>
        <w:jc w:val="left"/>
        <w:rPr>
          <w:rFonts w:ascii="宋体" w:hAnsi="宋体"/>
        </w:rPr>
      </w:pPr>
      <w:r>
        <w:rPr>
          <w:rFonts w:hint="eastAsia" w:ascii="宋体" w:hAnsi="宋体"/>
          <w:szCs w:val="21"/>
        </w:rPr>
        <w:t>C．生物对环境没有影响</w:t>
      </w:r>
      <w:r>
        <w:rPr>
          <w:rFonts w:ascii="宋体" w:hAnsi="宋体"/>
        </w:rPr>
        <w:tab/>
      </w:r>
    </w:p>
    <w:p w14:paraId="3E0F7A52">
      <w:pPr>
        <w:ind w:firstLine="273" w:firstLineChars="130"/>
        <w:jc w:val="left"/>
        <w:rPr>
          <w:rFonts w:ascii="宋体" w:hAnsi="宋体"/>
        </w:rPr>
      </w:pPr>
      <w:r>
        <w:rPr>
          <w:rFonts w:hint="eastAsia" w:ascii="宋体" w:hAnsi="宋体"/>
          <w:szCs w:val="21"/>
        </w:rPr>
        <w:t>D．生物能适应环境，也能影响环境</w:t>
      </w:r>
    </w:p>
    <w:p w14:paraId="77917B3D">
      <w:pPr>
        <w:ind w:left="273" w:leftChars="130"/>
        <w:rPr>
          <w:rFonts w:ascii="宋体" w:hAnsi="宋体"/>
        </w:rPr>
      </w:pPr>
      <w:r>
        <w:rPr>
          <w:rFonts w:hint="eastAsia" w:ascii="宋体" w:hAnsi="宋体"/>
          <w:szCs w:val="21"/>
        </w:rPr>
        <w:t>【解析】生物必须适应环境才能生存，如沙漠上的植物必须耐旱才能生存。生物也能影响环境如蚯蚓改良土壤，千里之堤毁于蚁穴，植物的蒸腾作用可以增加空气湿度等。沙蒿在西北干旱的土壤中生长，表明沙嵩能适应干旱的环境，且能固沙，表明生物能影响环境。</w:t>
      </w:r>
    </w:p>
    <w:p w14:paraId="1EFA82DA">
      <w:pPr>
        <w:ind w:left="273" w:leftChars="130"/>
        <w:rPr>
          <w:rFonts w:ascii="宋体" w:hAnsi="宋体"/>
        </w:rPr>
      </w:pPr>
      <w:r>
        <w:rPr>
          <w:rFonts w:hint="eastAsia" w:ascii="宋体" w:hAnsi="宋体"/>
          <w:szCs w:val="21"/>
        </w:rPr>
        <w:t>【答案】D。</w:t>
      </w:r>
    </w:p>
    <w:p w14:paraId="46E7C8A9">
      <w:pPr>
        <w:ind w:left="273" w:hanging="273" w:hangingChars="130"/>
        <w:rPr>
          <w:rFonts w:ascii="宋体" w:hAnsi="宋体"/>
        </w:rPr>
      </w:pPr>
      <w:r>
        <w:rPr>
          <w:rFonts w:hint="eastAsia" w:ascii="宋体" w:hAnsi="宋体"/>
          <w:szCs w:val="21"/>
        </w:rPr>
        <w:t>2．（2分）（2019•新疆）假定在一个由草、兔和狐组成的相对封闭的草原生态系统中，如果把狐消灭了，则表示兔群的数量变化曲线图是（　　）</w:t>
      </w:r>
    </w:p>
    <w:p w14:paraId="30262CB8">
      <w:pPr>
        <w:rPr>
          <w:rFonts w:ascii="宋体" w:hAnsi="宋体"/>
          <w:b/>
        </w:rPr>
      </w:pPr>
    </w:p>
    <w:p w14:paraId="69AE0874">
      <w:pPr>
        <w:ind w:firstLine="211" w:firstLineChars="100"/>
        <w:rPr>
          <w:rFonts w:ascii="宋体" w:hAnsi="宋体"/>
          <w:b/>
        </w:rPr>
      </w:pPr>
      <w:r>
        <w:rPr>
          <w:rFonts w:hint="eastAsia" w:ascii="宋体" w:hAnsi="宋体"/>
          <w:b/>
        </w:rPr>
        <w:t>A．</w:t>
      </w:r>
      <w:r>
        <w:rPr>
          <w:rFonts w:ascii="宋体" w:hAnsi="宋体"/>
          <w:b/>
        </w:rPr>
        <w:drawing>
          <wp:inline distT="0" distB="0" distL="0" distR="0">
            <wp:extent cx="899160" cy="731520"/>
            <wp:effectExtent l="19050" t="0" r="0" b="0"/>
            <wp:docPr id="1"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9" descr=" "/>
                    <pic:cNvPicPr>
                      <a:picLocks noChangeAspect="1" noChangeArrowheads="1"/>
                    </pic:cNvPicPr>
                  </pic:nvPicPr>
                  <pic:blipFill>
                    <a:blip r:embed="rId11" cstate="print"/>
                    <a:srcRect/>
                    <a:stretch>
                      <a:fillRect/>
                    </a:stretch>
                  </pic:blipFill>
                  <pic:spPr>
                    <a:xfrm>
                      <a:off x="0" y="0"/>
                      <a:ext cx="899160" cy="731520"/>
                    </a:xfrm>
                    <a:prstGeom prst="rect">
                      <a:avLst/>
                    </a:prstGeom>
                    <a:noFill/>
                    <a:ln w="9525">
                      <a:noFill/>
                      <a:miter lim="800000"/>
                      <a:headEnd/>
                      <a:tailEnd/>
                    </a:ln>
                  </pic:spPr>
                </pic:pic>
              </a:graphicData>
            </a:graphic>
          </wp:inline>
        </w:drawing>
      </w:r>
      <w:r>
        <w:rPr>
          <w:rFonts w:hint="eastAsia" w:ascii="宋体" w:hAnsi="宋体"/>
          <w:b/>
        </w:rPr>
        <w:tab/>
      </w:r>
      <w:r>
        <w:rPr>
          <w:rFonts w:hint="eastAsia" w:ascii="宋体" w:hAnsi="宋体"/>
          <w:b/>
        </w:rPr>
        <w:t>B．</w:t>
      </w:r>
      <w:r>
        <w:rPr>
          <w:rFonts w:ascii="宋体" w:hAnsi="宋体"/>
          <w:b/>
        </w:rPr>
        <w:drawing>
          <wp:inline distT="0" distB="0" distL="0" distR="0">
            <wp:extent cx="868680" cy="746760"/>
            <wp:effectExtent l="19050" t="0" r="7620" b="0"/>
            <wp:docPr id="2"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0" descr=" "/>
                    <pic:cNvPicPr>
                      <a:picLocks noChangeAspect="1" noChangeArrowheads="1"/>
                    </pic:cNvPicPr>
                  </pic:nvPicPr>
                  <pic:blipFill>
                    <a:blip r:embed="rId12" cstate="print"/>
                    <a:srcRect/>
                    <a:stretch>
                      <a:fillRect/>
                    </a:stretch>
                  </pic:blipFill>
                  <pic:spPr>
                    <a:xfrm>
                      <a:off x="0" y="0"/>
                      <a:ext cx="868680" cy="746760"/>
                    </a:xfrm>
                    <a:prstGeom prst="rect">
                      <a:avLst/>
                    </a:prstGeom>
                    <a:noFill/>
                    <a:ln w="9525">
                      <a:noFill/>
                      <a:miter lim="800000"/>
                      <a:headEnd/>
                      <a:tailEnd/>
                    </a:ln>
                  </pic:spPr>
                </pic:pic>
              </a:graphicData>
            </a:graphic>
          </wp:inline>
        </w:drawing>
      </w:r>
      <w:r>
        <w:rPr>
          <w:rFonts w:hint="eastAsia" w:ascii="宋体" w:hAnsi="宋体"/>
          <w:b/>
        </w:rPr>
        <w:tab/>
      </w:r>
      <w:r>
        <w:rPr>
          <w:rFonts w:hint="eastAsia" w:ascii="宋体" w:hAnsi="宋体"/>
          <w:b/>
        </w:rPr>
        <w:t>C</w:t>
      </w:r>
      <w:r>
        <w:rPr>
          <w:rFonts w:ascii="宋体" w:hAnsi="宋体"/>
          <w:b/>
        </w:rPr>
        <w:drawing>
          <wp:inline distT="0" distB="0" distL="0" distR="0">
            <wp:extent cx="723900" cy="731520"/>
            <wp:effectExtent l="19050" t="0" r="0" b="0"/>
            <wp:docPr id="3"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1" descr=" "/>
                    <pic:cNvPicPr>
                      <a:picLocks noChangeAspect="1" noChangeArrowheads="1"/>
                    </pic:cNvPicPr>
                  </pic:nvPicPr>
                  <pic:blipFill>
                    <a:blip r:embed="rId13" cstate="print"/>
                    <a:srcRect/>
                    <a:stretch>
                      <a:fillRect/>
                    </a:stretch>
                  </pic:blipFill>
                  <pic:spPr>
                    <a:xfrm>
                      <a:off x="0" y="0"/>
                      <a:ext cx="723900" cy="731520"/>
                    </a:xfrm>
                    <a:prstGeom prst="rect">
                      <a:avLst/>
                    </a:prstGeom>
                    <a:noFill/>
                    <a:ln w="9525">
                      <a:noFill/>
                      <a:miter lim="800000"/>
                      <a:headEnd/>
                      <a:tailEnd/>
                    </a:ln>
                  </pic:spPr>
                </pic:pic>
              </a:graphicData>
            </a:graphic>
          </wp:inline>
        </w:drawing>
      </w:r>
      <w:r>
        <w:rPr>
          <w:rFonts w:hint="eastAsia" w:ascii="宋体" w:hAnsi="宋体"/>
          <w:b/>
        </w:rPr>
        <w:tab/>
      </w:r>
      <w:r>
        <w:rPr>
          <w:rFonts w:hint="eastAsia" w:ascii="宋体" w:hAnsi="宋体"/>
          <w:b/>
        </w:rPr>
        <w:t>D．</w:t>
      </w:r>
      <w:r>
        <w:rPr>
          <w:rFonts w:ascii="宋体" w:hAnsi="宋体"/>
          <w:b/>
        </w:rPr>
        <w:drawing>
          <wp:inline distT="0" distB="0" distL="0" distR="0">
            <wp:extent cx="800100" cy="723900"/>
            <wp:effectExtent l="19050" t="0" r="0" b="0"/>
            <wp:docPr id="4"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2" descr=" "/>
                    <pic:cNvPicPr>
                      <a:picLocks noChangeAspect="1" noChangeArrowheads="1"/>
                    </pic:cNvPicPr>
                  </pic:nvPicPr>
                  <pic:blipFill>
                    <a:blip r:embed="rId14" cstate="print"/>
                    <a:srcRect/>
                    <a:stretch>
                      <a:fillRect/>
                    </a:stretch>
                  </pic:blipFill>
                  <pic:spPr>
                    <a:xfrm>
                      <a:off x="0" y="0"/>
                      <a:ext cx="800100" cy="723900"/>
                    </a:xfrm>
                    <a:prstGeom prst="rect">
                      <a:avLst/>
                    </a:prstGeom>
                    <a:noFill/>
                    <a:ln w="9525">
                      <a:noFill/>
                      <a:miter lim="800000"/>
                      <a:headEnd/>
                      <a:tailEnd/>
                    </a:ln>
                  </pic:spPr>
                </pic:pic>
              </a:graphicData>
            </a:graphic>
          </wp:inline>
        </w:drawing>
      </w:r>
    </w:p>
    <w:p w14:paraId="4C90993D">
      <w:pPr>
        <w:ind w:left="273" w:leftChars="130"/>
        <w:rPr>
          <w:rFonts w:ascii="宋体" w:hAnsi="宋体"/>
        </w:rPr>
      </w:pPr>
      <w:r>
        <w:rPr>
          <w:rFonts w:hint="eastAsia" w:ascii="宋体" w:hAnsi="宋体"/>
          <w:szCs w:val="21"/>
        </w:rPr>
        <w:t>【解析】在食物链“草→兔→狐”中，如果“狐”突然灭绝，兔的数量将会先增加，草随着兔的增多而减少。后来兔的数量又因草的数量减少而减少。可见D符合题意。</w:t>
      </w:r>
    </w:p>
    <w:p w14:paraId="1E5146C0">
      <w:pPr>
        <w:ind w:left="273" w:leftChars="130"/>
        <w:rPr>
          <w:rFonts w:ascii="宋体" w:hAnsi="宋体"/>
        </w:rPr>
      </w:pPr>
      <w:r>
        <w:rPr>
          <w:rFonts w:hint="eastAsia" w:ascii="宋体" w:hAnsi="宋体"/>
          <w:szCs w:val="21"/>
        </w:rPr>
        <w:t>【答案】D。</w:t>
      </w:r>
    </w:p>
    <w:p w14:paraId="603BC165">
      <w:pPr>
        <w:ind w:left="273" w:hanging="273" w:hangingChars="130"/>
        <w:rPr>
          <w:rFonts w:ascii="宋体" w:hAnsi="宋体"/>
        </w:rPr>
      </w:pPr>
      <w:r>
        <w:rPr>
          <w:rFonts w:hint="eastAsia" w:ascii="宋体" w:hAnsi="宋体"/>
          <w:szCs w:val="21"/>
        </w:rPr>
        <w:t>3．（2分）（2019•新疆）许多种鸟具有保护色，但也难免被嗅觉发达的兽类所捕食，对此最好的解释是（　　）</w:t>
      </w:r>
    </w:p>
    <w:p w14:paraId="3F94417E">
      <w:pPr>
        <w:ind w:firstLine="273" w:firstLineChars="130"/>
        <w:jc w:val="left"/>
        <w:rPr>
          <w:rFonts w:ascii="宋体" w:hAnsi="宋体"/>
        </w:rPr>
      </w:pPr>
      <w:r>
        <w:rPr>
          <w:rFonts w:hint="eastAsia" w:ascii="宋体" w:hAnsi="宋体"/>
          <w:szCs w:val="21"/>
        </w:rPr>
        <w:t>A．被捕食的鸟是警惕性不高的</w:t>
      </w:r>
      <w:r>
        <w:rPr>
          <w:rFonts w:ascii="宋体" w:hAnsi="宋体"/>
        </w:rPr>
        <w:tab/>
      </w:r>
    </w:p>
    <w:p w14:paraId="447678E9">
      <w:pPr>
        <w:ind w:firstLine="273" w:firstLineChars="130"/>
        <w:jc w:val="left"/>
        <w:rPr>
          <w:rFonts w:ascii="宋体" w:hAnsi="宋体"/>
        </w:rPr>
      </w:pPr>
      <w:r>
        <w:rPr>
          <w:rFonts w:hint="eastAsia" w:ascii="宋体" w:hAnsi="宋体"/>
          <w:szCs w:val="21"/>
        </w:rPr>
        <w:t>B．适应是相对的</w:t>
      </w:r>
      <w:r>
        <w:rPr>
          <w:rFonts w:ascii="宋体" w:hAnsi="宋体"/>
        </w:rPr>
        <w:tab/>
      </w:r>
    </w:p>
    <w:p w14:paraId="5C826F3A">
      <w:pPr>
        <w:ind w:firstLine="273" w:firstLineChars="130"/>
        <w:jc w:val="left"/>
        <w:rPr>
          <w:rFonts w:ascii="宋体" w:hAnsi="宋体"/>
        </w:rPr>
      </w:pPr>
      <w:r>
        <w:rPr>
          <w:rFonts w:hint="eastAsia" w:ascii="宋体" w:hAnsi="宋体"/>
          <w:szCs w:val="21"/>
        </w:rPr>
        <w:t>C．这些鸟不适应环境</w:t>
      </w:r>
      <w:r>
        <w:rPr>
          <w:rFonts w:ascii="宋体" w:hAnsi="宋体"/>
        </w:rPr>
        <w:tab/>
      </w:r>
    </w:p>
    <w:p w14:paraId="139FF162">
      <w:pPr>
        <w:ind w:firstLine="273" w:firstLineChars="130"/>
        <w:jc w:val="left"/>
        <w:rPr>
          <w:rFonts w:ascii="宋体" w:hAnsi="宋体"/>
        </w:rPr>
      </w:pPr>
      <w:r>
        <w:rPr>
          <w:rFonts w:hint="eastAsia" w:ascii="宋体" w:hAnsi="宋体"/>
          <w:szCs w:val="21"/>
        </w:rPr>
        <w:t>D．适应是绝对的</w:t>
      </w:r>
    </w:p>
    <w:p w14:paraId="38C10F3A">
      <w:pPr>
        <w:ind w:left="273" w:leftChars="130"/>
        <w:rPr>
          <w:rFonts w:ascii="宋体" w:hAnsi="宋体"/>
        </w:rPr>
      </w:pPr>
      <w:r>
        <w:rPr>
          <w:rFonts w:hint="eastAsia" w:ascii="宋体" w:hAnsi="宋体"/>
          <w:szCs w:val="21"/>
        </w:rPr>
        <w:t>【解析】适者生存，现在生存的每一种生物，都有与其生活环境相适应的形态结构和生活方式，如，鸟有翼适应空中飞行生活，蝗虫有外骨骼适应干旱的陆生环境。所以生物适应环境具有普遍性。生物只能适应一定的环境，当环境发生巨变时有些生物因不适应环境而死亡，如鱼有鳃适应水中生活，但是当水葫芦疯长时一些鱼就会死亡是因为不在适应这里的环境了。具有保护色的百灵鸟，可以避免肉食类鸟类的捕食，但容易被嗅觉灵敏的狐捕食，这说明了生物适应环境具有一定限度和相对性的。</w:t>
      </w:r>
    </w:p>
    <w:p w14:paraId="42B9D282">
      <w:pPr>
        <w:ind w:left="273" w:leftChars="130"/>
        <w:rPr>
          <w:rFonts w:ascii="宋体" w:hAnsi="宋体"/>
        </w:rPr>
      </w:pPr>
      <w:r>
        <w:rPr>
          <w:rFonts w:hint="eastAsia" w:ascii="宋体" w:hAnsi="宋体"/>
          <w:szCs w:val="21"/>
        </w:rPr>
        <w:t>【答案】B。</w:t>
      </w:r>
    </w:p>
    <w:p w14:paraId="3D549F3D">
      <w:pPr>
        <w:ind w:left="273" w:hanging="273" w:hangingChars="130"/>
        <w:rPr>
          <w:rFonts w:ascii="宋体" w:hAnsi="宋体"/>
        </w:rPr>
      </w:pPr>
      <w:r>
        <w:rPr>
          <w:rFonts w:hint="eastAsia" w:ascii="宋体" w:hAnsi="宋体"/>
          <w:szCs w:val="21"/>
        </w:rPr>
        <w:t>4．（2分）（2019•新疆）下列生物与生物之间的关系，属于竞争的是（　　）</w:t>
      </w:r>
    </w:p>
    <w:p w14:paraId="5C2C01AD">
      <w:pPr>
        <w:tabs>
          <w:tab w:val="left" w:pos="2300"/>
          <w:tab w:val="left" w:pos="4400"/>
          <w:tab w:val="left" w:pos="6400"/>
        </w:tabs>
        <w:ind w:firstLine="273" w:firstLineChars="130"/>
        <w:jc w:val="left"/>
        <w:rPr>
          <w:rFonts w:ascii="宋体" w:hAnsi="宋体"/>
        </w:rPr>
      </w:pPr>
      <w:r>
        <w:rPr>
          <w:rFonts w:hint="eastAsia" w:ascii="宋体" w:hAnsi="宋体"/>
          <w:szCs w:val="21"/>
        </w:rPr>
        <w:t>A．工蜂与蜂王</w:t>
      </w:r>
      <w:r>
        <w:rPr>
          <w:rFonts w:ascii="宋体" w:hAnsi="宋体"/>
        </w:rPr>
        <w:tab/>
      </w:r>
      <w:r>
        <w:rPr>
          <w:rFonts w:hint="eastAsia" w:ascii="宋体" w:hAnsi="宋体"/>
          <w:szCs w:val="21"/>
        </w:rPr>
        <w:t>B．水稻与稗草</w:t>
      </w:r>
      <w:r>
        <w:rPr>
          <w:rFonts w:ascii="宋体" w:hAnsi="宋体"/>
        </w:rPr>
        <w:tab/>
      </w:r>
      <w:r>
        <w:rPr>
          <w:rFonts w:hint="eastAsia" w:ascii="宋体" w:hAnsi="宋体"/>
          <w:szCs w:val="21"/>
        </w:rPr>
        <w:t>C．跳蚤与狗</w:t>
      </w:r>
      <w:r>
        <w:rPr>
          <w:rFonts w:ascii="宋体" w:hAnsi="宋体"/>
        </w:rPr>
        <w:tab/>
      </w:r>
      <w:r>
        <w:rPr>
          <w:rFonts w:hint="eastAsia" w:ascii="宋体" w:hAnsi="宋体"/>
          <w:szCs w:val="21"/>
        </w:rPr>
        <w:t>D．狐狸与野兔</w:t>
      </w:r>
    </w:p>
    <w:p w14:paraId="46C2DCE7">
      <w:pPr>
        <w:ind w:left="273" w:leftChars="130"/>
        <w:rPr>
          <w:rFonts w:ascii="宋体" w:hAnsi="宋体"/>
        </w:rPr>
      </w:pPr>
      <w:r>
        <w:rPr>
          <w:rFonts w:hint="eastAsia" w:ascii="宋体" w:hAnsi="宋体"/>
          <w:szCs w:val="21"/>
        </w:rPr>
        <w:t>【解析】生物与生物之间的关系常见有：捕食关系、竞争关系、合作关系、寄生关系等。狐狸与野兔，狐狸吃野兔是为了获取食物维持生存，属于捕食关系；工蜂与蜂王、分工不同，工蜂喂养蜂王，属于种内互助；水稻与稗草，相互争夺阳光、水分、无机盐和生存的空间，属于竞争关系；跳蚤与小狗，跳蚤生活在小狗身上，从小狗身上获取营养，对小狗造成伤害，属于寄生关系。</w:t>
      </w:r>
    </w:p>
    <w:p w14:paraId="1D5F5F00">
      <w:pPr>
        <w:ind w:left="273" w:leftChars="130"/>
        <w:rPr>
          <w:rFonts w:ascii="宋体" w:hAnsi="宋体"/>
        </w:rPr>
      </w:pPr>
      <w:r>
        <w:rPr>
          <w:rFonts w:hint="eastAsia" w:ascii="宋体" w:hAnsi="宋体"/>
          <w:szCs w:val="21"/>
        </w:rPr>
        <w:t>【答案】B。</w:t>
      </w:r>
    </w:p>
    <w:p w14:paraId="59E8CCD4">
      <w:pPr>
        <w:ind w:left="273" w:hanging="273" w:hangingChars="130"/>
        <w:rPr>
          <w:rFonts w:ascii="宋体" w:hAnsi="宋体"/>
        </w:rPr>
      </w:pPr>
      <w:r>
        <w:rPr>
          <w:rFonts w:hint="eastAsia" w:ascii="宋体" w:hAnsi="宋体"/>
          <w:szCs w:val="21"/>
        </w:rPr>
        <w:t>5．（2分）（2019•新疆）在某生态系统中，各种生物体内残留的某重金属含量如下表所示，则该生态系统中最可能的食物链构成是（　　）</w:t>
      </w:r>
    </w:p>
    <w:tbl>
      <w:tblPr>
        <w:tblStyle w:val="5"/>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333"/>
        <w:gridCol w:w="1333"/>
        <w:gridCol w:w="1333"/>
        <w:gridCol w:w="1333"/>
        <w:gridCol w:w="1333"/>
        <w:gridCol w:w="1333"/>
      </w:tblGrid>
      <w:tr w14:paraId="3C346A6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333" w:type="dxa"/>
          </w:tcPr>
          <w:p w14:paraId="47D9DEAF">
            <w:pPr>
              <w:jc w:val="center"/>
              <w:rPr>
                <w:rFonts w:ascii="宋体" w:hAnsi="宋体"/>
              </w:rPr>
            </w:pPr>
            <w:r>
              <w:rPr>
                <w:rFonts w:hint="eastAsia" w:ascii="宋体" w:hAnsi="宋体"/>
                <w:szCs w:val="21"/>
              </w:rPr>
              <w:t>生物体</w:t>
            </w:r>
          </w:p>
        </w:tc>
        <w:tc>
          <w:tcPr>
            <w:tcW w:w="1333" w:type="dxa"/>
          </w:tcPr>
          <w:p w14:paraId="174BE949">
            <w:pPr>
              <w:jc w:val="center"/>
              <w:rPr>
                <w:rFonts w:ascii="宋体" w:hAnsi="宋体"/>
              </w:rPr>
            </w:pPr>
            <w:r>
              <w:rPr>
                <w:rFonts w:hint="eastAsia" w:ascii="宋体" w:hAnsi="宋体"/>
                <w:szCs w:val="21"/>
              </w:rPr>
              <w:t>A</w:t>
            </w:r>
          </w:p>
        </w:tc>
        <w:tc>
          <w:tcPr>
            <w:tcW w:w="1333" w:type="dxa"/>
          </w:tcPr>
          <w:p w14:paraId="5D0BE4CC">
            <w:pPr>
              <w:jc w:val="center"/>
              <w:rPr>
                <w:rFonts w:ascii="宋体" w:hAnsi="宋体"/>
              </w:rPr>
            </w:pPr>
            <w:r>
              <w:rPr>
                <w:rFonts w:hint="eastAsia" w:ascii="宋体" w:hAnsi="宋体"/>
                <w:szCs w:val="21"/>
              </w:rPr>
              <w:t>B</w:t>
            </w:r>
          </w:p>
        </w:tc>
        <w:tc>
          <w:tcPr>
            <w:tcW w:w="1333" w:type="dxa"/>
          </w:tcPr>
          <w:p w14:paraId="0A349737">
            <w:pPr>
              <w:jc w:val="center"/>
              <w:rPr>
                <w:rFonts w:ascii="宋体" w:hAnsi="宋体"/>
              </w:rPr>
            </w:pPr>
            <w:r>
              <w:rPr>
                <w:rFonts w:hint="eastAsia" w:ascii="宋体" w:hAnsi="宋体"/>
                <w:szCs w:val="21"/>
              </w:rPr>
              <w:t>C</w:t>
            </w:r>
          </w:p>
        </w:tc>
        <w:tc>
          <w:tcPr>
            <w:tcW w:w="1333" w:type="dxa"/>
          </w:tcPr>
          <w:p w14:paraId="2561B871">
            <w:pPr>
              <w:jc w:val="center"/>
              <w:rPr>
                <w:rFonts w:ascii="宋体" w:hAnsi="宋体"/>
              </w:rPr>
            </w:pPr>
            <w:r>
              <w:rPr>
                <w:rFonts w:hint="eastAsia" w:ascii="宋体" w:hAnsi="宋体"/>
                <w:szCs w:val="21"/>
              </w:rPr>
              <w:t>D</w:t>
            </w:r>
          </w:p>
        </w:tc>
        <w:tc>
          <w:tcPr>
            <w:tcW w:w="1333" w:type="dxa"/>
          </w:tcPr>
          <w:p w14:paraId="4ED7AFA5">
            <w:pPr>
              <w:jc w:val="center"/>
              <w:rPr>
                <w:rFonts w:ascii="宋体" w:hAnsi="宋体"/>
              </w:rPr>
            </w:pPr>
            <w:r>
              <w:rPr>
                <w:rFonts w:hint="eastAsia" w:ascii="宋体" w:hAnsi="宋体"/>
                <w:szCs w:val="21"/>
              </w:rPr>
              <w:t>E</w:t>
            </w:r>
          </w:p>
        </w:tc>
      </w:tr>
      <w:tr w14:paraId="46F2838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333" w:type="dxa"/>
          </w:tcPr>
          <w:p w14:paraId="62609CCE">
            <w:pPr>
              <w:jc w:val="center"/>
              <w:rPr>
                <w:rFonts w:ascii="宋体" w:hAnsi="宋体"/>
              </w:rPr>
            </w:pPr>
            <w:r>
              <w:rPr>
                <w:rFonts w:hint="eastAsia" w:ascii="宋体" w:hAnsi="宋体"/>
                <w:szCs w:val="21"/>
              </w:rPr>
              <w:t>某重金属浓度/ppm</w:t>
            </w:r>
          </w:p>
        </w:tc>
        <w:tc>
          <w:tcPr>
            <w:tcW w:w="1333" w:type="dxa"/>
          </w:tcPr>
          <w:p w14:paraId="70F7FD9F">
            <w:pPr>
              <w:jc w:val="center"/>
              <w:rPr>
                <w:rFonts w:ascii="宋体" w:hAnsi="宋体"/>
              </w:rPr>
            </w:pPr>
            <w:r>
              <w:rPr>
                <w:rFonts w:hint="eastAsia" w:ascii="宋体" w:hAnsi="宋体"/>
                <w:szCs w:val="21"/>
              </w:rPr>
              <w:t>0.05</w:t>
            </w:r>
          </w:p>
        </w:tc>
        <w:tc>
          <w:tcPr>
            <w:tcW w:w="1333" w:type="dxa"/>
          </w:tcPr>
          <w:p w14:paraId="3928522A">
            <w:pPr>
              <w:jc w:val="center"/>
              <w:rPr>
                <w:rFonts w:ascii="宋体" w:hAnsi="宋体"/>
              </w:rPr>
            </w:pPr>
            <w:r>
              <w:rPr>
                <w:rFonts w:hint="eastAsia" w:ascii="宋体" w:hAnsi="宋体"/>
                <w:szCs w:val="21"/>
              </w:rPr>
              <w:t>7</w:t>
            </w:r>
          </w:p>
        </w:tc>
        <w:tc>
          <w:tcPr>
            <w:tcW w:w="1333" w:type="dxa"/>
          </w:tcPr>
          <w:p w14:paraId="23B4286C">
            <w:pPr>
              <w:jc w:val="center"/>
              <w:rPr>
                <w:rFonts w:ascii="宋体" w:hAnsi="宋体"/>
              </w:rPr>
            </w:pPr>
            <w:r>
              <w:rPr>
                <w:rFonts w:hint="eastAsia" w:ascii="宋体" w:hAnsi="宋体"/>
                <w:szCs w:val="21"/>
              </w:rPr>
              <w:t>0.51</w:t>
            </w:r>
          </w:p>
        </w:tc>
        <w:tc>
          <w:tcPr>
            <w:tcW w:w="1333" w:type="dxa"/>
          </w:tcPr>
          <w:p w14:paraId="00A0C27E">
            <w:pPr>
              <w:jc w:val="center"/>
              <w:rPr>
                <w:rFonts w:ascii="宋体" w:hAnsi="宋体"/>
              </w:rPr>
            </w:pPr>
            <w:r>
              <w:rPr>
                <w:rFonts w:hint="eastAsia" w:ascii="宋体" w:hAnsi="宋体"/>
                <w:szCs w:val="21"/>
              </w:rPr>
              <w:t>58</w:t>
            </w:r>
          </w:p>
        </w:tc>
        <w:tc>
          <w:tcPr>
            <w:tcW w:w="1333" w:type="dxa"/>
          </w:tcPr>
          <w:p w14:paraId="6317B9A4">
            <w:pPr>
              <w:jc w:val="center"/>
              <w:rPr>
                <w:rFonts w:ascii="宋体" w:hAnsi="宋体"/>
              </w:rPr>
            </w:pPr>
            <w:r>
              <w:rPr>
                <w:rFonts w:hint="eastAsia" w:ascii="宋体" w:hAnsi="宋体"/>
                <w:szCs w:val="21"/>
              </w:rPr>
              <w:t>0.39</w:t>
            </w:r>
          </w:p>
        </w:tc>
      </w:tr>
    </w:tbl>
    <w:p w14:paraId="045AE143">
      <w:pPr>
        <w:tabs>
          <w:tab w:val="left" w:pos="4400"/>
        </w:tabs>
        <w:ind w:firstLine="273" w:firstLineChars="130"/>
        <w:jc w:val="left"/>
        <w:rPr>
          <w:rFonts w:ascii="宋体" w:hAnsi="宋体"/>
        </w:rPr>
      </w:pPr>
      <w:r>
        <w:rPr>
          <w:rFonts w:hint="eastAsia" w:ascii="宋体" w:hAnsi="宋体"/>
          <w:szCs w:val="21"/>
        </w:rPr>
        <w:t>A．A→E→C→B→D</w:t>
      </w:r>
      <w:r>
        <w:rPr>
          <w:rFonts w:ascii="宋体" w:hAnsi="宋体"/>
        </w:rPr>
        <w:tab/>
      </w:r>
      <w:r>
        <w:rPr>
          <w:rFonts w:hint="eastAsia" w:ascii="宋体" w:hAnsi="宋体"/>
          <w:szCs w:val="21"/>
        </w:rPr>
        <w:t>B．D→B→C→E→A</w:t>
      </w:r>
      <w:r>
        <w:rPr>
          <w:rFonts w:ascii="宋体" w:hAnsi="宋体"/>
        </w:rPr>
        <w:tab/>
      </w:r>
    </w:p>
    <w:p w14:paraId="6BA3EB3A">
      <w:pPr>
        <w:ind w:firstLine="527" w:firstLineChars="250"/>
        <w:rPr>
          <w:rFonts w:ascii="宋体" w:hAnsi="宋体"/>
          <w:b/>
        </w:rPr>
      </w:pPr>
      <w:r>
        <w:rPr>
          <w:rFonts w:hint="eastAsia" w:ascii="宋体" w:hAnsi="宋体"/>
          <w:b/>
        </w:rPr>
        <w:t>C．</w:t>
      </w:r>
      <w:r>
        <w:rPr>
          <w:rFonts w:ascii="宋体" w:hAnsi="宋体"/>
          <w:b/>
        </w:rPr>
        <w:drawing>
          <wp:inline distT="0" distB="0" distL="0" distR="0">
            <wp:extent cx="769620" cy="403860"/>
            <wp:effectExtent l="19050" t="0" r="0" b="0"/>
            <wp:docPr id="45"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23" descr=" "/>
                    <pic:cNvPicPr>
                      <a:picLocks noChangeAspect="1" noChangeArrowheads="1"/>
                    </pic:cNvPicPr>
                  </pic:nvPicPr>
                  <pic:blipFill>
                    <a:blip r:embed="rId15" cstate="print"/>
                    <a:srcRect/>
                    <a:stretch>
                      <a:fillRect/>
                    </a:stretch>
                  </pic:blipFill>
                  <pic:spPr>
                    <a:xfrm>
                      <a:off x="0" y="0"/>
                      <a:ext cx="769620" cy="403860"/>
                    </a:xfrm>
                    <a:prstGeom prst="rect">
                      <a:avLst/>
                    </a:prstGeom>
                    <a:noFill/>
                    <a:ln w="9525">
                      <a:noFill/>
                      <a:miter lim="800000"/>
                      <a:headEnd/>
                      <a:tailEnd/>
                    </a:ln>
                  </pic:spPr>
                </pic:pic>
              </a:graphicData>
            </a:graphic>
          </wp:inline>
        </w:drawing>
      </w:r>
      <w:r>
        <w:rPr>
          <w:rFonts w:hint="eastAsia" w:ascii="宋体" w:hAnsi="宋体"/>
          <w:b/>
        </w:rPr>
        <w:tab/>
      </w:r>
      <w:r>
        <w:rPr>
          <w:rFonts w:hint="eastAsia" w:ascii="宋体" w:hAnsi="宋体"/>
          <w:b/>
        </w:rPr>
        <w:t xml:space="preserve">                 D．</w:t>
      </w:r>
      <w:r>
        <w:rPr>
          <w:rFonts w:ascii="宋体" w:hAnsi="宋体"/>
          <w:b/>
        </w:rPr>
        <w:drawing>
          <wp:inline distT="0" distB="0" distL="0" distR="0">
            <wp:extent cx="929640" cy="708660"/>
            <wp:effectExtent l="19050" t="0" r="3810" b="0"/>
            <wp:docPr id="46"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24" descr=" "/>
                    <pic:cNvPicPr>
                      <a:picLocks noChangeAspect="1" noChangeArrowheads="1"/>
                    </pic:cNvPicPr>
                  </pic:nvPicPr>
                  <pic:blipFill>
                    <a:blip r:embed="rId16" cstate="print"/>
                    <a:srcRect/>
                    <a:stretch>
                      <a:fillRect/>
                    </a:stretch>
                  </pic:blipFill>
                  <pic:spPr>
                    <a:xfrm>
                      <a:off x="0" y="0"/>
                      <a:ext cx="929640" cy="708660"/>
                    </a:xfrm>
                    <a:prstGeom prst="rect">
                      <a:avLst/>
                    </a:prstGeom>
                    <a:noFill/>
                    <a:ln w="9525">
                      <a:noFill/>
                      <a:miter lim="800000"/>
                      <a:headEnd/>
                      <a:tailEnd/>
                    </a:ln>
                  </pic:spPr>
                </pic:pic>
              </a:graphicData>
            </a:graphic>
          </wp:inline>
        </w:drawing>
      </w:r>
    </w:p>
    <w:p w14:paraId="28D554AC">
      <w:pPr>
        <w:ind w:left="273" w:leftChars="130"/>
        <w:rPr>
          <w:rFonts w:ascii="宋体" w:hAnsi="宋体"/>
        </w:rPr>
      </w:pPr>
      <w:r>
        <w:rPr>
          <w:rFonts w:hint="eastAsia" w:ascii="宋体" w:hAnsi="宋体"/>
          <w:szCs w:val="21"/>
        </w:rPr>
        <w:t>【解析】有毒物质沿食物链流动逐级积累，营养级越低有毒物质积累越少，营养级越高有毒物质积累越多。从表格中可以看出各种生物体内残留的有机汞浓度（ppm）从少到多依次是A0.05、E0.39、C0.51、B7、D58．其中E0.39和C0.51有机汞浓度差不多，可能是营养级别相同。因此该生态系统 中最可能的食物链构成 。</w:t>
      </w:r>
    </w:p>
    <w:p w14:paraId="3C0DF01B">
      <w:pPr>
        <w:ind w:left="273" w:leftChars="130"/>
        <w:rPr>
          <w:rFonts w:ascii="宋体" w:hAnsi="宋体"/>
        </w:rPr>
      </w:pPr>
      <w:r>
        <w:rPr>
          <w:rFonts w:hint="eastAsia" w:ascii="宋体" w:hAnsi="宋体"/>
          <w:szCs w:val="21"/>
        </w:rPr>
        <w:t>【答案】D。</w:t>
      </w:r>
    </w:p>
    <w:p w14:paraId="56850240">
      <w:pPr>
        <w:ind w:left="273" w:hanging="273" w:hangingChars="130"/>
        <w:rPr>
          <w:rFonts w:ascii="宋体" w:hAnsi="宋体"/>
        </w:rPr>
      </w:pPr>
      <w:r>
        <w:rPr>
          <w:rFonts w:hint="eastAsia" w:ascii="宋体" w:hAnsi="宋体"/>
          <w:szCs w:val="21"/>
        </w:rPr>
        <w:t>6．（2分）（2019•新疆）在炎热的环境中，树荫下比较凉爽，原因之一是由于树木（　　）</w:t>
      </w:r>
    </w:p>
    <w:p w14:paraId="33FC8573">
      <w:pPr>
        <w:ind w:firstLine="273" w:firstLineChars="130"/>
        <w:jc w:val="left"/>
        <w:rPr>
          <w:rFonts w:ascii="宋体" w:hAnsi="宋体"/>
        </w:rPr>
      </w:pPr>
      <w:r>
        <w:rPr>
          <w:rFonts w:hint="eastAsia" w:ascii="宋体" w:hAnsi="宋体"/>
          <w:szCs w:val="21"/>
        </w:rPr>
        <w:t>A．进行呼吸作用的缘故</w:t>
      </w:r>
      <w:r>
        <w:rPr>
          <w:rFonts w:ascii="宋体" w:hAnsi="宋体"/>
        </w:rPr>
        <w:tab/>
      </w:r>
    </w:p>
    <w:p w14:paraId="385474AF">
      <w:pPr>
        <w:ind w:firstLine="273" w:firstLineChars="130"/>
        <w:jc w:val="left"/>
        <w:rPr>
          <w:rFonts w:ascii="宋体" w:hAnsi="宋体"/>
        </w:rPr>
      </w:pPr>
      <w:r>
        <w:rPr>
          <w:rFonts w:hint="eastAsia" w:ascii="宋体" w:hAnsi="宋体"/>
          <w:szCs w:val="21"/>
        </w:rPr>
        <w:t>B．通过蒸腾作用散失水分造成的</w:t>
      </w:r>
      <w:r>
        <w:rPr>
          <w:rFonts w:ascii="宋体" w:hAnsi="宋体"/>
        </w:rPr>
        <w:tab/>
      </w:r>
    </w:p>
    <w:p w14:paraId="6CF926DB">
      <w:pPr>
        <w:ind w:firstLine="273" w:firstLineChars="130"/>
        <w:jc w:val="left"/>
        <w:rPr>
          <w:rFonts w:ascii="宋体" w:hAnsi="宋体"/>
        </w:rPr>
      </w:pPr>
      <w:r>
        <w:rPr>
          <w:rFonts w:hint="eastAsia" w:ascii="宋体" w:hAnsi="宋体"/>
          <w:szCs w:val="21"/>
        </w:rPr>
        <w:t>C．进行光合作用的结果</w:t>
      </w:r>
      <w:r>
        <w:rPr>
          <w:rFonts w:ascii="宋体" w:hAnsi="宋体"/>
        </w:rPr>
        <w:tab/>
      </w:r>
    </w:p>
    <w:p w14:paraId="45D3F1BC">
      <w:pPr>
        <w:ind w:firstLine="273" w:firstLineChars="130"/>
        <w:jc w:val="left"/>
        <w:rPr>
          <w:rFonts w:ascii="宋体" w:hAnsi="宋体"/>
        </w:rPr>
      </w:pPr>
      <w:r>
        <w:rPr>
          <w:rFonts w:hint="eastAsia" w:ascii="宋体" w:hAnsi="宋体"/>
          <w:szCs w:val="21"/>
        </w:rPr>
        <w:t>D．大量吸收水分和无机盐的结果</w:t>
      </w:r>
    </w:p>
    <w:p w14:paraId="40F3BFFE">
      <w:pPr>
        <w:ind w:left="273" w:leftChars="130"/>
        <w:rPr>
          <w:rFonts w:ascii="宋体" w:hAnsi="宋体"/>
        </w:rPr>
      </w:pPr>
      <w:r>
        <w:rPr>
          <w:rFonts w:hint="eastAsia" w:ascii="宋体" w:hAnsi="宋体"/>
          <w:szCs w:val="21"/>
        </w:rPr>
        <w:t>【解析】植物的蒸腾作用是指植物体内的水以水蒸气的形式散发到大气中去的过程，水由液态到气态要吸收热量，因此在此过程中能带走植物体内的热量，降低植物体的温度，继而降低环境的温度，因此在炎热的夏季，树林里凉爽宜人。可见B符合题意。</w:t>
      </w:r>
    </w:p>
    <w:p w14:paraId="215D178A">
      <w:pPr>
        <w:ind w:left="273" w:leftChars="130"/>
        <w:rPr>
          <w:rFonts w:ascii="宋体" w:hAnsi="宋体"/>
        </w:rPr>
      </w:pPr>
      <w:r>
        <w:rPr>
          <w:rFonts w:hint="eastAsia" w:ascii="宋体" w:hAnsi="宋体"/>
          <w:szCs w:val="21"/>
        </w:rPr>
        <w:t>【答案】B。</w:t>
      </w:r>
    </w:p>
    <w:p w14:paraId="58484606">
      <w:pPr>
        <w:ind w:left="273" w:hanging="273" w:hangingChars="130"/>
        <w:rPr>
          <w:rFonts w:ascii="宋体" w:hAnsi="宋体"/>
        </w:rPr>
      </w:pPr>
      <w:r>
        <w:rPr>
          <w:rFonts w:hint="eastAsia" w:ascii="宋体" w:hAnsi="宋体"/>
          <w:szCs w:val="21"/>
        </w:rPr>
        <w:t>7．（2分）（2019•新疆）一个哈密瓜有很多种子，这是因为哈密瓜的一个雌蕊中有很多（　　）</w:t>
      </w:r>
    </w:p>
    <w:p w14:paraId="72C91282">
      <w:pPr>
        <w:tabs>
          <w:tab w:val="left" w:pos="2300"/>
          <w:tab w:val="left" w:pos="4400"/>
          <w:tab w:val="left" w:pos="6400"/>
        </w:tabs>
        <w:ind w:firstLine="273" w:firstLineChars="130"/>
        <w:jc w:val="left"/>
        <w:rPr>
          <w:rFonts w:ascii="宋体" w:hAnsi="宋体"/>
        </w:rPr>
      </w:pPr>
      <w:r>
        <w:rPr>
          <w:rFonts w:hint="eastAsia" w:ascii="宋体" w:hAnsi="宋体"/>
          <w:szCs w:val="21"/>
        </w:rPr>
        <w:t>A．花丝</w:t>
      </w:r>
      <w:r>
        <w:rPr>
          <w:rFonts w:ascii="宋体" w:hAnsi="宋体"/>
        </w:rPr>
        <w:tab/>
      </w:r>
      <w:r>
        <w:rPr>
          <w:rFonts w:hint="eastAsia" w:ascii="宋体" w:hAnsi="宋体"/>
          <w:szCs w:val="21"/>
        </w:rPr>
        <w:t>B．柱头</w:t>
      </w:r>
      <w:r>
        <w:rPr>
          <w:rFonts w:ascii="宋体" w:hAnsi="宋体"/>
        </w:rPr>
        <w:tab/>
      </w:r>
      <w:r>
        <w:rPr>
          <w:rFonts w:hint="eastAsia" w:ascii="宋体" w:hAnsi="宋体"/>
          <w:szCs w:val="21"/>
        </w:rPr>
        <w:t>C．胚珠</w:t>
      </w:r>
      <w:r>
        <w:rPr>
          <w:rFonts w:ascii="宋体" w:hAnsi="宋体"/>
        </w:rPr>
        <w:tab/>
      </w:r>
      <w:r>
        <w:rPr>
          <w:rFonts w:hint="eastAsia" w:ascii="宋体" w:hAnsi="宋体"/>
          <w:szCs w:val="21"/>
        </w:rPr>
        <w:t>D．子房</w:t>
      </w:r>
    </w:p>
    <w:p w14:paraId="4DD9D85E">
      <w:pPr>
        <w:ind w:left="273" w:leftChars="130"/>
        <w:rPr>
          <w:rFonts w:ascii="宋体" w:hAnsi="宋体"/>
        </w:rPr>
      </w:pPr>
      <w:r>
        <w:rPr>
          <w:rFonts w:hint="eastAsia" w:ascii="宋体" w:hAnsi="宋体"/>
          <w:szCs w:val="21"/>
        </w:rPr>
        <w:t>【解析】一朵花中完成传粉与受精后，只有子房继续发育，子房的发育成果实，子房里的胚珠将发育成植物的种子，所以果实里面含有多粒种子，就意味着子房里有多个胚珠。</w:t>
      </w:r>
    </w:p>
    <w:p w14:paraId="1D959F5E">
      <w:pPr>
        <w:ind w:left="273" w:leftChars="130"/>
        <w:rPr>
          <w:rFonts w:ascii="宋体" w:hAnsi="宋体"/>
        </w:rPr>
      </w:pPr>
      <w:r>
        <w:rPr>
          <w:rFonts w:hint="eastAsia" w:ascii="宋体" w:hAnsi="宋体"/>
          <w:szCs w:val="21"/>
        </w:rPr>
        <w:t>【答案】C。</w:t>
      </w:r>
    </w:p>
    <w:p w14:paraId="2B49F444">
      <w:pPr>
        <w:ind w:left="273" w:hanging="273" w:hangingChars="130"/>
        <w:rPr>
          <w:rFonts w:ascii="宋体" w:hAnsi="宋体"/>
        </w:rPr>
      </w:pPr>
      <w:r>
        <w:rPr>
          <w:rFonts w:hint="eastAsia" w:ascii="宋体" w:hAnsi="宋体"/>
          <w:szCs w:val="21"/>
        </w:rPr>
        <w:t>8．（2分）（2019•新疆）“绿叶在光下制造有机物”的实验中，把叶片放入酒精内隔水加热的目的是（　　）</w:t>
      </w:r>
    </w:p>
    <w:p w14:paraId="50854AA4">
      <w:pPr>
        <w:tabs>
          <w:tab w:val="left" w:pos="4400"/>
        </w:tabs>
        <w:ind w:firstLine="273" w:firstLineChars="130"/>
        <w:jc w:val="left"/>
        <w:rPr>
          <w:rFonts w:ascii="宋体" w:hAnsi="宋体"/>
        </w:rPr>
      </w:pPr>
      <w:r>
        <w:rPr>
          <w:rFonts w:hint="eastAsia" w:ascii="宋体" w:hAnsi="宋体"/>
          <w:szCs w:val="21"/>
        </w:rPr>
        <w:t>A．分解淀粉</w:t>
      </w:r>
      <w:r>
        <w:rPr>
          <w:rFonts w:ascii="宋体" w:hAnsi="宋体"/>
        </w:rPr>
        <w:tab/>
      </w:r>
      <w:r>
        <w:rPr>
          <w:rFonts w:hint="eastAsia" w:ascii="宋体" w:hAnsi="宋体"/>
          <w:szCs w:val="21"/>
        </w:rPr>
        <w:t>B．溶解淀粉</w:t>
      </w:r>
      <w:r>
        <w:rPr>
          <w:rFonts w:ascii="宋体" w:hAnsi="宋体"/>
        </w:rPr>
        <w:tab/>
      </w:r>
    </w:p>
    <w:p w14:paraId="36CDE6E8">
      <w:pPr>
        <w:tabs>
          <w:tab w:val="left" w:pos="4400"/>
        </w:tabs>
        <w:ind w:firstLine="273" w:firstLineChars="130"/>
        <w:jc w:val="left"/>
        <w:rPr>
          <w:rFonts w:ascii="宋体" w:hAnsi="宋体"/>
        </w:rPr>
      </w:pPr>
      <w:r>
        <w:rPr>
          <w:rFonts w:hint="eastAsia" w:ascii="宋体" w:hAnsi="宋体"/>
          <w:szCs w:val="21"/>
        </w:rPr>
        <w:t>C．将淀粉煮沸</w:t>
      </w:r>
      <w:r>
        <w:rPr>
          <w:rFonts w:ascii="宋体" w:hAnsi="宋体"/>
        </w:rPr>
        <w:tab/>
      </w:r>
      <w:r>
        <w:rPr>
          <w:rFonts w:hint="eastAsia" w:ascii="宋体" w:hAnsi="宋体"/>
          <w:szCs w:val="21"/>
        </w:rPr>
        <w:t>D．把叶绿素溶解到酒精中</w:t>
      </w:r>
    </w:p>
    <w:p w14:paraId="5C4D9ABD">
      <w:pPr>
        <w:ind w:left="273" w:leftChars="130"/>
        <w:rPr>
          <w:rFonts w:ascii="宋体" w:hAnsi="宋体"/>
        </w:rPr>
      </w:pPr>
      <w:r>
        <w:rPr>
          <w:rFonts w:hint="eastAsia" w:ascii="宋体" w:hAnsi="宋体"/>
          <w:szCs w:val="21"/>
        </w:rPr>
        <w:t>【解析】酒精能溶解叶绿素，而且酒精是易燃、易挥发的物质，直接加热容易引起燃烧发生危险。使用水对酒精进行加热，起到控温作用，以免酒精燃烧发生危险。因此“在‘绿叶在光下制造有机物’的实验中”，把叶片放入酒精中隔水加热的目的是“溶解叶绿素，避免酒精燃烧起来”。</w:t>
      </w:r>
    </w:p>
    <w:p w14:paraId="1E570FF8">
      <w:pPr>
        <w:ind w:left="273" w:leftChars="130"/>
        <w:rPr>
          <w:rFonts w:ascii="宋体" w:hAnsi="宋体"/>
        </w:rPr>
      </w:pPr>
      <w:r>
        <w:rPr>
          <w:rFonts w:hint="eastAsia" w:ascii="宋体" w:hAnsi="宋体"/>
          <w:szCs w:val="21"/>
        </w:rPr>
        <w:t>【答案】D。</w:t>
      </w:r>
    </w:p>
    <w:p w14:paraId="1599A9EA">
      <w:pPr>
        <w:ind w:left="273" w:hanging="273" w:hangingChars="130"/>
        <w:rPr>
          <w:rFonts w:ascii="宋体" w:hAnsi="宋体"/>
        </w:rPr>
      </w:pPr>
      <w:r>
        <w:rPr>
          <w:rFonts w:hint="eastAsia" w:ascii="宋体" w:hAnsi="宋体"/>
          <w:szCs w:val="21"/>
        </w:rPr>
        <w:t>9．（2分）（2019•新疆）植物的根不断地向土壤的深层生长，是因为根尖的（　　）活动的结果</w:t>
      </w:r>
    </w:p>
    <w:p w14:paraId="4DE8C846">
      <w:pPr>
        <w:tabs>
          <w:tab w:val="left" w:pos="4400"/>
        </w:tabs>
        <w:ind w:firstLine="273" w:firstLineChars="130"/>
        <w:jc w:val="left"/>
        <w:rPr>
          <w:rFonts w:ascii="宋体" w:hAnsi="宋体"/>
        </w:rPr>
      </w:pPr>
      <w:r>
        <w:rPr>
          <w:rFonts w:hint="eastAsia" w:ascii="宋体" w:hAnsi="宋体"/>
          <w:szCs w:val="21"/>
        </w:rPr>
        <w:t>A．根冠</w:t>
      </w:r>
      <w:r>
        <w:rPr>
          <w:rFonts w:ascii="宋体" w:hAnsi="宋体"/>
        </w:rPr>
        <w:tab/>
      </w:r>
      <w:r>
        <w:rPr>
          <w:rFonts w:hint="eastAsia" w:ascii="宋体" w:hAnsi="宋体"/>
          <w:szCs w:val="21"/>
        </w:rPr>
        <w:t>B．分生区</w:t>
      </w:r>
      <w:r>
        <w:rPr>
          <w:rFonts w:ascii="宋体" w:hAnsi="宋体"/>
        </w:rPr>
        <w:tab/>
      </w:r>
    </w:p>
    <w:p w14:paraId="125668A5">
      <w:pPr>
        <w:tabs>
          <w:tab w:val="left" w:pos="4400"/>
        </w:tabs>
        <w:ind w:firstLine="273" w:firstLineChars="130"/>
        <w:jc w:val="left"/>
        <w:rPr>
          <w:rFonts w:ascii="宋体" w:hAnsi="宋体"/>
        </w:rPr>
      </w:pPr>
      <w:r>
        <w:rPr>
          <w:rFonts w:hint="eastAsia" w:ascii="宋体" w:hAnsi="宋体"/>
          <w:szCs w:val="21"/>
        </w:rPr>
        <w:t>C．伸长区</w:t>
      </w:r>
      <w:r>
        <w:rPr>
          <w:rFonts w:ascii="宋体" w:hAnsi="宋体"/>
        </w:rPr>
        <w:tab/>
      </w:r>
      <w:r>
        <w:rPr>
          <w:rFonts w:hint="eastAsia" w:ascii="宋体" w:hAnsi="宋体"/>
          <w:szCs w:val="21"/>
        </w:rPr>
        <w:t>D．分生区和伸长区</w:t>
      </w:r>
    </w:p>
    <w:p w14:paraId="22A481B4">
      <w:pPr>
        <w:ind w:left="273" w:leftChars="130"/>
        <w:rPr>
          <w:rFonts w:ascii="宋体" w:hAnsi="宋体"/>
        </w:rPr>
      </w:pPr>
      <w:r>
        <w:rPr>
          <w:rFonts w:hint="eastAsia" w:ascii="宋体" w:hAnsi="宋体"/>
          <w:szCs w:val="21"/>
        </w:rPr>
        <w:t>【解析】根冠位于根的顶端，属于保护组织，细胞比较大，排列不够整齐，像一顶帽子似地套在外面，保护分生区。分生区被根冠包围着，属于分生组织，细胞很小，细胞壁薄，细胞核大，细胞质浓，具有很强的分裂能力，能够不断分裂产生新细胞，使细胞数目增加，向下补充根冠，向上转化为伸长区。伸长区在分生区上部，细胞逐渐停止分裂，开始迅速伸长，是根伸长最快的地方。成熟区也叫根毛区；在伸长区的上部，细胞停止伸长，并且开始分化，表皮一部分向外突起形成根毛。根吸收水分和无机盐的主要部位。成熟区及其上部，根内部一部分细胞分化形成导管，能输导水分和无机盐。因此植物的根之所以能够不断的生长，主要与根尖的分生区和伸长区有关。</w:t>
      </w:r>
    </w:p>
    <w:p w14:paraId="097CF250">
      <w:pPr>
        <w:ind w:left="273" w:leftChars="130"/>
        <w:rPr>
          <w:rFonts w:ascii="宋体" w:hAnsi="宋体"/>
        </w:rPr>
      </w:pPr>
      <w:r>
        <w:rPr>
          <w:rFonts w:hint="eastAsia" w:ascii="宋体" w:hAnsi="宋体"/>
          <w:szCs w:val="21"/>
        </w:rPr>
        <w:t>【答案】D。</w:t>
      </w:r>
    </w:p>
    <w:p w14:paraId="741CBA26">
      <w:pPr>
        <w:ind w:left="273" w:hanging="273" w:hangingChars="130"/>
        <w:rPr>
          <w:rFonts w:ascii="宋体" w:hAnsi="宋体"/>
        </w:rPr>
      </w:pPr>
      <w:r>
        <w:rPr>
          <w:rFonts w:hint="eastAsia" w:ascii="宋体" w:hAnsi="宋体"/>
          <w:szCs w:val="21"/>
        </w:rPr>
        <w:t>10．（2分）（2019•新疆）果树缺少含氮的无机盐时，会表现出（　　）</w:t>
      </w:r>
    </w:p>
    <w:p w14:paraId="42B0B2AB">
      <w:pPr>
        <w:tabs>
          <w:tab w:val="left" w:pos="4400"/>
        </w:tabs>
        <w:ind w:firstLine="273" w:firstLineChars="130"/>
        <w:jc w:val="left"/>
        <w:rPr>
          <w:rFonts w:ascii="宋体" w:hAnsi="宋体"/>
        </w:rPr>
      </w:pPr>
      <w:r>
        <w:rPr>
          <w:rFonts w:hint="eastAsia" w:ascii="宋体" w:hAnsi="宋体"/>
          <w:szCs w:val="21"/>
        </w:rPr>
        <w:t>A．黄叶病</w:t>
      </w:r>
      <w:r>
        <w:rPr>
          <w:rFonts w:ascii="宋体" w:hAnsi="宋体"/>
        </w:rPr>
        <w:tab/>
      </w:r>
      <w:r>
        <w:rPr>
          <w:rFonts w:hint="eastAsia" w:ascii="宋体" w:hAnsi="宋体"/>
          <w:szCs w:val="21"/>
        </w:rPr>
        <w:t>B．小叶病</w:t>
      </w:r>
      <w:r>
        <w:rPr>
          <w:rFonts w:ascii="宋体" w:hAnsi="宋体"/>
        </w:rPr>
        <w:tab/>
      </w:r>
    </w:p>
    <w:p w14:paraId="1A311489">
      <w:pPr>
        <w:tabs>
          <w:tab w:val="left" w:pos="4400"/>
        </w:tabs>
        <w:ind w:firstLine="273" w:firstLineChars="130"/>
        <w:jc w:val="left"/>
        <w:rPr>
          <w:rFonts w:ascii="宋体" w:hAnsi="宋体"/>
        </w:rPr>
      </w:pPr>
      <w:r>
        <w:rPr>
          <w:rFonts w:hint="eastAsia" w:ascii="宋体" w:hAnsi="宋体"/>
          <w:szCs w:val="21"/>
        </w:rPr>
        <w:t>C．果实成熟晚</w:t>
      </w:r>
      <w:r>
        <w:rPr>
          <w:rFonts w:ascii="宋体" w:hAnsi="宋体"/>
        </w:rPr>
        <w:tab/>
      </w:r>
      <w:r>
        <w:rPr>
          <w:rFonts w:hint="eastAsia" w:ascii="宋体" w:hAnsi="宋体"/>
          <w:szCs w:val="21"/>
        </w:rPr>
        <w:t>D．只开花不结果</w:t>
      </w:r>
    </w:p>
    <w:p w14:paraId="7FB6413E">
      <w:pPr>
        <w:ind w:left="273" w:leftChars="130"/>
        <w:rPr>
          <w:rFonts w:ascii="宋体" w:hAnsi="宋体"/>
        </w:rPr>
      </w:pPr>
      <w:r>
        <w:rPr>
          <w:rFonts w:hint="eastAsia" w:ascii="宋体" w:hAnsi="宋体"/>
          <w:szCs w:val="21"/>
        </w:rPr>
        <w:t>【解析】氮肥作用能促使植物细胞的分裂和生长，促使植物的茎、叶（营养生长）生长茂盛，叶色浓绿。土壤缺氮时，植株矮小，叶片黄化，老叶黄色枯焦，花芽分化延迟，花芽数减少。缺磷时，幼芽和根系生长缓慢，植株矮小，叶色暗绿，无光泽，背面紫色。缺钾时，植物易倒伏，叶片脉间缺绿，且沿叶缘逐渐出现坏死组织，渐呈焦枯状。</w:t>
      </w:r>
    </w:p>
    <w:p w14:paraId="1C62644F">
      <w:pPr>
        <w:ind w:left="273" w:leftChars="130"/>
        <w:rPr>
          <w:rFonts w:ascii="宋体" w:hAnsi="宋体"/>
        </w:rPr>
      </w:pPr>
      <w:r>
        <w:rPr>
          <w:rFonts w:hint="eastAsia" w:ascii="宋体" w:hAnsi="宋体"/>
          <w:szCs w:val="21"/>
        </w:rPr>
        <w:t>【答案】A。</w:t>
      </w:r>
    </w:p>
    <w:p w14:paraId="43EC6CCF">
      <w:pPr>
        <w:ind w:left="273" w:hanging="273" w:hangingChars="130"/>
        <w:rPr>
          <w:rFonts w:ascii="宋体" w:hAnsi="宋体"/>
        </w:rPr>
      </w:pPr>
      <w:r>
        <w:rPr>
          <w:rFonts w:hint="eastAsia" w:ascii="宋体" w:hAnsi="宋体"/>
          <w:szCs w:val="21"/>
        </w:rPr>
        <w:t>11．（2分）（2019•新疆）在绿色开花植物受精过程中，精子进入胚珠是通过（　　）</w:t>
      </w:r>
    </w:p>
    <w:p w14:paraId="6EB0B8A2">
      <w:pPr>
        <w:tabs>
          <w:tab w:val="left" w:pos="2300"/>
          <w:tab w:val="left" w:pos="4400"/>
          <w:tab w:val="left" w:pos="6400"/>
        </w:tabs>
        <w:ind w:firstLine="273" w:firstLineChars="130"/>
        <w:jc w:val="left"/>
        <w:rPr>
          <w:rFonts w:ascii="宋体" w:hAnsi="宋体"/>
        </w:rPr>
      </w:pPr>
      <w:r>
        <w:rPr>
          <w:rFonts w:hint="eastAsia" w:ascii="宋体" w:hAnsi="宋体"/>
          <w:szCs w:val="21"/>
        </w:rPr>
        <w:t>A．雄蕊</w:t>
      </w:r>
      <w:r>
        <w:rPr>
          <w:rFonts w:ascii="宋体" w:hAnsi="宋体"/>
        </w:rPr>
        <w:tab/>
      </w:r>
      <w:r>
        <w:rPr>
          <w:rFonts w:hint="eastAsia" w:ascii="宋体" w:hAnsi="宋体"/>
          <w:szCs w:val="21"/>
        </w:rPr>
        <w:t>B．花粉管</w:t>
      </w:r>
      <w:r>
        <w:rPr>
          <w:rFonts w:ascii="宋体" w:hAnsi="宋体"/>
        </w:rPr>
        <w:tab/>
      </w:r>
      <w:r>
        <w:rPr>
          <w:rFonts w:hint="eastAsia" w:ascii="宋体" w:hAnsi="宋体"/>
          <w:szCs w:val="21"/>
        </w:rPr>
        <w:t>C．花丝</w:t>
      </w:r>
      <w:r>
        <w:rPr>
          <w:rFonts w:ascii="宋体" w:hAnsi="宋体"/>
        </w:rPr>
        <w:tab/>
      </w:r>
      <w:r>
        <w:rPr>
          <w:rFonts w:hint="eastAsia" w:ascii="宋体" w:hAnsi="宋体"/>
          <w:szCs w:val="21"/>
        </w:rPr>
        <w:t>D．花药</w:t>
      </w:r>
    </w:p>
    <w:p w14:paraId="7CAD6880">
      <w:pPr>
        <w:ind w:left="273" w:leftChars="130"/>
        <w:rPr>
          <w:rFonts w:ascii="宋体" w:hAnsi="宋体"/>
        </w:rPr>
      </w:pPr>
      <w:r>
        <w:rPr>
          <w:rFonts w:hint="eastAsia" w:ascii="宋体" w:hAnsi="宋体"/>
          <w:szCs w:val="21"/>
        </w:rPr>
        <w:t>【解析】当花粉落到雌蕊的柱头上后，在柱头黏液的刺激下，花粉萌发出花粉管，花粉管穿过花柱到达子房，进入胚珠珠孔后，前端破裂释放出两个精子，其中一个精子与珠孔附近的卵细胞融合，形成受精卵。另一个精子与胚珠中央的2个极核融合形成受精极核，这个过程称为双受精。因此，在绿色开花植物的受精过程中，精子进入胚珠是通过B、花粉管。</w:t>
      </w:r>
    </w:p>
    <w:p w14:paraId="531FAA95">
      <w:pPr>
        <w:ind w:left="273" w:leftChars="130"/>
        <w:rPr>
          <w:rFonts w:ascii="宋体" w:hAnsi="宋体"/>
        </w:rPr>
      </w:pPr>
      <w:r>
        <w:rPr>
          <w:rFonts w:hint="eastAsia" w:ascii="宋体" w:hAnsi="宋体"/>
          <w:szCs w:val="21"/>
        </w:rPr>
        <w:t>【答案】B。</w:t>
      </w:r>
    </w:p>
    <w:p w14:paraId="1A5B1152">
      <w:pPr>
        <w:ind w:left="273" w:hanging="273" w:hangingChars="130"/>
        <w:rPr>
          <w:rFonts w:ascii="宋体" w:hAnsi="宋体"/>
        </w:rPr>
      </w:pPr>
      <w:r>
        <w:rPr>
          <w:rFonts w:hint="eastAsia" w:ascii="宋体" w:hAnsi="宋体"/>
          <w:szCs w:val="21"/>
        </w:rPr>
        <w:t>12．（2分）（2019•新疆）下列选项包含的生物共同特征较少的是（　　）</w:t>
      </w:r>
    </w:p>
    <w:p w14:paraId="4291D885">
      <w:pPr>
        <w:tabs>
          <w:tab w:val="left" w:pos="4400"/>
        </w:tabs>
        <w:ind w:firstLine="273" w:firstLineChars="130"/>
        <w:jc w:val="left"/>
        <w:rPr>
          <w:rFonts w:ascii="宋体" w:hAnsi="宋体"/>
        </w:rPr>
      </w:pPr>
      <w:r>
        <w:rPr>
          <w:rFonts w:hint="eastAsia" w:ascii="宋体" w:hAnsi="宋体"/>
          <w:szCs w:val="21"/>
        </w:rPr>
        <w:t>A．梅属</w:t>
      </w:r>
      <w:r>
        <w:rPr>
          <w:rFonts w:ascii="宋体" w:hAnsi="宋体"/>
        </w:rPr>
        <w:tab/>
      </w:r>
      <w:r>
        <w:rPr>
          <w:rFonts w:hint="eastAsia" w:ascii="宋体" w:hAnsi="宋体"/>
          <w:szCs w:val="21"/>
        </w:rPr>
        <w:t>B．双子叶植物纲</w:t>
      </w:r>
      <w:r>
        <w:rPr>
          <w:rFonts w:ascii="宋体" w:hAnsi="宋体"/>
        </w:rPr>
        <w:tab/>
      </w:r>
    </w:p>
    <w:p w14:paraId="6D3B68F3">
      <w:pPr>
        <w:tabs>
          <w:tab w:val="left" w:pos="4400"/>
        </w:tabs>
        <w:ind w:firstLine="273" w:firstLineChars="130"/>
        <w:jc w:val="left"/>
        <w:rPr>
          <w:rFonts w:ascii="宋体" w:hAnsi="宋体"/>
        </w:rPr>
      </w:pPr>
      <w:r>
        <w:rPr>
          <w:rFonts w:hint="eastAsia" w:ascii="宋体" w:hAnsi="宋体"/>
          <w:szCs w:val="21"/>
        </w:rPr>
        <w:t>C．种子植物门</w:t>
      </w:r>
      <w:r>
        <w:rPr>
          <w:rFonts w:ascii="宋体" w:hAnsi="宋体"/>
        </w:rPr>
        <w:tab/>
      </w:r>
      <w:r>
        <w:rPr>
          <w:rFonts w:hint="eastAsia" w:ascii="宋体" w:hAnsi="宋体"/>
          <w:szCs w:val="21"/>
        </w:rPr>
        <w:t>D．蔷薇科</w:t>
      </w:r>
    </w:p>
    <w:p w14:paraId="162C8CB2">
      <w:pPr>
        <w:ind w:left="273" w:leftChars="130"/>
        <w:rPr>
          <w:rFonts w:ascii="宋体" w:hAnsi="宋体"/>
        </w:rPr>
      </w:pPr>
      <w:r>
        <w:rPr>
          <w:rFonts w:hint="eastAsia" w:ascii="宋体" w:hAnsi="宋体"/>
          <w:szCs w:val="21"/>
        </w:rPr>
        <w:t>【解析】在A、B、C、D中，A门最大，分类单位越大，共同特征就越少，包含的生物种类就越多，因此，同门的生物的共同特征较少。</w:t>
      </w:r>
    </w:p>
    <w:p w14:paraId="06D72A03">
      <w:pPr>
        <w:ind w:left="273" w:leftChars="130"/>
        <w:rPr>
          <w:rFonts w:ascii="宋体" w:hAnsi="宋体"/>
        </w:rPr>
      </w:pPr>
      <w:r>
        <w:rPr>
          <w:rFonts w:hint="eastAsia" w:ascii="宋体" w:hAnsi="宋体"/>
          <w:szCs w:val="21"/>
        </w:rPr>
        <w:t>【答案】C。</w:t>
      </w:r>
    </w:p>
    <w:p w14:paraId="1A96285C">
      <w:pPr>
        <w:ind w:left="273" w:hanging="273" w:hangingChars="130"/>
        <w:rPr>
          <w:rFonts w:ascii="宋体" w:hAnsi="宋体"/>
        </w:rPr>
      </w:pPr>
      <w:r>
        <w:rPr>
          <w:rFonts w:hint="eastAsia" w:ascii="宋体" w:hAnsi="宋体"/>
          <w:szCs w:val="21"/>
        </w:rPr>
        <w:t>13．（2分）（2019•新疆）人类起源于森林古猿，从森林古猿到人的进化过程中，最后发展的是（　　）</w:t>
      </w:r>
    </w:p>
    <w:p w14:paraId="594B4356">
      <w:pPr>
        <w:tabs>
          <w:tab w:val="left" w:pos="2300"/>
          <w:tab w:val="left" w:pos="4400"/>
          <w:tab w:val="left" w:pos="6400"/>
        </w:tabs>
        <w:ind w:firstLine="273" w:firstLineChars="130"/>
        <w:jc w:val="left"/>
        <w:rPr>
          <w:rFonts w:ascii="宋体" w:hAnsi="宋体"/>
        </w:rPr>
      </w:pPr>
      <w:r>
        <w:rPr>
          <w:rFonts w:hint="eastAsia" w:ascii="宋体" w:hAnsi="宋体"/>
          <w:szCs w:val="21"/>
        </w:rPr>
        <w:t>A．直立行走</w:t>
      </w:r>
      <w:r>
        <w:rPr>
          <w:rFonts w:ascii="宋体" w:hAnsi="宋体"/>
        </w:rPr>
        <w:tab/>
      </w:r>
      <w:r>
        <w:rPr>
          <w:rFonts w:hint="eastAsia" w:ascii="宋体" w:hAnsi="宋体"/>
          <w:szCs w:val="21"/>
        </w:rPr>
        <w:t>B．使用语言</w:t>
      </w:r>
      <w:r>
        <w:rPr>
          <w:rFonts w:ascii="宋体" w:hAnsi="宋体"/>
        </w:rPr>
        <w:tab/>
      </w:r>
      <w:r>
        <w:rPr>
          <w:rFonts w:hint="eastAsia" w:ascii="宋体" w:hAnsi="宋体"/>
          <w:szCs w:val="21"/>
        </w:rPr>
        <w:t>C．学会用火</w:t>
      </w:r>
      <w:r>
        <w:rPr>
          <w:rFonts w:ascii="宋体" w:hAnsi="宋体"/>
        </w:rPr>
        <w:tab/>
      </w:r>
      <w:r>
        <w:rPr>
          <w:rFonts w:hint="eastAsia" w:ascii="宋体" w:hAnsi="宋体"/>
          <w:szCs w:val="21"/>
        </w:rPr>
        <w:t>D．使用工具</w:t>
      </w:r>
    </w:p>
    <w:p w14:paraId="234D0978">
      <w:pPr>
        <w:ind w:left="273" w:leftChars="130"/>
        <w:rPr>
          <w:rFonts w:ascii="宋体" w:hAnsi="宋体"/>
        </w:rPr>
      </w:pPr>
      <w:r>
        <w:rPr>
          <w:rFonts w:hint="eastAsia" w:ascii="宋体" w:hAnsi="宋体"/>
          <w:szCs w:val="21"/>
        </w:rPr>
        <w:t>【解析】人类和现代类人猿的共同祖先是森林古猿。在人类发展和进化中的重大事件有：直立行走﹣﹣制造和使用工具﹣﹣大脑进一步发达﹣﹣语言的产生。人类具有动物的基本特征，但是人和动物也有根本的区别，如人类具有语言思想意识，能制造工具，用火，进行创造性劳动。制造工具和学会用火是人类区别于其他动物的重要特征，动物只能使用简单工具，不能制造工具，没有创造性劳动。从森林古猿到人的进化过程中，最后发展的是使用语言。</w:t>
      </w:r>
    </w:p>
    <w:p w14:paraId="199A668C">
      <w:pPr>
        <w:ind w:left="273" w:leftChars="130"/>
        <w:rPr>
          <w:rFonts w:ascii="宋体" w:hAnsi="宋体"/>
        </w:rPr>
      </w:pPr>
      <w:r>
        <w:rPr>
          <w:rFonts w:hint="eastAsia" w:ascii="宋体" w:hAnsi="宋体"/>
          <w:szCs w:val="21"/>
        </w:rPr>
        <w:t>【答案】B。</w:t>
      </w:r>
    </w:p>
    <w:p w14:paraId="0370B43C">
      <w:pPr>
        <w:ind w:left="273" w:hanging="273" w:hangingChars="130"/>
        <w:rPr>
          <w:rFonts w:ascii="宋体" w:hAnsi="宋体"/>
        </w:rPr>
      </w:pPr>
      <w:r>
        <w:rPr>
          <w:rFonts w:hint="eastAsia" w:ascii="宋体" w:hAnsi="宋体"/>
          <w:szCs w:val="21"/>
        </w:rPr>
        <w:t>14．（2分）（2019•新疆）下列哪项不是生物多样性的保护措施（　　）</w:t>
      </w:r>
    </w:p>
    <w:p w14:paraId="0D94EFB5">
      <w:pPr>
        <w:tabs>
          <w:tab w:val="left" w:pos="4400"/>
        </w:tabs>
        <w:ind w:firstLine="273" w:firstLineChars="130"/>
        <w:jc w:val="left"/>
        <w:rPr>
          <w:rFonts w:ascii="宋体" w:hAnsi="宋体"/>
        </w:rPr>
      </w:pPr>
      <w:r>
        <w:rPr>
          <w:rFonts w:hint="eastAsia" w:ascii="宋体" w:hAnsi="宋体"/>
          <w:szCs w:val="21"/>
        </w:rPr>
        <w:t>A．制作标本</w:t>
      </w:r>
      <w:r>
        <w:rPr>
          <w:rFonts w:ascii="宋体" w:hAnsi="宋体"/>
        </w:rPr>
        <w:tab/>
      </w:r>
      <w:r>
        <w:rPr>
          <w:rFonts w:hint="eastAsia" w:ascii="宋体" w:hAnsi="宋体"/>
          <w:szCs w:val="21"/>
        </w:rPr>
        <w:t>B．建立种质库</w:t>
      </w:r>
      <w:r>
        <w:rPr>
          <w:rFonts w:ascii="宋体" w:hAnsi="宋体"/>
        </w:rPr>
        <w:tab/>
      </w:r>
    </w:p>
    <w:p w14:paraId="41789789">
      <w:pPr>
        <w:tabs>
          <w:tab w:val="left" w:pos="4400"/>
        </w:tabs>
        <w:ind w:firstLine="273" w:firstLineChars="130"/>
        <w:jc w:val="left"/>
        <w:rPr>
          <w:rFonts w:ascii="宋体" w:hAnsi="宋体"/>
        </w:rPr>
      </w:pPr>
      <w:r>
        <w:rPr>
          <w:rFonts w:hint="eastAsia" w:ascii="宋体" w:hAnsi="宋体"/>
          <w:szCs w:val="21"/>
        </w:rPr>
        <w:t>C．建立自然保护区</w:t>
      </w:r>
      <w:r>
        <w:rPr>
          <w:rFonts w:ascii="宋体" w:hAnsi="宋体"/>
        </w:rPr>
        <w:tab/>
      </w:r>
      <w:r>
        <w:rPr>
          <w:rFonts w:hint="eastAsia" w:ascii="宋体" w:hAnsi="宋体"/>
          <w:szCs w:val="21"/>
        </w:rPr>
        <w:t>D．颁布、实施相关法律</w:t>
      </w:r>
    </w:p>
    <w:p w14:paraId="33E2FBD8">
      <w:pPr>
        <w:ind w:left="273" w:leftChars="130"/>
        <w:rPr>
          <w:rFonts w:ascii="宋体" w:hAnsi="宋体"/>
        </w:rPr>
      </w:pPr>
      <w:r>
        <w:rPr>
          <w:rFonts w:hint="eastAsia" w:ascii="宋体" w:hAnsi="宋体"/>
          <w:szCs w:val="21"/>
        </w:rPr>
        <w:t>【解析】生物的多样性面临着严重的威胁，为保护生物的多样性，我们采取了不同的措施，保护生物多样性最为有效的措施是建立自然保护区，建立自然保护区是指把包含保护对象在内的一定面积的陆地或水体划分出来，进行保护和管理；建立自然保护区对于我国生物多样性的保护起到了重要的作用。建立自然保护区属于就地保护</w:t>
      </w:r>
    </w:p>
    <w:p w14:paraId="0EA7410E">
      <w:pPr>
        <w:ind w:left="273" w:leftChars="130"/>
        <w:rPr>
          <w:rFonts w:ascii="宋体" w:hAnsi="宋体"/>
        </w:rPr>
      </w:pPr>
      <w:r>
        <w:rPr>
          <w:rFonts w:hint="eastAsia" w:ascii="宋体" w:hAnsi="宋体"/>
          <w:szCs w:val="21"/>
        </w:rPr>
        <w:t>【答案】A。</w:t>
      </w:r>
    </w:p>
    <w:p w14:paraId="7D4977FD">
      <w:pPr>
        <w:ind w:left="273" w:hanging="273" w:hangingChars="130"/>
        <w:rPr>
          <w:rFonts w:ascii="宋体" w:hAnsi="宋体"/>
        </w:rPr>
      </w:pPr>
      <w:r>
        <w:rPr>
          <w:rFonts w:hint="eastAsia" w:ascii="宋体" w:hAnsi="宋体"/>
          <w:szCs w:val="21"/>
        </w:rPr>
        <w:t>15．（2分）（2019•新疆）掌握急救知识，及时挽救生命。以下心肺复苏的步骤正确的是（　　）</w:t>
      </w:r>
    </w:p>
    <w:p w14:paraId="2699713C">
      <w:pPr>
        <w:ind w:left="273" w:leftChars="130"/>
        <w:rPr>
          <w:rFonts w:ascii="宋体" w:hAnsi="宋体"/>
        </w:rPr>
      </w:pPr>
      <w:r>
        <w:rPr>
          <w:rFonts w:ascii="宋体" w:hAnsi="宋体"/>
          <w:szCs w:val="21"/>
        </w:rPr>
        <w:t>①</w:t>
      </w:r>
      <w:r>
        <w:rPr>
          <w:rFonts w:hint="eastAsia" w:ascii="宋体" w:hAnsi="宋体"/>
          <w:szCs w:val="21"/>
        </w:rPr>
        <w:t xml:space="preserve">人工呼吸   </w:t>
      </w:r>
      <w:r>
        <w:rPr>
          <w:rFonts w:ascii="宋体" w:hAnsi="宋体"/>
          <w:szCs w:val="21"/>
        </w:rPr>
        <w:t>②</w:t>
      </w:r>
      <w:r>
        <w:rPr>
          <w:rFonts w:hint="eastAsia" w:ascii="宋体" w:hAnsi="宋体"/>
          <w:szCs w:val="21"/>
        </w:rPr>
        <w:t xml:space="preserve">开放气道   </w:t>
      </w:r>
      <w:r>
        <w:rPr>
          <w:rFonts w:ascii="宋体" w:hAnsi="宋体"/>
          <w:szCs w:val="21"/>
        </w:rPr>
        <w:t>③</w:t>
      </w:r>
      <w:r>
        <w:rPr>
          <w:rFonts w:hint="eastAsia" w:ascii="宋体" w:hAnsi="宋体"/>
          <w:szCs w:val="21"/>
        </w:rPr>
        <w:t>胸外按压</w:t>
      </w:r>
    </w:p>
    <w:p w14:paraId="444F1FCB">
      <w:pPr>
        <w:tabs>
          <w:tab w:val="left" w:pos="2300"/>
          <w:tab w:val="left" w:pos="4400"/>
          <w:tab w:val="left" w:pos="6400"/>
        </w:tabs>
        <w:ind w:firstLine="273" w:firstLineChars="130"/>
        <w:jc w:val="left"/>
        <w:rPr>
          <w:rFonts w:ascii="宋体" w:hAnsi="宋体"/>
        </w:rPr>
      </w:pPr>
      <w:r>
        <w:rPr>
          <w:rFonts w:hint="eastAsia" w:ascii="宋体" w:hAnsi="宋体"/>
          <w:szCs w:val="21"/>
        </w:rPr>
        <w:t>A．</w:t>
      </w:r>
      <w:r>
        <w:rPr>
          <w:rFonts w:ascii="宋体" w:hAnsi="宋体"/>
          <w:szCs w:val="21"/>
        </w:rPr>
        <w:t>①②③</w:t>
      </w:r>
      <w:r>
        <w:rPr>
          <w:rFonts w:ascii="宋体" w:hAnsi="宋体"/>
        </w:rPr>
        <w:tab/>
      </w:r>
      <w:r>
        <w:rPr>
          <w:rFonts w:hint="eastAsia" w:ascii="宋体" w:hAnsi="宋体"/>
          <w:szCs w:val="21"/>
        </w:rPr>
        <w:t>B．</w:t>
      </w:r>
      <w:r>
        <w:rPr>
          <w:rFonts w:ascii="宋体" w:hAnsi="宋体"/>
          <w:szCs w:val="21"/>
        </w:rPr>
        <w:t>①③②</w:t>
      </w:r>
      <w:r>
        <w:rPr>
          <w:rFonts w:ascii="宋体" w:hAnsi="宋体"/>
        </w:rPr>
        <w:tab/>
      </w:r>
      <w:r>
        <w:rPr>
          <w:rFonts w:hint="eastAsia" w:ascii="宋体" w:hAnsi="宋体"/>
          <w:szCs w:val="21"/>
        </w:rPr>
        <w:t>C．</w:t>
      </w:r>
      <w:r>
        <w:rPr>
          <w:rFonts w:ascii="宋体" w:hAnsi="宋体"/>
          <w:szCs w:val="21"/>
        </w:rPr>
        <w:t>②①③</w:t>
      </w:r>
      <w:r>
        <w:rPr>
          <w:rFonts w:ascii="宋体" w:hAnsi="宋体"/>
        </w:rPr>
        <w:tab/>
      </w:r>
      <w:r>
        <w:rPr>
          <w:rFonts w:hint="eastAsia" w:ascii="宋体" w:hAnsi="宋体"/>
          <w:szCs w:val="21"/>
        </w:rPr>
        <w:t>D．</w:t>
      </w:r>
      <w:r>
        <w:rPr>
          <w:rFonts w:ascii="宋体" w:hAnsi="宋体"/>
          <w:szCs w:val="21"/>
        </w:rPr>
        <w:t>③②①</w:t>
      </w:r>
    </w:p>
    <w:p w14:paraId="14C8FE78">
      <w:pPr>
        <w:ind w:left="273" w:leftChars="130"/>
        <w:rPr>
          <w:rFonts w:ascii="宋体" w:hAnsi="宋体"/>
        </w:rPr>
      </w:pPr>
      <w:r>
        <w:rPr>
          <w:rFonts w:hint="eastAsia" w:ascii="宋体" w:hAnsi="宋体"/>
          <w:szCs w:val="21"/>
        </w:rPr>
        <w:t>【解析】病人在生命垂危时，会出现突然停止呼吸、心跳的现象，我们要拨打急救电话并采取一定的急救措施，如人工呼吸、人工胸外心脏挤压，人工呼吸是根据呼吸运动的原理，借助外力使患者的胸廓有节律的扩大和缩小，从而引起肺被动扩张和回缩的患者恢复呼吸。常用方法有：口对口吹气法、俯卧压背法、仰卧压胸法。正确的先后顺序应是</w:t>
      </w:r>
      <w:r>
        <w:rPr>
          <w:rFonts w:ascii="宋体" w:hAnsi="宋体"/>
          <w:szCs w:val="21"/>
        </w:rPr>
        <w:t>③</w:t>
      </w:r>
      <w:r>
        <w:rPr>
          <w:rFonts w:hint="eastAsia" w:ascii="宋体" w:hAnsi="宋体"/>
          <w:szCs w:val="21"/>
        </w:rPr>
        <w:t>胸外按压、</w:t>
      </w:r>
      <w:r>
        <w:rPr>
          <w:rFonts w:ascii="宋体" w:hAnsi="宋体"/>
          <w:szCs w:val="21"/>
        </w:rPr>
        <w:t>②</w:t>
      </w:r>
      <w:r>
        <w:rPr>
          <w:rFonts w:hint="eastAsia" w:ascii="宋体" w:hAnsi="宋体"/>
          <w:szCs w:val="21"/>
        </w:rPr>
        <w:t>开放气道、</w:t>
      </w:r>
      <w:r>
        <w:rPr>
          <w:rFonts w:ascii="宋体" w:hAnsi="宋体"/>
          <w:szCs w:val="21"/>
        </w:rPr>
        <w:t>①</w:t>
      </w:r>
      <w:r>
        <w:rPr>
          <w:rFonts w:hint="eastAsia" w:ascii="宋体" w:hAnsi="宋体"/>
          <w:szCs w:val="21"/>
        </w:rPr>
        <w:t>人工呼吸。抢救有效的标志是：病人出现自主呼吸，颈动脉有搏动，脸色转为红润。</w:t>
      </w:r>
    </w:p>
    <w:p w14:paraId="65324B83">
      <w:pPr>
        <w:ind w:left="273" w:leftChars="130"/>
        <w:rPr>
          <w:rFonts w:ascii="宋体" w:hAnsi="宋体"/>
        </w:rPr>
      </w:pPr>
      <w:r>
        <w:rPr>
          <w:rFonts w:hint="eastAsia" w:ascii="宋体" w:hAnsi="宋体"/>
          <w:szCs w:val="21"/>
        </w:rPr>
        <w:t>【答案】D。</w:t>
      </w:r>
    </w:p>
    <w:p w14:paraId="2BACD2E2">
      <w:pPr>
        <w:ind w:left="273" w:hanging="273" w:hangingChars="130"/>
        <w:rPr>
          <w:rFonts w:ascii="宋体" w:hAnsi="宋体"/>
        </w:rPr>
      </w:pPr>
      <w:r>
        <w:rPr>
          <w:rFonts w:hint="eastAsia" w:ascii="宋体" w:hAnsi="宋体"/>
          <w:szCs w:val="21"/>
        </w:rPr>
        <w:t>16．（2分）（2019•新疆）如图中不是食品安全相关标志的是（　　）</w:t>
      </w:r>
    </w:p>
    <w:p w14:paraId="247D4707">
      <w:pPr>
        <w:ind w:firstLine="316" w:firstLineChars="150"/>
        <w:rPr>
          <w:rFonts w:ascii="宋体" w:hAnsi="宋体"/>
          <w:b/>
        </w:rPr>
      </w:pPr>
      <w:r>
        <w:rPr>
          <w:rFonts w:hint="eastAsia" w:ascii="宋体" w:hAnsi="宋体"/>
          <w:b/>
        </w:rPr>
        <w:t>A．</w:t>
      </w:r>
      <w:r>
        <w:rPr>
          <w:rFonts w:ascii="宋体" w:hAnsi="宋体"/>
          <w:b/>
        </w:rPr>
        <w:drawing>
          <wp:inline distT="0" distB="0" distL="0" distR="0">
            <wp:extent cx="502920" cy="533400"/>
            <wp:effectExtent l="19050" t="0" r="0" b="0"/>
            <wp:docPr id="59"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25" descr=" "/>
                    <pic:cNvPicPr>
                      <a:picLocks noChangeAspect="1" noChangeArrowheads="1"/>
                    </pic:cNvPicPr>
                  </pic:nvPicPr>
                  <pic:blipFill>
                    <a:blip r:embed="rId17" cstate="print"/>
                    <a:srcRect/>
                    <a:stretch>
                      <a:fillRect/>
                    </a:stretch>
                  </pic:blipFill>
                  <pic:spPr>
                    <a:xfrm>
                      <a:off x="0" y="0"/>
                      <a:ext cx="502920" cy="533400"/>
                    </a:xfrm>
                    <a:prstGeom prst="rect">
                      <a:avLst/>
                    </a:prstGeom>
                    <a:noFill/>
                    <a:ln w="9525">
                      <a:noFill/>
                      <a:miter lim="800000"/>
                      <a:headEnd/>
                      <a:tailEnd/>
                    </a:ln>
                  </pic:spPr>
                </pic:pic>
              </a:graphicData>
            </a:graphic>
          </wp:inline>
        </w:drawing>
      </w:r>
      <w:r>
        <w:rPr>
          <w:rFonts w:hint="eastAsia" w:ascii="宋体" w:hAnsi="宋体"/>
          <w:b/>
        </w:rPr>
        <w:tab/>
      </w:r>
      <w:r>
        <w:rPr>
          <w:rFonts w:hint="eastAsia" w:ascii="宋体" w:hAnsi="宋体"/>
          <w:b/>
        </w:rPr>
        <w:t>B．</w:t>
      </w:r>
      <w:r>
        <w:rPr>
          <w:rFonts w:ascii="宋体" w:hAnsi="宋体"/>
          <w:b/>
        </w:rPr>
        <w:drawing>
          <wp:inline distT="0" distB="0" distL="0" distR="0">
            <wp:extent cx="480060" cy="533400"/>
            <wp:effectExtent l="19050" t="0" r="0" b="0"/>
            <wp:docPr id="60"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26" descr=" "/>
                    <pic:cNvPicPr>
                      <a:picLocks noChangeAspect="1" noChangeArrowheads="1"/>
                    </pic:cNvPicPr>
                  </pic:nvPicPr>
                  <pic:blipFill>
                    <a:blip r:embed="rId18" cstate="print"/>
                    <a:srcRect/>
                    <a:stretch>
                      <a:fillRect/>
                    </a:stretch>
                  </pic:blipFill>
                  <pic:spPr>
                    <a:xfrm>
                      <a:off x="0" y="0"/>
                      <a:ext cx="480060" cy="533400"/>
                    </a:xfrm>
                    <a:prstGeom prst="rect">
                      <a:avLst/>
                    </a:prstGeom>
                    <a:noFill/>
                    <a:ln w="9525">
                      <a:noFill/>
                      <a:miter lim="800000"/>
                      <a:headEnd/>
                      <a:tailEnd/>
                    </a:ln>
                  </pic:spPr>
                </pic:pic>
              </a:graphicData>
            </a:graphic>
          </wp:inline>
        </w:drawing>
      </w:r>
      <w:r>
        <w:rPr>
          <w:rFonts w:hint="eastAsia" w:ascii="宋体" w:hAnsi="宋体"/>
          <w:b/>
        </w:rPr>
        <w:tab/>
      </w:r>
      <w:r>
        <w:rPr>
          <w:rFonts w:hint="eastAsia" w:ascii="宋体" w:hAnsi="宋体"/>
          <w:b/>
        </w:rPr>
        <w:t>C．</w:t>
      </w:r>
      <w:r>
        <w:rPr>
          <w:rFonts w:ascii="宋体" w:hAnsi="宋体"/>
          <w:b/>
        </w:rPr>
        <w:drawing>
          <wp:inline distT="0" distB="0" distL="0" distR="0">
            <wp:extent cx="533400" cy="563880"/>
            <wp:effectExtent l="19050" t="0" r="0" b="0"/>
            <wp:docPr id="61"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27" descr=" "/>
                    <pic:cNvPicPr>
                      <a:picLocks noChangeAspect="1" noChangeArrowheads="1"/>
                    </pic:cNvPicPr>
                  </pic:nvPicPr>
                  <pic:blipFill>
                    <a:blip r:embed="rId19" cstate="print"/>
                    <a:srcRect/>
                    <a:stretch>
                      <a:fillRect/>
                    </a:stretch>
                  </pic:blipFill>
                  <pic:spPr>
                    <a:xfrm>
                      <a:off x="0" y="0"/>
                      <a:ext cx="533400" cy="563880"/>
                    </a:xfrm>
                    <a:prstGeom prst="rect">
                      <a:avLst/>
                    </a:prstGeom>
                    <a:noFill/>
                    <a:ln w="9525">
                      <a:noFill/>
                      <a:miter lim="800000"/>
                      <a:headEnd/>
                      <a:tailEnd/>
                    </a:ln>
                  </pic:spPr>
                </pic:pic>
              </a:graphicData>
            </a:graphic>
          </wp:inline>
        </w:drawing>
      </w:r>
      <w:r>
        <w:rPr>
          <w:rFonts w:hint="eastAsia" w:ascii="宋体" w:hAnsi="宋体"/>
          <w:b/>
        </w:rPr>
        <w:tab/>
      </w:r>
      <w:r>
        <w:rPr>
          <w:rFonts w:hint="eastAsia" w:ascii="宋体" w:hAnsi="宋体"/>
          <w:b/>
        </w:rPr>
        <w:t>D．</w:t>
      </w:r>
      <w:r>
        <w:rPr>
          <w:rFonts w:ascii="宋体" w:hAnsi="宋体"/>
          <w:b/>
        </w:rPr>
        <w:drawing>
          <wp:inline distT="0" distB="0" distL="0" distR="0">
            <wp:extent cx="640080" cy="518160"/>
            <wp:effectExtent l="19050" t="0" r="7620" b="0"/>
            <wp:docPr id="62"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28" descr=" "/>
                    <pic:cNvPicPr>
                      <a:picLocks noChangeAspect="1" noChangeArrowheads="1"/>
                    </pic:cNvPicPr>
                  </pic:nvPicPr>
                  <pic:blipFill>
                    <a:blip r:embed="rId20" cstate="print"/>
                    <a:srcRect/>
                    <a:stretch>
                      <a:fillRect/>
                    </a:stretch>
                  </pic:blipFill>
                  <pic:spPr>
                    <a:xfrm>
                      <a:off x="0" y="0"/>
                      <a:ext cx="640080" cy="518160"/>
                    </a:xfrm>
                    <a:prstGeom prst="rect">
                      <a:avLst/>
                    </a:prstGeom>
                    <a:noFill/>
                    <a:ln w="9525">
                      <a:noFill/>
                      <a:miter lim="800000"/>
                      <a:headEnd/>
                      <a:tailEnd/>
                    </a:ln>
                  </pic:spPr>
                </pic:pic>
              </a:graphicData>
            </a:graphic>
          </wp:inline>
        </w:drawing>
      </w:r>
    </w:p>
    <w:p w14:paraId="5E9D8B08">
      <w:pPr>
        <w:ind w:left="273" w:leftChars="130"/>
        <w:rPr>
          <w:rFonts w:ascii="宋体" w:hAnsi="宋体"/>
        </w:rPr>
      </w:pPr>
      <w:r>
        <w:rPr>
          <w:rFonts w:hint="eastAsia" w:ascii="宋体" w:hAnsi="宋体"/>
          <w:szCs w:val="21"/>
        </w:rPr>
        <w:t>【解析】A、质量安全图标，带有“QS”标志的产品就代表着食品生产企业是经过国家批准的，产品是必须经过强制性检验且合格的。该选项是食品安全相关标志；</w:t>
      </w:r>
    </w:p>
    <w:p w14:paraId="77AC3C36">
      <w:pPr>
        <w:ind w:left="273" w:leftChars="130"/>
        <w:rPr>
          <w:rFonts w:ascii="宋体" w:hAnsi="宋体"/>
        </w:rPr>
      </w:pPr>
      <w:r>
        <w:rPr>
          <w:rFonts w:hint="eastAsia" w:ascii="宋体" w:hAnsi="宋体"/>
          <w:szCs w:val="21"/>
        </w:rPr>
        <w:t>B、禁止吸烟图标，标志吸烟危险！吸烟有害健康！该选项不是食品安全相关标志；</w:t>
      </w:r>
    </w:p>
    <w:p w14:paraId="4E69CD43">
      <w:pPr>
        <w:ind w:left="273" w:leftChars="130"/>
        <w:rPr>
          <w:rFonts w:ascii="宋体" w:hAnsi="宋体"/>
        </w:rPr>
      </w:pPr>
      <w:r>
        <w:rPr>
          <w:rFonts w:hint="eastAsia" w:ascii="宋体" w:hAnsi="宋体"/>
          <w:szCs w:val="21"/>
        </w:rPr>
        <w:t>C、绿色食品是对产自良好生态环境的，无污染、安全、优质的食品的总称。绿色食品分为A级和AA级两类：A级绿色食品标志与字体为白色，底色为绿色；A级绿色食品在生产过程中允许限量使用限定的化学合成物质；AA级绿色食品标志与字体为绿色，底色为白色。AA级绿色食品在生产过程中则不允许使用任何有害化学合成物质。此标志为AA级绿色食品的标志。该选项是食品安全相关标志；</w:t>
      </w:r>
    </w:p>
    <w:p w14:paraId="1846C8D6">
      <w:pPr>
        <w:ind w:left="273" w:leftChars="130"/>
        <w:rPr>
          <w:rFonts w:ascii="宋体" w:hAnsi="宋体"/>
        </w:rPr>
      </w:pPr>
      <w:r>
        <w:rPr>
          <w:rFonts w:hint="eastAsia" w:ascii="宋体" w:hAnsi="宋体"/>
          <w:szCs w:val="21"/>
        </w:rPr>
        <w:t>D、无毒害农产品合格图标，买面粉等植物性食品时一定要看是否是检疫合格的。该选项是食品安全相关标志。</w:t>
      </w:r>
    </w:p>
    <w:p w14:paraId="41120B5D">
      <w:pPr>
        <w:ind w:left="273" w:leftChars="130"/>
        <w:rPr>
          <w:rFonts w:ascii="宋体" w:hAnsi="宋体"/>
        </w:rPr>
      </w:pPr>
      <w:r>
        <w:rPr>
          <w:rFonts w:hint="eastAsia" w:ascii="宋体" w:hAnsi="宋体"/>
          <w:szCs w:val="21"/>
        </w:rPr>
        <w:t>【答案】B。</w:t>
      </w:r>
    </w:p>
    <w:p w14:paraId="319B906C">
      <w:pPr>
        <w:ind w:left="273" w:hanging="273" w:hangingChars="130"/>
        <w:rPr>
          <w:rFonts w:ascii="宋体" w:hAnsi="宋体"/>
        </w:rPr>
      </w:pPr>
      <w:r>
        <w:rPr>
          <w:rFonts w:hint="eastAsia" w:ascii="宋体" w:hAnsi="宋体"/>
          <w:szCs w:val="21"/>
        </w:rPr>
        <w:t>17．（2分）（2019•新疆）正常人体中，原尿流经肾小管时，被全部吸收的物质是（　　）</w:t>
      </w:r>
    </w:p>
    <w:p w14:paraId="40FFA64D">
      <w:pPr>
        <w:tabs>
          <w:tab w:val="left" w:pos="2300"/>
          <w:tab w:val="left" w:pos="4400"/>
          <w:tab w:val="left" w:pos="6400"/>
        </w:tabs>
        <w:ind w:firstLine="273" w:firstLineChars="130"/>
        <w:jc w:val="left"/>
        <w:rPr>
          <w:rFonts w:ascii="宋体" w:hAnsi="宋体"/>
        </w:rPr>
      </w:pPr>
      <w:r>
        <w:rPr>
          <w:rFonts w:hint="eastAsia" w:ascii="宋体" w:hAnsi="宋体"/>
          <w:szCs w:val="21"/>
        </w:rPr>
        <w:t>A．尿酸</w:t>
      </w:r>
      <w:r>
        <w:rPr>
          <w:rFonts w:ascii="宋体" w:hAnsi="宋体"/>
        </w:rPr>
        <w:tab/>
      </w:r>
      <w:r>
        <w:rPr>
          <w:rFonts w:hint="eastAsia" w:ascii="宋体" w:hAnsi="宋体"/>
          <w:szCs w:val="21"/>
        </w:rPr>
        <w:t>B．尿素</w:t>
      </w:r>
      <w:r>
        <w:rPr>
          <w:rFonts w:ascii="宋体" w:hAnsi="宋体"/>
        </w:rPr>
        <w:tab/>
      </w:r>
      <w:r>
        <w:rPr>
          <w:rFonts w:hint="eastAsia" w:ascii="宋体" w:hAnsi="宋体"/>
          <w:szCs w:val="21"/>
        </w:rPr>
        <w:t>C．葡萄糖</w:t>
      </w:r>
      <w:r>
        <w:rPr>
          <w:rFonts w:ascii="宋体" w:hAnsi="宋体"/>
        </w:rPr>
        <w:tab/>
      </w:r>
      <w:r>
        <w:rPr>
          <w:rFonts w:hint="eastAsia" w:ascii="宋体" w:hAnsi="宋体"/>
          <w:szCs w:val="21"/>
        </w:rPr>
        <w:t>D．无机盐</w:t>
      </w:r>
    </w:p>
    <w:p w14:paraId="5DABC0F3">
      <w:pPr>
        <w:ind w:left="273" w:leftChars="130"/>
        <w:rPr>
          <w:rFonts w:ascii="宋体" w:hAnsi="宋体"/>
        </w:rPr>
      </w:pPr>
      <w:r>
        <w:rPr>
          <w:rFonts w:hint="eastAsia" w:ascii="宋体" w:hAnsi="宋体"/>
          <w:szCs w:val="21"/>
        </w:rPr>
        <w:t>【解析】尿的形成要经过肾小球的滤过和肾小管的重吸收作用。当血液流经肾小球时，除了血细胞和大分子的蛋白质外，其他的如水、无机盐、尿素、葡萄糖会滤过到肾小囊腔形成原尿；当原尿流经肾小管时，其中大部分水、部分无机盐和全部的葡萄糖被重新吸收回血液，而剩下的如尿素、一部分无机盐和水等由肾小管流出形成尿液。</w:t>
      </w:r>
    </w:p>
    <w:p w14:paraId="22CE75A5">
      <w:pPr>
        <w:ind w:left="273" w:leftChars="130"/>
        <w:rPr>
          <w:rFonts w:ascii="宋体" w:hAnsi="宋体"/>
        </w:rPr>
      </w:pPr>
      <w:r>
        <w:rPr>
          <w:rFonts w:hint="eastAsia" w:ascii="宋体" w:hAnsi="宋体"/>
          <w:szCs w:val="21"/>
        </w:rPr>
        <w:t>【答案】C。</w:t>
      </w:r>
    </w:p>
    <w:p w14:paraId="2D90FFA1">
      <w:pPr>
        <w:ind w:left="273" w:hanging="273" w:hangingChars="130"/>
        <w:rPr>
          <w:rFonts w:ascii="宋体" w:hAnsi="宋体"/>
        </w:rPr>
      </w:pPr>
      <w:r>
        <w:rPr>
          <w:rFonts w:hint="eastAsia" w:ascii="宋体" w:hAnsi="宋体"/>
          <w:szCs w:val="21"/>
        </w:rPr>
        <w:t>18．（2分）（2019•新疆）俗话说“食不言，寝不语”，吃饭时不能大声说笑的科学道理是（　　）</w:t>
      </w:r>
    </w:p>
    <w:p w14:paraId="0AD683B0">
      <w:pPr>
        <w:ind w:firstLine="273" w:firstLineChars="130"/>
        <w:jc w:val="left"/>
        <w:rPr>
          <w:rFonts w:ascii="宋体" w:hAnsi="宋体"/>
        </w:rPr>
      </w:pPr>
      <w:r>
        <w:rPr>
          <w:rFonts w:hint="eastAsia" w:ascii="宋体" w:hAnsi="宋体"/>
          <w:szCs w:val="21"/>
        </w:rPr>
        <w:t>A．唾液腺分泌的唾液会减少</w:t>
      </w:r>
      <w:r>
        <w:rPr>
          <w:rFonts w:ascii="宋体" w:hAnsi="宋体"/>
        </w:rPr>
        <w:tab/>
      </w:r>
    </w:p>
    <w:p w14:paraId="57F27543">
      <w:pPr>
        <w:ind w:firstLine="273" w:firstLineChars="130"/>
        <w:jc w:val="left"/>
        <w:rPr>
          <w:rFonts w:ascii="宋体" w:hAnsi="宋体"/>
        </w:rPr>
      </w:pPr>
      <w:r>
        <w:rPr>
          <w:rFonts w:hint="eastAsia" w:ascii="宋体" w:hAnsi="宋体"/>
          <w:szCs w:val="21"/>
        </w:rPr>
        <w:t>B．食物容易由咽误入气管</w:t>
      </w:r>
      <w:r>
        <w:rPr>
          <w:rFonts w:ascii="宋体" w:hAnsi="宋体"/>
        </w:rPr>
        <w:tab/>
      </w:r>
    </w:p>
    <w:p w14:paraId="1E105628">
      <w:pPr>
        <w:ind w:firstLine="273" w:firstLineChars="130"/>
        <w:jc w:val="left"/>
        <w:rPr>
          <w:rFonts w:ascii="宋体" w:hAnsi="宋体"/>
        </w:rPr>
      </w:pPr>
      <w:r>
        <w:rPr>
          <w:rFonts w:hint="eastAsia" w:ascii="宋体" w:hAnsi="宋体"/>
          <w:szCs w:val="21"/>
        </w:rPr>
        <w:t>C．流经消化器官的血量会减少</w:t>
      </w:r>
      <w:r>
        <w:rPr>
          <w:rFonts w:ascii="宋体" w:hAnsi="宋体"/>
        </w:rPr>
        <w:tab/>
      </w:r>
    </w:p>
    <w:p w14:paraId="17FBDA0C">
      <w:pPr>
        <w:ind w:firstLine="273" w:firstLineChars="130"/>
        <w:jc w:val="left"/>
        <w:rPr>
          <w:rFonts w:ascii="宋体" w:hAnsi="宋体"/>
        </w:rPr>
      </w:pPr>
      <w:r>
        <w:rPr>
          <w:rFonts w:hint="eastAsia" w:ascii="宋体" w:hAnsi="宋体"/>
          <w:szCs w:val="21"/>
        </w:rPr>
        <w:t>D．不利于声带的保护</w:t>
      </w:r>
    </w:p>
    <w:p w14:paraId="4FB23B02">
      <w:pPr>
        <w:ind w:left="273" w:leftChars="130"/>
        <w:rPr>
          <w:rFonts w:ascii="宋体" w:hAnsi="宋体"/>
        </w:rPr>
      </w:pPr>
      <w:r>
        <w:rPr>
          <w:rFonts w:hint="eastAsia" w:ascii="宋体" w:hAnsi="宋体"/>
          <w:szCs w:val="21"/>
        </w:rPr>
        <w:t>【解析】人的咽喉是食物和空气的共同通道，气管在前，食管在后，气体和食物各行其道，有条不紊，这就要归功于会厌软骨。人们吞咽食物时，喉上升，会厌软骨向后倾斜，将喉门盖住，食物顺利进入食管。下咽动作完成以后，会厌软骨又恢复直立状态，以便进行呼吸。倘若吃饭时谈笑风生就会使会厌软骨来不及向后倾斜，不能及时将喉门盖住，导致食物“呛”入气管的事故发生。</w:t>
      </w:r>
    </w:p>
    <w:p w14:paraId="5462CAE2">
      <w:pPr>
        <w:ind w:left="273" w:leftChars="130"/>
        <w:rPr>
          <w:rFonts w:ascii="宋体" w:hAnsi="宋体"/>
        </w:rPr>
      </w:pPr>
      <w:r>
        <w:rPr>
          <w:rFonts w:hint="eastAsia" w:ascii="宋体" w:hAnsi="宋体"/>
          <w:szCs w:val="21"/>
        </w:rPr>
        <w:t>【答案】B。</w:t>
      </w:r>
    </w:p>
    <w:p w14:paraId="7D021280">
      <w:pPr>
        <w:ind w:left="273" w:hanging="273" w:hangingChars="130"/>
        <w:rPr>
          <w:rFonts w:ascii="宋体" w:hAnsi="宋体"/>
        </w:rPr>
      </w:pPr>
      <w:r>
        <w:rPr>
          <w:rFonts w:hint="eastAsia" w:ascii="宋体" w:hAnsi="宋体"/>
          <w:szCs w:val="21"/>
        </w:rPr>
        <w:t>19．（2分）（2019•新疆）某人吃西瓜时把西瓜种子也吞进了肚里，这粒种子将在其体内经历的旅程是（　　）</w:t>
      </w:r>
    </w:p>
    <w:p w14:paraId="15990E2B">
      <w:pPr>
        <w:ind w:firstLine="273" w:firstLineChars="130"/>
        <w:jc w:val="left"/>
        <w:rPr>
          <w:rFonts w:ascii="宋体" w:hAnsi="宋体"/>
        </w:rPr>
      </w:pPr>
      <w:r>
        <w:rPr>
          <w:rFonts w:hint="eastAsia" w:ascii="宋体" w:hAnsi="宋体"/>
          <w:szCs w:val="21"/>
        </w:rPr>
        <w:t>A．口腔→咽→食道→胃→小肠→大肠→肛门</w:t>
      </w:r>
      <w:r>
        <w:rPr>
          <w:rFonts w:ascii="宋体" w:hAnsi="宋体"/>
        </w:rPr>
        <w:tab/>
      </w:r>
    </w:p>
    <w:p w14:paraId="6FAE317A">
      <w:pPr>
        <w:ind w:firstLine="273" w:firstLineChars="130"/>
        <w:jc w:val="left"/>
        <w:rPr>
          <w:rFonts w:ascii="宋体" w:hAnsi="宋体"/>
        </w:rPr>
      </w:pPr>
      <w:r>
        <w:rPr>
          <w:rFonts w:hint="eastAsia" w:ascii="宋体" w:hAnsi="宋体"/>
          <w:szCs w:val="21"/>
        </w:rPr>
        <w:t>B．口腔→咽→肝脏→小肠→大肠→肛门</w:t>
      </w:r>
      <w:r>
        <w:rPr>
          <w:rFonts w:ascii="宋体" w:hAnsi="宋体"/>
        </w:rPr>
        <w:tab/>
      </w:r>
    </w:p>
    <w:p w14:paraId="754DD8D4">
      <w:pPr>
        <w:ind w:firstLine="273" w:firstLineChars="130"/>
        <w:jc w:val="left"/>
        <w:rPr>
          <w:rFonts w:ascii="宋体" w:hAnsi="宋体"/>
        </w:rPr>
      </w:pPr>
      <w:r>
        <w:rPr>
          <w:rFonts w:hint="eastAsia" w:ascii="宋体" w:hAnsi="宋体"/>
          <w:szCs w:val="21"/>
        </w:rPr>
        <w:t>C．口腔→咽→气管→胃→小肠→大肠→肛门</w:t>
      </w:r>
      <w:r>
        <w:rPr>
          <w:rFonts w:ascii="宋体" w:hAnsi="宋体"/>
        </w:rPr>
        <w:tab/>
      </w:r>
    </w:p>
    <w:p w14:paraId="00A0F484">
      <w:pPr>
        <w:ind w:firstLine="273" w:firstLineChars="130"/>
        <w:jc w:val="left"/>
        <w:rPr>
          <w:rFonts w:ascii="宋体" w:hAnsi="宋体"/>
        </w:rPr>
      </w:pPr>
      <w:r>
        <w:rPr>
          <w:rFonts w:hint="eastAsia" w:ascii="宋体" w:hAnsi="宋体"/>
          <w:szCs w:val="21"/>
        </w:rPr>
        <w:t>D．口腔→咽→胃→肝脏→小肠→大肠→肛门</w:t>
      </w:r>
    </w:p>
    <w:p w14:paraId="2F2FE378">
      <w:pPr>
        <w:ind w:left="273" w:leftChars="130"/>
        <w:rPr>
          <w:rFonts w:ascii="宋体" w:hAnsi="宋体"/>
        </w:rPr>
      </w:pPr>
      <w:r>
        <w:rPr>
          <w:rFonts w:hint="eastAsia" w:ascii="宋体" w:hAnsi="宋体"/>
          <w:szCs w:val="21"/>
        </w:rPr>
        <w:t>【解析】消化道是食物的通道，是由口腔、食道、胃、小肠、大肠、肛门组成，食物经过消化道的顺序是：口腔→咽→食管→胃→小肠→大肠→肛门。所以一位同学吃西瓜时，将一粒西瓜子咽了下去，它的旅行路线是：口腔→咽→食管→胃→小肠→大肠→肛门。</w:t>
      </w:r>
    </w:p>
    <w:p w14:paraId="3E03AA35">
      <w:pPr>
        <w:ind w:left="273" w:leftChars="130"/>
        <w:rPr>
          <w:rFonts w:ascii="宋体" w:hAnsi="宋体"/>
        </w:rPr>
      </w:pPr>
      <w:r>
        <w:rPr>
          <w:rFonts w:hint="eastAsia" w:ascii="宋体" w:hAnsi="宋体"/>
          <w:szCs w:val="21"/>
        </w:rPr>
        <w:t>【答案】A。</w:t>
      </w:r>
    </w:p>
    <w:p w14:paraId="710F9503">
      <w:pPr>
        <w:ind w:left="273" w:hanging="273" w:hangingChars="130"/>
        <w:rPr>
          <w:rFonts w:ascii="宋体" w:hAnsi="宋体"/>
        </w:rPr>
      </w:pPr>
      <w:r>
        <w:rPr>
          <w:rFonts w:hint="eastAsia" w:ascii="宋体" w:hAnsi="宋体"/>
          <w:szCs w:val="21"/>
        </w:rPr>
        <w:t>20．（2分）（2019•新疆）下列对应正确的是（　　）</w:t>
      </w:r>
    </w:p>
    <w:p w14:paraId="199C0F06">
      <w:pPr>
        <w:ind w:firstLine="273" w:firstLineChars="130"/>
        <w:jc w:val="left"/>
        <w:rPr>
          <w:rFonts w:ascii="宋体" w:hAnsi="宋体"/>
        </w:rPr>
      </w:pPr>
      <w:r>
        <w:rPr>
          <w:rFonts w:hint="eastAsia" w:ascii="宋体" w:hAnsi="宋体"/>
          <w:szCs w:val="21"/>
        </w:rPr>
        <w:t>A．制醋利用乳酸菌发酵</w:t>
      </w:r>
      <w:r>
        <w:rPr>
          <w:rFonts w:ascii="宋体" w:hAnsi="宋体"/>
        </w:rPr>
        <w:tab/>
      </w:r>
    </w:p>
    <w:p w14:paraId="39B9F526">
      <w:pPr>
        <w:ind w:firstLine="273" w:firstLineChars="130"/>
        <w:jc w:val="left"/>
        <w:rPr>
          <w:rFonts w:ascii="宋体" w:hAnsi="宋体"/>
        </w:rPr>
      </w:pPr>
      <w:r>
        <w:rPr>
          <w:rFonts w:hint="eastAsia" w:ascii="宋体" w:hAnsi="宋体"/>
          <w:szCs w:val="21"/>
        </w:rPr>
        <w:t>B．制作泡菜利用酵母菌发酵</w:t>
      </w:r>
      <w:r>
        <w:rPr>
          <w:rFonts w:ascii="宋体" w:hAnsi="宋体"/>
        </w:rPr>
        <w:tab/>
      </w:r>
    </w:p>
    <w:p w14:paraId="75E487CD">
      <w:pPr>
        <w:ind w:firstLine="273" w:firstLineChars="130"/>
        <w:jc w:val="left"/>
        <w:rPr>
          <w:rFonts w:ascii="宋体" w:hAnsi="宋体"/>
        </w:rPr>
      </w:pPr>
      <w:r>
        <w:rPr>
          <w:rFonts w:hint="eastAsia" w:ascii="宋体" w:hAnsi="宋体"/>
          <w:szCs w:val="21"/>
        </w:rPr>
        <w:t>C．牛奶用巴氏消毒法杀菌</w:t>
      </w:r>
      <w:r>
        <w:rPr>
          <w:rFonts w:ascii="宋体" w:hAnsi="宋体"/>
        </w:rPr>
        <w:tab/>
      </w:r>
    </w:p>
    <w:p w14:paraId="203210BD">
      <w:pPr>
        <w:ind w:firstLine="273" w:firstLineChars="130"/>
        <w:jc w:val="left"/>
        <w:rPr>
          <w:rFonts w:ascii="宋体" w:hAnsi="宋体"/>
        </w:rPr>
      </w:pPr>
      <w:r>
        <w:rPr>
          <w:rFonts w:hint="eastAsia" w:ascii="宋体" w:hAnsi="宋体"/>
          <w:szCs w:val="21"/>
        </w:rPr>
        <w:t>D．果脯的制作利用脱水干燥法</w:t>
      </w:r>
    </w:p>
    <w:p w14:paraId="686C5A60">
      <w:pPr>
        <w:ind w:left="273" w:leftChars="130"/>
        <w:rPr>
          <w:rFonts w:ascii="宋体" w:hAnsi="宋体"/>
        </w:rPr>
      </w:pPr>
      <w:r>
        <w:rPr>
          <w:rFonts w:hint="eastAsia" w:ascii="宋体" w:hAnsi="宋体"/>
          <w:szCs w:val="21"/>
        </w:rPr>
        <w:t>【解析】A、制醋利用醋酸杆菌发酵，A错误；</w:t>
      </w:r>
    </w:p>
    <w:p w14:paraId="76F5F407">
      <w:pPr>
        <w:ind w:left="273" w:leftChars="130"/>
        <w:rPr>
          <w:rFonts w:ascii="宋体" w:hAnsi="宋体"/>
        </w:rPr>
      </w:pPr>
      <w:r>
        <w:rPr>
          <w:rFonts w:hint="eastAsia" w:ascii="宋体" w:hAnsi="宋体"/>
          <w:szCs w:val="21"/>
        </w:rPr>
        <w:t>B、制作泡菜利用乳酸菌发酵，B错误；</w:t>
      </w:r>
    </w:p>
    <w:p w14:paraId="55F035A3">
      <w:pPr>
        <w:ind w:left="273" w:leftChars="130"/>
        <w:rPr>
          <w:rFonts w:ascii="宋体" w:hAnsi="宋体"/>
        </w:rPr>
      </w:pPr>
      <w:r>
        <w:rPr>
          <w:rFonts w:hint="eastAsia" w:ascii="宋体" w:hAnsi="宋体"/>
          <w:szCs w:val="21"/>
        </w:rPr>
        <w:t>C、牛奶用巴氏消毒法杀菌，C正确；</w:t>
      </w:r>
    </w:p>
    <w:p w14:paraId="2C5DCD8D">
      <w:pPr>
        <w:ind w:left="273" w:leftChars="130"/>
        <w:rPr>
          <w:rFonts w:ascii="宋体" w:hAnsi="宋体"/>
        </w:rPr>
      </w:pPr>
      <w:r>
        <w:rPr>
          <w:rFonts w:hint="eastAsia" w:ascii="宋体" w:hAnsi="宋体"/>
          <w:szCs w:val="21"/>
        </w:rPr>
        <w:t>D、果脯的制作利用了糖渍法，D错误。</w:t>
      </w:r>
    </w:p>
    <w:p w14:paraId="35D6BFBE">
      <w:pPr>
        <w:ind w:left="273" w:leftChars="130"/>
        <w:rPr>
          <w:rFonts w:ascii="宋体" w:hAnsi="宋体"/>
        </w:rPr>
      </w:pPr>
      <w:r>
        <w:rPr>
          <w:rFonts w:hint="eastAsia" w:ascii="宋体" w:hAnsi="宋体"/>
          <w:szCs w:val="21"/>
        </w:rPr>
        <w:t>【答案】C。</w:t>
      </w:r>
    </w:p>
    <w:p w14:paraId="0BC47F08">
      <w:pPr>
        <w:ind w:left="273" w:hanging="273" w:hangingChars="130"/>
        <w:rPr>
          <w:rFonts w:ascii="宋体" w:hAnsi="宋体"/>
        </w:rPr>
      </w:pPr>
      <w:r>
        <w:rPr>
          <w:rFonts w:hint="eastAsia" w:ascii="宋体" w:hAnsi="宋体"/>
          <w:szCs w:val="21"/>
        </w:rPr>
        <w:t>21．（2分）（2019•新疆）社会行为有利于动物的生存，以下具有社会行为的是（　　）</w:t>
      </w:r>
    </w:p>
    <w:p w14:paraId="0A2C290E">
      <w:pPr>
        <w:tabs>
          <w:tab w:val="left" w:pos="4400"/>
        </w:tabs>
        <w:ind w:firstLine="273" w:firstLineChars="130"/>
        <w:jc w:val="left"/>
        <w:rPr>
          <w:rFonts w:ascii="宋体" w:hAnsi="宋体"/>
        </w:rPr>
      </w:pPr>
      <w:r>
        <w:rPr>
          <w:rFonts w:hint="eastAsia" w:ascii="宋体" w:hAnsi="宋体"/>
          <w:szCs w:val="21"/>
        </w:rPr>
        <w:t>A．花盆下的一群鼠妇</w:t>
      </w:r>
      <w:r>
        <w:rPr>
          <w:rFonts w:ascii="宋体" w:hAnsi="宋体"/>
        </w:rPr>
        <w:tab/>
      </w:r>
      <w:r>
        <w:rPr>
          <w:rFonts w:hint="eastAsia" w:ascii="宋体" w:hAnsi="宋体"/>
          <w:szCs w:val="21"/>
        </w:rPr>
        <w:t>B．森林中的一群狒狒</w:t>
      </w:r>
      <w:r>
        <w:rPr>
          <w:rFonts w:ascii="宋体" w:hAnsi="宋体"/>
        </w:rPr>
        <w:tab/>
      </w:r>
    </w:p>
    <w:p w14:paraId="231FEFCE">
      <w:pPr>
        <w:tabs>
          <w:tab w:val="left" w:pos="4400"/>
        </w:tabs>
        <w:ind w:firstLine="273" w:firstLineChars="130"/>
        <w:jc w:val="left"/>
        <w:rPr>
          <w:rFonts w:ascii="宋体" w:hAnsi="宋体"/>
        </w:rPr>
      </w:pPr>
      <w:r>
        <w:rPr>
          <w:rFonts w:hint="eastAsia" w:ascii="宋体" w:hAnsi="宋体"/>
          <w:szCs w:val="21"/>
        </w:rPr>
        <w:t>C．森林中筑巢的鸟类</w:t>
      </w:r>
      <w:r>
        <w:rPr>
          <w:rFonts w:ascii="宋体" w:hAnsi="宋体"/>
        </w:rPr>
        <w:tab/>
      </w:r>
      <w:r>
        <w:rPr>
          <w:rFonts w:hint="eastAsia" w:ascii="宋体" w:hAnsi="宋体"/>
          <w:szCs w:val="21"/>
        </w:rPr>
        <w:t>D．池塘里的一群青蛙</w:t>
      </w:r>
    </w:p>
    <w:p w14:paraId="24694404">
      <w:pPr>
        <w:ind w:left="273" w:leftChars="130"/>
        <w:rPr>
          <w:rFonts w:ascii="宋体" w:hAnsi="宋体"/>
        </w:rPr>
      </w:pPr>
      <w:r>
        <w:rPr>
          <w:rFonts w:hint="eastAsia" w:ascii="宋体" w:hAnsi="宋体"/>
          <w:szCs w:val="21"/>
        </w:rPr>
        <w:t>【解析】AD、花盆下的一群鼠妇、池塘中的一群青蛙，都没有明确的分工，也没有严格的等级，因此都不具有社会行为，AD不正确；</w:t>
      </w:r>
    </w:p>
    <w:p w14:paraId="67CF7A44">
      <w:pPr>
        <w:ind w:left="273" w:leftChars="130"/>
        <w:rPr>
          <w:rFonts w:ascii="宋体" w:hAnsi="宋体"/>
        </w:rPr>
      </w:pPr>
      <w:r>
        <w:rPr>
          <w:rFonts w:hint="eastAsia" w:ascii="宋体" w:hAnsi="宋体"/>
          <w:szCs w:val="21"/>
        </w:rPr>
        <w:t>B、森林中的一群狒狒群体有严格的等级，有“首领”，因具有社会行为，B正确；</w:t>
      </w:r>
    </w:p>
    <w:p w14:paraId="2CF43361">
      <w:pPr>
        <w:ind w:left="273" w:leftChars="130"/>
        <w:rPr>
          <w:rFonts w:ascii="宋体" w:hAnsi="宋体"/>
        </w:rPr>
      </w:pPr>
      <w:r>
        <w:rPr>
          <w:rFonts w:hint="eastAsia" w:ascii="宋体" w:hAnsi="宋体"/>
          <w:szCs w:val="21"/>
        </w:rPr>
        <w:t>C、森林里筑巢的鸟类属于繁殖行为，不属于社会行为，C不正确。</w:t>
      </w:r>
    </w:p>
    <w:p w14:paraId="137E7355">
      <w:pPr>
        <w:ind w:left="273" w:leftChars="130"/>
        <w:rPr>
          <w:rFonts w:ascii="宋体" w:hAnsi="宋体"/>
        </w:rPr>
      </w:pPr>
      <w:r>
        <w:rPr>
          <w:rFonts w:hint="eastAsia" w:ascii="宋体" w:hAnsi="宋体"/>
          <w:szCs w:val="21"/>
        </w:rPr>
        <w:t>【答案】B。</w:t>
      </w:r>
    </w:p>
    <w:p w14:paraId="1DA9306B">
      <w:pPr>
        <w:ind w:left="273" w:hanging="273" w:hangingChars="130"/>
        <w:rPr>
          <w:rFonts w:ascii="宋体" w:hAnsi="宋体"/>
        </w:rPr>
      </w:pPr>
      <w:r>
        <w:rPr>
          <w:rFonts w:hint="eastAsia" w:ascii="宋体" w:hAnsi="宋体"/>
          <w:szCs w:val="21"/>
        </w:rPr>
        <w:t>22．（2分）（2019•新疆）某生物兴趣小组用三种动物来探究动物的绕道取食，得到如下结果，分析数据可知，三种动物从低等到高等的顺序是（　　）</w:t>
      </w:r>
    </w:p>
    <w:tbl>
      <w:tblPr>
        <w:tblStyle w:val="5"/>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2000"/>
        <w:gridCol w:w="2000"/>
        <w:gridCol w:w="2000"/>
        <w:gridCol w:w="2000"/>
      </w:tblGrid>
      <w:tr w14:paraId="0A20F7C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000" w:type="dxa"/>
          </w:tcPr>
          <w:p w14:paraId="56EFA34F">
            <w:pPr>
              <w:jc w:val="center"/>
              <w:rPr>
                <w:rFonts w:ascii="宋体" w:hAnsi="宋体"/>
              </w:rPr>
            </w:pPr>
            <w:r>
              <w:rPr>
                <w:rFonts w:hint="eastAsia" w:ascii="宋体" w:hAnsi="宋体"/>
                <w:szCs w:val="21"/>
              </w:rPr>
              <w:t>动物</w:t>
            </w:r>
          </w:p>
        </w:tc>
        <w:tc>
          <w:tcPr>
            <w:tcW w:w="2000" w:type="dxa"/>
          </w:tcPr>
          <w:p w14:paraId="7F7FD267">
            <w:pPr>
              <w:jc w:val="center"/>
              <w:rPr>
                <w:rFonts w:ascii="宋体" w:hAnsi="宋体"/>
              </w:rPr>
            </w:pPr>
            <w:r>
              <w:rPr>
                <w:rFonts w:hint="eastAsia" w:ascii="宋体" w:hAnsi="宋体"/>
                <w:szCs w:val="21"/>
              </w:rPr>
              <w:t>甲</w:t>
            </w:r>
          </w:p>
        </w:tc>
        <w:tc>
          <w:tcPr>
            <w:tcW w:w="2000" w:type="dxa"/>
          </w:tcPr>
          <w:p w14:paraId="43761E22">
            <w:pPr>
              <w:jc w:val="center"/>
              <w:rPr>
                <w:rFonts w:ascii="宋体" w:hAnsi="宋体"/>
              </w:rPr>
            </w:pPr>
            <w:r>
              <w:rPr>
                <w:rFonts w:hint="eastAsia" w:ascii="宋体" w:hAnsi="宋体"/>
                <w:szCs w:val="21"/>
              </w:rPr>
              <w:t>乙</w:t>
            </w:r>
          </w:p>
        </w:tc>
        <w:tc>
          <w:tcPr>
            <w:tcW w:w="2000" w:type="dxa"/>
          </w:tcPr>
          <w:p w14:paraId="41410E12">
            <w:pPr>
              <w:jc w:val="center"/>
              <w:rPr>
                <w:rFonts w:ascii="宋体" w:hAnsi="宋体"/>
              </w:rPr>
            </w:pPr>
            <w:r>
              <w:rPr>
                <w:rFonts w:hint="eastAsia" w:ascii="宋体" w:hAnsi="宋体"/>
                <w:szCs w:val="21"/>
              </w:rPr>
              <w:t>丙</w:t>
            </w:r>
          </w:p>
        </w:tc>
      </w:tr>
      <w:tr w14:paraId="5EDB7FF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000" w:type="dxa"/>
          </w:tcPr>
          <w:p w14:paraId="62735510">
            <w:pPr>
              <w:jc w:val="center"/>
              <w:rPr>
                <w:rFonts w:ascii="宋体" w:hAnsi="宋体"/>
              </w:rPr>
            </w:pPr>
            <w:r>
              <w:rPr>
                <w:rFonts w:hint="eastAsia" w:ascii="宋体" w:hAnsi="宋体"/>
                <w:szCs w:val="21"/>
              </w:rPr>
              <w:t>完成取食前的尝试次数</w:t>
            </w:r>
          </w:p>
        </w:tc>
        <w:tc>
          <w:tcPr>
            <w:tcW w:w="2000" w:type="dxa"/>
          </w:tcPr>
          <w:p w14:paraId="6E96DFF4">
            <w:pPr>
              <w:jc w:val="center"/>
              <w:rPr>
                <w:rFonts w:ascii="宋体" w:hAnsi="宋体"/>
              </w:rPr>
            </w:pPr>
            <w:r>
              <w:rPr>
                <w:rFonts w:hint="eastAsia" w:ascii="宋体" w:hAnsi="宋体"/>
                <w:szCs w:val="21"/>
              </w:rPr>
              <w:t>32</w:t>
            </w:r>
          </w:p>
        </w:tc>
        <w:tc>
          <w:tcPr>
            <w:tcW w:w="2000" w:type="dxa"/>
          </w:tcPr>
          <w:p w14:paraId="73A79ADD">
            <w:pPr>
              <w:jc w:val="center"/>
              <w:rPr>
                <w:rFonts w:ascii="宋体" w:hAnsi="宋体"/>
              </w:rPr>
            </w:pPr>
            <w:r>
              <w:rPr>
                <w:rFonts w:hint="eastAsia" w:ascii="宋体" w:hAnsi="宋体"/>
                <w:szCs w:val="21"/>
              </w:rPr>
              <w:t>65</w:t>
            </w:r>
          </w:p>
        </w:tc>
        <w:tc>
          <w:tcPr>
            <w:tcW w:w="2000" w:type="dxa"/>
          </w:tcPr>
          <w:p w14:paraId="539D9DDF">
            <w:pPr>
              <w:jc w:val="center"/>
              <w:rPr>
                <w:rFonts w:ascii="宋体" w:hAnsi="宋体"/>
              </w:rPr>
            </w:pPr>
            <w:r>
              <w:rPr>
                <w:rFonts w:hint="eastAsia" w:ascii="宋体" w:hAnsi="宋体"/>
                <w:szCs w:val="21"/>
              </w:rPr>
              <w:t>5</w:t>
            </w:r>
          </w:p>
        </w:tc>
      </w:tr>
    </w:tbl>
    <w:p w14:paraId="0DD1616C">
      <w:pPr>
        <w:tabs>
          <w:tab w:val="left" w:pos="2300"/>
          <w:tab w:val="left" w:pos="4400"/>
          <w:tab w:val="left" w:pos="6400"/>
        </w:tabs>
        <w:ind w:firstLine="273" w:firstLineChars="130"/>
        <w:jc w:val="left"/>
        <w:rPr>
          <w:rFonts w:ascii="宋体" w:hAnsi="宋体"/>
        </w:rPr>
      </w:pPr>
      <w:r>
        <w:rPr>
          <w:rFonts w:hint="eastAsia" w:ascii="宋体" w:hAnsi="宋体"/>
          <w:szCs w:val="21"/>
        </w:rPr>
        <w:t>A．乙、甲、丙</w:t>
      </w:r>
      <w:r>
        <w:rPr>
          <w:rFonts w:ascii="宋体" w:hAnsi="宋体"/>
        </w:rPr>
        <w:tab/>
      </w:r>
      <w:r>
        <w:rPr>
          <w:rFonts w:hint="eastAsia" w:ascii="宋体" w:hAnsi="宋体"/>
          <w:szCs w:val="21"/>
        </w:rPr>
        <w:t>B．甲、丙、乙</w:t>
      </w:r>
      <w:r>
        <w:rPr>
          <w:rFonts w:ascii="宋体" w:hAnsi="宋体"/>
        </w:rPr>
        <w:tab/>
      </w:r>
      <w:r>
        <w:rPr>
          <w:rFonts w:hint="eastAsia" w:ascii="宋体" w:hAnsi="宋体"/>
          <w:szCs w:val="21"/>
        </w:rPr>
        <w:t>C．丙、甲、乙</w:t>
      </w:r>
      <w:r>
        <w:rPr>
          <w:rFonts w:ascii="宋体" w:hAnsi="宋体"/>
        </w:rPr>
        <w:tab/>
      </w:r>
      <w:r>
        <w:rPr>
          <w:rFonts w:hint="eastAsia" w:ascii="宋体" w:hAnsi="宋体"/>
          <w:szCs w:val="21"/>
        </w:rPr>
        <w:t>D．甲、乙、丙</w:t>
      </w:r>
    </w:p>
    <w:p w14:paraId="7A5A166C">
      <w:pPr>
        <w:ind w:left="273" w:leftChars="130"/>
        <w:rPr>
          <w:rFonts w:ascii="宋体" w:hAnsi="宋体"/>
        </w:rPr>
      </w:pPr>
      <w:r>
        <w:rPr>
          <w:rFonts w:hint="eastAsia" w:ascii="宋体" w:hAnsi="宋体"/>
          <w:szCs w:val="21"/>
        </w:rPr>
        <w:t>【解析】动物的学习行为是在遗传因素的基础上，通过环境因素的作用，由生活经验和学习获得的。不同的动物，学习能力是不同的。动物可以通过尝试和错误产生学习行为，一般来说，动物越高等，形态结构越复杂，学习行为就越复杂，尝试与错误的次数越少。反之，动物越低等，形态结构越简单，学习行为就越简单，尝试与错误的次数就越多。丙学会绕道取食所经历的尝试与错误的次数最少，所以丙最高等；乙学会绕道取食所经历的尝试与错误的次数最多，所以乙最低等。</w:t>
      </w:r>
    </w:p>
    <w:p w14:paraId="5C5044FD">
      <w:pPr>
        <w:ind w:left="273" w:leftChars="130"/>
        <w:rPr>
          <w:rFonts w:ascii="宋体" w:hAnsi="宋体"/>
        </w:rPr>
      </w:pPr>
      <w:r>
        <w:rPr>
          <w:rFonts w:hint="eastAsia" w:ascii="宋体" w:hAnsi="宋体"/>
          <w:szCs w:val="21"/>
        </w:rPr>
        <w:t>【答案】A。</w:t>
      </w:r>
    </w:p>
    <w:p w14:paraId="625C550A">
      <w:pPr>
        <w:ind w:left="273" w:hanging="273" w:hangingChars="130"/>
        <w:rPr>
          <w:rFonts w:ascii="宋体" w:hAnsi="宋体"/>
        </w:rPr>
      </w:pPr>
      <w:r>
        <w:rPr>
          <w:rFonts w:hint="eastAsia" w:ascii="宋体" w:hAnsi="宋体"/>
          <w:szCs w:val="21"/>
        </w:rPr>
        <w:t>23．（2分）（2019•新疆）杜鹃鸟把卵产在苇莺巢中，苇莺孵化并喂养杜鹃雏鸟。这种行为是（　　）</w:t>
      </w:r>
    </w:p>
    <w:p w14:paraId="51E9F410">
      <w:pPr>
        <w:ind w:left="273" w:leftChars="130"/>
        <w:rPr>
          <w:rFonts w:ascii="宋体" w:hAnsi="宋体"/>
        </w:rPr>
      </w:pPr>
      <w:r>
        <w:rPr>
          <w:rFonts w:ascii="宋体" w:hAnsi="宋体"/>
          <w:szCs w:val="21"/>
        </w:rPr>
        <w:t>①</w:t>
      </w:r>
      <w:r>
        <w:rPr>
          <w:rFonts w:hint="eastAsia" w:ascii="宋体" w:hAnsi="宋体"/>
          <w:szCs w:val="21"/>
        </w:rPr>
        <w:t xml:space="preserve">先天性行为 </w:t>
      </w:r>
      <w:r>
        <w:rPr>
          <w:rFonts w:ascii="宋体" w:hAnsi="宋体"/>
          <w:szCs w:val="21"/>
        </w:rPr>
        <w:t>②</w:t>
      </w:r>
      <w:r>
        <w:rPr>
          <w:rFonts w:hint="eastAsia" w:ascii="宋体" w:hAnsi="宋体"/>
          <w:szCs w:val="21"/>
        </w:rPr>
        <w:t xml:space="preserve">由环境因素决定 </w:t>
      </w:r>
      <w:r>
        <w:rPr>
          <w:rFonts w:ascii="宋体" w:hAnsi="宋体"/>
          <w:szCs w:val="21"/>
        </w:rPr>
        <w:t>③</w:t>
      </w:r>
      <w:r>
        <w:rPr>
          <w:rFonts w:hint="eastAsia" w:ascii="宋体" w:hAnsi="宋体"/>
          <w:szCs w:val="21"/>
        </w:rPr>
        <w:t xml:space="preserve">学习行为 </w:t>
      </w:r>
      <w:r>
        <w:rPr>
          <w:rFonts w:ascii="宋体" w:hAnsi="宋体"/>
          <w:szCs w:val="21"/>
        </w:rPr>
        <w:t>④</w:t>
      </w:r>
      <w:r>
        <w:rPr>
          <w:rFonts w:hint="eastAsia" w:ascii="宋体" w:hAnsi="宋体"/>
          <w:szCs w:val="21"/>
        </w:rPr>
        <w:t>由遗传物质决定</w:t>
      </w:r>
    </w:p>
    <w:p w14:paraId="1448C675">
      <w:pPr>
        <w:tabs>
          <w:tab w:val="left" w:pos="2300"/>
          <w:tab w:val="left" w:pos="4400"/>
          <w:tab w:val="left" w:pos="6400"/>
        </w:tabs>
        <w:ind w:firstLine="273" w:firstLineChars="130"/>
        <w:jc w:val="left"/>
        <w:rPr>
          <w:rFonts w:ascii="宋体" w:hAnsi="宋体"/>
        </w:rPr>
      </w:pPr>
      <w:r>
        <w:rPr>
          <w:rFonts w:hint="eastAsia" w:ascii="宋体" w:hAnsi="宋体"/>
          <w:szCs w:val="21"/>
        </w:rPr>
        <w:t>A．</w:t>
      </w:r>
      <w:r>
        <w:rPr>
          <w:rFonts w:ascii="宋体" w:hAnsi="宋体"/>
          <w:szCs w:val="21"/>
        </w:rPr>
        <w:t>①②</w:t>
      </w:r>
      <w:r>
        <w:rPr>
          <w:rFonts w:ascii="宋体" w:hAnsi="宋体"/>
        </w:rPr>
        <w:tab/>
      </w:r>
      <w:r>
        <w:rPr>
          <w:rFonts w:hint="eastAsia" w:ascii="宋体" w:hAnsi="宋体"/>
          <w:szCs w:val="21"/>
        </w:rPr>
        <w:t>B．</w:t>
      </w:r>
      <w:r>
        <w:rPr>
          <w:rFonts w:ascii="宋体" w:hAnsi="宋体"/>
          <w:szCs w:val="21"/>
        </w:rPr>
        <w:t>②③</w:t>
      </w:r>
      <w:r>
        <w:rPr>
          <w:rFonts w:ascii="宋体" w:hAnsi="宋体"/>
        </w:rPr>
        <w:tab/>
      </w:r>
      <w:r>
        <w:rPr>
          <w:rFonts w:hint="eastAsia" w:ascii="宋体" w:hAnsi="宋体"/>
          <w:szCs w:val="21"/>
        </w:rPr>
        <w:t>C．</w:t>
      </w:r>
      <w:r>
        <w:rPr>
          <w:rFonts w:ascii="宋体" w:hAnsi="宋体"/>
          <w:szCs w:val="21"/>
        </w:rPr>
        <w:t>①④</w:t>
      </w:r>
      <w:r>
        <w:rPr>
          <w:rFonts w:ascii="宋体" w:hAnsi="宋体"/>
        </w:rPr>
        <w:tab/>
      </w:r>
      <w:r>
        <w:rPr>
          <w:rFonts w:hint="eastAsia" w:ascii="宋体" w:hAnsi="宋体"/>
          <w:szCs w:val="21"/>
        </w:rPr>
        <w:t>D．</w:t>
      </w:r>
      <w:r>
        <w:rPr>
          <w:rFonts w:ascii="宋体" w:hAnsi="宋体"/>
          <w:szCs w:val="21"/>
        </w:rPr>
        <w:t>③④</w:t>
      </w:r>
    </w:p>
    <w:p w14:paraId="62D76029">
      <w:pPr>
        <w:ind w:left="273" w:leftChars="130"/>
        <w:rPr>
          <w:rFonts w:ascii="宋体" w:hAnsi="宋体"/>
        </w:rPr>
      </w:pPr>
      <w:r>
        <w:rPr>
          <w:rFonts w:hint="eastAsia" w:ascii="宋体" w:hAnsi="宋体"/>
          <w:szCs w:val="21"/>
        </w:rPr>
        <w:t>【解析】“苇莺在精心喂食杜鹃的雏鸟”，这是物生来就有的，由动物体内的遗传物质决定的先天性行为。因此苇莺的这种行为解释正确的是</w:t>
      </w:r>
      <w:r>
        <w:rPr>
          <w:rFonts w:ascii="宋体" w:hAnsi="宋体"/>
          <w:szCs w:val="21"/>
        </w:rPr>
        <w:t>①</w:t>
      </w:r>
      <w:r>
        <w:rPr>
          <w:rFonts w:hint="eastAsia" w:ascii="宋体" w:hAnsi="宋体"/>
          <w:szCs w:val="21"/>
        </w:rPr>
        <w:t>先天性行为、</w:t>
      </w:r>
      <w:r>
        <w:rPr>
          <w:rFonts w:ascii="宋体" w:hAnsi="宋体"/>
          <w:szCs w:val="21"/>
        </w:rPr>
        <w:t>④</w:t>
      </w:r>
      <w:r>
        <w:rPr>
          <w:rFonts w:hint="eastAsia" w:ascii="宋体" w:hAnsi="宋体"/>
          <w:szCs w:val="21"/>
        </w:rPr>
        <w:t>由遗传物质决定。</w:t>
      </w:r>
    </w:p>
    <w:p w14:paraId="5D7DDAC1">
      <w:pPr>
        <w:ind w:left="273" w:leftChars="130"/>
        <w:rPr>
          <w:rFonts w:ascii="宋体" w:hAnsi="宋体"/>
        </w:rPr>
      </w:pPr>
      <w:r>
        <w:rPr>
          <w:rFonts w:hint="eastAsia" w:ascii="宋体" w:hAnsi="宋体"/>
          <w:szCs w:val="21"/>
        </w:rPr>
        <w:t>【答案】C。</w:t>
      </w:r>
    </w:p>
    <w:p w14:paraId="1AF7C993">
      <w:pPr>
        <w:ind w:left="273" w:hanging="273" w:hangingChars="130"/>
        <w:rPr>
          <w:rFonts w:ascii="宋体" w:hAnsi="宋体"/>
        </w:rPr>
      </w:pPr>
      <w:r>
        <w:rPr>
          <w:rFonts w:hint="eastAsia" w:ascii="宋体" w:hAnsi="宋体"/>
          <w:szCs w:val="21"/>
        </w:rPr>
        <w:t>24．（2分）（2019•新疆）在花丛中采蜜的蜜蜂，所处的发育时期是（　　）</w:t>
      </w:r>
    </w:p>
    <w:p w14:paraId="73BAF607">
      <w:pPr>
        <w:tabs>
          <w:tab w:val="left" w:pos="2300"/>
          <w:tab w:val="left" w:pos="4400"/>
          <w:tab w:val="left" w:pos="6400"/>
        </w:tabs>
        <w:ind w:firstLine="273" w:firstLineChars="130"/>
        <w:jc w:val="left"/>
        <w:rPr>
          <w:rFonts w:ascii="宋体" w:hAnsi="宋体"/>
        </w:rPr>
      </w:pPr>
      <w:r>
        <w:rPr>
          <w:rFonts w:hint="eastAsia" w:ascii="宋体" w:hAnsi="宋体"/>
          <w:szCs w:val="21"/>
        </w:rPr>
        <w:t>A．成虫</w:t>
      </w:r>
      <w:r>
        <w:rPr>
          <w:rFonts w:ascii="宋体" w:hAnsi="宋体"/>
        </w:rPr>
        <w:tab/>
      </w:r>
      <w:r>
        <w:rPr>
          <w:rFonts w:hint="eastAsia" w:ascii="宋体" w:hAnsi="宋体"/>
          <w:szCs w:val="21"/>
        </w:rPr>
        <w:t>B．卵</w:t>
      </w:r>
      <w:r>
        <w:rPr>
          <w:rFonts w:ascii="宋体" w:hAnsi="宋体"/>
        </w:rPr>
        <w:tab/>
      </w:r>
      <w:r>
        <w:rPr>
          <w:rFonts w:hint="eastAsia" w:ascii="宋体" w:hAnsi="宋体"/>
          <w:szCs w:val="21"/>
        </w:rPr>
        <w:t>C．幼虫</w:t>
      </w:r>
      <w:r>
        <w:rPr>
          <w:rFonts w:ascii="宋体" w:hAnsi="宋体"/>
        </w:rPr>
        <w:tab/>
      </w:r>
      <w:r>
        <w:rPr>
          <w:rFonts w:hint="eastAsia" w:ascii="宋体" w:hAnsi="宋体"/>
          <w:szCs w:val="21"/>
        </w:rPr>
        <w:t>D．蛹</w:t>
      </w:r>
    </w:p>
    <w:p w14:paraId="076B9EA2">
      <w:pPr>
        <w:ind w:left="273" w:leftChars="130"/>
        <w:rPr>
          <w:rFonts w:ascii="宋体" w:hAnsi="宋体"/>
        </w:rPr>
      </w:pPr>
      <w:r>
        <w:rPr>
          <w:rFonts w:hint="eastAsia" w:ascii="宋体" w:hAnsi="宋体"/>
          <w:szCs w:val="21"/>
        </w:rPr>
        <w:t>【解析】蜜蜂的发育过程为：受精卵→幼虫→蛹→成虫四个阶段。是完全变态发育。能够采蜜的蜜蜂，所处的发育时期是蜜蜂的成虫。</w:t>
      </w:r>
    </w:p>
    <w:p w14:paraId="06300CF8">
      <w:pPr>
        <w:ind w:left="273" w:leftChars="130"/>
        <w:rPr>
          <w:rFonts w:ascii="宋体" w:hAnsi="宋体"/>
        </w:rPr>
      </w:pPr>
      <w:r>
        <w:rPr>
          <w:rFonts w:hint="eastAsia" w:ascii="宋体" w:hAnsi="宋体"/>
          <w:szCs w:val="21"/>
        </w:rPr>
        <w:t>【答案】A。</w:t>
      </w:r>
    </w:p>
    <w:p w14:paraId="24CB15D2">
      <w:pPr>
        <w:ind w:left="273" w:hanging="273" w:hangingChars="130"/>
        <w:rPr>
          <w:rFonts w:ascii="宋体" w:hAnsi="宋体"/>
        </w:rPr>
      </w:pPr>
      <w:r>
        <w:rPr>
          <w:rFonts w:hint="eastAsia" w:ascii="宋体" w:hAnsi="宋体"/>
          <w:szCs w:val="21"/>
        </w:rPr>
        <w:t>25．（2分）（2019•新疆）“劝君莫打三春鸟，子在巢中盼母归”这句诗中说的鸟正处于（　　）</w:t>
      </w:r>
    </w:p>
    <w:p w14:paraId="197465A4">
      <w:pPr>
        <w:tabs>
          <w:tab w:val="left" w:pos="2300"/>
          <w:tab w:val="left" w:pos="4400"/>
          <w:tab w:val="left" w:pos="6400"/>
        </w:tabs>
        <w:ind w:firstLine="273" w:firstLineChars="130"/>
        <w:jc w:val="left"/>
        <w:rPr>
          <w:rFonts w:ascii="宋体" w:hAnsi="宋体"/>
        </w:rPr>
      </w:pPr>
      <w:r>
        <w:rPr>
          <w:rFonts w:hint="eastAsia" w:ascii="宋体" w:hAnsi="宋体"/>
          <w:szCs w:val="21"/>
        </w:rPr>
        <w:t>A．交配期</w:t>
      </w:r>
      <w:r>
        <w:rPr>
          <w:rFonts w:ascii="宋体" w:hAnsi="宋体"/>
        </w:rPr>
        <w:tab/>
      </w:r>
      <w:r>
        <w:rPr>
          <w:rFonts w:hint="eastAsia" w:ascii="宋体" w:hAnsi="宋体"/>
          <w:szCs w:val="21"/>
        </w:rPr>
        <w:t>B．育雏期</w:t>
      </w:r>
      <w:r>
        <w:rPr>
          <w:rFonts w:ascii="宋体" w:hAnsi="宋体"/>
        </w:rPr>
        <w:tab/>
      </w:r>
      <w:r>
        <w:rPr>
          <w:rFonts w:hint="eastAsia" w:ascii="宋体" w:hAnsi="宋体"/>
          <w:szCs w:val="21"/>
        </w:rPr>
        <w:t>C．产卵期</w:t>
      </w:r>
      <w:r>
        <w:rPr>
          <w:rFonts w:ascii="宋体" w:hAnsi="宋体"/>
        </w:rPr>
        <w:tab/>
      </w:r>
      <w:r>
        <w:rPr>
          <w:rFonts w:hint="eastAsia" w:ascii="宋体" w:hAnsi="宋体"/>
          <w:szCs w:val="21"/>
        </w:rPr>
        <w:t>D．孵化期</w:t>
      </w:r>
    </w:p>
    <w:p w14:paraId="15309CE9">
      <w:pPr>
        <w:ind w:left="273" w:leftChars="130"/>
        <w:rPr>
          <w:rFonts w:ascii="宋体" w:hAnsi="宋体"/>
        </w:rPr>
      </w:pPr>
      <w:r>
        <w:rPr>
          <w:rFonts w:hint="eastAsia" w:ascii="宋体" w:hAnsi="宋体"/>
          <w:szCs w:val="21"/>
        </w:rPr>
        <w:t>【解析】鸟类的生殖和发育一般包括：求偶、交配、筑巢、产卵、孵卵和育雏等过程。在春季大多数鸟类进入了繁殖期，在繁殖季节，雏鸟的食量需求很大，一天中往往需要亲鸟饲喂几十次，甚至数百次，才能保证它们的生长发育。为保证鸟类的正常繁殖，春天最好不能捕鸟。“劝君莫打三春鸟，儿在巢中盼母归”这句诗体现鸟所处的时期是育雏期。</w:t>
      </w:r>
    </w:p>
    <w:p w14:paraId="26CF2B83">
      <w:pPr>
        <w:ind w:left="273" w:leftChars="130"/>
        <w:rPr>
          <w:rFonts w:ascii="宋体" w:hAnsi="宋体"/>
        </w:rPr>
      </w:pPr>
      <w:r>
        <w:rPr>
          <w:rFonts w:hint="eastAsia" w:ascii="宋体" w:hAnsi="宋体"/>
          <w:szCs w:val="21"/>
        </w:rPr>
        <w:t>【答案】B。</w:t>
      </w:r>
    </w:p>
    <w:p w14:paraId="1FA44821">
      <w:pPr>
        <w:ind w:left="273" w:hanging="273" w:hangingChars="130"/>
        <w:rPr>
          <w:rFonts w:ascii="宋体" w:hAnsi="宋体"/>
        </w:rPr>
      </w:pPr>
      <w:r>
        <w:rPr>
          <w:rFonts w:hint="eastAsia" w:ascii="宋体" w:hAnsi="宋体"/>
          <w:szCs w:val="21"/>
        </w:rPr>
        <w:t>26．（2分）（2019•新疆）下列有关人类性别遗传的说法，正确的是（　　）</w:t>
      </w:r>
    </w:p>
    <w:p w14:paraId="5AE9F6D9">
      <w:pPr>
        <w:ind w:firstLine="273" w:firstLineChars="130"/>
        <w:jc w:val="left"/>
        <w:rPr>
          <w:rFonts w:ascii="宋体" w:hAnsi="宋体"/>
        </w:rPr>
      </w:pPr>
      <w:r>
        <w:rPr>
          <w:rFonts w:hint="eastAsia" w:ascii="宋体" w:hAnsi="宋体"/>
          <w:szCs w:val="21"/>
        </w:rPr>
        <w:t>A．生男生女取决于母亲卵细胞类型</w:t>
      </w:r>
      <w:r>
        <w:rPr>
          <w:rFonts w:ascii="宋体" w:hAnsi="宋体"/>
        </w:rPr>
        <w:tab/>
      </w:r>
    </w:p>
    <w:p w14:paraId="58B5194C">
      <w:pPr>
        <w:ind w:firstLine="273" w:firstLineChars="130"/>
        <w:jc w:val="left"/>
        <w:rPr>
          <w:rFonts w:ascii="宋体" w:hAnsi="宋体"/>
        </w:rPr>
      </w:pPr>
      <w:r>
        <w:rPr>
          <w:rFonts w:hint="eastAsia" w:ascii="宋体" w:hAnsi="宋体"/>
          <w:szCs w:val="21"/>
        </w:rPr>
        <w:t>B．生男生女取决于夫妇产生的生殖细胞数量</w:t>
      </w:r>
      <w:r>
        <w:rPr>
          <w:rFonts w:ascii="宋体" w:hAnsi="宋体"/>
        </w:rPr>
        <w:tab/>
      </w:r>
    </w:p>
    <w:p w14:paraId="6AA60D35">
      <w:pPr>
        <w:ind w:firstLine="273" w:firstLineChars="130"/>
        <w:jc w:val="left"/>
        <w:rPr>
          <w:rFonts w:ascii="宋体" w:hAnsi="宋体"/>
        </w:rPr>
      </w:pPr>
      <w:r>
        <w:rPr>
          <w:rFonts w:hint="eastAsia" w:ascii="宋体" w:hAnsi="宋体"/>
          <w:szCs w:val="21"/>
        </w:rPr>
        <w:t>C．人类的性别主要是由性染色体决定</w:t>
      </w:r>
      <w:r>
        <w:rPr>
          <w:rFonts w:ascii="宋体" w:hAnsi="宋体"/>
        </w:rPr>
        <w:tab/>
      </w:r>
    </w:p>
    <w:p w14:paraId="4D49C9DD">
      <w:pPr>
        <w:ind w:firstLine="273" w:firstLineChars="130"/>
        <w:jc w:val="left"/>
        <w:rPr>
          <w:rFonts w:ascii="宋体" w:hAnsi="宋体"/>
        </w:rPr>
      </w:pPr>
      <w:r>
        <w:rPr>
          <w:rFonts w:hint="eastAsia" w:ascii="宋体" w:hAnsi="宋体"/>
          <w:szCs w:val="21"/>
        </w:rPr>
        <w:t>D．一对夫妇生了一个女孩，下一胎肯定是男孩</w:t>
      </w:r>
    </w:p>
    <w:p w14:paraId="075F909B">
      <w:pPr>
        <w:ind w:left="273" w:leftChars="130"/>
        <w:rPr>
          <w:rFonts w:ascii="宋体" w:hAnsi="宋体"/>
        </w:rPr>
      </w:pPr>
      <w:r>
        <w:rPr>
          <w:rFonts w:hint="eastAsia" w:ascii="宋体" w:hAnsi="宋体"/>
          <w:szCs w:val="21"/>
        </w:rPr>
        <w:t>【解析】AB．生男生女主要取决于父亲产生的精子的类型，当父亲产生的含Y的精子与卵细胞结合所生的孩子是男孩，含X的精子与卵细胞结合产生的卵细胞发育成女孩，生男生女的机会是相等的。AB错误。</w:t>
      </w:r>
    </w:p>
    <w:p w14:paraId="0EDCB198">
      <w:pPr>
        <w:ind w:left="273" w:leftChars="130"/>
        <w:rPr>
          <w:rFonts w:ascii="宋体" w:hAnsi="宋体"/>
        </w:rPr>
      </w:pPr>
      <w:r>
        <w:rPr>
          <w:rFonts w:hint="eastAsia" w:ascii="宋体" w:hAnsi="宋体"/>
          <w:szCs w:val="21"/>
        </w:rPr>
        <w:t>C．人类的性别是由决定性别的性染色体决定的，决定男性的染色体是XY，女性的性染色体是XX．C正确。</w:t>
      </w:r>
    </w:p>
    <w:p w14:paraId="0173F45E">
      <w:pPr>
        <w:ind w:left="273" w:leftChars="130"/>
        <w:rPr>
          <w:rFonts w:ascii="宋体" w:hAnsi="宋体"/>
        </w:rPr>
      </w:pPr>
      <w:r>
        <w:rPr>
          <w:rFonts w:hint="eastAsia" w:ascii="宋体" w:hAnsi="宋体"/>
          <w:szCs w:val="21"/>
        </w:rPr>
        <w:t>D．生男生女的机会是相等的，一对夫妇生了一个女孩，下一胎是男孩的概率只有50%．D错误。</w:t>
      </w:r>
    </w:p>
    <w:p w14:paraId="5F7A1F2F">
      <w:pPr>
        <w:ind w:left="273" w:leftChars="130"/>
        <w:rPr>
          <w:rFonts w:ascii="宋体" w:hAnsi="宋体"/>
        </w:rPr>
      </w:pPr>
      <w:r>
        <w:rPr>
          <w:rFonts w:hint="eastAsia" w:ascii="宋体" w:hAnsi="宋体"/>
          <w:szCs w:val="21"/>
        </w:rPr>
        <w:t>【答案】C。</w:t>
      </w:r>
    </w:p>
    <w:p w14:paraId="04771A90">
      <w:pPr>
        <w:ind w:left="273" w:hanging="273" w:hangingChars="130"/>
        <w:rPr>
          <w:rFonts w:ascii="宋体" w:hAnsi="宋体"/>
        </w:rPr>
      </w:pPr>
      <w:r>
        <w:rPr>
          <w:rFonts w:hint="eastAsia" w:ascii="宋体" w:hAnsi="宋体"/>
          <w:szCs w:val="21"/>
        </w:rPr>
        <w:t>27．（2分）（2019•新疆）如图为鸽卵结构示意图，其卵细胞核位于（　　）</w:t>
      </w:r>
    </w:p>
    <w:p w14:paraId="66B442BA">
      <w:pPr>
        <w:tabs>
          <w:tab w:val="left" w:pos="2300"/>
          <w:tab w:val="left" w:pos="4400"/>
          <w:tab w:val="left" w:pos="6400"/>
        </w:tabs>
        <w:ind w:firstLine="273" w:firstLineChars="130"/>
        <w:jc w:val="left"/>
        <w:rPr>
          <w:rFonts w:ascii="宋体" w:hAnsi="宋体"/>
          <w:szCs w:val="21"/>
        </w:rPr>
      </w:pPr>
      <w:r>
        <w:rPr>
          <w:rFonts w:ascii="宋体" w:hAnsi="宋体"/>
          <w:szCs w:val="21"/>
        </w:rPr>
        <w:drawing>
          <wp:inline distT="0" distB="0" distL="0" distR="0">
            <wp:extent cx="1035050" cy="895350"/>
            <wp:effectExtent l="19050" t="0" r="0" b="0"/>
            <wp:docPr id="5"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 "/>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35050" cy="895350"/>
                    </a:xfrm>
                    <a:prstGeom prst="rect">
                      <a:avLst/>
                    </a:prstGeom>
                    <a:noFill/>
                    <a:ln>
                      <a:noFill/>
                    </a:ln>
                  </pic:spPr>
                </pic:pic>
              </a:graphicData>
            </a:graphic>
          </wp:inline>
        </w:drawing>
      </w:r>
    </w:p>
    <w:p w14:paraId="12191062">
      <w:pPr>
        <w:tabs>
          <w:tab w:val="left" w:pos="2300"/>
          <w:tab w:val="left" w:pos="4400"/>
          <w:tab w:val="left" w:pos="6400"/>
        </w:tabs>
        <w:ind w:firstLine="273" w:firstLineChars="130"/>
        <w:jc w:val="left"/>
        <w:rPr>
          <w:rFonts w:ascii="宋体" w:hAnsi="宋体"/>
        </w:rPr>
      </w:pPr>
      <w:r>
        <w:rPr>
          <w:rFonts w:hint="eastAsia" w:ascii="宋体" w:hAnsi="宋体"/>
          <w:szCs w:val="21"/>
        </w:rPr>
        <w:t>A．a</w:t>
      </w:r>
      <w:r>
        <w:rPr>
          <w:rFonts w:ascii="宋体" w:hAnsi="宋体"/>
        </w:rPr>
        <w:tab/>
      </w:r>
      <w:r>
        <w:rPr>
          <w:rFonts w:hint="eastAsia" w:ascii="宋体" w:hAnsi="宋体"/>
          <w:szCs w:val="21"/>
        </w:rPr>
        <w:t>B．b</w:t>
      </w:r>
      <w:r>
        <w:rPr>
          <w:rFonts w:ascii="宋体" w:hAnsi="宋体"/>
        </w:rPr>
        <w:tab/>
      </w:r>
      <w:r>
        <w:rPr>
          <w:rFonts w:hint="eastAsia" w:ascii="宋体" w:hAnsi="宋体"/>
          <w:szCs w:val="21"/>
        </w:rPr>
        <w:t>C．c</w:t>
      </w:r>
      <w:r>
        <w:rPr>
          <w:rFonts w:ascii="宋体" w:hAnsi="宋体"/>
        </w:rPr>
        <w:tab/>
      </w:r>
      <w:r>
        <w:rPr>
          <w:rFonts w:hint="eastAsia" w:ascii="宋体" w:hAnsi="宋体"/>
          <w:szCs w:val="21"/>
        </w:rPr>
        <w:t>D．d</w:t>
      </w:r>
    </w:p>
    <w:p w14:paraId="24BFFD18">
      <w:pPr>
        <w:ind w:left="273" w:leftChars="130"/>
        <w:rPr>
          <w:rFonts w:ascii="宋体" w:hAnsi="宋体"/>
        </w:rPr>
      </w:pPr>
      <w:r>
        <w:rPr>
          <w:rFonts w:hint="eastAsia" w:ascii="宋体" w:hAnsi="宋体"/>
          <w:szCs w:val="21"/>
        </w:rPr>
        <w:t>【解析】A、a气室内充满空气，为胚胎发育提供氧气，A错误；</w:t>
      </w:r>
    </w:p>
    <w:p w14:paraId="24977187">
      <w:pPr>
        <w:ind w:left="273" w:leftChars="130"/>
        <w:rPr>
          <w:rFonts w:ascii="宋体" w:hAnsi="宋体"/>
        </w:rPr>
      </w:pPr>
      <w:r>
        <w:rPr>
          <w:rFonts w:hint="eastAsia" w:ascii="宋体" w:hAnsi="宋体"/>
          <w:szCs w:val="21"/>
        </w:rPr>
        <w:t>B、b卵壳坚硬，起保护作用，B错误；</w:t>
      </w:r>
    </w:p>
    <w:p w14:paraId="3AD4F459">
      <w:pPr>
        <w:ind w:left="273" w:leftChars="130"/>
        <w:rPr>
          <w:rFonts w:ascii="宋体" w:hAnsi="宋体"/>
        </w:rPr>
      </w:pPr>
      <w:r>
        <w:rPr>
          <w:rFonts w:hint="eastAsia" w:ascii="宋体" w:hAnsi="宋体"/>
          <w:szCs w:val="21"/>
        </w:rPr>
        <w:t>C、c卵白为胚胎发育提供营养物质，具有保护作用，C错误；</w:t>
      </w:r>
    </w:p>
    <w:p w14:paraId="662D7D2F">
      <w:pPr>
        <w:ind w:left="273" w:leftChars="130"/>
        <w:rPr>
          <w:rFonts w:ascii="宋体" w:hAnsi="宋体"/>
        </w:rPr>
      </w:pPr>
      <w:r>
        <w:rPr>
          <w:rFonts w:hint="eastAsia" w:ascii="宋体" w:hAnsi="宋体"/>
          <w:szCs w:val="21"/>
        </w:rPr>
        <w:t>D、d胚盘内含有细胞核，是胚胎发育的部位，D正确。</w:t>
      </w:r>
    </w:p>
    <w:p w14:paraId="7717AF2C">
      <w:pPr>
        <w:ind w:left="273" w:leftChars="130"/>
        <w:rPr>
          <w:rFonts w:ascii="宋体" w:hAnsi="宋体"/>
        </w:rPr>
      </w:pPr>
      <w:r>
        <w:rPr>
          <w:rFonts w:hint="eastAsia" w:ascii="宋体" w:hAnsi="宋体"/>
          <w:szCs w:val="21"/>
        </w:rPr>
        <w:t>【答案】D。</w:t>
      </w:r>
    </w:p>
    <w:p w14:paraId="139C757F">
      <w:pPr>
        <w:ind w:left="273" w:hanging="273" w:hangingChars="130"/>
        <w:rPr>
          <w:rFonts w:ascii="宋体" w:hAnsi="宋体"/>
        </w:rPr>
      </w:pPr>
      <w:r>
        <w:rPr>
          <w:rFonts w:hint="eastAsia" w:ascii="宋体" w:hAnsi="宋体"/>
          <w:szCs w:val="21"/>
        </w:rPr>
        <w:t>28．（2分）（2019•新疆）基因D和d分别控制豌豆的高茎和矮茎这一对相对性状，基因组成均为Dd的两亲本杂交，子代性状为矮茎的基因组成是（　　）</w:t>
      </w:r>
    </w:p>
    <w:p w14:paraId="0CA262A3">
      <w:pPr>
        <w:tabs>
          <w:tab w:val="left" w:pos="2300"/>
          <w:tab w:val="left" w:pos="4400"/>
          <w:tab w:val="left" w:pos="6400"/>
        </w:tabs>
        <w:ind w:firstLine="273" w:firstLineChars="130"/>
        <w:jc w:val="left"/>
        <w:rPr>
          <w:rFonts w:ascii="宋体" w:hAnsi="宋体"/>
        </w:rPr>
      </w:pPr>
      <w:r>
        <w:rPr>
          <w:rFonts w:hint="eastAsia" w:ascii="宋体" w:hAnsi="宋体"/>
          <w:szCs w:val="21"/>
        </w:rPr>
        <w:t>A．DD</w:t>
      </w:r>
      <w:r>
        <w:rPr>
          <w:rFonts w:ascii="宋体" w:hAnsi="宋体"/>
        </w:rPr>
        <w:tab/>
      </w:r>
      <w:r>
        <w:rPr>
          <w:rFonts w:hint="eastAsia" w:ascii="宋体" w:hAnsi="宋体"/>
          <w:szCs w:val="21"/>
        </w:rPr>
        <w:t>B．dd</w:t>
      </w:r>
      <w:r>
        <w:rPr>
          <w:rFonts w:ascii="宋体" w:hAnsi="宋体"/>
        </w:rPr>
        <w:tab/>
      </w:r>
      <w:r>
        <w:rPr>
          <w:rFonts w:hint="eastAsia" w:ascii="宋体" w:hAnsi="宋体"/>
          <w:szCs w:val="21"/>
        </w:rPr>
        <w:t>C．Dd</w:t>
      </w:r>
      <w:r>
        <w:rPr>
          <w:rFonts w:ascii="宋体" w:hAnsi="宋体"/>
        </w:rPr>
        <w:tab/>
      </w:r>
      <w:r>
        <w:rPr>
          <w:rFonts w:hint="eastAsia" w:ascii="宋体" w:hAnsi="宋体"/>
          <w:szCs w:val="21"/>
        </w:rPr>
        <w:t>D．DD或Dd</w:t>
      </w:r>
    </w:p>
    <w:p w14:paraId="73E325C7">
      <w:pPr>
        <w:ind w:left="273" w:leftChars="130"/>
        <w:rPr>
          <w:rFonts w:ascii="宋体" w:hAnsi="宋体"/>
        </w:rPr>
      </w:pPr>
      <w:r>
        <w:rPr>
          <w:rFonts w:hint="eastAsia" w:ascii="宋体" w:hAnsi="宋体"/>
          <w:szCs w:val="21"/>
        </w:rPr>
        <w:t>【解析】基因位于成对的染色体上；在形成生殖细胞的过程中，成对的染色体分开，每对染色体中的一条进入精子或卵细胞中，基因也随着染色体的分离而进入不同的生殖细胞中。由图示可知，基因组成均为Dd的两亲本杂交，杂交子代既有高茎豌豆，也有矮茎豌豆，且高茎：矮茎═3：1，基因组成均为Dd的两亲本杂交，子代矮茎的基因组成是dd。</w:t>
      </w:r>
    </w:p>
    <w:p w14:paraId="4391DE94">
      <w:pPr>
        <w:ind w:left="273" w:leftChars="130"/>
        <w:rPr>
          <w:rFonts w:ascii="宋体" w:hAnsi="宋体"/>
        </w:rPr>
      </w:pPr>
      <w:r>
        <w:rPr>
          <w:rFonts w:hint="eastAsia" w:ascii="宋体" w:hAnsi="宋体"/>
          <w:szCs w:val="21"/>
        </w:rPr>
        <w:t>【答案】B。</w:t>
      </w:r>
    </w:p>
    <w:p w14:paraId="6355533D">
      <w:pPr>
        <w:ind w:left="273" w:hanging="273" w:hangingChars="130"/>
        <w:rPr>
          <w:rFonts w:ascii="宋体" w:hAnsi="宋体"/>
        </w:rPr>
      </w:pPr>
      <w:r>
        <w:rPr>
          <w:rFonts w:hint="eastAsia" w:ascii="宋体" w:hAnsi="宋体"/>
          <w:szCs w:val="21"/>
        </w:rPr>
        <w:t>29．（2分）（2019•新疆）如图是与遗传有关的概念简图，图中的</w:t>
      </w:r>
      <w:r>
        <w:rPr>
          <w:rFonts w:ascii="宋体" w:hAnsi="宋体"/>
          <w:szCs w:val="21"/>
        </w:rPr>
        <w:t>①②③</w:t>
      </w:r>
      <w:r>
        <w:rPr>
          <w:rFonts w:hint="eastAsia" w:ascii="宋体" w:hAnsi="宋体"/>
          <w:szCs w:val="21"/>
        </w:rPr>
        <w:t>依次是（　　）</w:t>
      </w:r>
    </w:p>
    <w:p w14:paraId="5D45C1D6">
      <w:pPr>
        <w:ind w:left="273" w:leftChars="130"/>
        <w:rPr>
          <w:rFonts w:ascii="宋体" w:hAnsi="宋体"/>
        </w:rPr>
      </w:pPr>
      <w:r>
        <w:rPr>
          <w:rFonts w:hint="eastAsia" w:ascii="宋体" w:hAnsi="宋体"/>
          <w:szCs w:val="21"/>
        </w:rPr>
        <w:t xml:space="preserve"> </w:t>
      </w:r>
      <w:r>
        <w:rPr>
          <w:rFonts w:ascii="宋体" w:hAnsi="宋体"/>
          <w:szCs w:val="21"/>
        </w:rPr>
        <w:drawing>
          <wp:inline distT="0" distB="0" distL="0" distR="0">
            <wp:extent cx="2787650" cy="806450"/>
            <wp:effectExtent l="19050" t="0" r="0" b="0"/>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 "/>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787650" cy="806450"/>
                    </a:xfrm>
                    <a:prstGeom prst="rect">
                      <a:avLst/>
                    </a:prstGeom>
                    <a:noFill/>
                    <a:ln>
                      <a:noFill/>
                    </a:ln>
                  </pic:spPr>
                </pic:pic>
              </a:graphicData>
            </a:graphic>
          </wp:inline>
        </w:drawing>
      </w:r>
    </w:p>
    <w:p w14:paraId="709BD4EA">
      <w:pPr>
        <w:tabs>
          <w:tab w:val="left" w:pos="4400"/>
        </w:tabs>
        <w:ind w:firstLine="273" w:firstLineChars="130"/>
        <w:jc w:val="left"/>
        <w:rPr>
          <w:rFonts w:ascii="宋体" w:hAnsi="宋体"/>
        </w:rPr>
      </w:pPr>
      <w:r>
        <w:rPr>
          <w:rFonts w:hint="eastAsia" w:ascii="宋体" w:hAnsi="宋体"/>
          <w:szCs w:val="21"/>
        </w:rPr>
        <w:t>A．染色体，基因，DNA</w:t>
      </w:r>
      <w:r>
        <w:rPr>
          <w:rFonts w:ascii="宋体" w:hAnsi="宋体"/>
        </w:rPr>
        <w:tab/>
      </w:r>
      <w:r>
        <w:rPr>
          <w:rFonts w:hint="eastAsia" w:ascii="宋体" w:hAnsi="宋体"/>
          <w:szCs w:val="21"/>
        </w:rPr>
        <w:t>B．DNA，染色体，基因</w:t>
      </w:r>
      <w:r>
        <w:rPr>
          <w:rFonts w:ascii="宋体" w:hAnsi="宋体"/>
        </w:rPr>
        <w:tab/>
      </w:r>
    </w:p>
    <w:p w14:paraId="7AECA7CB">
      <w:pPr>
        <w:tabs>
          <w:tab w:val="left" w:pos="4400"/>
        </w:tabs>
        <w:ind w:firstLine="273" w:firstLineChars="130"/>
        <w:jc w:val="left"/>
        <w:rPr>
          <w:rFonts w:ascii="宋体" w:hAnsi="宋体"/>
        </w:rPr>
      </w:pPr>
      <w:r>
        <w:rPr>
          <w:rFonts w:hint="eastAsia" w:ascii="宋体" w:hAnsi="宋体"/>
          <w:szCs w:val="21"/>
        </w:rPr>
        <w:t>C．染色体，DNA，基因</w:t>
      </w:r>
      <w:r>
        <w:rPr>
          <w:rFonts w:ascii="宋体" w:hAnsi="宋体"/>
        </w:rPr>
        <w:tab/>
      </w:r>
      <w:r>
        <w:rPr>
          <w:rFonts w:hint="eastAsia" w:ascii="宋体" w:hAnsi="宋体"/>
          <w:szCs w:val="21"/>
        </w:rPr>
        <w:t>D．DNA，基因，染色体</w:t>
      </w:r>
    </w:p>
    <w:p w14:paraId="15F6E556">
      <w:pPr>
        <w:ind w:left="273" w:leftChars="130"/>
        <w:rPr>
          <w:rFonts w:ascii="宋体" w:hAnsi="宋体"/>
        </w:rPr>
      </w:pPr>
      <w:r>
        <w:rPr>
          <w:rFonts w:hint="eastAsia" w:ascii="宋体" w:hAnsi="宋体"/>
          <w:szCs w:val="21"/>
        </w:rPr>
        <w:t>【解析】染色体是细胞核中容易被碱性染料染成深色的物质，即细胞核中含有</w:t>
      </w:r>
      <w:r>
        <w:rPr>
          <w:rFonts w:ascii="宋体" w:hAnsi="宋体"/>
          <w:szCs w:val="21"/>
        </w:rPr>
        <w:t>①</w:t>
      </w:r>
      <w:r>
        <w:rPr>
          <w:rFonts w:hint="eastAsia" w:ascii="宋体" w:hAnsi="宋体"/>
          <w:szCs w:val="21"/>
        </w:rPr>
        <w:t>染色体；染色体是由</w:t>
      </w:r>
      <w:r>
        <w:rPr>
          <w:rFonts w:ascii="宋体" w:hAnsi="宋体"/>
          <w:szCs w:val="21"/>
        </w:rPr>
        <w:t>②</w:t>
      </w:r>
      <w:r>
        <w:rPr>
          <w:rFonts w:hint="eastAsia" w:ascii="宋体" w:hAnsi="宋体"/>
          <w:szCs w:val="21"/>
        </w:rPr>
        <w:t>DNA和蛋白质两种物质组成；DNA是遗传信息的载体，主要存在于细胞核中；DNA上与遗传相关的片段叫</w:t>
      </w:r>
      <w:r>
        <w:rPr>
          <w:rFonts w:ascii="宋体" w:hAnsi="宋体"/>
          <w:szCs w:val="21"/>
        </w:rPr>
        <w:t>③</w:t>
      </w:r>
      <w:r>
        <w:rPr>
          <w:rFonts w:hint="eastAsia" w:ascii="宋体" w:hAnsi="宋体"/>
          <w:szCs w:val="21"/>
        </w:rPr>
        <w:t>基因，基因决定生物的性状。一条染色体有一个DNA分子组成，一个DNA分子上有许多个基因。因此图中</w:t>
      </w:r>
      <w:r>
        <w:rPr>
          <w:rFonts w:ascii="宋体" w:hAnsi="宋体"/>
          <w:szCs w:val="21"/>
        </w:rPr>
        <w:t>①②③</w:t>
      </w:r>
      <w:r>
        <w:rPr>
          <w:rFonts w:hint="eastAsia" w:ascii="宋体" w:hAnsi="宋体"/>
          <w:szCs w:val="21"/>
        </w:rPr>
        <w:t>依次表示染色体、DNA、基因。</w:t>
      </w:r>
    </w:p>
    <w:p w14:paraId="20381318">
      <w:pPr>
        <w:ind w:left="273" w:leftChars="130"/>
        <w:rPr>
          <w:rFonts w:ascii="宋体" w:hAnsi="宋体"/>
        </w:rPr>
      </w:pPr>
      <w:r>
        <w:rPr>
          <w:rFonts w:hint="eastAsia" w:ascii="宋体" w:hAnsi="宋体"/>
          <w:szCs w:val="21"/>
        </w:rPr>
        <w:t>【答案】C。</w:t>
      </w:r>
    </w:p>
    <w:p w14:paraId="278C8672">
      <w:pPr>
        <w:ind w:left="273" w:hanging="273" w:hangingChars="130"/>
        <w:rPr>
          <w:rFonts w:ascii="宋体" w:hAnsi="宋体"/>
        </w:rPr>
      </w:pPr>
      <w:r>
        <w:rPr>
          <w:rFonts w:hint="eastAsia" w:ascii="宋体" w:hAnsi="宋体"/>
          <w:szCs w:val="21"/>
        </w:rPr>
        <w:t>30．（2分）（2019•新疆）研究人员把抗稻瘟病的基因连接到易感染稻瘟病的水稻细胞的DNA分子上，培育出抗稻瘟病水稻。这种生物技术是（　　）</w:t>
      </w:r>
    </w:p>
    <w:p w14:paraId="300352A5">
      <w:pPr>
        <w:tabs>
          <w:tab w:val="left" w:pos="2300"/>
          <w:tab w:val="left" w:pos="4400"/>
          <w:tab w:val="left" w:pos="6400"/>
        </w:tabs>
        <w:ind w:firstLine="273" w:firstLineChars="130"/>
        <w:jc w:val="left"/>
        <w:rPr>
          <w:rFonts w:ascii="宋体" w:hAnsi="宋体"/>
        </w:rPr>
      </w:pPr>
      <w:r>
        <w:rPr>
          <w:rFonts w:hint="eastAsia" w:ascii="宋体" w:hAnsi="宋体"/>
          <w:szCs w:val="21"/>
        </w:rPr>
        <w:t>A．转基因技术</w:t>
      </w:r>
      <w:r>
        <w:rPr>
          <w:rFonts w:ascii="宋体" w:hAnsi="宋体"/>
        </w:rPr>
        <w:tab/>
      </w:r>
      <w:r>
        <w:rPr>
          <w:rFonts w:hint="eastAsia" w:ascii="宋体" w:hAnsi="宋体"/>
          <w:szCs w:val="21"/>
        </w:rPr>
        <w:t>B．克隆技术</w:t>
      </w:r>
      <w:r>
        <w:rPr>
          <w:rFonts w:ascii="宋体" w:hAnsi="宋体"/>
        </w:rPr>
        <w:tab/>
      </w:r>
      <w:r>
        <w:rPr>
          <w:rFonts w:hint="eastAsia" w:ascii="宋体" w:hAnsi="宋体"/>
          <w:szCs w:val="21"/>
        </w:rPr>
        <w:t>C．微生物发酵</w:t>
      </w:r>
      <w:r>
        <w:rPr>
          <w:rFonts w:ascii="宋体" w:hAnsi="宋体"/>
        </w:rPr>
        <w:tab/>
      </w:r>
      <w:r>
        <w:rPr>
          <w:rFonts w:hint="eastAsia" w:ascii="宋体" w:hAnsi="宋体"/>
          <w:szCs w:val="21"/>
        </w:rPr>
        <w:t>D．仿生技术</w:t>
      </w:r>
    </w:p>
    <w:p w14:paraId="7AFC85C5">
      <w:pPr>
        <w:ind w:left="273" w:leftChars="130"/>
        <w:rPr>
          <w:rFonts w:ascii="宋体" w:hAnsi="宋体"/>
        </w:rPr>
      </w:pPr>
      <w:r>
        <w:rPr>
          <w:rFonts w:hint="eastAsia" w:ascii="宋体" w:hAnsi="宋体"/>
          <w:szCs w:val="21"/>
        </w:rPr>
        <w:t>【解析】研究人员把抗稻瘟病的基因连接到易感染稻瘟病的水稻细胞的DNA分子上，使该水稻获得了抗稻瘟病的能力。这种生物技术是转基因技术，这个事实可以说明基因控制生物的性状。</w:t>
      </w:r>
    </w:p>
    <w:p w14:paraId="0C89DCC5">
      <w:pPr>
        <w:ind w:left="273" w:leftChars="130"/>
        <w:rPr>
          <w:rFonts w:ascii="宋体" w:hAnsi="宋体"/>
        </w:rPr>
      </w:pPr>
      <w:r>
        <w:rPr>
          <w:rFonts w:hint="eastAsia" w:ascii="宋体" w:hAnsi="宋体"/>
          <w:szCs w:val="21"/>
        </w:rPr>
        <w:t>【答案】A。</w:t>
      </w:r>
    </w:p>
    <w:p w14:paraId="0F1DB5B0">
      <w:pPr>
        <w:rPr>
          <w:rFonts w:ascii="宋体" w:hAnsi="宋体"/>
        </w:rPr>
      </w:pPr>
      <w:r>
        <w:rPr>
          <w:rFonts w:hint="eastAsia" w:ascii="宋体" w:hAnsi="宋体"/>
          <w:b/>
          <w:szCs w:val="21"/>
        </w:rPr>
        <w:t>二、非选择题（本题共7小题，每空1分，共40分）</w:t>
      </w:r>
    </w:p>
    <w:p w14:paraId="69112B45">
      <w:pPr>
        <w:ind w:left="273" w:hanging="273" w:hangingChars="130"/>
        <w:rPr>
          <w:rFonts w:ascii="宋体" w:hAnsi="宋体"/>
        </w:rPr>
      </w:pPr>
      <w:r>
        <w:rPr>
          <w:rFonts w:hint="eastAsia" w:ascii="宋体" w:hAnsi="宋体"/>
          <w:szCs w:val="21"/>
        </w:rPr>
        <w:t>31．（8分）（2019•新疆）如图是菜豆种子和玉米种子的结构示意图，请据图回答下列问题。</w:t>
      </w:r>
    </w:p>
    <w:p w14:paraId="1A634AC8">
      <w:pPr>
        <w:ind w:left="273" w:leftChars="130"/>
        <w:rPr>
          <w:rFonts w:ascii="宋体" w:hAnsi="宋体"/>
        </w:rPr>
      </w:pPr>
      <w:r>
        <w:rPr>
          <w:rFonts w:hint="eastAsia" w:ascii="宋体" w:hAnsi="宋体"/>
          <w:szCs w:val="21"/>
        </w:rPr>
        <w:t xml:space="preserve"> </w:t>
      </w:r>
      <w:r>
        <w:rPr>
          <w:rFonts w:ascii="宋体" w:hAnsi="宋体"/>
          <w:szCs w:val="21"/>
        </w:rPr>
        <w:drawing>
          <wp:inline distT="0" distB="0" distL="0" distR="0">
            <wp:extent cx="3714750" cy="1123950"/>
            <wp:effectExtent l="19050" t="0" r="0" b="0"/>
            <wp:docPr id="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 "/>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714750" cy="1123950"/>
                    </a:xfrm>
                    <a:prstGeom prst="rect">
                      <a:avLst/>
                    </a:prstGeom>
                    <a:noFill/>
                    <a:ln>
                      <a:noFill/>
                    </a:ln>
                  </pic:spPr>
                </pic:pic>
              </a:graphicData>
            </a:graphic>
          </wp:inline>
        </w:drawing>
      </w:r>
    </w:p>
    <w:p w14:paraId="0F6F8E09">
      <w:pPr>
        <w:ind w:left="273" w:leftChars="130"/>
        <w:rPr>
          <w:rFonts w:ascii="宋体" w:hAnsi="宋体"/>
        </w:rPr>
      </w:pPr>
      <w:r>
        <w:rPr>
          <w:rFonts w:hint="eastAsia" w:ascii="宋体" w:hAnsi="宋体"/>
          <w:szCs w:val="21"/>
        </w:rPr>
        <w:t>（1）菜豆种子有子叶</w:t>
      </w:r>
      <w:r>
        <w:rPr>
          <w:rFonts w:hint="eastAsia" w:ascii="宋体" w:hAnsi="宋体"/>
          <w:szCs w:val="21"/>
          <w:u w:val="single"/>
        </w:rPr>
        <w:t>　2　</w:t>
      </w:r>
      <w:r>
        <w:rPr>
          <w:rFonts w:hint="eastAsia" w:ascii="宋体" w:hAnsi="宋体"/>
          <w:szCs w:val="21"/>
        </w:rPr>
        <w:t>片，玉米种子有子叶</w:t>
      </w:r>
      <w:r>
        <w:rPr>
          <w:rFonts w:hint="eastAsia" w:ascii="宋体" w:hAnsi="宋体"/>
          <w:szCs w:val="21"/>
          <w:u w:val="single"/>
        </w:rPr>
        <w:t>　1　</w:t>
      </w:r>
      <w:r>
        <w:rPr>
          <w:rFonts w:hint="eastAsia" w:ascii="宋体" w:hAnsi="宋体"/>
          <w:szCs w:val="21"/>
        </w:rPr>
        <w:t>片。</w:t>
      </w:r>
    </w:p>
    <w:p w14:paraId="4DB5639D">
      <w:pPr>
        <w:ind w:left="273" w:leftChars="130"/>
        <w:rPr>
          <w:rFonts w:ascii="宋体" w:hAnsi="宋体"/>
        </w:rPr>
      </w:pPr>
      <w:r>
        <w:rPr>
          <w:rFonts w:hint="eastAsia" w:ascii="宋体" w:hAnsi="宋体"/>
          <w:szCs w:val="21"/>
        </w:rPr>
        <w:t>（2）胚根、胚芽、胚轴、子叶合称为</w:t>
      </w:r>
      <w:r>
        <w:rPr>
          <w:rFonts w:hint="eastAsia" w:ascii="宋体" w:hAnsi="宋体"/>
          <w:szCs w:val="21"/>
          <w:u w:val="single"/>
        </w:rPr>
        <w:t>　胚　</w:t>
      </w:r>
      <w:r>
        <w:rPr>
          <w:rFonts w:hint="eastAsia" w:ascii="宋体" w:hAnsi="宋体"/>
          <w:szCs w:val="21"/>
        </w:rPr>
        <w:t>。</w:t>
      </w:r>
    </w:p>
    <w:p w14:paraId="2BD9CC70">
      <w:pPr>
        <w:ind w:left="273" w:leftChars="130"/>
        <w:rPr>
          <w:rFonts w:ascii="宋体" w:hAnsi="宋体"/>
        </w:rPr>
      </w:pPr>
      <w:r>
        <w:rPr>
          <w:rFonts w:hint="eastAsia" w:ascii="宋体" w:hAnsi="宋体"/>
          <w:szCs w:val="21"/>
        </w:rPr>
        <w:t>（3）菜豆、玉米种子结构图的相同点都有</w:t>
      </w:r>
      <w:r>
        <w:rPr>
          <w:rFonts w:hint="eastAsia" w:ascii="宋体" w:hAnsi="宋体"/>
          <w:szCs w:val="21"/>
          <w:u w:val="single"/>
        </w:rPr>
        <w:t>　种皮　</w:t>
      </w:r>
      <w:r>
        <w:rPr>
          <w:rFonts w:hint="eastAsia" w:ascii="宋体" w:hAnsi="宋体"/>
          <w:szCs w:val="21"/>
        </w:rPr>
        <w:t>和</w:t>
      </w:r>
      <w:r>
        <w:rPr>
          <w:rFonts w:hint="eastAsia" w:ascii="宋体" w:hAnsi="宋体"/>
          <w:szCs w:val="21"/>
          <w:u w:val="single"/>
        </w:rPr>
        <w:t>　胚　</w:t>
      </w:r>
      <w:r>
        <w:rPr>
          <w:rFonts w:hint="eastAsia" w:ascii="宋体" w:hAnsi="宋体"/>
          <w:szCs w:val="21"/>
        </w:rPr>
        <w:t>及供胚发育的</w:t>
      </w:r>
      <w:r>
        <w:rPr>
          <w:rFonts w:hint="eastAsia" w:ascii="宋体" w:hAnsi="宋体"/>
          <w:szCs w:val="21"/>
          <w:u w:val="single"/>
        </w:rPr>
        <w:t>　营养物质　</w:t>
      </w:r>
      <w:r>
        <w:rPr>
          <w:rFonts w:hint="eastAsia" w:ascii="宋体" w:hAnsi="宋体"/>
          <w:szCs w:val="21"/>
        </w:rPr>
        <w:t>，不同的是菜豆种子没有</w:t>
      </w:r>
      <w:r>
        <w:rPr>
          <w:rFonts w:hint="eastAsia" w:ascii="宋体" w:hAnsi="宋体"/>
          <w:szCs w:val="21"/>
          <w:u w:val="single"/>
        </w:rPr>
        <w:t>　胚乳　</w:t>
      </w:r>
      <w:r>
        <w:rPr>
          <w:rFonts w:hint="eastAsia" w:ascii="宋体" w:hAnsi="宋体"/>
          <w:szCs w:val="21"/>
        </w:rPr>
        <w:t>。</w:t>
      </w:r>
    </w:p>
    <w:p w14:paraId="43681340">
      <w:pPr>
        <w:ind w:left="273" w:leftChars="130"/>
        <w:rPr>
          <w:rFonts w:ascii="宋体" w:hAnsi="宋体"/>
        </w:rPr>
      </w:pPr>
      <w:r>
        <w:rPr>
          <w:rFonts w:hint="eastAsia" w:ascii="宋体" w:hAnsi="宋体"/>
          <w:szCs w:val="21"/>
        </w:rPr>
        <w:t>（4）菜豆种子的营养储存在</w:t>
      </w:r>
      <w:r>
        <w:rPr>
          <w:rFonts w:hint="eastAsia" w:ascii="宋体" w:hAnsi="宋体"/>
          <w:szCs w:val="21"/>
          <w:u w:val="single"/>
        </w:rPr>
        <w:t>　子叶　</w:t>
      </w:r>
      <w:r>
        <w:rPr>
          <w:rFonts w:hint="eastAsia" w:ascii="宋体" w:hAnsi="宋体"/>
          <w:szCs w:val="21"/>
        </w:rPr>
        <w:t>。</w:t>
      </w:r>
    </w:p>
    <w:p w14:paraId="2EE3D8C6">
      <w:pPr>
        <w:ind w:left="273" w:leftChars="130"/>
        <w:rPr>
          <w:rFonts w:ascii="宋体" w:hAnsi="宋体"/>
        </w:rPr>
      </w:pPr>
      <w:r>
        <w:rPr>
          <w:rFonts w:hint="eastAsia" w:ascii="宋体" w:hAnsi="宋体"/>
          <w:szCs w:val="21"/>
        </w:rPr>
        <w:t>【解析】：</w:t>
      </w:r>
      <w:r>
        <w:rPr>
          <w:rFonts w:ascii="宋体" w:hAnsi="宋体"/>
          <w:szCs w:val="21"/>
        </w:rPr>
        <w:t>①</w:t>
      </w:r>
      <w:r>
        <w:rPr>
          <w:rFonts w:hint="eastAsia" w:ascii="宋体" w:hAnsi="宋体"/>
          <w:szCs w:val="21"/>
        </w:rPr>
        <w:t>是种皮、</w:t>
      </w:r>
      <w:r>
        <w:rPr>
          <w:rFonts w:ascii="宋体" w:hAnsi="宋体"/>
          <w:szCs w:val="21"/>
        </w:rPr>
        <w:t>②</w:t>
      </w:r>
      <w:r>
        <w:rPr>
          <w:rFonts w:hint="eastAsia" w:ascii="宋体" w:hAnsi="宋体"/>
          <w:szCs w:val="21"/>
        </w:rPr>
        <w:t>是种孔、</w:t>
      </w:r>
      <w:r>
        <w:rPr>
          <w:rFonts w:ascii="宋体" w:hAnsi="宋体"/>
          <w:szCs w:val="21"/>
        </w:rPr>
        <w:t>③</w:t>
      </w:r>
      <w:r>
        <w:rPr>
          <w:rFonts w:hint="eastAsia" w:ascii="宋体" w:hAnsi="宋体"/>
          <w:szCs w:val="21"/>
        </w:rPr>
        <w:t>是种脐、</w:t>
      </w:r>
      <w:r>
        <w:rPr>
          <w:rFonts w:ascii="宋体" w:hAnsi="宋体"/>
          <w:szCs w:val="21"/>
        </w:rPr>
        <w:t>④</w:t>
      </w:r>
      <w:r>
        <w:rPr>
          <w:rFonts w:hint="eastAsia" w:ascii="宋体" w:hAnsi="宋体"/>
          <w:szCs w:val="21"/>
        </w:rPr>
        <w:t>胚轴、</w:t>
      </w:r>
      <w:r>
        <w:rPr>
          <w:rFonts w:ascii="宋体" w:hAnsi="宋体"/>
          <w:szCs w:val="21"/>
        </w:rPr>
        <w:t>⑤</w:t>
      </w:r>
      <w:r>
        <w:rPr>
          <w:rFonts w:hint="eastAsia" w:ascii="宋体" w:hAnsi="宋体"/>
          <w:szCs w:val="21"/>
        </w:rPr>
        <w:t>是胚根、</w:t>
      </w:r>
      <w:r>
        <w:rPr>
          <w:rFonts w:ascii="宋体" w:hAnsi="宋体"/>
          <w:szCs w:val="21"/>
        </w:rPr>
        <w:t>⑥</w:t>
      </w:r>
      <w:r>
        <w:rPr>
          <w:rFonts w:hint="eastAsia" w:ascii="宋体" w:hAnsi="宋体"/>
          <w:szCs w:val="21"/>
        </w:rPr>
        <w:t>胚芽、</w:t>
      </w:r>
      <w:r>
        <w:rPr>
          <w:rFonts w:ascii="宋体" w:hAnsi="宋体"/>
          <w:szCs w:val="21"/>
        </w:rPr>
        <w:t>⑦</w:t>
      </w:r>
      <w:r>
        <w:rPr>
          <w:rFonts w:hint="eastAsia" w:ascii="宋体" w:hAnsi="宋体"/>
          <w:szCs w:val="21"/>
        </w:rPr>
        <w:t>是子叶、</w:t>
      </w:r>
      <w:r>
        <w:rPr>
          <w:rFonts w:ascii="宋体" w:hAnsi="宋体"/>
          <w:szCs w:val="21"/>
        </w:rPr>
        <w:t>⑧</w:t>
      </w:r>
      <w:r>
        <w:rPr>
          <w:rFonts w:hint="eastAsia" w:ascii="宋体" w:hAnsi="宋体"/>
          <w:szCs w:val="21"/>
        </w:rPr>
        <w:t>种皮和果皮、</w:t>
      </w:r>
      <w:r>
        <w:rPr>
          <w:rFonts w:ascii="宋体" w:hAnsi="宋体"/>
          <w:szCs w:val="21"/>
        </w:rPr>
        <w:t>⑨</w:t>
      </w:r>
      <w:r>
        <w:rPr>
          <w:rFonts w:hint="eastAsia" w:ascii="宋体" w:hAnsi="宋体"/>
          <w:szCs w:val="21"/>
        </w:rPr>
        <w:t>是胚乳、10是子叶、11是胚芽、12是胚轴、13是胚根，（1）菜豆种子有子叶2片，玉米种子有子叶1片；（2）胚根、胚芽、胚轴、子叶合称为胚；</w:t>
      </w:r>
    </w:p>
    <w:p w14:paraId="468DAE34">
      <w:pPr>
        <w:ind w:left="273" w:leftChars="130"/>
        <w:rPr>
          <w:rFonts w:ascii="宋体" w:hAnsi="宋体"/>
        </w:rPr>
      </w:pPr>
      <w:r>
        <w:rPr>
          <w:rFonts w:hint="eastAsia" w:ascii="宋体" w:hAnsi="宋体"/>
          <w:szCs w:val="21"/>
        </w:rPr>
        <w:t>（3）菜豆、玉米种子结构图的相同点都有种皮和胚及供胚发育的营养物质，不同的是菜豆种子没有胚乳；（4）菜豆种子的营养储存在子叶。</w:t>
      </w:r>
    </w:p>
    <w:p w14:paraId="4CE92C4B">
      <w:pPr>
        <w:ind w:left="273" w:leftChars="130"/>
        <w:rPr>
          <w:rFonts w:ascii="宋体" w:hAnsi="宋体"/>
        </w:rPr>
      </w:pPr>
      <w:r>
        <w:rPr>
          <w:rFonts w:hint="eastAsia" w:ascii="宋体" w:hAnsi="宋体"/>
          <w:szCs w:val="21"/>
        </w:rPr>
        <w:t>【答案】</w:t>
      </w:r>
    </w:p>
    <w:p w14:paraId="7F57C94A">
      <w:pPr>
        <w:ind w:left="273" w:leftChars="130"/>
        <w:rPr>
          <w:rFonts w:ascii="宋体" w:hAnsi="宋体"/>
        </w:rPr>
      </w:pPr>
      <w:r>
        <w:rPr>
          <w:rFonts w:hint="eastAsia" w:ascii="宋体" w:hAnsi="宋体"/>
          <w:szCs w:val="21"/>
        </w:rPr>
        <w:t>（1）2；1；</w:t>
      </w:r>
    </w:p>
    <w:p w14:paraId="0F0385FE">
      <w:pPr>
        <w:ind w:left="273" w:leftChars="130"/>
        <w:rPr>
          <w:rFonts w:ascii="宋体" w:hAnsi="宋体"/>
        </w:rPr>
      </w:pPr>
      <w:r>
        <w:rPr>
          <w:rFonts w:hint="eastAsia" w:ascii="宋体" w:hAnsi="宋体"/>
          <w:szCs w:val="21"/>
        </w:rPr>
        <w:t>（2）胚；</w:t>
      </w:r>
    </w:p>
    <w:p w14:paraId="370E5A21">
      <w:pPr>
        <w:ind w:left="273" w:leftChars="130"/>
        <w:rPr>
          <w:rFonts w:ascii="宋体" w:hAnsi="宋体"/>
        </w:rPr>
      </w:pPr>
      <w:r>
        <w:rPr>
          <w:rFonts w:hint="eastAsia" w:ascii="宋体" w:hAnsi="宋体"/>
          <w:szCs w:val="21"/>
        </w:rPr>
        <w:t>（3）种皮；胚；营养物质；胚乳；</w:t>
      </w:r>
    </w:p>
    <w:p w14:paraId="5A996E30">
      <w:pPr>
        <w:ind w:left="273" w:leftChars="130"/>
        <w:rPr>
          <w:rFonts w:ascii="宋体" w:hAnsi="宋体"/>
        </w:rPr>
      </w:pPr>
      <w:r>
        <w:rPr>
          <w:rFonts w:hint="eastAsia" w:ascii="宋体" w:hAnsi="宋体"/>
          <w:szCs w:val="21"/>
        </w:rPr>
        <w:t>（4）子叶。</w:t>
      </w:r>
    </w:p>
    <w:p w14:paraId="65A04582">
      <w:pPr>
        <w:ind w:left="273" w:hanging="273" w:hangingChars="130"/>
        <w:rPr>
          <w:rFonts w:ascii="宋体" w:hAnsi="宋体"/>
        </w:rPr>
      </w:pPr>
      <w:r>
        <w:rPr>
          <w:rFonts w:hint="eastAsia" w:ascii="宋体" w:hAnsi="宋体"/>
          <w:szCs w:val="21"/>
        </w:rPr>
        <w:t>32．（6分）（2019•新疆）如图为草履虫结构图，请据图回答下列问题。</w:t>
      </w:r>
    </w:p>
    <w:p w14:paraId="36801AE1">
      <w:pPr>
        <w:ind w:left="273" w:leftChars="130"/>
        <w:rPr>
          <w:rFonts w:ascii="宋体" w:hAnsi="宋体"/>
        </w:rPr>
      </w:pPr>
      <w:r>
        <w:rPr>
          <w:rFonts w:ascii="宋体" w:hAnsi="宋体"/>
          <w:szCs w:val="21"/>
        </w:rPr>
        <w:drawing>
          <wp:inline distT="0" distB="0" distL="0" distR="0">
            <wp:extent cx="984250" cy="1492250"/>
            <wp:effectExtent l="19050" t="0" r="6350" b="0"/>
            <wp:docPr id="18"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 "/>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984250" cy="1492250"/>
                    </a:xfrm>
                    <a:prstGeom prst="rect">
                      <a:avLst/>
                    </a:prstGeom>
                    <a:noFill/>
                    <a:ln>
                      <a:noFill/>
                    </a:ln>
                  </pic:spPr>
                </pic:pic>
              </a:graphicData>
            </a:graphic>
          </wp:inline>
        </w:drawing>
      </w:r>
      <w:r>
        <w:rPr>
          <w:rFonts w:hint="eastAsia" w:ascii="宋体" w:hAnsi="宋体"/>
          <w:szCs w:val="21"/>
        </w:rPr>
        <w:t>（1）在观察草履虫的实验中，所用的液滴取自培养液的</w:t>
      </w:r>
      <w:r>
        <w:rPr>
          <w:rFonts w:hint="eastAsia" w:ascii="宋体" w:hAnsi="宋体"/>
          <w:szCs w:val="21"/>
          <w:u w:val="single"/>
        </w:rPr>
        <w:t>　表层　</w:t>
      </w:r>
      <w:r>
        <w:rPr>
          <w:rFonts w:hint="eastAsia" w:ascii="宋体" w:hAnsi="宋体"/>
          <w:szCs w:val="21"/>
        </w:rPr>
        <w:t>，因为</w:t>
      </w:r>
      <w:r>
        <w:rPr>
          <w:rFonts w:hint="eastAsia" w:ascii="宋体" w:hAnsi="宋体"/>
          <w:szCs w:val="21"/>
          <w:u w:val="single"/>
        </w:rPr>
        <w:t>　表层氧气含量多　</w:t>
      </w:r>
      <w:r>
        <w:rPr>
          <w:rFonts w:hint="eastAsia" w:ascii="宋体" w:hAnsi="宋体"/>
          <w:szCs w:val="21"/>
        </w:rPr>
        <w:t>。</w:t>
      </w:r>
    </w:p>
    <w:p w14:paraId="463D1EF5">
      <w:pPr>
        <w:ind w:left="273" w:leftChars="130"/>
        <w:rPr>
          <w:rFonts w:ascii="宋体" w:hAnsi="宋体"/>
        </w:rPr>
      </w:pPr>
      <w:r>
        <w:rPr>
          <w:rFonts w:hint="eastAsia" w:ascii="宋体" w:hAnsi="宋体"/>
          <w:szCs w:val="21"/>
        </w:rPr>
        <w:t>（2）草履虫在水中靠[</w:t>
      </w:r>
      <w:r>
        <w:rPr>
          <w:rFonts w:hint="eastAsia" w:ascii="宋体" w:hAnsi="宋体"/>
          <w:szCs w:val="21"/>
          <w:u w:val="single"/>
        </w:rPr>
        <w:t>　f　</w:t>
      </w:r>
      <w:r>
        <w:rPr>
          <w:rFonts w:hint="eastAsia" w:ascii="宋体" w:hAnsi="宋体"/>
          <w:szCs w:val="21"/>
        </w:rPr>
        <w:t>]</w:t>
      </w:r>
      <w:r>
        <w:rPr>
          <w:rFonts w:hint="eastAsia" w:ascii="宋体" w:hAnsi="宋体"/>
          <w:szCs w:val="21"/>
          <w:u w:val="single"/>
        </w:rPr>
        <w:t>　纤毛　</w:t>
      </w:r>
      <w:r>
        <w:rPr>
          <w:rFonts w:hint="eastAsia" w:ascii="宋体" w:hAnsi="宋体"/>
          <w:szCs w:val="21"/>
        </w:rPr>
        <w:t>的摆动前进。把多余水分和废物收集、排出的是收集管和[</w:t>
      </w:r>
      <w:r>
        <w:rPr>
          <w:rFonts w:hint="eastAsia" w:ascii="宋体" w:hAnsi="宋体"/>
          <w:szCs w:val="21"/>
          <w:u w:val="single"/>
        </w:rPr>
        <w:t>　b　</w:t>
      </w:r>
      <w:r>
        <w:rPr>
          <w:rFonts w:hint="eastAsia" w:ascii="宋体" w:hAnsi="宋体"/>
          <w:szCs w:val="21"/>
        </w:rPr>
        <w:t>]</w:t>
      </w:r>
      <w:r>
        <w:rPr>
          <w:rFonts w:hint="eastAsia" w:ascii="宋体" w:hAnsi="宋体"/>
          <w:szCs w:val="21"/>
          <w:u w:val="single"/>
        </w:rPr>
        <w:t>　伸缩泡　</w:t>
      </w:r>
      <w:r>
        <w:rPr>
          <w:rFonts w:hint="eastAsia" w:ascii="宋体" w:hAnsi="宋体"/>
          <w:szCs w:val="21"/>
        </w:rPr>
        <w:t>。</w:t>
      </w:r>
    </w:p>
    <w:p w14:paraId="4927F143">
      <w:pPr>
        <w:ind w:left="273" w:leftChars="130"/>
        <w:rPr>
          <w:rFonts w:ascii="宋体" w:hAnsi="宋体"/>
        </w:rPr>
      </w:pPr>
      <w:r>
        <w:rPr>
          <w:rFonts w:hint="eastAsia" w:ascii="宋体" w:hAnsi="宋体"/>
          <w:szCs w:val="21"/>
        </w:rPr>
        <w:t xml:space="preserve"> </w:t>
      </w:r>
    </w:p>
    <w:p w14:paraId="31160806">
      <w:pPr>
        <w:ind w:left="273" w:leftChars="130"/>
        <w:rPr>
          <w:rFonts w:ascii="宋体" w:hAnsi="宋体"/>
        </w:rPr>
      </w:pPr>
      <w:r>
        <w:rPr>
          <w:rFonts w:hint="eastAsia" w:ascii="宋体" w:hAnsi="宋体"/>
          <w:szCs w:val="21"/>
        </w:rPr>
        <w:t>【解析】（1）培养液的表层与空气接触，因此在培养液的表层溶解的氧气多，中层、底层溶解的氧气少。草履虫是好氧型生物，草履虫的呼吸需要氧气，草履虫是靠表膜来获得水中溶解的氧气，表层水温比底层高，表层水中含氧量多，表层光照充足，表层食物多，适于草履虫生活。故草履虫都集中在培养液的表层，所以表层的草履虫密度最大，有利于采集。因此，观察草履虫的实验中，为了吸取草履虫，应吸取培养液表层。</w:t>
      </w:r>
    </w:p>
    <w:p w14:paraId="455DCCE0">
      <w:pPr>
        <w:ind w:left="273" w:leftChars="130"/>
        <w:rPr>
          <w:rFonts w:ascii="宋体" w:hAnsi="宋体"/>
        </w:rPr>
      </w:pPr>
      <w:r>
        <w:rPr>
          <w:rFonts w:hint="eastAsia" w:ascii="宋体" w:hAnsi="宋体"/>
          <w:szCs w:val="21"/>
        </w:rPr>
        <w:t>（2）草履虫靠纤毛摆动进行运动。在草履虫内，能把体内多余的水分和废物收集起来并排出体外的结构是收集管和伸缩泡。</w:t>
      </w:r>
    </w:p>
    <w:p w14:paraId="3F2151E3">
      <w:pPr>
        <w:ind w:left="273" w:leftChars="130"/>
        <w:rPr>
          <w:rFonts w:ascii="宋体" w:hAnsi="宋体"/>
        </w:rPr>
      </w:pPr>
      <w:r>
        <w:rPr>
          <w:rFonts w:hint="eastAsia" w:ascii="宋体" w:hAnsi="宋体"/>
          <w:szCs w:val="21"/>
        </w:rPr>
        <w:t>【答案】（1）表层；表层氧气含量多；</w:t>
      </w:r>
    </w:p>
    <w:p w14:paraId="71F136FE">
      <w:pPr>
        <w:ind w:left="273" w:leftChars="130"/>
        <w:rPr>
          <w:rFonts w:ascii="宋体" w:hAnsi="宋体"/>
        </w:rPr>
      </w:pPr>
      <w:r>
        <w:rPr>
          <w:rFonts w:hint="eastAsia" w:ascii="宋体" w:hAnsi="宋体"/>
          <w:szCs w:val="21"/>
        </w:rPr>
        <w:t>（2）f纤毛；b伸缩泡；</w:t>
      </w:r>
    </w:p>
    <w:p w14:paraId="210261B2">
      <w:pPr>
        <w:ind w:left="273" w:hanging="273" w:hangingChars="130"/>
        <w:rPr>
          <w:rFonts w:ascii="宋体" w:hAnsi="宋体"/>
        </w:rPr>
      </w:pPr>
      <w:r>
        <w:rPr>
          <w:rFonts w:hint="eastAsia" w:ascii="宋体" w:hAnsi="宋体"/>
          <w:szCs w:val="21"/>
        </w:rPr>
        <w:t>33．（6分）（2019•新疆）如图是某同学外出旅游时，所携带的药品使用说明书。请根据所学生物学知识回答下列问题。</w:t>
      </w:r>
    </w:p>
    <w:p w14:paraId="7C6FFB56">
      <w:pPr>
        <w:ind w:left="273" w:leftChars="130"/>
        <w:rPr>
          <w:rFonts w:ascii="宋体" w:hAnsi="宋体"/>
        </w:rPr>
      </w:pPr>
      <w:r>
        <w:rPr>
          <w:rFonts w:hint="eastAsia" w:ascii="宋体" w:hAnsi="宋体"/>
          <w:szCs w:val="21"/>
        </w:rPr>
        <w:t xml:space="preserve"> </w:t>
      </w:r>
      <w:r>
        <w:rPr>
          <w:rFonts w:ascii="宋体" w:hAnsi="宋体"/>
          <w:szCs w:val="21"/>
        </w:rPr>
        <w:drawing>
          <wp:inline distT="0" distB="0" distL="0" distR="0">
            <wp:extent cx="3009900" cy="1797050"/>
            <wp:effectExtent l="19050" t="0" r="0" b="0"/>
            <wp:docPr id="19"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 "/>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009900" cy="1797050"/>
                    </a:xfrm>
                    <a:prstGeom prst="rect">
                      <a:avLst/>
                    </a:prstGeom>
                    <a:noFill/>
                    <a:ln>
                      <a:noFill/>
                    </a:ln>
                  </pic:spPr>
                </pic:pic>
              </a:graphicData>
            </a:graphic>
          </wp:inline>
        </w:drawing>
      </w:r>
    </w:p>
    <w:p w14:paraId="574CE74C">
      <w:pPr>
        <w:ind w:left="273" w:leftChars="130"/>
        <w:rPr>
          <w:rFonts w:ascii="宋体" w:hAnsi="宋体"/>
        </w:rPr>
      </w:pPr>
      <w:r>
        <w:rPr>
          <w:rFonts w:hint="eastAsia" w:ascii="宋体" w:hAnsi="宋体"/>
          <w:szCs w:val="21"/>
        </w:rPr>
        <w:t>（1）此说明书有“OTC”标志，说明该药为</w:t>
      </w:r>
      <w:r>
        <w:rPr>
          <w:rFonts w:hint="eastAsia" w:ascii="宋体" w:hAnsi="宋体"/>
          <w:szCs w:val="21"/>
          <w:u w:val="single"/>
        </w:rPr>
        <w:t>　非处方　</w:t>
      </w:r>
      <w:r>
        <w:rPr>
          <w:rFonts w:hint="eastAsia" w:ascii="宋体" w:hAnsi="宋体"/>
          <w:szCs w:val="21"/>
        </w:rPr>
        <w:t>药。</w:t>
      </w:r>
    </w:p>
    <w:p w14:paraId="26D7C717">
      <w:pPr>
        <w:ind w:left="273" w:leftChars="130"/>
        <w:rPr>
          <w:rFonts w:ascii="宋体" w:hAnsi="宋体"/>
        </w:rPr>
      </w:pPr>
      <w:r>
        <w:rPr>
          <w:rFonts w:hint="eastAsia" w:ascii="宋体" w:hAnsi="宋体"/>
          <w:szCs w:val="21"/>
        </w:rPr>
        <w:t>（2）你认为此药应在</w:t>
      </w:r>
      <w:r>
        <w:rPr>
          <w:rFonts w:hint="eastAsia" w:ascii="宋体" w:hAnsi="宋体"/>
          <w:szCs w:val="21"/>
          <w:u w:val="single"/>
        </w:rPr>
        <w:t>　2020年2月14日　</w:t>
      </w:r>
      <w:r>
        <w:rPr>
          <w:rFonts w:hint="eastAsia" w:ascii="宋体" w:hAnsi="宋体"/>
          <w:szCs w:val="21"/>
        </w:rPr>
        <w:t>（日期）之前使用。</w:t>
      </w:r>
    </w:p>
    <w:p w14:paraId="34399CFA">
      <w:pPr>
        <w:ind w:left="273" w:leftChars="130"/>
        <w:rPr>
          <w:rFonts w:ascii="宋体" w:hAnsi="宋体"/>
        </w:rPr>
      </w:pPr>
      <w:r>
        <w:rPr>
          <w:rFonts w:hint="eastAsia" w:ascii="宋体" w:hAnsi="宋体"/>
          <w:szCs w:val="21"/>
        </w:rPr>
        <w:t>（3）你在购买此类药品时，应仔细阅读的内容有：药品名称、功能主治、</w:t>
      </w:r>
      <w:r>
        <w:rPr>
          <w:rFonts w:hint="eastAsia" w:ascii="宋体" w:hAnsi="宋体"/>
          <w:szCs w:val="21"/>
          <w:u w:val="single"/>
        </w:rPr>
        <w:t>　生产日期　</w:t>
      </w:r>
      <w:r>
        <w:rPr>
          <w:rFonts w:hint="eastAsia" w:ascii="宋体" w:hAnsi="宋体"/>
          <w:szCs w:val="21"/>
        </w:rPr>
        <w:t>、</w:t>
      </w:r>
      <w:r>
        <w:rPr>
          <w:rFonts w:hint="eastAsia" w:ascii="宋体" w:hAnsi="宋体"/>
          <w:szCs w:val="21"/>
          <w:u w:val="single"/>
        </w:rPr>
        <w:t>　保质期　</w:t>
      </w:r>
      <w:r>
        <w:rPr>
          <w:rFonts w:hint="eastAsia" w:ascii="宋体" w:hAnsi="宋体"/>
          <w:szCs w:val="21"/>
        </w:rPr>
        <w:t>、</w:t>
      </w:r>
      <w:r>
        <w:rPr>
          <w:rFonts w:hint="eastAsia" w:ascii="宋体" w:hAnsi="宋体"/>
          <w:szCs w:val="21"/>
          <w:u w:val="single"/>
        </w:rPr>
        <w:t>　用法与用量　</w:t>
      </w:r>
      <w:r>
        <w:rPr>
          <w:rFonts w:hint="eastAsia" w:ascii="宋体" w:hAnsi="宋体"/>
          <w:szCs w:val="21"/>
        </w:rPr>
        <w:t>等。</w:t>
      </w:r>
    </w:p>
    <w:p w14:paraId="0FFC1697">
      <w:pPr>
        <w:ind w:left="273" w:leftChars="130"/>
        <w:rPr>
          <w:rFonts w:ascii="宋体" w:hAnsi="宋体"/>
        </w:rPr>
      </w:pPr>
      <w:r>
        <w:rPr>
          <w:rFonts w:hint="eastAsia" w:ascii="宋体" w:hAnsi="宋体"/>
          <w:szCs w:val="21"/>
        </w:rPr>
        <w:t>（4）如果是外出旅游，下列哪项不是家庭小药箱必备的常用药？</w:t>
      </w:r>
      <w:r>
        <w:rPr>
          <w:rFonts w:hint="eastAsia" w:ascii="宋体" w:hAnsi="宋体"/>
          <w:szCs w:val="21"/>
          <w:u w:val="single"/>
        </w:rPr>
        <w:t>　B　</w:t>
      </w:r>
      <w:r>
        <w:rPr>
          <w:rFonts w:hint="eastAsia" w:ascii="宋体" w:hAnsi="宋体"/>
          <w:szCs w:val="21"/>
        </w:rPr>
        <w:t>。</w:t>
      </w:r>
    </w:p>
    <w:p w14:paraId="57D98901">
      <w:pPr>
        <w:ind w:left="273" w:leftChars="130"/>
        <w:rPr>
          <w:rFonts w:ascii="宋体" w:hAnsi="宋体"/>
        </w:rPr>
      </w:pPr>
      <w:r>
        <w:rPr>
          <w:rFonts w:hint="eastAsia" w:ascii="宋体" w:hAnsi="宋体"/>
          <w:szCs w:val="21"/>
        </w:rPr>
        <w:t>A．碘伏   B．螺旋藻   C．创可贴   D．感冒冲剂</w:t>
      </w:r>
    </w:p>
    <w:p w14:paraId="0D7060CE">
      <w:pPr>
        <w:ind w:left="273" w:leftChars="130"/>
        <w:rPr>
          <w:rFonts w:ascii="宋体" w:hAnsi="宋体"/>
        </w:rPr>
      </w:pPr>
      <w:r>
        <w:rPr>
          <w:rFonts w:hint="eastAsia" w:ascii="宋体" w:hAnsi="宋体"/>
          <w:szCs w:val="21"/>
        </w:rPr>
        <w:t>【解析】（1）药品主要包括非处方药和处方药，非处方药是不需要医师处方、即可自行判断、购买和使用的药品，简称OTC；</w:t>
      </w:r>
    </w:p>
    <w:p w14:paraId="003BED75">
      <w:pPr>
        <w:ind w:left="273" w:leftChars="130"/>
        <w:rPr>
          <w:rFonts w:ascii="宋体" w:hAnsi="宋体"/>
        </w:rPr>
      </w:pPr>
      <w:r>
        <w:rPr>
          <w:rFonts w:hint="eastAsia" w:ascii="宋体" w:hAnsi="宋体"/>
          <w:szCs w:val="21"/>
        </w:rPr>
        <w:t>（2）此药的保质期是24个月，生产日期是2018年月15日，此药应在2020年2月14日（日期）之前使用；</w:t>
      </w:r>
    </w:p>
    <w:p w14:paraId="1DA3462F">
      <w:pPr>
        <w:ind w:left="273" w:leftChars="130"/>
        <w:rPr>
          <w:rFonts w:ascii="宋体" w:hAnsi="宋体"/>
        </w:rPr>
      </w:pPr>
      <w:r>
        <w:rPr>
          <w:rFonts w:hint="eastAsia" w:ascii="宋体" w:hAnsi="宋体"/>
          <w:szCs w:val="21"/>
        </w:rPr>
        <w:t>（3）在购买此类药品时，应仔细阅读的内容有：药品名称、功能主治、生产日期、保质期、用法和用量等；</w:t>
      </w:r>
    </w:p>
    <w:p w14:paraId="1B5AF14B">
      <w:pPr>
        <w:ind w:left="273" w:leftChars="130"/>
        <w:rPr>
          <w:rFonts w:ascii="宋体" w:hAnsi="宋体"/>
        </w:rPr>
      </w:pPr>
      <w:r>
        <w:rPr>
          <w:rFonts w:hint="eastAsia" w:ascii="宋体" w:hAnsi="宋体"/>
          <w:szCs w:val="21"/>
        </w:rPr>
        <w:t>（4）碘伏是消毒防腐剂，汞离子解离后与蛋白质结合，起杀菌作用；创可贴，是人们生活中最常用的一种外科用药。创可贴具有止血，护创作用；感冒冲剂是治疗感冒的常用药物，属于非处方药；螺旋藻有促进钙吸收、提高免疫力、防止代谢紊乱和防止衰老的功能。对生殖，心血管、呼吸、消化及神经系统均有作用，不是家庭小药箱必备的常用药。故B符合题意。</w:t>
      </w:r>
    </w:p>
    <w:p w14:paraId="1D526DED">
      <w:pPr>
        <w:ind w:left="273" w:leftChars="130"/>
        <w:rPr>
          <w:rFonts w:ascii="宋体" w:hAnsi="宋体"/>
        </w:rPr>
      </w:pPr>
      <w:r>
        <w:rPr>
          <w:rFonts w:hint="eastAsia" w:ascii="宋体" w:hAnsi="宋体"/>
          <w:szCs w:val="21"/>
        </w:rPr>
        <w:t>【答案】</w:t>
      </w:r>
    </w:p>
    <w:p w14:paraId="178D163E">
      <w:pPr>
        <w:ind w:left="273" w:leftChars="130"/>
        <w:rPr>
          <w:rFonts w:ascii="宋体" w:hAnsi="宋体"/>
        </w:rPr>
      </w:pPr>
      <w:r>
        <w:rPr>
          <w:rFonts w:hint="eastAsia" w:ascii="宋体" w:hAnsi="宋体"/>
          <w:szCs w:val="21"/>
        </w:rPr>
        <w:t>（1）非处方；</w:t>
      </w:r>
    </w:p>
    <w:p w14:paraId="15B87071">
      <w:pPr>
        <w:ind w:left="273" w:leftChars="130"/>
        <w:rPr>
          <w:rFonts w:ascii="宋体" w:hAnsi="宋体"/>
        </w:rPr>
      </w:pPr>
      <w:r>
        <w:rPr>
          <w:rFonts w:hint="eastAsia" w:ascii="宋体" w:hAnsi="宋体"/>
          <w:szCs w:val="21"/>
        </w:rPr>
        <w:t>（2）2020年2月14日；</w:t>
      </w:r>
    </w:p>
    <w:p w14:paraId="54AA94A5">
      <w:pPr>
        <w:ind w:left="273" w:leftChars="130"/>
        <w:rPr>
          <w:rFonts w:ascii="宋体" w:hAnsi="宋体"/>
        </w:rPr>
      </w:pPr>
      <w:r>
        <w:rPr>
          <w:rFonts w:hint="eastAsia" w:ascii="宋体" w:hAnsi="宋体"/>
          <w:szCs w:val="21"/>
        </w:rPr>
        <w:t>（3）生产日期、保质期、用法和用量；</w:t>
      </w:r>
    </w:p>
    <w:p w14:paraId="0211AED0">
      <w:pPr>
        <w:ind w:left="273" w:leftChars="130"/>
        <w:rPr>
          <w:rFonts w:ascii="宋体" w:hAnsi="宋体"/>
        </w:rPr>
      </w:pPr>
      <w:r>
        <w:rPr>
          <w:rFonts w:hint="eastAsia" w:ascii="宋体" w:hAnsi="宋体"/>
          <w:szCs w:val="21"/>
        </w:rPr>
        <w:t>（4）B。</w:t>
      </w:r>
    </w:p>
    <w:p w14:paraId="64AA1F81">
      <w:pPr>
        <w:ind w:left="273" w:hanging="273" w:hangingChars="130"/>
        <w:rPr>
          <w:rFonts w:ascii="宋体" w:hAnsi="宋体"/>
        </w:rPr>
      </w:pPr>
      <w:r>
        <w:rPr>
          <w:rFonts w:hint="eastAsia" w:ascii="宋体" w:hAnsi="宋体"/>
          <w:szCs w:val="21"/>
        </w:rPr>
        <w:t>34．（6分）（2019•新疆）如图是血液循环和气体交换示意图，请据图回答下列问题。</w:t>
      </w:r>
    </w:p>
    <w:p w14:paraId="529897E0">
      <w:pPr>
        <w:ind w:left="273" w:leftChars="130"/>
        <w:rPr>
          <w:rFonts w:ascii="宋体" w:hAnsi="宋体"/>
        </w:rPr>
      </w:pPr>
      <w:r>
        <w:rPr>
          <w:rFonts w:ascii="宋体" w:hAnsi="宋体"/>
          <w:szCs w:val="21"/>
        </w:rPr>
        <w:drawing>
          <wp:inline distT="0" distB="0" distL="0" distR="0">
            <wp:extent cx="1708150" cy="1847850"/>
            <wp:effectExtent l="19050" t="0" r="6350" b="0"/>
            <wp:docPr id="20"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 "/>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708150" cy="1847850"/>
                    </a:xfrm>
                    <a:prstGeom prst="rect">
                      <a:avLst/>
                    </a:prstGeom>
                    <a:noFill/>
                    <a:ln>
                      <a:noFill/>
                    </a:ln>
                  </pic:spPr>
                </pic:pic>
              </a:graphicData>
            </a:graphic>
          </wp:inline>
        </w:drawing>
      </w:r>
      <w:r>
        <w:rPr>
          <w:rFonts w:hint="eastAsia" w:ascii="宋体" w:hAnsi="宋体"/>
          <w:szCs w:val="21"/>
        </w:rPr>
        <w:t>（1）血液由b射出，流经e、f到c的循环途径叫</w:t>
      </w:r>
      <w:r>
        <w:rPr>
          <w:rFonts w:hint="eastAsia" w:ascii="宋体" w:hAnsi="宋体"/>
          <w:szCs w:val="21"/>
          <w:u w:val="single"/>
        </w:rPr>
        <w:t>　肺循环　</w:t>
      </w:r>
      <w:r>
        <w:rPr>
          <w:rFonts w:hint="eastAsia" w:ascii="宋体" w:hAnsi="宋体"/>
          <w:szCs w:val="21"/>
        </w:rPr>
        <w:t>。</w:t>
      </w:r>
    </w:p>
    <w:p w14:paraId="5FBBEBAA">
      <w:pPr>
        <w:ind w:left="273" w:leftChars="130"/>
        <w:rPr>
          <w:rFonts w:ascii="宋体" w:hAnsi="宋体"/>
        </w:rPr>
      </w:pPr>
      <w:r>
        <w:rPr>
          <w:rFonts w:hint="eastAsia" w:ascii="宋体" w:hAnsi="宋体"/>
          <w:szCs w:val="21"/>
        </w:rPr>
        <w:t>（2）由M到N处，血液由</w:t>
      </w:r>
      <w:r>
        <w:rPr>
          <w:rFonts w:hint="eastAsia" w:ascii="宋体" w:hAnsi="宋体"/>
          <w:szCs w:val="21"/>
          <w:u w:val="single"/>
        </w:rPr>
        <w:t>　动脉血　</w:t>
      </w:r>
      <w:r>
        <w:rPr>
          <w:rFonts w:hint="eastAsia" w:ascii="宋体" w:hAnsi="宋体"/>
          <w:szCs w:val="21"/>
        </w:rPr>
        <w:t>变成</w:t>
      </w:r>
      <w:r>
        <w:rPr>
          <w:rFonts w:hint="eastAsia" w:ascii="宋体" w:hAnsi="宋体"/>
          <w:szCs w:val="21"/>
          <w:u w:val="single"/>
        </w:rPr>
        <w:t>　静脉血　</w:t>
      </w:r>
      <w:r>
        <w:rPr>
          <w:rFonts w:hint="eastAsia" w:ascii="宋体" w:hAnsi="宋体"/>
          <w:szCs w:val="21"/>
        </w:rPr>
        <w:t>，血液中氧气</w:t>
      </w:r>
      <w:r>
        <w:rPr>
          <w:rFonts w:hint="eastAsia" w:ascii="宋体" w:hAnsi="宋体"/>
          <w:szCs w:val="21"/>
          <w:u w:val="single"/>
        </w:rPr>
        <w:t>　减少　</w:t>
      </w:r>
      <w:r>
        <w:rPr>
          <w:rFonts w:hint="eastAsia" w:ascii="宋体" w:hAnsi="宋体"/>
          <w:szCs w:val="21"/>
        </w:rPr>
        <w:t>。（增加或减少）</w:t>
      </w:r>
    </w:p>
    <w:p w14:paraId="79DE3D14">
      <w:pPr>
        <w:ind w:left="273" w:leftChars="130"/>
        <w:rPr>
          <w:rFonts w:ascii="宋体" w:hAnsi="宋体"/>
        </w:rPr>
      </w:pPr>
      <w:r>
        <w:rPr>
          <w:rFonts w:hint="eastAsia" w:ascii="宋体" w:hAnsi="宋体"/>
          <w:szCs w:val="21"/>
        </w:rPr>
        <w:t>（3）心脏结构中，壁最厚的是</w:t>
      </w:r>
      <w:r>
        <w:rPr>
          <w:rFonts w:hint="eastAsia" w:ascii="宋体" w:hAnsi="宋体"/>
          <w:szCs w:val="21"/>
          <w:u w:val="single"/>
        </w:rPr>
        <w:t>　左心室　</w:t>
      </w:r>
      <w:r>
        <w:rPr>
          <w:rFonts w:hint="eastAsia" w:ascii="宋体" w:hAnsi="宋体"/>
          <w:szCs w:val="21"/>
        </w:rPr>
        <w:t>，此腔是</w:t>
      </w:r>
      <w:r>
        <w:rPr>
          <w:rFonts w:hint="eastAsia" w:ascii="宋体" w:hAnsi="宋体"/>
          <w:szCs w:val="21"/>
          <w:u w:val="single"/>
        </w:rPr>
        <w:t>　体　</w:t>
      </w:r>
      <w:r>
        <w:rPr>
          <w:rFonts w:hint="eastAsia" w:ascii="宋体" w:hAnsi="宋体"/>
          <w:szCs w:val="21"/>
        </w:rPr>
        <w:t>循环的起点。</w:t>
      </w:r>
    </w:p>
    <w:p w14:paraId="79D1676D">
      <w:pPr>
        <w:ind w:left="273" w:leftChars="130"/>
        <w:rPr>
          <w:rFonts w:ascii="宋体" w:hAnsi="宋体"/>
        </w:rPr>
      </w:pPr>
      <w:r>
        <w:rPr>
          <w:rFonts w:hint="eastAsia" w:ascii="宋体" w:hAnsi="宋体"/>
          <w:szCs w:val="21"/>
        </w:rPr>
        <w:t xml:space="preserve"> </w:t>
      </w:r>
    </w:p>
    <w:p w14:paraId="69633A22">
      <w:pPr>
        <w:ind w:left="273" w:leftChars="130"/>
        <w:rPr>
          <w:rFonts w:ascii="宋体" w:hAnsi="宋体"/>
        </w:rPr>
      </w:pPr>
      <w:r>
        <w:rPr>
          <w:rFonts w:hint="eastAsia" w:ascii="宋体" w:hAnsi="宋体"/>
          <w:szCs w:val="21"/>
        </w:rPr>
        <w:t>【解析】图示中各结构的名称为：a右心房、b右心室、c左心房、d左心室、e肺动脉、f肺静脉、g主动脉、h上、下腔静脉。（1）血液由b右心室射出，流经e肺动脉、肺、f肺静脉到c左心房的循环途径叫肺循环，经过此过程中，当血液流经肺时，将二氧化碳排出，并获得氧气，血液由静脉血变成动脉血。</w:t>
      </w:r>
    </w:p>
    <w:p w14:paraId="658822B8">
      <w:pPr>
        <w:ind w:left="273" w:leftChars="130"/>
        <w:rPr>
          <w:rFonts w:ascii="宋体" w:hAnsi="宋体"/>
        </w:rPr>
      </w:pPr>
      <w:r>
        <w:rPr>
          <w:rFonts w:hint="eastAsia" w:ascii="宋体" w:hAnsi="宋体"/>
          <w:szCs w:val="21"/>
        </w:rPr>
        <w:t>（3）动脉将富含养料和氧气的血液送到身体各器官的毛细血管网，与组织细胞进行物质交换，将运来的养料和氧气供细胞利用，同时把细胞产生的二氧化碳等废物运走。这样血液由含氧丰富的动脉血变成含氧少的静脉血。因此由M到N处，血液中氧气的变化是氧气减少。</w:t>
      </w:r>
    </w:p>
    <w:p w14:paraId="3B573BE9">
      <w:pPr>
        <w:ind w:left="273" w:leftChars="130"/>
        <w:rPr>
          <w:rFonts w:ascii="宋体" w:hAnsi="宋体"/>
        </w:rPr>
      </w:pPr>
      <w:r>
        <w:rPr>
          <w:rFonts w:hint="eastAsia" w:ascii="宋体" w:hAnsi="宋体"/>
          <w:szCs w:val="21"/>
        </w:rPr>
        <w:t>（4）心脏结构中心室壁较厚的是d左心室，它是体循环的起点。</w:t>
      </w:r>
    </w:p>
    <w:p w14:paraId="5575553A">
      <w:pPr>
        <w:ind w:left="273" w:leftChars="130"/>
        <w:rPr>
          <w:rFonts w:ascii="宋体" w:hAnsi="宋体"/>
        </w:rPr>
      </w:pPr>
      <w:r>
        <w:rPr>
          <w:rFonts w:hint="eastAsia" w:ascii="宋体" w:hAnsi="宋体"/>
          <w:szCs w:val="21"/>
        </w:rPr>
        <w:t>【答案】（1）肺循环；</w:t>
      </w:r>
    </w:p>
    <w:p w14:paraId="6250CEC0">
      <w:pPr>
        <w:ind w:left="273" w:leftChars="130"/>
        <w:rPr>
          <w:rFonts w:ascii="宋体" w:hAnsi="宋体"/>
        </w:rPr>
      </w:pPr>
      <w:r>
        <w:rPr>
          <w:rFonts w:hint="eastAsia" w:ascii="宋体" w:hAnsi="宋体"/>
          <w:szCs w:val="21"/>
        </w:rPr>
        <w:t>（2）动脉血；静脉血；减少；</w:t>
      </w:r>
    </w:p>
    <w:p w14:paraId="5D0A271A">
      <w:pPr>
        <w:ind w:left="273" w:leftChars="130"/>
        <w:rPr>
          <w:rFonts w:ascii="宋体" w:hAnsi="宋体"/>
        </w:rPr>
      </w:pPr>
      <w:r>
        <w:rPr>
          <w:rFonts w:hint="eastAsia" w:ascii="宋体" w:hAnsi="宋体"/>
          <w:szCs w:val="21"/>
        </w:rPr>
        <w:t>（3）左心室；体。</w:t>
      </w:r>
    </w:p>
    <w:p w14:paraId="0358600E">
      <w:pPr>
        <w:ind w:left="273" w:hanging="273" w:hangingChars="130"/>
        <w:rPr>
          <w:rFonts w:ascii="宋体" w:hAnsi="宋体"/>
        </w:rPr>
      </w:pPr>
      <w:r>
        <w:rPr>
          <w:rFonts w:hint="eastAsia" w:ascii="宋体" w:hAnsi="宋体"/>
          <w:szCs w:val="21"/>
        </w:rPr>
        <w:t>35．（6分）（2019•新疆）如图是缩手反射示意图，请据图回答下列问题。</w:t>
      </w:r>
    </w:p>
    <w:p w14:paraId="2E495D11">
      <w:pPr>
        <w:ind w:left="273" w:leftChars="130"/>
        <w:rPr>
          <w:rFonts w:ascii="宋体" w:hAnsi="宋体"/>
        </w:rPr>
      </w:pPr>
      <w:r>
        <w:rPr>
          <w:rFonts w:ascii="宋体" w:hAnsi="宋体"/>
          <w:szCs w:val="21"/>
        </w:rPr>
        <w:drawing>
          <wp:inline distT="0" distB="0" distL="0" distR="0">
            <wp:extent cx="1828800" cy="806450"/>
            <wp:effectExtent l="19050" t="0" r="0" b="0"/>
            <wp:docPr id="21"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 "/>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828800" cy="806450"/>
                    </a:xfrm>
                    <a:prstGeom prst="rect">
                      <a:avLst/>
                    </a:prstGeom>
                    <a:noFill/>
                    <a:ln>
                      <a:noFill/>
                    </a:ln>
                  </pic:spPr>
                </pic:pic>
              </a:graphicData>
            </a:graphic>
          </wp:inline>
        </w:drawing>
      </w:r>
      <w:r>
        <w:rPr>
          <w:rFonts w:hint="eastAsia" w:ascii="宋体" w:hAnsi="宋体"/>
          <w:szCs w:val="21"/>
        </w:rPr>
        <w:t>（1）请用图中的字母和箭头表示缩手反射的神经冲动传导途径：</w:t>
      </w:r>
      <w:r>
        <w:rPr>
          <w:rFonts w:hint="eastAsia" w:ascii="宋体" w:hAnsi="宋体"/>
          <w:szCs w:val="21"/>
          <w:u w:val="single"/>
        </w:rPr>
        <w:t>　a→b→c→d→e　</w:t>
      </w:r>
      <w:r>
        <w:rPr>
          <w:rFonts w:hint="eastAsia" w:ascii="宋体" w:hAnsi="宋体"/>
          <w:szCs w:val="21"/>
        </w:rPr>
        <w:t>。（填字母）</w:t>
      </w:r>
    </w:p>
    <w:p w14:paraId="2B4A34D0">
      <w:pPr>
        <w:ind w:left="273" w:leftChars="130"/>
        <w:rPr>
          <w:rFonts w:ascii="宋体" w:hAnsi="宋体"/>
        </w:rPr>
      </w:pPr>
      <w:r>
        <w:rPr>
          <w:rFonts w:hint="eastAsia" w:ascii="宋体" w:hAnsi="宋体"/>
          <w:szCs w:val="21"/>
        </w:rPr>
        <w:t>（2）图中b为</w:t>
      </w:r>
      <w:r>
        <w:rPr>
          <w:rFonts w:hint="eastAsia" w:ascii="宋体" w:hAnsi="宋体"/>
          <w:szCs w:val="21"/>
          <w:u w:val="single"/>
        </w:rPr>
        <w:t>　传入神经纤维　</w:t>
      </w:r>
      <w:r>
        <w:rPr>
          <w:rFonts w:hint="eastAsia" w:ascii="宋体" w:hAnsi="宋体"/>
          <w:szCs w:val="21"/>
        </w:rPr>
        <w:t>，d为</w:t>
      </w:r>
      <w:r>
        <w:rPr>
          <w:rFonts w:hint="eastAsia" w:ascii="宋体" w:hAnsi="宋体"/>
          <w:szCs w:val="21"/>
          <w:u w:val="single"/>
        </w:rPr>
        <w:t>　传出神经纤维　</w:t>
      </w:r>
      <w:r>
        <w:rPr>
          <w:rFonts w:hint="eastAsia" w:ascii="宋体" w:hAnsi="宋体"/>
          <w:szCs w:val="21"/>
        </w:rPr>
        <w:t>。</w:t>
      </w:r>
    </w:p>
    <w:p w14:paraId="4ADC36D2">
      <w:pPr>
        <w:ind w:left="273" w:leftChars="130"/>
        <w:rPr>
          <w:rFonts w:ascii="宋体" w:hAnsi="宋体"/>
        </w:rPr>
      </w:pPr>
      <w:r>
        <w:rPr>
          <w:rFonts w:hint="eastAsia" w:ascii="宋体" w:hAnsi="宋体"/>
          <w:szCs w:val="21"/>
        </w:rPr>
        <w:t>（3）针刺能感觉到疼痛，但无法完成缩手反射，受损部位可能是</w:t>
      </w:r>
      <w:r>
        <w:rPr>
          <w:rFonts w:hint="eastAsia" w:ascii="宋体" w:hAnsi="宋体"/>
          <w:szCs w:val="21"/>
          <w:u w:val="single"/>
        </w:rPr>
        <w:t>　d、e　</w:t>
      </w:r>
      <w:r>
        <w:rPr>
          <w:rFonts w:hint="eastAsia" w:ascii="宋体" w:hAnsi="宋体"/>
          <w:szCs w:val="21"/>
        </w:rPr>
        <w:t>。（填字母）</w:t>
      </w:r>
    </w:p>
    <w:p w14:paraId="045D9EFA">
      <w:pPr>
        <w:ind w:left="273" w:leftChars="130"/>
        <w:rPr>
          <w:rFonts w:ascii="宋体" w:hAnsi="宋体"/>
        </w:rPr>
      </w:pPr>
      <w:r>
        <w:rPr>
          <w:rFonts w:hint="eastAsia" w:ascii="宋体" w:hAnsi="宋体"/>
          <w:szCs w:val="21"/>
        </w:rPr>
        <w:t>（4）吃梅止渴、望梅止渴、谈梅止渴三个反射活动中，与缩手反射属于同一类型的是</w:t>
      </w:r>
      <w:r>
        <w:rPr>
          <w:rFonts w:hint="eastAsia" w:ascii="宋体" w:hAnsi="宋体"/>
          <w:szCs w:val="21"/>
          <w:u w:val="single"/>
        </w:rPr>
        <w:t>　吃梅止渴　</w:t>
      </w:r>
      <w:r>
        <w:rPr>
          <w:rFonts w:hint="eastAsia" w:ascii="宋体" w:hAnsi="宋体"/>
          <w:szCs w:val="21"/>
        </w:rPr>
        <w:t>，属于人类特有的反射活动的是</w:t>
      </w:r>
      <w:r>
        <w:rPr>
          <w:rFonts w:hint="eastAsia" w:ascii="宋体" w:hAnsi="宋体"/>
          <w:szCs w:val="21"/>
          <w:u w:val="single"/>
        </w:rPr>
        <w:t>　谈梅止渴　</w:t>
      </w:r>
      <w:r>
        <w:rPr>
          <w:rFonts w:hint="eastAsia" w:ascii="宋体" w:hAnsi="宋体"/>
          <w:szCs w:val="21"/>
        </w:rPr>
        <w:t>。</w:t>
      </w:r>
    </w:p>
    <w:p w14:paraId="33E47D56">
      <w:pPr>
        <w:ind w:left="273" w:leftChars="130"/>
        <w:rPr>
          <w:rFonts w:ascii="宋体" w:hAnsi="宋体"/>
        </w:rPr>
      </w:pPr>
      <w:r>
        <w:rPr>
          <w:rFonts w:hint="eastAsia" w:ascii="宋体" w:hAnsi="宋体"/>
          <w:szCs w:val="21"/>
        </w:rPr>
        <w:t xml:space="preserve"> </w:t>
      </w:r>
    </w:p>
    <w:p w14:paraId="4A4EF6E4">
      <w:pPr>
        <w:ind w:left="273" w:leftChars="130"/>
        <w:rPr>
          <w:rFonts w:ascii="宋体" w:hAnsi="宋体"/>
        </w:rPr>
      </w:pPr>
      <w:r>
        <w:rPr>
          <w:rFonts w:hint="eastAsia" w:ascii="宋体" w:hAnsi="宋体"/>
          <w:szCs w:val="21"/>
        </w:rPr>
        <w:t>【解析】（1）a、感受器；b、传入神经；c、神经中抠；d、传出神经；e、效应器</w:t>
      </w:r>
    </w:p>
    <w:p w14:paraId="3814C6E0">
      <w:pPr>
        <w:ind w:left="273" w:leftChars="130"/>
        <w:rPr>
          <w:rFonts w:ascii="宋体" w:hAnsi="宋体"/>
        </w:rPr>
      </w:pPr>
      <w:r>
        <w:rPr>
          <w:rFonts w:hint="eastAsia" w:ascii="宋体" w:hAnsi="宋体"/>
          <w:szCs w:val="21"/>
        </w:rPr>
        <w:t>请用图中的字母和箭头表示缩手反射的神经冲动传导途径：a→b→c→d→e。</w:t>
      </w:r>
    </w:p>
    <w:p w14:paraId="1CB3117C">
      <w:pPr>
        <w:ind w:left="273" w:leftChars="130"/>
        <w:rPr>
          <w:rFonts w:ascii="宋体" w:hAnsi="宋体"/>
        </w:rPr>
      </w:pPr>
      <w:r>
        <w:rPr>
          <w:rFonts w:hint="eastAsia" w:ascii="宋体" w:hAnsi="宋体"/>
          <w:szCs w:val="21"/>
        </w:rPr>
        <w:t>（2）图中b为传入神经纤维，d为传出神经纤维。（3）针刺能感觉到疼痛，但无法完成缩手反射，受损部位可能是d传出神经e效应器。（4）“吃梅止渴”的神经中枢在脑干，是不需要大脑皮层的参与的非条件反射；“望梅止渴”是在大脑皮层的参与下完成的条件反射；“谈梅止渴”是由大脑皮层的语言中枢参与的人类特有的条件反射。所以，“在吃梅止渴、望梅止渴、谈梅止渴三个反射活动中”，与缩手反射属于同一类型的是吃梅止渴。属于人类特有的反射活动的是谈梅止渴。</w:t>
      </w:r>
    </w:p>
    <w:p w14:paraId="4C123D07">
      <w:pPr>
        <w:ind w:left="273" w:leftChars="130"/>
        <w:rPr>
          <w:rFonts w:ascii="宋体" w:hAnsi="宋体"/>
        </w:rPr>
      </w:pPr>
      <w:r>
        <w:rPr>
          <w:rFonts w:hint="eastAsia" w:ascii="宋体" w:hAnsi="宋体"/>
          <w:szCs w:val="21"/>
        </w:rPr>
        <w:t>【答案】（1）a→b→c→d→e；</w:t>
      </w:r>
    </w:p>
    <w:p w14:paraId="27B9CB1F">
      <w:pPr>
        <w:ind w:left="273" w:leftChars="130"/>
        <w:rPr>
          <w:rFonts w:ascii="宋体" w:hAnsi="宋体"/>
        </w:rPr>
      </w:pPr>
      <w:r>
        <w:rPr>
          <w:rFonts w:hint="eastAsia" w:ascii="宋体" w:hAnsi="宋体"/>
          <w:szCs w:val="21"/>
        </w:rPr>
        <w:t>（2）传入神经纤维；传出神经纤维</w:t>
      </w:r>
    </w:p>
    <w:p w14:paraId="64F73015">
      <w:pPr>
        <w:ind w:left="273" w:leftChars="130"/>
        <w:rPr>
          <w:rFonts w:ascii="宋体" w:hAnsi="宋体"/>
        </w:rPr>
      </w:pPr>
      <w:r>
        <w:rPr>
          <w:rFonts w:hint="eastAsia" w:ascii="宋体" w:hAnsi="宋体"/>
          <w:szCs w:val="21"/>
        </w:rPr>
        <w:t>（3）d、e（4）吃梅止渴；谈梅止渴</w:t>
      </w:r>
    </w:p>
    <w:p w14:paraId="7DE179C6">
      <w:pPr>
        <w:ind w:left="273" w:hanging="273" w:hangingChars="130"/>
        <w:rPr>
          <w:rFonts w:ascii="宋体" w:hAnsi="宋体"/>
        </w:rPr>
      </w:pPr>
      <w:r>
        <w:rPr>
          <w:rFonts w:hint="eastAsia" w:ascii="宋体" w:hAnsi="宋体"/>
          <w:szCs w:val="21"/>
        </w:rPr>
        <w:t>36．（4分）（2019•新疆）如图是苹果树栽培常用的方法，</w:t>
      </w:r>
      <w:r>
        <w:rPr>
          <w:rFonts w:ascii="宋体" w:hAnsi="宋体"/>
          <w:szCs w:val="21"/>
        </w:rPr>
        <w:t>①</w:t>
      </w:r>
      <w:r>
        <w:rPr>
          <w:rFonts w:hint="eastAsia" w:ascii="宋体" w:hAnsi="宋体"/>
          <w:szCs w:val="21"/>
        </w:rPr>
        <w:t>为苹果树的枝条，</w:t>
      </w:r>
      <w:r>
        <w:rPr>
          <w:rFonts w:ascii="宋体" w:hAnsi="宋体"/>
          <w:szCs w:val="21"/>
        </w:rPr>
        <w:t>②</w:t>
      </w:r>
      <w:r>
        <w:rPr>
          <w:rFonts w:hint="eastAsia" w:ascii="宋体" w:hAnsi="宋体"/>
          <w:szCs w:val="21"/>
        </w:rPr>
        <w:t>为海棠树干，请据图回答下列问题。</w:t>
      </w:r>
    </w:p>
    <w:p w14:paraId="2A8C8BE7">
      <w:pPr>
        <w:ind w:left="273" w:leftChars="130"/>
        <w:rPr>
          <w:rFonts w:ascii="宋体" w:hAnsi="宋体"/>
        </w:rPr>
      </w:pPr>
      <w:r>
        <w:rPr>
          <w:rFonts w:hint="eastAsia" w:ascii="宋体" w:hAnsi="宋体"/>
          <w:szCs w:val="21"/>
        </w:rPr>
        <w:t>（1）这种利用嫁接来繁育优良品种的方式属于</w:t>
      </w:r>
      <w:r>
        <w:rPr>
          <w:rFonts w:hint="eastAsia" w:ascii="宋体" w:hAnsi="宋体"/>
          <w:szCs w:val="21"/>
          <w:u w:val="single"/>
        </w:rPr>
        <w:t>　无性　</w:t>
      </w:r>
      <w:r>
        <w:rPr>
          <w:rFonts w:hint="eastAsia" w:ascii="宋体" w:hAnsi="宋体"/>
          <w:szCs w:val="21"/>
        </w:rPr>
        <w:t>生殖。</w:t>
      </w:r>
    </w:p>
    <w:p w14:paraId="7E799620">
      <w:pPr>
        <w:ind w:left="273" w:leftChars="130"/>
        <w:rPr>
          <w:rFonts w:ascii="宋体" w:hAnsi="宋体"/>
        </w:rPr>
      </w:pPr>
      <w:r>
        <w:rPr>
          <w:rFonts w:hint="eastAsia" w:ascii="宋体" w:hAnsi="宋体"/>
          <w:szCs w:val="21"/>
        </w:rPr>
        <w:t>（2）嫁接时要将</w:t>
      </w:r>
      <w:r>
        <w:rPr>
          <w:rFonts w:ascii="宋体" w:hAnsi="宋体"/>
          <w:szCs w:val="21"/>
        </w:rPr>
        <w:t>①</w:t>
      </w:r>
      <w:r>
        <w:rPr>
          <w:rFonts w:hint="eastAsia" w:ascii="宋体" w:hAnsi="宋体"/>
          <w:szCs w:val="21"/>
        </w:rPr>
        <w:t>和</w:t>
      </w:r>
      <w:r>
        <w:rPr>
          <w:rFonts w:ascii="宋体" w:hAnsi="宋体"/>
          <w:szCs w:val="21"/>
        </w:rPr>
        <w:t>②</w:t>
      </w:r>
      <w:r>
        <w:rPr>
          <w:rFonts w:hint="eastAsia" w:ascii="宋体" w:hAnsi="宋体"/>
          <w:szCs w:val="21"/>
        </w:rPr>
        <w:t>的</w:t>
      </w:r>
      <w:r>
        <w:rPr>
          <w:rFonts w:hint="eastAsia" w:ascii="宋体" w:hAnsi="宋体"/>
          <w:szCs w:val="21"/>
          <w:u w:val="single"/>
        </w:rPr>
        <w:t>　形成层　</w:t>
      </w:r>
      <w:r>
        <w:rPr>
          <w:rFonts w:hint="eastAsia" w:ascii="宋体" w:hAnsi="宋体"/>
          <w:szCs w:val="21"/>
        </w:rPr>
        <w:t>紧密结合，以确保</w:t>
      </w:r>
      <w:r>
        <w:rPr>
          <w:rFonts w:ascii="宋体" w:hAnsi="宋体"/>
          <w:szCs w:val="21"/>
        </w:rPr>
        <w:t>①</w:t>
      </w:r>
      <w:r>
        <w:rPr>
          <w:rFonts w:hint="eastAsia" w:ascii="宋体" w:hAnsi="宋体"/>
          <w:szCs w:val="21"/>
        </w:rPr>
        <w:t>成活。</w:t>
      </w:r>
    </w:p>
    <w:p w14:paraId="14F80F94">
      <w:pPr>
        <w:ind w:left="273" w:leftChars="130"/>
        <w:rPr>
          <w:rFonts w:ascii="宋体" w:hAnsi="宋体"/>
        </w:rPr>
      </w:pPr>
      <w:r>
        <w:rPr>
          <w:rFonts w:hint="eastAsia" w:ascii="宋体" w:hAnsi="宋体"/>
          <w:szCs w:val="21"/>
        </w:rPr>
        <w:t>（3）图中</w:t>
      </w:r>
      <w:r>
        <w:rPr>
          <w:rFonts w:ascii="宋体" w:hAnsi="宋体"/>
          <w:szCs w:val="21"/>
        </w:rPr>
        <w:t>②</w:t>
      </w:r>
      <w:r>
        <w:rPr>
          <w:rFonts w:hint="eastAsia" w:ascii="宋体" w:hAnsi="宋体"/>
          <w:szCs w:val="21"/>
        </w:rPr>
        <w:t>是</w:t>
      </w:r>
      <w:r>
        <w:rPr>
          <w:rFonts w:hint="eastAsia" w:ascii="宋体" w:hAnsi="宋体"/>
          <w:szCs w:val="21"/>
          <w:u w:val="single"/>
        </w:rPr>
        <w:t>　砧木　</w:t>
      </w:r>
      <w:r>
        <w:rPr>
          <w:rFonts w:hint="eastAsia" w:ascii="宋体" w:hAnsi="宋体"/>
          <w:szCs w:val="21"/>
        </w:rPr>
        <w:t>，新形成的植株所结果实将表现出</w:t>
      </w:r>
      <w:r>
        <w:rPr>
          <w:rFonts w:hint="eastAsia" w:ascii="宋体" w:hAnsi="宋体"/>
          <w:szCs w:val="21"/>
          <w:u w:val="single"/>
        </w:rPr>
        <w:t>　</w:t>
      </w:r>
      <w:r>
        <w:rPr>
          <w:rFonts w:ascii="宋体" w:hAnsi="宋体"/>
          <w:szCs w:val="21"/>
          <w:u w:val="single"/>
        </w:rPr>
        <w:t>①</w:t>
      </w:r>
      <w:r>
        <w:rPr>
          <w:rFonts w:hint="eastAsia" w:ascii="宋体" w:hAnsi="宋体"/>
          <w:szCs w:val="21"/>
          <w:u w:val="single"/>
        </w:rPr>
        <w:t>　</w:t>
      </w:r>
      <w:r>
        <w:rPr>
          <w:rFonts w:hint="eastAsia" w:ascii="宋体" w:hAnsi="宋体"/>
          <w:szCs w:val="21"/>
        </w:rPr>
        <w:t>的优良性状。</w:t>
      </w:r>
    </w:p>
    <w:p w14:paraId="7AA358F6">
      <w:pPr>
        <w:ind w:left="273" w:leftChars="130"/>
        <w:rPr>
          <w:rFonts w:ascii="宋体" w:hAnsi="宋体"/>
        </w:rPr>
      </w:pPr>
      <w:r>
        <w:rPr>
          <w:rFonts w:hint="eastAsia" w:ascii="宋体" w:hAnsi="宋体"/>
          <w:szCs w:val="21"/>
        </w:rPr>
        <w:t xml:space="preserve"> </w:t>
      </w:r>
    </w:p>
    <w:p w14:paraId="61605CFD">
      <w:pPr>
        <w:ind w:left="273" w:leftChars="130"/>
        <w:rPr>
          <w:rFonts w:ascii="宋体" w:hAnsi="宋体"/>
        </w:rPr>
      </w:pPr>
      <w:r>
        <w:rPr>
          <w:rFonts w:hint="eastAsia" w:ascii="宋体" w:hAnsi="宋体"/>
          <w:szCs w:val="21"/>
        </w:rPr>
        <w:t>【解析】（1）嫁接属于无性生殖或营养生殖，没有精子和卵细胞结合成受精卵的过程；</w:t>
      </w:r>
    </w:p>
    <w:p w14:paraId="278639E7">
      <w:pPr>
        <w:ind w:left="273" w:leftChars="130"/>
        <w:rPr>
          <w:rFonts w:ascii="宋体" w:hAnsi="宋体"/>
        </w:rPr>
      </w:pPr>
      <w:r>
        <w:rPr>
          <w:rFonts w:hint="eastAsia" w:ascii="宋体" w:hAnsi="宋体"/>
          <w:szCs w:val="21"/>
        </w:rPr>
        <w:t>（2）嫁接时要将</w:t>
      </w:r>
      <w:r>
        <w:rPr>
          <w:rFonts w:ascii="宋体" w:hAnsi="宋体"/>
          <w:szCs w:val="21"/>
        </w:rPr>
        <w:t>①</w:t>
      </w:r>
      <w:r>
        <w:rPr>
          <w:rFonts w:hint="eastAsia" w:ascii="宋体" w:hAnsi="宋体"/>
          <w:szCs w:val="21"/>
        </w:rPr>
        <w:t>接穗和</w:t>
      </w:r>
      <w:r>
        <w:rPr>
          <w:rFonts w:ascii="宋体" w:hAnsi="宋体"/>
          <w:szCs w:val="21"/>
        </w:rPr>
        <w:t>②</w:t>
      </w:r>
      <w:r>
        <w:rPr>
          <w:rFonts w:hint="eastAsia" w:ascii="宋体" w:hAnsi="宋体"/>
          <w:szCs w:val="21"/>
        </w:rPr>
        <w:t>砧木的形成层紧密结合，以确保</w:t>
      </w:r>
      <w:r>
        <w:rPr>
          <w:rFonts w:ascii="宋体" w:hAnsi="宋体"/>
          <w:szCs w:val="21"/>
        </w:rPr>
        <w:t>①</w:t>
      </w:r>
      <w:r>
        <w:rPr>
          <w:rFonts w:hint="eastAsia" w:ascii="宋体" w:hAnsi="宋体"/>
          <w:szCs w:val="21"/>
        </w:rPr>
        <w:t>接穗成活；</w:t>
      </w:r>
    </w:p>
    <w:p w14:paraId="3073502C">
      <w:pPr>
        <w:ind w:left="273" w:leftChars="130"/>
        <w:rPr>
          <w:rFonts w:ascii="宋体" w:hAnsi="宋体"/>
        </w:rPr>
      </w:pPr>
      <w:r>
        <w:rPr>
          <w:rFonts w:hint="eastAsia" w:ascii="宋体" w:hAnsi="宋体"/>
          <w:szCs w:val="21"/>
        </w:rPr>
        <w:t>（3）嫁接属于无性生殖，因而后代一般不会出现变异，能保持嫁接上去的接穗优良性状的稳定，而砧木一般不会对接穗的遗传性产生影响。图中</w:t>
      </w:r>
      <w:r>
        <w:rPr>
          <w:rFonts w:ascii="宋体" w:hAnsi="宋体"/>
          <w:szCs w:val="21"/>
        </w:rPr>
        <w:t>②</w:t>
      </w:r>
      <w:r>
        <w:rPr>
          <w:rFonts w:hint="eastAsia" w:ascii="宋体" w:hAnsi="宋体"/>
          <w:szCs w:val="21"/>
        </w:rPr>
        <w:t>是砧木，新形成的植株所结果实将表现出</w:t>
      </w:r>
      <w:r>
        <w:rPr>
          <w:rFonts w:ascii="宋体" w:hAnsi="宋体"/>
          <w:szCs w:val="21"/>
        </w:rPr>
        <w:t>①</w:t>
      </w:r>
      <w:r>
        <w:rPr>
          <w:rFonts w:hint="eastAsia" w:ascii="宋体" w:hAnsi="宋体"/>
          <w:szCs w:val="21"/>
        </w:rPr>
        <w:t>接穗的优良性状。</w:t>
      </w:r>
    </w:p>
    <w:p w14:paraId="05D3A07E">
      <w:pPr>
        <w:ind w:left="273" w:leftChars="130"/>
        <w:rPr>
          <w:rFonts w:ascii="宋体" w:hAnsi="宋体"/>
        </w:rPr>
      </w:pPr>
      <w:r>
        <w:rPr>
          <w:rFonts w:hint="eastAsia" w:ascii="宋体" w:hAnsi="宋体"/>
          <w:szCs w:val="21"/>
        </w:rPr>
        <w:t>【答案】（1）无性（或营养）；</w:t>
      </w:r>
    </w:p>
    <w:p w14:paraId="200DFAC9">
      <w:pPr>
        <w:ind w:left="273" w:leftChars="130"/>
        <w:rPr>
          <w:rFonts w:ascii="宋体" w:hAnsi="宋体"/>
        </w:rPr>
      </w:pPr>
      <w:r>
        <w:rPr>
          <w:rFonts w:hint="eastAsia" w:ascii="宋体" w:hAnsi="宋体"/>
          <w:szCs w:val="21"/>
        </w:rPr>
        <w:t>（2）形成层；</w:t>
      </w:r>
    </w:p>
    <w:p w14:paraId="3FEFD591">
      <w:pPr>
        <w:ind w:left="273" w:leftChars="130"/>
        <w:rPr>
          <w:rFonts w:ascii="宋体" w:hAnsi="宋体"/>
        </w:rPr>
      </w:pPr>
      <w:r>
        <w:rPr>
          <w:rFonts w:hint="eastAsia" w:ascii="宋体" w:hAnsi="宋体"/>
          <w:szCs w:val="21"/>
        </w:rPr>
        <w:t>（3）砧木；</w:t>
      </w:r>
      <w:r>
        <w:rPr>
          <w:rFonts w:ascii="宋体" w:hAnsi="宋体"/>
          <w:szCs w:val="21"/>
        </w:rPr>
        <w:t>①</w:t>
      </w:r>
      <w:r>
        <w:rPr>
          <w:rFonts w:hint="eastAsia" w:ascii="宋体" w:hAnsi="宋体"/>
          <w:szCs w:val="21"/>
        </w:rPr>
        <w:t>。</w:t>
      </w:r>
    </w:p>
    <w:p w14:paraId="6969610C">
      <w:pPr>
        <w:ind w:left="273" w:hanging="273" w:hangingChars="130"/>
        <w:rPr>
          <w:rFonts w:ascii="宋体" w:hAnsi="宋体"/>
        </w:rPr>
      </w:pPr>
      <w:r>
        <w:rPr>
          <w:rFonts w:hint="eastAsia" w:ascii="宋体" w:hAnsi="宋体"/>
          <w:szCs w:val="21"/>
        </w:rPr>
        <w:t>37．（4分）（2019•新疆）某生物兴趣小组在探究“馒头在口腔中的变化”中，对实验中的试管要置于37℃温水中一定时间产生了疑问，于是取了等量的三小份馒头碎屑，设计如下实验方案进一步探究：</w:t>
      </w:r>
    </w:p>
    <w:tbl>
      <w:tblPr>
        <w:tblStyle w:val="5"/>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333"/>
        <w:gridCol w:w="1333"/>
        <w:gridCol w:w="1333"/>
        <w:gridCol w:w="1333"/>
        <w:gridCol w:w="1333"/>
        <w:gridCol w:w="1333"/>
      </w:tblGrid>
      <w:tr w14:paraId="310763B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333" w:type="dxa"/>
          </w:tcPr>
          <w:p w14:paraId="6E957E01">
            <w:pPr>
              <w:jc w:val="center"/>
              <w:rPr>
                <w:rFonts w:ascii="宋体" w:hAnsi="宋体"/>
              </w:rPr>
            </w:pPr>
            <w:r>
              <w:rPr>
                <w:rFonts w:hint="eastAsia" w:ascii="宋体" w:hAnsi="宋体"/>
                <w:szCs w:val="21"/>
              </w:rPr>
              <w:t>试管</w:t>
            </w:r>
          </w:p>
        </w:tc>
        <w:tc>
          <w:tcPr>
            <w:tcW w:w="1333" w:type="dxa"/>
          </w:tcPr>
          <w:p w14:paraId="0D445ED6">
            <w:pPr>
              <w:jc w:val="center"/>
              <w:rPr>
                <w:rFonts w:ascii="宋体" w:hAnsi="宋体"/>
              </w:rPr>
            </w:pPr>
            <w:r>
              <w:rPr>
                <w:rFonts w:hint="eastAsia" w:ascii="宋体" w:hAnsi="宋体"/>
                <w:szCs w:val="21"/>
              </w:rPr>
              <w:t>加入的物质</w:t>
            </w:r>
          </w:p>
        </w:tc>
        <w:tc>
          <w:tcPr>
            <w:tcW w:w="1333" w:type="dxa"/>
          </w:tcPr>
          <w:p w14:paraId="3BB68EFB">
            <w:pPr>
              <w:jc w:val="center"/>
              <w:rPr>
                <w:rFonts w:ascii="宋体" w:hAnsi="宋体"/>
              </w:rPr>
            </w:pPr>
            <w:r>
              <w:rPr>
                <w:rFonts w:hint="eastAsia" w:ascii="宋体" w:hAnsi="宋体"/>
                <w:szCs w:val="21"/>
              </w:rPr>
              <w:t>处理</w:t>
            </w:r>
          </w:p>
        </w:tc>
        <w:tc>
          <w:tcPr>
            <w:tcW w:w="1333" w:type="dxa"/>
          </w:tcPr>
          <w:p w14:paraId="209232F7">
            <w:pPr>
              <w:jc w:val="center"/>
              <w:rPr>
                <w:rFonts w:ascii="宋体" w:hAnsi="宋体"/>
              </w:rPr>
            </w:pPr>
            <w:r>
              <w:rPr>
                <w:rFonts w:hint="eastAsia" w:ascii="宋体" w:hAnsi="宋体"/>
                <w:szCs w:val="21"/>
              </w:rPr>
              <w:t>温度</w:t>
            </w:r>
          </w:p>
        </w:tc>
        <w:tc>
          <w:tcPr>
            <w:tcW w:w="1333" w:type="dxa"/>
          </w:tcPr>
          <w:p w14:paraId="72954B76">
            <w:pPr>
              <w:jc w:val="center"/>
              <w:rPr>
                <w:rFonts w:ascii="宋体" w:hAnsi="宋体"/>
              </w:rPr>
            </w:pPr>
            <w:r>
              <w:rPr>
                <w:rFonts w:hint="eastAsia" w:ascii="宋体" w:hAnsi="宋体"/>
                <w:szCs w:val="21"/>
              </w:rPr>
              <w:t>时间（分钟）</w:t>
            </w:r>
          </w:p>
        </w:tc>
        <w:tc>
          <w:tcPr>
            <w:tcW w:w="1333" w:type="dxa"/>
          </w:tcPr>
          <w:p w14:paraId="03F92F38">
            <w:pPr>
              <w:jc w:val="center"/>
              <w:rPr>
                <w:rFonts w:ascii="宋体" w:hAnsi="宋体"/>
              </w:rPr>
            </w:pPr>
            <w:r>
              <w:rPr>
                <w:rFonts w:hint="eastAsia" w:ascii="宋体" w:hAnsi="宋体"/>
                <w:szCs w:val="21"/>
              </w:rPr>
              <w:t>加碘液后的现象</w:t>
            </w:r>
          </w:p>
        </w:tc>
      </w:tr>
      <w:tr w14:paraId="2F87394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333" w:type="dxa"/>
          </w:tcPr>
          <w:p w14:paraId="405C7C59">
            <w:pPr>
              <w:jc w:val="center"/>
              <w:rPr>
                <w:rFonts w:ascii="宋体" w:hAnsi="宋体"/>
              </w:rPr>
            </w:pPr>
            <w:r>
              <w:rPr>
                <w:rFonts w:ascii="宋体" w:hAnsi="宋体"/>
                <w:szCs w:val="21"/>
              </w:rPr>
              <w:t>①</w:t>
            </w:r>
          </w:p>
        </w:tc>
        <w:tc>
          <w:tcPr>
            <w:tcW w:w="1333" w:type="dxa"/>
          </w:tcPr>
          <w:p w14:paraId="13B689FA">
            <w:pPr>
              <w:jc w:val="center"/>
              <w:rPr>
                <w:rFonts w:ascii="宋体" w:hAnsi="宋体"/>
              </w:rPr>
            </w:pPr>
            <w:r>
              <w:rPr>
                <w:rFonts w:hint="eastAsia" w:ascii="宋体" w:hAnsi="宋体"/>
                <w:szCs w:val="21"/>
              </w:rPr>
              <w:t>馒头碎屑+2mL唾液</w:t>
            </w:r>
          </w:p>
        </w:tc>
        <w:tc>
          <w:tcPr>
            <w:tcW w:w="1333" w:type="dxa"/>
          </w:tcPr>
          <w:p w14:paraId="4238E7DB">
            <w:pPr>
              <w:jc w:val="center"/>
              <w:rPr>
                <w:rFonts w:ascii="宋体" w:hAnsi="宋体"/>
              </w:rPr>
            </w:pPr>
            <w:r>
              <w:rPr>
                <w:rFonts w:hint="eastAsia" w:ascii="宋体" w:hAnsi="宋体"/>
                <w:szCs w:val="21"/>
              </w:rPr>
              <w:t>搅拌</w:t>
            </w:r>
          </w:p>
        </w:tc>
        <w:tc>
          <w:tcPr>
            <w:tcW w:w="1333" w:type="dxa"/>
          </w:tcPr>
          <w:p w14:paraId="7567BCAC">
            <w:pPr>
              <w:jc w:val="center"/>
              <w:rPr>
                <w:rFonts w:ascii="宋体" w:hAnsi="宋体"/>
              </w:rPr>
            </w:pPr>
            <w:r>
              <w:rPr>
                <w:rFonts w:hint="eastAsia" w:ascii="宋体" w:hAnsi="宋体"/>
                <w:szCs w:val="21"/>
              </w:rPr>
              <w:t>37℃</w:t>
            </w:r>
          </w:p>
        </w:tc>
        <w:tc>
          <w:tcPr>
            <w:tcW w:w="1333" w:type="dxa"/>
          </w:tcPr>
          <w:p w14:paraId="3FB58D4B">
            <w:pPr>
              <w:jc w:val="center"/>
              <w:rPr>
                <w:rFonts w:ascii="宋体" w:hAnsi="宋体"/>
              </w:rPr>
            </w:pPr>
            <w:r>
              <w:rPr>
                <w:rFonts w:hint="eastAsia" w:ascii="宋体" w:hAnsi="宋体"/>
                <w:szCs w:val="21"/>
              </w:rPr>
              <w:t>10</w:t>
            </w:r>
          </w:p>
        </w:tc>
        <w:tc>
          <w:tcPr>
            <w:tcW w:w="1333" w:type="dxa"/>
          </w:tcPr>
          <w:p w14:paraId="07898112">
            <w:pPr>
              <w:jc w:val="center"/>
              <w:rPr>
                <w:rFonts w:ascii="宋体" w:hAnsi="宋体"/>
              </w:rPr>
            </w:pPr>
            <w:r>
              <w:rPr>
                <w:rFonts w:hint="eastAsia" w:ascii="宋体" w:hAnsi="宋体"/>
                <w:szCs w:val="21"/>
              </w:rPr>
              <w:t>不变蓝</w:t>
            </w:r>
          </w:p>
        </w:tc>
      </w:tr>
      <w:tr w14:paraId="1EDB216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333" w:type="dxa"/>
          </w:tcPr>
          <w:p w14:paraId="2F56A322">
            <w:pPr>
              <w:jc w:val="center"/>
              <w:rPr>
                <w:rFonts w:ascii="宋体" w:hAnsi="宋体"/>
              </w:rPr>
            </w:pPr>
            <w:r>
              <w:rPr>
                <w:rFonts w:ascii="宋体" w:hAnsi="宋体"/>
                <w:szCs w:val="21"/>
              </w:rPr>
              <w:t>②</w:t>
            </w:r>
          </w:p>
        </w:tc>
        <w:tc>
          <w:tcPr>
            <w:tcW w:w="1333" w:type="dxa"/>
          </w:tcPr>
          <w:p w14:paraId="68F5F696">
            <w:pPr>
              <w:jc w:val="center"/>
              <w:rPr>
                <w:rFonts w:ascii="宋体" w:hAnsi="宋体"/>
              </w:rPr>
            </w:pPr>
            <w:r>
              <w:rPr>
                <w:rFonts w:hint="eastAsia" w:ascii="宋体" w:hAnsi="宋体"/>
                <w:szCs w:val="21"/>
              </w:rPr>
              <w:t>馒头碎屑+2mL唾液</w:t>
            </w:r>
          </w:p>
        </w:tc>
        <w:tc>
          <w:tcPr>
            <w:tcW w:w="1333" w:type="dxa"/>
          </w:tcPr>
          <w:p w14:paraId="285C6CEE">
            <w:pPr>
              <w:jc w:val="center"/>
              <w:rPr>
                <w:rFonts w:ascii="宋体" w:hAnsi="宋体"/>
              </w:rPr>
            </w:pPr>
            <w:r>
              <w:rPr>
                <w:rFonts w:hint="eastAsia" w:ascii="宋体" w:hAnsi="宋体"/>
                <w:szCs w:val="21"/>
              </w:rPr>
              <w:t>搅拌</w:t>
            </w:r>
          </w:p>
        </w:tc>
        <w:tc>
          <w:tcPr>
            <w:tcW w:w="1333" w:type="dxa"/>
          </w:tcPr>
          <w:p w14:paraId="7ECD9C04">
            <w:pPr>
              <w:jc w:val="center"/>
              <w:rPr>
                <w:rFonts w:ascii="宋体" w:hAnsi="宋体"/>
              </w:rPr>
            </w:pPr>
            <w:r>
              <w:rPr>
                <w:rFonts w:hint="eastAsia" w:ascii="宋体" w:hAnsi="宋体"/>
                <w:szCs w:val="21"/>
              </w:rPr>
              <w:t>80℃</w:t>
            </w:r>
          </w:p>
        </w:tc>
        <w:tc>
          <w:tcPr>
            <w:tcW w:w="1333" w:type="dxa"/>
          </w:tcPr>
          <w:p w14:paraId="79416C4B">
            <w:pPr>
              <w:jc w:val="center"/>
              <w:rPr>
                <w:rFonts w:ascii="宋体" w:hAnsi="宋体"/>
              </w:rPr>
            </w:pPr>
            <w:r>
              <w:rPr>
                <w:rFonts w:hint="eastAsia" w:ascii="宋体" w:hAnsi="宋体"/>
                <w:szCs w:val="21"/>
              </w:rPr>
              <w:t>10</w:t>
            </w:r>
          </w:p>
        </w:tc>
        <w:tc>
          <w:tcPr>
            <w:tcW w:w="1333" w:type="dxa"/>
          </w:tcPr>
          <w:p w14:paraId="49813F59">
            <w:pPr>
              <w:jc w:val="center"/>
              <w:rPr>
                <w:rFonts w:ascii="宋体" w:hAnsi="宋体"/>
              </w:rPr>
            </w:pPr>
            <w:r>
              <w:rPr>
                <w:rFonts w:hint="eastAsia" w:ascii="宋体" w:hAnsi="宋体"/>
                <w:szCs w:val="21"/>
              </w:rPr>
              <w:t>变蓝</w:t>
            </w:r>
          </w:p>
        </w:tc>
      </w:tr>
      <w:tr w14:paraId="1E25210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333" w:type="dxa"/>
          </w:tcPr>
          <w:p w14:paraId="23862706">
            <w:pPr>
              <w:jc w:val="center"/>
              <w:rPr>
                <w:rFonts w:ascii="宋体" w:hAnsi="宋体"/>
              </w:rPr>
            </w:pPr>
            <w:r>
              <w:rPr>
                <w:rFonts w:ascii="宋体" w:hAnsi="宋体"/>
                <w:szCs w:val="21"/>
              </w:rPr>
              <w:t>③</w:t>
            </w:r>
          </w:p>
        </w:tc>
        <w:tc>
          <w:tcPr>
            <w:tcW w:w="1333" w:type="dxa"/>
          </w:tcPr>
          <w:p w14:paraId="0E217590">
            <w:pPr>
              <w:jc w:val="center"/>
              <w:rPr>
                <w:rFonts w:ascii="宋体" w:hAnsi="宋体"/>
              </w:rPr>
            </w:pPr>
            <w:r>
              <w:rPr>
                <w:rFonts w:hint="eastAsia" w:ascii="宋体" w:hAnsi="宋体"/>
                <w:szCs w:val="21"/>
              </w:rPr>
              <w:t>馒头碎屑+2mL唾液</w:t>
            </w:r>
          </w:p>
        </w:tc>
        <w:tc>
          <w:tcPr>
            <w:tcW w:w="1333" w:type="dxa"/>
          </w:tcPr>
          <w:p w14:paraId="56F892B1">
            <w:pPr>
              <w:jc w:val="center"/>
              <w:rPr>
                <w:rFonts w:ascii="宋体" w:hAnsi="宋体"/>
              </w:rPr>
            </w:pPr>
            <w:r>
              <w:rPr>
                <w:rFonts w:hint="eastAsia" w:ascii="宋体" w:hAnsi="宋体"/>
                <w:szCs w:val="21"/>
              </w:rPr>
              <w:t>搅拌</w:t>
            </w:r>
          </w:p>
        </w:tc>
        <w:tc>
          <w:tcPr>
            <w:tcW w:w="1333" w:type="dxa"/>
          </w:tcPr>
          <w:p w14:paraId="2FEEA40A">
            <w:pPr>
              <w:jc w:val="center"/>
              <w:rPr>
                <w:rFonts w:ascii="宋体" w:hAnsi="宋体"/>
              </w:rPr>
            </w:pPr>
            <w:r>
              <w:rPr>
                <w:rFonts w:hint="eastAsia" w:ascii="宋体" w:hAnsi="宋体"/>
                <w:szCs w:val="21"/>
              </w:rPr>
              <w:t>0℃</w:t>
            </w:r>
          </w:p>
        </w:tc>
        <w:tc>
          <w:tcPr>
            <w:tcW w:w="1333" w:type="dxa"/>
          </w:tcPr>
          <w:p w14:paraId="4C039444">
            <w:pPr>
              <w:jc w:val="center"/>
              <w:rPr>
                <w:rFonts w:ascii="宋体" w:hAnsi="宋体"/>
              </w:rPr>
            </w:pPr>
            <w:r>
              <w:rPr>
                <w:rFonts w:hint="eastAsia" w:ascii="宋体" w:hAnsi="宋体"/>
                <w:szCs w:val="21"/>
              </w:rPr>
              <w:t>10</w:t>
            </w:r>
          </w:p>
        </w:tc>
        <w:tc>
          <w:tcPr>
            <w:tcW w:w="1333" w:type="dxa"/>
          </w:tcPr>
          <w:p w14:paraId="5D8570F9">
            <w:pPr>
              <w:jc w:val="center"/>
              <w:rPr>
                <w:rFonts w:ascii="宋体" w:hAnsi="宋体"/>
              </w:rPr>
            </w:pPr>
            <w:r>
              <w:rPr>
                <w:rFonts w:hint="eastAsia" w:ascii="宋体" w:hAnsi="宋体"/>
                <w:szCs w:val="21"/>
              </w:rPr>
              <w:t>变蓝</w:t>
            </w:r>
          </w:p>
        </w:tc>
      </w:tr>
    </w:tbl>
    <w:p w14:paraId="33D5FC0B">
      <w:pPr>
        <w:ind w:left="273" w:leftChars="130"/>
        <w:rPr>
          <w:rFonts w:ascii="宋体" w:hAnsi="宋体"/>
        </w:rPr>
      </w:pPr>
      <w:r>
        <w:rPr>
          <w:rFonts w:hint="eastAsia" w:ascii="宋体" w:hAnsi="宋体"/>
          <w:szCs w:val="21"/>
        </w:rPr>
        <w:t>（1）根据实验现象判断：唾液淀粉酶对淀粉发挥作用需要</w:t>
      </w:r>
      <w:r>
        <w:rPr>
          <w:rFonts w:hint="eastAsia" w:ascii="宋体" w:hAnsi="宋体"/>
          <w:szCs w:val="21"/>
          <w:u w:val="single"/>
        </w:rPr>
        <w:t>　适宜的温度　</w:t>
      </w:r>
      <w:r>
        <w:rPr>
          <w:rFonts w:hint="eastAsia" w:ascii="宋体" w:hAnsi="宋体"/>
          <w:szCs w:val="21"/>
        </w:rPr>
        <w:t>。</w:t>
      </w:r>
    </w:p>
    <w:p w14:paraId="49A0B034">
      <w:pPr>
        <w:ind w:left="273" w:leftChars="130"/>
        <w:rPr>
          <w:rFonts w:ascii="宋体" w:hAnsi="宋体"/>
        </w:rPr>
      </w:pPr>
      <w:r>
        <w:rPr>
          <w:rFonts w:hint="eastAsia" w:ascii="宋体" w:hAnsi="宋体"/>
          <w:szCs w:val="21"/>
        </w:rPr>
        <w:t>（2）“搅拌”相当于口腔中</w:t>
      </w:r>
      <w:r>
        <w:rPr>
          <w:rFonts w:hint="eastAsia" w:ascii="宋体" w:hAnsi="宋体"/>
          <w:szCs w:val="21"/>
          <w:u w:val="single"/>
        </w:rPr>
        <w:t>　牙齿的咀嚼和舌的搅拌　</w:t>
      </w:r>
      <w:r>
        <w:rPr>
          <w:rFonts w:hint="eastAsia" w:ascii="宋体" w:hAnsi="宋体"/>
          <w:szCs w:val="21"/>
        </w:rPr>
        <w:t>作用。</w:t>
      </w:r>
    </w:p>
    <w:p w14:paraId="0F56230E">
      <w:pPr>
        <w:ind w:left="273" w:leftChars="130"/>
        <w:rPr>
          <w:rFonts w:ascii="宋体" w:hAnsi="宋体"/>
        </w:rPr>
      </w:pPr>
      <w:r>
        <w:rPr>
          <w:rFonts w:hint="eastAsia" w:ascii="宋体" w:hAnsi="宋体"/>
          <w:szCs w:val="21"/>
        </w:rPr>
        <w:t>（3）假如</w:t>
      </w:r>
      <w:r>
        <w:rPr>
          <w:rFonts w:ascii="宋体" w:hAnsi="宋体"/>
          <w:szCs w:val="21"/>
        </w:rPr>
        <w:t>①</w:t>
      </w:r>
      <w:r>
        <w:rPr>
          <w:rFonts w:hint="eastAsia" w:ascii="宋体" w:hAnsi="宋体"/>
          <w:szCs w:val="21"/>
        </w:rPr>
        <w:t>号试管只水浴3分钟便取出并滴加碘液，预测该实验现象是</w:t>
      </w:r>
      <w:r>
        <w:rPr>
          <w:rFonts w:hint="eastAsia" w:ascii="宋体" w:hAnsi="宋体"/>
          <w:szCs w:val="21"/>
          <w:u w:val="single"/>
        </w:rPr>
        <w:t>　变蓝色　</w:t>
      </w:r>
      <w:r>
        <w:rPr>
          <w:rFonts w:hint="eastAsia" w:ascii="宋体" w:hAnsi="宋体"/>
          <w:szCs w:val="21"/>
        </w:rPr>
        <w:t>。</w:t>
      </w:r>
    </w:p>
    <w:p w14:paraId="69D6AF8A">
      <w:pPr>
        <w:ind w:left="273" w:leftChars="130"/>
        <w:rPr>
          <w:rFonts w:ascii="宋体" w:hAnsi="宋体"/>
        </w:rPr>
      </w:pPr>
      <w:r>
        <w:rPr>
          <w:rFonts w:hint="eastAsia" w:ascii="宋体" w:hAnsi="宋体"/>
          <w:szCs w:val="21"/>
        </w:rPr>
        <w:t>（4）通过探究活动，你认为吃饭时应该</w:t>
      </w:r>
      <w:r>
        <w:rPr>
          <w:rFonts w:hint="eastAsia" w:ascii="宋体" w:hAnsi="宋体"/>
          <w:szCs w:val="21"/>
          <w:u w:val="single"/>
        </w:rPr>
        <w:t>　B　</w:t>
      </w:r>
      <w:r>
        <w:rPr>
          <w:rFonts w:hint="eastAsia" w:ascii="宋体" w:hAnsi="宋体"/>
          <w:szCs w:val="21"/>
        </w:rPr>
        <w:t>。</w:t>
      </w:r>
    </w:p>
    <w:p w14:paraId="0A3CD2DD">
      <w:pPr>
        <w:ind w:left="273" w:leftChars="130"/>
        <w:rPr>
          <w:rFonts w:ascii="宋体" w:hAnsi="宋体"/>
        </w:rPr>
      </w:pPr>
      <w:r>
        <w:rPr>
          <w:rFonts w:hint="eastAsia" w:ascii="宋体" w:hAnsi="宋体"/>
          <w:szCs w:val="21"/>
        </w:rPr>
        <w:t>A．狼吞虎咽   B．细嚼慢咽</w:t>
      </w:r>
    </w:p>
    <w:p w14:paraId="5202AA99">
      <w:pPr>
        <w:ind w:left="273" w:leftChars="130"/>
        <w:rPr>
          <w:rFonts w:ascii="宋体" w:hAnsi="宋体"/>
        </w:rPr>
      </w:pPr>
      <w:r>
        <w:rPr>
          <w:rFonts w:hint="eastAsia" w:ascii="宋体" w:hAnsi="宋体"/>
          <w:szCs w:val="21"/>
        </w:rPr>
        <w:t>【解析】（1）根据实验现象可以看出，在37℃温水中，淀粉完全被分解了，在0℃和80℃水中，淀粉没有被分解，所以可以判断出：唾液淀粉酶对淀粉发挥作用需要适宜的温度。</w:t>
      </w:r>
    </w:p>
    <w:p w14:paraId="4C8C836C">
      <w:pPr>
        <w:ind w:left="273" w:leftChars="130"/>
        <w:rPr>
          <w:rFonts w:ascii="宋体" w:hAnsi="宋体"/>
        </w:rPr>
      </w:pPr>
      <w:r>
        <w:rPr>
          <w:rFonts w:hint="eastAsia" w:ascii="宋体" w:hAnsi="宋体"/>
          <w:szCs w:val="21"/>
        </w:rPr>
        <w:t>（2）馒头碎屑与唾液混合搅拌，模仿了牙齿的咀嚼和舌的搅拌。</w:t>
      </w:r>
    </w:p>
    <w:p w14:paraId="7B9FC548">
      <w:pPr>
        <w:ind w:left="273" w:leftChars="130"/>
        <w:rPr>
          <w:rFonts w:ascii="宋体" w:hAnsi="宋体"/>
        </w:rPr>
      </w:pPr>
      <w:r>
        <w:rPr>
          <w:rFonts w:hint="eastAsia" w:ascii="宋体" w:hAnsi="宋体"/>
          <w:szCs w:val="21"/>
        </w:rPr>
        <w:t>（3）唾液淀粉酶发挥作用需要一定的时间，假如</w:t>
      </w:r>
      <w:r>
        <w:rPr>
          <w:rFonts w:ascii="宋体" w:hAnsi="宋体"/>
          <w:szCs w:val="21"/>
        </w:rPr>
        <w:t>①</w:t>
      </w:r>
      <w:r>
        <w:rPr>
          <w:rFonts w:hint="eastAsia" w:ascii="宋体" w:hAnsi="宋体"/>
          <w:szCs w:val="21"/>
        </w:rPr>
        <w:t>号试管只水浴3分钟便取出并滴加碘液，淀粉未完全被分解，预测该实验现象是变蓝色。</w:t>
      </w:r>
    </w:p>
    <w:p w14:paraId="33A52029">
      <w:pPr>
        <w:ind w:left="273" w:leftChars="130"/>
        <w:rPr>
          <w:rFonts w:ascii="宋体" w:hAnsi="宋体"/>
        </w:rPr>
      </w:pPr>
      <w:r>
        <w:rPr>
          <w:rFonts w:hint="eastAsia" w:ascii="宋体" w:hAnsi="宋体"/>
          <w:szCs w:val="21"/>
        </w:rPr>
        <w:t>（4）比较</w:t>
      </w:r>
      <w:r>
        <w:rPr>
          <w:rFonts w:ascii="宋体" w:hAnsi="宋体"/>
          <w:szCs w:val="21"/>
        </w:rPr>
        <w:t>①</w:t>
      </w:r>
      <w:r>
        <w:rPr>
          <w:rFonts w:hint="eastAsia" w:ascii="宋体" w:hAnsi="宋体"/>
          <w:szCs w:val="21"/>
        </w:rPr>
        <w:t>、</w:t>
      </w:r>
      <w:r>
        <w:rPr>
          <w:rFonts w:ascii="宋体" w:hAnsi="宋体"/>
          <w:szCs w:val="21"/>
        </w:rPr>
        <w:t>②</w:t>
      </w:r>
      <w:r>
        <w:rPr>
          <w:rFonts w:hint="eastAsia" w:ascii="宋体" w:hAnsi="宋体"/>
          <w:szCs w:val="21"/>
        </w:rPr>
        <w:t>和</w:t>
      </w:r>
      <w:r>
        <w:rPr>
          <w:rFonts w:ascii="宋体" w:hAnsi="宋体"/>
          <w:szCs w:val="21"/>
        </w:rPr>
        <w:t>③</w:t>
      </w:r>
      <w:r>
        <w:rPr>
          <w:rFonts w:hint="eastAsia" w:ascii="宋体" w:hAnsi="宋体"/>
          <w:szCs w:val="21"/>
        </w:rPr>
        <w:t>支试管的实验结果可知，因此我们在吃饭时要对食物细嚼慢咽，以使食物中的淀粉在口腔内有充足的时间被消化；如果狼吞虎咽，则口腔中的唾液淀粉酶没有来得及发挥作用，就随食物一起进入胃中，影响食物的消化，增加了胃肠的负担，吃饭时应该细嚼慢咽。</w:t>
      </w:r>
    </w:p>
    <w:p w14:paraId="791C25AA">
      <w:pPr>
        <w:ind w:left="273" w:leftChars="130"/>
        <w:rPr>
          <w:rFonts w:ascii="宋体" w:hAnsi="宋体"/>
        </w:rPr>
      </w:pPr>
      <w:r>
        <w:rPr>
          <w:rFonts w:hint="eastAsia" w:ascii="宋体" w:hAnsi="宋体"/>
          <w:szCs w:val="21"/>
        </w:rPr>
        <w:t>【答案】（1）适宜的温度；（2）牙齿的咀嚼和舌的搅拌；（3）变蓝色；（4）B。</w:t>
      </w:r>
      <w:r>
        <w:rPr>
          <w:rFonts w:hint="eastAsia" w:ascii="宋体" w:hAnsi="宋体"/>
        </w:rPr>
        <w:t xml:space="preserve">  </w:t>
      </w:r>
    </w:p>
    <w:p w14:paraId="50935644">
      <w:pPr>
        <w:rPr>
          <w:rFonts w:ascii="宋体" w:hAnsi="宋体"/>
        </w:rPr>
      </w:pPr>
    </w:p>
    <w:p w14:paraId="35C3AF86">
      <w:pPr>
        <w:rPr>
          <w:rFonts w:ascii="宋体" w:hAnsi="宋体"/>
        </w:rPr>
      </w:pPr>
      <w:r>
        <w:rPr>
          <w:rFonts w:ascii="宋体" w:hAnsi="宋体"/>
        </w:rPr>
        <w:drawing>
          <wp:inline distT="0" distB="0" distL="0" distR="0">
            <wp:extent cx="5274310" cy="2893060"/>
            <wp:effectExtent l="19050" t="0" r="2540" b="0"/>
            <wp:docPr id="7"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QQ图片20190318152743.png"/>
                    <pic:cNvPicPr>
                      <a:picLocks noChangeAspect="1"/>
                    </pic:cNvPicPr>
                  </pic:nvPicPr>
                  <pic:blipFill>
                    <a:blip r:embed="rId28" cstate="print"/>
                    <a:stretch>
                      <a:fillRect/>
                    </a:stretch>
                  </pic:blipFill>
                  <pic:spPr>
                    <a:xfrm>
                      <a:off x="0" y="0"/>
                      <a:ext cx="5274310" cy="2893060"/>
                    </a:xfrm>
                    <a:prstGeom prst="rect">
                      <a:avLst/>
                    </a:prstGeom>
                  </pic:spPr>
                </pic:pic>
              </a:graphicData>
            </a:graphic>
          </wp:inline>
        </w:drawing>
      </w:r>
    </w:p>
    <w:p w14:paraId="05A5A46B">
      <w:pPr>
        <w:rPr>
          <w:rFonts w:ascii="宋体" w:hAnsi="宋体"/>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chapStyle="5" w:chapSep="colon"/>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FCC63">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F2615">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44B36">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C1C13">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D38AB">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768F0">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55341F"/>
    <w:rsid w:val="002464D8"/>
    <w:rsid w:val="004302B6"/>
    <w:rsid w:val="0055341F"/>
    <w:rsid w:val="009C7638"/>
    <w:rsid w:val="00B53574"/>
    <w:rsid w:val="00C21AF9"/>
    <w:rsid w:val="00E12244"/>
    <w:rsid w:val="36871873"/>
    <w:rsid w:val="4A8A6F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semiHidden/>
    <w:unhideWhenUsed/>
    <w:qFormat/>
    <w:uiPriority w:val="99"/>
  </w:style>
  <w:style w:type="character" w:customStyle="1" w:styleId="8">
    <w:name w:val="页眉 Char"/>
    <w:basedOn w:val="6"/>
    <w:link w:val="4"/>
    <w:semiHidden/>
    <w:qFormat/>
    <w:uiPriority w:val="99"/>
    <w:rPr>
      <w:rFonts w:ascii="Calibri" w:hAnsi="Calibri" w:eastAsia="宋体" w:cs="Times New Roman"/>
      <w:sz w:val="18"/>
      <w:szCs w:val="18"/>
    </w:rPr>
  </w:style>
  <w:style w:type="character" w:customStyle="1" w:styleId="9">
    <w:name w:val="页脚 Char"/>
    <w:basedOn w:val="6"/>
    <w:link w:val="3"/>
    <w:semiHidden/>
    <w:qFormat/>
    <w:uiPriority w:val="99"/>
    <w:rPr>
      <w:rFonts w:ascii="Calibri" w:hAnsi="Calibri" w:eastAsia="宋体" w:cs="Times New Roman"/>
      <w:sz w:val="18"/>
      <w:szCs w:val="18"/>
    </w:rPr>
  </w:style>
  <w:style w:type="character" w:customStyle="1" w:styleId="10">
    <w:name w:val="批注框文本 Char"/>
    <w:basedOn w:val="6"/>
    <w:link w:val="2"/>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10116</Words>
  <Characters>10389</Characters>
  <Lines>77</Lines>
  <Paragraphs>21</Paragraphs>
  <TotalTime>9</TotalTime>
  <ScaleCrop>false</ScaleCrop>
  <LinksUpToDate>false</LinksUpToDate>
  <CharactersWithSpaces>10668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2019-06-27T09:39:00Z</dcterms:created>
  <dc:creator>上帝掷骰子吗</dc:creator>
  <cp:lastModifiedBy>上帝掷骰子吗</cp:lastModifiedBy>
  <dcterms:modified xsi:type="dcterms:W3CDTF">2024-07-20T16:03:55Z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7A8F5E393F824DB483ED4B0B9A4EC7E0_12</vt:lpwstr>
  </property>
</Properties>
</file>