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12EF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11150600</wp:posOffset>
            </wp:positionV>
            <wp:extent cx="431800" cy="4826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431800" cy="482600"/>
                    </a:xfrm>
                    <a:prstGeom prst="rect">
                      <a:avLst/>
                    </a:prstGeom>
                  </pic:spPr>
                </pic:pic>
              </a:graphicData>
            </a:graphic>
          </wp:anchor>
        </w:drawing>
      </w:r>
      <w:r>
        <w:rPr>
          <w:rFonts w:eastAsia="Times New Roman" w:cs="Times New Roman"/>
          <w:b/>
          <w:sz w:val="32"/>
        </w:rPr>
        <w:t>2022</w:t>
      </w:r>
      <w:r>
        <w:rPr>
          <w:rFonts w:ascii="宋体" w:hAnsi="宋体"/>
          <w:b/>
          <w:sz w:val="32"/>
        </w:rPr>
        <w:t>年牡丹江市初中毕业学业考试</w:t>
      </w:r>
    </w:p>
    <w:p w14:paraId="6AC67BFF">
      <w:pPr>
        <w:spacing w:line="360" w:lineRule="auto"/>
        <w:jc w:val="center"/>
        <w:textAlignment w:val="center"/>
        <w:rPr>
          <w:rFonts w:ascii="宋体" w:hAnsi="宋体"/>
          <w:b/>
          <w:sz w:val="32"/>
        </w:rPr>
      </w:pPr>
      <w:r>
        <w:rPr>
          <w:rFonts w:ascii="宋体" w:hAnsi="宋体"/>
          <w:b/>
          <w:sz w:val="32"/>
        </w:rPr>
        <w:t>生物学试卷</w:t>
      </w:r>
    </w:p>
    <w:p w14:paraId="667C5881">
      <w:pPr>
        <w:spacing w:line="360" w:lineRule="auto"/>
        <w:jc w:val="left"/>
        <w:textAlignment w:val="center"/>
        <w:rPr>
          <w:rFonts w:ascii="宋体" w:hAnsi="宋体"/>
          <w:b/>
          <w:sz w:val="24"/>
        </w:rPr>
      </w:pPr>
      <w:r>
        <w:rPr>
          <w:rFonts w:ascii="宋体" w:hAnsi="宋体"/>
          <w:b/>
          <w:sz w:val="24"/>
        </w:rPr>
        <w:t>一、单项选择题（本题</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4FB09053">
      <w:pPr>
        <w:spacing w:line="360" w:lineRule="auto"/>
        <w:jc w:val="left"/>
        <w:textAlignment w:val="center"/>
        <w:rPr>
          <w:rFonts w:ascii="宋体" w:hAnsi="宋体"/>
        </w:rPr>
      </w:pPr>
      <w:r>
        <w:t xml:space="preserve">1. </w:t>
      </w:r>
      <w:r>
        <w:rPr>
          <w:rFonts w:ascii="宋体" w:hAnsi="宋体"/>
        </w:rPr>
        <w:t>下列各项属于生命现象的是（</w:t>
      </w:r>
      <w:r>
        <w:rPr>
          <w:rFonts w:eastAsia="Times New Roman" w:cs="Times New Roman"/>
        </w:rPr>
        <w:t xml:space="preserve">    </w:t>
      </w:r>
      <w:r>
        <w:rPr>
          <w:rFonts w:ascii="宋体" w:hAnsi="宋体"/>
        </w:rPr>
        <w:t>）</w:t>
      </w:r>
    </w:p>
    <w:p w14:paraId="53F1350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潮起潮落</w:t>
      </w:r>
      <w:r>
        <w:rPr>
          <w:rFonts w:hint="eastAsia"/>
        </w:rPr>
        <w:tab/>
      </w:r>
      <w:r>
        <w:rPr>
          <w:rFonts w:hint="eastAsia"/>
        </w:rPr>
        <w:t xml:space="preserve">B. </w:t>
      </w:r>
      <w:r>
        <w:rPr>
          <w:rFonts w:ascii="宋体" w:hAnsi="宋体"/>
        </w:rPr>
        <w:t>春华秋实</w:t>
      </w:r>
      <w:r>
        <w:rPr>
          <w:rFonts w:hint="eastAsia"/>
        </w:rPr>
        <w:tab/>
      </w:r>
      <w:r>
        <w:rPr>
          <w:rFonts w:hint="eastAsia"/>
        </w:rPr>
        <w:t xml:space="preserve">C. </w:t>
      </w:r>
      <w:r>
        <w:rPr>
          <w:rFonts w:ascii="宋体" w:hAnsi="宋体"/>
        </w:rPr>
        <w:t>旭日东升</w:t>
      </w:r>
      <w:r>
        <w:rPr>
          <w:rFonts w:hint="eastAsia"/>
        </w:rPr>
        <w:tab/>
      </w:r>
      <w:r>
        <w:rPr>
          <w:rFonts w:hint="eastAsia"/>
        </w:rPr>
        <w:t xml:space="preserve">D. </w:t>
      </w:r>
      <w:r>
        <w:rPr>
          <w:rFonts w:ascii="宋体" w:hAnsi="宋体"/>
        </w:rPr>
        <w:t>夏雨绵绵</w:t>
      </w:r>
    </w:p>
    <w:p w14:paraId="006658E5">
      <w:pPr>
        <w:spacing w:line="360" w:lineRule="auto"/>
        <w:jc w:val="left"/>
        <w:textAlignment w:val="center"/>
        <w:rPr>
          <w:rFonts w:ascii="宋体" w:hAnsi="宋体"/>
          <w:color w:val="000000"/>
        </w:rPr>
      </w:pPr>
      <w:r>
        <w:rPr>
          <w:color w:val="000000"/>
        </w:rPr>
        <w:t xml:space="preserve">2. </w:t>
      </w:r>
      <w:r>
        <w:rPr>
          <w:rFonts w:ascii="宋体" w:hAnsi="宋体"/>
          <w:color w:val="000000"/>
        </w:rPr>
        <w:t>地球上最大的生态系统是（　　）</w:t>
      </w:r>
    </w:p>
    <w:p w14:paraId="00A953C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森林生态系统</w:t>
      </w:r>
      <w:r>
        <w:rPr>
          <w:rFonts w:ascii="宋体" w:hAnsi="宋体"/>
          <w:color w:val="000000"/>
        </w:rPr>
        <w:tab/>
      </w:r>
      <w:r>
        <w:rPr>
          <w:rFonts w:ascii="宋体" w:hAnsi="宋体"/>
          <w:color w:val="000000"/>
        </w:rPr>
        <w:t>B. 湿地生态系统</w:t>
      </w:r>
      <w:r>
        <w:rPr>
          <w:rFonts w:ascii="宋体" w:hAnsi="宋体"/>
          <w:color w:val="000000"/>
        </w:rPr>
        <w:tab/>
      </w:r>
      <w:r>
        <w:rPr>
          <w:rFonts w:ascii="宋体" w:hAnsi="宋体"/>
          <w:color w:val="000000"/>
        </w:rPr>
        <w:t>C. 生物圈</w:t>
      </w:r>
      <w:r>
        <w:rPr>
          <w:rFonts w:ascii="宋体" w:hAnsi="宋体"/>
          <w:color w:val="000000"/>
        </w:rPr>
        <w:tab/>
      </w:r>
      <w:r>
        <w:rPr>
          <w:rFonts w:ascii="宋体" w:hAnsi="宋体"/>
          <w:color w:val="000000"/>
        </w:rPr>
        <w:t>D. 海洋生态系统</w:t>
      </w:r>
    </w:p>
    <w:p w14:paraId="1D6F79FB">
      <w:pPr>
        <w:spacing w:line="360" w:lineRule="auto"/>
        <w:jc w:val="left"/>
        <w:textAlignment w:val="center"/>
        <w:rPr>
          <w:rFonts w:ascii="宋体" w:hAnsi="宋体"/>
          <w:color w:val="000000"/>
        </w:rPr>
      </w:pPr>
      <w:r>
        <w:rPr>
          <w:color w:val="000000"/>
        </w:rPr>
        <w:t xml:space="preserve">3. </w:t>
      </w:r>
      <w:r>
        <w:rPr>
          <w:rFonts w:ascii="宋体" w:hAnsi="宋体"/>
          <w:color w:val="000000"/>
        </w:rPr>
        <w:t>“好雨还催众笋长”主要体现了哪种非生物因素对生物的影响（</w:t>
      </w:r>
      <w:r>
        <w:rPr>
          <w:rFonts w:eastAsia="Times New Roman" w:cs="Times New Roman"/>
          <w:color w:val="000000"/>
        </w:rPr>
        <w:t xml:space="preserve">    </w:t>
      </w:r>
      <w:r>
        <w:rPr>
          <w:rFonts w:ascii="宋体" w:hAnsi="宋体"/>
          <w:color w:val="000000"/>
        </w:rPr>
        <w:t>）</w:t>
      </w:r>
    </w:p>
    <w:p w14:paraId="26D18F8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阳光</w:t>
      </w:r>
      <w:r>
        <w:rPr>
          <w:rFonts w:ascii="宋体" w:hAnsi="宋体"/>
          <w:color w:val="000000"/>
        </w:rPr>
        <w:tab/>
      </w:r>
      <w:r>
        <w:rPr>
          <w:rFonts w:ascii="宋体" w:hAnsi="宋体"/>
          <w:color w:val="000000"/>
        </w:rPr>
        <w:t>B. 温度</w:t>
      </w:r>
      <w:r>
        <w:rPr>
          <w:rFonts w:ascii="宋体" w:hAnsi="宋体"/>
          <w:color w:val="000000"/>
        </w:rPr>
        <w:tab/>
      </w:r>
      <w:r>
        <w:rPr>
          <w:rFonts w:ascii="宋体" w:hAnsi="宋体"/>
          <w:color w:val="000000"/>
        </w:rPr>
        <w:t>C. 空气</w:t>
      </w:r>
      <w:r>
        <w:rPr>
          <w:rFonts w:ascii="宋体" w:hAnsi="宋体"/>
          <w:color w:val="000000"/>
        </w:rPr>
        <w:tab/>
      </w:r>
      <w:r>
        <w:rPr>
          <w:rFonts w:ascii="宋体" w:hAnsi="宋体"/>
          <w:color w:val="000000"/>
        </w:rPr>
        <w:t>D. 水</w:t>
      </w:r>
    </w:p>
    <w:p w14:paraId="0239FFB6">
      <w:pPr>
        <w:spacing w:line="360" w:lineRule="auto"/>
        <w:jc w:val="left"/>
        <w:textAlignment w:val="center"/>
        <w:rPr>
          <w:rFonts w:ascii="宋体" w:hAnsi="宋体"/>
          <w:color w:val="000000"/>
        </w:rPr>
      </w:pPr>
      <w:r>
        <w:rPr>
          <w:color w:val="000000"/>
        </w:rPr>
        <w:t xml:space="preserve">4. </w:t>
      </w:r>
      <w:r>
        <w:rPr>
          <w:rFonts w:ascii="宋体" w:hAnsi="宋体"/>
          <w:color w:val="000000"/>
        </w:rPr>
        <w:t>动、植物细胞中都有的能量转换器是（</w:t>
      </w:r>
      <w:r>
        <w:rPr>
          <w:rFonts w:eastAsia="Times New Roman" w:cs="Times New Roman"/>
          <w:color w:val="000000"/>
        </w:rPr>
        <w:t xml:space="preserve">    </w:t>
      </w:r>
      <w:r>
        <w:rPr>
          <w:rFonts w:ascii="宋体" w:hAnsi="宋体"/>
          <w:color w:val="000000"/>
        </w:rPr>
        <w:t>）</w:t>
      </w:r>
    </w:p>
    <w:p w14:paraId="7A2B733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细胞核</w:t>
      </w:r>
      <w:r>
        <w:rPr>
          <w:rFonts w:ascii="宋体" w:hAnsi="宋体"/>
          <w:color w:val="000000"/>
        </w:rPr>
        <w:tab/>
      </w:r>
      <w:r>
        <w:rPr>
          <w:rFonts w:ascii="宋体" w:hAnsi="宋体"/>
          <w:color w:val="000000"/>
        </w:rPr>
        <w:t>B. 叶绿体</w:t>
      </w:r>
      <w:r>
        <w:rPr>
          <w:rFonts w:ascii="宋体" w:hAnsi="宋体"/>
          <w:color w:val="000000"/>
        </w:rPr>
        <w:tab/>
      </w:r>
      <w:r>
        <w:rPr>
          <w:rFonts w:ascii="宋体" w:hAnsi="宋体"/>
          <w:color w:val="000000"/>
        </w:rPr>
        <w:t>C. 线粒体</w:t>
      </w:r>
      <w:r>
        <w:rPr>
          <w:rFonts w:ascii="宋体" w:hAnsi="宋体"/>
          <w:color w:val="000000"/>
        </w:rPr>
        <w:tab/>
      </w:r>
      <w:r>
        <w:rPr>
          <w:rFonts w:ascii="宋体" w:hAnsi="宋体"/>
          <w:color w:val="000000"/>
        </w:rPr>
        <w:t>D. 细胞膜</w:t>
      </w:r>
    </w:p>
    <w:p w14:paraId="4F60E812">
      <w:pPr>
        <w:spacing w:line="360" w:lineRule="auto"/>
        <w:jc w:val="left"/>
        <w:textAlignment w:val="center"/>
        <w:rPr>
          <w:rFonts w:ascii="宋体" w:hAnsi="宋体"/>
          <w:color w:val="000000"/>
        </w:rPr>
      </w:pPr>
      <w:r>
        <w:rPr>
          <w:color w:val="000000"/>
        </w:rPr>
        <w:t xml:space="preserve">5. </w:t>
      </w:r>
      <w:r>
        <w:rPr>
          <w:rFonts w:ascii="宋体" w:hAnsi="宋体"/>
          <w:color w:val="000000"/>
        </w:rPr>
        <w:t>以下属于人体基本组织的是（　　）</w:t>
      </w:r>
    </w:p>
    <w:p w14:paraId="20D655C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保护组织</w:t>
      </w:r>
      <w:r>
        <w:rPr>
          <w:rFonts w:ascii="宋体" w:hAnsi="宋体"/>
          <w:color w:val="000000"/>
        </w:rPr>
        <w:drawing>
          <wp:inline distT="0" distB="0" distL="114300" distR="114300">
            <wp:extent cx="28575" cy="38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8575" cy="38100"/>
                    </a:xfrm>
                    <a:prstGeom prst="rect">
                      <a:avLst/>
                    </a:prstGeom>
                  </pic:spPr>
                </pic:pic>
              </a:graphicData>
            </a:graphic>
          </wp:inline>
        </w:drawing>
      </w:r>
      <w:r>
        <w:rPr>
          <w:rFonts w:ascii="宋体" w:hAnsi="宋体"/>
          <w:color w:val="000000"/>
        </w:rPr>
        <w:tab/>
      </w:r>
      <w:r>
        <w:rPr>
          <w:rFonts w:ascii="宋体" w:hAnsi="宋体"/>
          <w:color w:val="000000"/>
        </w:rPr>
        <w:t>B. 输导组织</w:t>
      </w:r>
      <w:r>
        <w:rPr>
          <w:rFonts w:ascii="宋体" w:hAnsi="宋体"/>
          <w:color w:val="000000"/>
        </w:rPr>
        <w:tab/>
      </w:r>
      <w:r>
        <w:rPr>
          <w:rFonts w:ascii="宋体" w:hAnsi="宋体"/>
          <w:color w:val="000000"/>
        </w:rPr>
        <w:t>C. 结缔组织</w:t>
      </w:r>
      <w:r>
        <w:rPr>
          <w:rFonts w:ascii="宋体" w:hAnsi="宋体"/>
          <w:color w:val="000000"/>
        </w:rPr>
        <w:tab/>
      </w:r>
      <w:r>
        <w:rPr>
          <w:rFonts w:ascii="宋体" w:hAnsi="宋体"/>
          <w:color w:val="000000"/>
        </w:rPr>
        <w:t>D. 营养组织</w:t>
      </w:r>
    </w:p>
    <w:p w14:paraId="16744E06">
      <w:pPr>
        <w:spacing w:line="360" w:lineRule="auto"/>
        <w:jc w:val="left"/>
        <w:textAlignment w:val="center"/>
        <w:rPr>
          <w:rFonts w:ascii="宋体" w:hAnsi="宋体"/>
          <w:color w:val="000000"/>
        </w:rPr>
      </w:pPr>
      <w:r>
        <w:rPr>
          <w:color w:val="000000"/>
        </w:rPr>
        <w:t xml:space="preserve">6. </w:t>
      </w:r>
      <w:r>
        <w:rPr>
          <w:rFonts w:ascii="宋体" w:hAnsi="宋体"/>
          <w:color w:val="000000"/>
        </w:rPr>
        <w:t>熊猫喜欢吃冷箭竹。与熊猫相比，冷箭竹</w:t>
      </w:r>
      <w:r>
        <w:rPr>
          <w:rFonts w:ascii="宋体" w:hAnsi="宋体"/>
          <w:color w:val="000000"/>
          <w:em w:val="dot"/>
        </w:rPr>
        <w:t>不</w:t>
      </w:r>
      <w:r>
        <w:rPr>
          <w:rFonts w:ascii="宋体" w:hAnsi="宋体"/>
          <w:color w:val="000000"/>
        </w:rPr>
        <w:t>具有的结构层次是（</w:t>
      </w:r>
      <w:r>
        <w:rPr>
          <w:rFonts w:eastAsia="Times New Roman" w:cs="Times New Roman"/>
          <w:color w:val="000000"/>
        </w:rPr>
        <w:t xml:space="preserve">    </w:t>
      </w:r>
      <w:r>
        <w:rPr>
          <w:rFonts w:ascii="宋体" w:hAnsi="宋体"/>
          <w:color w:val="000000"/>
        </w:rPr>
        <w:t>）</w:t>
      </w:r>
    </w:p>
    <w:p w14:paraId="3CAEEB2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7A6DEF95">
      <w:pPr>
        <w:spacing w:line="360" w:lineRule="auto"/>
        <w:jc w:val="left"/>
        <w:textAlignment w:val="center"/>
        <w:rPr>
          <w:rFonts w:ascii="宋体" w:hAnsi="宋体"/>
          <w:color w:val="000000"/>
        </w:rPr>
      </w:pPr>
      <w:r>
        <w:rPr>
          <w:color w:val="000000"/>
        </w:rPr>
        <w:t xml:space="preserve">7. </w:t>
      </w:r>
      <w:r>
        <w:rPr>
          <w:rFonts w:ascii="宋体" w:hAnsi="宋体"/>
          <w:color w:val="000000"/>
        </w:rPr>
        <w:t>桃花的结构中将来能发育成果实的是（</w:t>
      </w:r>
      <w:r>
        <w:rPr>
          <w:rFonts w:eastAsia="Times New Roman" w:cs="Times New Roman"/>
          <w:color w:val="000000"/>
        </w:rPr>
        <w:t xml:space="preserve">    </w:t>
      </w:r>
      <w:r>
        <w:rPr>
          <w:rFonts w:ascii="宋体" w:hAnsi="宋体"/>
          <w:color w:val="000000"/>
        </w:rPr>
        <w:t>）</w:t>
      </w:r>
    </w:p>
    <w:p w14:paraId="3635F64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胚珠</w:t>
      </w:r>
      <w:r>
        <w:rPr>
          <w:rFonts w:ascii="宋体" w:hAnsi="宋体"/>
          <w:color w:val="000000"/>
        </w:rPr>
        <w:tab/>
      </w:r>
      <w:r>
        <w:rPr>
          <w:rFonts w:ascii="宋体" w:hAnsi="宋体"/>
          <w:color w:val="000000"/>
        </w:rPr>
        <w:t>B. 子房</w:t>
      </w:r>
      <w:r>
        <w:rPr>
          <w:rFonts w:ascii="宋体" w:hAnsi="宋体"/>
          <w:color w:val="000000"/>
        </w:rPr>
        <w:tab/>
      </w:r>
      <w:r>
        <w:rPr>
          <w:rFonts w:ascii="宋体" w:hAnsi="宋体"/>
          <w:color w:val="000000"/>
        </w:rPr>
        <w:t>C. 花柱</w:t>
      </w:r>
      <w:r>
        <w:rPr>
          <w:rFonts w:ascii="宋体" w:hAnsi="宋体"/>
          <w:color w:val="000000"/>
        </w:rPr>
        <w:tab/>
      </w:r>
      <w:r>
        <w:rPr>
          <w:rFonts w:ascii="宋体" w:hAnsi="宋体"/>
          <w:color w:val="000000"/>
        </w:rPr>
        <w:t>D. 子房壁</w:t>
      </w:r>
    </w:p>
    <w:p w14:paraId="1BD35316">
      <w:pPr>
        <w:spacing w:line="360" w:lineRule="auto"/>
        <w:jc w:val="left"/>
        <w:textAlignment w:val="center"/>
        <w:rPr>
          <w:rFonts w:ascii="宋体" w:hAnsi="宋体"/>
          <w:color w:val="000000"/>
        </w:rPr>
      </w:pPr>
      <w:r>
        <w:rPr>
          <w:color w:val="000000"/>
        </w:rPr>
        <w:t xml:space="preserve">8. </w:t>
      </w:r>
      <w:r>
        <w:rPr>
          <w:rFonts w:ascii="宋体" w:hAnsi="宋体"/>
          <w:color w:val="000000"/>
        </w:rPr>
        <w:t>玉米根尖成熟区的功能是（</w:t>
      </w:r>
      <w:r>
        <w:rPr>
          <w:rFonts w:eastAsia="Times New Roman" w:cs="Times New Roman"/>
          <w:color w:val="000000"/>
        </w:rPr>
        <w:t xml:space="preserve">    </w:t>
      </w:r>
      <w:r>
        <w:rPr>
          <w:rFonts w:ascii="宋体" w:hAnsi="宋体"/>
          <w:color w:val="000000"/>
        </w:rPr>
        <w:t>）</w:t>
      </w:r>
    </w:p>
    <w:p w14:paraId="3B08C449">
      <w:pPr>
        <w:tabs>
          <w:tab w:val="left" w:pos="4873"/>
        </w:tabs>
        <w:spacing w:line="360" w:lineRule="auto"/>
        <w:jc w:val="left"/>
        <w:textAlignment w:val="center"/>
        <w:rPr>
          <w:rFonts w:ascii="宋体" w:hAnsi="宋体"/>
          <w:color w:val="000000"/>
        </w:rPr>
      </w:pPr>
      <w:r>
        <w:rPr>
          <w:rFonts w:ascii="宋体" w:hAnsi="宋体"/>
          <w:color w:val="000000"/>
        </w:rPr>
        <w:t>A. 具有保护作用</w:t>
      </w:r>
      <w:r>
        <w:rPr>
          <w:rFonts w:ascii="宋体" w:hAnsi="宋体"/>
          <w:color w:val="000000"/>
        </w:rPr>
        <w:tab/>
      </w:r>
      <w:r>
        <w:rPr>
          <w:rFonts w:ascii="宋体" w:hAnsi="宋体"/>
          <w:color w:val="000000"/>
        </w:rPr>
        <w:t>B. 吸收水和无机盐</w:t>
      </w:r>
    </w:p>
    <w:p w14:paraId="296AE8EF">
      <w:pPr>
        <w:tabs>
          <w:tab w:val="left" w:pos="4873"/>
        </w:tabs>
        <w:spacing w:line="360" w:lineRule="auto"/>
        <w:jc w:val="left"/>
        <w:textAlignment w:val="center"/>
        <w:rPr>
          <w:rFonts w:ascii="宋体" w:hAnsi="宋体"/>
          <w:color w:val="000000"/>
        </w:rPr>
      </w:pPr>
      <w:r>
        <w:rPr>
          <w:rFonts w:ascii="宋体" w:hAnsi="宋体"/>
          <w:color w:val="000000"/>
        </w:rPr>
        <w:t>C. 细胞伸长生长，增大细胞体积</w:t>
      </w:r>
      <w:r>
        <w:rPr>
          <w:rFonts w:ascii="宋体" w:hAnsi="宋体"/>
          <w:color w:val="000000"/>
        </w:rPr>
        <w:tab/>
      </w:r>
      <w:r>
        <w:rPr>
          <w:rFonts w:ascii="宋体" w:hAnsi="宋体"/>
          <w:color w:val="000000"/>
        </w:rPr>
        <w:t>D. 分裂产生新细胞，增加细胞数量</w:t>
      </w:r>
    </w:p>
    <w:p w14:paraId="74F0DD52">
      <w:pPr>
        <w:spacing w:line="360" w:lineRule="auto"/>
        <w:jc w:val="left"/>
        <w:textAlignment w:val="center"/>
        <w:rPr>
          <w:rFonts w:ascii="宋体" w:hAnsi="宋体"/>
          <w:color w:val="000000"/>
        </w:rPr>
      </w:pPr>
      <w:r>
        <w:rPr>
          <w:color w:val="000000"/>
        </w:rPr>
        <w:t xml:space="preserve">9. </w:t>
      </w:r>
      <w:r>
        <w:rPr>
          <w:rFonts w:ascii="宋体" w:hAnsi="宋体"/>
          <w:color w:val="000000"/>
        </w:rPr>
        <w:t>植物体通过蒸腾作用散失水分的主要器官是（</w:t>
      </w:r>
      <w:r>
        <w:rPr>
          <w:rFonts w:eastAsia="Times New Roman" w:cs="Times New Roman"/>
          <w:color w:val="000000"/>
        </w:rPr>
        <w:t xml:space="preserve">    </w:t>
      </w:r>
      <w:r>
        <w:rPr>
          <w:rFonts w:ascii="宋体" w:hAnsi="宋体"/>
          <w:color w:val="000000"/>
        </w:rPr>
        <w:t>）</w:t>
      </w:r>
    </w:p>
    <w:p w14:paraId="3E098D2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根</w:t>
      </w:r>
      <w:r>
        <w:rPr>
          <w:rFonts w:ascii="宋体" w:hAnsi="宋体"/>
          <w:color w:val="000000"/>
        </w:rPr>
        <w:tab/>
      </w:r>
      <w:r>
        <w:rPr>
          <w:rFonts w:ascii="宋体" w:hAnsi="宋体"/>
          <w:color w:val="000000"/>
        </w:rPr>
        <w:t>B. 叶</w:t>
      </w:r>
      <w:r>
        <w:rPr>
          <w:rFonts w:ascii="宋体" w:hAnsi="宋体"/>
          <w:color w:val="000000"/>
        </w:rPr>
        <w:tab/>
      </w:r>
      <w:r>
        <w:rPr>
          <w:rFonts w:ascii="宋体" w:hAnsi="宋体"/>
          <w:color w:val="000000"/>
        </w:rPr>
        <w:t>C. 茎</w:t>
      </w:r>
      <w:r>
        <w:rPr>
          <w:rFonts w:ascii="宋体" w:hAnsi="宋体"/>
          <w:color w:val="000000"/>
        </w:rPr>
        <w:tab/>
      </w:r>
      <w:r>
        <w:rPr>
          <w:rFonts w:ascii="宋体" w:hAnsi="宋体"/>
          <w:color w:val="000000"/>
        </w:rPr>
        <w:t>D. 花</w:t>
      </w:r>
    </w:p>
    <w:p w14:paraId="32448CAA">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下列关于人类起源和进化的说法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0D2B03B5">
      <w:pPr>
        <w:spacing w:line="360" w:lineRule="auto"/>
        <w:jc w:val="left"/>
        <w:textAlignment w:val="center"/>
        <w:rPr>
          <w:rFonts w:ascii="宋体" w:hAnsi="宋体"/>
          <w:color w:val="000000"/>
        </w:rPr>
      </w:pPr>
      <w:r>
        <w:rPr>
          <w:rFonts w:ascii="宋体" w:hAnsi="宋体"/>
          <w:color w:val="000000"/>
        </w:rPr>
        <w:t>A. 现代类人猿可以进化成人类</w:t>
      </w:r>
    </w:p>
    <w:p w14:paraId="3C5F692B">
      <w:pPr>
        <w:spacing w:line="360" w:lineRule="auto"/>
        <w:jc w:val="left"/>
        <w:textAlignment w:val="center"/>
        <w:rPr>
          <w:rFonts w:ascii="宋体" w:hAnsi="宋体"/>
          <w:color w:val="000000"/>
        </w:rPr>
      </w:pPr>
      <w:r>
        <w:rPr>
          <w:rFonts w:ascii="宋体" w:hAnsi="宋体"/>
          <w:color w:val="000000"/>
        </w:rPr>
        <w:t>B. 古人类化石是研究人类起源的直接证据</w:t>
      </w:r>
    </w:p>
    <w:p w14:paraId="65F95919">
      <w:pPr>
        <w:spacing w:line="360" w:lineRule="auto"/>
        <w:jc w:val="left"/>
        <w:textAlignment w:val="center"/>
        <w:rPr>
          <w:rFonts w:ascii="宋体" w:hAnsi="宋体"/>
          <w:color w:val="000000"/>
        </w:rPr>
      </w:pPr>
      <w:r>
        <w:rPr>
          <w:rFonts w:ascii="宋体" w:hAnsi="宋体"/>
          <w:color w:val="000000"/>
        </w:rPr>
        <w:t>C. 在漫长的进化过程中，古人类在群体生活中逐渐产生了语言</w:t>
      </w:r>
    </w:p>
    <w:p w14:paraId="10DB1464">
      <w:pPr>
        <w:spacing w:line="360" w:lineRule="auto"/>
        <w:jc w:val="left"/>
        <w:textAlignment w:val="center"/>
        <w:rPr>
          <w:rFonts w:ascii="宋体" w:hAnsi="宋体"/>
          <w:color w:val="000000"/>
        </w:rPr>
      </w:pPr>
      <w:r>
        <w:rPr>
          <w:rFonts w:ascii="宋体" w:hAnsi="宋体"/>
          <w:color w:val="000000"/>
        </w:rPr>
        <w:t>D. 人类和现代类人猿共同</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祖先是森林古猿</w:t>
      </w:r>
    </w:p>
    <w:p w14:paraId="0341B473">
      <w:pPr>
        <w:spacing w:line="360" w:lineRule="auto"/>
        <w:jc w:val="left"/>
        <w:textAlignment w:val="center"/>
        <w:rPr>
          <w:rFonts w:ascii="宋体" w:hAnsi="宋体"/>
          <w:color w:val="000000"/>
        </w:rPr>
      </w:pPr>
      <w:r>
        <w:rPr>
          <w:color w:val="000000"/>
        </w:rPr>
        <w:t xml:space="preserve">11. </w:t>
      </w:r>
      <w:r>
        <w:rPr>
          <w:rFonts w:ascii="宋体" w:hAnsi="宋体"/>
          <w:color w:val="000000"/>
        </w:rPr>
        <w:t>图是心脏结构简图，在心脏的四个腔中，流动脉血的是（   ）</w:t>
      </w:r>
    </w:p>
    <w:p w14:paraId="2874D65E">
      <w:pPr>
        <w:spacing w:line="360" w:lineRule="auto"/>
        <w:jc w:val="left"/>
        <w:textAlignment w:val="center"/>
        <w:rPr>
          <w:color w:val="000000"/>
        </w:rPr>
      </w:pPr>
      <w:r>
        <w:rPr>
          <w:rFonts w:ascii="宋体" w:hAnsi="宋体"/>
          <w:color w:val="000000"/>
        </w:rPr>
        <w:drawing>
          <wp:inline distT="0" distB="0" distL="114300" distR="114300">
            <wp:extent cx="1809750" cy="9906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809750" cy="990600"/>
                    </a:xfrm>
                    <a:prstGeom prst="rect">
                      <a:avLst/>
                    </a:prstGeom>
                  </pic:spPr>
                </pic:pic>
              </a:graphicData>
            </a:graphic>
          </wp:inline>
        </w:drawing>
      </w:r>
    </w:p>
    <w:p w14:paraId="556C4A2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右心房、右心室</w:t>
      </w:r>
      <w:r>
        <w:rPr>
          <w:rFonts w:ascii="宋体" w:hAnsi="宋体"/>
          <w:color w:val="000000"/>
        </w:rPr>
        <w:tab/>
      </w:r>
      <w:r>
        <w:rPr>
          <w:rFonts w:ascii="宋体" w:hAnsi="宋体"/>
          <w:color w:val="000000"/>
        </w:rPr>
        <w:t>B. 左心房、左心室</w:t>
      </w:r>
      <w:r>
        <w:rPr>
          <w:rFonts w:ascii="宋体" w:hAnsi="宋体"/>
          <w:color w:val="000000"/>
        </w:rPr>
        <w:tab/>
      </w:r>
      <w:r>
        <w:rPr>
          <w:rFonts w:ascii="宋体" w:hAnsi="宋体"/>
          <w:color w:val="000000"/>
        </w:rPr>
        <w:t>C. 左心房、右心房</w:t>
      </w:r>
      <w:r>
        <w:rPr>
          <w:rFonts w:ascii="宋体" w:hAnsi="宋体"/>
          <w:color w:val="000000"/>
        </w:rPr>
        <w:tab/>
      </w:r>
      <w:r>
        <w:rPr>
          <w:rFonts w:ascii="宋体" w:hAnsi="宋体"/>
          <w:color w:val="000000"/>
        </w:rPr>
        <w:t>D. 左心室、右心室</w:t>
      </w:r>
    </w:p>
    <w:p w14:paraId="5E07585B">
      <w:pPr>
        <w:spacing w:line="360" w:lineRule="auto"/>
        <w:jc w:val="left"/>
        <w:textAlignment w:val="center"/>
        <w:rPr>
          <w:color w:val="000000"/>
        </w:rPr>
      </w:pPr>
      <w:r>
        <w:rPr>
          <w:color w:val="000000"/>
        </w:rPr>
        <w:t>12. 泌尿系统中，形成尿液的器官是</w:t>
      </w:r>
    </w:p>
    <w:p w14:paraId="5B452441">
      <w:pPr>
        <w:tabs>
          <w:tab w:val="left" w:pos="2436"/>
          <w:tab w:val="left" w:pos="4873"/>
          <w:tab w:val="left" w:pos="7309"/>
        </w:tabs>
        <w:spacing w:line="360" w:lineRule="auto"/>
        <w:jc w:val="left"/>
        <w:textAlignment w:val="center"/>
        <w:rPr>
          <w:color w:val="000000"/>
        </w:rPr>
      </w:pPr>
      <w:r>
        <w:rPr>
          <w:rFonts w:ascii="宋体" w:hAnsi="宋体"/>
          <w:color w:val="000000"/>
        </w:rPr>
        <w:t>A. 肾脏</w:t>
      </w:r>
      <w:r>
        <w:rPr>
          <w:rFonts w:ascii="宋体" w:hAnsi="宋体"/>
          <w:color w:val="000000"/>
        </w:rPr>
        <w:tab/>
      </w:r>
      <w:r>
        <w:rPr>
          <w:rFonts w:ascii="宋体" w:hAnsi="宋体"/>
          <w:color w:val="000000"/>
        </w:rPr>
        <w:t>B. 输尿管</w:t>
      </w:r>
      <w:r>
        <w:rPr>
          <w:rFonts w:ascii="宋体" w:hAnsi="宋体"/>
          <w:color w:val="000000"/>
        </w:rPr>
        <w:tab/>
      </w:r>
      <w:r>
        <w:rPr>
          <w:rFonts w:ascii="宋体" w:hAnsi="宋体"/>
          <w:color w:val="000000"/>
        </w:rPr>
        <w:t>C. 膀胱</w:t>
      </w:r>
      <w:r>
        <w:rPr>
          <w:rFonts w:ascii="宋体" w:hAnsi="宋体"/>
          <w:color w:val="000000"/>
        </w:rPr>
        <w:tab/>
      </w:r>
      <w:r>
        <w:rPr>
          <w:rFonts w:ascii="宋体" w:hAnsi="宋体"/>
          <w:color w:val="000000"/>
        </w:rPr>
        <w:t>D. 尿道</w:t>
      </w:r>
    </w:p>
    <w:p w14:paraId="0FACD113">
      <w:pPr>
        <w:spacing w:line="360" w:lineRule="auto"/>
        <w:jc w:val="left"/>
        <w:textAlignment w:val="center"/>
        <w:rPr>
          <w:rFonts w:ascii="宋体" w:hAnsi="宋体"/>
          <w:color w:val="000000"/>
        </w:rPr>
      </w:pPr>
      <w:r>
        <w:rPr>
          <w:color w:val="000000"/>
        </w:rPr>
        <w:t xml:space="preserve">13. </w:t>
      </w:r>
      <w:r>
        <w:rPr>
          <w:rFonts w:ascii="宋体" w:hAnsi="宋体"/>
          <w:color w:val="000000"/>
        </w:rPr>
        <w:t>下列反射中属于简单反射的是（</w:t>
      </w:r>
      <w:r>
        <w:rPr>
          <w:rFonts w:eastAsia="Times New Roman" w:cs="Times New Roman"/>
          <w:color w:val="000000"/>
        </w:rPr>
        <w:t xml:space="preserve">    </w:t>
      </w:r>
      <w:r>
        <w:rPr>
          <w:rFonts w:ascii="宋体" w:hAnsi="宋体"/>
          <w:color w:val="000000"/>
        </w:rPr>
        <w:t>）</w:t>
      </w:r>
    </w:p>
    <w:p w14:paraId="7A1BBB9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鹦鹉学舌</w:t>
      </w:r>
      <w:r>
        <w:rPr>
          <w:color w:val="000000"/>
        </w:rPr>
        <w:tab/>
      </w:r>
      <w:r>
        <w:rPr>
          <w:color w:val="000000"/>
        </w:rPr>
        <w:t xml:space="preserve">B. </w:t>
      </w:r>
      <w:r>
        <w:rPr>
          <w:rFonts w:ascii="宋体" w:hAnsi="宋体"/>
          <w:color w:val="000000"/>
        </w:rPr>
        <w:t>膝跳反射</w:t>
      </w:r>
      <w:r>
        <w:rPr>
          <w:color w:val="000000"/>
        </w:rPr>
        <w:tab/>
      </w:r>
      <w:r>
        <w:rPr>
          <w:color w:val="000000"/>
        </w:rPr>
        <w:t xml:space="preserve">C. </w:t>
      </w:r>
      <w:r>
        <w:rPr>
          <w:rFonts w:ascii="宋体" w:hAnsi="宋体"/>
          <w:color w:val="000000"/>
        </w:rPr>
        <w:t>望梅止渴</w:t>
      </w:r>
      <w:r>
        <w:rPr>
          <w:color w:val="000000"/>
        </w:rPr>
        <w:tab/>
      </w:r>
      <w:r>
        <w:rPr>
          <w:color w:val="000000"/>
        </w:rPr>
        <w:t xml:space="preserve">D. </w:t>
      </w:r>
      <w:r>
        <w:rPr>
          <w:rFonts w:ascii="宋体" w:hAnsi="宋体"/>
          <w:color w:val="000000"/>
        </w:rPr>
        <w:t>谈虎色变</w:t>
      </w:r>
    </w:p>
    <w:p w14:paraId="3F9A58E9">
      <w:pPr>
        <w:spacing w:line="360" w:lineRule="auto"/>
        <w:jc w:val="left"/>
        <w:textAlignment w:val="center"/>
        <w:rPr>
          <w:rFonts w:ascii="宋体" w:hAnsi="宋体"/>
          <w:color w:val="000000"/>
        </w:rPr>
      </w:pPr>
      <w:r>
        <w:rPr>
          <w:color w:val="000000"/>
        </w:rPr>
        <w:t xml:space="preserve">14. </w:t>
      </w:r>
      <w:r>
        <w:rPr>
          <w:rFonts w:ascii="宋体" w:hAnsi="宋体"/>
          <w:color w:val="000000"/>
        </w:rPr>
        <w:t>北京冬奥会速度滑冰比赛中，运动员右臂向前屈肘摆动时，肱二头肌和肱三头肌所处的状态分别是（</w:t>
      </w:r>
      <w:r>
        <w:rPr>
          <w:rFonts w:eastAsia="Times New Roman" w:cs="Times New Roman"/>
          <w:color w:val="000000"/>
        </w:rPr>
        <w:t xml:space="preserve">    </w:t>
      </w:r>
      <w:r>
        <w:rPr>
          <w:rFonts w:ascii="宋体" w:hAnsi="宋体"/>
          <w:color w:val="000000"/>
        </w:rPr>
        <w:t>）</w:t>
      </w:r>
    </w:p>
    <w:p w14:paraId="5EACDBC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收缩、收缩</w:t>
      </w:r>
      <w:r>
        <w:rPr>
          <w:rFonts w:ascii="宋体" w:hAnsi="宋体"/>
          <w:color w:val="000000"/>
        </w:rPr>
        <w:tab/>
      </w:r>
      <w:r>
        <w:rPr>
          <w:rFonts w:ascii="宋体" w:hAnsi="宋体"/>
          <w:color w:val="000000"/>
        </w:rPr>
        <w:t>B. 舒张、舒张</w:t>
      </w:r>
      <w:r>
        <w:rPr>
          <w:rFonts w:ascii="宋体" w:hAnsi="宋体"/>
          <w:color w:val="000000"/>
        </w:rPr>
        <w:tab/>
      </w:r>
      <w:r>
        <w:rPr>
          <w:rFonts w:ascii="宋体" w:hAnsi="宋体"/>
          <w:color w:val="000000"/>
        </w:rPr>
        <w:t>C. 收缩、舒张</w:t>
      </w:r>
      <w:r>
        <w:rPr>
          <w:rFonts w:ascii="宋体" w:hAnsi="宋体"/>
          <w:color w:val="000000"/>
        </w:rPr>
        <w:tab/>
      </w:r>
      <w:r>
        <w:rPr>
          <w:rFonts w:ascii="宋体" w:hAnsi="宋体"/>
          <w:color w:val="000000"/>
        </w:rPr>
        <w:t>D. 舒张、收缩</w:t>
      </w:r>
    </w:p>
    <w:p w14:paraId="318BF48E">
      <w:pPr>
        <w:spacing w:line="360" w:lineRule="auto"/>
        <w:jc w:val="left"/>
        <w:textAlignment w:val="center"/>
        <w:rPr>
          <w:rFonts w:ascii="宋体" w:hAnsi="宋体"/>
          <w:color w:val="000000"/>
        </w:rPr>
      </w:pPr>
      <w:r>
        <w:rPr>
          <w:color w:val="000000"/>
        </w:rPr>
        <w:t xml:space="preserve">15. </w:t>
      </w:r>
      <w:r>
        <w:rPr>
          <w:rFonts w:ascii="宋体" w:hAnsi="宋体"/>
          <w:color w:val="000000"/>
        </w:rPr>
        <w:t>下列动物的行为属于先天性行为的是（</w:t>
      </w:r>
      <w:r>
        <w:rPr>
          <w:rFonts w:eastAsia="Times New Roman" w:cs="Times New Roman"/>
          <w:color w:val="000000"/>
        </w:rPr>
        <w:t xml:space="preserve">    </w:t>
      </w:r>
      <w:r>
        <w:rPr>
          <w:rFonts w:ascii="宋体" w:hAnsi="宋体"/>
          <w:color w:val="000000"/>
        </w:rPr>
        <w:t>）</w:t>
      </w:r>
    </w:p>
    <w:p w14:paraId="3694F74F">
      <w:pPr>
        <w:spacing w:line="360" w:lineRule="auto"/>
        <w:jc w:val="left"/>
        <w:textAlignment w:val="center"/>
        <w:rPr>
          <w:rFonts w:ascii="宋体" w:hAnsi="宋体"/>
          <w:color w:val="000000"/>
        </w:rPr>
      </w:pPr>
      <w:r>
        <w:rPr>
          <w:rFonts w:ascii="宋体" w:hAnsi="宋体"/>
          <w:color w:val="000000"/>
        </w:rPr>
        <w:t>A. 小黑猩猩模仿成年黑猩猩用蘸水树枝钓取白蚁</w:t>
      </w:r>
    </w:p>
    <w:p w14:paraId="15518FB0">
      <w:pPr>
        <w:spacing w:line="360" w:lineRule="auto"/>
        <w:jc w:val="left"/>
        <w:textAlignment w:val="center"/>
        <w:rPr>
          <w:rFonts w:ascii="宋体" w:hAnsi="宋体"/>
          <w:color w:val="000000"/>
        </w:rPr>
      </w:pPr>
      <w:r>
        <w:rPr>
          <w:rFonts w:ascii="宋体" w:hAnsi="宋体"/>
          <w:color w:val="000000"/>
        </w:rPr>
        <w:t>B. 马戏团里的小狗经过训练学会了钻火圈</w:t>
      </w:r>
    </w:p>
    <w:p w14:paraId="73F0FE4F">
      <w:pPr>
        <w:spacing w:line="360" w:lineRule="auto"/>
        <w:jc w:val="left"/>
        <w:textAlignment w:val="center"/>
        <w:rPr>
          <w:rFonts w:ascii="宋体" w:hAnsi="宋体"/>
          <w:color w:val="000000"/>
        </w:rPr>
      </w:pPr>
      <w:r>
        <w:rPr>
          <w:rFonts w:ascii="宋体" w:hAnsi="宋体"/>
          <w:color w:val="000000"/>
        </w:rPr>
        <w:t>C. 刚出生</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小袋鼠，靠本能爬到母袋鼠育儿袋中吃奶</w:t>
      </w:r>
    </w:p>
    <w:p w14:paraId="3CBE5A1D">
      <w:pPr>
        <w:spacing w:line="360" w:lineRule="auto"/>
        <w:jc w:val="left"/>
        <w:textAlignment w:val="center"/>
        <w:rPr>
          <w:rFonts w:ascii="宋体" w:hAnsi="宋体"/>
          <w:color w:val="000000"/>
        </w:rPr>
      </w:pPr>
      <w:r>
        <w:rPr>
          <w:rFonts w:ascii="宋体" w:hAnsi="宋体"/>
          <w:color w:val="000000"/>
        </w:rPr>
        <w:t>D. 小鼠经过多次“尝试与错误”，通过“迷宫”吃到食物</w:t>
      </w:r>
    </w:p>
    <w:p w14:paraId="0C0148DD">
      <w:pPr>
        <w:spacing w:line="360" w:lineRule="auto"/>
        <w:jc w:val="left"/>
        <w:textAlignment w:val="center"/>
        <w:rPr>
          <w:rFonts w:ascii="宋体" w:hAnsi="宋体"/>
          <w:color w:val="000000"/>
        </w:rPr>
      </w:pPr>
      <w:r>
        <w:rPr>
          <w:color w:val="000000"/>
        </w:rPr>
        <w:t xml:space="preserve">16. </w:t>
      </w:r>
      <w:r>
        <w:rPr>
          <w:rFonts w:ascii="宋体" w:hAnsi="宋体"/>
          <w:color w:val="000000"/>
        </w:rPr>
        <w:t>下列</w:t>
      </w:r>
      <w:r>
        <w:rPr>
          <w:rFonts w:ascii="宋体" w:hAnsi="宋体"/>
          <w:color w:val="000000"/>
          <w:em w:val="dot"/>
        </w:rPr>
        <w:t>不属于</w:t>
      </w:r>
      <w:r>
        <w:rPr>
          <w:rFonts w:ascii="宋体" w:hAnsi="宋体"/>
          <w:color w:val="000000"/>
        </w:rPr>
        <w:t>生物进化总体趋势的是（</w:t>
      </w:r>
      <w:r>
        <w:rPr>
          <w:rFonts w:eastAsia="Times New Roman" w:cs="Times New Roman"/>
          <w:color w:val="000000"/>
        </w:rPr>
        <w:t xml:space="preserve">    </w:t>
      </w:r>
      <w:r>
        <w:rPr>
          <w:rFonts w:ascii="宋体" w:hAnsi="宋体"/>
          <w:color w:val="000000"/>
        </w:rPr>
        <w:t>）</w:t>
      </w:r>
    </w:p>
    <w:p w14:paraId="0E78C49F">
      <w:pPr>
        <w:tabs>
          <w:tab w:val="left" w:pos="4873"/>
        </w:tabs>
        <w:spacing w:line="360" w:lineRule="auto"/>
        <w:jc w:val="left"/>
        <w:textAlignment w:val="center"/>
        <w:rPr>
          <w:rFonts w:ascii="宋体" w:hAnsi="宋体"/>
          <w:color w:val="000000"/>
        </w:rPr>
      </w:pPr>
      <w:r>
        <w:rPr>
          <w:rFonts w:ascii="宋体" w:hAnsi="宋体"/>
          <w:color w:val="000000"/>
        </w:rPr>
        <w:t>A. 由低等到高等</w:t>
      </w:r>
      <w:r>
        <w:rPr>
          <w:rFonts w:ascii="宋体" w:hAnsi="宋体"/>
          <w:color w:val="000000"/>
        </w:rPr>
        <w:tab/>
      </w:r>
      <w:r>
        <w:rPr>
          <w:rFonts w:ascii="宋体" w:hAnsi="宋体"/>
          <w:color w:val="000000"/>
        </w:rPr>
        <w:t>B. 由水生到陆生</w:t>
      </w:r>
    </w:p>
    <w:p w14:paraId="5333634F">
      <w:pPr>
        <w:tabs>
          <w:tab w:val="left" w:pos="4873"/>
        </w:tabs>
        <w:spacing w:line="360" w:lineRule="auto"/>
        <w:jc w:val="left"/>
        <w:textAlignment w:val="center"/>
        <w:rPr>
          <w:rFonts w:ascii="宋体" w:hAnsi="宋体"/>
          <w:color w:val="000000"/>
        </w:rPr>
      </w:pPr>
      <w:r>
        <w:rPr>
          <w:rFonts w:ascii="宋体" w:hAnsi="宋体"/>
          <w:color w:val="000000"/>
        </w:rPr>
        <w:t>C. 由简单到复杂</w:t>
      </w:r>
      <w:r>
        <w:rPr>
          <w:rFonts w:ascii="宋体" w:hAnsi="宋体"/>
          <w:color w:val="000000"/>
        </w:rPr>
        <w:tab/>
      </w:r>
      <w:r>
        <w:rPr>
          <w:rFonts w:ascii="宋体" w:hAnsi="宋体"/>
          <w:color w:val="000000"/>
        </w:rPr>
        <w:t>D. 由不能运动到能自由运动</w:t>
      </w:r>
    </w:p>
    <w:p w14:paraId="46986600">
      <w:pPr>
        <w:spacing w:line="360" w:lineRule="auto"/>
        <w:jc w:val="left"/>
        <w:textAlignment w:val="center"/>
        <w:rPr>
          <w:rFonts w:ascii="宋体" w:hAnsi="宋体"/>
          <w:color w:val="000000"/>
        </w:rPr>
      </w:pPr>
      <w:r>
        <w:rPr>
          <w:color w:val="000000"/>
        </w:rPr>
        <w:t xml:space="preserve">17. </w:t>
      </w:r>
      <w:r>
        <w:rPr>
          <w:rFonts w:ascii="宋体" w:hAnsi="宋体"/>
          <w:color w:val="000000"/>
        </w:rPr>
        <w:t>下列食品中利用乳酸菌发酵制作的是（     ）</w:t>
      </w:r>
    </w:p>
    <w:p w14:paraId="5CAA517F">
      <w:pPr>
        <w:tabs>
          <w:tab w:val="left" w:pos="4873"/>
        </w:tabs>
        <w:spacing w:line="360" w:lineRule="auto"/>
        <w:jc w:val="left"/>
        <w:textAlignment w:val="center"/>
        <w:rPr>
          <w:rFonts w:ascii="宋体" w:hAnsi="宋体"/>
          <w:color w:val="000000"/>
        </w:rPr>
      </w:pPr>
      <w:r>
        <w:rPr>
          <w:rFonts w:ascii="宋体" w:hAnsi="宋体"/>
          <w:color w:val="000000"/>
        </w:rPr>
        <w:t>A. 酸奶</w:t>
      </w:r>
      <w:r>
        <w:rPr>
          <w:rFonts w:ascii="宋体" w:hAnsi="宋体"/>
          <w:color w:val="000000"/>
        </w:rPr>
        <w:tab/>
      </w:r>
      <w:r>
        <w:rPr>
          <w:rFonts w:ascii="宋体" w:hAnsi="宋体"/>
          <w:color w:val="000000"/>
        </w:rPr>
        <w:t>B. 面包</w:t>
      </w:r>
    </w:p>
    <w:p w14:paraId="46BDF263">
      <w:pPr>
        <w:tabs>
          <w:tab w:val="left" w:pos="4873"/>
        </w:tabs>
        <w:spacing w:line="360" w:lineRule="auto"/>
        <w:jc w:val="left"/>
        <w:textAlignment w:val="center"/>
        <w:rPr>
          <w:rFonts w:ascii="宋体" w:hAnsi="宋体"/>
          <w:color w:val="000000"/>
        </w:rPr>
      </w:pPr>
      <w:r>
        <w:rPr>
          <w:rFonts w:ascii="宋体" w:hAnsi="宋体"/>
          <w:color w:val="000000"/>
        </w:rPr>
        <w:t>C. 酱油</w:t>
      </w:r>
      <w:r>
        <w:rPr>
          <w:rFonts w:ascii="宋体" w:hAnsi="宋体"/>
          <w:color w:val="000000"/>
        </w:rPr>
        <w:tab/>
      </w:r>
      <w:r>
        <w:rPr>
          <w:rFonts w:ascii="宋体" w:hAnsi="宋体"/>
          <w:color w:val="000000"/>
        </w:rPr>
        <w:t>D. 酸醋</w:t>
      </w:r>
    </w:p>
    <w:p w14:paraId="091C788A">
      <w:pPr>
        <w:spacing w:line="360" w:lineRule="auto"/>
        <w:jc w:val="left"/>
        <w:textAlignment w:val="center"/>
        <w:rPr>
          <w:rFonts w:ascii="宋体" w:hAnsi="宋体"/>
          <w:color w:val="000000"/>
        </w:rPr>
      </w:pPr>
      <w:r>
        <w:rPr>
          <w:color w:val="000000"/>
        </w:rPr>
        <w:t xml:space="preserve">18. </w:t>
      </w:r>
      <w:r>
        <w:rPr>
          <w:rFonts w:ascii="宋体" w:hAnsi="宋体"/>
          <w:color w:val="000000"/>
        </w:rPr>
        <w:t>科学家将某些抗病毒的基因转入动物体内，培育了抵抗相应病毒的动物新品种，运用的生物技术是（</w:t>
      </w:r>
      <w:r>
        <w:rPr>
          <w:rFonts w:eastAsia="Times New Roman" w:cs="Times New Roman"/>
          <w:color w:val="000000"/>
        </w:rPr>
        <w:t xml:space="preserve">    </w:t>
      </w:r>
      <w:r>
        <w:rPr>
          <w:rFonts w:ascii="宋体" w:hAnsi="宋体"/>
          <w:color w:val="000000"/>
        </w:rPr>
        <w:t>）</w:t>
      </w:r>
    </w:p>
    <w:p w14:paraId="122730E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克隆</w:t>
      </w:r>
      <w:r>
        <w:rPr>
          <w:rFonts w:ascii="宋体" w:hAnsi="宋体"/>
          <w:color w:val="000000"/>
        </w:rPr>
        <w:tab/>
      </w:r>
      <w:r>
        <w:rPr>
          <w:rFonts w:ascii="宋体" w:hAnsi="宋体"/>
          <w:color w:val="000000"/>
        </w:rPr>
        <w:t>B. 组织培养</w:t>
      </w:r>
      <w:r>
        <w:rPr>
          <w:rFonts w:ascii="宋体" w:hAnsi="宋体"/>
          <w:color w:val="000000"/>
        </w:rPr>
        <w:tab/>
      </w:r>
      <w:r>
        <w:rPr>
          <w:rFonts w:ascii="宋体" w:hAnsi="宋体"/>
          <w:color w:val="000000"/>
        </w:rPr>
        <w:t>C. 发酵</w:t>
      </w:r>
      <w:r>
        <w:rPr>
          <w:rFonts w:ascii="宋体" w:hAnsi="宋体"/>
          <w:color w:val="000000"/>
        </w:rPr>
        <w:tab/>
      </w:r>
      <w:r>
        <w:rPr>
          <w:rFonts w:ascii="宋体" w:hAnsi="宋体"/>
          <w:color w:val="000000"/>
        </w:rPr>
        <w:t>D. 转基因</w:t>
      </w:r>
    </w:p>
    <w:p w14:paraId="41FDEA38">
      <w:pPr>
        <w:spacing w:line="360" w:lineRule="auto"/>
        <w:jc w:val="left"/>
        <w:textAlignment w:val="center"/>
        <w:rPr>
          <w:rFonts w:ascii="宋体" w:hAnsi="宋体"/>
          <w:color w:val="000000"/>
        </w:rPr>
      </w:pPr>
      <w:r>
        <w:rPr>
          <w:color w:val="000000"/>
        </w:rPr>
        <w:t xml:space="preserve">19. </w:t>
      </w:r>
      <w:r>
        <w:rPr>
          <w:rFonts w:ascii="宋体" w:hAnsi="宋体"/>
          <w:color w:val="000000"/>
        </w:rPr>
        <w:t>人体精子与卵细胞结合形成受精卵的场所是</w:t>
      </w:r>
    </w:p>
    <w:p w14:paraId="17DB4F3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阴道</w:t>
      </w:r>
      <w:r>
        <w:rPr>
          <w:rFonts w:ascii="宋体" w:hAnsi="宋体"/>
          <w:color w:val="000000"/>
        </w:rPr>
        <w:tab/>
      </w:r>
      <w:r>
        <w:rPr>
          <w:rFonts w:ascii="宋体" w:hAnsi="宋体"/>
          <w:color w:val="000000"/>
        </w:rPr>
        <w:t>B. 卵巢</w:t>
      </w:r>
      <w:r>
        <w:rPr>
          <w:rFonts w:ascii="宋体" w:hAnsi="宋体"/>
          <w:color w:val="000000"/>
        </w:rPr>
        <w:tab/>
      </w:r>
      <w:r>
        <w:rPr>
          <w:rFonts w:ascii="宋体" w:hAnsi="宋体"/>
          <w:color w:val="000000"/>
        </w:rPr>
        <w:t>C. 子宫</w:t>
      </w:r>
      <w:r>
        <w:rPr>
          <w:rFonts w:ascii="宋体" w:hAnsi="宋体"/>
          <w:color w:val="000000"/>
        </w:rPr>
        <w:tab/>
      </w:r>
      <w:r>
        <w:rPr>
          <w:rFonts w:ascii="宋体" w:hAnsi="宋体"/>
          <w:color w:val="000000"/>
        </w:rPr>
        <w:t>D. 输卵管</w:t>
      </w:r>
    </w:p>
    <w:p w14:paraId="11B9DA1B">
      <w:pPr>
        <w:spacing w:line="360" w:lineRule="auto"/>
        <w:jc w:val="left"/>
        <w:textAlignment w:val="center"/>
        <w:rPr>
          <w:rFonts w:ascii="宋体" w:hAnsi="宋体"/>
          <w:color w:val="000000"/>
        </w:rPr>
      </w:pPr>
      <w:r>
        <w:rPr>
          <w:color w:val="000000"/>
        </w:rPr>
        <w:t xml:space="preserve">20. </w:t>
      </w:r>
      <w:r>
        <w:rPr>
          <w:rFonts w:ascii="宋体" w:hAnsi="宋体"/>
          <w:color w:val="000000"/>
        </w:rPr>
        <w:t>蝗虫、蟋蟀和螳螂的发育过程是（</w:t>
      </w:r>
      <w:r>
        <w:rPr>
          <w:rFonts w:eastAsia="Times New Roman" w:cs="Times New Roman"/>
          <w:color w:val="000000"/>
        </w:rPr>
        <w:t xml:space="preserve">    </w:t>
      </w:r>
      <w:r>
        <w:rPr>
          <w:rFonts w:ascii="宋体" w:hAnsi="宋体"/>
          <w:color w:val="000000"/>
        </w:rPr>
        <w:t>）</w:t>
      </w:r>
    </w:p>
    <w:p w14:paraId="060B4B74">
      <w:pPr>
        <w:tabs>
          <w:tab w:val="left" w:pos="4873"/>
        </w:tabs>
        <w:spacing w:line="360" w:lineRule="auto"/>
        <w:jc w:val="left"/>
        <w:textAlignment w:val="center"/>
        <w:rPr>
          <w:rFonts w:ascii="宋体" w:hAnsi="宋体"/>
          <w:color w:val="000000"/>
        </w:rPr>
      </w:pPr>
      <w:r>
        <w:rPr>
          <w:rFonts w:ascii="宋体" w:hAnsi="宋体"/>
          <w:color w:val="000000"/>
        </w:rPr>
        <w:t>A. 卵→蛹→若虫→成虫</w:t>
      </w:r>
      <w:r>
        <w:rPr>
          <w:rFonts w:ascii="宋体" w:hAnsi="宋体"/>
          <w:color w:val="000000"/>
        </w:rPr>
        <w:tab/>
      </w:r>
      <w:r>
        <w:rPr>
          <w:rFonts w:ascii="宋体" w:hAnsi="宋体"/>
          <w:color w:val="000000"/>
        </w:rPr>
        <w:t>B. 卵→若虫→成虫</w:t>
      </w:r>
    </w:p>
    <w:p w14:paraId="0D778541">
      <w:pPr>
        <w:tabs>
          <w:tab w:val="left" w:pos="4873"/>
        </w:tabs>
        <w:spacing w:line="360" w:lineRule="auto"/>
        <w:jc w:val="left"/>
        <w:textAlignment w:val="center"/>
        <w:rPr>
          <w:rFonts w:ascii="宋体" w:hAnsi="宋体"/>
          <w:color w:val="000000"/>
        </w:rPr>
      </w:pPr>
      <w:r>
        <w:rPr>
          <w:rFonts w:ascii="宋体" w:hAnsi="宋体"/>
          <w:color w:val="000000"/>
        </w:rPr>
        <w:t>C. 卵→若虫→蛹→成虫</w:t>
      </w:r>
      <w:r>
        <w:rPr>
          <w:rFonts w:ascii="宋体" w:hAnsi="宋体"/>
          <w:color w:val="000000"/>
        </w:rPr>
        <w:tab/>
      </w:r>
      <w:r>
        <w:rPr>
          <w:rFonts w:ascii="宋体" w:hAnsi="宋体"/>
          <w:color w:val="000000"/>
        </w:rPr>
        <w:t>D. 卵→蛹→成虫</w:t>
      </w:r>
    </w:p>
    <w:p w14:paraId="02622E7E">
      <w:pPr>
        <w:spacing w:line="360" w:lineRule="auto"/>
        <w:jc w:val="left"/>
        <w:textAlignment w:val="center"/>
        <w:rPr>
          <w:rFonts w:ascii="宋体" w:hAnsi="宋体"/>
          <w:color w:val="000000"/>
        </w:rPr>
      </w:pPr>
      <w:r>
        <w:rPr>
          <w:color w:val="000000"/>
        </w:rPr>
        <w:t xml:space="preserve">21. </w:t>
      </w:r>
      <w:r>
        <w:rPr>
          <w:rFonts w:ascii="宋体" w:hAnsi="宋体"/>
          <w:color w:val="000000"/>
        </w:rPr>
        <w:t>下列植物的生殖方式中，属于有性生殖的是（</w:t>
      </w:r>
      <w:r>
        <w:rPr>
          <w:rFonts w:eastAsia="Times New Roman" w:cs="Times New Roman"/>
          <w:color w:val="000000"/>
        </w:rPr>
        <w:t xml:space="preserve">    </w:t>
      </w:r>
      <w:r>
        <w:rPr>
          <w:rFonts w:ascii="宋体" w:hAnsi="宋体"/>
          <w:color w:val="000000"/>
        </w:rPr>
        <w:t>）</w:t>
      </w:r>
    </w:p>
    <w:p w14:paraId="0D991CDE">
      <w:pPr>
        <w:tabs>
          <w:tab w:val="left" w:pos="4873"/>
        </w:tabs>
        <w:spacing w:line="360" w:lineRule="auto"/>
        <w:jc w:val="left"/>
        <w:textAlignment w:val="center"/>
        <w:rPr>
          <w:rFonts w:ascii="宋体" w:hAnsi="宋体"/>
          <w:color w:val="000000"/>
        </w:rPr>
      </w:pPr>
      <w:r>
        <w:rPr>
          <w:rFonts w:ascii="宋体" w:hAnsi="宋体"/>
          <w:color w:val="000000"/>
        </w:rPr>
        <w:t>A. 竹用地下茎生殖</w:t>
      </w:r>
      <w:r>
        <w:rPr>
          <w:rFonts w:ascii="宋体" w:hAnsi="宋体"/>
          <w:color w:val="000000"/>
        </w:rPr>
        <w:tab/>
      </w:r>
      <w:r>
        <w:rPr>
          <w:rFonts w:ascii="宋体" w:hAnsi="宋体"/>
          <w:color w:val="000000"/>
        </w:rPr>
        <w:t>B. 椒草用叶生殖</w:t>
      </w:r>
    </w:p>
    <w:p w14:paraId="2EF4D429">
      <w:pPr>
        <w:tabs>
          <w:tab w:val="left" w:pos="4873"/>
        </w:tabs>
        <w:spacing w:line="360" w:lineRule="auto"/>
        <w:jc w:val="left"/>
        <w:textAlignment w:val="center"/>
        <w:rPr>
          <w:rFonts w:ascii="宋体" w:hAnsi="宋体"/>
          <w:color w:val="000000"/>
        </w:rPr>
      </w:pPr>
      <w:r>
        <w:rPr>
          <w:rFonts w:ascii="宋体" w:hAnsi="宋体"/>
          <w:color w:val="000000"/>
        </w:rPr>
        <w:t>C. 马铃薯用块茎生殖</w:t>
      </w:r>
      <w:r>
        <w:rPr>
          <w:rFonts w:ascii="宋体" w:hAnsi="宋体"/>
          <w:color w:val="000000"/>
        </w:rPr>
        <w:tab/>
      </w:r>
      <w:r>
        <w:rPr>
          <w:rFonts w:ascii="宋体" w:hAnsi="宋体"/>
          <w:color w:val="000000"/>
        </w:rPr>
        <w:t>D. 菜豆用种子生殖</w:t>
      </w:r>
    </w:p>
    <w:p w14:paraId="4B2413D0">
      <w:pPr>
        <w:spacing w:line="360" w:lineRule="auto"/>
        <w:jc w:val="left"/>
        <w:textAlignment w:val="center"/>
        <w:rPr>
          <w:rFonts w:ascii="宋体" w:hAnsi="宋体"/>
          <w:color w:val="000000"/>
        </w:rPr>
      </w:pPr>
      <w:r>
        <w:rPr>
          <w:color w:val="000000"/>
        </w:rPr>
        <w:t xml:space="preserve">22. </w:t>
      </w:r>
      <w:r>
        <w:rPr>
          <w:rFonts w:ascii="宋体" w:hAnsi="宋体"/>
          <w:color w:val="000000"/>
        </w:rPr>
        <w:t>豌豆植株的高茎（</w:t>
      </w:r>
      <w:r>
        <w:rPr>
          <w:rFonts w:eastAsia="Times New Roman" w:cs="Times New Roman"/>
          <w:color w:val="000000"/>
        </w:rPr>
        <w:t>D</w:t>
      </w:r>
      <w:r>
        <w:rPr>
          <w:rFonts w:ascii="宋体" w:hAnsi="宋体"/>
          <w:color w:val="000000"/>
        </w:rPr>
        <w:t>）和矮茎（</w:t>
      </w:r>
      <w:r>
        <w:rPr>
          <w:rFonts w:eastAsia="Times New Roman" w:cs="Times New Roman"/>
          <w:color w:val="000000"/>
        </w:rPr>
        <w:t>d</w:t>
      </w:r>
      <w:r>
        <w:rPr>
          <w:rFonts w:ascii="宋体" w:hAnsi="宋体"/>
          <w:color w:val="000000"/>
        </w:rPr>
        <w:t>）是一对相对性状，选取纯种高茎豌豆和纯种矮茎豌豆作为亲代杂交，子一代出现矮茎的概率为（</w:t>
      </w:r>
      <w:r>
        <w:rPr>
          <w:rFonts w:eastAsia="Times New Roman" w:cs="Times New Roman"/>
          <w:color w:val="000000"/>
        </w:rPr>
        <w:t xml:space="preserve">    </w:t>
      </w:r>
      <w:r>
        <w:rPr>
          <w:rFonts w:ascii="宋体" w:hAnsi="宋体"/>
          <w:color w:val="000000"/>
        </w:rPr>
        <w:t>）</w:t>
      </w:r>
    </w:p>
    <w:p w14:paraId="4CB11CD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ab/>
      </w:r>
      <w:r>
        <w:rPr>
          <w:rFonts w:ascii="宋体" w:hAnsi="宋体"/>
          <w:color w:val="000000"/>
        </w:rPr>
        <w:t xml:space="preserve">B. </w:t>
      </w:r>
      <w:r>
        <w:rPr>
          <w:rFonts w:eastAsia="Times New Roman" w:cs="Times New Roman"/>
          <w:color w:val="000000"/>
        </w:rPr>
        <w:t>50%</w:t>
      </w:r>
      <w:r>
        <w:rPr>
          <w:rFonts w:ascii="宋体" w:hAnsi="宋体"/>
          <w:color w:val="000000"/>
        </w:rPr>
        <w:tab/>
      </w:r>
      <w:r>
        <w:rPr>
          <w:rFonts w:ascii="宋体" w:hAnsi="宋体"/>
          <w:color w:val="000000"/>
        </w:rPr>
        <w:t xml:space="preserve">C. </w:t>
      </w:r>
      <w:r>
        <w:rPr>
          <w:rFonts w:eastAsia="Times New Roman" w:cs="Times New Roman"/>
          <w:color w:val="000000"/>
        </w:rPr>
        <w:t>0</w:t>
      </w:r>
      <w:r>
        <w:rPr>
          <w:rFonts w:ascii="宋体" w:hAnsi="宋体"/>
          <w:color w:val="000000"/>
        </w:rPr>
        <w:tab/>
      </w:r>
      <w:r>
        <w:rPr>
          <w:rFonts w:ascii="宋体" w:hAnsi="宋体"/>
          <w:color w:val="000000"/>
        </w:rPr>
        <w:t xml:space="preserve">D. </w:t>
      </w:r>
      <w:r>
        <w:rPr>
          <w:rFonts w:eastAsia="Times New Roman" w:cs="Times New Roman"/>
          <w:color w:val="000000"/>
        </w:rPr>
        <w:t>25%</w:t>
      </w:r>
    </w:p>
    <w:p w14:paraId="642717C9">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下列关于青春期的叙述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98E5F50">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身高突增，神经系统及心脏等器官的功能明显增强</w:t>
      </w:r>
    </w:p>
    <w:p w14:paraId="3A2099D4">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性器官迅速发育，男孩和女孩的区别越来越明显</w:t>
      </w:r>
    </w:p>
    <w:p w14:paraId="61CBDA67">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男孩出现遗精是不正常的生理现象</w:t>
      </w:r>
    </w:p>
    <w:p w14:paraId="68BC6F5C">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内心世界逐渐复杂，有强烈的独立意识</w:t>
      </w:r>
    </w:p>
    <w:p w14:paraId="2BF5C072">
      <w:pPr>
        <w:spacing w:line="360" w:lineRule="auto"/>
        <w:jc w:val="left"/>
        <w:textAlignment w:val="center"/>
        <w:rPr>
          <w:rFonts w:ascii="宋体" w:hAnsi="宋体"/>
          <w:color w:val="000000"/>
        </w:rPr>
      </w:pPr>
      <w:r>
        <w:rPr>
          <w:color w:val="000000"/>
        </w:rPr>
        <w:t xml:space="preserve">24. </w:t>
      </w:r>
      <w:r>
        <w:rPr>
          <w:rFonts w:ascii="宋体" w:hAnsi="宋体"/>
          <w:color w:val="000000"/>
        </w:rPr>
        <w:t>下列各项叙述中属于特异性免疫的是（</w:t>
      </w:r>
      <w:r>
        <w:rPr>
          <w:rFonts w:eastAsia="Times New Roman" w:cs="Times New Roman"/>
          <w:color w:val="000000"/>
        </w:rPr>
        <w:t xml:space="preserve">    </w:t>
      </w:r>
      <w:r>
        <w:rPr>
          <w:rFonts w:ascii="宋体" w:hAnsi="宋体"/>
          <w:color w:val="000000"/>
        </w:rPr>
        <w:t>）</w:t>
      </w:r>
    </w:p>
    <w:p w14:paraId="4B4FBD6A">
      <w:pPr>
        <w:tabs>
          <w:tab w:val="left" w:pos="4873"/>
        </w:tabs>
        <w:spacing w:line="360" w:lineRule="auto"/>
        <w:jc w:val="left"/>
        <w:textAlignment w:val="center"/>
        <w:rPr>
          <w:rFonts w:ascii="宋体" w:hAnsi="宋体"/>
          <w:color w:val="000000"/>
        </w:rPr>
      </w:pPr>
      <w:r>
        <w:rPr>
          <w:rFonts w:ascii="宋体" w:hAnsi="宋体"/>
          <w:color w:val="000000"/>
        </w:rPr>
        <w:t>A. 皮肤的保护作用</w:t>
      </w:r>
      <w:r>
        <w:rPr>
          <w:rFonts w:ascii="宋体" w:hAnsi="宋体"/>
          <w:color w:val="000000"/>
        </w:rPr>
        <w:tab/>
      </w:r>
      <w:r>
        <w:rPr>
          <w:rFonts w:ascii="宋体" w:hAnsi="宋体"/>
          <w:color w:val="000000"/>
        </w:rPr>
        <w:t>B. 呼吸道黏膜上纤毛的清扫作用</w:t>
      </w:r>
    </w:p>
    <w:p w14:paraId="06A4D0DF">
      <w:pPr>
        <w:tabs>
          <w:tab w:val="left" w:pos="4873"/>
        </w:tabs>
        <w:spacing w:line="360" w:lineRule="auto"/>
        <w:jc w:val="left"/>
        <w:textAlignment w:val="center"/>
        <w:rPr>
          <w:rFonts w:ascii="宋体" w:hAnsi="宋体"/>
          <w:color w:val="000000"/>
        </w:rPr>
      </w:pPr>
      <w:r>
        <w:rPr>
          <w:rFonts w:ascii="宋体" w:hAnsi="宋体"/>
          <w:color w:val="000000"/>
        </w:rPr>
        <w:t>C. 泪液中溶菌酶的消炎作用</w:t>
      </w:r>
      <w:r>
        <w:rPr>
          <w:rFonts w:ascii="宋体" w:hAnsi="宋体"/>
          <w:color w:val="000000"/>
        </w:rPr>
        <w:tab/>
      </w:r>
      <w:r>
        <w:rPr>
          <w:rFonts w:ascii="宋体" w:hAnsi="宋体"/>
          <w:color w:val="000000"/>
        </w:rPr>
        <w:t>D. 抗体与抗原结合，使病原体失去致病性</w:t>
      </w:r>
    </w:p>
    <w:p w14:paraId="77299901">
      <w:pPr>
        <w:spacing w:line="360" w:lineRule="auto"/>
        <w:jc w:val="left"/>
        <w:textAlignment w:val="center"/>
        <w:rPr>
          <w:rFonts w:ascii="宋体" w:hAnsi="宋体"/>
          <w:color w:val="000000"/>
        </w:rPr>
      </w:pPr>
      <w:r>
        <w:rPr>
          <w:color w:val="000000"/>
        </w:rPr>
        <w:t xml:space="preserve">25. </w:t>
      </w:r>
      <w:r>
        <w:rPr>
          <w:rFonts w:ascii="宋体" w:hAnsi="宋体"/>
          <w:color w:val="000000"/>
        </w:rPr>
        <w:t>关于吸毒对人体影响的叙述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F7EF9A4">
      <w:pPr>
        <w:tabs>
          <w:tab w:val="left" w:pos="4873"/>
        </w:tabs>
        <w:spacing w:line="360" w:lineRule="auto"/>
        <w:jc w:val="left"/>
        <w:textAlignment w:val="center"/>
        <w:rPr>
          <w:rFonts w:ascii="宋体" w:hAnsi="宋体"/>
          <w:color w:val="000000"/>
        </w:rPr>
      </w:pPr>
      <w:r>
        <w:rPr>
          <w:rFonts w:ascii="宋体" w:hAnsi="宋体"/>
          <w:color w:val="000000"/>
        </w:rPr>
        <w:t>A. 损害神经系统</w:t>
      </w:r>
      <w:r>
        <w:rPr>
          <w:rFonts w:ascii="宋体" w:hAnsi="宋体"/>
          <w:color w:val="000000"/>
        </w:rPr>
        <w:tab/>
      </w:r>
      <w:r>
        <w:rPr>
          <w:rFonts w:ascii="宋体" w:hAnsi="宋体"/>
          <w:color w:val="000000"/>
        </w:rPr>
        <w:t>B. 少量吸食不影响健康</w:t>
      </w:r>
    </w:p>
    <w:p w14:paraId="551BABBE">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降低免疫功能</w:t>
      </w:r>
      <w:r>
        <w:rPr>
          <w:rFonts w:ascii="宋体" w:hAnsi="宋体"/>
          <w:color w:val="000000"/>
        </w:rPr>
        <w:tab/>
      </w:r>
      <w:r>
        <w:rPr>
          <w:rFonts w:ascii="宋体" w:hAnsi="宋体"/>
          <w:color w:val="000000"/>
        </w:rPr>
        <w:t>D. 导致心脏功能异常</w:t>
      </w:r>
    </w:p>
    <w:p w14:paraId="366BF316">
      <w:pPr>
        <w:spacing w:line="360" w:lineRule="auto"/>
        <w:jc w:val="left"/>
        <w:textAlignment w:val="center"/>
        <w:rPr>
          <w:rFonts w:ascii="宋体" w:hAnsi="宋体"/>
          <w:b/>
          <w:color w:val="000000"/>
          <w:sz w:val="24"/>
        </w:rPr>
      </w:pPr>
      <w:r>
        <w:rPr>
          <w:rFonts w:ascii="宋体" w:hAnsi="宋体"/>
          <w:b/>
          <w:color w:val="000000"/>
          <w:sz w:val="24"/>
        </w:rPr>
        <w:t>二、识图作答题（本题</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20</w:t>
      </w:r>
      <w:r>
        <w:rPr>
          <w:rFonts w:ascii="宋体" w:hAnsi="宋体"/>
          <w:b/>
          <w:color w:val="000000"/>
          <w:sz w:val="24"/>
        </w:rPr>
        <w:t>分。在</w:t>
      </w:r>
      <w:r>
        <w:rPr>
          <w:rFonts w:eastAsia="Times New Roman" w:cs="Times New Roman"/>
          <w:b/>
          <w:color w:val="000000"/>
          <w:sz w:val="24"/>
        </w:rPr>
        <w:t>[    ]</w:t>
      </w:r>
      <w:r>
        <w:rPr>
          <w:rFonts w:ascii="宋体" w:hAnsi="宋体"/>
          <w:b/>
          <w:color w:val="000000"/>
          <w:sz w:val="24"/>
        </w:rPr>
        <w:t>内填写结构序号，在</w:t>
      </w:r>
      <w:r>
        <w:rPr>
          <w:rFonts w:eastAsia="Times New Roman" w:cs="Times New Roman"/>
          <w:b/>
          <w:color w:val="000000"/>
          <w:sz w:val="24"/>
        </w:rPr>
        <w:t>_________</w:t>
      </w:r>
      <w:r>
        <w:rPr>
          <w:rFonts w:ascii="宋体" w:hAnsi="宋体"/>
          <w:b/>
          <w:color w:val="000000"/>
          <w:sz w:val="24"/>
        </w:rPr>
        <w:t>上书写文字）</w:t>
      </w:r>
    </w:p>
    <w:p w14:paraId="59E589E1">
      <w:pPr>
        <w:spacing w:line="360" w:lineRule="auto"/>
        <w:jc w:val="left"/>
        <w:textAlignment w:val="center"/>
        <w:rPr>
          <w:rFonts w:ascii="宋体" w:hAnsi="宋体"/>
          <w:color w:val="000000"/>
        </w:rPr>
      </w:pPr>
      <w:r>
        <w:rPr>
          <w:color w:val="000000"/>
        </w:rPr>
        <w:t xml:space="preserve">26. </w:t>
      </w:r>
      <w:r>
        <w:rPr>
          <w:rFonts w:ascii="宋体" w:hAnsi="宋体"/>
          <w:color w:val="000000"/>
        </w:rPr>
        <w:t>如图为光合作用示意图，据图回答问题。</w:t>
      </w:r>
    </w:p>
    <w:p w14:paraId="7FD74B1C">
      <w:pPr>
        <w:spacing w:line="360" w:lineRule="auto"/>
        <w:jc w:val="left"/>
        <w:textAlignment w:val="center"/>
        <w:rPr>
          <w:color w:val="000000"/>
        </w:rPr>
      </w:pPr>
      <w:r>
        <w:rPr>
          <w:rFonts w:ascii="宋体" w:hAnsi="宋体"/>
          <w:color w:val="000000"/>
        </w:rPr>
        <w:drawing>
          <wp:inline distT="0" distB="0" distL="114300" distR="114300">
            <wp:extent cx="1685925" cy="1762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85925" cy="1762125"/>
                    </a:xfrm>
                    <a:prstGeom prst="rect">
                      <a:avLst/>
                    </a:prstGeom>
                  </pic:spPr>
                </pic:pic>
              </a:graphicData>
            </a:graphic>
          </wp:inline>
        </w:drawing>
      </w:r>
    </w:p>
    <w:p w14:paraId="04298283">
      <w:pPr>
        <w:spacing w:line="360" w:lineRule="auto"/>
        <w:jc w:val="left"/>
        <w:textAlignment w:val="center"/>
        <w:rPr>
          <w:rFonts w:ascii="宋体" w:hAnsi="宋体"/>
          <w:color w:val="000000"/>
        </w:rPr>
      </w:pPr>
      <w:r>
        <w:rPr>
          <w:rFonts w:ascii="宋体" w:hAnsi="宋体"/>
          <w:color w:val="000000"/>
        </w:rPr>
        <w:t>（1）绿色植物通过光合作用消耗大气中</w:t>
      </w:r>
      <w:r>
        <w:rPr>
          <w:rFonts w:eastAsia="Times New Roman" w:cs="Times New Roman"/>
          <w:color w:val="000000"/>
        </w:rPr>
        <w:t>[3]</w:t>
      </w:r>
      <w:r>
        <w:rPr>
          <w:rFonts w:ascii="宋体" w:hAnsi="宋体"/>
          <w:color w:val="000000"/>
        </w:rPr>
        <w:t>___________，释放</w:t>
      </w:r>
      <w:r>
        <w:rPr>
          <w:rFonts w:eastAsia="Times New Roman" w:cs="Times New Roman"/>
          <w:color w:val="000000"/>
        </w:rPr>
        <w:t>[4]</w:t>
      </w:r>
      <w:r>
        <w:rPr>
          <w:rFonts w:ascii="宋体" w:hAnsi="宋体"/>
          <w:color w:val="000000"/>
        </w:rPr>
        <w:t>___________，维持生物圈中的___________平衡。</w:t>
      </w:r>
    </w:p>
    <w:p w14:paraId="39FA0C99">
      <w:pPr>
        <w:spacing w:line="360" w:lineRule="auto"/>
        <w:jc w:val="left"/>
        <w:textAlignment w:val="center"/>
        <w:rPr>
          <w:rFonts w:ascii="宋体" w:hAnsi="宋体"/>
          <w:color w:val="000000"/>
        </w:rPr>
      </w:pPr>
      <w:r>
        <w:rPr>
          <w:rFonts w:ascii="宋体" w:hAnsi="宋体"/>
          <w:color w:val="000000"/>
        </w:rPr>
        <w:t>（2）植物体细胞通过___________（生理过程）将光合作用制造的</w:t>
      </w:r>
      <w:r>
        <w:rPr>
          <w:rFonts w:eastAsia="Times New Roman" w:cs="Times New Roman"/>
          <w:color w:val="000000"/>
        </w:rPr>
        <w:t>[</w:t>
      </w:r>
      <w:r>
        <w:rPr>
          <w:rFonts w:ascii="宋体" w:hAnsi="宋体"/>
          <w:color w:val="000000"/>
        </w:rPr>
        <w:t>____</w:t>
      </w:r>
      <w:r>
        <w:rPr>
          <w:rFonts w:eastAsia="Times New Roman" w:cs="Times New Roman"/>
          <w:color w:val="000000"/>
        </w:rPr>
        <w:t>]</w:t>
      </w:r>
      <w:r>
        <w:rPr>
          <w:rFonts w:ascii="宋体" w:hAnsi="宋体"/>
          <w:color w:val="000000"/>
        </w:rPr>
        <w:t>有机物分解，为细胞生命活动提供能量。</w:t>
      </w:r>
    </w:p>
    <w:p w14:paraId="39D5B352">
      <w:pPr>
        <w:spacing w:line="360" w:lineRule="auto"/>
        <w:jc w:val="left"/>
        <w:textAlignment w:val="center"/>
        <w:rPr>
          <w:rFonts w:ascii="宋体" w:hAnsi="宋体"/>
          <w:color w:val="000000"/>
        </w:rPr>
      </w:pPr>
      <w:r>
        <w:rPr>
          <w:color w:val="000000"/>
        </w:rPr>
        <w:t xml:space="preserve">27. </w:t>
      </w:r>
      <w:r>
        <w:rPr>
          <w:rFonts w:ascii="宋体" w:hAnsi="宋体"/>
          <w:color w:val="000000"/>
        </w:rPr>
        <w:t>如图为人体呼吸系统的组成图，据图回答问题。</w:t>
      </w:r>
    </w:p>
    <w:p w14:paraId="20AA6A01">
      <w:pPr>
        <w:spacing w:line="360" w:lineRule="auto"/>
        <w:jc w:val="left"/>
        <w:textAlignment w:val="center"/>
        <w:rPr>
          <w:color w:val="000000"/>
        </w:rPr>
      </w:pPr>
      <w:r>
        <w:rPr>
          <w:rFonts w:ascii="宋体" w:hAnsi="宋体"/>
          <w:color w:val="000000"/>
        </w:rPr>
        <w:drawing>
          <wp:inline distT="0" distB="0" distL="114300" distR="114300">
            <wp:extent cx="2257425" cy="18764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257425" cy="1876425"/>
                    </a:xfrm>
                    <a:prstGeom prst="rect">
                      <a:avLst/>
                    </a:prstGeom>
                  </pic:spPr>
                </pic:pic>
              </a:graphicData>
            </a:graphic>
          </wp:inline>
        </w:drawing>
      </w:r>
    </w:p>
    <w:p w14:paraId="381C2E80">
      <w:pPr>
        <w:spacing w:line="360" w:lineRule="auto"/>
        <w:jc w:val="left"/>
        <w:textAlignment w:val="center"/>
        <w:rPr>
          <w:rFonts w:ascii="宋体" w:hAnsi="宋体"/>
          <w:color w:val="000000"/>
        </w:rPr>
      </w:pPr>
      <w:r>
        <w:rPr>
          <w:rFonts w:ascii="宋体" w:hAnsi="宋体"/>
          <w:color w:val="000000"/>
        </w:rPr>
        <w:t>（1）人体的呼吸系统是由呼吸道和</w:t>
      </w:r>
      <w:r>
        <w:rPr>
          <w:rFonts w:eastAsia="Times New Roman" w:cs="Times New Roman"/>
          <w:color w:val="000000"/>
        </w:rPr>
        <w:t>[    ]</w:t>
      </w:r>
      <w:r>
        <w:rPr>
          <w:rFonts w:ascii="宋体" w:hAnsi="宋体"/>
          <w:color w:val="000000"/>
        </w:rPr>
        <w:t>___________组成。</w:t>
      </w:r>
    </w:p>
    <w:p w14:paraId="17474ABC">
      <w:pPr>
        <w:spacing w:line="360" w:lineRule="auto"/>
        <w:jc w:val="left"/>
        <w:textAlignment w:val="center"/>
        <w:rPr>
          <w:rFonts w:ascii="宋体" w:hAnsi="宋体"/>
          <w:color w:val="000000"/>
        </w:rPr>
      </w:pPr>
      <w:r>
        <w:rPr>
          <w:rFonts w:ascii="宋体" w:hAnsi="宋体"/>
          <w:color w:val="000000"/>
        </w:rPr>
        <w:t>（2）食物和气体共同的通道是</w:t>
      </w:r>
      <w:r>
        <w:rPr>
          <w:rFonts w:eastAsia="Times New Roman" w:cs="Times New Roman"/>
          <w:color w:val="000000"/>
        </w:rPr>
        <w:t>[    ]</w:t>
      </w:r>
      <w:r>
        <w:rPr>
          <w:rFonts w:ascii="宋体" w:hAnsi="宋体"/>
          <w:color w:val="000000"/>
        </w:rPr>
        <w:t>咽</w:t>
      </w:r>
    </w:p>
    <w:p w14:paraId="7F37CF9F">
      <w:pPr>
        <w:spacing w:line="360" w:lineRule="auto"/>
        <w:jc w:val="left"/>
        <w:textAlignment w:val="center"/>
        <w:rPr>
          <w:rFonts w:ascii="宋体" w:hAnsi="宋体"/>
          <w:color w:val="000000"/>
        </w:rPr>
      </w:pPr>
      <w:r>
        <w:rPr>
          <w:rFonts w:ascii="宋体" w:hAnsi="宋体"/>
          <w:color w:val="000000"/>
        </w:rPr>
        <w:t>（3）痰的形成部位是</w:t>
      </w:r>
      <w:r>
        <w:rPr>
          <w:rFonts w:eastAsia="Times New Roman" w:cs="Times New Roman"/>
          <w:color w:val="000000"/>
        </w:rPr>
        <w:t>[    ]</w:t>
      </w:r>
      <w:r>
        <w:rPr>
          <w:rFonts w:ascii="宋体" w:hAnsi="宋体"/>
          <w:color w:val="000000"/>
        </w:rPr>
        <w:t>___________和</w:t>
      </w:r>
      <w:r>
        <w:rPr>
          <w:rFonts w:eastAsia="Times New Roman" w:cs="Times New Roman"/>
          <w:color w:val="000000"/>
        </w:rPr>
        <w:t>[5]</w:t>
      </w:r>
      <w:r>
        <w:rPr>
          <w:rFonts w:ascii="宋体" w:hAnsi="宋体"/>
          <w:color w:val="000000"/>
        </w:rPr>
        <w:t>支气管。</w:t>
      </w:r>
    </w:p>
    <w:p w14:paraId="527BC27A">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3</w:t>
      </w:r>
      <w:r>
        <w:rPr>
          <w:rFonts w:ascii="宋体" w:hAnsi="宋体"/>
          <w:color w:val="000000"/>
        </w:rPr>
        <w:t>日全国爱耳日的主题为“关爱听力健康，聆听精彩未来”右图为人耳的基本结构示意图，据图回答问题。</w:t>
      </w:r>
    </w:p>
    <w:p w14:paraId="309C53C2">
      <w:pPr>
        <w:spacing w:line="360" w:lineRule="auto"/>
        <w:jc w:val="left"/>
        <w:textAlignment w:val="center"/>
        <w:rPr>
          <w:color w:val="000000"/>
        </w:rPr>
      </w:pPr>
      <w:r>
        <w:rPr>
          <w:rFonts w:ascii="宋体" w:hAnsi="宋体"/>
          <w:color w:val="000000"/>
        </w:rPr>
        <w:drawing>
          <wp:inline distT="0" distB="0" distL="114300" distR="114300">
            <wp:extent cx="2695575" cy="1600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695575" cy="1600200"/>
                    </a:xfrm>
                    <a:prstGeom prst="rect">
                      <a:avLst/>
                    </a:prstGeom>
                  </pic:spPr>
                </pic:pic>
              </a:graphicData>
            </a:graphic>
          </wp:inline>
        </w:drawing>
      </w:r>
    </w:p>
    <w:p w14:paraId="1EC34124">
      <w:pPr>
        <w:spacing w:line="360" w:lineRule="auto"/>
        <w:jc w:val="left"/>
        <w:textAlignment w:val="center"/>
        <w:rPr>
          <w:rFonts w:ascii="宋体" w:hAnsi="宋体"/>
          <w:color w:val="000000"/>
        </w:rPr>
      </w:pPr>
      <w:r>
        <w:rPr>
          <w:rFonts w:ascii="宋体" w:hAnsi="宋体"/>
          <w:color w:val="000000"/>
        </w:rPr>
        <w:t>（1）慎挖掏：用尖锐的东西挖耳，容易碰伤外耳中的</w:t>
      </w:r>
      <w:r>
        <w:rPr>
          <w:rFonts w:eastAsia="Times New Roman" w:cs="Times New Roman"/>
          <w:color w:val="000000"/>
        </w:rPr>
        <w:t>[    ]</w:t>
      </w:r>
      <w:r>
        <w:rPr>
          <w:rFonts w:ascii="宋体" w:hAnsi="宋体"/>
          <w:color w:val="000000"/>
        </w:rPr>
        <w:t>___________，引起感染、发炎。</w:t>
      </w:r>
    </w:p>
    <w:p w14:paraId="6615D05A">
      <w:pPr>
        <w:spacing w:line="360" w:lineRule="auto"/>
        <w:jc w:val="left"/>
        <w:textAlignment w:val="center"/>
        <w:rPr>
          <w:rFonts w:ascii="宋体" w:hAnsi="宋体"/>
          <w:color w:val="000000"/>
        </w:rPr>
      </w:pPr>
      <w:r>
        <w:rPr>
          <w:rFonts w:ascii="宋体" w:hAnsi="宋体"/>
          <w:color w:val="000000"/>
        </w:rPr>
        <w:t>（2）避噪声：如果突然暴露在极强的噪声下，</w:t>
      </w:r>
      <w:r>
        <w:rPr>
          <w:rFonts w:eastAsia="Times New Roman" w:cs="Times New Roman"/>
          <w:color w:val="000000"/>
        </w:rPr>
        <w:t>[    ]</w:t>
      </w:r>
      <w:r>
        <w:rPr>
          <w:rFonts w:ascii="宋体" w:hAnsi="宋体"/>
          <w:color w:val="000000"/>
        </w:rPr>
        <w:t>___________会破裂，甚至失去听觉。</w:t>
      </w:r>
    </w:p>
    <w:p w14:paraId="2F8BA145">
      <w:pPr>
        <w:spacing w:line="360" w:lineRule="auto"/>
        <w:jc w:val="left"/>
        <w:textAlignment w:val="center"/>
        <w:rPr>
          <w:rFonts w:ascii="宋体" w:hAnsi="宋体"/>
          <w:color w:val="000000"/>
        </w:rPr>
      </w:pPr>
      <w:r>
        <w:rPr>
          <w:rFonts w:ascii="宋体" w:hAnsi="宋体"/>
          <w:color w:val="000000"/>
        </w:rPr>
        <w:t>（3）常按摩：按摩耳垂后，促进由</w:t>
      </w:r>
      <w:r>
        <w:rPr>
          <w:rFonts w:eastAsia="Times New Roman" w:cs="Times New Roman"/>
          <w:color w:val="000000"/>
        </w:rPr>
        <w:t xml:space="preserve">[1][ </w:t>
      </w:r>
      <w:r>
        <w:rPr>
          <w:rFonts w:ascii="宋体" w:hAnsi="宋体"/>
          <w:color w:val="000000"/>
        </w:rPr>
        <w:t>____</w:t>
      </w:r>
      <w:r>
        <w:rPr>
          <w:rFonts w:eastAsia="Times New Roman" w:cs="Times New Roman"/>
          <w:color w:val="000000"/>
        </w:rPr>
        <w:t xml:space="preserve">][ </w:t>
      </w:r>
      <w:r>
        <w:rPr>
          <w:rFonts w:ascii="宋体" w:hAnsi="宋体"/>
          <w:color w:val="000000"/>
        </w:rPr>
        <w:t>____</w:t>
      </w:r>
      <w:r>
        <w:rPr>
          <w:rFonts w:eastAsia="Times New Roman" w:cs="Times New Roman"/>
          <w:color w:val="000000"/>
        </w:rPr>
        <w:t>]</w:t>
      </w:r>
      <w:r>
        <w:rPr>
          <w:rFonts w:ascii="宋体" w:hAnsi="宋体"/>
          <w:color w:val="000000"/>
        </w:rPr>
        <w:t>构成的内耳的血液循环，有保护听力的作用。</w:t>
      </w:r>
    </w:p>
    <w:p w14:paraId="44E84133">
      <w:pPr>
        <w:spacing w:line="360" w:lineRule="auto"/>
        <w:jc w:val="left"/>
        <w:textAlignment w:val="center"/>
        <w:rPr>
          <w:rFonts w:ascii="宋体" w:hAnsi="宋体"/>
          <w:color w:val="000000"/>
        </w:rPr>
      </w:pPr>
      <w:r>
        <w:rPr>
          <w:color w:val="000000"/>
        </w:rPr>
        <w:t xml:space="preserve">29. </w:t>
      </w:r>
      <w:r>
        <w:rPr>
          <w:rFonts w:ascii="宋体" w:hAnsi="宋体"/>
          <w:color w:val="000000"/>
        </w:rPr>
        <w:t>如图为男女体细胞染色体排序图，据图回答问题。</w:t>
      </w:r>
    </w:p>
    <w:p w14:paraId="17E38A5B">
      <w:pPr>
        <w:spacing w:line="360" w:lineRule="auto"/>
        <w:jc w:val="left"/>
        <w:textAlignment w:val="center"/>
        <w:rPr>
          <w:color w:val="000000"/>
        </w:rPr>
      </w:pPr>
      <w:r>
        <w:rPr>
          <w:rFonts w:ascii="宋体" w:hAnsi="宋体"/>
          <w:color w:val="000000"/>
        </w:rPr>
        <w:drawing>
          <wp:inline distT="0" distB="0" distL="114300" distR="114300">
            <wp:extent cx="3305175" cy="19526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305175" cy="1952625"/>
                    </a:xfrm>
                    <a:prstGeom prst="rect">
                      <a:avLst/>
                    </a:prstGeom>
                  </pic:spPr>
                </pic:pic>
              </a:graphicData>
            </a:graphic>
          </wp:inline>
        </w:drawing>
      </w:r>
    </w:p>
    <w:p w14:paraId="7B2F93A5">
      <w:pPr>
        <w:spacing w:line="360" w:lineRule="auto"/>
        <w:jc w:val="left"/>
        <w:textAlignment w:val="center"/>
        <w:rPr>
          <w:rFonts w:ascii="宋体" w:hAnsi="宋体"/>
          <w:color w:val="000000"/>
        </w:rPr>
      </w:pPr>
      <w:r>
        <w:rPr>
          <w:rFonts w:ascii="宋体" w:hAnsi="宋体"/>
          <w:color w:val="000000"/>
        </w:rPr>
        <w:t>（1）图___________表示女性的染色体组成，其性染色体的组成为___________。</w:t>
      </w:r>
    </w:p>
    <w:p w14:paraId="01B590FE">
      <w:pPr>
        <w:spacing w:line="360" w:lineRule="auto"/>
        <w:jc w:val="left"/>
        <w:textAlignment w:val="center"/>
        <w:rPr>
          <w:rFonts w:ascii="宋体" w:hAnsi="宋体"/>
          <w:color w:val="000000"/>
        </w:rPr>
      </w:pPr>
      <w:r>
        <w:rPr>
          <w:rFonts w:ascii="宋体" w:hAnsi="宋体"/>
          <w:color w:val="000000"/>
        </w:rPr>
        <w:t>（2）体细胞中染色体是___________存在的。</w:t>
      </w:r>
    </w:p>
    <w:p w14:paraId="64E75134">
      <w:pPr>
        <w:spacing w:line="360" w:lineRule="auto"/>
        <w:jc w:val="left"/>
        <w:textAlignment w:val="center"/>
        <w:rPr>
          <w:rFonts w:ascii="宋体" w:hAnsi="宋体"/>
          <w:color w:val="000000"/>
        </w:rPr>
      </w:pPr>
      <w:r>
        <w:rPr>
          <w:rFonts w:ascii="宋体" w:hAnsi="宋体"/>
          <w:color w:val="000000"/>
        </w:rPr>
        <w:t>（3）以体细胞中性染色体组成为依据，男性产生的精子有___________种。</w:t>
      </w:r>
    </w:p>
    <w:p w14:paraId="3EB99D48">
      <w:pPr>
        <w:spacing w:line="360" w:lineRule="auto"/>
        <w:jc w:val="left"/>
        <w:textAlignment w:val="center"/>
        <w:rPr>
          <w:rFonts w:ascii="宋体" w:hAnsi="宋体"/>
          <w:color w:val="000000"/>
        </w:rPr>
      </w:pPr>
      <w:r>
        <w:rPr>
          <w:color w:val="000000"/>
        </w:rPr>
        <w:t xml:space="preserve">30. </w:t>
      </w:r>
      <w:r>
        <w:rPr>
          <w:rFonts w:ascii="宋体" w:hAnsi="宋体"/>
          <w:color w:val="000000"/>
        </w:rPr>
        <w:t>下图是制作“人口腔上皮细胞临时装片”的部分步骤，回答下列问题。</w:t>
      </w:r>
    </w:p>
    <w:p w14:paraId="447D1546">
      <w:pPr>
        <w:spacing w:line="360" w:lineRule="auto"/>
        <w:jc w:val="left"/>
        <w:textAlignment w:val="center"/>
        <w:rPr>
          <w:color w:val="000000"/>
        </w:rPr>
      </w:pPr>
      <w:r>
        <w:rPr>
          <w:rFonts w:ascii="宋体" w:hAnsi="宋体"/>
          <w:color w:val="000000"/>
        </w:rPr>
        <w:drawing>
          <wp:inline distT="0" distB="0" distL="114300" distR="114300">
            <wp:extent cx="4095750" cy="1123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095750" cy="1123950"/>
                    </a:xfrm>
                    <a:prstGeom prst="rect">
                      <a:avLst/>
                    </a:prstGeom>
                  </pic:spPr>
                </pic:pic>
              </a:graphicData>
            </a:graphic>
          </wp:inline>
        </w:drawing>
      </w:r>
    </w:p>
    <w:p w14:paraId="081D5D96">
      <w:pPr>
        <w:spacing w:line="360" w:lineRule="auto"/>
        <w:jc w:val="left"/>
        <w:textAlignment w:val="center"/>
        <w:rPr>
          <w:rFonts w:ascii="宋体" w:hAnsi="宋体"/>
          <w:color w:val="000000"/>
        </w:rPr>
      </w:pPr>
      <w:r>
        <w:rPr>
          <w:rFonts w:ascii="宋体" w:hAnsi="宋体"/>
          <w:color w:val="000000"/>
        </w:rPr>
        <w:t>（1）图中不正确的操作是___________（填序号），改正为_________________________________。</w:t>
      </w:r>
    </w:p>
    <w:p w14:paraId="6D6E2E73">
      <w:pPr>
        <w:spacing w:line="360" w:lineRule="auto"/>
        <w:jc w:val="left"/>
        <w:textAlignment w:val="center"/>
        <w:rPr>
          <w:rFonts w:ascii="宋体" w:hAnsi="宋体"/>
          <w:color w:val="000000"/>
        </w:rPr>
      </w:pPr>
      <w:r>
        <w:rPr>
          <w:rFonts w:ascii="宋体" w:hAnsi="宋体"/>
          <w:color w:val="000000"/>
        </w:rPr>
        <w:t>（2）如果在显微镜视野中观察到气泡，是由于图中___________（填序号）步骤操作不规范。</w:t>
      </w:r>
    </w:p>
    <w:p w14:paraId="2D1F8387">
      <w:pPr>
        <w:spacing w:line="360" w:lineRule="auto"/>
        <w:jc w:val="left"/>
        <w:textAlignment w:val="center"/>
        <w:rPr>
          <w:rFonts w:ascii="宋体" w:hAnsi="宋体"/>
          <w:color w:val="000000"/>
        </w:rPr>
      </w:pPr>
      <w:r>
        <w:rPr>
          <w:rFonts w:ascii="宋体" w:hAnsi="宋体"/>
          <w:color w:val="000000"/>
        </w:rPr>
        <w:t>（3）④步骤中滴加的液体是___________。</w:t>
      </w:r>
    </w:p>
    <w:p w14:paraId="2A9A7EAB">
      <w:pPr>
        <w:spacing w:line="360" w:lineRule="auto"/>
        <w:jc w:val="left"/>
        <w:textAlignment w:val="center"/>
        <w:rPr>
          <w:rFonts w:ascii="宋体" w:hAnsi="宋体"/>
          <w:color w:val="000000"/>
        </w:rPr>
      </w:pPr>
      <w:r>
        <w:rPr>
          <w:color w:val="000000"/>
        </w:rPr>
        <w:t xml:space="preserve">31. </w:t>
      </w:r>
      <w:r>
        <w:rPr>
          <w:rFonts w:ascii="宋体" w:hAnsi="宋体"/>
          <w:color w:val="000000"/>
        </w:rPr>
        <w:t>研究发现蚕豆种子在见光和不见光条件下的发芽率分别是</w:t>
      </w:r>
      <w:r>
        <w:rPr>
          <w:rFonts w:eastAsia="Times New Roman" w:cs="Times New Roman"/>
          <w:color w:val="000000"/>
        </w:rPr>
        <w:t>97.1%</w:t>
      </w:r>
      <w:r>
        <w:rPr>
          <w:rFonts w:ascii="宋体" w:hAnsi="宋体"/>
          <w:color w:val="000000"/>
        </w:rPr>
        <w:t>和</w:t>
      </w:r>
      <w:r>
        <w:rPr>
          <w:rFonts w:eastAsia="Times New Roman" w:cs="Times New Roman"/>
          <w:color w:val="000000"/>
        </w:rPr>
        <w:t>96.8%</w:t>
      </w:r>
      <w:r>
        <w:rPr>
          <w:rFonts w:ascii="宋体" w:hAnsi="宋体"/>
          <w:color w:val="000000"/>
        </w:rPr>
        <w:t>，此实验数据说明蚕豆种子萌发所需的外界环境条件与___________无关。在测定种子发芽率时，所用种子不能凭主观想法挑选，而应当做到___________取样。</w:t>
      </w:r>
    </w:p>
    <w:p w14:paraId="4DE7EDFB">
      <w:pPr>
        <w:spacing w:line="360" w:lineRule="auto"/>
        <w:jc w:val="left"/>
        <w:textAlignment w:val="center"/>
        <w:rPr>
          <w:rFonts w:ascii="宋体" w:hAnsi="宋体"/>
          <w:color w:val="000000"/>
        </w:rPr>
      </w:pPr>
      <w:r>
        <w:rPr>
          <w:color w:val="000000"/>
        </w:rPr>
        <w:t xml:space="preserve">32. </w:t>
      </w:r>
      <w:r>
        <w:rPr>
          <w:rFonts w:ascii="宋体" w:hAnsi="宋体"/>
          <w:color w:val="000000"/>
        </w:rPr>
        <w:t>根据“观察小鱼尾鳍内血液的流动”的实验，回答下列问题。</w:t>
      </w:r>
    </w:p>
    <w:p w14:paraId="1718D7A1">
      <w:pPr>
        <w:spacing w:line="360" w:lineRule="auto"/>
        <w:jc w:val="left"/>
        <w:textAlignment w:val="center"/>
        <w:rPr>
          <w:rFonts w:ascii="宋体" w:hAnsi="宋体"/>
          <w:color w:val="000000"/>
        </w:rPr>
      </w:pPr>
      <w:r>
        <w:rPr>
          <w:rFonts w:ascii="宋体" w:hAnsi="宋体"/>
          <w:color w:val="000000"/>
        </w:rPr>
        <w:t>（1）在低倍显微镜下找到只允许红细胞单行通过的血管是______________________。</w:t>
      </w:r>
    </w:p>
    <w:p w14:paraId="6327B91C">
      <w:pPr>
        <w:spacing w:line="360" w:lineRule="auto"/>
        <w:jc w:val="left"/>
        <w:textAlignment w:val="center"/>
        <w:rPr>
          <w:rFonts w:ascii="宋体" w:hAnsi="宋体"/>
          <w:color w:val="000000"/>
        </w:rPr>
      </w:pPr>
      <w:r>
        <w:rPr>
          <w:rFonts w:ascii="宋体" w:hAnsi="宋体"/>
          <w:color w:val="000000"/>
        </w:rPr>
        <w:t>（2）实验结束后，应将小鱼_______________________________________________________。</w:t>
      </w:r>
    </w:p>
    <w:p w14:paraId="3FB391D8">
      <w:pPr>
        <w:spacing w:line="360" w:lineRule="auto"/>
        <w:jc w:val="left"/>
        <w:textAlignment w:val="center"/>
        <w:rPr>
          <w:rFonts w:ascii="宋体" w:hAnsi="宋体"/>
          <w:color w:val="000000"/>
        </w:rPr>
      </w:pPr>
      <w:r>
        <w:rPr>
          <w:color w:val="000000"/>
        </w:rPr>
        <w:t xml:space="preserve">33. </w:t>
      </w:r>
      <w:r>
        <w:rPr>
          <w:rFonts w:ascii="宋体" w:hAnsi="宋体"/>
          <w:color w:val="000000"/>
        </w:rPr>
        <w:t>某中学八年二班生物学兴趣小组为检测“消毒液能否减少教室内细菌和真菌的数量”，设计了如下实验，分析回答下列问题。</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570"/>
        <w:gridCol w:w="3255"/>
        <w:gridCol w:w="3825"/>
        <w:gridCol w:w="1185"/>
      </w:tblGrid>
      <w:tr w14:paraId="748E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F36FE">
            <w:pPr>
              <w:spacing w:line="360" w:lineRule="auto"/>
              <w:jc w:val="left"/>
              <w:textAlignment w:val="center"/>
              <w:rPr>
                <w:rFonts w:ascii="宋体" w:hAnsi="宋体"/>
                <w:color w:val="000000"/>
              </w:rPr>
            </w:pPr>
            <w:r>
              <w:rPr>
                <w:rFonts w:ascii="宋体" w:hAnsi="宋体"/>
                <w:color w:val="000000"/>
              </w:rPr>
              <w:t>组别</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39F4A">
            <w:pPr>
              <w:spacing w:line="360" w:lineRule="auto"/>
              <w:jc w:val="left"/>
              <w:textAlignment w:val="center"/>
              <w:rPr>
                <w:rFonts w:eastAsia="Times New Roman" w:cs="Times New Roman"/>
                <w:color w:val="000000"/>
              </w:rPr>
            </w:pPr>
            <w:r>
              <w:rPr>
                <w:rFonts w:eastAsia="Times New Roman" w:cs="Times New Roman"/>
                <w:color w:val="000000"/>
              </w:rPr>
              <w:t>A</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ED4BDF">
            <w:pPr>
              <w:spacing w:line="360" w:lineRule="auto"/>
              <w:jc w:val="left"/>
              <w:textAlignment w:val="center"/>
              <w:rPr>
                <w:rFonts w:eastAsia="Times New Roman" w:cs="Times New Roman"/>
                <w:color w:val="000000"/>
              </w:rPr>
            </w:pPr>
            <w:r>
              <w:rPr>
                <w:rFonts w:eastAsia="Times New Roman" w:cs="Times New Roman"/>
                <w:color w:val="000000"/>
              </w:rPr>
              <w:t>B</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64D0C8">
            <w:pPr>
              <w:spacing w:line="360" w:lineRule="auto"/>
              <w:jc w:val="left"/>
              <w:textAlignment w:val="center"/>
              <w:rPr>
                <w:rFonts w:eastAsia="Times New Roman" w:cs="Times New Roman"/>
                <w:color w:val="000000"/>
              </w:rPr>
            </w:pPr>
            <w:r>
              <w:rPr>
                <w:rFonts w:eastAsia="Times New Roman" w:cs="Times New Roman"/>
                <w:color w:val="000000"/>
              </w:rPr>
              <w:t>C</w:t>
            </w:r>
          </w:p>
        </w:tc>
      </w:tr>
      <w:tr w14:paraId="7C01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D8C178">
            <w:pPr>
              <w:spacing w:line="360" w:lineRule="auto"/>
              <w:jc w:val="left"/>
              <w:textAlignment w:val="center"/>
              <w:rPr>
                <w:rFonts w:ascii="宋体" w:hAnsi="宋体"/>
                <w:color w:val="000000"/>
              </w:rPr>
            </w:pPr>
            <w:r>
              <w:rPr>
                <w:rFonts w:ascii="宋体" w:hAnsi="宋体"/>
                <w:color w:val="000000"/>
              </w:rPr>
              <w:t>培养皿号</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98E782">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2654CC">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29D6C3">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r>
      <w:tr w14:paraId="15AB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96697">
            <w:pPr>
              <w:spacing w:line="360" w:lineRule="auto"/>
              <w:jc w:val="left"/>
              <w:textAlignment w:val="center"/>
              <w:rPr>
                <w:rFonts w:ascii="宋体" w:hAnsi="宋体"/>
                <w:color w:val="000000"/>
              </w:rPr>
            </w:pPr>
            <w:r>
              <w:rPr>
                <w:rFonts w:ascii="宋体" w:hAnsi="宋体"/>
                <w:color w:val="000000"/>
              </w:rPr>
              <w:t>实验步骤</w:t>
            </w: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B4F052">
            <w:pPr>
              <w:spacing w:line="360" w:lineRule="auto"/>
              <w:jc w:val="left"/>
              <w:textAlignment w:val="center"/>
              <w:rPr>
                <w:rFonts w:ascii="宋体" w:hAnsi="宋体"/>
                <w:color w:val="000000"/>
              </w:rPr>
            </w:pPr>
            <w:r>
              <w:rPr>
                <w:rFonts w:ascii="宋体" w:hAnsi="宋体"/>
                <w:color w:val="000000"/>
              </w:rPr>
              <w:t>①</w:t>
            </w:r>
          </w:p>
        </w:tc>
        <w:tc>
          <w:tcPr>
            <w:tcW w:w="82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44134">
            <w:pPr>
              <w:spacing w:line="360" w:lineRule="auto"/>
              <w:jc w:val="left"/>
              <w:textAlignment w:val="center"/>
              <w:rPr>
                <w:rFonts w:ascii="宋体" w:hAnsi="宋体"/>
                <w:color w:val="000000"/>
              </w:rPr>
            </w:pPr>
            <w:r>
              <w:rPr>
                <w:rFonts w:ascii="宋体" w:hAnsi="宋体"/>
                <w:color w:val="000000"/>
              </w:rPr>
              <w:t>将装有牛肉汁培养基的培养皿高温灭菌、冷却备用；关闭本班教室门窗</w:t>
            </w:r>
          </w:p>
        </w:tc>
      </w:tr>
      <w:tr w14:paraId="79B5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BA0C1AE">
            <w:pPr>
              <w:spacing w:line="360" w:lineRule="auto"/>
              <w:jc w:val="left"/>
              <w:textAlignment w:val="center"/>
              <w:rPr>
                <w:rFonts w:ascii="宋体" w:hAnsi="宋体"/>
                <w:color w:val="000000"/>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DE4324">
            <w:pPr>
              <w:spacing w:line="360" w:lineRule="auto"/>
              <w:jc w:val="left"/>
              <w:textAlignment w:val="center"/>
              <w:rPr>
                <w:rFonts w:ascii="宋体" w:hAnsi="宋体"/>
                <w:color w:val="000000"/>
              </w:rPr>
            </w:pPr>
            <w:r>
              <w:rPr>
                <w:rFonts w:ascii="宋体" w:hAnsi="宋体"/>
                <w:color w:val="000000"/>
              </w:rPr>
              <w:t>②</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7A60A3">
            <w:pPr>
              <w:spacing w:line="360" w:lineRule="auto"/>
              <w:jc w:val="left"/>
              <w:textAlignment w:val="center"/>
              <w:rPr>
                <w:rFonts w:ascii="宋体" w:hAnsi="宋体"/>
                <w:color w:val="000000"/>
              </w:rPr>
            </w:pPr>
            <w:r>
              <w:rPr>
                <w:rFonts w:ascii="宋体" w:hAnsi="宋体"/>
                <w:color w:val="000000"/>
              </w:rPr>
              <w:t>喷洒某消毒液前，在本班教室内把培养皿盖打开暴露</w:t>
            </w:r>
            <w:r>
              <w:rPr>
                <w:rFonts w:eastAsia="Times New Roman" w:cs="Times New Roman"/>
                <w:color w:val="000000"/>
              </w:rPr>
              <w:t>10</w:t>
            </w:r>
            <w:r>
              <w:rPr>
                <w:rFonts w:ascii="宋体" w:hAnsi="宋体"/>
                <w:color w:val="000000"/>
              </w:rPr>
              <w:t>分钟，盖上盖，封好</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E2B6E">
            <w:pPr>
              <w:spacing w:line="360" w:lineRule="auto"/>
              <w:jc w:val="left"/>
              <w:textAlignment w:val="center"/>
              <w:rPr>
                <w:rFonts w:ascii="宋体" w:hAnsi="宋体"/>
                <w:color w:val="000000"/>
              </w:rPr>
            </w:pPr>
            <w:r>
              <w:rPr>
                <w:rFonts w:ascii="宋体" w:hAnsi="宋体"/>
                <w:color w:val="000000"/>
              </w:rPr>
              <w:t>在本班教室内均匀喷洒适量该消毒液</w:t>
            </w:r>
            <w:r>
              <w:rPr>
                <w:rFonts w:eastAsia="Times New Roman" w:cs="Times New Roman"/>
                <w:color w:val="000000"/>
              </w:rPr>
              <w:t>1</w:t>
            </w:r>
            <w:r>
              <w:rPr>
                <w:rFonts w:ascii="宋体" w:hAnsi="宋体"/>
                <w:color w:val="000000"/>
              </w:rPr>
              <w:t>小时后，把培养皿盖打开暴露</w:t>
            </w:r>
            <w:r>
              <w:rPr>
                <w:rFonts w:eastAsia="Times New Roman" w:cs="Times New Roman"/>
                <w:color w:val="000000"/>
              </w:rPr>
              <w:t>10</w:t>
            </w:r>
            <w:r>
              <w:rPr>
                <w:rFonts w:ascii="宋体" w:hAnsi="宋体"/>
                <w:color w:val="000000"/>
              </w:rPr>
              <w:t>分钟，盖上盖，封好</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A261B3">
            <w:pPr>
              <w:spacing w:line="360" w:lineRule="auto"/>
              <w:jc w:val="left"/>
              <w:textAlignment w:val="center"/>
              <w:rPr>
                <w:rFonts w:ascii="宋体" w:hAnsi="宋体"/>
                <w:color w:val="000000"/>
              </w:rPr>
            </w:pPr>
            <w:r>
              <w:rPr>
                <w:rFonts w:ascii="宋体" w:hAnsi="宋体"/>
                <w:color w:val="000000"/>
              </w:rPr>
              <w:t>不做处理</w:t>
            </w:r>
          </w:p>
        </w:tc>
      </w:tr>
      <w:tr w14:paraId="4B80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1127FE2">
            <w:pPr>
              <w:spacing w:line="360" w:lineRule="auto"/>
              <w:jc w:val="left"/>
              <w:textAlignment w:val="center"/>
              <w:rPr>
                <w:rFonts w:ascii="宋体" w:hAnsi="宋体"/>
                <w:color w:val="000000"/>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59FB28">
            <w:pPr>
              <w:spacing w:line="360" w:lineRule="auto"/>
              <w:jc w:val="left"/>
              <w:textAlignment w:val="center"/>
              <w:rPr>
                <w:rFonts w:ascii="宋体" w:hAnsi="宋体"/>
                <w:color w:val="000000"/>
              </w:rPr>
            </w:pPr>
            <w:r>
              <w:rPr>
                <w:rFonts w:ascii="宋体" w:hAnsi="宋体"/>
                <w:color w:val="000000"/>
              </w:rPr>
              <w:t>③</w:t>
            </w:r>
          </w:p>
        </w:tc>
        <w:tc>
          <w:tcPr>
            <w:tcW w:w="82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1BBB00">
            <w:pPr>
              <w:spacing w:line="360" w:lineRule="auto"/>
              <w:jc w:val="left"/>
              <w:textAlignment w:val="center"/>
              <w:rPr>
                <w:rFonts w:ascii="宋体" w:hAnsi="宋体"/>
                <w:color w:val="000000"/>
              </w:rPr>
            </w:pPr>
            <w:r>
              <w:rPr>
                <w:rFonts w:ascii="宋体" w:hAnsi="宋体"/>
                <w:color w:val="000000"/>
              </w:rPr>
              <w:t>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三组培养血放入</w:t>
            </w:r>
            <w:r>
              <w:rPr>
                <w:rFonts w:eastAsia="Times New Roman" w:cs="Times New Roman"/>
                <w:color w:val="000000"/>
              </w:rPr>
              <w:t>37</w:t>
            </w:r>
            <w:r>
              <w:rPr>
                <w:rFonts w:ascii="宋体" w:hAnsi="宋体"/>
                <w:color w:val="000000"/>
              </w:rPr>
              <w:t>℃的恒温培养箱中培养，一天后观察并记录培养皿里细菌和真菌的菌落数量，求各组平均值</w:t>
            </w:r>
          </w:p>
        </w:tc>
      </w:tr>
      <w:tr w14:paraId="6E45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518703">
            <w:pPr>
              <w:spacing w:line="360" w:lineRule="auto"/>
              <w:jc w:val="left"/>
              <w:textAlignment w:val="center"/>
              <w:rPr>
                <w:rFonts w:ascii="宋体" w:hAnsi="宋体"/>
                <w:color w:val="000000"/>
              </w:rPr>
            </w:pPr>
            <w:r>
              <w:rPr>
                <w:rFonts w:ascii="宋体" w:hAnsi="宋体"/>
                <w:color w:val="000000"/>
              </w:rPr>
              <w:t>实验结果</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B6E8D">
            <w:pPr>
              <w:spacing w:line="360" w:lineRule="auto"/>
              <w:jc w:val="left"/>
              <w:textAlignment w:val="center"/>
              <w:rPr>
                <w:rFonts w:ascii="宋体" w:hAnsi="宋体"/>
                <w:color w:val="000000"/>
              </w:rPr>
            </w:pPr>
            <w:r>
              <w:rPr>
                <w:rFonts w:ascii="宋体" w:hAnsi="宋体"/>
                <w:color w:val="000000"/>
              </w:rPr>
              <w:t>？</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9FED0">
            <w:pPr>
              <w:spacing w:line="360" w:lineRule="auto"/>
              <w:jc w:val="left"/>
              <w:textAlignment w:val="center"/>
              <w:rPr>
                <w:rFonts w:ascii="宋体" w:hAnsi="宋体"/>
                <w:color w:val="000000"/>
              </w:rPr>
            </w:pPr>
            <w:r>
              <w:rPr>
                <w:rFonts w:ascii="宋体" w:hAnsi="宋体"/>
                <w:color w:val="000000"/>
              </w:rPr>
              <w:t>？</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29F8E7">
            <w:pPr>
              <w:spacing w:line="360" w:lineRule="auto"/>
              <w:jc w:val="left"/>
              <w:textAlignment w:val="center"/>
              <w:rPr>
                <w:rFonts w:ascii="宋体" w:hAnsi="宋体"/>
                <w:color w:val="000000"/>
              </w:rPr>
            </w:pPr>
            <w:r>
              <w:rPr>
                <w:rFonts w:ascii="宋体" w:hAnsi="宋体"/>
                <w:color w:val="000000"/>
              </w:rPr>
              <w:t>？</w:t>
            </w:r>
          </w:p>
        </w:tc>
      </w:tr>
    </w:tbl>
    <w:p w14:paraId="10DB5B12">
      <w:pPr>
        <w:spacing w:line="360" w:lineRule="auto"/>
        <w:jc w:val="left"/>
        <w:textAlignment w:val="center"/>
        <w:rPr>
          <w:color w:val="000000"/>
        </w:rPr>
      </w:pPr>
    </w:p>
    <w:p w14:paraId="0A8ED882">
      <w:pPr>
        <w:spacing w:line="360" w:lineRule="auto"/>
        <w:jc w:val="left"/>
        <w:textAlignment w:val="center"/>
        <w:rPr>
          <w:rFonts w:ascii="宋体" w:hAnsi="宋体"/>
          <w:color w:val="000000"/>
        </w:rPr>
      </w:pPr>
      <w:r>
        <w:rPr>
          <w:rFonts w:ascii="宋体" w:hAnsi="宋体"/>
          <w:color w:val="000000"/>
        </w:rPr>
        <w:t>（1）牛肉汁的作用是为细菌和真菌生存提供了水和____________________。</w:t>
      </w:r>
    </w:p>
    <w:p w14:paraId="0632D5F5">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两组培养皿开盖后暴露相同时间，目的是为了控制____________________。</w:t>
      </w:r>
    </w:p>
    <w:p w14:paraId="20670113">
      <w:pPr>
        <w:spacing w:line="360" w:lineRule="auto"/>
        <w:jc w:val="left"/>
        <w:textAlignment w:val="center"/>
        <w:rPr>
          <w:rFonts w:ascii="宋体" w:hAnsi="宋体"/>
          <w:color w:val="000000"/>
        </w:rPr>
      </w:pPr>
      <w:r>
        <w:rPr>
          <w:rFonts w:ascii="宋体" w:hAnsi="宋体"/>
          <w:color w:val="000000"/>
        </w:rPr>
        <w:t>（3）②步骤的操作相当于培养细菌和真菌一般方法步骤中的____________________。</w:t>
      </w:r>
    </w:p>
    <w:p w14:paraId="005E9D38">
      <w:pPr>
        <w:spacing w:line="360" w:lineRule="auto"/>
        <w:jc w:val="left"/>
        <w:textAlignment w:val="center"/>
        <w:rPr>
          <w:rFonts w:ascii="宋体" w:hAnsi="宋体"/>
          <w:color w:val="000000"/>
        </w:rPr>
      </w:pPr>
      <w:r>
        <w:rPr>
          <w:rFonts w:ascii="宋体" w:hAnsi="宋体"/>
          <w:color w:val="000000"/>
        </w:rPr>
        <w:t>（4）理论上</w:t>
      </w:r>
      <w:r>
        <w:rPr>
          <w:rFonts w:eastAsia="Times New Roman" w:cs="Times New Roman"/>
          <w:color w:val="000000"/>
        </w:rPr>
        <w:t>C</w:t>
      </w:r>
      <w:r>
        <w:rPr>
          <w:rFonts w:ascii="宋体" w:hAnsi="宋体"/>
          <w:color w:val="000000"/>
        </w:rPr>
        <w:t>组的实验结果是____________________，设置</w:t>
      </w:r>
      <w:r>
        <w:rPr>
          <w:rFonts w:eastAsia="Times New Roman" w:cs="Times New Roman"/>
          <w:color w:val="000000"/>
        </w:rPr>
        <w:t>C</w:t>
      </w:r>
      <w:r>
        <w:rPr>
          <w:rFonts w:ascii="宋体" w:hAnsi="宋体"/>
          <w:color w:val="000000"/>
        </w:rPr>
        <w:t>组的目的是与</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两组形成___________实验。</w:t>
      </w:r>
    </w:p>
    <w:p w14:paraId="0CD3D6C9">
      <w:pPr>
        <w:spacing w:line="360" w:lineRule="auto"/>
        <w:jc w:val="left"/>
        <w:textAlignment w:val="center"/>
        <w:rPr>
          <w:rFonts w:ascii="宋体" w:hAnsi="宋体"/>
          <w:color w:val="000000"/>
        </w:rPr>
      </w:pPr>
      <w:r>
        <w:rPr>
          <w:rFonts w:ascii="宋体" w:hAnsi="宋体"/>
          <w:color w:val="000000"/>
        </w:rPr>
        <w:t>（5）预测实验结果和结论：如果</w:t>
      </w:r>
      <w:r>
        <w:rPr>
          <w:rFonts w:eastAsia="Times New Roman" w:cs="Times New Roman"/>
          <w:color w:val="000000"/>
        </w:rPr>
        <w:t>B</w:t>
      </w:r>
      <w:r>
        <w:rPr>
          <w:rFonts w:ascii="宋体" w:hAnsi="宋体"/>
          <w:color w:val="000000"/>
        </w:rPr>
        <w:t>组的菌落数量少于</w:t>
      </w:r>
      <w:r>
        <w:rPr>
          <w:rFonts w:eastAsia="Times New Roman" w:cs="Times New Roman"/>
          <w:color w:val="000000"/>
        </w:rPr>
        <w:t>A</w:t>
      </w:r>
      <w:r>
        <w:rPr>
          <w:rFonts w:ascii="宋体" w:hAnsi="宋体"/>
          <w:color w:val="000000"/>
        </w:rPr>
        <w:t>组，那么消毒液能减少教室内细菌和真菌的数量。则说明通过喷洒消毒液能有效预防传染病，这种做法属于预防传染病措施中的________________________________________。</w:t>
      </w:r>
    </w:p>
    <w:p w14:paraId="09561AB9">
      <w:pPr>
        <w:spacing w:line="360" w:lineRule="auto"/>
        <w:jc w:val="left"/>
        <w:textAlignment w:val="center"/>
        <w:rPr>
          <w:rFonts w:ascii="宋体" w:hAnsi="宋体"/>
          <w:color w:val="000000"/>
        </w:rPr>
      </w:pPr>
      <w:r>
        <w:rPr>
          <w:color w:val="000000"/>
        </w:rPr>
        <w:t xml:space="preserve">34. </w:t>
      </w:r>
      <w:r>
        <w:rPr>
          <w:rFonts w:ascii="宋体" w:hAnsi="宋体"/>
          <w:color w:val="000000"/>
        </w:rPr>
        <w:t>阅读分析材料，回答下列问题。</w:t>
      </w:r>
    </w:p>
    <w:p w14:paraId="2CA6FCC9">
      <w:pPr>
        <w:spacing w:line="360" w:lineRule="auto"/>
        <w:jc w:val="left"/>
        <w:textAlignment w:val="center"/>
        <w:rPr>
          <w:rFonts w:ascii="宋体" w:hAnsi="宋体"/>
          <w:color w:val="000000"/>
        </w:rPr>
      </w:pPr>
      <w:r>
        <w:rPr>
          <w:rFonts w:ascii="宋体" w:hAnsi="宋体"/>
          <w:color w:val="000000"/>
        </w:rPr>
        <w:t>稻蟹“共生种养”是近年来新兴的一项立体种养模式，在稻蟹“共生种养”的环境内，</w:t>
      </w:r>
      <w:r>
        <w:rPr>
          <w:rFonts w:ascii="宋体" w:hAnsi="宋体"/>
          <w:color w:val="000000"/>
          <w:u w:val="single"/>
        </w:rPr>
        <w:t>河蟹能清除田中的杂草，吃掉害虫，</w:t>
      </w:r>
      <w:r>
        <w:rPr>
          <w:rFonts w:ascii="宋体" w:hAnsi="宋体"/>
          <w:color w:val="000000"/>
        </w:rPr>
        <w:t>排泄物可以肥田，促进水稻生长；而水稻又为河蟹的生长提供丰富的天然饵料和良好的栖息条件。通过稻蟹“共生种养”模式，实现水稻和河蟹立体开发、互利共生、绿色高效，达到“一水两用、一田双收”的经济、环保、可持续发展的目的。</w:t>
      </w:r>
    </w:p>
    <w:p w14:paraId="6C1C61BA">
      <w:pPr>
        <w:spacing w:line="360" w:lineRule="auto"/>
        <w:jc w:val="left"/>
        <w:textAlignment w:val="center"/>
        <w:rPr>
          <w:rFonts w:ascii="宋体" w:hAnsi="宋体"/>
          <w:color w:val="000000"/>
        </w:rPr>
      </w:pPr>
      <w:r>
        <w:rPr>
          <w:rFonts w:ascii="宋体" w:hAnsi="宋体"/>
          <w:color w:val="000000"/>
        </w:rPr>
        <w:t>（1）从生态系统组成成分分析，水稻和杂草属于________________，它们之间是________________关系。</w:t>
      </w:r>
    </w:p>
    <w:p w14:paraId="78B75D92">
      <w:pPr>
        <w:spacing w:line="360" w:lineRule="auto"/>
        <w:jc w:val="left"/>
        <w:textAlignment w:val="center"/>
        <w:rPr>
          <w:rFonts w:ascii="宋体" w:hAnsi="宋体"/>
          <w:color w:val="000000"/>
        </w:rPr>
      </w:pPr>
      <w:r>
        <w:rPr>
          <w:rFonts w:ascii="宋体" w:hAnsi="宋体"/>
          <w:color w:val="000000"/>
        </w:rPr>
        <w:t>（2）结合材料内容，将该食物链补充完整：杂草→________________→人。</w:t>
      </w:r>
    </w:p>
    <w:p w14:paraId="17C4A0B9">
      <w:pPr>
        <w:spacing w:line="360" w:lineRule="auto"/>
        <w:jc w:val="left"/>
        <w:textAlignment w:val="center"/>
        <w:rPr>
          <w:rFonts w:ascii="宋体" w:hAnsi="宋体"/>
          <w:color w:val="000000"/>
        </w:rPr>
      </w:pPr>
      <w:r>
        <w:rPr>
          <w:rFonts w:ascii="宋体" w:hAnsi="宋体"/>
          <w:color w:val="000000"/>
        </w:rPr>
        <w:t>（3）此________________生态系统与森林生态系统相比，自动调节能力________________。</w:t>
      </w:r>
    </w:p>
    <w:p w14:paraId="4DABEA66">
      <w:pPr>
        <w:spacing w:line="360" w:lineRule="auto"/>
        <w:jc w:val="left"/>
        <w:textAlignment w:val="center"/>
        <w:rPr>
          <w:rFonts w:ascii="宋体" w:hAnsi="宋体"/>
          <w:color w:val="000000"/>
        </w:rPr>
      </w:pPr>
      <w:r>
        <w:rPr>
          <w:rFonts w:ascii="宋体" w:hAnsi="宋体"/>
          <w:color w:val="000000"/>
        </w:rPr>
        <w:t>（4）划线句中的内容体现了动物能促进生态系统的________________循环。</w:t>
      </w:r>
    </w:p>
    <w:p w14:paraId="3C75392E">
      <w:pPr>
        <w:spacing w:line="360" w:lineRule="auto"/>
        <w:jc w:val="left"/>
        <w:textAlignment w:val="center"/>
        <w:rPr>
          <w:rFonts w:ascii="宋体" w:hAnsi="宋体"/>
          <w:color w:val="000000"/>
        </w:rPr>
      </w:pPr>
      <w:r>
        <w:rPr>
          <w:color w:val="000000"/>
        </w:rPr>
        <w:t xml:space="preserve">35. </w:t>
      </w:r>
      <w:r>
        <w:rPr>
          <w:rFonts w:ascii="宋体" w:hAnsi="宋体"/>
          <w:color w:val="000000"/>
        </w:rPr>
        <w:t>阅读分析材料，回答下列问题。</w:t>
      </w:r>
    </w:p>
    <w:p w14:paraId="792E63FB">
      <w:pPr>
        <w:spacing w:line="360" w:lineRule="auto"/>
        <w:jc w:val="left"/>
        <w:textAlignment w:val="center"/>
        <w:rPr>
          <w:rFonts w:ascii="宋体" w:hAnsi="宋体"/>
          <w:color w:val="000000"/>
        </w:rPr>
      </w:pPr>
      <w:r>
        <w:rPr>
          <w:rFonts w:ascii="宋体" w:hAnsi="宋体"/>
          <w:color w:val="000000"/>
        </w:rPr>
        <w:t>为加强生物多样性保护，我国正加快构建以国家公园为主体的自然保护地体系逐步把自然生态系统最重要、自然景观最独特、自然遗产最精华、生物多样性最富集的区域纳入国家公园体系。我国正式设立了三江源、东北虎豹等第一批国家公园，保护面积达</w:t>
      </w:r>
      <w:r>
        <w:rPr>
          <w:rFonts w:eastAsia="Times New Roman" w:cs="Times New Roman"/>
          <w:color w:val="000000"/>
        </w:rPr>
        <w:t>23</w:t>
      </w:r>
      <w:r>
        <w:rPr>
          <w:rFonts w:ascii="宋体" w:hAnsi="宋体"/>
          <w:color w:val="000000"/>
        </w:rPr>
        <w:t>万平方千米，涵盖近</w:t>
      </w:r>
      <w:r>
        <w:rPr>
          <w:rFonts w:eastAsia="Times New Roman" w:cs="Times New Roman"/>
          <w:color w:val="000000"/>
        </w:rPr>
        <w:t>30%</w:t>
      </w:r>
      <w:r>
        <w:rPr>
          <w:rFonts w:ascii="宋体" w:hAnsi="宋体"/>
          <w:color w:val="000000"/>
        </w:rPr>
        <w:t>的陆域国家重点保护野生动植物种类。</w:t>
      </w:r>
    </w:p>
    <w:p w14:paraId="05679794">
      <w:pPr>
        <w:spacing w:line="360" w:lineRule="auto"/>
        <w:jc w:val="left"/>
        <w:textAlignment w:val="center"/>
        <w:rPr>
          <w:rFonts w:ascii="宋体" w:hAnsi="宋体"/>
          <w:color w:val="000000"/>
        </w:rPr>
      </w:pPr>
      <w:r>
        <w:rPr>
          <w:rFonts w:ascii="宋体" w:hAnsi="宋体"/>
          <w:color w:val="000000"/>
        </w:rPr>
        <w:t>黑龙江省通过强化野外巡护和监测，野生动植物的生存环境得到持续改善。据统计，国家级保护野生动植物如东北虎、东北豹、梅花鹿、马鹿、狼、黑熊、丹顶鹤、中华秋沙鸭、东方白鹳、团花蛇、东北红豆杉、红松、水曲柳等，得到了有效的保护和恢复，种群数量呈现恢复性增长，越来越多的野生动植物选择在龙江大地上繁衍生息、安家落户，扮靓了龙江多彩的生态空间。</w:t>
      </w:r>
    </w:p>
    <w:p w14:paraId="6E165AE3">
      <w:pPr>
        <w:spacing w:line="360" w:lineRule="auto"/>
        <w:jc w:val="left"/>
        <w:textAlignment w:val="center"/>
        <w:rPr>
          <w:rFonts w:ascii="宋体" w:hAnsi="宋体"/>
          <w:color w:val="000000"/>
        </w:rPr>
      </w:pPr>
      <w:r>
        <w:rPr>
          <w:rFonts w:ascii="宋体" w:hAnsi="宋体"/>
          <w:color w:val="000000"/>
        </w:rPr>
        <w:t>（1）团花蛇、丹顶鹤、梅花鹿体内都有由脊椎骨组成的脊柱，属于________________动物。</w:t>
      </w:r>
    </w:p>
    <w:p w14:paraId="54FED5E2">
      <w:pPr>
        <w:spacing w:line="360" w:lineRule="auto"/>
        <w:jc w:val="left"/>
        <w:textAlignment w:val="center"/>
        <w:rPr>
          <w:rFonts w:ascii="宋体" w:hAnsi="宋体"/>
          <w:color w:val="000000"/>
        </w:rPr>
      </w:pPr>
      <w:r>
        <w:rPr>
          <w:rFonts w:ascii="宋体" w:hAnsi="宋体"/>
          <w:color w:val="000000"/>
        </w:rPr>
        <w:t>（2）小明同学为了弄清部分生物之间的________________关系和进化关系，将材料中部分动物按照形态结构、生理功能等特征进行了分类，如图表解。那么，此表解中最大的分类等级单位是____________，其中与东北豹共同特征最多的动物是________________。</w:t>
      </w:r>
    </w:p>
    <w:p w14:paraId="795F5F4A">
      <w:pPr>
        <w:spacing w:line="360" w:lineRule="auto"/>
        <w:jc w:val="left"/>
        <w:textAlignment w:val="center"/>
        <w:rPr>
          <w:color w:val="000000"/>
        </w:rPr>
      </w:pPr>
      <w:r>
        <w:rPr>
          <w:rFonts w:ascii="宋体" w:hAnsi="宋体"/>
          <w:color w:val="000000"/>
        </w:rPr>
        <w:drawing>
          <wp:inline distT="0" distB="0" distL="114300" distR="114300">
            <wp:extent cx="1762125" cy="17621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62125" cy="1762125"/>
                    </a:xfrm>
                    <a:prstGeom prst="rect">
                      <a:avLst/>
                    </a:prstGeom>
                  </pic:spPr>
                </pic:pic>
              </a:graphicData>
            </a:graphic>
          </wp:inline>
        </w:drawing>
      </w:r>
    </w:p>
    <w:p w14:paraId="6748DC75">
      <w:pPr>
        <w:spacing w:line="360" w:lineRule="auto"/>
        <w:jc w:val="left"/>
        <w:textAlignment w:val="center"/>
        <w:rPr>
          <w:rFonts w:ascii="宋体" w:hAnsi="宋体"/>
          <w:color w:val="000000"/>
        </w:rPr>
      </w:pPr>
      <w:r>
        <w:rPr>
          <w:rFonts w:ascii="宋体" w:hAnsi="宋体"/>
          <w:color w:val="000000"/>
        </w:rPr>
        <w:t>（3）设立国家公园自然保护地体系的目的是__________________________。</w:t>
      </w:r>
    </w:p>
    <w:p w14:paraId="26F281CD">
      <w:pPr>
        <w:spacing w:line="360" w:lineRule="auto"/>
        <w:jc w:val="left"/>
        <w:textAlignment w:val="center"/>
        <w:rPr>
          <w:rFonts w:ascii="宋体" w:hAnsi="宋体"/>
          <w:color w:val="000000"/>
        </w:rPr>
      </w:pPr>
      <w:r>
        <w:rPr>
          <w:color w:val="000000"/>
        </w:rPr>
        <w:t xml:space="preserve">36.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日中国学生营养日的宣传主题为“知营养、会运动、防肥胖、促健康”。阅读分析材料，回答下列问题。</w:t>
      </w:r>
    </w:p>
    <w:p w14:paraId="397178E8">
      <w:pPr>
        <w:spacing w:line="360" w:lineRule="auto"/>
        <w:jc w:val="left"/>
        <w:textAlignment w:val="center"/>
        <w:rPr>
          <w:color w:val="000000"/>
        </w:rPr>
      </w:pPr>
      <w:r>
        <w:rPr>
          <w:rFonts w:ascii="宋体" w:hAnsi="宋体"/>
          <w:color w:val="000000"/>
        </w:rPr>
        <w:drawing>
          <wp:inline distT="0" distB="0" distL="114300" distR="114300">
            <wp:extent cx="4010025" cy="3057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010025" cy="3057525"/>
                    </a:xfrm>
                    <a:prstGeom prst="rect">
                      <a:avLst/>
                    </a:prstGeom>
                  </pic:spPr>
                </pic:pic>
              </a:graphicData>
            </a:graphic>
          </wp:inline>
        </w:drawing>
      </w:r>
    </w:p>
    <w:p w14:paraId="39E7EA02">
      <w:pPr>
        <w:spacing w:line="360" w:lineRule="auto"/>
        <w:jc w:val="left"/>
        <w:textAlignment w:val="center"/>
        <w:rPr>
          <w:rFonts w:ascii="宋体" w:hAnsi="宋体"/>
          <w:color w:val="000000"/>
        </w:rPr>
      </w:pPr>
      <w:r>
        <w:rPr>
          <w:rFonts w:ascii="宋体" w:hAnsi="宋体"/>
          <w:color w:val="000000"/>
        </w:rPr>
        <w:t>材料一：过去几十年，我国儿童的超重肥胖率逐年持续上升。儿童超重肥胖直接威胁到儿童的身体和心理健康，造成严重的短期和长期后果，“小胖”长大后很有可能变成“大胖”，增加成年后罹患心脑血管等疾病的风险。</w:t>
      </w:r>
    </w:p>
    <w:p w14:paraId="73F62755">
      <w:pPr>
        <w:spacing w:line="360" w:lineRule="auto"/>
        <w:jc w:val="left"/>
        <w:textAlignment w:val="center"/>
        <w:rPr>
          <w:rFonts w:ascii="宋体" w:hAnsi="宋体"/>
          <w:color w:val="000000"/>
        </w:rPr>
      </w:pPr>
      <w:r>
        <w:rPr>
          <w:rFonts w:ascii="宋体" w:hAnsi="宋体"/>
          <w:color w:val="000000"/>
        </w:rPr>
        <w:t>材料二：均衡合理的膳食是预防心血管疾病最直接有效的方法。《黑龙江省中小学学生餐营养指南》中建议：食物多样，常吃适量的奶、鱼、禽、蛋和瘦肉。三餐合理，规律进餐，合理选择零食。不偏食节食，不暴饮暴食，培养健康饮食行为。</w:t>
      </w:r>
    </w:p>
    <w:p w14:paraId="192A4443">
      <w:pPr>
        <w:spacing w:line="360" w:lineRule="auto"/>
        <w:jc w:val="left"/>
        <w:textAlignment w:val="center"/>
        <w:rPr>
          <w:rFonts w:ascii="宋体" w:hAnsi="宋体"/>
          <w:color w:val="000000"/>
        </w:rPr>
      </w:pPr>
      <w:r>
        <w:rPr>
          <w:rFonts w:ascii="宋体" w:hAnsi="宋体"/>
          <w:color w:val="000000"/>
        </w:rPr>
        <w:t>材料三：经常参加体育锻炼的人，心脏搏动有力，增加血管弹性，消耗体内的脂肪，减轻心脏的压力，降低心脏病的发病率。</w:t>
      </w:r>
    </w:p>
    <w:p w14:paraId="0050064A">
      <w:pPr>
        <w:spacing w:line="360" w:lineRule="auto"/>
        <w:jc w:val="left"/>
        <w:textAlignment w:val="center"/>
        <w:rPr>
          <w:rFonts w:ascii="宋体" w:hAnsi="宋体"/>
          <w:color w:val="000000"/>
        </w:rPr>
      </w:pPr>
      <w:r>
        <w:rPr>
          <w:rFonts w:ascii="宋体" w:hAnsi="宋体"/>
          <w:color w:val="000000"/>
        </w:rPr>
        <w:t>（1）青少年学生要常吃适量富含_____________的奶、蛋、鱼、瘦肉等食物，促进身体的生长发育。</w:t>
      </w:r>
    </w:p>
    <w:p w14:paraId="7F11FB93">
      <w:pPr>
        <w:spacing w:line="360" w:lineRule="auto"/>
        <w:jc w:val="left"/>
        <w:textAlignment w:val="center"/>
        <w:rPr>
          <w:rFonts w:ascii="宋体" w:hAnsi="宋体"/>
          <w:color w:val="000000"/>
        </w:rPr>
      </w:pPr>
      <w:r>
        <w:rPr>
          <w:rFonts w:ascii="宋体" w:hAnsi="宋体"/>
          <w:color w:val="000000"/>
        </w:rPr>
        <w:t>（2）从“知营养”的角度，为图中的“小胖”提出的建议是__________________________；结合材料三你还能提出的建议是__________________________。</w:t>
      </w:r>
    </w:p>
    <w:p w14:paraId="5D08EAC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（3）图中“大胖”近期出现头晕、头胀等症状，自我诊断后服用降压药厄贝沙坦片（一种处方药），这种做法正确吗？_____________，理由是_____________。</w:t>
      </w:r>
    </w:p>
    <w:p w14:paraId="152EF3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04D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AE91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8A41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3066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C29C8">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C692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1020"/>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83F20"/>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0E1D25"/>
    <w:rsid w:val="38274566"/>
    <w:rsid w:val="44CB081F"/>
    <w:rsid w:val="497C2320"/>
    <w:rsid w:val="693614C6"/>
    <w:rsid w:val="73BD4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B8591-44CE-4DB5-B314-AB4160E9BC7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3773</Words>
  <Characters>4660</Characters>
  <Lines>36</Lines>
  <Paragraphs>10</Paragraphs>
  <TotalTime>0</TotalTime>
  <ScaleCrop>false</ScaleCrop>
  <LinksUpToDate>false</LinksUpToDate>
  <CharactersWithSpaces>4969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2022-08-09T13:00:00Z</dcterms:created>
  <dc:creator>学科网试题生产平台</dc:creator>
  <dc:description>3023062981214208</dc:description>
  <cp:lastModifiedBy>上帝掷骰子吗</cp:lastModifiedBy>
  <dcterms:modified xsi:type="dcterms:W3CDTF">2024-07-20T16:08:08Z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67BF04D5C3764EB5B22E3E176CA01F38</vt:lpwstr>
  </property>
</Properties>
</file>