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48D6C4">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11150600</wp:posOffset>
            </wp:positionH>
            <wp:positionV relativeFrom="topMargin">
              <wp:posOffset>11595100</wp:posOffset>
            </wp:positionV>
            <wp:extent cx="266700" cy="279400"/>
            <wp:effectExtent l="0" t="0" r="0" b="635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266700" cy="279400"/>
                    </a:xfrm>
                    <a:prstGeom prst="rect">
                      <a:avLst/>
                    </a:prstGeom>
                  </pic:spPr>
                </pic:pic>
              </a:graphicData>
            </a:graphic>
          </wp:anchor>
        </w:drawing>
      </w:r>
      <w:r>
        <w:rPr>
          <w:rFonts w:ascii="宋体" w:hAnsi="宋体" w:eastAsia="宋体" w:cs="宋体"/>
          <w:b/>
          <w:color w:val="auto"/>
          <w:sz w:val="32"/>
        </w:rPr>
        <w:t>眉山市</w:t>
      </w:r>
      <w:r>
        <w:rPr>
          <w:rFonts w:ascii="Times New Roman" w:hAnsi="Times New Roman" w:eastAsia="Times New Roman" w:cs="Times New Roman"/>
          <w:b/>
          <w:color w:val="auto"/>
          <w:sz w:val="32"/>
        </w:rPr>
        <w:t>2021</w:t>
      </w:r>
      <w:r>
        <w:rPr>
          <w:rFonts w:ascii="宋体" w:hAnsi="宋体" w:eastAsia="宋体" w:cs="宋体"/>
          <w:b/>
          <w:color w:val="auto"/>
          <w:sz w:val="32"/>
        </w:rPr>
        <w:t>级初中学业水平暨高中阶段学校招生考试</w:t>
      </w:r>
    </w:p>
    <w:p w14:paraId="0FE22347">
      <w:pPr>
        <w:spacing w:line="285" w:lineRule="auto"/>
        <w:jc w:val="center"/>
      </w:pPr>
      <w:r>
        <w:rPr>
          <w:rFonts w:ascii="宋体" w:hAnsi="宋体" w:eastAsia="宋体" w:cs="宋体"/>
          <w:b/>
          <w:color w:val="auto"/>
          <w:sz w:val="32"/>
        </w:rPr>
        <w:t>生物试卷</w:t>
      </w:r>
    </w:p>
    <w:p w14:paraId="14781E4D">
      <w:pPr>
        <w:spacing w:line="285" w:lineRule="auto"/>
        <w:jc w:val="left"/>
      </w:pPr>
      <w:r>
        <w:rPr>
          <w:rFonts w:ascii="宋体" w:hAnsi="宋体" w:eastAsia="宋体" w:cs="宋体"/>
          <w:b/>
          <w:color w:val="auto"/>
          <w:sz w:val="24"/>
        </w:rPr>
        <w:t>注意事项：</w:t>
      </w:r>
    </w:p>
    <w:p w14:paraId="73FCFD28">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本试卷分第</w:t>
      </w:r>
      <w:r>
        <w:rPr>
          <w:rFonts w:ascii="Times New Roman" w:hAnsi="Times New Roman" w:eastAsia="Times New Roman" w:cs="Times New Roman"/>
          <w:b/>
          <w:color w:val="auto"/>
          <w:sz w:val="24"/>
        </w:rPr>
        <w:t>I</w:t>
      </w:r>
      <w:r>
        <w:rPr>
          <w:rFonts w:ascii="宋体" w:hAnsi="宋体" w:eastAsia="宋体" w:cs="宋体"/>
          <w:b/>
          <w:color w:val="auto"/>
          <w:sz w:val="24"/>
        </w:rPr>
        <w:t>卷（选择题</w:t>
      </w:r>
      <w:r>
        <w:rPr>
          <w:rFonts w:ascii="Times New Roman" w:hAnsi="Times New Roman" w:eastAsia="Times New Roman" w:cs="Times New Roman"/>
          <w:b/>
          <w:color w:val="auto"/>
          <w:sz w:val="24"/>
        </w:rPr>
        <w:t>1-20</w:t>
      </w:r>
      <w:r>
        <w:rPr>
          <w:rFonts w:ascii="宋体" w:hAnsi="宋体" w:eastAsia="宋体" w:cs="宋体"/>
          <w:b/>
          <w:color w:val="auto"/>
          <w:sz w:val="24"/>
        </w:rPr>
        <w:t>小题）和第Ⅱ卷（非选择题</w:t>
      </w:r>
      <w:r>
        <w:rPr>
          <w:rFonts w:ascii="Times New Roman" w:hAnsi="Times New Roman" w:eastAsia="Times New Roman" w:cs="Times New Roman"/>
          <w:b/>
          <w:color w:val="auto"/>
          <w:sz w:val="24"/>
        </w:rPr>
        <w:t>21-24</w:t>
      </w:r>
      <w:r>
        <w:rPr>
          <w:rFonts w:ascii="宋体" w:hAnsi="宋体" w:eastAsia="宋体" w:cs="宋体"/>
          <w:b/>
          <w:color w:val="auto"/>
          <w:sz w:val="24"/>
        </w:rPr>
        <w:t>小题）两部分，共</w:t>
      </w:r>
      <w:r>
        <w:rPr>
          <w:rFonts w:ascii="Times New Roman" w:hAnsi="Times New Roman" w:eastAsia="Times New Roman" w:cs="Times New Roman"/>
          <w:b/>
          <w:color w:val="auto"/>
          <w:sz w:val="24"/>
        </w:rPr>
        <w:t>24</w:t>
      </w:r>
      <w:r>
        <w:rPr>
          <w:rFonts w:ascii="宋体" w:hAnsi="宋体" w:eastAsia="宋体" w:cs="宋体"/>
          <w:b/>
          <w:color w:val="auto"/>
          <w:sz w:val="24"/>
        </w:rPr>
        <w:t>小题。全卷共</w:t>
      </w:r>
      <w:r>
        <w:rPr>
          <w:rFonts w:ascii="Times New Roman" w:hAnsi="Times New Roman" w:eastAsia="Times New Roman" w:cs="Times New Roman"/>
          <w:b/>
          <w:color w:val="auto"/>
          <w:sz w:val="24"/>
        </w:rPr>
        <w:t>6</w:t>
      </w:r>
      <w:r>
        <w:rPr>
          <w:rFonts w:ascii="宋体" w:hAnsi="宋体" w:eastAsia="宋体" w:cs="宋体"/>
          <w:b/>
          <w:color w:val="auto"/>
          <w:sz w:val="24"/>
        </w:rPr>
        <w:t>页，满分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5B15309C">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在答题前，考生务必将自己的姓名、座位号、准考证号准确填写在答题卡相应的位置。</w:t>
      </w:r>
    </w:p>
    <w:p w14:paraId="13E6EF36">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答选择题时，必须使用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铅笔将答题卡上对应题号的答案标号涂黑，如需改动，用橡皮擦干净后，再选涂其它答案标号；答非选择题时，必须使用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毫米黑色签字笔将答案书写在答题卡规定的位置上。</w:t>
      </w:r>
    </w:p>
    <w:p w14:paraId="39BBE2B1">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所有题目必须在答题卡上作答，在试卷上答题无效；考试结束后，将试卷和答题卡一并交回。</w:t>
      </w:r>
    </w:p>
    <w:p w14:paraId="6B95B558">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w:t>
      </w:r>
    </w:p>
    <w:p w14:paraId="3A689402">
      <w:pPr>
        <w:spacing w:line="285"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分。在每小题列出的四个选项中，只有一项符合题目要求）</w:t>
      </w:r>
    </w:p>
    <w:p w14:paraId="4E71AD85">
      <w:pPr>
        <w:spacing w:line="360" w:lineRule="auto"/>
        <w:jc w:val="left"/>
      </w:pPr>
      <w:r>
        <w:rPr>
          <w:color w:val="auto"/>
        </w:rPr>
        <w:t xml:space="preserve">1. </w:t>
      </w:r>
      <w:r>
        <w:rPr>
          <w:rFonts w:ascii="宋体" w:hAnsi="宋体" w:eastAsia="宋体" w:cs="宋体"/>
          <w:color w:val="auto"/>
        </w:rPr>
        <w:t>生物能够对来自环境中的各种刺激作出一定的反应是生物的特征之一，下列不属于该特征的是（</w:t>
      </w:r>
      <w:r>
        <w:rPr>
          <w:rFonts w:ascii="Times New Roman" w:hAnsi="Times New Roman" w:eastAsia="Times New Roman" w:cs="Times New Roman"/>
          <w:color w:val="auto"/>
        </w:rPr>
        <w:t xml:space="preserve">    </w:t>
      </w:r>
      <w:r>
        <w:rPr>
          <w:rFonts w:ascii="宋体" w:hAnsi="宋体" w:eastAsia="宋体" w:cs="宋体"/>
          <w:color w:val="auto"/>
        </w:rPr>
        <w:t>）</w:t>
      </w:r>
    </w:p>
    <w:p w14:paraId="72E1D8BC">
      <w:pPr>
        <w:spacing w:line="360" w:lineRule="auto"/>
        <w:jc w:val="left"/>
        <w:textAlignment w:val="center"/>
        <w:rPr>
          <w:color w:val="auto"/>
        </w:rPr>
      </w:pPr>
      <w:r>
        <w:t xml:space="preserve">A. </w:t>
      </w:r>
      <w:r>
        <w:rPr>
          <w:rFonts w:ascii="宋体" w:hAnsi="宋体" w:eastAsia="宋体" w:cs="宋体"/>
          <w:color w:val="auto"/>
        </w:rPr>
        <w:t>向日葵的花盘受太阳影响会向日转动</w:t>
      </w:r>
    </w:p>
    <w:p w14:paraId="53313E55">
      <w:pPr>
        <w:spacing w:line="360" w:lineRule="auto"/>
        <w:jc w:val="left"/>
        <w:textAlignment w:val="center"/>
        <w:rPr>
          <w:color w:val="auto"/>
        </w:rPr>
      </w:pPr>
      <w:r>
        <w:t xml:space="preserve">B. </w:t>
      </w:r>
      <w:r>
        <w:rPr>
          <w:rFonts w:ascii="宋体" w:hAnsi="宋体" w:eastAsia="宋体" w:cs="宋体"/>
          <w:color w:val="auto"/>
        </w:rPr>
        <w:t>感染新冠病毒后机体会产生相应的抗体</w:t>
      </w:r>
    </w:p>
    <w:p w14:paraId="1B9DC271">
      <w:pPr>
        <w:spacing w:line="360" w:lineRule="auto"/>
        <w:jc w:val="left"/>
        <w:textAlignment w:val="center"/>
        <w:rPr>
          <w:color w:val="auto"/>
        </w:rPr>
      </w:pPr>
      <w:r>
        <w:t xml:space="preserve">C. </w:t>
      </w:r>
      <w:r>
        <w:rPr>
          <w:rFonts w:ascii="宋体" w:hAnsi="宋体" w:eastAsia="宋体" w:cs="宋体"/>
          <w:color w:val="auto"/>
        </w:rPr>
        <w:t>人进入寒冷环境中时，会发生“颤栗”现象</w:t>
      </w:r>
    </w:p>
    <w:p w14:paraId="29815C20">
      <w:pPr>
        <w:spacing w:line="360" w:lineRule="auto"/>
        <w:jc w:val="left"/>
        <w:textAlignment w:val="center"/>
        <w:rPr>
          <w:color w:val="000000"/>
        </w:rPr>
      </w:pPr>
      <w:r>
        <w:t xml:space="preserve">D. </w:t>
      </w:r>
      <w:r>
        <w:rPr>
          <w:rFonts w:ascii="宋体" w:hAnsi="宋体" w:eastAsia="宋体" w:cs="宋体"/>
          <w:color w:val="auto"/>
        </w:rPr>
        <w:t>晒干的大豆种子浸在水中会膨胀发软</w:t>
      </w:r>
    </w:p>
    <w:p w14:paraId="5B51CC71">
      <w:pPr>
        <w:spacing w:line="360" w:lineRule="auto"/>
        <w:textAlignment w:val="center"/>
        <w:rPr>
          <w:color w:val="000000"/>
        </w:rPr>
      </w:pPr>
      <w:r>
        <w:rPr>
          <w:color w:val="2E75B6"/>
        </w:rPr>
        <w:t>【答案】</w:t>
      </w:r>
      <w:r>
        <w:rPr>
          <w:color w:val="000000"/>
        </w:rPr>
        <w:t>D</w:t>
      </w:r>
    </w:p>
    <w:p w14:paraId="0F68AA1B">
      <w:pPr>
        <w:spacing w:line="360" w:lineRule="auto"/>
        <w:textAlignment w:val="center"/>
        <w:rPr>
          <w:color w:val="000000"/>
        </w:rPr>
      </w:pPr>
      <w:r>
        <w:rPr>
          <w:color w:val="2E75B6"/>
        </w:rPr>
        <w:t>【解析】</w:t>
      </w:r>
    </w:p>
    <w:p w14:paraId="694C9D16">
      <w:pPr>
        <w:spacing w:line="360" w:lineRule="auto"/>
        <w:jc w:val="left"/>
        <w:textAlignment w:val="center"/>
        <w:rPr>
          <w:color w:val="000000"/>
        </w:rPr>
      </w:pPr>
      <w:r>
        <w:rPr>
          <w:color w:val="000000"/>
        </w:rPr>
        <w:t>【分析】应激性是指一切生物对外界各种刺激（如光、温度、声音、食物、化学物质、机械运动、地心引力等）所发生的反应。应激性是一种动态反应，是细胞对刺激发生反应的特性。在比较短的时间内完成。应激性的结果是使生物适应环境。</w:t>
      </w:r>
    </w:p>
    <w:p w14:paraId="7AD59996">
      <w:pPr>
        <w:spacing w:line="360" w:lineRule="auto"/>
        <w:jc w:val="left"/>
        <w:textAlignment w:val="center"/>
        <w:rPr>
          <w:color w:val="000000"/>
        </w:rPr>
      </w:pPr>
      <w:r>
        <w:rPr>
          <w:color w:val="000000"/>
        </w:rPr>
        <w:t>【详解】A．向日葵的花盘受太阳影响会向日转动体现了向日葵对光线做出的反应，A不符合题意。</w:t>
      </w:r>
    </w:p>
    <w:p w14:paraId="2DDFA9CA">
      <w:pPr>
        <w:spacing w:line="360" w:lineRule="auto"/>
        <w:jc w:val="left"/>
        <w:textAlignment w:val="center"/>
        <w:rPr>
          <w:color w:val="000000"/>
        </w:rPr>
      </w:pPr>
      <w:r>
        <w:rPr>
          <w:color w:val="000000"/>
        </w:rPr>
        <w:t>B．新冠病毒作为抗原，刺激机体后机体会做出反应，即产生相应的抗体，B不符合题意。</w:t>
      </w:r>
    </w:p>
    <w:p w14:paraId="5C210409">
      <w:pPr>
        <w:spacing w:line="360" w:lineRule="auto"/>
        <w:jc w:val="left"/>
        <w:textAlignment w:val="center"/>
        <w:rPr>
          <w:color w:val="000000"/>
        </w:rPr>
      </w:pPr>
      <w:r>
        <w:rPr>
          <w:color w:val="000000"/>
        </w:rPr>
        <w:t>C．“颤栗”现象是骨骼肌收缩导致的，能产生更多的热量，是人对寒冷刺激做出的反应，C不符合题意。</w:t>
      </w:r>
    </w:p>
    <w:p w14:paraId="292C6FE2">
      <w:pPr>
        <w:spacing w:line="360" w:lineRule="auto"/>
        <w:jc w:val="left"/>
        <w:textAlignment w:val="center"/>
        <w:rPr>
          <w:color w:val="000000"/>
        </w:rPr>
      </w:pPr>
      <w:r>
        <w:rPr>
          <w:color w:val="000000"/>
        </w:rPr>
        <w:t>D．晒干的大豆种子浸在水中会膨胀发软是吸水引起的，不属于生物对刺激做出的反应，D符合题意。</w:t>
      </w:r>
    </w:p>
    <w:p w14:paraId="39F645BC">
      <w:pPr>
        <w:spacing w:line="360" w:lineRule="auto"/>
        <w:jc w:val="left"/>
        <w:textAlignment w:val="center"/>
        <w:rPr>
          <w:color w:val="000000"/>
        </w:rPr>
      </w:pPr>
      <w:r>
        <w:rPr>
          <w:color w:val="000000"/>
        </w:rPr>
        <w:t>故选D。</w:t>
      </w:r>
    </w:p>
    <w:p w14:paraId="55C69760">
      <w:pPr>
        <w:spacing w:line="360" w:lineRule="auto"/>
        <w:jc w:val="left"/>
        <w:textAlignment w:val="center"/>
        <w:rPr>
          <w:color w:val="000000"/>
        </w:rPr>
      </w:pPr>
      <w:r>
        <w:rPr>
          <w:color w:val="000000"/>
        </w:rPr>
        <w:t xml:space="preserve">2. </w:t>
      </w:r>
      <w:r>
        <w:rPr>
          <w:rFonts w:ascii="宋体" w:hAnsi="宋体" w:eastAsia="宋体" w:cs="宋体"/>
          <w:color w:val="000000"/>
        </w:rPr>
        <w:t>“人间四月芳菲尽，山寺桃花始盛开”体现了哪种生态因素对生物的影响（</w:t>
      </w:r>
      <w:r>
        <w:rPr>
          <w:rFonts w:ascii="Times New Roman" w:hAnsi="Times New Roman" w:eastAsia="Times New Roman" w:cs="Times New Roman"/>
          <w:color w:val="000000"/>
        </w:rPr>
        <w:t xml:space="preserve">    </w:t>
      </w:r>
      <w:r>
        <w:rPr>
          <w:rFonts w:ascii="宋体" w:hAnsi="宋体" w:eastAsia="宋体" w:cs="宋体"/>
          <w:color w:val="000000"/>
        </w:rPr>
        <w:t>）</w:t>
      </w:r>
    </w:p>
    <w:p w14:paraId="408D767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水分</w:t>
      </w:r>
      <w:r>
        <w:rPr>
          <w:color w:val="000000"/>
        </w:rPr>
        <w:tab/>
      </w:r>
      <w:r>
        <w:rPr>
          <w:color w:val="000000"/>
        </w:rPr>
        <w:t xml:space="preserve">B. </w:t>
      </w:r>
      <w:r>
        <w:rPr>
          <w:rFonts w:ascii="宋体" w:hAnsi="宋体" w:eastAsia="宋体" w:cs="宋体"/>
          <w:color w:val="000000"/>
        </w:rPr>
        <w:t>温度</w:t>
      </w:r>
      <w:r>
        <w:rPr>
          <w:color w:val="000000"/>
        </w:rPr>
        <w:tab/>
      </w:r>
      <w:r>
        <w:rPr>
          <w:color w:val="000000"/>
        </w:rPr>
        <w:t xml:space="preserve">C. </w:t>
      </w:r>
      <w:r>
        <w:rPr>
          <w:rFonts w:ascii="宋体" w:hAnsi="宋体" w:eastAsia="宋体" w:cs="宋体"/>
          <w:color w:val="000000"/>
        </w:rPr>
        <w:t>光照</w:t>
      </w:r>
      <w:r>
        <w:rPr>
          <w:color w:val="000000"/>
        </w:rPr>
        <w:tab/>
      </w:r>
      <w:r>
        <w:rPr>
          <w:color w:val="000000"/>
        </w:rPr>
        <w:t xml:space="preserve">D. </w:t>
      </w:r>
      <w:r>
        <w:rPr>
          <w:rFonts w:ascii="宋体" w:hAnsi="宋体" w:eastAsia="宋体" w:cs="宋体"/>
          <w:color w:val="000000"/>
        </w:rPr>
        <w:t>大气</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浓度</w:t>
      </w:r>
    </w:p>
    <w:p w14:paraId="65839FCF">
      <w:pPr>
        <w:spacing w:line="360" w:lineRule="auto"/>
        <w:textAlignment w:val="center"/>
        <w:rPr>
          <w:color w:val="000000"/>
        </w:rPr>
      </w:pPr>
      <w:r>
        <w:rPr>
          <w:color w:val="2E75B6"/>
        </w:rPr>
        <w:t>【答案】</w:t>
      </w:r>
      <w:r>
        <w:rPr>
          <w:color w:val="000000"/>
        </w:rPr>
        <w:t>B</w:t>
      </w:r>
    </w:p>
    <w:p w14:paraId="53864408">
      <w:pPr>
        <w:spacing w:line="360" w:lineRule="auto"/>
        <w:textAlignment w:val="center"/>
        <w:rPr>
          <w:color w:val="000000"/>
        </w:rPr>
      </w:pPr>
      <w:r>
        <w:rPr>
          <w:color w:val="2E75B6"/>
        </w:rPr>
        <w:t>【解析】</w:t>
      </w:r>
    </w:p>
    <w:p w14:paraId="667E427E">
      <w:pPr>
        <w:spacing w:line="360" w:lineRule="auto"/>
        <w:jc w:val="left"/>
        <w:textAlignment w:val="center"/>
        <w:rPr>
          <w:color w:val="000000"/>
        </w:rPr>
      </w:pPr>
      <w:r>
        <w:rPr>
          <w:color w:val="000000"/>
        </w:rPr>
        <w:t>【分析】环境中影响生物的生活和分布的因素叫做生态因素。包括非生物因素和生物因素。非生物因素：光、温度、水、空气等。生物因素：影响某种生物生活的其他生物。</w:t>
      </w:r>
    </w:p>
    <w:p w14:paraId="3BA355D0">
      <w:pPr>
        <w:spacing w:line="360" w:lineRule="auto"/>
        <w:jc w:val="left"/>
        <w:textAlignment w:val="center"/>
        <w:rPr>
          <w:color w:val="000000"/>
        </w:rPr>
      </w:pPr>
      <w:r>
        <w:rPr>
          <w:color w:val="000000"/>
        </w:rPr>
        <w:t>【详解】海拔每升高1千米气温下降6℃左右，因此山上的温度比山下低，山上的桃花比山下的开的晚，才有了“人间四月芳菲尽，山寺桃花始盛开”的自然现象，体现非生物因素中温度因素对生物的影响，而不是水分、光照、CO</w:t>
      </w:r>
      <w:r>
        <w:rPr>
          <w:color w:val="000000"/>
          <w:vertAlign w:val="subscript"/>
        </w:rPr>
        <w:t>2</w:t>
      </w:r>
      <w:r>
        <w:rPr>
          <w:color w:val="000000"/>
        </w:rPr>
        <w:t>浓度，B符合题意，ACD不符合题意。</w:t>
      </w:r>
    </w:p>
    <w:p w14:paraId="67F2DB7A">
      <w:pPr>
        <w:spacing w:line="360" w:lineRule="auto"/>
        <w:jc w:val="left"/>
        <w:textAlignment w:val="center"/>
        <w:rPr>
          <w:color w:val="000000"/>
        </w:rPr>
      </w:pPr>
      <w:r>
        <w:rPr>
          <w:color w:val="000000"/>
        </w:rPr>
        <w:t>故选B。</w:t>
      </w:r>
    </w:p>
    <w:p w14:paraId="52F10D6B">
      <w:pPr>
        <w:spacing w:line="360" w:lineRule="auto"/>
        <w:jc w:val="left"/>
        <w:textAlignment w:val="center"/>
        <w:rPr>
          <w:color w:val="000000"/>
        </w:rPr>
      </w:pPr>
      <w:r>
        <w:rPr>
          <w:color w:val="000000"/>
        </w:rPr>
        <w:t xml:space="preserve">3. </w:t>
      </w:r>
      <w:r>
        <w:rPr>
          <w:rFonts w:ascii="宋体" w:hAnsi="宋体" w:eastAsia="宋体" w:cs="宋体"/>
          <w:color w:val="000000"/>
        </w:rPr>
        <w:t>某城市的一块荒地在城市发展过程中被改造成另一个相对稳定的生态系统，改造前后的一些变化见下表。据此下列所作出的相关判断中错误的是（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0"/>
        <w:gridCol w:w="1080"/>
        <w:gridCol w:w="1290"/>
        <w:gridCol w:w="2340"/>
      </w:tblGrid>
      <w:tr w14:paraId="5C2F1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76D474">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17950A">
            <w:pPr>
              <w:spacing w:line="360" w:lineRule="auto"/>
              <w:jc w:val="center"/>
              <w:textAlignment w:val="center"/>
              <w:rPr>
                <w:color w:val="000000"/>
              </w:rPr>
            </w:pPr>
            <w:r>
              <w:rPr>
                <w:rFonts w:ascii="宋体" w:hAnsi="宋体" w:eastAsia="宋体" w:cs="宋体"/>
                <w:color w:val="000000"/>
              </w:rPr>
              <w:t>植物种类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D386CD">
            <w:pPr>
              <w:spacing w:line="360" w:lineRule="auto"/>
              <w:jc w:val="center"/>
              <w:textAlignment w:val="center"/>
              <w:rPr>
                <w:color w:val="000000"/>
              </w:rPr>
            </w:pPr>
            <w:r>
              <w:rPr>
                <w:rFonts w:ascii="宋体" w:hAnsi="宋体" w:eastAsia="宋体" w:cs="宋体"/>
                <w:color w:val="000000"/>
              </w:rPr>
              <w:t>植被覆盖率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8E13D9">
            <w:pPr>
              <w:spacing w:line="360" w:lineRule="auto"/>
              <w:jc w:val="center"/>
              <w:textAlignment w:val="center"/>
              <w:rPr>
                <w:color w:val="000000"/>
              </w:rPr>
            </w:pPr>
            <w:r>
              <w:rPr>
                <w:rFonts w:ascii="宋体" w:hAnsi="宋体" w:eastAsia="宋体" w:cs="宋体"/>
                <w:color w:val="000000"/>
              </w:rPr>
              <w:t>群落中的植物优势种</w:t>
            </w:r>
          </w:p>
        </w:tc>
      </w:tr>
      <w:tr w14:paraId="108AE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24C24B">
            <w:pPr>
              <w:spacing w:line="360" w:lineRule="auto"/>
              <w:jc w:val="center"/>
              <w:textAlignment w:val="center"/>
              <w:rPr>
                <w:color w:val="000000"/>
              </w:rPr>
            </w:pPr>
            <w:r>
              <w:rPr>
                <w:rFonts w:ascii="宋体" w:hAnsi="宋体" w:eastAsia="宋体" w:cs="宋体"/>
                <w:color w:val="000000"/>
              </w:rPr>
              <w:t>改造前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F3F013">
            <w:pPr>
              <w:spacing w:line="360" w:lineRule="auto"/>
              <w:jc w:val="center"/>
              <w:textAlignment w:val="center"/>
              <w:rPr>
                <w:color w:val="000000"/>
              </w:rPr>
            </w:pPr>
            <w:r>
              <w:rPr>
                <w:rFonts w:ascii="Times New Roman" w:hAnsi="Times New Roman" w:eastAsia="Times New Roman" w:cs="Times New Roman"/>
                <w:color w:val="000000"/>
              </w:rPr>
              <w:t>20</w:t>
            </w:r>
            <w:r>
              <w:rPr>
                <w:rFonts w:ascii="宋体" w:hAnsi="宋体" w:eastAsia="宋体" w:cs="宋体"/>
                <w:color w:val="000000"/>
              </w:rPr>
              <w:t>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A891D2">
            <w:pPr>
              <w:spacing w:line="360" w:lineRule="auto"/>
              <w:jc w:val="center"/>
              <w:textAlignment w:val="center"/>
              <w:rPr>
                <w:color w:val="000000"/>
              </w:rPr>
            </w:pP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0B581F">
            <w:pPr>
              <w:spacing w:line="360" w:lineRule="auto"/>
              <w:jc w:val="center"/>
              <w:textAlignment w:val="center"/>
              <w:rPr>
                <w:color w:val="000000"/>
              </w:rPr>
            </w:pPr>
            <w:r>
              <w:rPr>
                <w:rFonts w:ascii="宋体" w:hAnsi="宋体" w:eastAsia="宋体" w:cs="宋体"/>
                <w:color w:val="000000"/>
              </w:rPr>
              <w:t>狗尾草、艾蒿、蒲公英</w:t>
            </w:r>
          </w:p>
        </w:tc>
      </w:tr>
      <w:tr w14:paraId="25EDA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FD9D44">
            <w:pPr>
              <w:spacing w:line="360" w:lineRule="auto"/>
              <w:jc w:val="center"/>
              <w:textAlignment w:val="center"/>
              <w:rPr>
                <w:color w:val="000000"/>
              </w:rPr>
            </w:pPr>
            <w:r>
              <w:rPr>
                <w:rFonts w:ascii="宋体" w:hAnsi="宋体" w:eastAsia="宋体" w:cs="宋体"/>
                <w:color w:val="000000"/>
              </w:rPr>
              <w:t>改造后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126D17">
            <w:pPr>
              <w:spacing w:line="360" w:lineRule="auto"/>
              <w:jc w:val="center"/>
              <w:textAlignment w:val="center"/>
              <w:rPr>
                <w:color w:val="000000"/>
              </w:rPr>
            </w:pPr>
            <w:r>
              <w:rPr>
                <w:rFonts w:ascii="Times New Roman" w:hAnsi="Times New Roman" w:eastAsia="Times New Roman" w:cs="Times New Roman"/>
                <w:color w:val="000000"/>
              </w:rPr>
              <w:t>30</w:t>
            </w:r>
            <w:r>
              <w:rPr>
                <w:rFonts w:ascii="宋体" w:hAnsi="宋体" w:eastAsia="宋体" w:cs="宋体"/>
                <w:color w:val="000000"/>
              </w:rPr>
              <w:t>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1469B7">
            <w:pPr>
              <w:spacing w:line="360" w:lineRule="auto"/>
              <w:jc w:val="center"/>
              <w:textAlignment w:val="center"/>
              <w:rPr>
                <w:color w:val="000000"/>
              </w:rPr>
            </w:pPr>
            <w:r>
              <w:rPr>
                <w:rFonts w:ascii="Times New Roman" w:hAnsi="Times New Roman" w:eastAsia="Times New Roman" w:cs="Times New Roman"/>
                <w:color w:val="000000"/>
              </w:rPr>
              <w:t>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F562D9">
            <w:pPr>
              <w:spacing w:line="360" w:lineRule="auto"/>
              <w:jc w:val="center"/>
              <w:textAlignment w:val="center"/>
              <w:rPr>
                <w:color w:val="000000"/>
              </w:rPr>
            </w:pPr>
            <w:r>
              <w:rPr>
                <w:rFonts w:ascii="宋体" w:hAnsi="宋体" w:eastAsia="宋体" w:cs="宋体"/>
                <w:color w:val="000000"/>
              </w:rPr>
              <w:t>菖蒲、芦苇、睡莲</w:t>
            </w:r>
          </w:p>
        </w:tc>
      </w:tr>
    </w:tbl>
    <w:p w14:paraId="7260430A">
      <w:pPr>
        <w:spacing w:line="360" w:lineRule="auto"/>
        <w:jc w:val="left"/>
        <w:textAlignment w:val="center"/>
        <w:rPr>
          <w:color w:val="000000"/>
        </w:rPr>
      </w:pPr>
    </w:p>
    <w:p w14:paraId="0A550332">
      <w:pPr>
        <w:spacing w:line="360" w:lineRule="auto"/>
        <w:jc w:val="left"/>
        <w:textAlignment w:val="center"/>
        <w:rPr>
          <w:color w:val="000000"/>
        </w:rPr>
      </w:pPr>
      <w:r>
        <w:rPr>
          <w:color w:val="000000"/>
        </w:rPr>
        <w:t xml:space="preserve">A. </w:t>
      </w:r>
      <w:r>
        <w:rPr>
          <w:rFonts w:ascii="宋体" w:hAnsi="宋体" w:eastAsia="宋体" w:cs="宋体"/>
          <w:color w:val="000000"/>
        </w:rPr>
        <w:t>改造后增加了该区域的湿地面积</w:t>
      </w:r>
    </w:p>
    <w:p w14:paraId="00DAB355">
      <w:pPr>
        <w:spacing w:line="360" w:lineRule="auto"/>
        <w:jc w:val="left"/>
        <w:textAlignment w:val="center"/>
        <w:rPr>
          <w:color w:val="000000"/>
        </w:rPr>
      </w:pPr>
      <w:r>
        <w:rPr>
          <w:color w:val="000000"/>
        </w:rPr>
        <w:t xml:space="preserve">B. </w:t>
      </w:r>
      <w:r>
        <w:rPr>
          <w:rFonts w:ascii="宋体" w:hAnsi="宋体" w:eastAsia="宋体" w:cs="宋体"/>
          <w:color w:val="000000"/>
        </w:rPr>
        <w:t>改造后该区域的植物多样性增加</w:t>
      </w:r>
    </w:p>
    <w:p w14:paraId="5B8E54B6">
      <w:pPr>
        <w:spacing w:line="360" w:lineRule="auto"/>
        <w:jc w:val="left"/>
        <w:textAlignment w:val="center"/>
        <w:rPr>
          <w:color w:val="000000"/>
        </w:rPr>
      </w:pPr>
      <w:r>
        <w:rPr>
          <w:color w:val="000000"/>
        </w:rPr>
        <w:t xml:space="preserve">C. </w:t>
      </w:r>
      <w:r>
        <w:rPr>
          <w:rFonts w:ascii="宋体" w:hAnsi="宋体" w:eastAsia="宋体" w:cs="宋体"/>
          <w:color w:val="000000"/>
        </w:rPr>
        <w:t>改造后该区域的小气候可得到适度改善</w:t>
      </w:r>
    </w:p>
    <w:p w14:paraId="52371E99">
      <w:pPr>
        <w:spacing w:line="360" w:lineRule="auto"/>
        <w:jc w:val="left"/>
        <w:textAlignment w:val="center"/>
        <w:rPr>
          <w:color w:val="000000"/>
        </w:rPr>
      </w:pPr>
      <w:r>
        <w:rPr>
          <w:color w:val="000000"/>
        </w:rPr>
        <w:t xml:space="preserve">D. </w:t>
      </w:r>
      <w:r>
        <w:rPr>
          <w:rFonts w:ascii="宋体" w:hAnsi="宋体" w:eastAsia="宋体" w:cs="宋体"/>
          <w:color w:val="000000"/>
        </w:rPr>
        <w:t>改造后该生态系统的自动调节能力减弱</w:t>
      </w:r>
    </w:p>
    <w:p w14:paraId="463018C8">
      <w:pPr>
        <w:spacing w:line="360" w:lineRule="auto"/>
        <w:textAlignment w:val="center"/>
        <w:rPr>
          <w:color w:val="000000"/>
        </w:rPr>
      </w:pPr>
      <w:r>
        <w:rPr>
          <w:color w:val="2E75B6"/>
        </w:rPr>
        <w:t>【答案】</w:t>
      </w:r>
      <w:r>
        <w:rPr>
          <w:color w:val="000000"/>
        </w:rPr>
        <w:t>D</w:t>
      </w:r>
    </w:p>
    <w:p w14:paraId="574E327B">
      <w:pPr>
        <w:spacing w:line="360" w:lineRule="auto"/>
        <w:textAlignment w:val="center"/>
        <w:rPr>
          <w:color w:val="000000"/>
        </w:rPr>
      </w:pPr>
      <w:r>
        <w:rPr>
          <w:color w:val="2E75B6"/>
        </w:rPr>
        <w:t>【解析】</w:t>
      </w:r>
    </w:p>
    <w:p w14:paraId="30485BD3">
      <w:pPr>
        <w:spacing w:line="360" w:lineRule="auto"/>
        <w:jc w:val="left"/>
        <w:textAlignment w:val="center"/>
        <w:rPr>
          <w:color w:val="000000"/>
        </w:rPr>
      </w:pPr>
      <w:r>
        <w:rPr>
          <w:color w:val="000000"/>
        </w:rPr>
        <w:t>【分析】</w:t>
      </w:r>
      <w:r>
        <w:rPr>
          <w:rFonts w:ascii="宋体" w:hAnsi="宋体" w:eastAsia="宋体" w:cs="宋体"/>
          <w:color w:val="000000"/>
        </w:rPr>
        <w:t>在生态系统中，虽然各种生物的数量是在不断变化的，但在一般情况下，各种生物的数量和所占的比例是相对稳定的，这说明生态系统具有一定的自动调节能力。生态系统中生物种类越多，生态系统的成分越复杂，营养结构越复杂，自动调节能力越大。</w:t>
      </w:r>
    </w:p>
    <w:p w14:paraId="326CEAA2">
      <w:pPr>
        <w:spacing w:line="360" w:lineRule="auto"/>
        <w:jc w:val="left"/>
        <w:textAlignment w:val="center"/>
        <w:rPr>
          <w:color w:val="000000"/>
        </w:rPr>
      </w:pPr>
      <w:r>
        <w:rPr>
          <w:color w:val="000000"/>
        </w:rPr>
        <w:t>【详解】A．改造后群落中植物的优势种为菖蒲、芦苇、睡莲，而这三种植物均水生植物，所以改造后增加了该区域的湿地面积，A不符合题意。</w:t>
      </w:r>
    </w:p>
    <w:p w14:paraId="3E694DBB">
      <w:pPr>
        <w:spacing w:line="360" w:lineRule="auto"/>
        <w:jc w:val="left"/>
        <w:textAlignment w:val="center"/>
        <w:rPr>
          <w:color w:val="000000"/>
        </w:rPr>
      </w:pPr>
      <w:r>
        <w:rPr>
          <w:color w:val="000000"/>
        </w:rPr>
        <w:t>B．从表中可知，改造前植物种类20中，改造后植物种类30种，生物种类增加了10种，所以改造后该区域的植物多样性增加，B不符合题意。</w:t>
      </w:r>
    </w:p>
    <w:p w14:paraId="046B7F7C">
      <w:pPr>
        <w:spacing w:line="360" w:lineRule="auto"/>
        <w:jc w:val="left"/>
        <w:textAlignment w:val="center"/>
        <w:rPr>
          <w:color w:val="000000"/>
        </w:rPr>
      </w:pPr>
      <w:r>
        <w:rPr>
          <w:color w:val="000000"/>
        </w:rPr>
        <w:t>C．由B可知，改造后该区域的植物多样性增加，植物可以进行呼吸作用产生氧气，从而增加该区域内的氧含量，植物还可以进行蒸腾作用，增加该区域的湿度，所以改造后该区域的小气候可得到适度改善，C不符合题意。</w:t>
      </w:r>
    </w:p>
    <w:p w14:paraId="0E61EA9B">
      <w:pPr>
        <w:spacing w:line="360" w:lineRule="auto"/>
        <w:jc w:val="left"/>
        <w:textAlignment w:val="center"/>
        <w:rPr>
          <w:color w:val="000000"/>
        </w:rPr>
      </w:pPr>
      <w:r>
        <w:rPr>
          <w:color w:val="000000"/>
        </w:rPr>
        <w:t>D．生态系统中生物种类越多，生态系统的成分越复杂，营养结构越复杂，自动调节能力越大。改造后生物种类增多，所以该生态系统的自动调节能力增强，D符合题意。</w:t>
      </w:r>
    </w:p>
    <w:p w14:paraId="65721DE0">
      <w:pPr>
        <w:spacing w:line="360" w:lineRule="auto"/>
        <w:jc w:val="left"/>
        <w:textAlignment w:val="center"/>
        <w:rPr>
          <w:color w:val="000000"/>
        </w:rPr>
      </w:pPr>
      <w:r>
        <w:rPr>
          <w:color w:val="000000"/>
        </w:rPr>
        <w:t>故选D。</w:t>
      </w:r>
    </w:p>
    <w:p w14:paraId="44D8D22C">
      <w:pPr>
        <w:spacing w:line="360" w:lineRule="auto"/>
        <w:jc w:val="left"/>
        <w:textAlignment w:val="center"/>
        <w:rPr>
          <w:color w:val="000000"/>
        </w:rPr>
      </w:pPr>
      <w:r>
        <w:rPr>
          <w:color w:val="000000"/>
        </w:rPr>
        <w:t xml:space="preserve">4. </w:t>
      </w:r>
      <w:r>
        <w:rPr>
          <w:rFonts w:ascii="宋体" w:hAnsi="宋体" w:eastAsia="宋体" w:cs="宋体"/>
          <w:color w:val="000000"/>
        </w:rPr>
        <w:t>某同学用显微镜观察洋葱鳞片叶内表皮细胞临时装片时，发现显微镜视野中出现了一个污点。该同学欲利用下列方法来判断污点出现的地方，下列哪种方法达不到目的（</w:t>
      </w:r>
      <w:r>
        <w:rPr>
          <w:rFonts w:ascii="Times New Roman" w:hAnsi="Times New Roman" w:eastAsia="Times New Roman" w:cs="Times New Roman"/>
          <w:color w:val="000000"/>
        </w:rPr>
        <w:t xml:space="preserve">    </w:t>
      </w:r>
      <w:r>
        <w:rPr>
          <w:rFonts w:ascii="宋体" w:hAnsi="宋体" w:eastAsia="宋体" w:cs="宋体"/>
          <w:color w:val="000000"/>
        </w:rPr>
        <w:t>）</w:t>
      </w:r>
    </w:p>
    <w:p w14:paraId="256E2FB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移动装片</w:t>
      </w:r>
      <w:r>
        <w:rPr>
          <w:color w:val="000000"/>
        </w:rPr>
        <w:tab/>
      </w:r>
      <w:r>
        <w:rPr>
          <w:color w:val="000000"/>
        </w:rPr>
        <w:t xml:space="preserve">B. </w:t>
      </w:r>
      <w:r>
        <w:rPr>
          <w:rFonts w:ascii="宋体" w:hAnsi="宋体" w:eastAsia="宋体" w:cs="宋体"/>
          <w:color w:val="000000"/>
        </w:rPr>
        <w:t>调节细准焦螺旋</w:t>
      </w:r>
      <w:r>
        <w:rPr>
          <w:color w:val="000000"/>
        </w:rPr>
        <w:tab/>
      </w:r>
      <w:r>
        <w:rPr>
          <w:color w:val="000000"/>
        </w:rPr>
        <w:t xml:space="preserve">C. </w:t>
      </w:r>
      <w:r>
        <w:rPr>
          <w:rFonts w:ascii="宋体" w:hAnsi="宋体" w:eastAsia="宋体" w:cs="宋体"/>
          <w:color w:val="000000"/>
        </w:rPr>
        <w:t>转动目镜</w:t>
      </w:r>
      <w:r>
        <w:rPr>
          <w:color w:val="000000"/>
        </w:rPr>
        <w:tab/>
      </w:r>
      <w:r>
        <w:rPr>
          <w:color w:val="000000"/>
        </w:rPr>
        <w:t xml:space="preserve">D. </w:t>
      </w:r>
      <w:r>
        <w:rPr>
          <w:rFonts w:ascii="宋体" w:hAnsi="宋体" w:eastAsia="宋体" w:cs="宋体"/>
          <w:color w:val="000000"/>
        </w:rPr>
        <w:t>更换物镜</w:t>
      </w:r>
    </w:p>
    <w:p w14:paraId="1C7AABDD">
      <w:pPr>
        <w:spacing w:line="360" w:lineRule="auto"/>
        <w:textAlignment w:val="center"/>
        <w:rPr>
          <w:color w:val="000000"/>
        </w:rPr>
      </w:pPr>
      <w:r>
        <w:rPr>
          <w:color w:val="2E75B6"/>
        </w:rPr>
        <w:t>【答案】</w:t>
      </w:r>
      <w:r>
        <w:rPr>
          <w:color w:val="000000"/>
        </w:rPr>
        <w:t>B</w:t>
      </w:r>
    </w:p>
    <w:p w14:paraId="6FC15252">
      <w:pPr>
        <w:spacing w:line="360" w:lineRule="auto"/>
        <w:textAlignment w:val="center"/>
        <w:rPr>
          <w:color w:val="000000"/>
        </w:rPr>
      </w:pPr>
      <w:r>
        <w:rPr>
          <w:color w:val="2E75B6"/>
        </w:rPr>
        <w:t>【解析】</w:t>
      </w:r>
    </w:p>
    <w:p w14:paraId="03250E9A">
      <w:pPr>
        <w:spacing w:line="360" w:lineRule="auto"/>
        <w:jc w:val="left"/>
        <w:textAlignment w:val="center"/>
        <w:rPr>
          <w:color w:val="000000"/>
        </w:rPr>
      </w:pPr>
      <w:r>
        <w:rPr>
          <w:color w:val="000000"/>
        </w:rPr>
        <w:t>【分析】本题考查显微镜的使用，难度适中。</w:t>
      </w:r>
    </w:p>
    <w:p w14:paraId="2B7E6E15">
      <w:pPr>
        <w:spacing w:line="360" w:lineRule="auto"/>
        <w:jc w:val="left"/>
        <w:textAlignment w:val="center"/>
        <w:rPr>
          <w:color w:val="000000"/>
        </w:rPr>
      </w:pPr>
      <w:r>
        <w:rPr>
          <w:color w:val="000000"/>
        </w:rPr>
        <w:t>【详解】A．在显微镜使用过程中，若出现污点，可通过移动装片的方法来判断污点的存在，当移动装片时，若污点移动证明污点在装片上，若污点不动，则可能在目镜或物镜上，A正确。</w:t>
      </w:r>
    </w:p>
    <w:p w14:paraId="668C9C56">
      <w:pPr>
        <w:spacing w:line="360" w:lineRule="auto"/>
        <w:jc w:val="left"/>
        <w:textAlignment w:val="center"/>
        <w:rPr>
          <w:color w:val="000000"/>
        </w:rPr>
      </w:pPr>
      <w:r>
        <w:rPr>
          <w:color w:val="000000"/>
        </w:rPr>
        <w:t>B．调节细准焦螺旋可升降镜筒，使物象更为清晰，B错误。</w:t>
      </w:r>
    </w:p>
    <w:p w14:paraId="2908A182">
      <w:pPr>
        <w:spacing w:line="360" w:lineRule="auto"/>
        <w:jc w:val="left"/>
        <w:textAlignment w:val="center"/>
        <w:rPr>
          <w:color w:val="000000"/>
        </w:rPr>
      </w:pPr>
      <w:r>
        <w:rPr>
          <w:color w:val="000000"/>
        </w:rPr>
        <w:t>C．当转动目镜时，若污点移动则证明污点在目镜上，反之在物镜或装片上，C正确。</w:t>
      </w:r>
    </w:p>
    <w:p w14:paraId="487FF49F">
      <w:pPr>
        <w:spacing w:line="360" w:lineRule="auto"/>
        <w:jc w:val="left"/>
        <w:textAlignment w:val="center"/>
        <w:rPr>
          <w:color w:val="000000"/>
        </w:rPr>
      </w:pPr>
      <w:r>
        <w:rPr>
          <w:color w:val="000000"/>
        </w:rPr>
        <w:t>D．当更换物镜时，若污点消失，则证明污点在物镜上，反之在目镜或装片上，D正确。</w:t>
      </w:r>
    </w:p>
    <w:p w14:paraId="34E48C34">
      <w:pPr>
        <w:spacing w:line="360" w:lineRule="auto"/>
        <w:jc w:val="left"/>
        <w:textAlignment w:val="center"/>
        <w:rPr>
          <w:color w:val="000000"/>
        </w:rPr>
      </w:pPr>
      <w:r>
        <w:rPr>
          <w:color w:val="000000"/>
        </w:rPr>
        <w:t>故选B。</w:t>
      </w:r>
    </w:p>
    <w:p w14:paraId="2DF4CE21">
      <w:pPr>
        <w:spacing w:line="360" w:lineRule="auto"/>
        <w:jc w:val="left"/>
        <w:textAlignment w:val="center"/>
        <w:rPr>
          <w:color w:val="000000"/>
        </w:rPr>
      </w:pPr>
      <w:r>
        <w:rPr>
          <w:color w:val="000000"/>
        </w:rPr>
        <w:t xml:space="preserve">5. </w:t>
      </w:r>
      <w:r>
        <w:rPr>
          <w:rFonts w:ascii="宋体" w:hAnsi="宋体" w:eastAsia="宋体" w:cs="宋体"/>
          <w:color w:val="000000"/>
        </w:rPr>
        <w:t>细胞的生活需要物质和能量。下列有关细胞的叙述，正确的是（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9230F3B">
      <w:pPr>
        <w:spacing w:line="360" w:lineRule="auto"/>
        <w:jc w:val="left"/>
        <w:textAlignment w:val="center"/>
        <w:rPr>
          <w:color w:val="000000"/>
        </w:rPr>
      </w:pPr>
      <w:r>
        <w:rPr>
          <w:color w:val="000000"/>
        </w:rPr>
        <w:t xml:space="preserve">A. </w:t>
      </w:r>
      <w:r>
        <w:rPr>
          <w:rFonts w:ascii="宋体" w:hAnsi="宋体" w:eastAsia="宋体" w:cs="宋体"/>
          <w:color w:val="000000"/>
        </w:rPr>
        <w:t>细胞不需要的物质一定不能通过细胞膜</w:t>
      </w:r>
    </w:p>
    <w:p w14:paraId="78B3A247">
      <w:pPr>
        <w:spacing w:line="360" w:lineRule="auto"/>
        <w:jc w:val="left"/>
        <w:textAlignment w:val="center"/>
        <w:rPr>
          <w:color w:val="000000"/>
        </w:rPr>
      </w:pPr>
      <w:r>
        <w:rPr>
          <w:color w:val="000000"/>
        </w:rPr>
        <w:t xml:space="preserve">B. </w:t>
      </w:r>
      <w:r>
        <w:rPr>
          <w:rFonts w:ascii="宋体" w:hAnsi="宋体" w:eastAsia="宋体" w:cs="宋体"/>
          <w:color w:val="000000"/>
        </w:rPr>
        <w:t>植物所有细胞都含有合成有机物的叶绿体</w:t>
      </w:r>
    </w:p>
    <w:p w14:paraId="672C626D">
      <w:pPr>
        <w:spacing w:line="360" w:lineRule="auto"/>
        <w:jc w:val="left"/>
        <w:textAlignment w:val="center"/>
        <w:rPr>
          <w:color w:val="000000"/>
        </w:rPr>
      </w:pPr>
      <w:r>
        <w:rPr>
          <w:color w:val="000000"/>
        </w:rPr>
        <w:t xml:space="preserve">C. </w:t>
      </w:r>
      <w:r>
        <w:rPr>
          <w:rFonts w:ascii="宋体" w:hAnsi="宋体" w:eastAsia="宋体" w:cs="宋体"/>
          <w:color w:val="000000"/>
        </w:rPr>
        <w:t>线粒体是能量转换器，为细胞生命活动供能</w:t>
      </w:r>
    </w:p>
    <w:p w14:paraId="4909C621">
      <w:pPr>
        <w:spacing w:line="360" w:lineRule="auto"/>
        <w:jc w:val="left"/>
        <w:textAlignment w:val="center"/>
        <w:rPr>
          <w:color w:val="000000"/>
        </w:rPr>
      </w:pPr>
      <w:r>
        <w:rPr>
          <w:color w:val="000000"/>
        </w:rPr>
        <w:t xml:space="preserve">D. </w:t>
      </w:r>
      <w:r>
        <w:rPr>
          <w:rFonts w:ascii="宋体" w:hAnsi="宋体" w:eastAsia="宋体" w:cs="宋体"/>
          <w:color w:val="000000"/>
        </w:rPr>
        <w:t>细胞所需要的物质都是由细胞自己制造的</w:t>
      </w:r>
    </w:p>
    <w:p w14:paraId="59681E85">
      <w:pPr>
        <w:spacing w:line="360" w:lineRule="auto"/>
        <w:textAlignment w:val="center"/>
        <w:rPr>
          <w:color w:val="000000"/>
        </w:rPr>
      </w:pPr>
      <w:r>
        <w:rPr>
          <w:color w:val="2E75B6"/>
        </w:rPr>
        <w:t>【答案】</w:t>
      </w:r>
      <w:r>
        <w:rPr>
          <w:color w:val="000000"/>
        </w:rPr>
        <w:t>C</w:t>
      </w:r>
    </w:p>
    <w:p w14:paraId="2BE3C069">
      <w:pPr>
        <w:spacing w:line="360" w:lineRule="auto"/>
        <w:textAlignment w:val="center"/>
        <w:rPr>
          <w:color w:val="000000"/>
        </w:rPr>
      </w:pPr>
      <w:r>
        <w:rPr>
          <w:color w:val="2E75B6"/>
        </w:rPr>
        <w:t>【解析】</w:t>
      </w:r>
    </w:p>
    <w:p w14:paraId="7350979E">
      <w:pPr>
        <w:spacing w:line="360" w:lineRule="auto"/>
        <w:jc w:val="left"/>
        <w:textAlignment w:val="center"/>
        <w:rPr>
          <w:color w:val="000000"/>
        </w:rPr>
      </w:pPr>
      <w:r>
        <w:rPr>
          <w:color w:val="000000"/>
        </w:rPr>
        <w:t>【分析】细胞的生活需要物质和能量。</w:t>
      </w:r>
    </w:p>
    <w:p w14:paraId="6CE0B92A">
      <w:pPr>
        <w:spacing w:line="360" w:lineRule="auto"/>
        <w:jc w:val="left"/>
        <w:textAlignment w:val="center"/>
        <w:rPr>
          <w:color w:val="000000"/>
        </w:rPr>
      </w:pPr>
      <w:r>
        <w:rPr>
          <w:color w:val="000000"/>
        </w:rPr>
        <w:t>【详解】A．细胞膜能让有用的物质进入细胞，有害的物质挡在外面，但是这种能力是有限的，A错误。</w:t>
      </w:r>
    </w:p>
    <w:p w14:paraId="7938CA25">
      <w:pPr>
        <w:spacing w:line="360" w:lineRule="auto"/>
        <w:jc w:val="left"/>
        <w:textAlignment w:val="center"/>
        <w:rPr>
          <w:color w:val="000000"/>
        </w:rPr>
      </w:pPr>
      <w:r>
        <w:rPr>
          <w:color w:val="000000"/>
        </w:rPr>
        <w:t>B．叶绿体光合作用的场所，把光能转化为化学能贮存在有机物中，是植物绿色部分的细胞特有的一种能量转换器。但不是所有植物细胞都有叶绿体，如根尖细胞，B错误。</w:t>
      </w:r>
    </w:p>
    <w:p w14:paraId="764741CE">
      <w:pPr>
        <w:spacing w:line="360" w:lineRule="auto"/>
        <w:jc w:val="left"/>
        <w:textAlignment w:val="center"/>
        <w:rPr>
          <w:color w:val="000000"/>
        </w:rPr>
      </w:pPr>
      <w:r>
        <w:rPr>
          <w:color w:val="000000"/>
        </w:rPr>
        <w:t>C．线粒体呼吸作用的主要场所，能把贮存在有机物中的化学能释放出来，为细胞的生命活动提供能量，C正确。</w:t>
      </w:r>
    </w:p>
    <w:p w14:paraId="668055CB">
      <w:pPr>
        <w:spacing w:line="360" w:lineRule="auto"/>
        <w:jc w:val="left"/>
        <w:textAlignment w:val="center"/>
        <w:rPr>
          <w:color w:val="000000"/>
        </w:rPr>
      </w:pPr>
      <w:r>
        <w:rPr>
          <w:color w:val="000000"/>
        </w:rPr>
        <w:t>D．植物可以通过光合作用制造有机物，但是水和无机盐需要从土壤中吸收，无法自己合成，D错误。</w:t>
      </w:r>
    </w:p>
    <w:p w14:paraId="42E2F215">
      <w:pPr>
        <w:spacing w:line="360" w:lineRule="auto"/>
        <w:jc w:val="left"/>
        <w:textAlignment w:val="center"/>
        <w:rPr>
          <w:color w:val="000000"/>
        </w:rPr>
      </w:pPr>
      <w:r>
        <w:rPr>
          <w:color w:val="000000"/>
        </w:rPr>
        <w:t>故选C。</w:t>
      </w:r>
    </w:p>
    <w:p w14:paraId="4DA1B3FB">
      <w:pPr>
        <w:spacing w:line="360" w:lineRule="auto"/>
        <w:jc w:val="left"/>
        <w:textAlignment w:val="center"/>
        <w:rPr>
          <w:color w:val="000000"/>
        </w:rPr>
      </w:pPr>
      <w:r>
        <w:rPr>
          <w:color w:val="000000"/>
        </w:rPr>
        <w:t xml:space="preserve">6. </w:t>
      </w:r>
      <w:r>
        <w:rPr>
          <w:rFonts w:ascii="宋体" w:hAnsi="宋体" w:eastAsia="宋体" w:cs="宋体"/>
          <w:color w:val="000000"/>
        </w:rPr>
        <w:t>下图为细胞的分裂与分化及组织形成的示意图。下列有关叙述正确的是（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5687F1C">
      <w:pPr>
        <w:spacing w:line="360" w:lineRule="auto"/>
        <w:jc w:val="left"/>
        <w:textAlignment w:val="center"/>
        <w:rPr>
          <w:color w:val="000000"/>
        </w:rPr>
      </w:pPr>
      <w:r>
        <w:rPr>
          <w:color w:val="000000"/>
        </w:rPr>
        <w:drawing>
          <wp:inline distT="0" distB="0" distL="114300" distR="114300">
            <wp:extent cx="5238750" cy="1890395"/>
            <wp:effectExtent l="0" t="0" r="0" b="1460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238750" cy="1890746"/>
                    </a:xfrm>
                    <a:prstGeom prst="rect">
                      <a:avLst/>
                    </a:prstGeom>
                  </pic:spPr>
                </pic:pic>
              </a:graphicData>
            </a:graphic>
          </wp:inline>
        </w:drawing>
      </w:r>
    </w:p>
    <w:p w14:paraId="622101E1">
      <w:pPr>
        <w:spacing w:line="360" w:lineRule="auto"/>
        <w:jc w:val="left"/>
        <w:textAlignment w:val="center"/>
        <w:rPr>
          <w:color w:val="000000"/>
        </w:rPr>
      </w:pPr>
      <w:r>
        <w:rPr>
          <w:color w:val="000000"/>
        </w:rPr>
        <w:t xml:space="preserve">A. </w:t>
      </w:r>
      <w:r>
        <w:rPr>
          <w:rFonts w:ascii="宋体" w:hAnsi="宋体" w:eastAsia="宋体" w:cs="宋体"/>
          <w:color w:val="000000"/>
        </w:rPr>
        <w:t>细胞分裂所产生的子细胞中的染色体数目发生改变</w:t>
      </w:r>
    </w:p>
    <w:p w14:paraId="30CE34EB">
      <w:pPr>
        <w:spacing w:line="360" w:lineRule="auto"/>
        <w:jc w:val="left"/>
        <w:textAlignment w:val="center"/>
        <w:rPr>
          <w:color w:val="000000"/>
        </w:rPr>
      </w:pPr>
      <w:r>
        <w:rPr>
          <w:color w:val="000000"/>
        </w:rPr>
        <w:t xml:space="preserve">B. </w:t>
      </w:r>
      <w:r>
        <w:rPr>
          <w:rFonts w:ascii="宋体" w:hAnsi="宋体" w:eastAsia="宋体" w:cs="宋体"/>
          <w:color w:val="000000"/>
        </w:rPr>
        <w:t>细胞分化过程中，细胞中的染色体数目会发生改变</w:t>
      </w:r>
    </w:p>
    <w:p w14:paraId="02522B80">
      <w:pPr>
        <w:spacing w:line="360" w:lineRule="auto"/>
        <w:jc w:val="left"/>
        <w:textAlignment w:val="center"/>
        <w:rPr>
          <w:color w:val="000000"/>
        </w:rPr>
      </w:pPr>
      <w:r>
        <w:rPr>
          <w:color w:val="000000"/>
        </w:rPr>
        <w:t xml:space="preserve">C. </w:t>
      </w:r>
      <w:r>
        <w:rPr>
          <w:rFonts w:ascii="宋体" w:hAnsi="宋体" w:eastAsia="宋体" w:cs="宋体"/>
          <w:color w:val="000000"/>
        </w:rPr>
        <w:t>射线辐射可导致细胞内相关基因发生变化进而癌变</w:t>
      </w:r>
    </w:p>
    <w:p w14:paraId="73CCBF2F">
      <w:pPr>
        <w:spacing w:line="360" w:lineRule="auto"/>
        <w:jc w:val="left"/>
        <w:textAlignment w:val="center"/>
        <w:rPr>
          <w:color w:val="000000"/>
        </w:rPr>
      </w:pPr>
      <w:r>
        <w:rPr>
          <w:color w:val="000000"/>
        </w:rPr>
        <w:t xml:space="preserve">D. </w:t>
      </w:r>
      <w:r>
        <w:rPr>
          <w:rFonts w:ascii="宋体" w:hAnsi="宋体" w:eastAsia="宋体" w:cs="宋体"/>
          <w:color w:val="000000"/>
        </w:rPr>
        <w:t>由形态、结构、功能不同的细胞聚集在一起构成组织</w:t>
      </w:r>
    </w:p>
    <w:p w14:paraId="2E24D617">
      <w:pPr>
        <w:spacing w:line="360" w:lineRule="auto"/>
        <w:textAlignment w:val="center"/>
        <w:rPr>
          <w:color w:val="000000"/>
        </w:rPr>
      </w:pPr>
      <w:r>
        <w:rPr>
          <w:color w:val="2E75B6"/>
        </w:rPr>
        <w:t>【答案】</w:t>
      </w:r>
      <w:r>
        <w:rPr>
          <w:color w:val="000000"/>
        </w:rPr>
        <w:t>C</w:t>
      </w:r>
    </w:p>
    <w:p w14:paraId="532A0050">
      <w:pPr>
        <w:spacing w:line="360" w:lineRule="auto"/>
        <w:textAlignment w:val="center"/>
        <w:rPr>
          <w:color w:val="000000"/>
        </w:rPr>
      </w:pPr>
      <w:r>
        <w:rPr>
          <w:color w:val="2E75B6"/>
        </w:rPr>
        <w:t>【解析】</w:t>
      </w:r>
    </w:p>
    <w:p w14:paraId="490E9D16">
      <w:pPr>
        <w:spacing w:line="360" w:lineRule="auto"/>
        <w:jc w:val="left"/>
        <w:textAlignment w:val="center"/>
        <w:rPr>
          <w:color w:val="000000"/>
        </w:rPr>
      </w:pPr>
      <w:r>
        <w:rPr>
          <w:color w:val="000000"/>
        </w:rPr>
        <w:t>【分析】多细胞生物体由小长大，与细胞的生长、分裂和分化分不开。细胞生长使细胞的体积逐渐增大，细胞分裂使细胞数目增多，细胞分化形成不同的细胞群（组织）。</w:t>
      </w:r>
    </w:p>
    <w:p w14:paraId="6B91643E">
      <w:pPr>
        <w:spacing w:line="360" w:lineRule="auto"/>
        <w:jc w:val="left"/>
        <w:textAlignment w:val="center"/>
        <w:rPr>
          <w:color w:val="000000"/>
        </w:rPr>
      </w:pPr>
      <w:r>
        <w:rPr>
          <w:color w:val="000000"/>
        </w:rPr>
        <w:t>【详解】A．细胞分裂过程中，发生了遗传物质的复制和平分，因此，正常体细胞分裂前后，细胞内的染色体数量保持不变。所以，细胞分裂所产生的子细胞中的染色体数目不发生改变，A错误。</w:t>
      </w:r>
    </w:p>
    <w:p w14:paraId="36E921A9">
      <w:pPr>
        <w:spacing w:line="360" w:lineRule="auto"/>
        <w:jc w:val="left"/>
        <w:textAlignment w:val="center"/>
        <w:rPr>
          <w:color w:val="000000"/>
        </w:rPr>
      </w:pPr>
      <w:r>
        <w:rPr>
          <w:color w:val="000000"/>
        </w:rPr>
        <w:t>B．细胞分化指细胞在形态、结构、功能上发生差异性的变化，但分化后的遗传物质没有发生变化，细胞分化是基因选择性表达的结果。因此，细胞分化过程中，细胞中的染色体数目不会发生改变，B错误。</w:t>
      </w:r>
    </w:p>
    <w:p w14:paraId="0C75F5F0">
      <w:pPr>
        <w:spacing w:line="360" w:lineRule="auto"/>
        <w:jc w:val="left"/>
        <w:textAlignment w:val="center"/>
        <w:rPr>
          <w:color w:val="000000"/>
        </w:rPr>
      </w:pPr>
      <w:r>
        <w:rPr>
          <w:color w:val="000000"/>
        </w:rPr>
        <w:t>C．细胞癌变是在致癌因子的作用下，细胞中的原癌基因和抑癌基因发生突变导致的。射线辐射可导致细胞内相关基因发生变化进而癌变，C正确。</w:t>
      </w:r>
    </w:p>
    <w:p w14:paraId="67E3374C">
      <w:pPr>
        <w:spacing w:line="360" w:lineRule="auto"/>
        <w:jc w:val="left"/>
        <w:textAlignment w:val="center"/>
        <w:rPr>
          <w:color w:val="000000"/>
        </w:rPr>
      </w:pPr>
      <w:r>
        <w:rPr>
          <w:color w:val="000000"/>
        </w:rPr>
        <w:t>D．由形态相似，结构、功能相同的细胞联合在一起形成的细胞群叫做组织，D错误。</w:t>
      </w:r>
    </w:p>
    <w:p w14:paraId="261E10D8">
      <w:pPr>
        <w:spacing w:line="360" w:lineRule="auto"/>
        <w:jc w:val="left"/>
        <w:textAlignment w:val="center"/>
        <w:rPr>
          <w:color w:val="000000"/>
        </w:rPr>
      </w:pPr>
      <w:r>
        <w:rPr>
          <w:color w:val="000000"/>
        </w:rPr>
        <w:t>故选C。</w:t>
      </w:r>
    </w:p>
    <w:p w14:paraId="7BAA65BE">
      <w:pPr>
        <w:spacing w:line="360" w:lineRule="auto"/>
        <w:jc w:val="left"/>
        <w:textAlignment w:val="center"/>
        <w:rPr>
          <w:color w:val="000000"/>
        </w:rPr>
      </w:pPr>
      <w:r>
        <w:rPr>
          <w:color w:val="000000"/>
        </w:rPr>
        <w:t xml:space="preserve">7. </w:t>
      </w:r>
      <w:r>
        <w:rPr>
          <w:rFonts w:ascii="宋体" w:hAnsi="宋体" w:eastAsia="宋体" w:cs="宋体"/>
          <w:color w:val="000000"/>
        </w:rPr>
        <w:t>为探究“小麦种子萌发与光照的关系”，某校生物兴趣小组设计了如表所示的实验方案。这个方案中需要进行修改完善的一项是（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710"/>
        <w:gridCol w:w="1290"/>
        <w:gridCol w:w="660"/>
        <w:gridCol w:w="660"/>
        <w:gridCol w:w="660"/>
      </w:tblGrid>
      <w:tr w14:paraId="52841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FC3CB6">
            <w:pPr>
              <w:spacing w:line="360" w:lineRule="auto"/>
              <w:jc w:val="center"/>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934E6E">
            <w:pPr>
              <w:spacing w:line="360" w:lineRule="auto"/>
              <w:jc w:val="center"/>
              <w:textAlignment w:val="center"/>
              <w:rPr>
                <w:color w:val="000000"/>
              </w:rPr>
            </w:pPr>
            <w:r>
              <w:rPr>
                <w:rFonts w:ascii="宋体" w:hAnsi="宋体" w:eastAsia="宋体" w:cs="宋体"/>
                <w:color w:val="000000"/>
              </w:rPr>
              <w:t>种子数量（粒）</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B9018A">
            <w:pPr>
              <w:spacing w:line="360" w:lineRule="auto"/>
              <w:jc w:val="center"/>
              <w:textAlignment w:val="center"/>
              <w:rPr>
                <w:color w:val="000000"/>
              </w:rPr>
            </w:pPr>
            <w:r>
              <w:rPr>
                <w:rFonts w:ascii="宋体" w:hAnsi="宋体" w:eastAsia="宋体" w:cs="宋体"/>
                <w:color w:val="000000"/>
              </w:rPr>
              <w:t>温度（℃）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119E2C">
            <w:pPr>
              <w:spacing w:line="360" w:lineRule="auto"/>
              <w:jc w:val="center"/>
              <w:textAlignment w:val="center"/>
              <w:rPr>
                <w:color w:val="000000"/>
              </w:rPr>
            </w:pPr>
            <w:r>
              <w:rPr>
                <w:rFonts w:ascii="宋体" w:hAnsi="宋体" w:eastAsia="宋体" w:cs="宋体"/>
                <w:color w:val="000000"/>
              </w:rPr>
              <w:t>光照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26198A">
            <w:pPr>
              <w:spacing w:line="360" w:lineRule="auto"/>
              <w:jc w:val="center"/>
              <w:textAlignment w:val="center"/>
              <w:rPr>
                <w:color w:val="000000"/>
              </w:rPr>
            </w:pPr>
            <w:r>
              <w:rPr>
                <w:rFonts w:ascii="宋体" w:hAnsi="宋体" w:eastAsia="宋体" w:cs="宋体"/>
                <w:color w:val="000000"/>
              </w:rPr>
              <w:t>空气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6FA855">
            <w:pPr>
              <w:spacing w:line="360" w:lineRule="auto"/>
              <w:jc w:val="center"/>
              <w:textAlignment w:val="center"/>
              <w:rPr>
                <w:color w:val="000000"/>
              </w:rPr>
            </w:pPr>
            <w:r>
              <w:rPr>
                <w:rFonts w:ascii="宋体" w:hAnsi="宋体" w:eastAsia="宋体" w:cs="宋体"/>
                <w:color w:val="000000"/>
              </w:rPr>
              <w:t>水分</w:t>
            </w:r>
          </w:p>
        </w:tc>
      </w:tr>
      <w:tr w14:paraId="431EE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6C94FA">
            <w:pPr>
              <w:spacing w:line="360" w:lineRule="auto"/>
              <w:jc w:val="center"/>
              <w:textAlignment w:val="center"/>
              <w:rPr>
                <w:color w:val="000000"/>
              </w:rPr>
            </w:pPr>
            <w:r>
              <w:rPr>
                <w:rFonts w:ascii="宋体" w:hAnsi="宋体" w:eastAsia="宋体" w:cs="宋体"/>
                <w:color w:val="000000"/>
              </w:rPr>
              <w:t>甲组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12ABB6">
            <w:pPr>
              <w:spacing w:line="360" w:lineRule="auto"/>
              <w:jc w:val="center"/>
              <w:textAlignment w:val="center"/>
              <w:rPr>
                <w:color w:val="000000"/>
              </w:rPr>
            </w:pPr>
            <w:r>
              <w:rPr>
                <w:rFonts w:ascii="Times New Roman" w:hAnsi="Times New Roman" w:eastAsia="Times New Roman" w:cs="Times New Roman"/>
                <w:color w:val="000000"/>
              </w:rPr>
              <w:t>50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22E0E8">
            <w:pPr>
              <w:spacing w:line="360" w:lineRule="auto"/>
              <w:jc w:val="center"/>
              <w:textAlignment w:val="center"/>
              <w:rPr>
                <w:color w:val="000000"/>
              </w:rPr>
            </w:pPr>
            <w:r>
              <w:rPr>
                <w:rFonts w:ascii="Times New Roman" w:hAnsi="Times New Roman" w:eastAsia="Times New Roman" w:cs="Times New Roman"/>
                <w:color w:val="000000"/>
              </w:rPr>
              <w:t>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AD7381">
            <w:pPr>
              <w:spacing w:line="360" w:lineRule="auto"/>
              <w:jc w:val="center"/>
              <w:textAlignment w:val="center"/>
              <w:rPr>
                <w:color w:val="000000"/>
              </w:rPr>
            </w:pPr>
            <w:r>
              <w:rPr>
                <w:rFonts w:ascii="宋体" w:hAnsi="宋体" w:eastAsia="宋体" w:cs="宋体"/>
                <w:color w:val="000000"/>
              </w:rPr>
              <w:t>无光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8B2DEA">
            <w:pPr>
              <w:spacing w:line="360" w:lineRule="auto"/>
              <w:jc w:val="center"/>
              <w:textAlignment w:val="center"/>
              <w:rPr>
                <w:color w:val="000000"/>
              </w:rPr>
            </w:pPr>
            <w:r>
              <w:rPr>
                <w:rFonts w:ascii="宋体" w:hAnsi="宋体" w:eastAsia="宋体" w:cs="宋体"/>
                <w:color w:val="000000"/>
              </w:rPr>
              <w:t>通风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98DD7C">
            <w:pPr>
              <w:spacing w:line="360" w:lineRule="auto"/>
              <w:jc w:val="center"/>
              <w:textAlignment w:val="center"/>
              <w:rPr>
                <w:color w:val="000000"/>
              </w:rPr>
            </w:pPr>
            <w:r>
              <w:rPr>
                <w:rFonts w:ascii="宋体" w:hAnsi="宋体" w:eastAsia="宋体" w:cs="宋体"/>
                <w:color w:val="000000"/>
              </w:rPr>
              <w:t>适量</w:t>
            </w:r>
          </w:p>
        </w:tc>
      </w:tr>
      <w:tr w14:paraId="2A4CE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178E91">
            <w:pPr>
              <w:spacing w:line="360" w:lineRule="auto"/>
              <w:jc w:val="center"/>
              <w:textAlignment w:val="center"/>
              <w:rPr>
                <w:color w:val="000000"/>
              </w:rPr>
            </w:pPr>
            <w:r>
              <w:rPr>
                <w:rFonts w:ascii="宋体" w:hAnsi="宋体" w:eastAsia="宋体" w:cs="宋体"/>
                <w:color w:val="000000"/>
              </w:rPr>
              <w:t>乙组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B51C3E">
            <w:pPr>
              <w:spacing w:line="360" w:lineRule="auto"/>
              <w:jc w:val="center"/>
              <w:textAlignment w:val="center"/>
              <w:rPr>
                <w:color w:val="000000"/>
              </w:rPr>
            </w:pPr>
            <w:r>
              <w:rPr>
                <w:rFonts w:ascii="Times New Roman" w:hAnsi="Times New Roman" w:eastAsia="Times New Roman" w:cs="Times New Roman"/>
                <w:color w:val="000000"/>
              </w:rPr>
              <w:t>50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7DCD50">
            <w:pPr>
              <w:spacing w:line="360" w:lineRule="auto"/>
              <w:jc w:val="center"/>
              <w:textAlignment w:val="center"/>
              <w:rPr>
                <w:color w:val="000000"/>
              </w:rPr>
            </w:pPr>
            <w:r>
              <w:rPr>
                <w:rFonts w:ascii="Times New Roman" w:hAnsi="Times New Roman" w:eastAsia="Times New Roman" w:cs="Times New Roman"/>
                <w:color w:val="000000"/>
              </w:rPr>
              <w:t>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1CA82B">
            <w:pPr>
              <w:spacing w:line="360" w:lineRule="auto"/>
              <w:jc w:val="center"/>
              <w:textAlignment w:val="center"/>
              <w:rPr>
                <w:color w:val="000000"/>
              </w:rPr>
            </w:pPr>
            <w:r>
              <w:rPr>
                <w:rFonts w:ascii="宋体" w:hAnsi="宋体" w:eastAsia="宋体" w:cs="宋体"/>
                <w:color w:val="000000"/>
              </w:rPr>
              <w:t>有光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6B83AF">
            <w:pPr>
              <w:spacing w:line="360" w:lineRule="auto"/>
              <w:jc w:val="center"/>
              <w:textAlignment w:val="center"/>
              <w:rPr>
                <w:color w:val="000000"/>
              </w:rPr>
            </w:pPr>
            <w:r>
              <w:rPr>
                <w:rFonts w:ascii="宋体" w:hAnsi="宋体" w:eastAsia="宋体" w:cs="宋体"/>
                <w:color w:val="000000"/>
              </w:rPr>
              <w:t>通风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6BD2EB">
            <w:pPr>
              <w:spacing w:line="360" w:lineRule="auto"/>
              <w:jc w:val="center"/>
              <w:textAlignment w:val="center"/>
              <w:rPr>
                <w:color w:val="000000"/>
              </w:rPr>
            </w:pPr>
            <w:r>
              <w:rPr>
                <w:rFonts w:ascii="宋体" w:hAnsi="宋体" w:eastAsia="宋体" w:cs="宋体"/>
                <w:color w:val="000000"/>
              </w:rPr>
              <w:t>少量</w:t>
            </w:r>
          </w:p>
        </w:tc>
      </w:tr>
    </w:tbl>
    <w:p w14:paraId="659E1A6F">
      <w:pPr>
        <w:spacing w:line="360" w:lineRule="auto"/>
        <w:jc w:val="left"/>
        <w:textAlignment w:val="center"/>
        <w:rPr>
          <w:color w:val="000000"/>
        </w:rPr>
      </w:pPr>
    </w:p>
    <w:p w14:paraId="422F467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水分</w:t>
      </w:r>
      <w:r>
        <w:rPr>
          <w:color w:val="000000"/>
        </w:rPr>
        <w:tab/>
      </w:r>
      <w:r>
        <w:rPr>
          <w:color w:val="000000"/>
        </w:rPr>
        <w:t xml:space="preserve">B. </w:t>
      </w:r>
      <w:r>
        <w:rPr>
          <w:rFonts w:ascii="宋体" w:hAnsi="宋体" w:eastAsia="宋体" w:cs="宋体"/>
          <w:color w:val="000000"/>
        </w:rPr>
        <w:t>空气</w:t>
      </w:r>
      <w:r>
        <w:rPr>
          <w:color w:val="000000"/>
        </w:rPr>
        <w:tab/>
      </w:r>
      <w:r>
        <w:rPr>
          <w:color w:val="000000"/>
        </w:rPr>
        <w:t xml:space="preserve">C. </w:t>
      </w:r>
      <w:r>
        <w:rPr>
          <w:rFonts w:ascii="宋体" w:hAnsi="宋体" w:eastAsia="宋体" w:cs="宋体"/>
          <w:color w:val="000000"/>
        </w:rPr>
        <w:t>光照</w:t>
      </w:r>
      <w:r>
        <w:rPr>
          <w:color w:val="000000"/>
        </w:rPr>
        <w:tab/>
      </w:r>
      <w:r>
        <w:rPr>
          <w:color w:val="000000"/>
        </w:rPr>
        <w:t xml:space="preserve">D. </w:t>
      </w:r>
      <w:r>
        <w:rPr>
          <w:rFonts w:ascii="宋体" w:hAnsi="宋体" w:eastAsia="宋体" w:cs="宋体"/>
          <w:color w:val="000000"/>
        </w:rPr>
        <w:t>温度</w:t>
      </w:r>
    </w:p>
    <w:p w14:paraId="65A6D3CE">
      <w:pPr>
        <w:spacing w:line="360" w:lineRule="auto"/>
        <w:textAlignment w:val="center"/>
        <w:rPr>
          <w:color w:val="000000"/>
        </w:rPr>
      </w:pPr>
      <w:r>
        <w:rPr>
          <w:color w:val="2E75B6"/>
        </w:rPr>
        <w:t>【答案】</w:t>
      </w:r>
      <w:r>
        <w:rPr>
          <w:color w:val="000000"/>
        </w:rPr>
        <w:t>A</w:t>
      </w:r>
    </w:p>
    <w:p w14:paraId="00C3A63B">
      <w:pPr>
        <w:spacing w:line="360" w:lineRule="auto"/>
        <w:textAlignment w:val="center"/>
        <w:rPr>
          <w:color w:val="000000"/>
        </w:rPr>
      </w:pPr>
      <w:r>
        <w:rPr>
          <w:color w:val="2E75B6"/>
        </w:rPr>
        <w:t>【解析】</w:t>
      </w:r>
    </w:p>
    <w:p w14:paraId="50167D8C">
      <w:pPr>
        <w:spacing w:line="360" w:lineRule="auto"/>
        <w:jc w:val="left"/>
        <w:textAlignment w:val="center"/>
        <w:rPr>
          <w:color w:val="000000"/>
        </w:rPr>
      </w:pPr>
      <w:r>
        <w:rPr>
          <w:color w:val="000000"/>
        </w:rPr>
        <w:t>【分析】本题为探究实验题，考查变量的设置，难度适中。</w:t>
      </w:r>
    </w:p>
    <w:p w14:paraId="509A54F7">
      <w:pPr>
        <w:spacing w:line="360" w:lineRule="auto"/>
        <w:jc w:val="left"/>
        <w:textAlignment w:val="center"/>
        <w:rPr>
          <w:color w:val="000000"/>
        </w:rPr>
      </w:pPr>
      <w:r>
        <w:rPr>
          <w:color w:val="000000"/>
        </w:rPr>
        <w:t>【详解】探究实验需遵从单一变量原则，本题探究小麦种子萌发与光照</w:t>
      </w:r>
      <w:r>
        <w:rPr>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关系，变量为光照。所以除光照外，其他条件应相同且适宜，即温度，空气水分均相同。</w:t>
      </w:r>
    </w:p>
    <w:p w14:paraId="7671C4D0">
      <w:pPr>
        <w:spacing w:line="360" w:lineRule="auto"/>
        <w:jc w:val="left"/>
        <w:textAlignment w:val="center"/>
        <w:rPr>
          <w:color w:val="000000"/>
        </w:rPr>
      </w:pPr>
      <w:r>
        <w:rPr>
          <w:color w:val="000000"/>
        </w:rPr>
        <w:t>故选A。</w:t>
      </w:r>
    </w:p>
    <w:p w14:paraId="138BC5A1">
      <w:pPr>
        <w:spacing w:line="360" w:lineRule="auto"/>
        <w:jc w:val="left"/>
        <w:textAlignment w:val="center"/>
        <w:rPr>
          <w:color w:val="000000"/>
        </w:rPr>
      </w:pPr>
      <w:r>
        <w:rPr>
          <w:color w:val="000000"/>
        </w:rPr>
        <w:t xml:space="preserve">8. </w:t>
      </w:r>
      <w:r>
        <w:rPr>
          <w:rFonts w:ascii="宋体" w:hAnsi="宋体" w:eastAsia="宋体" w:cs="宋体"/>
          <w:color w:val="000000"/>
        </w:rPr>
        <w:t>某大棚种植基地栽培西瓜，为提高西瓜产量及甜度，在种植期间采取了以下相关措施，其中与应用光合作用原理来提高产量无关的是（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4F9728E">
      <w:pPr>
        <w:spacing w:line="360" w:lineRule="auto"/>
        <w:jc w:val="left"/>
        <w:textAlignment w:val="center"/>
        <w:rPr>
          <w:color w:val="000000"/>
        </w:rPr>
      </w:pPr>
      <w:r>
        <w:rPr>
          <w:color w:val="000000"/>
        </w:rPr>
        <w:t xml:space="preserve">A. </w:t>
      </w:r>
      <w:r>
        <w:rPr>
          <w:rFonts w:ascii="宋体" w:hAnsi="宋体" w:eastAsia="宋体" w:cs="宋体"/>
          <w:color w:val="000000"/>
        </w:rPr>
        <w:t>合理密植，使西瓜植株叶片充分接受光照</w:t>
      </w:r>
    </w:p>
    <w:p w14:paraId="614F5235">
      <w:pPr>
        <w:spacing w:line="360" w:lineRule="auto"/>
        <w:jc w:val="left"/>
        <w:textAlignment w:val="center"/>
        <w:rPr>
          <w:color w:val="000000"/>
        </w:rPr>
      </w:pPr>
      <w:r>
        <w:rPr>
          <w:color w:val="000000"/>
        </w:rPr>
        <w:t xml:space="preserve">B. </w:t>
      </w:r>
      <w:r>
        <w:rPr>
          <w:rFonts w:ascii="宋体" w:hAnsi="宋体" w:eastAsia="宋体" w:cs="宋体"/>
          <w:color w:val="000000"/>
        </w:rPr>
        <w:t>白天在棚内放置适量干冰，以增加棚内二氧化碳浓度</w:t>
      </w:r>
    </w:p>
    <w:p w14:paraId="09DA4615">
      <w:pPr>
        <w:spacing w:line="360" w:lineRule="auto"/>
        <w:jc w:val="left"/>
        <w:textAlignment w:val="center"/>
        <w:rPr>
          <w:color w:val="000000"/>
        </w:rPr>
      </w:pPr>
      <w:r>
        <w:rPr>
          <w:color w:val="000000"/>
        </w:rPr>
        <w:t xml:space="preserve">C. </w:t>
      </w:r>
      <w:r>
        <w:rPr>
          <w:rFonts w:ascii="宋体" w:hAnsi="宋体" w:eastAsia="宋体" w:cs="宋体"/>
          <w:color w:val="000000"/>
        </w:rPr>
        <w:t>阴雨连绵天气情况下，棚内采取一定</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人工照明</w:t>
      </w:r>
    </w:p>
    <w:p w14:paraId="0BB2C4C9">
      <w:pPr>
        <w:spacing w:line="360" w:lineRule="auto"/>
        <w:jc w:val="left"/>
        <w:textAlignment w:val="center"/>
        <w:rPr>
          <w:color w:val="000000"/>
        </w:rPr>
      </w:pPr>
      <w:r>
        <w:rPr>
          <w:color w:val="000000"/>
        </w:rPr>
        <w:t xml:space="preserve">D. </w:t>
      </w:r>
      <w:r>
        <w:rPr>
          <w:rFonts w:ascii="宋体" w:hAnsi="宋体" w:eastAsia="宋体" w:cs="宋体"/>
          <w:color w:val="000000"/>
        </w:rPr>
        <w:t>夜间适当降低棚内温度，以减少有机物的消耗</w:t>
      </w:r>
    </w:p>
    <w:p w14:paraId="2175150E">
      <w:pPr>
        <w:spacing w:line="360" w:lineRule="auto"/>
        <w:textAlignment w:val="center"/>
        <w:rPr>
          <w:color w:val="000000"/>
        </w:rPr>
      </w:pPr>
      <w:r>
        <w:rPr>
          <w:color w:val="2E75B6"/>
        </w:rPr>
        <w:t>【答案】</w:t>
      </w:r>
      <w:r>
        <w:rPr>
          <w:color w:val="000000"/>
        </w:rPr>
        <w:t>D</w:t>
      </w:r>
    </w:p>
    <w:p w14:paraId="051C244B">
      <w:pPr>
        <w:spacing w:line="360" w:lineRule="auto"/>
        <w:textAlignment w:val="center"/>
        <w:rPr>
          <w:color w:val="000000"/>
        </w:rPr>
      </w:pPr>
      <w:r>
        <w:rPr>
          <w:color w:val="2E75B6"/>
        </w:rPr>
        <w:t>【解析】</w:t>
      </w:r>
    </w:p>
    <w:p w14:paraId="5BCA12D2">
      <w:pPr>
        <w:spacing w:line="360" w:lineRule="auto"/>
        <w:jc w:val="left"/>
        <w:textAlignment w:val="center"/>
        <w:rPr>
          <w:color w:val="000000"/>
        </w:rPr>
      </w:pPr>
      <w:r>
        <w:rPr>
          <w:color w:val="000000"/>
        </w:rPr>
        <w:t>【分析】绿色植物通过叶绿体，利用光能，把二氧化碳和水转化成储存能量的有机物，并且释放出氧气的过程，叫做光合作用。</w:t>
      </w:r>
    </w:p>
    <w:p w14:paraId="5974FB69">
      <w:pPr>
        <w:spacing w:line="360" w:lineRule="auto"/>
        <w:jc w:val="left"/>
        <w:textAlignment w:val="center"/>
        <w:rPr>
          <w:color w:val="000000"/>
        </w:rPr>
      </w:pPr>
      <w:r>
        <w:rPr>
          <w:color w:val="000000"/>
        </w:rPr>
        <w:t>【详解】由分析可知：为了提高光合作用可以采取的措施有：适当延长光照时间、适当提高二氧化碳浓度。夜间降温可以抑制呼吸作用减少有机物的消耗，因此ABC的做法与应用光合作用原理来提高产量有关，D符合题意。</w:t>
      </w:r>
    </w:p>
    <w:p w14:paraId="50C3ECCF">
      <w:pPr>
        <w:spacing w:line="360" w:lineRule="auto"/>
        <w:jc w:val="left"/>
        <w:textAlignment w:val="center"/>
        <w:rPr>
          <w:color w:val="000000"/>
        </w:rPr>
      </w:pPr>
      <w:r>
        <w:rPr>
          <w:color w:val="000000"/>
        </w:rPr>
        <w:t>故选D。</w:t>
      </w:r>
    </w:p>
    <w:p w14:paraId="72B8AC7D">
      <w:pPr>
        <w:spacing w:line="360" w:lineRule="auto"/>
        <w:jc w:val="left"/>
        <w:textAlignment w:val="center"/>
        <w:rPr>
          <w:color w:val="000000"/>
        </w:rPr>
      </w:pPr>
      <w:r>
        <w:rPr>
          <w:color w:val="000000"/>
        </w:rPr>
        <w:t xml:space="preserve">9. </w:t>
      </w:r>
      <w:r>
        <w:rPr>
          <w:rFonts w:ascii="宋体" w:hAnsi="宋体" w:eastAsia="宋体" w:cs="宋体"/>
          <w:color w:val="000000"/>
        </w:rPr>
        <w:t>青春期是人一生中身体发育和智力发展的黄金时期，因此处于青春期的青少年要适当多吃奶、蛋、鱼、肉等食品，从而有利于身体生长发育，这是因为这些食品中富含（</w:t>
      </w:r>
      <w:r>
        <w:rPr>
          <w:rFonts w:ascii="Times New Roman" w:hAnsi="Times New Roman" w:eastAsia="Times New Roman" w:cs="Times New Roman"/>
          <w:color w:val="000000"/>
        </w:rPr>
        <w:t xml:space="preserve">    </w:t>
      </w:r>
      <w:r>
        <w:rPr>
          <w:rFonts w:ascii="宋体" w:hAnsi="宋体" w:eastAsia="宋体" w:cs="宋体"/>
          <w:color w:val="000000"/>
        </w:rPr>
        <w:t>）</w:t>
      </w:r>
    </w:p>
    <w:p w14:paraId="72DD10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糖类</w:t>
      </w:r>
      <w:r>
        <w:rPr>
          <w:color w:val="000000"/>
        </w:rPr>
        <w:tab/>
      </w:r>
      <w:r>
        <w:rPr>
          <w:color w:val="000000"/>
        </w:rPr>
        <w:t xml:space="preserve">B. </w:t>
      </w:r>
      <w:r>
        <w:rPr>
          <w:rFonts w:ascii="宋体" w:hAnsi="宋体" w:eastAsia="宋体" w:cs="宋体"/>
          <w:color w:val="000000"/>
        </w:rPr>
        <w:t>蛋白质</w:t>
      </w:r>
      <w:r>
        <w:rPr>
          <w:color w:val="000000"/>
        </w:rPr>
        <w:tab/>
      </w:r>
      <w:r>
        <w:rPr>
          <w:color w:val="000000"/>
        </w:rPr>
        <w:t xml:space="preserve">C. </w:t>
      </w:r>
      <w:r>
        <w:rPr>
          <w:rFonts w:ascii="宋体" w:hAnsi="宋体" w:eastAsia="宋体" w:cs="宋体"/>
          <w:color w:val="000000"/>
        </w:rPr>
        <w:t>脂肪</w:t>
      </w:r>
      <w:r>
        <w:rPr>
          <w:color w:val="000000"/>
        </w:rPr>
        <w:tab/>
      </w:r>
      <w:r>
        <w:rPr>
          <w:color w:val="000000"/>
        </w:rPr>
        <w:t xml:space="preserve">D. </w:t>
      </w:r>
      <w:r>
        <w:rPr>
          <w:rFonts w:ascii="宋体" w:hAnsi="宋体" w:eastAsia="宋体" w:cs="宋体"/>
          <w:color w:val="000000"/>
        </w:rPr>
        <w:t>维生素</w:t>
      </w:r>
    </w:p>
    <w:p w14:paraId="22BE9846">
      <w:pPr>
        <w:spacing w:line="360" w:lineRule="auto"/>
        <w:textAlignment w:val="center"/>
        <w:rPr>
          <w:color w:val="000000"/>
        </w:rPr>
      </w:pPr>
      <w:r>
        <w:rPr>
          <w:color w:val="2E75B6"/>
        </w:rPr>
        <w:t>【答案】</w:t>
      </w:r>
      <w:r>
        <w:rPr>
          <w:color w:val="000000"/>
        </w:rPr>
        <w:t>B</w:t>
      </w:r>
    </w:p>
    <w:p w14:paraId="3EE6D029">
      <w:pPr>
        <w:spacing w:line="360" w:lineRule="auto"/>
        <w:textAlignment w:val="center"/>
        <w:rPr>
          <w:color w:val="000000"/>
        </w:rPr>
      </w:pPr>
      <w:r>
        <w:rPr>
          <w:color w:val="2E75B6"/>
        </w:rPr>
        <w:t>【解析】</w:t>
      </w:r>
    </w:p>
    <w:p w14:paraId="2359E2B6">
      <w:pPr>
        <w:spacing w:line="360" w:lineRule="auto"/>
        <w:jc w:val="left"/>
        <w:textAlignment w:val="center"/>
        <w:rPr>
          <w:color w:val="000000"/>
        </w:rPr>
      </w:pPr>
      <w:r>
        <w:rPr>
          <w:color w:val="000000"/>
        </w:rPr>
        <w:t>【分析】本题考查青少年需食用的营养物质，难度适中。青少年需多吃含蛋白质丰富的食物。</w:t>
      </w:r>
    </w:p>
    <w:p w14:paraId="373B9A73">
      <w:pPr>
        <w:spacing w:line="360" w:lineRule="auto"/>
        <w:jc w:val="left"/>
        <w:textAlignment w:val="center"/>
        <w:rPr>
          <w:color w:val="000000"/>
        </w:rPr>
      </w:pPr>
      <w:r>
        <w:rPr>
          <w:color w:val="000000"/>
        </w:rPr>
        <w:t>【详解】A．糖类是人体主要供能物质，A错误。</w:t>
      </w:r>
    </w:p>
    <w:p w14:paraId="06C3303F">
      <w:pPr>
        <w:spacing w:line="360" w:lineRule="auto"/>
        <w:jc w:val="left"/>
        <w:textAlignment w:val="center"/>
        <w:rPr>
          <w:color w:val="000000"/>
        </w:rPr>
      </w:pPr>
      <w:r>
        <w:rPr>
          <w:color w:val="000000"/>
        </w:rPr>
        <w:t>B．蛋白质可以建造和修复身体，同时可更新和修复受损细胞，青春期青少年适当多吃奶、蛋，鱼肉等食品，B正确。</w:t>
      </w:r>
    </w:p>
    <w:p w14:paraId="10E18F1B">
      <w:pPr>
        <w:spacing w:line="360" w:lineRule="auto"/>
        <w:jc w:val="left"/>
        <w:textAlignment w:val="center"/>
        <w:rPr>
          <w:color w:val="000000"/>
        </w:rPr>
      </w:pPr>
      <w:r>
        <w:rPr>
          <w:color w:val="000000"/>
        </w:rPr>
        <w:t>C．脂肪是备用能源物质，C错误。</w:t>
      </w:r>
    </w:p>
    <w:p w14:paraId="576AAD1C">
      <w:pPr>
        <w:spacing w:line="360" w:lineRule="auto"/>
        <w:jc w:val="left"/>
        <w:textAlignment w:val="center"/>
        <w:rPr>
          <w:color w:val="000000"/>
        </w:rPr>
      </w:pPr>
      <w:r>
        <w:rPr>
          <w:color w:val="000000"/>
        </w:rPr>
        <w:t>D．人体每天对维生素需要量很少，但其作用很重要，缺乏维生素人体生长发育可能会受到影响，D错误。</w:t>
      </w:r>
    </w:p>
    <w:p w14:paraId="7D19E8FF">
      <w:pPr>
        <w:spacing w:line="360" w:lineRule="auto"/>
        <w:jc w:val="left"/>
        <w:textAlignment w:val="center"/>
        <w:rPr>
          <w:color w:val="000000"/>
        </w:rPr>
      </w:pPr>
      <w:r>
        <w:rPr>
          <w:color w:val="000000"/>
        </w:rPr>
        <w:t>故选B。</w:t>
      </w:r>
    </w:p>
    <w:p w14:paraId="05A24098">
      <w:pPr>
        <w:spacing w:line="360" w:lineRule="auto"/>
        <w:jc w:val="left"/>
        <w:textAlignment w:val="center"/>
        <w:rPr>
          <w:color w:val="000000"/>
        </w:rPr>
      </w:pPr>
      <w:r>
        <w:rPr>
          <w:color w:val="000000"/>
        </w:rPr>
        <w:t xml:space="preserve">10. </w:t>
      </w:r>
      <w:r>
        <w:rPr>
          <w:rFonts w:ascii="宋体" w:hAnsi="宋体" w:eastAsia="宋体" w:cs="宋体"/>
          <w:color w:val="000000"/>
        </w:rPr>
        <w:t>一个人在每天摄入</w:t>
      </w:r>
      <w:r>
        <w:rPr>
          <w:rFonts w:ascii="Times New Roman" w:hAnsi="Times New Roman" w:eastAsia="Times New Roman" w:cs="Times New Roman"/>
          <w:color w:val="000000"/>
        </w:rPr>
        <w:t>800</w:t>
      </w:r>
      <w:r>
        <w:rPr>
          <w:rFonts w:ascii="宋体" w:hAnsi="宋体" w:eastAsia="宋体" w:cs="宋体"/>
          <w:color w:val="000000"/>
        </w:rPr>
        <w:t>克食物和</w:t>
      </w:r>
      <w:r>
        <w:rPr>
          <w:rFonts w:ascii="Times New Roman" w:hAnsi="Times New Roman" w:eastAsia="Times New Roman" w:cs="Times New Roman"/>
          <w:color w:val="000000"/>
        </w:rPr>
        <w:t>1200</w:t>
      </w:r>
      <w:r>
        <w:rPr>
          <w:rFonts w:ascii="宋体" w:hAnsi="宋体" w:eastAsia="宋体" w:cs="宋体"/>
          <w:color w:val="000000"/>
        </w:rPr>
        <w:t>毫升水的情况下，体内各种消化液的分泌量如下表所示。下列有关叙述中正确的是（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10"/>
        <w:gridCol w:w="660"/>
        <w:gridCol w:w="660"/>
        <w:gridCol w:w="660"/>
        <w:gridCol w:w="660"/>
        <w:gridCol w:w="660"/>
      </w:tblGrid>
      <w:tr w14:paraId="7ED17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F5508A">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29176B">
            <w:pPr>
              <w:spacing w:line="360" w:lineRule="auto"/>
              <w:jc w:val="center"/>
              <w:textAlignment w:val="center"/>
              <w:rPr>
                <w:color w:val="000000"/>
              </w:rPr>
            </w:pPr>
            <w:r>
              <w:rPr>
                <w:rFonts w:ascii="宋体" w:hAnsi="宋体" w:eastAsia="宋体" w:cs="宋体"/>
                <w:color w:val="000000"/>
              </w:rPr>
              <w:t>唾液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5F6AA2">
            <w:pPr>
              <w:spacing w:line="360" w:lineRule="auto"/>
              <w:jc w:val="center"/>
              <w:textAlignment w:val="center"/>
              <w:rPr>
                <w:color w:val="000000"/>
              </w:rPr>
            </w:pPr>
            <w:r>
              <w:rPr>
                <w:rFonts w:ascii="宋体" w:hAnsi="宋体" w:eastAsia="宋体" w:cs="宋体"/>
                <w:color w:val="000000"/>
              </w:rPr>
              <w:t>胃液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D76F5E">
            <w:pPr>
              <w:spacing w:line="360" w:lineRule="auto"/>
              <w:jc w:val="center"/>
              <w:textAlignment w:val="center"/>
              <w:rPr>
                <w:color w:val="000000"/>
              </w:rPr>
            </w:pPr>
            <w:r>
              <w:rPr>
                <w:rFonts w:ascii="宋体" w:hAnsi="宋体" w:eastAsia="宋体" w:cs="宋体"/>
                <w:color w:val="000000"/>
              </w:rPr>
              <w:t>肠液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9A44D0">
            <w:pPr>
              <w:spacing w:line="360" w:lineRule="auto"/>
              <w:jc w:val="center"/>
              <w:textAlignment w:val="center"/>
              <w:rPr>
                <w:color w:val="000000"/>
              </w:rPr>
            </w:pPr>
            <w:r>
              <w:rPr>
                <w:rFonts w:ascii="宋体" w:hAnsi="宋体" w:eastAsia="宋体" w:cs="宋体"/>
                <w:color w:val="000000"/>
              </w:rPr>
              <w:t>胆汁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23071E">
            <w:pPr>
              <w:spacing w:line="360" w:lineRule="auto"/>
              <w:jc w:val="center"/>
              <w:textAlignment w:val="center"/>
              <w:rPr>
                <w:color w:val="000000"/>
              </w:rPr>
            </w:pPr>
            <w:r>
              <w:rPr>
                <w:rFonts w:ascii="宋体" w:hAnsi="宋体" w:eastAsia="宋体" w:cs="宋体"/>
                <w:color w:val="000000"/>
              </w:rPr>
              <w:t>胰液</w:t>
            </w:r>
          </w:p>
        </w:tc>
      </w:tr>
      <w:tr w14:paraId="10788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D5EA3E">
            <w:pPr>
              <w:spacing w:line="360" w:lineRule="auto"/>
              <w:jc w:val="center"/>
              <w:textAlignment w:val="center"/>
              <w:rPr>
                <w:color w:val="000000"/>
              </w:rPr>
            </w:pPr>
            <w:r>
              <w:rPr>
                <w:rFonts w:ascii="宋体" w:hAnsi="宋体" w:eastAsia="宋体" w:cs="宋体"/>
                <w:color w:val="000000"/>
              </w:rPr>
              <w:t>分泌量（毫升）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EFCC6C">
            <w:pPr>
              <w:spacing w:line="360" w:lineRule="auto"/>
              <w:jc w:val="center"/>
              <w:textAlignment w:val="center"/>
              <w:rPr>
                <w:color w:val="000000"/>
              </w:rPr>
            </w:pPr>
            <w:r>
              <w:rPr>
                <w:rFonts w:ascii="Times New Roman" w:hAnsi="Times New Roman" w:eastAsia="Times New Roman" w:cs="Times New Roman"/>
                <w:color w:val="000000"/>
              </w:rPr>
              <w:t>1500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493DAC">
            <w:pPr>
              <w:spacing w:line="360" w:lineRule="auto"/>
              <w:jc w:val="center"/>
              <w:textAlignment w:val="center"/>
              <w:rPr>
                <w:color w:val="000000"/>
              </w:rPr>
            </w:pPr>
            <w:r>
              <w:rPr>
                <w:rFonts w:ascii="Times New Roman" w:hAnsi="Times New Roman" w:eastAsia="Times New Roman" w:cs="Times New Roman"/>
                <w:color w:val="000000"/>
              </w:rPr>
              <w:t>2000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D69D68">
            <w:pPr>
              <w:spacing w:line="360" w:lineRule="auto"/>
              <w:jc w:val="center"/>
              <w:textAlignment w:val="center"/>
              <w:rPr>
                <w:color w:val="000000"/>
              </w:rPr>
            </w:pPr>
            <w:r>
              <w:rPr>
                <w:rFonts w:ascii="Times New Roman" w:hAnsi="Times New Roman" w:eastAsia="Times New Roman" w:cs="Times New Roman"/>
                <w:color w:val="000000"/>
              </w:rPr>
              <w:t>1500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5C6591">
            <w:pPr>
              <w:spacing w:line="360" w:lineRule="auto"/>
              <w:jc w:val="center"/>
              <w:textAlignment w:val="center"/>
              <w:rPr>
                <w:color w:val="000000"/>
              </w:rPr>
            </w:pPr>
            <w:r>
              <w:rPr>
                <w:rFonts w:ascii="Times New Roman" w:hAnsi="Times New Roman" w:eastAsia="Times New Roman" w:cs="Times New Roman"/>
                <w:color w:val="000000"/>
              </w:rPr>
              <w:t>500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D59E2D">
            <w:pPr>
              <w:spacing w:line="360" w:lineRule="auto"/>
              <w:jc w:val="center"/>
              <w:textAlignment w:val="center"/>
              <w:rPr>
                <w:color w:val="000000"/>
              </w:rPr>
            </w:pPr>
            <w:r>
              <w:rPr>
                <w:rFonts w:ascii="Times New Roman" w:hAnsi="Times New Roman" w:eastAsia="Times New Roman" w:cs="Times New Roman"/>
                <w:color w:val="000000"/>
              </w:rPr>
              <w:t>1500</w:t>
            </w:r>
          </w:p>
        </w:tc>
      </w:tr>
    </w:tbl>
    <w:p w14:paraId="5AF41B24">
      <w:pPr>
        <w:spacing w:line="360" w:lineRule="auto"/>
        <w:jc w:val="left"/>
        <w:textAlignment w:val="center"/>
        <w:rPr>
          <w:color w:val="000000"/>
        </w:rPr>
      </w:pPr>
    </w:p>
    <w:p w14:paraId="61D36758">
      <w:pPr>
        <w:spacing w:line="360" w:lineRule="auto"/>
        <w:jc w:val="left"/>
        <w:textAlignment w:val="center"/>
        <w:rPr>
          <w:color w:val="000000"/>
        </w:rPr>
      </w:pPr>
      <w:r>
        <w:rPr>
          <w:color w:val="000000"/>
        </w:rPr>
        <w:t xml:space="preserve">A. </w:t>
      </w:r>
      <w:r>
        <w:rPr>
          <w:rFonts w:ascii="宋体" w:hAnsi="宋体" w:eastAsia="宋体" w:cs="宋体"/>
          <w:color w:val="000000"/>
        </w:rPr>
        <w:t>唾液中的相关酶能把食物中的淀粉全部分解为麦芽糖</w:t>
      </w:r>
    </w:p>
    <w:p w14:paraId="2CD50508">
      <w:pPr>
        <w:spacing w:line="360" w:lineRule="auto"/>
        <w:jc w:val="left"/>
        <w:textAlignment w:val="center"/>
        <w:rPr>
          <w:color w:val="000000"/>
        </w:rPr>
      </w:pPr>
      <w:r>
        <w:rPr>
          <w:color w:val="000000"/>
        </w:rPr>
        <w:t xml:space="preserve">B. </w:t>
      </w:r>
      <w:r>
        <w:rPr>
          <w:rFonts w:ascii="宋体" w:hAnsi="宋体" w:eastAsia="宋体" w:cs="宋体"/>
          <w:color w:val="000000"/>
        </w:rPr>
        <w:t>胃液中的相关酶能把食物中的蛋白质彻底加以分解</w:t>
      </w:r>
    </w:p>
    <w:p w14:paraId="6D74CAC5">
      <w:pPr>
        <w:spacing w:line="360" w:lineRule="auto"/>
        <w:jc w:val="left"/>
        <w:textAlignment w:val="center"/>
        <w:rPr>
          <w:color w:val="000000"/>
        </w:rPr>
      </w:pPr>
      <w:r>
        <w:rPr>
          <w:color w:val="000000"/>
        </w:rPr>
        <w:t xml:space="preserve">C. </w:t>
      </w:r>
      <w:r>
        <w:rPr>
          <w:rFonts w:ascii="宋体" w:hAnsi="宋体" w:eastAsia="宋体" w:cs="宋体"/>
          <w:color w:val="000000"/>
        </w:rPr>
        <w:t>肠液和胰液中都含有消化糖类、蛋白质和脂肪的酶</w:t>
      </w:r>
    </w:p>
    <w:p w14:paraId="01189F53">
      <w:pPr>
        <w:spacing w:line="360" w:lineRule="auto"/>
        <w:jc w:val="left"/>
        <w:textAlignment w:val="center"/>
        <w:rPr>
          <w:color w:val="000000"/>
        </w:rPr>
      </w:pPr>
      <w:r>
        <w:rPr>
          <w:color w:val="000000"/>
        </w:rPr>
        <w:t xml:space="preserve">D. </w:t>
      </w:r>
      <w:r>
        <w:rPr>
          <w:rFonts w:ascii="宋体" w:hAnsi="宋体" w:eastAsia="宋体" w:cs="宋体"/>
          <w:color w:val="000000"/>
        </w:rPr>
        <w:t>胆汁中含有能把脂肪分解为甘油和脂肪酸的相关酶</w:t>
      </w:r>
    </w:p>
    <w:p w14:paraId="2EB59689">
      <w:pPr>
        <w:spacing w:line="360" w:lineRule="auto"/>
        <w:textAlignment w:val="center"/>
        <w:rPr>
          <w:color w:val="000000"/>
        </w:rPr>
      </w:pPr>
      <w:r>
        <w:rPr>
          <w:color w:val="2E75B6"/>
        </w:rPr>
        <w:t>【答案】</w:t>
      </w:r>
      <w:r>
        <w:rPr>
          <w:color w:val="000000"/>
        </w:rPr>
        <w:t>C</w:t>
      </w:r>
    </w:p>
    <w:p w14:paraId="7FFC9B0E">
      <w:pPr>
        <w:spacing w:line="360" w:lineRule="auto"/>
        <w:textAlignment w:val="center"/>
        <w:rPr>
          <w:color w:val="000000"/>
        </w:rPr>
      </w:pPr>
      <w:r>
        <w:rPr>
          <w:color w:val="2E75B6"/>
        </w:rPr>
        <w:t>【解析】</w:t>
      </w:r>
    </w:p>
    <w:p w14:paraId="5E793B8D">
      <w:pPr>
        <w:spacing w:line="360" w:lineRule="auto"/>
        <w:jc w:val="left"/>
        <w:textAlignment w:val="center"/>
        <w:rPr>
          <w:color w:val="000000"/>
        </w:rPr>
      </w:pPr>
      <w:r>
        <w:rPr>
          <w:color w:val="000000"/>
        </w:rPr>
        <w:t>【分析】人体重要的消化腺：</w:t>
      </w:r>
    </w:p>
    <w:p w14:paraId="4533BBD8">
      <w:pPr>
        <w:spacing w:line="360" w:lineRule="auto"/>
        <w:jc w:val="left"/>
        <w:textAlignment w:val="center"/>
        <w:rPr>
          <w:color w:val="000000"/>
        </w:rPr>
      </w:pPr>
      <w:r>
        <w:rPr>
          <w:color w:val="000000"/>
        </w:rPr>
        <w:t>①唾液腺：分泌唾液，含有消化淀粉的唾液淀粉酶。②胃腺：分泌胃液，其中胃蛋白酶能初步消化蛋白质。③肝脏：分泌胆汁，对脂肪起乳化作用。④胰腺：分泌胰液，含有消化糖类、蛋白质和脂肪的酶。⑤肠腺：分泌小肠液，含有消化糖类、蛋白质和脂肪的酶。</w:t>
      </w:r>
    </w:p>
    <w:p w14:paraId="648EE84C">
      <w:pPr>
        <w:spacing w:line="360" w:lineRule="auto"/>
        <w:jc w:val="left"/>
        <w:textAlignment w:val="center"/>
        <w:rPr>
          <w:color w:val="000000"/>
        </w:rPr>
      </w:pPr>
      <w:r>
        <w:rPr>
          <w:color w:val="000000"/>
        </w:rPr>
        <w:t>【详解】A．唾液含有消化淀粉的唾液淀粉酶，能将淀粉分解为麦芽糖。但因为食物在口腔中停留的时间段，所以不能将食物中的淀粉全部分解为麦芽糖，A错误。</w:t>
      </w:r>
    </w:p>
    <w:p w14:paraId="129CFE87">
      <w:pPr>
        <w:spacing w:line="360" w:lineRule="auto"/>
        <w:jc w:val="left"/>
        <w:textAlignment w:val="center"/>
        <w:rPr>
          <w:color w:val="000000"/>
        </w:rPr>
      </w:pPr>
      <w:r>
        <w:rPr>
          <w:color w:val="000000"/>
        </w:rPr>
        <w:t>B．胃液中的相关酶只能把食物中的蛋白质初步分解为多肽，B错误。</w:t>
      </w:r>
    </w:p>
    <w:p w14:paraId="29B28EE6">
      <w:pPr>
        <w:spacing w:line="360" w:lineRule="auto"/>
        <w:jc w:val="left"/>
        <w:textAlignment w:val="center"/>
        <w:rPr>
          <w:color w:val="000000"/>
        </w:rPr>
      </w:pPr>
      <w:r>
        <w:rPr>
          <w:color w:val="000000"/>
        </w:rPr>
        <w:t>C．肠液和胰液中都含有消化糖类、蛋白质和脂肪的酶，对淀粉等糖类、蛋白质和脂肪都能起到消化作用，C正确。</w:t>
      </w:r>
    </w:p>
    <w:p w14:paraId="07077677">
      <w:pPr>
        <w:spacing w:line="360" w:lineRule="auto"/>
        <w:jc w:val="left"/>
        <w:textAlignment w:val="center"/>
        <w:rPr>
          <w:color w:val="000000"/>
        </w:rPr>
      </w:pPr>
      <w:r>
        <w:rPr>
          <w:color w:val="000000"/>
        </w:rPr>
        <w:t>D．胆汁中不含消化酶，对脂肪起乳化作用，D错误。</w:t>
      </w:r>
    </w:p>
    <w:p w14:paraId="02637F17">
      <w:pPr>
        <w:spacing w:line="360" w:lineRule="auto"/>
        <w:jc w:val="left"/>
        <w:textAlignment w:val="center"/>
        <w:rPr>
          <w:color w:val="000000"/>
        </w:rPr>
      </w:pPr>
      <w:r>
        <w:rPr>
          <w:color w:val="000000"/>
        </w:rPr>
        <w:t>故选C。</w:t>
      </w:r>
    </w:p>
    <w:p w14:paraId="4F12D430">
      <w:pPr>
        <w:spacing w:line="360" w:lineRule="auto"/>
        <w:jc w:val="left"/>
        <w:textAlignment w:val="center"/>
        <w:rPr>
          <w:color w:val="000000"/>
        </w:rPr>
      </w:pPr>
      <w:r>
        <w:rPr>
          <w:color w:val="000000"/>
        </w:rPr>
        <w:t xml:space="preserve">11. </w:t>
      </w:r>
      <w:r>
        <w:rPr>
          <w:rFonts w:ascii="宋体" w:hAnsi="宋体" w:eastAsia="宋体" w:cs="宋体"/>
          <w:color w:val="000000"/>
        </w:rPr>
        <w:t>血液经过肺循环后，血液中的氧气含量会发生相应的变化。下列图中能正确表示肺循环过程中氧气含量变化的曲线图是（</w:t>
      </w:r>
      <w:r>
        <w:rPr>
          <w:rFonts w:ascii="Times New Roman" w:hAnsi="Times New Roman" w:eastAsia="Times New Roman" w:cs="Times New Roman"/>
          <w:color w:val="000000"/>
        </w:rPr>
        <w:t xml:space="preserve">    </w:t>
      </w:r>
      <w:r>
        <w:rPr>
          <w:rFonts w:ascii="宋体" w:hAnsi="宋体" w:eastAsia="宋体" w:cs="宋体"/>
          <w:color w:val="000000"/>
        </w:rPr>
        <w:t>）</w:t>
      </w:r>
    </w:p>
    <w:p w14:paraId="0D68B21A">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2562225" cy="11906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562225" cy="1190625"/>
                    </a:xfrm>
                    <a:prstGeom prst="rect">
                      <a:avLst/>
                    </a:prstGeom>
                  </pic:spPr>
                </pic:pic>
              </a:graphicData>
            </a:graphic>
          </wp:inline>
        </w:drawing>
      </w:r>
      <w:r>
        <w:rPr>
          <w:color w:val="000000"/>
        </w:rPr>
        <w:t xml:space="preserve">  </w:t>
      </w:r>
      <w:r>
        <w:rPr>
          <w:color w:val="000000"/>
        </w:rPr>
        <w:tab/>
      </w:r>
      <w:r>
        <w:rPr>
          <w:color w:val="000000"/>
        </w:rPr>
        <w:t xml:space="preserve">B. </w:t>
      </w:r>
      <w:r>
        <w:rPr>
          <w:color w:val="000000"/>
        </w:rPr>
        <w:drawing>
          <wp:inline distT="0" distB="0" distL="114300" distR="114300">
            <wp:extent cx="2286000" cy="11049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286000" cy="1104900"/>
                    </a:xfrm>
                    <a:prstGeom prst="rect">
                      <a:avLst/>
                    </a:prstGeom>
                  </pic:spPr>
                </pic:pic>
              </a:graphicData>
            </a:graphic>
          </wp:inline>
        </w:drawing>
      </w:r>
      <w:r>
        <w:rPr>
          <w:color w:val="000000"/>
        </w:rPr>
        <w:t xml:space="preserve">  </w:t>
      </w:r>
    </w:p>
    <w:p w14:paraId="3C32FF95">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2276475" cy="10858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276475" cy="1085850"/>
                    </a:xfrm>
                    <a:prstGeom prst="rect">
                      <a:avLst/>
                    </a:prstGeom>
                  </pic:spPr>
                </pic:pic>
              </a:graphicData>
            </a:graphic>
          </wp:inline>
        </w:drawing>
      </w:r>
      <w:r>
        <w:rPr>
          <w:color w:val="000000"/>
        </w:rPr>
        <w:t xml:space="preserve">  </w:t>
      </w:r>
      <w:r>
        <w:rPr>
          <w:color w:val="000000"/>
        </w:rPr>
        <w:tab/>
      </w:r>
      <w:r>
        <w:rPr>
          <w:color w:val="000000"/>
        </w:rPr>
        <w:t xml:space="preserve">D. </w:t>
      </w:r>
      <w:r>
        <w:rPr>
          <w:color w:val="000000"/>
        </w:rPr>
        <w:drawing>
          <wp:inline distT="0" distB="0" distL="114300" distR="114300">
            <wp:extent cx="2247900" cy="11049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247900" cy="1104900"/>
                    </a:xfrm>
                    <a:prstGeom prst="rect">
                      <a:avLst/>
                    </a:prstGeom>
                  </pic:spPr>
                </pic:pic>
              </a:graphicData>
            </a:graphic>
          </wp:inline>
        </w:drawing>
      </w:r>
      <w:r>
        <w:rPr>
          <w:color w:val="000000"/>
        </w:rPr>
        <w:t xml:space="preserve">  </w:t>
      </w:r>
    </w:p>
    <w:p w14:paraId="05291D30">
      <w:pPr>
        <w:spacing w:line="360" w:lineRule="auto"/>
        <w:textAlignment w:val="center"/>
        <w:rPr>
          <w:color w:val="000000"/>
        </w:rPr>
      </w:pPr>
      <w:r>
        <w:rPr>
          <w:color w:val="2E75B6"/>
        </w:rPr>
        <w:t>【答案】</w:t>
      </w:r>
      <w:r>
        <w:rPr>
          <w:color w:val="000000"/>
        </w:rPr>
        <w:t>A</w:t>
      </w:r>
    </w:p>
    <w:p w14:paraId="51E95BFF">
      <w:pPr>
        <w:spacing w:line="360" w:lineRule="auto"/>
        <w:textAlignment w:val="center"/>
        <w:rPr>
          <w:color w:val="000000"/>
        </w:rPr>
      </w:pPr>
      <w:r>
        <w:rPr>
          <w:color w:val="2E75B6"/>
        </w:rPr>
        <w:t>【解析】</w:t>
      </w:r>
    </w:p>
    <w:p w14:paraId="65027F14">
      <w:pPr>
        <w:spacing w:line="360" w:lineRule="auto"/>
        <w:jc w:val="left"/>
        <w:textAlignment w:val="center"/>
        <w:rPr>
          <w:color w:val="000000"/>
        </w:rPr>
      </w:pPr>
      <w:r>
        <w:rPr>
          <w:color w:val="000000"/>
        </w:rPr>
        <w:t>【分析】肺循环是指血液由右心室流入肺动脉，流经肺部的毛细血管网，再由肺静脉流回左心房的循环。在肺循环中，从右心室射入肺动脉的静脉血，流经肺部毛细血管时，血液中的二氧化碳进入肺泡，肺泡中的氧气进入血液，这样，经过肺循环，血液由静脉血变成了动脉血。</w:t>
      </w:r>
    </w:p>
    <w:p w14:paraId="6F2BE663">
      <w:pPr>
        <w:spacing w:line="360" w:lineRule="auto"/>
        <w:jc w:val="left"/>
        <w:textAlignment w:val="center"/>
        <w:rPr>
          <w:color w:val="000000"/>
        </w:rPr>
      </w:pPr>
      <w:r>
        <w:rPr>
          <w:color w:val="000000"/>
        </w:rPr>
        <w:t>【详解】结合分析可知：肺动脉内流静脉血，肺泡外的毛细血管与肺泡进行气体交换，血液中的氧气含量逐渐增多，肺静脉内流动脉血。A符合题意，BCD不符合题意。</w:t>
      </w:r>
    </w:p>
    <w:p w14:paraId="1E27A53B">
      <w:pPr>
        <w:spacing w:line="360" w:lineRule="auto"/>
        <w:jc w:val="left"/>
        <w:textAlignment w:val="center"/>
        <w:rPr>
          <w:color w:val="000000"/>
        </w:rPr>
      </w:pPr>
      <w:r>
        <w:rPr>
          <w:color w:val="000000"/>
        </w:rPr>
        <w:t>故选A。</w:t>
      </w:r>
    </w:p>
    <w:p w14:paraId="138979C1">
      <w:pPr>
        <w:spacing w:line="360" w:lineRule="auto"/>
        <w:jc w:val="left"/>
        <w:textAlignment w:val="center"/>
        <w:rPr>
          <w:color w:val="000000"/>
        </w:rPr>
      </w:pPr>
      <w:r>
        <w:rPr>
          <w:color w:val="000000"/>
        </w:rPr>
        <w:t xml:space="preserve">12. </w:t>
      </w:r>
      <w:r>
        <w:rPr>
          <w:rFonts w:ascii="宋体" w:hAnsi="宋体" w:eastAsia="宋体" w:cs="宋体"/>
          <w:color w:val="000000"/>
        </w:rPr>
        <w:t>毛细血管是连通于最小的动脉与静脉之间的血管，其数量多、分布广泛，遍布全身各种组织中。下列相关叙述中错误的是（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F945533">
      <w:pPr>
        <w:spacing w:line="360" w:lineRule="auto"/>
        <w:jc w:val="left"/>
        <w:textAlignment w:val="center"/>
        <w:rPr>
          <w:color w:val="000000"/>
        </w:rPr>
      </w:pPr>
      <w:r>
        <w:rPr>
          <w:color w:val="000000"/>
        </w:rPr>
        <w:t xml:space="preserve">A. </w:t>
      </w:r>
      <w:r>
        <w:rPr>
          <w:rFonts w:ascii="宋体" w:hAnsi="宋体" w:eastAsia="宋体" w:cs="宋体"/>
          <w:color w:val="000000"/>
        </w:rPr>
        <w:t>毛细血管壁仅由一层扁平上皮细胞构成，有利于物质交换的进行</w:t>
      </w:r>
    </w:p>
    <w:p w14:paraId="0ED857D4">
      <w:pPr>
        <w:spacing w:line="360" w:lineRule="auto"/>
        <w:jc w:val="left"/>
        <w:textAlignment w:val="center"/>
        <w:rPr>
          <w:color w:val="000000"/>
        </w:rPr>
      </w:pPr>
      <w:r>
        <w:rPr>
          <w:color w:val="000000"/>
        </w:rPr>
        <w:t xml:space="preserve">B. </w:t>
      </w:r>
      <w:r>
        <w:rPr>
          <w:rFonts w:ascii="宋体" w:hAnsi="宋体" w:eastAsia="宋体" w:cs="宋体"/>
          <w:color w:val="000000"/>
        </w:rPr>
        <w:t>毛细血管内血流速度最慢，有利于血液与细胞间充分进行物质交换</w:t>
      </w:r>
    </w:p>
    <w:p w14:paraId="49C29EE6">
      <w:pPr>
        <w:spacing w:line="360" w:lineRule="auto"/>
        <w:jc w:val="left"/>
        <w:textAlignment w:val="center"/>
        <w:rPr>
          <w:color w:val="000000"/>
        </w:rPr>
      </w:pPr>
      <w:r>
        <w:rPr>
          <w:color w:val="000000"/>
        </w:rPr>
        <w:t xml:space="preserve">C. </w:t>
      </w:r>
      <w:r>
        <w:rPr>
          <w:rFonts w:ascii="宋体" w:hAnsi="宋体" w:eastAsia="宋体" w:cs="宋体"/>
          <w:color w:val="000000"/>
        </w:rPr>
        <w:t>血液流经肾脏内的毛细血管后，尿素等废物的含量明显减少</w:t>
      </w:r>
    </w:p>
    <w:p w14:paraId="330B15EB">
      <w:pPr>
        <w:spacing w:line="360" w:lineRule="auto"/>
        <w:jc w:val="left"/>
        <w:textAlignment w:val="center"/>
        <w:rPr>
          <w:color w:val="000000"/>
        </w:rPr>
      </w:pPr>
      <w:r>
        <w:rPr>
          <w:color w:val="000000"/>
        </w:rPr>
        <w:t xml:space="preserve">D. </w:t>
      </w:r>
      <w:r>
        <w:rPr>
          <w:rFonts w:ascii="宋体" w:hAnsi="宋体" w:eastAsia="宋体" w:cs="宋体"/>
          <w:color w:val="000000"/>
        </w:rPr>
        <w:t>饭后血液流经小肠的毛细血管后，营养成分含量维持相对稳定</w:t>
      </w:r>
    </w:p>
    <w:p w14:paraId="4285E90D">
      <w:pPr>
        <w:spacing w:line="360" w:lineRule="auto"/>
        <w:textAlignment w:val="center"/>
        <w:rPr>
          <w:color w:val="000000"/>
        </w:rPr>
      </w:pPr>
      <w:r>
        <w:rPr>
          <w:color w:val="2E75B6"/>
        </w:rPr>
        <w:t>【答案】</w:t>
      </w:r>
      <w:r>
        <w:rPr>
          <w:color w:val="000000"/>
        </w:rPr>
        <w:t>D</w:t>
      </w:r>
    </w:p>
    <w:p w14:paraId="134C1D3E">
      <w:pPr>
        <w:spacing w:line="360" w:lineRule="auto"/>
        <w:textAlignment w:val="center"/>
        <w:rPr>
          <w:color w:val="000000"/>
        </w:rPr>
      </w:pPr>
      <w:r>
        <w:rPr>
          <w:color w:val="2E75B6"/>
        </w:rPr>
        <w:t>【解析】</w:t>
      </w:r>
    </w:p>
    <w:p w14:paraId="69059C62">
      <w:pPr>
        <w:spacing w:line="360" w:lineRule="auto"/>
        <w:jc w:val="left"/>
        <w:textAlignment w:val="center"/>
        <w:rPr>
          <w:color w:val="000000"/>
        </w:rPr>
      </w:pPr>
      <w:r>
        <w:rPr>
          <w:color w:val="000000"/>
        </w:rPr>
        <w:t>【分析】毛细血管在体内数量很多，分布很广；其管壁最薄，只有一层扁平上皮细胞构成；管的内径十分小，只允许红细胞单行通过；管内血流速度最慢；连通于最小的动脉和静脉。这些特点便于血液与组织细胞充分地进行物质交换。</w:t>
      </w:r>
    </w:p>
    <w:p w14:paraId="630BB8A6">
      <w:pPr>
        <w:spacing w:line="360" w:lineRule="auto"/>
        <w:jc w:val="left"/>
        <w:textAlignment w:val="center"/>
        <w:rPr>
          <w:color w:val="000000"/>
        </w:rPr>
      </w:pPr>
      <w:r>
        <w:rPr>
          <w:color w:val="000000"/>
        </w:rPr>
        <w:t>【详解】A．毛细血管在体内数量很多，分布很广；其管壁最薄，只有一层扁平上皮细胞构成，有利于物质交换的进行，A正确。</w:t>
      </w:r>
    </w:p>
    <w:p w14:paraId="2122215C">
      <w:pPr>
        <w:spacing w:line="360" w:lineRule="auto"/>
        <w:jc w:val="left"/>
        <w:textAlignment w:val="center"/>
        <w:rPr>
          <w:color w:val="000000"/>
        </w:rPr>
      </w:pPr>
      <w:r>
        <w:rPr>
          <w:color w:val="000000"/>
        </w:rPr>
        <w:t>B．毛细血管的内径十分小，只允许红细胞单行通过；管内血流速度最慢，有利于血液与细胞间充分进行物质交换，B正确。</w:t>
      </w:r>
    </w:p>
    <w:p w14:paraId="699DE4C2">
      <w:pPr>
        <w:spacing w:line="360" w:lineRule="auto"/>
        <w:jc w:val="left"/>
        <w:textAlignment w:val="center"/>
        <w:rPr>
          <w:color w:val="000000"/>
        </w:rPr>
      </w:pPr>
      <w:r>
        <w:rPr>
          <w:color w:val="000000"/>
        </w:rPr>
        <w:t>C．绝大部分水、无机盐和尿素等废物以尿的形式通过泌尿系统排出。故血液流经肾脏内的毛细血管后，尿素等废物的含量明显减少，C正确。</w:t>
      </w:r>
    </w:p>
    <w:p w14:paraId="6D520933">
      <w:pPr>
        <w:spacing w:line="360" w:lineRule="auto"/>
        <w:jc w:val="left"/>
        <w:textAlignment w:val="center"/>
        <w:rPr>
          <w:color w:val="000000"/>
        </w:rPr>
      </w:pPr>
      <w:r>
        <w:rPr>
          <w:color w:val="000000"/>
        </w:rPr>
        <w:t>D．小肠是消化食物和吸收营养物质的主要场所，饭后血液流经小肠的毛细血管后，营养成分含量明显增多，D错误。</w:t>
      </w:r>
    </w:p>
    <w:p w14:paraId="0EBB59D2">
      <w:pPr>
        <w:spacing w:line="360" w:lineRule="auto"/>
        <w:jc w:val="left"/>
        <w:textAlignment w:val="center"/>
        <w:rPr>
          <w:color w:val="000000"/>
        </w:rPr>
      </w:pPr>
      <w:r>
        <w:rPr>
          <w:color w:val="000000"/>
        </w:rPr>
        <w:t>故选D。</w:t>
      </w:r>
    </w:p>
    <w:p w14:paraId="28F43127">
      <w:pPr>
        <w:spacing w:line="360" w:lineRule="auto"/>
        <w:jc w:val="left"/>
        <w:textAlignment w:val="center"/>
        <w:rPr>
          <w:color w:val="000000"/>
        </w:rPr>
      </w:pPr>
      <w:r>
        <w:rPr>
          <w:color w:val="000000"/>
        </w:rPr>
        <w:t xml:space="preserve">13. </w:t>
      </w:r>
      <w:r>
        <w:rPr>
          <w:rFonts w:ascii="宋体" w:hAnsi="宋体" w:eastAsia="宋体" w:cs="宋体"/>
          <w:color w:val="000000"/>
        </w:rPr>
        <w:t>某病人到医院就诊，医生观察到病人浮肿现象严重，初步诊断为急性肾小球肾炎，为确保诊断的准确性，医生要求病人做了血常规和尿常规检查，下图表为病人血检和尿检的部分结果，其中血液和尿液中哪项成分的变化能证明医生的诊断是正确的（</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346"/>
        <w:gridCol w:w="2346"/>
        <w:gridCol w:w="2346"/>
        <w:gridCol w:w="2136"/>
      </w:tblGrid>
      <w:tr w14:paraId="70E9C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FD726E">
            <w:pPr>
              <w:spacing w:line="360" w:lineRule="auto"/>
              <w:jc w:val="center"/>
              <w:textAlignment w:val="center"/>
              <w:rPr>
                <w:color w:val="000000"/>
              </w:rPr>
            </w:pPr>
            <w:r>
              <w:rPr>
                <w:rFonts w:ascii="宋体" w:hAnsi="宋体" w:eastAsia="宋体" w:cs="宋体"/>
                <w:color w:val="000000"/>
              </w:rPr>
              <w:t>样品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57AF26">
            <w:pPr>
              <w:spacing w:line="360" w:lineRule="auto"/>
              <w:jc w:val="center"/>
              <w:textAlignment w:val="center"/>
              <w:rPr>
                <w:color w:val="000000"/>
              </w:rPr>
            </w:pPr>
            <w:r>
              <w:rPr>
                <w:rFonts w:ascii="宋体" w:hAnsi="宋体" w:eastAsia="宋体" w:cs="宋体"/>
                <w:color w:val="000000"/>
              </w:rPr>
              <w:t>蛋白质（克</w:t>
            </w:r>
            <w:r>
              <w:rPr>
                <w:rFonts w:ascii="Times New Roman" w:hAnsi="Times New Roman" w:eastAsia="Times New Roman" w:cs="Times New Roman"/>
                <w:color w:val="000000"/>
              </w:rPr>
              <w:t>/100</w:t>
            </w:r>
            <w:r>
              <w:rPr>
                <w:rFonts w:ascii="宋体" w:hAnsi="宋体" w:eastAsia="宋体" w:cs="宋体"/>
                <w:color w:val="000000"/>
              </w:rPr>
              <w:t>毫升）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39BA79">
            <w:pPr>
              <w:spacing w:line="360" w:lineRule="auto"/>
              <w:jc w:val="center"/>
              <w:textAlignment w:val="center"/>
              <w:rPr>
                <w:color w:val="000000"/>
              </w:rPr>
            </w:pPr>
            <w:r>
              <w:rPr>
                <w:rFonts w:ascii="宋体" w:hAnsi="宋体" w:eastAsia="宋体" w:cs="宋体"/>
                <w:color w:val="000000"/>
              </w:rPr>
              <w:t>葡萄糖（克</w:t>
            </w:r>
            <w:r>
              <w:rPr>
                <w:rFonts w:ascii="Times New Roman" w:hAnsi="Times New Roman" w:eastAsia="Times New Roman" w:cs="Times New Roman"/>
                <w:color w:val="000000"/>
              </w:rPr>
              <w:t>/100</w:t>
            </w:r>
            <w:r>
              <w:rPr>
                <w:rFonts w:ascii="宋体" w:hAnsi="宋体" w:eastAsia="宋体" w:cs="宋体"/>
                <w:color w:val="000000"/>
              </w:rPr>
              <w:t>毫升）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7DC208">
            <w:pPr>
              <w:spacing w:line="360" w:lineRule="auto"/>
              <w:jc w:val="center"/>
              <w:textAlignment w:val="center"/>
              <w:rPr>
                <w:color w:val="000000"/>
              </w:rPr>
            </w:pPr>
            <w:r>
              <w:rPr>
                <w:rFonts w:ascii="宋体" w:hAnsi="宋体" w:eastAsia="宋体" w:cs="宋体"/>
                <w:color w:val="000000"/>
              </w:rPr>
              <w:t>无机盐（克</w:t>
            </w:r>
            <w:r>
              <w:rPr>
                <w:rFonts w:ascii="Times New Roman" w:hAnsi="Times New Roman" w:eastAsia="Times New Roman" w:cs="Times New Roman"/>
                <w:color w:val="000000"/>
              </w:rPr>
              <w:t>/100</w:t>
            </w:r>
            <w:r>
              <w:rPr>
                <w:rFonts w:ascii="宋体" w:hAnsi="宋体" w:eastAsia="宋体" w:cs="宋体"/>
                <w:color w:val="000000"/>
              </w:rPr>
              <w:t>毫升）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62B1C6">
            <w:pPr>
              <w:spacing w:line="360" w:lineRule="auto"/>
              <w:jc w:val="center"/>
              <w:textAlignment w:val="center"/>
              <w:rPr>
                <w:color w:val="000000"/>
              </w:rPr>
            </w:pPr>
            <w:r>
              <w:rPr>
                <w:rFonts w:ascii="宋体" w:hAnsi="宋体" w:eastAsia="宋体" w:cs="宋体"/>
                <w:color w:val="000000"/>
              </w:rPr>
              <w:t>尿素（克</w:t>
            </w:r>
            <w:r>
              <w:rPr>
                <w:rFonts w:ascii="Times New Roman" w:hAnsi="Times New Roman" w:eastAsia="Times New Roman" w:cs="Times New Roman"/>
                <w:color w:val="000000"/>
              </w:rPr>
              <w:t>/100</w:t>
            </w:r>
            <w:r>
              <w:rPr>
                <w:rFonts w:ascii="宋体" w:hAnsi="宋体" w:eastAsia="宋体" w:cs="宋体"/>
                <w:color w:val="000000"/>
              </w:rPr>
              <w:t>毫升）</w:t>
            </w:r>
          </w:p>
        </w:tc>
      </w:tr>
      <w:tr w14:paraId="0C803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E5DC16">
            <w:pPr>
              <w:spacing w:line="360" w:lineRule="auto"/>
              <w:jc w:val="center"/>
              <w:textAlignment w:val="center"/>
              <w:rPr>
                <w:color w:val="000000"/>
              </w:rPr>
            </w:pPr>
            <w:r>
              <w:rPr>
                <w:rFonts w:ascii="宋体" w:hAnsi="宋体" w:eastAsia="宋体" w:cs="宋体"/>
                <w:color w:val="000000"/>
              </w:rPr>
              <w:t>血液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1EEF2C">
            <w:pPr>
              <w:spacing w:line="360" w:lineRule="auto"/>
              <w:jc w:val="center"/>
              <w:textAlignment w:val="center"/>
              <w:rPr>
                <w:color w:val="000000"/>
              </w:rPr>
            </w:pPr>
            <w:r>
              <w:rPr>
                <w:rFonts w:ascii="Times New Roman" w:hAnsi="Times New Roman" w:eastAsia="Times New Roman" w:cs="Times New Roman"/>
                <w:color w:val="000000"/>
              </w:rPr>
              <w:t>7.4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3CBA7B">
            <w:pPr>
              <w:spacing w:line="360" w:lineRule="auto"/>
              <w:jc w:val="center"/>
              <w:textAlignment w:val="center"/>
              <w:rPr>
                <w:color w:val="000000"/>
              </w:rPr>
            </w:pPr>
            <w:r>
              <w:rPr>
                <w:rFonts w:ascii="Times New Roman" w:hAnsi="Times New Roman" w:eastAsia="Times New Roman" w:cs="Times New Roman"/>
                <w:color w:val="000000"/>
              </w:rPr>
              <w:t>0</w:t>
            </w:r>
            <w:r>
              <w:rPr>
                <w:rFonts w:ascii="Times New Roman" w:hAnsi="Times New Roman" w:eastAsia="Times New Roman" w:cs="Times New Roman"/>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7149B8">
            <w:pPr>
              <w:spacing w:line="360" w:lineRule="auto"/>
              <w:jc w:val="center"/>
              <w:textAlignment w:val="center"/>
              <w:rPr>
                <w:color w:val="000000"/>
              </w:rPr>
            </w:pPr>
            <w:r>
              <w:rPr>
                <w:rFonts w:ascii="Times New Roman" w:hAnsi="Times New Roman" w:eastAsia="Times New Roman" w:cs="Times New Roman"/>
                <w:color w:val="000000"/>
              </w:rPr>
              <w:t>0.72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82360C">
            <w:pPr>
              <w:spacing w:line="360" w:lineRule="auto"/>
              <w:jc w:val="center"/>
              <w:textAlignment w:val="center"/>
              <w:rPr>
                <w:color w:val="000000"/>
              </w:rPr>
            </w:pPr>
            <w:r>
              <w:rPr>
                <w:rFonts w:ascii="Times New Roman" w:hAnsi="Times New Roman" w:eastAsia="Times New Roman" w:cs="Times New Roman"/>
                <w:color w:val="000000"/>
              </w:rPr>
              <w:t>0.03</w:t>
            </w:r>
          </w:p>
        </w:tc>
      </w:tr>
      <w:tr w14:paraId="49A2C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2EC698">
            <w:pPr>
              <w:spacing w:line="360" w:lineRule="auto"/>
              <w:jc w:val="center"/>
              <w:textAlignment w:val="center"/>
              <w:rPr>
                <w:color w:val="000000"/>
              </w:rPr>
            </w:pPr>
            <w:r>
              <w:rPr>
                <w:rFonts w:ascii="宋体" w:hAnsi="宋体" w:eastAsia="宋体" w:cs="宋体"/>
                <w:color w:val="000000"/>
              </w:rPr>
              <w:t>尿液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BE00D0">
            <w:pPr>
              <w:spacing w:line="360" w:lineRule="auto"/>
              <w:jc w:val="center"/>
              <w:textAlignment w:val="center"/>
              <w:rPr>
                <w:color w:val="000000"/>
              </w:rPr>
            </w:pPr>
            <w:r>
              <w:rPr>
                <w:rFonts w:ascii="Times New Roman" w:hAnsi="Times New Roman" w:eastAsia="Times New Roman" w:cs="Times New Roman"/>
                <w:color w:val="000000"/>
              </w:rPr>
              <w:t>0.5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AD410F">
            <w:pPr>
              <w:spacing w:line="360" w:lineRule="auto"/>
              <w:jc w:val="center"/>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614EAB">
            <w:pPr>
              <w:spacing w:line="360" w:lineRule="auto"/>
              <w:jc w:val="center"/>
              <w:textAlignment w:val="center"/>
              <w:rPr>
                <w:color w:val="000000"/>
              </w:rPr>
            </w:pPr>
            <w:r>
              <w:rPr>
                <w:rFonts w:ascii="Times New Roman" w:hAnsi="Times New Roman" w:eastAsia="Times New Roman" w:cs="Times New Roman"/>
                <w:color w:val="000000"/>
              </w:rPr>
              <w:t>1.1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2412CA">
            <w:pPr>
              <w:spacing w:line="360" w:lineRule="auto"/>
              <w:jc w:val="center"/>
              <w:textAlignment w:val="center"/>
              <w:rPr>
                <w:color w:val="000000"/>
              </w:rPr>
            </w:pPr>
            <w:r>
              <w:rPr>
                <w:rFonts w:ascii="Times New Roman" w:hAnsi="Times New Roman" w:eastAsia="Times New Roman" w:cs="Times New Roman"/>
                <w:color w:val="000000"/>
              </w:rPr>
              <w:t>1.8</w:t>
            </w:r>
          </w:p>
        </w:tc>
      </w:tr>
    </w:tbl>
    <w:p w14:paraId="6E60D5B3">
      <w:pPr>
        <w:spacing w:line="360" w:lineRule="auto"/>
        <w:jc w:val="left"/>
        <w:textAlignment w:val="center"/>
        <w:rPr>
          <w:color w:val="000000"/>
        </w:rPr>
      </w:pPr>
    </w:p>
    <w:p w14:paraId="2509879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蛋白质</w:t>
      </w:r>
      <w:r>
        <w:rPr>
          <w:color w:val="000000"/>
        </w:rPr>
        <w:tab/>
      </w:r>
      <w:r>
        <w:rPr>
          <w:color w:val="000000"/>
        </w:rPr>
        <w:t xml:space="preserve">B. </w:t>
      </w:r>
      <w:r>
        <w:rPr>
          <w:rFonts w:ascii="宋体" w:hAnsi="宋体" w:eastAsia="宋体" w:cs="宋体"/>
          <w:color w:val="000000"/>
        </w:rPr>
        <w:t>葡萄糖</w:t>
      </w:r>
      <w:r>
        <w:rPr>
          <w:color w:val="000000"/>
        </w:rPr>
        <w:tab/>
      </w:r>
      <w:r>
        <w:rPr>
          <w:color w:val="000000"/>
        </w:rPr>
        <w:t xml:space="preserve">C. </w:t>
      </w:r>
      <w:r>
        <w:rPr>
          <w:rFonts w:ascii="宋体" w:hAnsi="宋体" w:eastAsia="宋体" w:cs="宋体"/>
          <w:color w:val="000000"/>
        </w:rPr>
        <w:t>无机盐</w:t>
      </w:r>
      <w:r>
        <w:rPr>
          <w:color w:val="000000"/>
        </w:rPr>
        <w:tab/>
      </w:r>
      <w:r>
        <w:rPr>
          <w:color w:val="000000"/>
        </w:rPr>
        <w:t xml:space="preserve">D. </w:t>
      </w:r>
      <w:r>
        <w:rPr>
          <w:rFonts w:ascii="宋体" w:hAnsi="宋体" w:eastAsia="宋体" w:cs="宋体"/>
          <w:color w:val="000000"/>
        </w:rPr>
        <w:t>尿素</w:t>
      </w:r>
    </w:p>
    <w:p w14:paraId="0C0B926C">
      <w:pPr>
        <w:spacing w:line="360" w:lineRule="auto"/>
        <w:textAlignment w:val="center"/>
        <w:rPr>
          <w:color w:val="000000"/>
        </w:rPr>
      </w:pPr>
      <w:r>
        <w:rPr>
          <w:color w:val="2E75B6"/>
        </w:rPr>
        <w:t>【答案】</w:t>
      </w:r>
      <w:r>
        <w:rPr>
          <w:color w:val="000000"/>
        </w:rPr>
        <w:t>A</w:t>
      </w:r>
    </w:p>
    <w:p w14:paraId="44ED9BAD">
      <w:pPr>
        <w:spacing w:line="360" w:lineRule="auto"/>
        <w:textAlignment w:val="center"/>
        <w:rPr>
          <w:color w:val="000000"/>
        </w:rPr>
      </w:pPr>
      <w:r>
        <w:rPr>
          <w:color w:val="2E75B6"/>
        </w:rPr>
        <w:t>【解析】</w:t>
      </w:r>
    </w:p>
    <w:p w14:paraId="34C40614">
      <w:pPr>
        <w:spacing w:line="360" w:lineRule="auto"/>
        <w:jc w:val="left"/>
        <w:textAlignment w:val="center"/>
        <w:rPr>
          <w:color w:val="000000"/>
        </w:rPr>
      </w:pPr>
      <w:r>
        <w:rPr>
          <w:color w:val="000000"/>
        </w:rPr>
        <w:t>【分析】尿的形成要经过肾小球（和肾小囊内壁）的过滤和肾小管的重吸收作用。血浆通过肾小球的滤过作用，除了大分子的蛋白质外，其他的如水、无机盐、尿素、葡萄糖会滤过到肾小囊腔形成原尿；原尿流经肾小管时，其中大部分水、部分无机盐和全部的葡萄糖被重新吸收回血液，而剩下的如尿素、一部分无机盐和水等由肾小管流出形成尿液。可见，血浆的成分主要是蛋白质、水、无机盐、尿素、葡萄糖等；原尿的成分是水、无机盐、尿素、葡萄糖；尿液的成分是水、无机盐和尿素。</w:t>
      </w:r>
    </w:p>
    <w:p w14:paraId="60BB3B22">
      <w:pPr>
        <w:spacing w:line="360" w:lineRule="auto"/>
        <w:jc w:val="left"/>
        <w:textAlignment w:val="center"/>
        <w:rPr>
          <w:color w:val="000000"/>
        </w:rPr>
      </w:pPr>
      <w:r>
        <w:rPr>
          <w:color w:val="000000"/>
        </w:rPr>
        <w:t>【详解】正常情况下肾小球不能过滤血细胞和大分子蛋白质，若肾小球病变，肾小球的通透性增大。原本不能过滤的血细胞和大分子蛋白质进入了原尿。而肾小管又不重吸收血细胞和大分子蛋白质，因此尿液中会出现血细胞和大分子蛋白质。可见，题干表格中尿液中蛋白质成分的变化能证明医生的诊断（急性肾小球肾炎）是正确的。故A正确，BCD错误。</w:t>
      </w:r>
    </w:p>
    <w:p w14:paraId="642383B6">
      <w:pPr>
        <w:spacing w:line="360" w:lineRule="auto"/>
        <w:jc w:val="left"/>
        <w:textAlignment w:val="center"/>
        <w:rPr>
          <w:color w:val="000000"/>
        </w:rPr>
      </w:pPr>
      <w:r>
        <w:rPr>
          <w:color w:val="000000"/>
        </w:rPr>
        <w:t>故选A。</w:t>
      </w:r>
    </w:p>
    <w:p w14:paraId="47E27C3A">
      <w:pPr>
        <w:spacing w:line="360" w:lineRule="auto"/>
        <w:jc w:val="left"/>
        <w:textAlignment w:val="center"/>
        <w:rPr>
          <w:color w:val="000000"/>
        </w:rPr>
      </w:pPr>
      <w:r>
        <w:rPr>
          <w:color w:val="000000"/>
        </w:rPr>
        <w:t xml:space="preserve">14. </w:t>
      </w:r>
      <w:r>
        <w:rPr>
          <w:rFonts w:ascii="宋体" w:hAnsi="宋体" w:eastAsia="宋体" w:cs="宋体"/>
          <w:color w:val="000000"/>
        </w:rPr>
        <w:t>我国相关法律规定，禁止酒后驾驶机动车。因为人在酒驾时明显表现为反应慢，动作不协调，从而影响各项操作。造成神经系统反应减缓的主要原因是酒精麻痹了人的（</w:t>
      </w:r>
      <w:r>
        <w:rPr>
          <w:rFonts w:ascii="Times New Roman" w:hAnsi="Times New Roman" w:eastAsia="Times New Roman" w:cs="Times New Roman"/>
          <w:color w:val="000000"/>
        </w:rPr>
        <w:t xml:space="preserve">    </w:t>
      </w:r>
      <w:r>
        <w:rPr>
          <w:rFonts w:ascii="宋体" w:hAnsi="宋体" w:eastAsia="宋体" w:cs="宋体"/>
          <w:color w:val="000000"/>
        </w:rPr>
        <w:t>）</w:t>
      </w:r>
    </w:p>
    <w:p w14:paraId="28FEFF9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大脑</w:t>
      </w:r>
      <w:r>
        <w:rPr>
          <w:color w:val="000000"/>
        </w:rPr>
        <w:tab/>
      </w:r>
      <w:r>
        <w:rPr>
          <w:color w:val="000000"/>
        </w:rPr>
        <w:t xml:space="preserve">B. </w:t>
      </w:r>
      <w:r>
        <w:rPr>
          <w:rFonts w:ascii="宋体" w:hAnsi="宋体" w:eastAsia="宋体" w:cs="宋体"/>
          <w:color w:val="000000"/>
        </w:rPr>
        <w:t>小脑</w:t>
      </w:r>
      <w:r>
        <w:rPr>
          <w:color w:val="000000"/>
        </w:rPr>
        <w:tab/>
      </w:r>
      <w:r>
        <w:rPr>
          <w:color w:val="000000"/>
        </w:rPr>
        <w:t xml:space="preserve">C. </w:t>
      </w:r>
      <w:r>
        <w:rPr>
          <w:rFonts w:ascii="宋体" w:hAnsi="宋体" w:eastAsia="宋体" w:cs="宋体"/>
          <w:color w:val="000000"/>
        </w:rPr>
        <w:t>脑干</w:t>
      </w:r>
      <w:r>
        <w:rPr>
          <w:color w:val="000000"/>
        </w:rPr>
        <w:tab/>
      </w:r>
      <w:r>
        <w:rPr>
          <w:color w:val="000000"/>
        </w:rPr>
        <w:t xml:space="preserve">D. </w:t>
      </w:r>
      <w:r>
        <w:rPr>
          <w:rFonts w:ascii="宋体" w:hAnsi="宋体" w:eastAsia="宋体" w:cs="宋体"/>
          <w:color w:val="000000"/>
        </w:rPr>
        <w:t>脊髓</w:t>
      </w:r>
    </w:p>
    <w:p w14:paraId="0B168F53">
      <w:pPr>
        <w:spacing w:line="360" w:lineRule="auto"/>
        <w:textAlignment w:val="center"/>
        <w:rPr>
          <w:color w:val="000000"/>
        </w:rPr>
      </w:pPr>
      <w:r>
        <w:rPr>
          <w:color w:val="2E75B6"/>
        </w:rPr>
        <w:t>【答案】</w:t>
      </w:r>
      <w:r>
        <w:rPr>
          <w:color w:val="000000"/>
        </w:rPr>
        <w:t>A</w:t>
      </w:r>
    </w:p>
    <w:p w14:paraId="7EEEB71B">
      <w:pPr>
        <w:spacing w:line="360" w:lineRule="auto"/>
        <w:textAlignment w:val="center"/>
        <w:rPr>
          <w:color w:val="000000"/>
        </w:rPr>
      </w:pPr>
      <w:r>
        <w:rPr>
          <w:color w:val="2E75B6"/>
        </w:rPr>
        <w:t>【解析】</w:t>
      </w:r>
    </w:p>
    <w:p w14:paraId="459188DA">
      <w:pPr>
        <w:spacing w:line="360" w:lineRule="auto"/>
        <w:jc w:val="left"/>
        <w:textAlignment w:val="center"/>
        <w:rPr>
          <w:color w:val="000000"/>
        </w:rPr>
      </w:pPr>
      <w:r>
        <w:rPr>
          <w:color w:val="000000"/>
        </w:rPr>
        <w:t>【分析】神经系统由脑、脊髓和它们所发出的神经组成。脑和脊髓是神经系统的中枢部分，叫中枢神经系统，脑由大脑、小脑、脑干组成。喝酒会严重损害人的神经系统，过量饮酒会使大脑皮层的视觉中枢中毒，出现幻觉现象；严重时酒精会使整个神经中枢中毒，导致思维混乱、失去知觉，昏睡。</w:t>
      </w:r>
    </w:p>
    <w:p w14:paraId="72B21451">
      <w:pPr>
        <w:spacing w:line="360" w:lineRule="auto"/>
        <w:jc w:val="left"/>
        <w:textAlignment w:val="center"/>
        <w:rPr>
          <w:color w:val="000000"/>
        </w:rPr>
      </w:pPr>
      <w:r>
        <w:rPr>
          <w:color w:val="000000"/>
        </w:rPr>
        <w:t>【详解】A．大脑皮层是调节人体生理活动的最高级中枢，比较重要的中枢有：躯体运动中枢、躯体感觉中枢、语言中枢、视觉中枢、听觉中枢等。故造成神经系统反应减缓的主要原因是酒精麻痹了人的大脑，A正确。</w:t>
      </w:r>
    </w:p>
    <w:p w14:paraId="4941FD4F">
      <w:pPr>
        <w:spacing w:line="360" w:lineRule="auto"/>
        <w:jc w:val="left"/>
        <w:textAlignment w:val="center"/>
        <w:rPr>
          <w:color w:val="000000"/>
        </w:rPr>
      </w:pPr>
      <w:r>
        <w:rPr>
          <w:color w:val="000000"/>
        </w:rPr>
        <w:t>B．小脑的主要功能是使运动协调、准确，维持身体的平衡，B错误。</w:t>
      </w:r>
    </w:p>
    <w:p w14:paraId="6079949A">
      <w:pPr>
        <w:spacing w:line="360" w:lineRule="auto"/>
        <w:jc w:val="left"/>
        <w:textAlignment w:val="center"/>
        <w:rPr>
          <w:color w:val="000000"/>
        </w:rPr>
      </w:pPr>
      <w:r>
        <w:rPr>
          <w:color w:val="000000"/>
        </w:rPr>
        <w:t>C．脑干位于大脑的下方和小脑的前方，它的最下面与脊髓相连，脑干的灰质中有呼吸中枢、心血管运动中枢等，调节心跳、呼吸、血压等人体基本的生命活动，C错误。</w:t>
      </w:r>
    </w:p>
    <w:p w14:paraId="29AD7258">
      <w:pPr>
        <w:spacing w:line="360" w:lineRule="auto"/>
        <w:jc w:val="left"/>
        <w:textAlignment w:val="center"/>
        <w:rPr>
          <w:color w:val="000000"/>
        </w:rPr>
      </w:pPr>
      <w:r>
        <w:rPr>
          <w:color w:val="000000"/>
        </w:rPr>
        <w:t>D．脊髓是脑与躯干、内脏之间的联系通路，D错误。</w:t>
      </w:r>
    </w:p>
    <w:p w14:paraId="4650E913">
      <w:pPr>
        <w:spacing w:line="360" w:lineRule="auto"/>
        <w:jc w:val="left"/>
        <w:textAlignment w:val="center"/>
        <w:rPr>
          <w:color w:val="000000"/>
        </w:rPr>
      </w:pPr>
      <w:r>
        <w:rPr>
          <w:color w:val="000000"/>
        </w:rPr>
        <w:t>故选A。</w:t>
      </w:r>
    </w:p>
    <w:p w14:paraId="582EF137">
      <w:pPr>
        <w:spacing w:line="360" w:lineRule="auto"/>
        <w:jc w:val="left"/>
        <w:textAlignment w:val="center"/>
        <w:rPr>
          <w:color w:val="000000"/>
        </w:rPr>
      </w:pPr>
      <w:r>
        <w:rPr>
          <w:color w:val="000000"/>
        </w:rPr>
        <w:t xml:space="preserve">15. </w:t>
      </w:r>
      <w:r>
        <w:rPr>
          <w:rFonts w:ascii="宋体" w:hAnsi="宋体" w:eastAsia="宋体" w:cs="宋体"/>
          <w:color w:val="000000"/>
        </w:rPr>
        <w:t>下图中的甲、乙两条曲线分别表示两个人饭后血糖变化的情况。下列相关分析，错误的是（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AE9AADE">
      <w:pPr>
        <w:spacing w:line="360" w:lineRule="auto"/>
        <w:jc w:val="left"/>
        <w:textAlignment w:val="center"/>
        <w:rPr>
          <w:color w:val="000000"/>
        </w:rPr>
      </w:pPr>
      <w:r>
        <w:rPr>
          <w:color w:val="000000"/>
        </w:rPr>
        <w:drawing>
          <wp:inline distT="0" distB="0" distL="114300" distR="114300">
            <wp:extent cx="1866900" cy="15906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866900" cy="1590675"/>
                    </a:xfrm>
                    <a:prstGeom prst="rect">
                      <a:avLst/>
                    </a:prstGeom>
                  </pic:spPr>
                </pic:pic>
              </a:graphicData>
            </a:graphic>
          </wp:inline>
        </w:drawing>
      </w:r>
      <w:r>
        <w:rPr>
          <w:color w:val="000000"/>
        </w:rPr>
        <w:t xml:space="preserve">  </w:t>
      </w:r>
    </w:p>
    <w:p w14:paraId="4F1D4DD0">
      <w:pPr>
        <w:spacing w:line="360" w:lineRule="auto"/>
        <w:jc w:val="left"/>
        <w:textAlignment w:val="center"/>
        <w:rPr>
          <w:color w:val="000000"/>
        </w:rPr>
      </w:pPr>
      <w:r>
        <w:rPr>
          <w:color w:val="000000"/>
        </w:rPr>
        <w:t xml:space="preserve">A. </w:t>
      </w:r>
      <w:r>
        <w:rPr>
          <w:rFonts w:ascii="宋体" w:hAnsi="宋体" w:eastAsia="宋体" w:cs="宋体"/>
          <w:color w:val="000000"/>
        </w:rPr>
        <w:t>甲曲线为糖尿病患者的血糖浓度变化曲线</w:t>
      </w:r>
    </w:p>
    <w:p w14:paraId="67F1A9F3">
      <w:pPr>
        <w:spacing w:line="360" w:lineRule="auto"/>
        <w:jc w:val="left"/>
        <w:textAlignment w:val="center"/>
        <w:rPr>
          <w:color w:val="000000"/>
        </w:rPr>
      </w:pPr>
      <w:r>
        <w:rPr>
          <w:color w:val="000000"/>
        </w:rPr>
        <w:t xml:space="preserve">B. </w:t>
      </w:r>
      <w:r>
        <w:rPr>
          <w:rFonts w:ascii="宋体" w:hAnsi="宋体" w:eastAsia="宋体" w:cs="宋体"/>
          <w:color w:val="000000"/>
        </w:rPr>
        <w:t>乙曲线为健康人的血糖浓度变化曲线</w:t>
      </w:r>
    </w:p>
    <w:p w14:paraId="59232369">
      <w:pPr>
        <w:spacing w:line="360" w:lineRule="auto"/>
        <w:jc w:val="left"/>
        <w:textAlignment w:val="center"/>
        <w:rPr>
          <w:color w:val="000000"/>
        </w:rPr>
      </w:pPr>
      <w:r>
        <w:rPr>
          <w:color w:val="000000"/>
        </w:rPr>
        <w:t xml:space="preserve">C. </w:t>
      </w:r>
      <w:r>
        <w:rPr>
          <w:rFonts w:ascii="宋体" w:hAnsi="宋体" w:eastAsia="宋体" w:cs="宋体"/>
          <w:color w:val="000000"/>
        </w:rPr>
        <w:t>糖尿病患者应每天口服适量胰岛素进行治疗</w:t>
      </w:r>
    </w:p>
    <w:p w14:paraId="22403B98">
      <w:pPr>
        <w:spacing w:line="360" w:lineRule="auto"/>
        <w:jc w:val="left"/>
        <w:textAlignment w:val="center"/>
        <w:rPr>
          <w:color w:val="000000"/>
        </w:rPr>
      </w:pPr>
      <w:r>
        <w:rPr>
          <w:color w:val="000000"/>
        </w:rPr>
        <w:t xml:space="preserve">D. </w:t>
      </w:r>
      <w:r>
        <w:rPr>
          <w:rFonts w:ascii="宋体" w:hAnsi="宋体" w:eastAsia="宋体" w:cs="宋体"/>
          <w:color w:val="000000"/>
        </w:rPr>
        <w:t>控制饮食和适当体育锻炼可预防糖尿病的发生</w:t>
      </w:r>
    </w:p>
    <w:p w14:paraId="4CBBA495">
      <w:pPr>
        <w:spacing w:line="360" w:lineRule="auto"/>
        <w:textAlignment w:val="center"/>
        <w:rPr>
          <w:color w:val="000000"/>
        </w:rPr>
      </w:pPr>
      <w:r>
        <w:rPr>
          <w:color w:val="2E75B6"/>
        </w:rPr>
        <w:t>【答案】</w:t>
      </w:r>
      <w:r>
        <w:rPr>
          <w:color w:val="000000"/>
        </w:rPr>
        <w:t>C</w:t>
      </w:r>
    </w:p>
    <w:p w14:paraId="60B278E4">
      <w:pPr>
        <w:spacing w:line="360" w:lineRule="auto"/>
        <w:textAlignment w:val="center"/>
        <w:rPr>
          <w:color w:val="000000"/>
        </w:rPr>
      </w:pPr>
      <w:r>
        <w:rPr>
          <w:color w:val="2E75B6"/>
        </w:rPr>
        <w:t>【解析】</w:t>
      </w:r>
    </w:p>
    <w:p w14:paraId="6133EDFE">
      <w:pPr>
        <w:spacing w:line="360" w:lineRule="auto"/>
        <w:jc w:val="left"/>
        <w:textAlignment w:val="center"/>
        <w:rPr>
          <w:color w:val="000000"/>
        </w:rPr>
      </w:pPr>
      <w:r>
        <w:rPr>
          <w:color w:val="000000"/>
        </w:rPr>
        <w:t>【分析】健康人在进食一段时间后，小肠会把吸收的葡萄糖转运给血液，因此血糖含量升高。为了维持血糖的浓度的稳定，胰岛素的分泌也相应增加。胰岛素的主要功能是调节糖在体内的吸收、利用和转化等，如促进血糖合成糖原，加速血糖的分解，从而降低血糖的浓度，使血糖维持在正常水平。血糖恢复正常后，胰岛素含量会随之下降。</w:t>
      </w:r>
    </w:p>
    <w:p w14:paraId="08446142">
      <w:pPr>
        <w:spacing w:line="360" w:lineRule="auto"/>
        <w:jc w:val="left"/>
        <w:textAlignment w:val="center"/>
        <w:rPr>
          <w:color w:val="000000"/>
        </w:rPr>
      </w:pPr>
      <w:r>
        <w:rPr>
          <w:color w:val="000000"/>
        </w:rPr>
        <w:t>【详解】AB．糖尿病患者血液中葡萄糖含量比正常人高，甲曲线为糖尿病患者的血糖浓度变化曲线，乙曲线为健康人的血糖浓度变化曲线，AB正确。</w:t>
      </w:r>
    </w:p>
    <w:p w14:paraId="6B1BBB4E">
      <w:pPr>
        <w:spacing w:line="360" w:lineRule="auto"/>
        <w:jc w:val="left"/>
        <w:textAlignment w:val="center"/>
        <w:rPr>
          <w:color w:val="000000"/>
        </w:rPr>
      </w:pPr>
      <w:r>
        <w:rPr>
          <w:color w:val="000000"/>
        </w:rPr>
        <w:t>C．胰岛素是一种蛋白质，如果口服，胰岛素进入消化道后会在胃内被初步消化，在小肠内会被彻底分解成氨基酸，失去调节血糖的生理功能，C错误。</w:t>
      </w:r>
    </w:p>
    <w:p w14:paraId="474C0166">
      <w:pPr>
        <w:spacing w:line="360" w:lineRule="auto"/>
        <w:jc w:val="left"/>
        <w:textAlignment w:val="center"/>
        <w:rPr>
          <w:color w:val="000000"/>
        </w:rPr>
      </w:pPr>
      <w:r>
        <w:rPr>
          <w:color w:val="000000"/>
        </w:rPr>
        <w:t>D．控制饮食，增加体力活动和运动量可预防糖尿病的发生，也是糖尿病治疗的重要手段，D正确。</w:t>
      </w:r>
    </w:p>
    <w:p w14:paraId="05B976C2">
      <w:pPr>
        <w:spacing w:line="360" w:lineRule="auto"/>
        <w:jc w:val="left"/>
        <w:textAlignment w:val="center"/>
        <w:rPr>
          <w:color w:val="000000"/>
        </w:rPr>
      </w:pPr>
      <w:r>
        <w:rPr>
          <w:color w:val="000000"/>
        </w:rPr>
        <w:t>故选C。</w:t>
      </w:r>
    </w:p>
    <w:p w14:paraId="05B93DB1">
      <w:pPr>
        <w:spacing w:line="360" w:lineRule="auto"/>
        <w:jc w:val="left"/>
        <w:textAlignment w:val="center"/>
        <w:rPr>
          <w:color w:val="000000"/>
        </w:rPr>
      </w:pPr>
      <w:r>
        <w:rPr>
          <w:color w:val="000000"/>
        </w:rPr>
        <w:t xml:space="preserve">16. </w:t>
      </w:r>
      <w:r>
        <w:rPr>
          <w:rFonts w:ascii="宋体" w:hAnsi="宋体" w:eastAsia="宋体" w:cs="宋体"/>
          <w:color w:val="000000"/>
        </w:rPr>
        <w:t>下列有关人类性别遗传的叙述，正确的是（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502D12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男孩的</w:t>
      </w:r>
      <w:r>
        <w:rPr>
          <w:rFonts w:ascii="Times New Roman" w:hAnsi="Times New Roman" w:eastAsia="Times New Roman" w:cs="Times New Roman"/>
          <w:color w:val="000000"/>
        </w:rPr>
        <w:t>X</w:t>
      </w:r>
      <w:r>
        <w:rPr>
          <w:rFonts w:ascii="宋体" w:hAnsi="宋体" w:eastAsia="宋体" w:cs="宋体"/>
          <w:color w:val="000000"/>
        </w:rPr>
        <w:t>染色体来自父亲</w:t>
      </w:r>
      <w:r>
        <w:rPr>
          <w:color w:val="000000"/>
        </w:rPr>
        <w:tab/>
      </w:r>
      <w:r>
        <w:rPr>
          <w:color w:val="000000"/>
        </w:rPr>
        <w:t xml:space="preserve">B. </w:t>
      </w:r>
      <w:r>
        <w:rPr>
          <w:rFonts w:ascii="宋体" w:hAnsi="宋体" w:eastAsia="宋体" w:cs="宋体"/>
          <w:color w:val="000000"/>
        </w:rPr>
        <w:t>卵细胞中含有两条</w:t>
      </w:r>
      <w:r>
        <w:rPr>
          <w:rFonts w:ascii="Times New Roman" w:hAnsi="Times New Roman" w:eastAsia="Times New Roman" w:cs="Times New Roman"/>
          <w:color w:val="000000"/>
        </w:rPr>
        <w:t>X</w:t>
      </w:r>
      <w:r>
        <w:rPr>
          <w:rFonts w:ascii="宋体" w:hAnsi="宋体" w:eastAsia="宋体" w:cs="宋体"/>
          <w:color w:val="000000"/>
        </w:rPr>
        <w:t>染色体</w:t>
      </w:r>
    </w:p>
    <w:p w14:paraId="4AFAE1B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生男生女取决于卵细胞中的性染色体</w:t>
      </w:r>
      <w:r>
        <w:rPr>
          <w:color w:val="000000"/>
        </w:rPr>
        <w:tab/>
      </w:r>
      <w:r>
        <w:rPr>
          <w:color w:val="000000"/>
        </w:rPr>
        <w:t xml:space="preserve">D. </w:t>
      </w:r>
      <w:r>
        <w:rPr>
          <w:rFonts w:ascii="宋体" w:hAnsi="宋体" w:eastAsia="宋体" w:cs="宋体"/>
          <w:color w:val="000000"/>
        </w:rPr>
        <w:t>生男生女取决于精子中的性染色体</w:t>
      </w:r>
    </w:p>
    <w:p w14:paraId="0DFE1739">
      <w:pPr>
        <w:spacing w:line="360" w:lineRule="auto"/>
        <w:textAlignment w:val="center"/>
        <w:rPr>
          <w:color w:val="000000"/>
        </w:rPr>
      </w:pPr>
      <w:r>
        <w:rPr>
          <w:color w:val="2E75B6"/>
        </w:rPr>
        <w:t>【答案】</w:t>
      </w:r>
      <w:r>
        <w:rPr>
          <w:color w:val="000000"/>
        </w:rPr>
        <w:t>D</w:t>
      </w:r>
    </w:p>
    <w:p w14:paraId="57563691">
      <w:pPr>
        <w:spacing w:line="360" w:lineRule="auto"/>
        <w:textAlignment w:val="center"/>
        <w:rPr>
          <w:color w:val="000000"/>
        </w:rPr>
      </w:pPr>
      <w:r>
        <w:rPr>
          <w:color w:val="2E75B6"/>
        </w:rPr>
        <w:t>【解析】</w:t>
      </w:r>
    </w:p>
    <w:p w14:paraId="29EBB1DE">
      <w:pPr>
        <w:spacing w:line="360" w:lineRule="auto"/>
        <w:jc w:val="left"/>
        <w:textAlignment w:val="center"/>
        <w:rPr>
          <w:color w:val="000000"/>
        </w:rPr>
      </w:pPr>
      <w:r>
        <w:rPr>
          <w:color w:val="000000"/>
        </w:rPr>
        <w:t>【分析】在一般情况下，如果母亲的卵细胞（含X染色体）与父亲的含有X染色体的精子结合，受精卵的性染色体组成就是XX，那么此受精卵发育成的孩子就是女孩。如果母亲的卵细胞与父亲的含有Y染色体的精子结合，受精卵的性染色体组成就是XY，那么，此受精卵发育成的孩子就是男孩。子女成对的染色体中，一条来自父亲，一条来自母亲。男的性染色体为XY，女的性染色体为XX。</w:t>
      </w:r>
    </w:p>
    <w:p w14:paraId="18D760B1">
      <w:pPr>
        <w:spacing w:line="360" w:lineRule="auto"/>
        <w:jc w:val="left"/>
        <w:textAlignment w:val="center"/>
        <w:rPr>
          <w:color w:val="000000"/>
        </w:rPr>
      </w:pPr>
      <w:r>
        <w:rPr>
          <w:color w:val="000000"/>
        </w:rPr>
        <w:t>【详解】A．男孩的Y染色体来自父亲，X染色体来自母亲，A错误。</w:t>
      </w:r>
    </w:p>
    <w:p w14:paraId="7324F847">
      <w:pPr>
        <w:spacing w:line="360" w:lineRule="auto"/>
        <w:jc w:val="left"/>
        <w:textAlignment w:val="center"/>
        <w:rPr>
          <w:color w:val="000000"/>
        </w:rPr>
      </w:pPr>
      <w:r>
        <w:rPr>
          <w:color w:val="000000"/>
        </w:rPr>
        <w:t>B．在形成精子或卵细胞的细胞分裂过程中，染色体要减少一半，而且不是任意的一半，是每对染色体中的一条分别进入不同的精子或卵细胞中。故卵细胞中含有一条X染色体，B错误。</w:t>
      </w:r>
    </w:p>
    <w:p w14:paraId="40158898">
      <w:pPr>
        <w:spacing w:line="360" w:lineRule="auto"/>
        <w:jc w:val="left"/>
        <w:textAlignment w:val="center"/>
        <w:rPr>
          <w:color w:val="000000"/>
        </w:rPr>
      </w:pPr>
      <w:r>
        <w:rPr>
          <w:color w:val="000000"/>
        </w:rPr>
        <w:t>CD．卵细胞中的性染色体只有X。生男生女取决于精子中的性染色体是X或Y，C错误，D正确。</w:t>
      </w:r>
    </w:p>
    <w:p w14:paraId="5F09BEF2">
      <w:pPr>
        <w:spacing w:line="360" w:lineRule="auto"/>
        <w:jc w:val="left"/>
        <w:textAlignment w:val="center"/>
        <w:rPr>
          <w:color w:val="000000"/>
        </w:rPr>
      </w:pPr>
      <w:r>
        <w:rPr>
          <w:color w:val="000000"/>
        </w:rPr>
        <w:t>故选D。</w:t>
      </w:r>
    </w:p>
    <w:p w14:paraId="36CB8838">
      <w:pPr>
        <w:spacing w:line="360" w:lineRule="auto"/>
        <w:jc w:val="left"/>
        <w:textAlignment w:val="center"/>
        <w:rPr>
          <w:color w:val="000000"/>
        </w:rPr>
      </w:pPr>
      <w:r>
        <w:rPr>
          <w:color w:val="000000"/>
        </w:rPr>
        <w:t xml:space="preserve">17. </w:t>
      </w:r>
      <w:r>
        <w:rPr>
          <w:rFonts w:ascii="宋体" w:hAnsi="宋体" w:eastAsia="宋体" w:cs="宋体"/>
          <w:color w:val="000000"/>
        </w:rPr>
        <w:t>下列有关达尔文自然选择学说的说法，不正确的是（    ）</w:t>
      </w:r>
    </w:p>
    <w:p w14:paraId="298C869D">
      <w:pPr>
        <w:spacing w:line="360" w:lineRule="auto"/>
        <w:jc w:val="left"/>
        <w:textAlignment w:val="center"/>
        <w:rPr>
          <w:color w:val="000000"/>
        </w:rPr>
      </w:pPr>
      <w:r>
        <w:rPr>
          <w:color w:val="000000"/>
        </w:rPr>
        <w:t xml:space="preserve">A. </w:t>
      </w:r>
      <w:r>
        <w:rPr>
          <w:rFonts w:ascii="宋体" w:hAnsi="宋体" w:eastAsia="宋体" w:cs="宋体"/>
          <w:color w:val="000000"/>
        </w:rPr>
        <w:t>生物普遍都有很强的生殖能力</w:t>
      </w:r>
    </w:p>
    <w:p w14:paraId="3653CD7B">
      <w:pPr>
        <w:spacing w:line="360" w:lineRule="auto"/>
        <w:jc w:val="left"/>
        <w:textAlignment w:val="center"/>
        <w:rPr>
          <w:color w:val="000000"/>
        </w:rPr>
      </w:pPr>
      <w:r>
        <w:rPr>
          <w:color w:val="000000"/>
        </w:rPr>
        <w:t xml:space="preserve">B. </w:t>
      </w:r>
      <w:r>
        <w:rPr>
          <w:rFonts w:ascii="宋体" w:hAnsi="宋体" w:eastAsia="宋体" w:cs="宋体"/>
          <w:color w:val="000000"/>
        </w:rPr>
        <w:t>生物为获得食物和空间进行斗争</w:t>
      </w:r>
    </w:p>
    <w:p w14:paraId="6AC9FDCD">
      <w:pPr>
        <w:spacing w:line="360" w:lineRule="auto"/>
        <w:jc w:val="left"/>
        <w:textAlignment w:val="center"/>
        <w:rPr>
          <w:color w:val="000000"/>
        </w:rPr>
      </w:pPr>
      <w:r>
        <w:rPr>
          <w:color w:val="000000"/>
        </w:rPr>
        <w:t xml:space="preserve">C. </w:t>
      </w:r>
      <w:r>
        <w:rPr>
          <w:rFonts w:ascii="宋体" w:hAnsi="宋体" w:eastAsia="宋体" w:cs="宋体"/>
          <w:color w:val="000000"/>
        </w:rPr>
        <w:t>生物产生的变异一定能适应环境</w:t>
      </w:r>
    </w:p>
    <w:p w14:paraId="710BFA5B">
      <w:pPr>
        <w:spacing w:line="360" w:lineRule="auto"/>
        <w:jc w:val="left"/>
        <w:textAlignment w:val="center"/>
        <w:rPr>
          <w:color w:val="000000"/>
        </w:rPr>
      </w:pPr>
      <w:r>
        <w:rPr>
          <w:color w:val="000000"/>
        </w:rPr>
        <w:t xml:space="preserve">D. </w:t>
      </w:r>
      <w:r>
        <w:rPr>
          <w:rFonts w:ascii="宋体" w:hAnsi="宋体" w:eastAsia="宋体" w:cs="宋体"/>
          <w:color w:val="000000"/>
        </w:rPr>
        <w:t>不适应环境的生物个体将被淘汰</w:t>
      </w:r>
    </w:p>
    <w:p w14:paraId="64A4D1E5">
      <w:pPr>
        <w:spacing w:line="360" w:lineRule="auto"/>
        <w:textAlignment w:val="center"/>
        <w:rPr>
          <w:color w:val="000000"/>
        </w:rPr>
      </w:pPr>
      <w:r>
        <w:rPr>
          <w:color w:val="2E75B6"/>
        </w:rPr>
        <w:t>【答案】</w:t>
      </w:r>
      <w:r>
        <w:rPr>
          <w:color w:val="000000"/>
        </w:rPr>
        <w:t>C</w:t>
      </w:r>
    </w:p>
    <w:p w14:paraId="56D0A86B">
      <w:pPr>
        <w:spacing w:line="360" w:lineRule="auto"/>
        <w:textAlignment w:val="center"/>
        <w:rPr>
          <w:color w:val="000000"/>
        </w:rPr>
      </w:pPr>
      <w:r>
        <w:rPr>
          <w:color w:val="2E75B6"/>
        </w:rPr>
        <w:t>【解析】</w:t>
      </w:r>
    </w:p>
    <w:p w14:paraId="1D8C3A35">
      <w:pPr>
        <w:spacing w:line="360" w:lineRule="auto"/>
        <w:jc w:val="left"/>
        <w:textAlignment w:val="center"/>
        <w:rPr>
          <w:color w:val="000000"/>
        </w:rPr>
      </w:pPr>
      <w:r>
        <w:rPr>
          <w:color w:val="000000"/>
        </w:rPr>
        <w:t>【分析】自然选择是指生物在生存斗争中适者生存、不适者被淘汰的现象。</w:t>
      </w:r>
    </w:p>
    <w:p w14:paraId="742CD5FA">
      <w:pPr>
        <w:spacing w:line="360" w:lineRule="auto"/>
        <w:jc w:val="left"/>
        <w:textAlignment w:val="center"/>
        <w:rPr>
          <w:color w:val="000000"/>
        </w:rPr>
      </w:pPr>
      <w:r>
        <w:rPr>
          <w:color w:val="000000"/>
        </w:rPr>
        <w:t>【详解】A．地球上的各种生物普遍具有很强的繁殖能力，能够产生大量的后代，故A正确。</w:t>
      </w:r>
    </w:p>
    <w:p w14:paraId="02658659">
      <w:pPr>
        <w:spacing w:line="360" w:lineRule="auto"/>
        <w:jc w:val="left"/>
        <w:textAlignment w:val="center"/>
        <w:rPr>
          <w:color w:val="000000"/>
        </w:rPr>
      </w:pPr>
      <w:r>
        <w:rPr>
          <w:color w:val="000000"/>
        </w:rPr>
        <w:t>B．生物赖以生存的食物和空间都是非常有限的，任何生物要生存下去，就得为获取足够的食物和空间而进行生存斗争，故B正确。</w:t>
      </w:r>
    </w:p>
    <w:p w14:paraId="2D0A64BA">
      <w:pPr>
        <w:spacing w:line="360" w:lineRule="auto"/>
        <w:jc w:val="left"/>
        <w:textAlignment w:val="center"/>
        <w:rPr>
          <w:color w:val="000000"/>
        </w:rPr>
      </w:pPr>
      <w:r>
        <w:rPr>
          <w:color w:val="000000"/>
        </w:rPr>
        <w:t>C．生物个体都有遗传和变异的特性，生物产生的各种变异中，有的能遗传，有的不能遗传，有的对生存有利，有的对生存不利，故C错误。</w:t>
      </w:r>
    </w:p>
    <w:p w14:paraId="42537368">
      <w:pPr>
        <w:spacing w:line="360" w:lineRule="auto"/>
        <w:jc w:val="left"/>
        <w:textAlignment w:val="center"/>
        <w:rPr>
          <w:color w:val="000000"/>
        </w:rPr>
      </w:pPr>
      <w:r>
        <w:rPr>
          <w:color w:val="000000"/>
        </w:rPr>
        <w:t>D．具有有利变异的个体获得了生存机会，并大量繁殖后代，同时将有利变异遗传给下一代；具有不利变异的个体因不适应环境而被淘汰，故D正确。</w:t>
      </w:r>
    </w:p>
    <w:p w14:paraId="028CCBAB">
      <w:pPr>
        <w:spacing w:line="360" w:lineRule="auto"/>
        <w:jc w:val="left"/>
        <w:textAlignment w:val="center"/>
        <w:rPr>
          <w:color w:val="000000"/>
        </w:rPr>
      </w:pPr>
      <w:r>
        <w:rPr>
          <w:color w:val="000000"/>
        </w:rPr>
        <w:t>故选C。</w:t>
      </w:r>
    </w:p>
    <w:p w14:paraId="2E388EA6">
      <w:pPr>
        <w:spacing w:line="360" w:lineRule="auto"/>
        <w:jc w:val="left"/>
        <w:textAlignment w:val="center"/>
        <w:rPr>
          <w:color w:val="000000"/>
        </w:rPr>
      </w:pPr>
      <w:r>
        <w:rPr>
          <w:color w:val="000000"/>
        </w:rPr>
        <w:t xml:space="preserve">18. </w:t>
      </w:r>
      <w:r>
        <w:rPr>
          <w:rFonts w:ascii="宋体" w:hAnsi="宋体" w:eastAsia="宋体" w:cs="宋体"/>
          <w:color w:val="000000"/>
        </w:rPr>
        <w:t>细菌很小，大部分真菌的个体也比较小，但在培养基上，它们会迅速繁殖，形成肉眼可见的菌落。下列有关叙述正确的是（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C33BD2F">
      <w:pPr>
        <w:spacing w:line="360" w:lineRule="auto"/>
        <w:jc w:val="left"/>
        <w:textAlignment w:val="center"/>
        <w:rPr>
          <w:color w:val="000000"/>
        </w:rPr>
      </w:pPr>
      <w:r>
        <w:rPr>
          <w:color w:val="000000"/>
        </w:rPr>
        <w:t xml:space="preserve">A. </w:t>
      </w:r>
      <w:r>
        <w:rPr>
          <w:rFonts w:ascii="宋体" w:hAnsi="宋体" w:eastAsia="宋体" w:cs="宋体"/>
          <w:color w:val="000000"/>
        </w:rPr>
        <w:t>每个菌落由大量不同种的菌体集合而成</w:t>
      </w:r>
    </w:p>
    <w:p w14:paraId="7AE8CAA0">
      <w:pPr>
        <w:spacing w:line="360" w:lineRule="auto"/>
        <w:jc w:val="left"/>
        <w:textAlignment w:val="center"/>
        <w:rPr>
          <w:color w:val="000000"/>
        </w:rPr>
      </w:pPr>
      <w:r>
        <w:rPr>
          <w:color w:val="000000"/>
        </w:rPr>
        <w:t xml:space="preserve">B. </w:t>
      </w:r>
      <w:r>
        <w:rPr>
          <w:rFonts w:ascii="宋体" w:hAnsi="宋体" w:eastAsia="宋体" w:cs="宋体"/>
          <w:color w:val="000000"/>
        </w:rPr>
        <w:t>一个菌落是由一个细菌或真菌细胞构成</w:t>
      </w:r>
    </w:p>
    <w:p w14:paraId="320F86FB">
      <w:pPr>
        <w:spacing w:line="360" w:lineRule="auto"/>
        <w:jc w:val="left"/>
        <w:textAlignment w:val="center"/>
        <w:rPr>
          <w:color w:val="000000"/>
        </w:rPr>
      </w:pPr>
      <w:r>
        <w:rPr>
          <w:color w:val="000000"/>
        </w:rPr>
        <w:t xml:space="preserve">C. </w:t>
      </w:r>
      <w:r>
        <w:rPr>
          <w:rFonts w:ascii="宋体" w:hAnsi="宋体" w:eastAsia="宋体" w:cs="宋体"/>
          <w:color w:val="000000"/>
        </w:rPr>
        <w:t>菌落特征可作为鉴别细菌与真菌的依据</w:t>
      </w:r>
    </w:p>
    <w:p w14:paraId="534708E6">
      <w:pPr>
        <w:spacing w:line="360" w:lineRule="auto"/>
        <w:jc w:val="left"/>
        <w:textAlignment w:val="center"/>
        <w:rPr>
          <w:color w:val="000000"/>
        </w:rPr>
      </w:pPr>
      <w:r>
        <w:rPr>
          <w:color w:val="000000"/>
        </w:rPr>
        <w:t xml:space="preserve">D. </w:t>
      </w:r>
      <w:r>
        <w:rPr>
          <w:rFonts w:ascii="宋体" w:hAnsi="宋体" w:eastAsia="宋体" w:cs="宋体"/>
          <w:color w:val="000000"/>
        </w:rPr>
        <w:t>在液体培养基中培养细菌时可形成菌落</w:t>
      </w:r>
    </w:p>
    <w:p w14:paraId="603BE761">
      <w:pPr>
        <w:spacing w:line="360" w:lineRule="auto"/>
        <w:textAlignment w:val="center"/>
        <w:rPr>
          <w:color w:val="000000"/>
        </w:rPr>
      </w:pPr>
      <w:r>
        <w:rPr>
          <w:color w:val="2E75B6"/>
        </w:rPr>
        <w:t>【答案】</w:t>
      </w:r>
      <w:r>
        <w:rPr>
          <w:color w:val="000000"/>
        </w:rPr>
        <w:t>C</w:t>
      </w:r>
    </w:p>
    <w:p w14:paraId="753E8EAC">
      <w:pPr>
        <w:spacing w:line="360" w:lineRule="auto"/>
        <w:textAlignment w:val="center"/>
        <w:rPr>
          <w:color w:val="000000"/>
        </w:rPr>
      </w:pPr>
      <w:r>
        <w:rPr>
          <w:color w:val="2E75B6"/>
        </w:rPr>
        <w:t>【解析】</w:t>
      </w:r>
    </w:p>
    <w:p w14:paraId="6CEAC14E">
      <w:pPr>
        <w:spacing w:line="360" w:lineRule="auto"/>
        <w:jc w:val="left"/>
        <w:textAlignment w:val="center"/>
        <w:rPr>
          <w:color w:val="000000"/>
        </w:rPr>
      </w:pPr>
      <w:r>
        <w:rPr>
          <w:color w:val="000000"/>
        </w:rPr>
        <w:t>【分析】由一个细菌或真菌繁殖后形成的肉眼可见的集合体，称为菌落。细菌的菌落较小，表面光滑黏稠或粗糙干燥，大多白色；真菌菌落较大，形态为绒毛状、絮状或蜘蛛网状，颜色有红、褐、绿、黑、黄等。</w:t>
      </w:r>
    </w:p>
    <w:p w14:paraId="783693C2">
      <w:pPr>
        <w:spacing w:line="360" w:lineRule="auto"/>
        <w:jc w:val="left"/>
        <w:textAlignment w:val="center"/>
        <w:rPr>
          <w:color w:val="000000"/>
        </w:rPr>
      </w:pPr>
      <w:r>
        <w:rPr>
          <w:color w:val="000000"/>
        </w:rPr>
        <w:t>【详解】AB．由一个细菌或真菌繁殖后形成的肉眼可见的集合体，称为菌落。可见，一个菌落是由许多细菌或许多真菌细胞构成，AB错误。</w:t>
      </w:r>
    </w:p>
    <w:p w14:paraId="505C3269">
      <w:pPr>
        <w:spacing w:line="360" w:lineRule="auto"/>
        <w:jc w:val="left"/>
        <w:textAlignment w:val="center"/>
        <w:rPr>
          <w:color w:val="000000"/>
        </w:rPr>
      </w:pPr>
      <w:r>
        <w:rPr>
          <w:color w:val="000000"/>
        </w:rPr>
        <w:t>C．结合分析可知，菌落特征可作为鉴别细菌与真菌的依据，C正确。</w:t>
      </w:r>
    </w:p>
    <w:p w14:paraId="7F8EB482">
      <w:pPr>
        <w:spacing w:line="360" w:lineRule="auto"/>
        <w:jc w:val="left"/>
        <w:textAlignment w:val="center"/>
        <w:rPr>
          <w:color w:val="000000"/>
        </w:rPr>
      </w:pPr>
      <w:r>
        <w:rPr>
          <w:color w:val="000000"/>
        </w:rPr>
        <w:t>D．在液体培养基中培养细菌时，可形成悬浮液，但不能形成菌落，D错误。</w:t>
      </w:r>
    </w:p>
    <w:p w14:paraId="03A0DC7A">
      <w:pPr>
        <w:spacing w:line="360" w:lineRule="auto"/>
        <w:jc w:val="left"/>
        <w:textAlignment w:val="center"/>
        <w:rPr>
          <w:color w:val="000000"/>
        </w:rPr>
      </w:pPr>
      <w:r>
        <w:rPr>
          <w:color w:val="000000"/>
        </w:rPr>
        <w:t>故选C。</w:t>
      </w:r>
    </w:p>
    <w:p w14:paraId="1AAAD790">
      <w:pPr>
        <w:spacing w:line="360" w:lineRule="auto"/>
        <w:jc w:val="left"/>
        <w:textAlignment w:val="center"/>
        <w:rPr>
          <w:color w:val="000000"/>
        </w:rPr>
      </w:pPr>
      <w:r>
        <w:rPr>
          <w:color w:val="000000"/>
        </w:rPr>
        <w:t xml:space="preserve">19. </w:t>
      </w:r>
      <w:r>
        <w:rPr>
          <w:rFonts w:ascii="宋体" w:hAnsi="宋体" w:eastAsia="宋体" w:cs="宋体"/>
          <w:color w:val="000000"/>
        </w:rPr>
        <w:t>生态系统的稳定需要细菌和真菌的参与。下列有关细菌和真菌的叙述，正确的是（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FDE041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细菌有成形的细胞核</w:t>
      </w:r>
      <w:r>
        <w:rPr>
          <w:color w:val="000000"/>
        </w:rPr>
        <w:tab/>
      </w:r>
      <w:r>
        <w:rPr>
          <w:color w:val="000000"/>
        </w:rPr>
        <w:t xml:space="preserve">B. </w:t>
      </w:r>
      <w:r>
        <w:rPr>
          <w:rFonts w:ascii="宋体" w:hAnsi="宋体" w:eastAsia="宋体" w:cs="宋体"/>
          <w:color w:val="000000"/>
        </w:rPr>
        <w:t>真菌一般进行分裂繁殖</w:t>
      </w:r>
    </w:p>
    <w:p w14:paraId="3106680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大多数细菌是生态系统中的消费者</w:t>
      </w:r>
      <w:r>
        <w:rPr>
          <w:color w:val="000000"/>
        </w:rPr>
        <w:tab/>
      </w:r>
      <w:r>
        <w:rPr>
          <w:color w:val="000000"/>
        </w:rPr>
        <w:t xml:space="preserve">D. </w:t>
      </w:r>
      <w:r>
        <w:rPr>
          <w:rFonts w:ascii="宋体" w:hAnsi="宋体" w:eastAsia="宋体" w:cs="宋体"/>
          <w:color w:val="000000"/>
        </w:rPr>
        <w:t>大多数真菌参与生态系统的物质循环</w:t>
      </w:r>
    </w:p>
    <w:p w14:paraId="01DCA82A">
      <w:pPr>
        <w:spacing w:line="360" w:lineRule="auto"/>
        <w:textAlignment w:val="center"/>
        <w:rPr>
          <w:color w:val="000000"/>
        </w:rPr>
      </w:pPr>
      <w:r>
        <w:rPr>
          <w:color w:val="2E75B6"/>
        </w:rPr>
        <w:t>【答案】</w:t>
      </w:r>
      <w:r>
        <w:rPr>
          <w:color w:val="000000"/>
        </w:rPr>
        <w:t>D</w:t>
      </w:r>
    </w:p>
    <w:p w14:paraId="6FF3127A">
      <w:pPr>
        <w:spacing w:line="360" w:lineRule="auto"/>
        <w:textAlignment w:val="center"/>
        <w:rPr>
          <w:color w:val="000000"/>
        </w:rPr>
      </w:pPr>
      <w:r>
        <w:rPr>
          <w:color w:val="2E75B6"/>
        </w:rPr>
        <w:t>【解析】</w:t>
      </w:r>
    </w:p>
    <w:p w14:paraId="109CD41F">
      <w:pPr>
        <w:spacing w:line="360" w:lineRule="auto"/>
        <w:jc w:val="left"/>
        <w:textAlignment w:val="center"/>
        <w:rPr>
          <w:color w:val="000000"/>
        </w:rPr>
      </w:pPr>
      <w:r>
        <w:rPr>
          <w:color w:val="000000"/>
        </w:rPr>
        <w:t>【分析】1．细菌是单细胞个体，其细胞由细胞壁、细胞膜、细胞质等部分构成，但没有成形的细胞核，只有DNA集中的核区，这是细菌的基本结构，是所有细菌都具有的。另外，有些细菌除具有这些基本结构外，还有一些特殊结构，如有些细菌细胞壁外有荚膜，有些生有鞭毛。</w:t>
      </w:r>
    </w:p>
    <w:p w14:paraId="4E05280F">
      <w:pPr>
        <w:spacing w:line="360" w:lineRule="auto"/>
        <w:jc w:val="left"/>
        <w:textAlignment w:val="center"/>
        <w:rPr>
          <w:color w:val="000000"/>
        </w:rPr>
      </w:pPr>
      <w:r>
        <w:rPr>
          <w:color w:val="000000"/>
        </w:rPr>
        <w:t>2．真菌的基本结构有细胞壁、细胞膜、细胞质、细胞核，没有叶绿体。真菌中酵母菌是单细胞的，霉菌和大型真菌都是多细胞的；真菌的细胞不含叶绿体，是典型异养生物。</w:t>
      </w:r>
    </w:p>
    <w:p w14:paraId="3C71DB70">
      <w:pPr>
        <w:spacing w:line="360" w:lineRule="auto"/>
        <w:jc w:val="left"/>
        <w:textAlignment w:val="center"/>
        <w:rPr>
          <w:color w:val="000000"/>
        </w:rPr>
      </w:pPr>
      <w:r>
        <w:rPr>
          <w:color w:val="000000"/>
        </w:rPr>
        <w:t>【详解】A．细菌是单细胞个体，其细胞由细胞壁、细胞膜、细胞质等部分构成，但没有成形的细胞核，只有DNA集中的核区，A错误。</w:t>
      </w:r>
    </w:p>
    <w:p w14:paraId="4976168F">
      <w:pPr>
        <w:spacing w:line="360" w:lineRule="auto"/>
        <w:jc w:val="left"/>
        <w:textAlignment w:val="center"/>
        <w:rPr>
          <w:color w:val="000000"/>
        </w:rPr>
      </w:pPr>
      <w:r>
        <w:rPr>
          <w:color w:val="000000"/>
        </w:rPr>
        <w:t>B．细菌是单细胞生物，个体较小，靠分裂进行生殖的，也就是一个细菌分裂成两个细菌，长大以后又能进行分裂。在环境适宜的时候，不到半小时，细菌就能分裂一次，真菌一般进行孢子繁殖，B错误。</w:t>
      </w:r>
    </w:p>
    <w:p w14:paraId="3D565A5B">
      <w:pPr>
        <w:spacing w:line="360" w:lineRule="auto"/>
        <w:jc w:val="left"/>
        <w:textAlignment w:val="center"/>
        <w:rPr>
          <w:color w:val="000000"/>
        </w:rPr>
      </w:pPr>
      <w:r>
        <w:rPr>
          <w:color w:val="000000"/>
        </w:rPr>
        <w:t>CD．大多数细菌和真菌作为分解者参与物质循环。在自然界的物质循环中，细菌和真菌能够把动植物遗体分解成二氧化碳、水和无机盐，这些物质又能被植物吸收和利用，进而制造有机物。由此可见，细菌和真菌对于自然界中物质的循环起着重要的作用，C错误，D正确。</w:t>
      </w:r>
    </w:p>
    <w:p w14:paraId="75D24F81">
      <w:pPr>
        <w:spacing w:line="360" w:lineRule="auto"/>
        <w:jc w:val="left"/>
        <w:textAlignment w:val="center"/>
        <w:rPr>
          <w:color w:val="000000"/>
        </w:rPr>
      </w:pPr>
      <w:r>
        <w:rPr>
          <w:color w:val="000000"/>
        </w:rPr>
        <w:t>故选D。</w:t>
      </w:r>
    </w:p>
    <w:p w14:paraId="58ADBA69">
      <w:pPr>
        <w:spacing w:line="360" w:lineRule="auto"/>
        <w:jc w:val="left"/>
        <w:textAlignment w:val="center"/>
        <w:rPr>
          <w:color w:val="000000"/>
        </w:rPr>
      </w:pPr>
      <w:r>
        <w:rPr>
          <w:color w:val="000000"/>
        </w:rPr>
        <w:br w:type="textWrapping"/>
      </w:r>
    </w:p>
    <w:p w14:paraId="2CD71E39">
      <w:pPr>
        <w:spacing w:line="360" w:lineRule="auto"/>
        <w:jc w:val="left"/>
        <w:textAlignment w:val="center"/>
        <w:rPr>
          <w:color w:val="000000"/>
        </w:rPr>
      </w:pPr>
      <w:r>
        <w:rPr>
          <w:color w:val="000000"/>
        </w:rPr>
        <w:t xml:space="preserve">20. </w:t>
      </w:r>
      <w:r>
        <w:rPr>
          <w:rFonts w:ascii="宋体" w:hAnsi="宋体" w:eastAsia="宋体" w:cs="宋体"/>
          <w:color w:val="000000"/>
        </w:rPr>
        <w:t>机体初次和再次感染同一种病毒后，体内特异性抗体浓度变化如图所示。依据图中所示的抗体浓度变化规律，为了获得更好的免疫效果，宜采取的疫苗接种措施是（</w:t>
      </w:r>
      <w:r>
        <w:rPr>
          <w:rFonts w:ascii="Times New Roman" w:hAnsi="Times New Roman" w:eastAsia="Times New Roman" w:cs="Times New Roman"/>
          <w:color w:val="000000"/>
        </w:rPr>
        <w:t xml:space="preserve">    </w:t>
      </w:r>
      <w:r>
        <w:rPr>
          <w:rFonts w:ascii="宋体" w:hAnsi="宋体" w:eastAsia="宋体" w:cs="宋体"/>
          <w:color w:val="000000"/>
        </w:rPr>
        <w:t>）</w:t>
      </w:r>
    </w:p>
    <w:p w14:paraId="37AECA80">
      <w:pPr>
        <w:spacing w:line="360" w:lineRule="auto"/>
        <w:jc w:val="left"/>
        <w:textAlignment w:val="center"/>
        <w:rPr>
          <w:color w:val="000000"/>
        </w:rPr>
      </w:pPr>
      <w:r>
        <w:rPr>
          <w:color w:val="000000"/>
        </w:rPr>
        <w:drawing>
          <wp:inline distT="0" distB="0" distL="114300" distR="114300">
            <wp:extent cx="2000250" cy="13811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000250" cy="1381125"/>
                    </a:xfrm>
                    <a:prstGeom prst="rect">
                      <a:avLst/>
                    </a:prstGeom>
                  </pic:spPr>
                </pic:pic>
              </a:graphicData>
            </a:graphic>
          </wp:inline>
        </w:drawing>
      </w:r>
      <w:r>
        <w:rPr>
          <w:color w:val="000000"/>
        </w:rPr>
        <w:t xml:space="preserve">  </w:t>
      </w:r>
    </w:p>
    <w:p w14:paraId="1131379C">
      <w:pPr>
        <w:spacing w:line="360" w:lineRule="auto"/>
        <w:jc w:val="left"/>
        <w:textAlignment w:val="center"/>
        <w:rPr>
          <w:color w:val="000000"/>
        </w:rPr>
      </w:pPr>
      <w:r>
        <w:rPr>
          <w:color w:val="000000"/>
        </w:rPr>
        <w:t xml:space="preserve">A. </w:t>
      </w:r>
      <w:r>
        <w:rPr>
          <w:rFonts w:ascii="宋体" w:hAnsi="宋体" w:eastAsia="宋体" w:cs="宋体"/>
          <w:color w:val="000000"/>
        </w:rPr>
        <w:t>接种一次疫苗后，间隔一段时间再次接种相同疫苗</w:t>
      </w:r>
    </w:p>
    <w:p w14:paraId="247EAFD7">
      <w:pPr>
        <w:spacing w:line="360" w:lineRule="auto"/>
        <w:jc w:val="left"/>
        <w:textAlignment w:val="center"/>
        <w:rPr>
          <w:color w:val="000000"/>
        </w:rPr>
      </w:pPr>
      <w:r>
        <w:rPr>
          <w:color w:val="000000"/>
        </w:rPr>
        <w:t xml:space="preserve">B. </w:t>
      </w:r>
      <w:r>
        <w:rPr>
          <w:rFonts w:ascii="宋体" w:hAnsi="宋体" w:eastAsia="宋体" w:cs="宋体"/>
          <w:color w:val="000000"/>
        </w:rPr>
        <w:t>接种一次疫苗后，间隔一段时间再次接种不同疫苗</w:t>
      </w:r>
    </w:p>
    <w:p w14:paraId="3A952D24">
      <w:pPr>
        <w:spacing w:line="360" w:lineRule="auto"/>
        <w:jc w:val="left"/>
        <w:textAlignment w:val="center"/>
        <w:rPr>
          <w:color w:val="000000"/>
        </w:rPr>
      </w:pPr>
      <w:r>
        <w:rPr>
          <w:color w:val="000000"/>
        </w:rPr>
        <w:t xml:space="preserve">C. </w:t>
      </w:r>
      <w:r>
        <w:rPr>
          <w:rFonts w:ascii="宋体" w:hAnsi="宋体" w:eastAsia="宋体" w:cs="宋体"/>
          <w:color w:val="000000"/>
        </w:rPr>
        <w:t>接种一次疫苗后，紧接着再次接种相同疫苗</w:t>
      </w:r>
    </w:p>
    <w:p w14:paraId="368E75BB">
      <w:pPr>
        <w:spacing w:line="360" w:lineRule="auto"/>
        <w:jc w:val="left"/>
        <w:textAlignment w:val="center"/>
        <w:rPr>
          <w:color w:val="000000"/>
        </w:rPr>
      </w:pPr>
      <w:r>
        <w:rPr>
          <w:color w:val="000000"/>
        </w:rPr>
        <w:t xml:space="preserve">D. </w:t>
      </w:r>
      <w:r>
        <w:rPr>
          <w:rFonts w:ascii="宋体" w:hAnsi="宋体" w:eastAsia="宋体" w:cs="宋体"/>
          <w:color w:val="000000"/>
        </w:rPr>
        <w:t>接种一次疫苗后，紧接着再次接种不同疫苗</w:t>
      </w:r>
    </w:p>
    <w:p w14:paraId="08281AFF">
      <w:pPr>
        <w:spacing w:line="360" w:lineRule="auto"/>
        <w:textAlignment w:val="center"/>
        <w:rPr>
          <w:color w:val="000000"/>
        </w:rPr>
      </w:pPr>
      <w:r>
        <w:rPr>
          <w:color w:val="2E75B6"/>
        </w:rPr>
        <w:t>【答案】</w:t>
      </w:r>
      <w:r>
        <w:rPr>
          <w:color w:val="000000"/>
        </w:rPr>
        <w:t>A</w:t>
      </w:r>
    </w:p>
    <w:p w14:paraId="7F02AAAC">
      <w:pPr>
        <w:spacing w:line="360" w:lineRule="auto"/>
        <w:textAlignment w:val="center"/>
        <w:rPr>
          <w:color w:val="000000"/>
        </w:rPr>
      </w:pPr>
      <w:r>
        <w:rPr>
          <w:color w:val="2E75B6"/>
        </w:rPr>
        <w:t>【解析】</w:t>
      </w:r>
    </w:p>
    <w:p w14:paraId="7025D24C">
      <w:pPr>
        <w:spacing w:line="360" w:lineRule="auto"/>
        <w:jc w:val="left"/>
        <w:textAlignment w:val="center"/>
        <w:rPr>
          <w:color w:val="000000"/>
        </w:rPr>
      </w:pPr>
      <w:r>
        <w:rPr>
          <w:color w:val="000000"/>
        </w:rPr>
        <w:t>【分析】分析曲线图可知，机体初次感染后会产生抗体，但数量少，持续时间短。再次感染同一种病毒后机体产生大量抗体，且持续时间长。</w:t>
      </w:r>
    </w:p>
    <w:p w14:paraId="07ADAFF4">
      <w:pPr>
        <w:spacing w:line="360" w:lineRule="auto"/>
        <w:jc w:val="left"/>
        <w:textAlignment w:val="center"/>
        <w:rPr>
          <w:color w:val="000000"/>
        </w:rPr>
      </w:pPr>
      <w:r>
        <w:rPr>
          <w:color w:val="000000"/>
        </w:rPr>
        <w:t>【详解】人体接种疫苗后，会刺激淋巴细胞产生相应的抗体，从人体免疫角度分析，注射的疫苗属于抗原。为了获得更好的免疫效果，应该间隔一段时间，抗体水平开始下降后再次接种相同疫苗，以获得更持久更强的免疫效果。机体产生的抗体是针对该疫苗的特异性抗体，若接种不同疫苗，则会产生另外一种抗体，不能起到更好的免疫效果，A符合题意，BCD不符合题意。</w:t>
      </w:r>
    </w:p>
    <w:p w14:paraId="6ADD81F0">
      <w:pPr>
        <w:spacing w:line="360" w:lineRule="auto"/>
        <w:jc w:val="left"/>
        <w:textAlignment w:val="center"/>
        <w:rPr>
          <w:color w:val="000000"/>
        </w:rPr>
      </w:pPr>
      <w:r>
        <w:rPr>
          <w:color w:val="000000"/>
        </w:rPr>
        <w:t>故选A。</w:t>
      </w:r>
    </w:p>
    <w:p w14:paraId="0A06D9F2">
      <w:pPr>
        <w:spacing w:line="360" w:lineRule="auto"/>
        <w:jc w:val="center"/>
        <w:textAlignment w:val="center"/>
        <w:rPr>
          <w:color w:val="000000"/>
        </w:rPr>
      </w:pPr>
      <w:r>
        <w:rPr>
          <w:rFonts w:ascii="宋体" w:hAnsi="宋体" w:eastAsia="宋体" w:cs="宋体"/>
          <w:b/>
          <w:color w:val="000000"/>
          <w:sz w:val="24"/>
        </w:rPr>
        <w:t>第Ⅱ卷非选择题</w:t>
      </w:r>
    </w:p>
    <w:p w14:paraId="54FC64BF">
      <w:pPr>
        <w:spacing w:line="360"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3F792409">
      <w:pPr>
        <w:spacing w:line="360" w:lineRule="auto"/>
        <w:jc w:val="left"/>
        <w:textAlignment w:val="center"/>
        <w:rPr>
          <w:color w:val="000000"/>
        </w:rPr>
      </w:pPr>
      <w:r>
        <w:rPr>
          <w:color w:val="000000"/>
        </w:rPr>
        <w:t xml:space="preserve">21. </w:t>
      </w:r>
      <w:r>
        <w:rPr>
          <w:rFonts w:ascii="宋体" w:hAnsi="宋体" w:eastAsia="宋体" w:cs="宋体"/>
          <w:color w:val="000000"/>
        </w:rPr>
        <w:t>下图中，甲、乙表示“制作人的口腔上皮细胞临时装片或制作洋葱鳞片叶内表皮细胞临时装片”实验的部分操作步骤；图丙表示显微镜的结构；图丁、戊分别为动物细胞、植物细胞结构的模式图。回答下列问题：</w:t>
      </w:r>
    </w:p>
    <w:p w14:paraId="223BB542">
      <w:pPr>
        <w:spacing w:line="360" w:lineRule="auto"/>
        <w:jc w:val="left"/>
        <w:textAlignment w:val="center"/>
        <w:rPr>
          <w:color w:val="000000"/>
        </w:rPr>
      </w:pPr>
      <w:r>
        <w:rPr>
          <w:color w:val="000000"/>
        </w:rPr>
        <w:drawing>
          <wp:inline distT="0" distB="0" distL="114300" distR="114300">
            <wp:extent cx="5238750" cy="1565910"/>
            <wp:effectExtent l="0" t="0" r="0" b="1524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238750" cy="1566060"/>
                    </a:xfrm>
                    <a:prstGeom prst="rect">
                      <a:avLst/>
                    </a:prstGeom>
                  </pic:spPr>
                </pic:pic>
              </a:graphicData>
            </a:graphic>
          </wp:inline>
        </w:drawing>
      </w:r>
      <w:r>
        <w:rPr>
          <w:color w:val="000000"/>
        </w:rPr>
        <w:t xml:space="preserve">  </w:t>
      </w:r>
    </w:p>
    <w:p w14:paraId="21E400ED">
      <w:pPr>
        <w:spacing w:line="360" w:lineRule="auto"/>
        <w:jc w:val="left"/>
        <w:textAlignment w:val="center"/>
        <w:rPr>
          <w:color w:val="000000"/>
        </w:rPr>
      </w:pPr>
      <w:r>
        <w:rPr>
          <w:color w:val="000000"/>
        </w:rPr>
        <w:t>（1）</w:t>
      </w:r>
      <w:r>
        <w:rPr>
          <w:rFonts w:ascii="宋体" w:hAnsi="宋体" w:eastAsia="宋体" w:cs="宋体"/>
          <w:color w:val="000000"/>
        </w:rPr>
        <w:t>若甲、乙表示制作洋葱鳞片叶内表皮细胞临时装片时的相应步骤，则甲、乙滴加的液体分别是</w:t>
      </w:r>
      <w:r>
        <w:rPr>
          <w:color w:val="000000"/>
        </w:rPr>
        <w:t xml:space="preserve">_________ </w:t>
      </w:r>
      <w:r>
        <w:rPr>
          <w:rFonts w:ascii="宋体" w:hAnsi="宋体" w:eastAsia="宋体" w:cs="宋体"/>
          <w:color w:val="000000"/>
        </w:rPr>
        <w:t>、</w:t>
      </w:r>
      <w:r>
        <w:rPr>
          <w:color w:val="000000"/>
        </w:rPr>
        <w:t xml:space="preserve">___________ </w:t>
      </w:r>
      <w:r>
        <w:rPr>
          <w:rFonts w:ascii="宋体" w:hAnsi="宋体" w:eastAsia="宋体" w:cs="宋体"/>
          <w:color w:val="000000"/>
        </w:rPr>
        <w:t>；若甲、乙表示制作人的口腔上皮细胞临时装片时的相应步骤，则甲、乙滴加的液体分别是</w:t>
      </w:r>
      <w:r>
        <w:rPr>
          <w:color w:val="000000"/>
        </w:rPr>
        <w:t xml:space="preserve">_________ </w:t>
      </w:r>
      <w:r>
        <w:rPr>
          <w:rFonts w:ascii="宋体" w:hAnsi="宋体" w:eastAsia="宋体" w:cs="宋体"/>
          <w:color w:val="000000"/>
        </w:rPr>
        <w:t>、</w:t>
      </w:r>
      <w:r>
        <w:rPr>
          <w:color w:val="000000"/>
        </w:rPr>
        <w:t xml:space="preserve">_________ </w:t>
      </w:r>
      <w:r>
        <w:rPr>
          <w:rFonts w:ascii="宋体" w:hAnsi="宋体" w:eastAsia="宋体" w:cs="宋体"/>
          <w:color w:val="000000"/>
        </w:rPr>
        <w:t>，滴加甲的目的是</w:t>
      </w:r>
      <w:r>
        <w:rPr>
          <w:color w:val="000000"/>
        </w:rPr>
        <w:t xml:space="preserve">_________ </w:t>
      </w:r>
      <w:r>
        <w:rPr>
          <w:rFonts w:ascii="宋体" w:hAnsi="宋体" w:eastAsia="宋体" w:cs="宋体"/>
          <w:color w:val="000000"/>
        </w:rPr>
        <w:t>。</w:t>
      </w:r>
    </w:p>
    <w:p w14:paraId="3FBCA1AF">
      <w:pPr>
        <w:spacing w:line="360" w:lineRule="auto"/>
        <w:jc w:val="left"/>
        <w:textAlignment w:val="center"/>
        <w:rPr>
          <w:color w:val="000000"/>
        </w:rPr>
      </w:pPr>
      <w:r>
        <w:rPr>
          <w:color w:val="000000"/>
        </w:rPr>
        <w:t>（2）</w:t>
      </w:r>
      <w:r>
        <w:rPr>
          <w:rFonts w:ascii="宋体" w:hAnsi="宋体" w:eastAsia="宋体" w:cs="宋体"/>
          <w:color w:val="000000"/>
        </w:rPr>
        <w:t>用显微镜观察人的口腔上皮细胞临时装片时，反光镜应选用</w:t>
      </w:r>
      <w:r>
        <w:rPr>
          <w:color w:val="000000"/>
        </w:rPr>
        <w:t>_________</w:t>
      </w:r>
      <w:r>
        <w:rPr>
          <w:rFonts w:ascii="宋体" w:hAnsi="宋体" w:eastAsia="宋体" w:cs="宋体"/>
          <w:color w:val="000000"/>
        </w:rPr>
        <w:t>（填“平面镜”或“凹面镜”）。</w:t>
      </w:r>
    </w:p>
    <w:p w14:paraId="600761E8">
      <w:pPr>
        <w:spacing w:line="360" w:lineRule="auto"/>
        <w:jc w:val="left"/>
        <w:textAlignment w:val="center"/>
        <w:rPr>
          <w:color w:val="000000"/>
        </w:rPr>
      </w:pPr>
      <w:r>
        <w:rPr>
          <w:color w:val="000000"/>
        </w:rPr>
        <w:t>（3）</w:t>
      </w:r>
      <w:r>
        <w:rPr>
          <w:rFonts w:ascii="宋体" w:hAnsi="宋体" w:eastAsia="宋体" w:cs="宋体"/>
          <w:color w:val="000000"/>
        </w:rPr>
        <w:t>若戊表示洋葱鳞片叶内表皮细胞结构模式图，则图中不应该具有的结构是</w:t>
      </w:r>
      <w:r>
        <w:rPr>
          <w:rFonts w:ascii="Times New Roman" w:hAnsi="Times New Roman" w:eastAsia="Times New Roman" w:cs="Times New Roman"/>
          <w:color w:val="000000"/>
        </w:rPr>
        <w:t>[   ]</w:t>
      </w:r>
      <w:r>
        <w:rPr>
          <w:color w:val="000000"/>
        </w:rPr>
        <w:t>_________</w:t>
      </w:r>
      <w:r>
        <w:rPr>
          <w:rFonts w:ascii="宋体" w:hAnsi="宋体" w:eastAsia="宋体" w:cs="宋体"/>
          <w:color w:val="000000"/>
        </w:rPr>
        <w:t>，若戊表示洋葱鳞片叶外表皮细胞结构模式图，则图中呈现紫色的结构是</w:t>
      </w:r>
      <w:r>
        <w:rPr>
          <w:rFonts w:ascii="Times New Roman" w:hAnsi="Times New Roman" w:eastAsia="Times New Roman" w:cs="Times New Roman"/>
          <w:color w:val="000000"/>
        </w:rPr>
        <w:t>[   ]</w:t>
      </w:r>
      <w:r>
        <w:rPr>
          <w:color w:val="000000"/>
        </w:rPr>
        <w:t>_________</w:t>
      </w:r>
      <w:r>
        <w:rPr>
          <w:rFonts w:ascii="宋体" w:hAnsi="宋体" w:eastAsia="宋体" w:cs="宋体"/>
          <w:color w:val="000000"/>
        </w:rPr>
        <w:t>；若丁表示人的口腔上皮细胞结构模式图，图中含有的能量转换器是</w:t>
      </w:r>
      <w:r>
        <w:rPr>
          <w:rFonts w:ascii="Times New Roman" w:hAnsi="Times New Roman" w:eastAsia="Times New Roman" w:cs="Times New Roman"/>
          <w:color w:val="000000"/>
        </w:rPr>
        <w:t>[   ]</w:t>
      </w:r>
      <w:r>
        <w:rPr>
          <w:color w:val="000000"/>
        </w:rPr>
        <w:t>_________</w:t>
      </w:r>
      <w:r>
        <w:rPr>
          <w:rFonts w:ascii="宋体" w:hAnsi="宋体" w:eastAsia="宋体" w:cs="宋体"/>
          <w:color w:val="000000"/>
        </w:rPr>
        <w:t>（“</w:t>
      </w:r>
      <w:r>
        <w:rPr>
          <w:rFonts w:ascii="Times New Roman" w:hAnsi="Times New Roman" w:eastAsia="Times New Roman" w:cs="Times New Roman"/>
          <w:color w:val="000000"/>
        </w:rPr>
        <w:t>[   ]</w:t>
      </w:r>
      <w:r>
        <w:rPr>
          <w:rFonts w:ascii="宋体" w:hAnsi="宋体" w:eastAsia="宋体" w:cs="宋体"/>
          <w:color w:val="000000"/>
        </w:rPr>
        <w:t>”内填字母，“</w:t>
      </w:r>
      <w:r>
        <w:rPr>
          <w:rFonts w:ascii="Times New Roman" w:hAnsi="Times New Roman" w:eastAsia="Times New Roman" w:cs="Times New Roman"/>
          <w:color w:val="000000"/>
        </w:rPr>
        <w:t>_________</w:t>
      </w:r>
      <w:r>
        <w:rPr>
          <w:rFonts w:ascii="宋体" w:hAnsi="宋体" w:eastAsia="宋体" w:cs="宋体"/>
          <w:color w:val="000000"/>
        </w:rPr>
        <w:t>”填结构名称）。</w:t>
      </w:r>
    </w:p>
    <w:p w14:paraId="13FBF9E4">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清水</w:t>
      </w:r>
      <w:r>
        <w:rPr>
          <w:color w:val="000000"/>
        </w:rPr>
        <w:t xml:space="preserve">    ②. </w:t>
      </w:r>
      <w:r>
        <w:rPr>
          <w:rFonts w:ascii="宋体" w:hAnsi="宋体" w:eastAsia="宋体" w:cs="宋体"/>
          <w:color w:val="000000"/>
        </w:rPr>
        <w:t>碘液</w:t>
      </w:r>
      <w:r>
        <w:rPr>
          <w:color w:val="000000"/>
        </w:rPr>
        <w:t xml:space="preserve">    ③. </w:t>
      </w:r>
      <w:r>
        <w:rPr>
          <w:rFonts w:ascii="宋体" w:hAnsi="宋体" w:eastAsia="宋体" w:cs="宋体"/>
          <w:color w:val="000000"/>
        </w:rPr>
        <w:t>生理盐水</w:t>
      </w:r>
      <w:r>
        <w:rPr>
          <w:color w:val="000000"/>
        </w:rPr>
        <w:t xml:space="preserve">    ④. </w:t>
      </w:r>
      <w:r>
        <w:rPr>
          <w:rFonts w:ascii="宋体" w:hAnsi="宋体" w:eastAsia="宋体" w:cs="宋体"/>
          <w:color w:val="000000"/>
        </w:rPr>
        <w:t>碘液</w:t>
      </w:r>
      <w:r>
        <w:rPr>
          <w:color w:val="000000"/>
        </w:rPr>
        <w:t xml:space="preserve">    ⑤. </w:t>
      </w:r>
      <w:r>
        <w:rPr>
          <w:rFonts w:ascii="宋体" w:hAnsi="宋体" w:eastAsia="宋体" w:cs="宋体"/>
          <w:color w:val="000000"/>
        </w:rPr>
        <w:t>维持细胞的正常形态（防止细胞破裂、防止破坏细胞等）</w:t>
      </w:r>
      <w:r>
        <w:rPr>
          <w:color w:val="000000"/>
        </w:rPr>
        <w:t xml:space="preserve">    </w:t>
      </w:r>
    </w:p>
    <w:p w14:paraId="52956589">
      <w:pPr>
        <w:spacing w:line="360" w:lineRule="auto"/>
        <w:textAlignment w:val="center"/>
        <w:rPr>
          <w:color w:val="000000"/>
        </w:rPr>
      </w:pPr>
      <w:r>
        <w:rPr>
          <w:color w:val="000000"/>
        </w:rPr>
        <w:t>（2）</w:t>
      </w:r>
      <w:r>
        <w:rPr>
          <w:rFonts w:ascii="宋体" w:hAnsi="宋体" w:eastAsia="宋体" w:cs="宋体"/>
          <w:color w:val="000000"/>
        </w:rPr>
        <w:t>平面镜</w:t>
      </w:r>
      <w:r>
        <w:rPr>
          <w:color w:val="000000"/>
        </w:rPr>
        <w:t xml:space="preserve">    （3）    ①. </w:t>
      </w:r>
      <w:r>
        <w:rPr>
          <w:rFonts w:ascii="Times New Roman" w:hAnsi="Times New Roman" w:eastAsia="Times New Roman" w:cs="Times New Roman"/>
          <w:color w:val="000000"/>
        </w:rPr>
        <w:t>[g]</w:t>
      </w:r>
      <w:r>
        <w:rPr>
          <w:rFonts w:ascii="宋体" w:hAnsi="宋体" w:eastAsia="宋体" w:cs="宋体"/>
          <w:color w:val="000000"/>
        </w:rPr>
        <w:t>叶绿体</w:t>
      </w:r>
      <w:r>
        <w:rPr>
          <w:color w:val="000000"/>
        </w:rPr>
        <w:t xml:space="preserve">    ②. </w:t>
      </w:r>
      <w:r>
        <w:rPr>
          <w:rFonts w:ascii="Times New Roman" w:hAnsi="Times New Roman" w:eastAsia="Times New Roman" w:cs="Times New Roman"/>
          <w:color w:val="000000"/>
        </w:rPr>
        <w:t>[e]</w:t>
      </w:r>
      <w:r>
        <w:rPr>
          <w:rFonts w:ascii="宋体" w:hAnsi="宋体" w:eastAsia="宋体" w:cs="宋体"/>
          <w:color w:val="000000"/>
        </w:rPr>
        <w:t>液泡</w:t>
      </w:r>
      <w:r>
        <w:rPr>
          <w:color w:val="000000"/>
        </w:rPr>
        <w:t xml:space="preserve">    ③. </w:t>
      </w:r>
      <w:r>
        <w:rPr>
          <w:rFonts w:ascii="Times New Roman" w:hAnsi="Times New Roman" w:eastAsia="Times New Roman" w:cs="Times New Roman"/>
          <w:color w:val="000000"/>
        </w:rPr>
        <w:t>[c]</w:t>
      </w:r>
      <w:r>
        <w:rPr>
          <w:rFonts w:ascii="宋体" w:hAnsi="宋体" w:eastAsia="宋体" w:cs="宋体"/>
          <w:color w:val="000000"/>
        </w:rPr>
        <w:t>线粒体</w:t>
      </w:r>
    </w:p>
    <w:p w14:paraId="1BC4AC81">
      <w:pPr>
        <w:spacing w:line="360" w:lineRule="auto"/>
        <w:textAlignment w:val="center"/>
        <w:rPr>
          <w:color w:val="000000"/>
        </w:rPr>
      </w:pPr>
      <w:r>
        <w:rPr>
          <w:color w:val="2E75B6"/>
        </w:rPr>
        <w:t>【解析】</w:t>
      </w:r>
    </w:p>
    <w:p w14:paraId="06FC47FA">
      <w:pPr>
        <w:spacing w:line="360" w:lineRule="auto"/>
        <w:jc w:val="left"/>
        <w:textAlignment w:val="center"/>
        <w:rPr>
          <w:color w:val="000000"/>
        </w:rPr>
      </w:pPr>
      <w:r>
        <w:rPr>
          <w:color w:val="000000"/>
        </w:rPr>
        <w:t>【分析】制作洋葱表皮细胞临时装片的简要步骤：擦、滴（清水）、撕、展、盖、染、吸。制作人口腔上皮细胞临时装片的简要步骤：擦、滴（生理盐水）、刮、涂、盖、染、吸。图中①是目镜，②是细准焦螺旋，③是粗准焦螺旋，④是物镜，a是细胞膜，b是细胞质，c是线粒体，d是细胞核，e是液泡，f是细胞壁，g是叶绿体。</w:t>
      </w:r>
    </w:p>
    <w:p w14:paraId="04B8F382">
      <w:pPr>
        <w:spacing w:line="360" w:lineRule="auto"/>
        <w:jc w:val="left"/>
        <w:textAlignment w:val="center"/>
        <w:rPr>
          <w:color w:val="000000"/>
        </w:rPr>
      </w:pPr>
      <w:r>
        <w:rPr>
          <w:color w:val="000000"/>
        </w:rPr>
        <w:t>【小问1详解】</w:t>
      </w:r>
    </w:p>
    <w:p w14:paraId="76C95A75">
      <w:pPr>
        <w:spacing w:line="360" w:lineRule="auto"/>
        <w:jc w:val="left"/>
        <w:textAlignment w:val="center"/>
        <w:rPr>
          <w:color w:val="000000"/>
        </w:rPr>
      </w:pPr>
      <w:r>
        <w:rPr>
          <w:color w:val="000000"/>
        </w:rPr>
        <w:t>若</w:t>
      </w:r>
      <w:r>
        <w:rPr>
          <w:rFonts w:ascii="宋体" w:hAnsi="宋体" w:eastAsia="宋体" w:cs="宋体"/>
          <w:color w:val="000000"/>
        </w:rPr>
        <w:t>甲、乙表示制作洋葱鳞片叶内表皮细胞临时装片时的相应步骤，则甲、乙滴加的液体分别是清水和碘液，清水保持细胞形态，碘液染色；若甲、乙表示制作人的口腔上皮细胞临时装片时的相应步骤，则甲、乙滴加的液体分别是生理盐水和碘液，滴加生理盐水的目的是保持细胞形状。</w:t>
      </w:r>
    </w:p>
    <w:p w14:paraId="219758CD">
      <w:pPr>
        <w:spacing w:line="360" w:lineRule="auto"/>
        <w:jc w:val="left"/>
        <w:textAlignment w:val="center"/>
        <w:rPr>
          <w:color w:val="000000"/>
        </w:rPr>
      </w:pPr>
      <w:r>
        <w:rPr>
          <w:color w:val="000000"/>
        </w:rPr>
        <w:t>【小问2详解】</w:t>
      </w:r>
    </w:p>
    <w:p w14:paraId="2B6CCB34">
      <w:pPr>
        <w:spacing w:line="360" w:lineRule="auto"/>
        <w:jc w:val="left"/>
        <w:textAlignment w:val="center"/>
        <w:rPr>
          <w:color w:val="000000"/>
        </w:rPr>
      </w:pPr>
      <w:r>
        <w:rPr>
          <w:rFonts w:ascii="宋体" w:hAnsi="宋体" w:eastAsia="宋体" w:cs="宋体"/>
          <w:color w:val="000000"/>
        </w:rPr>
        <w:t>反光镜有两个面，平面镜和凹面镜，凹面镜能够聚光，可以使视野变亮。当外界光线较强时用平面镜，当外界光线较弱时用凹面镜。人的口腔上皮细胞颜色较浅，在默认室内光线充足情况下，选择平面镜。</w:t>
      </w:r>
    </w:p>
    <w:p w14:paraId="6072F8F1">
      <w:pPr>
        <w:spacing w:line="360" w:lineRule="auto"/>
        <w:jc w:val="left"/>
        <w:textAlignment w:val="center"/>
        <w:rPr>
          <w:color w:val="000000"/>
        </w:rPr>
      </w:pPr>
      <w:r>
        <w:rPr>
          <w:color w:val="000000"/>
        </w:rPr>
        <w:t>【小问3详解】</w:t>
      </w:r>
    </w:p>
    <w:p w14:paraId="5B3FC216">
      <w:pPr>
        <w:spacing w:line="360" w:lineRule="auto"/>
        <w:jc w:val="left"/>
        <w:textAlignment w:val="center"/>
        <w:rPr>
          <w:color w:val="000000"/>
        </w:rPr>
      </w:pPr>
      <w:r>
        <w:rPr>
          <w:color w:val="000000"/>
        </w:rPr>
        <w:t>洋葱鳞片叶是不是洋葱植株的绿色部分，故没有g叶绿体；液泡内含细胞液，细胞液中溶解有多种物质，如或甜味或辣味的物质、色素以及糖类、无机盐、蛋白质等营养物质。若戊表示洋葱鳞片叶外表皮细胞结构模式图，则图中呈现紫色的结构是e液泡。</w:t>
      </w:r>
    </w:p>
    <w:p w14:paraId="35194048">
      <w:pPr>
        <w:spacing w:line="360" w:lineRule="auto"/>
        <w:jc w:val="left"/>
        <w:textAlignment w:val="center"/>
        <w:rPr>
          <w:color w:val="000000"/>
        </w:rPr>
      </w:pPr>
      <w:r>
        <w:rPr>
          <w:color w:val="000000"/>
        </w:rPr>
        <w:t>细胞中的能量转换器有线粒体和叶绿体。叶绿体是绿色植物细胞特有的一种能量转换器。若丁表示人的口腔上皮细胞结构模式图，图中含有的能量转换器是c线粒体。</w:t>
      </w:r>
    </w:p>
    <w:p w14:paraId="777C0DF5">
      <w:pPr>
        <w:spacing w:line="360" w:lineRule="auto"/>
        <w:jc w:val="left"/>
        <w:textAlignment w:val="center"/>
        <w:rPr>
          <w:color w:val="000000"/>
        </w:rPr>
      </w:pPr>
      <w:r>
        <w:rPr>
          <w:color w:val="000000"/>
        </w:rPr>
        <w:t xml:space="preserve">22. </w:t>
      </w:r>
      <w:r>
        <w:rPr>
          <w:rFonts w:ascii="宋体" w:hAnsi="宋体" w:eastAsia="宋体" w:cs="宋体"/>
          <w:color w:val="000000"/>
        </w:rPr>
        <w:t>某校生物兴趣小组为了探究提高蔬菜产量的科学方法，选择萝卜作为研究对象进行实验。他们在</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五个温室中分别种植了生长期、长势大小相同的萝卜幼苗，白天温室内的光照、温度和二氧化碳浓度控制情况如下表所示（每个温室土壤、水分等其他条件均相同，且夜间每个温室温度控制一样）。回答下列问题：</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1080"/>
        <w:gridCol w:w="1080"/>
        <w:gridCol w:w="1080"/>
        <w:gridCol w:w="870"/>
        <w:gridCol w:w="870"/>
      </w:tblGrid>
      <w:tr w14:paraId="30D70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F0DF62">
            <w:pPr>
              <w:spacing w:line="360" w:lineRule="auto"/>
              <w:jc w:val="center"/>
              <w:textAlignment w:val="center"/>
              <w:rPr>
                <w:color w:val="000000"/>
              </w:rPr>
            </w:pPr>
            <w:r>
              <w:rPr>
                <w:rFonts w:ascii="宋体" w:hAnsi="宋体" w:eastAsia="宋体" w:cs="宋体"/>
                <w:color w:val="000000"/>
              </w:rPr>
              <w:t>温室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60BC0E">
            <w:pPr>
              <w:spacing w:line="360" w:lineRule="auto"/>
              <w:jc w:val="center"/>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B450EE">
            <w:pPr>
              <w:spacing w:line="360" w:lineRule="auto"/>
              <w:jc w:val="center"/>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E76B3F">
            <w:pPr>
              <w:spacing w:line="360" w:lineRule="auto"/>
              <w:jc w:val="center"/>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DB2EED">
            <w:pPr>
              <w:spacing w:line="360" w:lineRule="auto"/>
              <w:jc w:val="center"/>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9BEB7F">
            <w:pPr>
              <w:spacing w:line="360" w:lineRule="auto"/>
              <w:jc w:val="center"/>
              <w:textAlignment w:val="center"/>
              <w:rPr>
                <w:color w:val="000000"/>
              </w:rPr>
            </w:pPr>
            <w:r>
              <w:rPr>
                <w:rFonts w:ascii="Times New Roman" w:hAnsi="Times New Roman" w:eastAsia="Times New Roman" w:cs="Times New Roman"/>
                <w:color w:val="000000"/>
              </w:rPr>
              <w:t>E</w:t>
            </w:r>
          </w:p>
        </w:tc>
      </w:tr>
      <w:tr w14:paraId="35413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341527">
            <w:pPr>
              <w:spacing w:line="360" w:lineRule="auto"/>
              <w:jc w:val="center"/>
              <w:textAlignment w:val="center"/>
              <w:rPr>
                <w:color w:val="000000"/>
              </w:rPr>
            </w:pPr>
            <w:r>
              <w:rPr>
                <w:rFonts w:ascii="宋体" w:hAnsi="宋体" w:eastAsia="宋体" w:cs="宋体"/>
                <w:color w:val="000000"/>
              </w:rPr>
              <w:t>光照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4249E7">
            <w:pPr>
              <w:spacing w:line="360" w:lineRule="auto"/>
              <w:jc w:val="center"/>
              <w:textAlignment w:val="center"/>
              <w:rPr>
                <w:color w:val="000000"/>
              </w:rPr>
            </w:pPr>
            <w:r>
              <w:rPr>
                <w:rFonts w:ascii="宋体" w:hAnsi="宋体" w:eastAsia="宋体" w:cs="宋体"/>
                <w:color w:val="000000"/>
              </w:rPr>
              <w:t>适宜光照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3E4D3D">
            <w:pPr>
              <w:spacing w:line="360" w:lineRule="auto"/>
              <w:jc w:val="center"/>
              <w:textAlignment w:val="center"/>
              <w:rPr>
                <w:color w:val="000000"/>
              </w:rPr>
            </w:pPr>
            <w:r>
              <w:rPr>
                <w:rFonts w:ascii="宋体" w:hAnsi="宋体" w:eastAsia="宋体" w:cs="宋体"/>
                <w:color w:val="000000"/>
              </w:rPr>
              <w:t>适宜光照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100BB8">
            <w:pPr>
              <w:spacing w:line="360" w:lineRule="auto"/>
              <w:jc w:val="center"/>
              <w:textAlignment w:val="center"/>
              <w:rPr>
                <w:color w:val="000000"/>
              </w:rPr>
            </w:pPr>
            <w:r>
              <w:rPr>
                <w:rFonts w:ascii="宋体" w:hAnsi="宋体" w:eastAsia="宋体" w:cs="宋体"/>
                <w:color w:val="000000"/>
              </w:rPr>
              <w:t>适宜光照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E9ACFF">
            <w:pPr>
              <w:spacing w:line="360" w:lineRule="auto"/>
              <w:jc w:val="center"/>
              <w:textAlignment w:val="center"/>
              <w:rPr>
                <w:color w:val="000000"/>
              </w:rPr>
            </w:pPr>
            <w:r>
              <w:rPr>
                <w:rFonts w:ascii="宋体" w:hAnsi="宋体" w:eastAsia="宋体" w:cs="宋体"/>
                <w:color w:val="000000"/>
              </w:rPr>
              <w:t>弱光照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D01F19">
            <w:pPr>
              <w:spacing w:line="360" w:lineRule="auto"/>
              <w:jc w:val="center"/>
              <w:textAlignment w:val="center"/>
              <w:rPr>
                <w:color w:val="000000"/>
              </w:rPr>
            </w:pPr>
            <w:r>
              <w:rPr>
                <w:rFonts w:ascii="宋体" w:hAnsi="宋体" w:eastAsia="宋体" w:cs="宋体"/>
                <w:color w:val="000000"/>
              </w:rPr>
              <w:t>弱光照</w:t>
            </w:r>
          </w:p>
        </w:tc>
      </w:tr>
      <w:tr w14:paraId="06631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A0AE24">
            <w:pPr>
              <w:spacing w:line="360" w:lineRule="auto"/>
              <w:jc w:val="center"/>
              <w:textAlignment w:val="center"/>
              <w:rPr>
                <w:color w:val="000000"/>
              </w:rPr>
            </w:pPr>
            <w:r>
              <w:rPr>
                <w:rFonts w:ascii="宋体" w:hAnsi="宋体" w:eastAsia="宋体" w:cs="宋体"/>
                <w:color w:val="000000"/>
              </w:rPr>
              <w:t>温度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8AF620">
            <w:pPr>
              <w:spacing w:line="360" w:lineRule="auto"/>
              <w:jc w:val="center"/>
              <w:textAlignment w:val="center"/>
              <w:rPr>
                <w:color w:val="000000"/>
              </w:rPr>
            </w:pPr>
            <w:r>
              <w:rPr>
                <w:rFonts w:ascii="Times New Roman" w:hAnsi="Times New Roman" w:eastAsia="Times New Roman" w:cs="Times New Roman"/>
                <w:color w:val="000000"/>
              </w:rPr>
              <w:t>25</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B4779F">
            <w:pPr>
              <w:spacing w:line="360" w:lineRule="auto"/>
              <w:jc w:val="center"/>
              <w:textAlignment w:val="center"/>
              <w:rPr>
                <w:color w:val="000000"/>
              </w:rPr>
            </w:pPr>
            <w:r>
              <w:rPr>
                <w:rFonts w:ascii="Times New Roman" w:hAnsi="Times New Roman" w:eastAsia="Times New Roman" w:cs="Times New Roman"/>
                <w:color w:val="000000"/>
              </w:rPr>
              <w:t>25</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CC0D38">
            <w:pPr>
              <w:spacing w:line="360" w:lineRule="auto"/>
              <w:jc w:val="center"/>
              <w:textAlignment w:val="center"/>
              <w:rPr>
                <w:color w:val="000000"/>
              </w:rPr>
            </w:pPr>
            <w:r>
              <w:rPr>
                <w:rFonts w:ascii="Times New Roman" w:hAnsi="Times New Roman" w:eastAsia="Times New Roman" w:cs="Times New Roman"/>
                <w:color w:val="000000"/>
              </w:rPr>
              <w:t>10</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51B05C">
            <w:pPr>
              <w:spacing w:line="360" w:lineRule="auto"/>
              <w:jc w:val="center"/>
              <w:textAlignment w:val="center"/>
              <w:rPr>
                <w:color w:val="000000"/>
              </w:rPr>
            </w:pPr>
            <w:r>
              <w:rPr>
                <w:rFonts w:ascii="Times New Roman" w:hAnsi="Times New Roman" w:eastAsia="Times New Roman" w:cs="Times New Roman"/>
                <w:color w:val="000000"/>
              </w:rPr>
              <w:t>25</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59CFEF">
            <w:pPr>
              <w:spacing w:line="360" w:lineRule="auto"/>
              <w:jc w:val="center"/>
              <w:textAlignment w:val="center"/>
              <w:rPr>
                <w:color w:val="000000"/>
              </w:rPr>
            </w:pPr>
            <w:r>
              <w:rPr>
                <w:rFonts w:ascii="Times New Roman" w:hAnsi="Times New Roman" w:eastAsia="Times New Roman" w:cs="Times New Roman"/>
                <w:color w:val="000000"/>
              </w:rPr>
              <w:t>10</w:t>
            </w:r>
            <w:r>
              <w:rPr>
                <w:rFonts w:ascii="宋体" w:hAnsi="宋体" w:eastAsia="宋体" w:cs="宋体"/>
                <w:color w:val="000000"/>
              </w:rPr>
              <w:t>℃</w:t>
            </w:r>
          </w:p>
        </w:tc>
      </w:tr>
      <w:tr w14:paraId="0BEBD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534078">
            <w:pPr>
              <w:spacing w:line="360" w:lineRule="auto"/>
              <w:jc w:val="center"/>
              <w:textAlignment w:val="center"/>
              <w:rPr>
                <w:color w:val="000000"/>
              </w:rPr>
            </w:pPr>
            <w:r>
              <w:rPr>
                <w:rFonts w:ascii="宋体" w:hAnsi="宋体" w:eastAsia="宋体" w:cs="宋体"/>
                <w:color w:val="000000"/>
              </w:rPr>
              <w:t>二氧化碳浓度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DC4609">
            <w:pPr>
              <w:spacing w:line="360" w:lineRule="auto"/>
              <w:jc w:val="center"/>
              <w:textAlignment w:val="center"/>
              <w:rPr>
                <w:color w:val="000000"/>
              </w:rPr>
            </w:pPr>
            <w:r>
              <w:rPr>
                <w:rFonts w:ascii="Times New Roman" w:hAnsi="Times New Roman" w:eastAsia="Times New Roman" w:cs="Times New Roman"/>
                <w:color w:val="000000"/>
              </w:rPr>
              <w:t>0.03%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81ED8A">
            <w:pPr>
              <w:spacing w:line="360" w:lineRule="auto"/>
              <w:jc w:val="center"/>
              <w:textAlignment w:val="center"/>
              <w:rPr>
                <w:color w:val="000000"/>
              </w:rPr>
            </w:pPr>
            <w:r>
              <w:rPr>
                <w:rFonts w:ascii="Times New Roman" w:hAnsi="Times New Roman" w:eastAsia="Times New Roman" w:cs="Times New Roman"/>
                <w:color w:val="000000"/>
              </w:rPr>
              <w:t>0.1%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EE5706">
            <w:pPr>
              <w:spacing w:line="360" w:lineRule="auto"/>
              <w:jc w:val="center"/>
              <w:textAlignment w:val="center"/>
              <w:rPr>
                <w:color w:val="000000"/>
              </w:rPr>
            </w:pPr>
            <w:r>
              <w:rPr>
                <w:rFonts w:ascii="Times New Roman" w:hAnsi="Times New Roman" w:eastAsia="Times New Roman" w:cs="Times New Roman"/>
                <w:color w:val="000000"/>
              </w:rPr>
              <w:t>0.1%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35FF21">
            <w:pPr>
              <w:spacing w:line="360" w:lineRule="auto"/>
              <w:jc w:val="center"/>
              <w:textAlignment w:val="center"/>
              <w:rPr>
                <w:color w:val="000000"/>
              </w:rPr>
            </w:pPr>
            <w:r>
              <w:rPr>
                <w:rFonts w:ascii="Times New Roman" w:hAnsi="Times New Roman" w:eastAsia="Times New Roman" w:cs="Times New Roman"/>
                <w:color w:val="000000"/>
              </w:rPr>
              <w:t>0.1%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002430">
            <w:pPr>
              <w:spacing w:line="360" w:lineRule="auto"/>
              <w:jc w:val="center"/>
              <w:textAlignment w:val="center"/>
              <w:rPr>
                <w:color w:val="000000"/>
              </w:rPr>
            </w:pPr>
            <w:r>
              <w:rPr>
                <w:rFonts w:ascii="Times New Roman" w:hAnsi="Times New Roman" w:eastAsia="Times New Roman" w:cs="Times New Roman"/>
                <w:color w:val="000000"/>
              </w:rPr>
              <w:t>0.03%</w:t>
            </w:r>
          </w:p>
        </w:tc>
      </w:tr>
    </w:tbl>
    <w:p w14:paraId="2A6B44D6">
      <w:pPr>
        <w:spacing w:line="360" w:lineRule="auto"/>
        <w:jc w:val="left"/>
        <w:textAlignment w:val="center"/>
        <w:rPr>
          <w:color w:val="000000"/>
        </w:rPr>
      </w:pPr>
    </w:p>
    <w:p w14:paraId="33688684">
      <w:pPr>
        <w:spacing w:line="360" w:lineRule="auto"/>
        <w:jc w:val="left"/>
        <w:textAlignment w:val="center"/>
        <w:rPr>
          <w:color w:val="000000"/>
        </w:rPr>
      </w:pPr>
      <w:r>
        <w:rPr>
          <w:color w:val="000000"/>
        </w:rPr>
        <w:t>（1）</w:t>
      </w:r>
      <w:r>
        <w:rPr>
          <w:rFonts w:ascii="宋体" w:hAnsi="宋体" w:eastAsia="宋体" w:cs="宋体"/>
          <w:color w:val="000000"/>
        </w:rPr>
        <w:t>为探究光照强度对萝卜幼苗光合作用强度的影响，他们应选择</w:t>
      </w:r>
      <w:r>
        <w:rPr>
          <w:color w:val="000000"/>
        </w:rPr>
        <w:t>___________</w:t>
      </w:r>
      <w:r>
        <w:rPr>
          <w:rFonts w:ascii="宋体" w:hAnsi="宋体" w:eastAsia="宋体" w:cs="宋体"/>
          <w:color w:val="000000"/>
        </w:rPr>
        <w:t>和</w:t>
      </w:r>
      <w:r>
        <w:rPr>
          <w:color w:val="000000"/>
        </w:rPr>
        <w:t>__________</w:t>
      </w:r>
      <w:r>
        <w:rPr>
          <w:rFonts w:ascii="宋体" w:hAnsi="宋体" w:eastAsia="宋体" w:cs="宋体"/>
          <w:color w:val="000000"/>
        </w:rPr>
        <w:t>两个温室进行对照实验。</w:t>
      </w:r>
    </w:p>
    <w:p w14:paraId="070517AC">
      <w:pPr>
        <w:spacing w:line="360" w:lineRule="auto"/>
        <w:jc w:val="left"/>
        <w:textAlignment w:val="center"/>
        <w:rPr>
          <w:color w:val="000000"/>
        </w:rPr>
      </w:pPr>
      <w:r>
        <w:rPr>
          <w:color w:val="000000"/>
        </w:rPr>
        <w:t>（2）</w:t>
      </w:r>
      <w:r>
        <w:rPr>
          <w:rFonts w:ascii="宋体" w:hAnsi="宋体" w:eastAsia="宋体" w:cs="宋体"/>
          <w:color w:val="000000"/>
        </w:rPr>
        <w:t>为探究温度对萝卜幼苗光合作用强度的影响，他们应选择</w:t>
      </w:r>
      <w:r>
        <w:rPr>
          <w:color w:val="000000"/>
        </w:rPr>
        <w:t>__________</w:t>
      </w:r>
      <w:r>
        <w:rPr>
          <w:rFonts w:ascii="宋体" w:hAnsi="宋体" w:eastAsia="宋体" w:cs="宋体"/>
          <w:color w:val="000000"/>
        </w:rPr>
        <w:t>和</w:t>
      </w:r>
      <w:r>
        <w:rPr>
          <w:color w:val="000000"/>
        </w:rPr>
        <w:t>__________</w:t>
      </w:r>
      <w:r>
        <w:rPr>
          <w:rFonts w:ascii="宋体" w:hAnsi="宋体" w:eastAsia="宋体" w:cs="宋体"/>
          <w:color w:val="000000"/>
        </w:rPr>
        <w:t>两个温室进行对照实验。</w:t>
      </w:r>
    </w:p>
    <w:p w14:paraId="1DBC49CF">
      <w:pPr>
        <w:spacing w:line="360" w:lineRule="auto"/>
        <w:jc w:val="left"/>
        <w:textAlignment w:val="center"/>
        <w:rPr>
          <w:color w:val="000000"/>
        </w:rPr>
      </w:pPr>
      <w:r>
        <w:rPr>
          <w:color w:val="000000"/>
        </w:rPr>
        <w:t>（3）</w:t>
      </w:r>
      <w:r>
        <w:rPr>
          <w:rFonts w:ascii="宋体" w:hAnsi="宋体" w:eastAsia="宋体" w:cs="宋体"/>
          <w:color w:val="000000"/>
        </w:rPr>
        <w:t>为探究二氧化碳浓度对萝卜幼苗光合作用强度的影响，他们应选择</w:t>
      </w:r>
      <w:r>
        <w:rPr>
          <w:color w:val="000000"/>
        </w:rPr>
        <w:t>__________</w:t>
      </w:r>
      <w:r>
        <w:rPr>
          <w:rFonts w:ascii="宋体" w:hAnsi="宋体" w:eastAsia="宋体" w:cs="宋体"/>
          <w:color w:val="000000"/>
        </w:rPr>
        <w:t>和</w:t>
      </w:r>
      <w:r>
        <w:rPr>
          <w:color w:val="000000"/>
        </w:rPr>
        <w:t>__________</w:t>
      </w:r>
      <w:r>
        <w:rPr>
          <w:rFonts w:ascii="宋体" w:hAnsi="宋体" w:eastAsia="宋体" w:cs="宋体"/>
          <w:color w:val="000000"/>
        </w:rPr>
        <w:t>两个温室进行对照实验。</w:t>
      </w:r>
    </w:p>
    <w:p w14:paraId="20050425">
      <w:pPr>
        <w:spacing w:line="360" w:lineRule="auto"/>
        <w:jc w:val="left"/>
        <w:textAlignment w:val="center"/>
        <w:rPr>
          <w:color w:val="000000"/>
        </w:rPr>
      </w:pPr>
      <w:r>
        <w:rPr>
          <w:color w:val="000000"/>
        </w:rPr>
        <w:t>（4）</w:t>
      </w:r>
      <w:r>
        <w:rPr>
          <w:rFonts w:ascii="宋体" w:hAnsi="宋体" w:eastAsia="宋体" w:cs="宋体"/>
          <w:color w:val="000000"/>
        </w:rPr>
        <w:t>上述</w:t>
      </w:r>
      <w:r>
        <w:rPr>
          <w:rFonts w:ascii="Times New Roman" w:hAnsi="Times New Roman" w:eastAsia="Times New Roman" w:cs="Times New Roman"/>
          <w:color w:val="000000"/>
        </w:rPr>
        <w:t>5</w:t>
      </w:r>
      <w:r>
        <w:rPr>
          <w:rFonts w:ascii="宋体" w:hAnsi="宋体" w:eastAsia="宋体" w:cs="宋体"/>
          <w:color w:val="000000"/>
        </w:rPr>
        <w:t>个温室中，萝卜幼苗生长速度最快的是</w:t>
      </w:r>
      <w:r>
        <w:rPr>
          <w:color w:val="000000"/>
        </w:rPr>
        <w:t>__________</w:t>
      </w:r>
      <w:r>
        <w:rPr>
          <w:rFonts w:ascii="宋体" w:hAnsi="宋体" w:eastAsia="宋体" w:cs="宋体"/>
          <w:color w:val="000000"/>
        </w:rPr>
        <w:t>温室中的萝卜幼苗，原因是</w:t>
      </w:r>
      <w:r>
        <w:rPr>
          <w:color w:val="000000"/>
        </w:rPr>
        <w:t>__________</w:t>
      </w:r>
      <w:r>
        <w:rPr>
          <w:rFonts w:ascii="宋体" w:hAnsi="宋体" w:eastAsia="宋体" w:cs="宋体"/>
          <w:color w:val="000000"/>
        </w:rPr>
        <w:t>。</w:t>
      </w:r>
    </w:p>
    <w:p w14:paraId="5FEE1F1E">
      <w:pPr>
        <w:spacing w:line="360" w:lineRule="auto"/>
        <w:jc w:val="left"/>
        <w:textAlignment w:val="center"/>
        <w:rPr>
          <w:color w:val="000000"/>
        </w:rPr>
      </w:pPr>
      <w:r>
        <w:rPr>
          <w:color w:val="000000"/>
        </w:rPr>
        <w:t>（5）</w:t>
      </w:r>
      <w:r>
        <w:rPr>
          <w:rFonts w:ascii="宋体" w:hAnsi="宋体" w:eastAsia="宋体" w:cs="宋体"/>
          <w:color w:val="000000"/>
        </w:rPr>
        <w:t>待温室中萝卜成熟后，兴趣小组的同学们进行收获并将一部分萝卜加以储存，由于储存时间较长，萝卜出现了“空心”现象，其原因是</w:t>
      </w:r>
      <w:r>
        <w:rPr>
          <w:color w:val="000000"/>
        </w:rPr>
        <w:t>__________</w:t>
      </w:r>
      <w:r>
        <w:rPr>
          <w:rFonts w:ascii="宋体" w:hAnsi="宋体" w:eastAsia="宋体" w:cs="宋体"/>
          <w:color w:val="000000"/>
        </w:rPr>
        <w:t>。</w:t>
      </w:r>
    </w:p>
    <w:p w14:paraId="4AE84FE1">
      <w:pPr>
        <w:spacing w:line="360" w:lineRule="auto"/>
        <w:textAlignment w:val="center"/>
        <w:rPr>
          <w:color w:val="000000"/>
        </w:rPr>
      </w:pPr>
      <w:r>
        <w:rPr>
          <w:color w:val="2E75B6"/>
        </w:rPr>
        <w:t>【答案】</w:t>
      </w:r>
      <w:r>
        <w:rPr>
          <w:color w:val="000000"/>
        </w:rPr>
        <w:t xml:space="preserve">（1）    ①. </w:t>
      </w:r>
      <w:r>
        <w:rPr>
          <w:rFonts w:ascii="Times New Roman" w:hAnsi="Times New Roman" w:eastAsia="Times New Roman" w:cs="Times New Roman"/>
          <w:color w:val="000000"/>
        </w:rPr>
        <w:t>B##D</w:t>
      </w:r>
      <w:r>
        <w:rPr>
          <w:color w:val="000000"/>
        </w:rPr>
        <w:t xml:space="preserve">    ②. </w:t>
      </w:r>
      <w:r>
        <w:rPr>
          <w:rFonts w:ascii="Times New Roman" w:hAnsi="Times New Roman" w:eastAsia="Times New Roman" w:cs="Times New Roman"/>
          <w:color w:val="000000"/>
        </w:rPr>
        <w:t>D##B</w:t>
      </w:r>
      <w:r>
        <w:rPr>
          <w:color w:val="000000"/>
        </w:rPr>
        <w:t xml:space="preserve">    </w:t>
      </w:r>
    </w:p>
    <w:p w14:paraId="3ECF124F">
      <w:pPr>
        <w:spacing w:line="360" w:lineRule="auto"/>
        <w:textAlignment w:val="center"/>
        <w:rPr>
          <w:color w:val="000000"/>
        </w:rPr>
      </w:pPr>
      <w:r>
        <w:rPr>
          <w:color w:val="000000"/>
        </w:rPr>
        <w:t xml:space="preserve">（2）    ①. </w:t>
      </w:r>
      <w:r>
        <w:rPr>
          <w:rFonts w:ascii="Times New Roman" w:hAnsi="Times New Roman" w:eastAsia="Times New Roman" w:cs="Times New Roman"/>
          <w:color w:val="000000"/>
        </w:rPr>
        <w:t>B##C</w:t>
      </w:r>
      <w:r>
        <w:rPr>
          <w:color w:val="000000"/>
        </w:rPr>
        <w:t xml:space="preserve">    ②. </w:t>
      </w:r>
      <w:r>
        <w:rPr>
          <w:rFonts w:ascii="Times New Roman" w:hAnsi="Times New Roman" w:eastAsia="Times New Roman" w:cs="Times New Roman"/>
          <w:color w:val="000000"/>
        </w:rPr>
        <w:t>C##B</w:t>
      </w:r>
      <w:r>
        <w:rPr>
          <w:color w:val="000000"/>
        </w:rPr>
        <w:t xml:space="preserve">    </w:t>
      </w:r>
    </w:p>
    <w:p w14:paraId="47941815">
      <w:pPr>
        <w:spacing w:line="360" w:lineRule="auto"/>
        <w:textAlignment w:val="center"/>
        <w:rPr>
          <w:color w:val="000000"/>
        </w:rPr>
      </w:pPr>
      <w:r>
        <w:rPr>
          <w:color w:val="000000"/>
        </w:rPr>
        <w:t xml:space="preserve">（3）    ①. </w:t>
      </w:r>
      <w:r>
        <w:rPr>
          <w:rFonts w:ascii="Times New Roman" w:hAnsi="Times New Roman" w:eastAsia="Times New Roman" w:cs="Times New Roman"/>
          <w:color w:val="000000"/>
        </w:rPr>
        <w:t>A##B</w:t>
      </w:r>
      <w:r>
        <w:rPr>
          <w:color w:val="000000"/>
        </w:rPr>
        <w:t xml:space="preserve">    ②. </w:t>
      </w:r>
      <w:r>
        <w:rPr>
          <w:rFonts w:ascii="Times New Roman" w:hAnsi="Times New Roman" w:eastAsia="Times New Roman" w:cs="Times New Roman"/>
          <w:color w:val="000000"/>
        </w:rPr>
        <w:t>B##A</w:t>
      </w:r>
      <w:r>
        <w:rPr>
          <w:color w:val="000000"/>
        </w:rPr>
        <w:t xml:space="preserve">    </w:t>
      </w:r>
    </w:p>
    <w:p w14:paraId="7EB0EDF0">
      <w:pPr>
        <w:spacing w:line="360" w:lineRule="auto"/>
        <w:textAlignment w:val="center"/>
        <w:rPr>
          <w:color w:val="000000"/>
        </w:rPr>
      </w:pPr>
      <w:r>
        <w:rPr>
          <w:color w:val="000000"/>
        </w:rPr>
        <w:t xml:space="preserve">（4）    ①. </w:t>
      </w:r>
      <w:r>
        <w:rPr>
          <w:rFonts w:ascii="Times New Roman" w:hAnsi="Times New Roman" w:eastAsia="Times New Roman" w:cs="Times New Roman"/>
          <w:color w:val="000000"/>
        </w:rPr>
        <w:t>B</w:t>
      </w:r>
      <w:r>
        <w:rPr>
          <w:color w:val="000000"/>
        </w:rPr>
        <w:t xml:space="preserve">    ②. </w:t>
      </w:r>
      <w:r>
        <w:rPr>
          <w:rFonts w:ascii="宋体" w:hAnsi="宋体" w:eastAsia="宋体" w:cs="宋体"/>
          <w:color w:val="000000"/>
        </w:rPr>
        <w:t>光照适宜、温度适宜、二氧化碳浓度充足，光合作用强</w:t>
      </w:r>
      <w:r>
        <w:rPr>
          <w:color w:val="000000"/>
        </w:rPr>
        <w:t xml:space="preserve">    </w:t>
      </w:r>
    </w:p>
    <w:p w14:paraId="1CC09871">
      <w:pPr>
        <w:spacing w:line="360" w:lineRule="auto"/>
        <w:textAlignment w:val="center"/>
        <w:rPr>
          <w:color w:val="000000"/>
        </w:rPr>
      </w:pPr>
      <w:r>
        <w:rPr>
          <w:color w:val="000000"/>
        </w:rPr>
        <w:t>（5）</w:t>
      </w:r>
      <w:r>
        <w:rPr>
          <w:rFonts w:ascii="宋体" w:hAnsi="宋体" w:eastAsia="宋体" w:cs="宋体"/>
          <w:color w:val="000000"/>
        </w:rPr>
        <w:t>呼吸作用消耗了有机物</w:t>
      </w:r>
    </w:p>
    <w:p w14:paraId="2DB18372">
      <w:pPr>
        <w:spacing w:line="360" w:lineRule="auto"/>
        <w:textAlignment w:val="center"/>
        <w:rPr>
          <w:color w:val="000000"/>
        </w:rPr>
      </w:pPr>
      <w:r>
        <w:rPr>
          <w:color w:val="2E75B6"/>
        </w:rPr>
        <w:t>【解析】</w:t>
      </w:r>
    </w:p>
    <w:p w14:paraId="2F8157A7">
      <w:pPr>
        <w:spacing w:line="360" w:lineRule="auto"/>
        <w:jc w:val="left"/>
        <w:textAlignment w:val="center"/>
        <w:rPr>
          <w:color w:val="000000"/>
        </w:rPr>
      </w:pPr>
      <w:r>
        <w:rPr>
          <w:color w:val="000000"/>
        </w:rPr>
        <w:t>【分析】对照实验是在研究一种条件对研究对象的影响时，所进行的除了这种条件不同外，其他条件都相同的实验，这个不同的条件，就是唯一变量。一般的对实验变量进行处理的，就是实验组，没有对实验变量进行处理的就是对照组。为确保实验组、对照组实验结果的合理性，对影响实验的其他相关因素应设置均处于相同且理想状态，这样做的目的是控制单一变量，便于排除其它因素对实验结果的影响和干扰。</w:t>
      </w:r>
    </w:p>
    <w:p w14:paraId="4217C4B2">
      <w:pPr>
        <w:spacing w:line="360" w:lineRule="auto"/>
        <w:jc w:val="left"/>
        <w:textAlignment w:val="center"/>
        <w:rPr>
          <w:color w:val="000000"/>
        </w:rPr>
      </w:pPr>
      <w:r>
        <w:rPr>
          <w:color w:val="000000"/>
        </w:rPr>
        <w:t>【小问1详解】</w:t>
      </w:r>
    </w:p>
    <w:p w14:paraId="742F1B47">
      <w:pPr>
        <w:spacing w:line="360" w:lineRule="auto"/>
        <w:jc w:val="left"/>
        <w:textAlignment w:val="center"/>
        <w:rPr>
          <w:color w:val="000000"/>
        </w:rPr>
      </w:pPr>
      <w:r>
        <w:rPr>
          <w:color w:val="000000"/>
        </w:rPr>
        <w:t>为探究光照强度对萝卜幼苗光合作用强度的影响，则变量是光照强度，故除了光照强度这一条件外，其他条件都应相同且适宜，因此，他们应选择B和D两个温室进行对照实验。</w:t>
      </w:r>
    </w:p>
    <w:p w14:paraId="3B9D24AC">
      <w:pPr>
        <w:spacing w:line="360" w:lineRule="auto"/>
        <w:jc w:val="left"/>
        <w:textAlignment w:val="center"/>
        <w:rPr>
          <w:color w:val="000000"/>
        </w:rPr>
      </w:pPr>
      <w:r>
        <w:rPr>
          <w:color w:val="000000"/>
        </w:rPr>
        <w:t>【小问2详解】</w:t>
      </w:r>
    </w:p>
    <w:p w14:paraId="575DF6C8">
      <w:pPr>
        <w:spacing w:line="360" w:lineRule="auto"/>
        <w:jc w:val="left"/>
        <w:textAlignment w:val="center"/>
        <w:rPr>
          <w:color w:val="000000"/>
        </w:rPr>
      </w:pPr>
      <w:r>
        <w:rPr>
          <w:color w:val="000000"/>
        </w:rPr>
        <w:t>为探究温度对萝卜幼苗光合作用强度的影响，则变量是温度，故除了温度这一条件外，其他条件都应相同且适宜，因此，他们应选择B和C两个温室进行对照实验。</w:t>
      </w:r>
    </w:p>
    <w:p w14:paraId="66847BDB">
      <w:pPr>
        <w:spacing w:line="360" w:lineRule="auto"/>
        <w:jc w:val="left"/>
        <w:textAlignment w:val="center"/>
        <w:rPr>
          <w:color w:val="000000"/>
        </w:rPr>
      </w:pPr>
      <w:r>
        <w:rPr>
          <w:color w:val="000000"/>
        </w:rPr>
        <w:t>【小问3详解】</w:t>
      </w:r>
    </w:p>
    <w:p w14:paraId="266E841F">
      <w:pPr>
        <w:spacing w:line="360" w:lineRule="auto"/>
        <w:jc w:val="left"/>
        <w:textAlignment w:val="center"/>
        <w:rPr>
          <w:color w:val="000000"/>
        </w:rPr>
      </w:pPr>
      <w:r>
        <w:rPr>
          <w:color w:val="000000"/>
        </w:rPr>
        <w:t>为探究二氧化碳浓度对萝卜幼苗光合作用强度的影响，故除了二氧化碳这一条件外，其他条件都应相同且适宜，因此，他们应选择B和A两个温室进行对照实验。</w:t>
      </w:r>
    </w:p>
    <w:p w14:paraId="269AB34E">
      <w:pPr>
        <w:spacing w:line="360" w:lineRule="auto"/>
        <w:jc w:val="left"/>
        <w:textAlignment w:val="center"/>
        <w:rPr>
          <w:color w:val="000000"/>
        </w:rPr>
      </w:pPr>
      <w:r>
        <w:rPr>
          <w:color w:val="000000"/>
        </w:rPr>
        <w:t>【小问4详解】</w:t>
      </w:r>
    </w:p>
    <w:p w14:paraId="7D9467A2">
      <w:pPr>
        <w:spacing w:line="360" w:lineRule="auto"/>
        <w:jc w:val="left"/>
        <w:textAlignment w:val="center"/>
        <w:rPr>
          <w:color w:val="000000"/>
        </w:rPr>
      </w:pPr>
      <w:r>
        <w:rPr>
          <w:color w:val="000000"/>
        </w:rPr>
        <w:t>在一定的温度范围内，光合作用的强度随着光照强度的增加而增加；二氧化碳是光合作用的原料，同一光照强度下，适当提高二氧化碳浓度，能够促进植物的光合作用。因此，上述5个温室中，萝卜幼苗生长速度最快的是B温室。</w:t>
      </w:r>
    </w:p>
    <w:p w14:paraId="33878560">
      <w:pPr>
        <w:spacing w:line="360" w:lineRule="auto"/>
        <w:jc w:val="left"/>
        <w:textAlignment w:val="center"/>
        <w:rPr>
          <w:color w:val="000000"/>
        </w:rPr>
      </w:pPr>
      <w:r>
        <w:rPr>
          <w:color w:val="000000"/>
        </w:rPr>
        <w:t>【小问5详解】</w:t>
      </w:r>
    </w:p>
    <w:p w14:paraId="263326EC">
      <w:pPr>
        <w:spacing w:line="360" w:lineRule="auto"/>
        <w:jc w:val="left"/>
        <w:textAlignment w:val="center"/>
        <w:rPr>
          <w:color w:val="000000"/>
        </w:rPr>
      </w:pPr>
      <w:r>
        <w:rPr>
          <w:color w:val="000000"/>
        </w:rPr>
        <w:t>生物体吸收氧气，分解有机物为二氧化碳和水，并释放出能量，所以萝卜进行呼吸作用，消耗了有机物，有机物减少，萝卜在温暖的环境中放久了会逐渐变空心，重量减轻。</w:t>
      </w:r>
    </w:p>
    <w:p w14:paraId="45A89CD8">
      <w:pPr>
        <w:spacing w:line="360" w:lineRule="auto"/>
        <w:jc w:val="left"/>
        <w:textAlignment w:val="center"/>
        <w:rPr>
          <w:color w:val="000000"/>
        </w:rPr>
      </w:pPr>
      <w:r>
        <w:rPr>
          <w:color w:val="000000"/>
        </w:rPr>
        <w:t xml:space="preserve">23. </w:t>
      </w:r>
      <w:r>
        <w:rPr>
          <w:rFonts w:ascii="宋体" w:hAnsi="宋体" w:eastAsia="宋体" w:cs="宋体"/>
          <w:color w:val="000000"/>
        </w:rPr>
        <w:t>人体是一个统一的整体，各系统间既有分工又有协调配合。下图为人体部分生理活动的示意图，其中</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代表不同的系统，①</w:t>
      </w:r>
      <w:r>
        <w:rPr>
          <w:rFonts w:ascii="Times New Roman" w:hAnsi="Times New Roman" w:eastAsia="Times New Roman" w:cs="Times New Roman"/>
          <w:color w:val="000000"/>
        </w:rPr>
        <w:t>~</w:t>
      </w:r>
      <w:r>
        <w:rPr>
          <w:rFonts w:ascii="宋体" w:hAnsi="宋体" w:eastAsia="宋体" w:cs="宋体"/>
          <w:color w:val="000000"/>
        </w:rPr>
        <w:t>③代表生理过程，④</w:t>
      </w:r>
      <w:r>
        <w:rPr>
          <w:rFonts w:ascii="Times New Roman" w:hAnsi="Times New Roman" w:eastAsia="Times New Roman" w:cs="Times New Roman"/>
          <w:color w:val="000000"/>
        </w:rPr>
        <w:t>~</w:t>
      </w:r>
      <w:r>
        <w:rPr>
          <w:rFonts w:ascii="宋体" w:hAnsi="宋体" w:eastAsia="宋体" w:cs="宋体"/>
          <w:color w:val="000000"/>
        </w:rPr>
        <w:t>⑤代表相关气体。据图回答下列问题：</w:t>
      </w:r>
    </w:p>
    <w:p w14:paraId="4979292A">
      <w:pPr>
        <w:spacing w:line="360" w:lineRule="auto"/>
        <w:jc w:val="left"/>
        <w:textAlignment w:val="center"/>
        <w:rPr>
          <w:color w:val="000000"/>
        </w:rPr>
      </w:pPr>
      <w:r>
        <w:rPr>
          <w:color w:val="000000"/>
        </w:rPr>
        <w:drawing>
          <wp:inline distT="0" distB="0" distL="114300" distR="114300">
            <wp:extent cx="2314575" cy="27622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314575" cy="2762250"/>
                    </a:xfrm>
                    <a:prstGeom prst="rect">
                      <a:avLst/>
                    </a:prstGeom>
                  </pic:spPr>
                </pic:pic>
              </a:graphicData>
            </a:graphic>
          </wp:inline>
        </w:drawing>
      </w:r>
      <w:r>
        <w:rPr>
          <w:color w:val="000000"/>
        </w:rPr>
        <w:t xml:space="preserve">  </w:t>
      </w:r>
    </w:p>
    <w:p w14:paraId="45276DAF">
      <w:pPr>
        <w:spacing w:line="360" w:lineRule="auto"/>
        <w:jc w:val="left"/>
        <w:textAlignment w:val="center"/>
        <w:rPr>
          <w:color w:val="000000"/>
        </w:rPr>
      </w:pPr>
      <w:r>
        <w:rPr>
          <w:color w:val="000000"/>
        </w:rPr>
        <w:t>（1）</w:t>
      </w:r>
      <w:r>
        <w:rPr>
          <w:rFonts w:ascii="宋体" w:hAnsi="宋体" w:eastAsia="宋体" w:cs="宋体"/>
          <w:color w:val="000000"/>
        </w:rPr>
        <w:t>①过程主要由</w:t>
      </w:r>
      <w:r>
        <w:rPr>
          <w:rFonts w:ascii="Times New Roman" w:hAnsi="Times New Roman" w:eastAsia="Times New Roman" w:cs="Times New Roman"/>
          <w:color w:val="000000"/>
        </w:rPr>
        <w:t>A</w:t>
      </w:r>
      <w:r>
        <w:rPr>
          <w:rFonts w:ascii="宋体" w:hAnsi="宋体" w:eastAsia="宋体" w:cs="宋体"/>
          <w:color w:val="000000"/>
        </w:rPr>
        <w:t>系统的</w:t>
      </w:r>
      <w:r>
        <w:rPr>
          <w:color w:val="000000"/>
        </w:rPr>
        <w:t>__________</w:t>
      </w:r>
      <w:r>
        <w:rPr>
          <w:rFonts w:ascii="宋体" w:hAnsi="宋体" w:eastAsia="宋体" w:cs="宋体"/>
          <w:color w:val="000000"/>
        </w:rPr>
        <w:t>器官承担，为适应此功能，该器官具有哪些结构特点？</w:t>
      </w:r>
      <w:r>
        <w:rPr>
          <w:color w:val="000000"/>
        </w:rPr>
        <w:t>__________</w:t>
      </w:r>
      <w:r>
        <w:rPr>
          <w:rFonts w:ascii="宋体" w:hAnsi="宋体" w:eastAsia="宋体" w:cs="宋体"/>
          <w:color w:val="000000"/>
        </w:rPr>
        <w:t>（答出一点即可）。</w:t>
      </w:r>
    </w:p>
    <w:p w14:paraId="2481C8CE">
      <w:pPr>
        <w:spacing w:line="360" w:lineRule="auto"/>
        <w:jc w:val="left"/>
        <w:textAlignment w:val="center"/>
        <w:rPr>
          <w:color w:val="000000"/>
        </w:rPr>
      </w:pPr>
      <w:r>
        <w:rPr>
          <w:color w:val="000000"/>
        </w:rPr>
        <w:t>（2）</w:t>
      </w:r>
      <w:r>
        <w:rPr>
          <w:rFonts w:ascii="Times New Roman" w:hAnsi="Times New Roman" w:eastAsia="Times New Roman" w:cs="Times New Roman"/>
          <w:color w:val="000000"/>
        </w:rPr>
        <w:t>B</w:t>
      </w:r>
      <w:r>
        <w:rPr>
          <w:rFonts w:ascii="宋体" w:hAnsi="宋体" w:eastAsia="宋体" w:cs="宋体"/>
          <w:color w:val="000000"/>
        </w:rPr>
        <w:t>系统与外界的气体交换是通过</w:t>
      </w:r>
      <w:r>
        <w:rPr>
          <w:color w:val="000000"/>
        </w:rPr>
        <w:t>__________</w:t>
      </w:r>
      <w:r>
        <w:rPr>
          <w:rFonts w:ascii="宋体" w:hAnsi="宋体" w:eastAsia="宋体" w:cs="宋体"/>
          <w:color w:val="000000"/>
        </w:rPr>
        <w:t>等肌肉（答出一种即可）的收缩舒张引起胸廓体积的变化而实现的。气体⑤进入血液后，主要由</w:t>
      </w:r>
      <w:r>
        <w:rPr>
          <w:color w:val="000000"/>
        </w:rPr>
        <w:t>__________</w:t>
      </w:r>
      <w:r>
        <w:rPr>
          <w:rFonts w:ascii="宋体" w:hAnsi="宋体" w:eastAsia="宋体" w:cs="宋体"/>
          <w:color w:val="000000"/>
        </w:rPr>
        <w:t>细胞中的</w:t>
      </w:r>
      <w:r>
        <w:rPr>
          <w:color w:val="000000"/>
        </w:rPr>
        <w:t>__________</w:t>
      </w:r>
      <w:r>
        <w:rPr>
          <w:rFonts w:ascii="宋体" w:hAnsi="宋体" w:eastAsia="宋体" w:cs="宋体"/>
          <w:color w:val="000000"/>
        </w:rPr>
        <w:t>与之结合，进而加以运输。</w:t>
      </w:r>
    </w:p>
    <w:p w14:paraId="3A03B563">
      <w:pPr>
        <w:spacing w:line="360" w:lineRule="auto"/>
        <w:jc w:val="left"/>
        <w:textAlignment w:val="center"/>
        <w:rPr>
          <w:color w:val="000000"/>
        </w:rPr>
      </w:pPr>
      <w:r>
        <w:rPr>
          <w:color w:val="000000"/>
        </w:rPr>
        <w:t>（3）</w:t>
      </w:r>
      <w:r>
        <w:rPr>
          <w:rFonts w:ascii="宋体" w:hAnsi="宋体" w:eastAsia="宋体" w:cs="宋体"/>
          <w:color w:val="000000"/>
        </w:rPr>
        <w:t>正常人原尿中含有葡萄糖，而排出的尿液却无葡萄糖，这主要是由于</w:t>
      </w:r>
      <w:r>
        <w:rPr>
          <w:rFonts w:ascii="Times New Roman" w:hAnsi="Times New Roman" w:eastAsia="Times New Roman" w:cs="Times New Roman"/>
          <w:color w:val="000000"/>
        </w:rPr>
        <w:t>C</w:t>
      </w:r>
      <w:r>
        <w:rPr>
          <w:rFonts w:ascii="宋体" w:hAnsi="宋体" w:eastAsia="宋体" w:cs="宋体"/>
          <w:color w:val="000000"/>
        </w:rPr>
        <w:t>系统的</w:t>
      </w:r>
      <w:r>
        <w:rPr>
          <w:rFonts w:ascii="Times New Roman" w:hAnsi="Times New Roman" w:eastAsia="Times New Roman" w:cs="Times New Roman"/>
          <w:color w:val="000000"/>
        </w:rPr>
        <w:t>[   ]</w:t>
      </w:r>
      <w:r>
        <w:rPr>
          <w:color w:val="000000"/>
        </w:rPr>
        <w:t>__________</w:t>
      </w:r>
      <w:r>
        <w:rPr>
          <w:rFonts w:ascii="宋体" w:hAnsi="宋体" w:eastAsia="宋体" w:cs="宋体"/>
          <w:color w:val="000000"/>
        </w:rPr>
        <w:t>作用（</w:t>
      </w:r>
      <w:r>
        <w:rPr>
          <w:rFonts w:ascii="Times New Roman" w:hAnsi="Times New Roman" w:eastAsia="Times New Roman" w:cs="Times New Roman"/>
          <w:color w:val="000000"/>
        </w:rPr>
        <w:t>[   ]</w:t>
      </w:r>
      <w:r>
        <w:rPr>
          <w:rFonts w:ascii="宋体" w:hAnsi="宋体" w:eastAsia="宋体" w:cs="宋体"/>
          <w:color w:val="000000"/>
        </w:rPr>
        <w:t>”内填序号，“</w:t>
      </w:r>
      <w:r>
        <w:rPr>
          <w:rFonts w:ascii="Times New Roman" w:hAnsi="Times New Roman" w:eastAsia="Times New Roman" w:cs="Times New Roman"/>
          <w:color w:val="000000"/>
        </w:rPr>
        <w:t>__________</w:t>
      </w:r>
      <w:r>
        <w:rPr>
          <w:rFonts w:ascii="宋体" w:hAnsi="宋体" w:eastAsia="宋体" w:cs="宋体"/>
          <w:color w:val="000000"/>
        </w:rPr>
        <w:t>”填生理过程）。</w:t>
      </w:r>
    </w:p>
    <w:p w14:paraId="023E4387">
      <w:pPr>
        <w:spacing w:line="360" w:lineRule="auto"/>
        <w:jc w:val="left"/>
        <w:textAlignment w:val="center"/>
        <w:rPr>
          <w:color w:val="000000"/>
        </w:rPr>
      </w:pPr>
      <w:r>
        <w:rPr>
          <w:color w:val="000000"/>
        </w:rPr>
        <w:t>（4）</w:t>
      </w:r>
      <w:r>
        <w:rPr>
          <w:rFonts w:ascii="宋体" w:hAnsi="宋体" w:eastAsia="宋体" w:cs="宋体"/>
          <w:color w:val="000000"/>
        </w:rPr>
        <w:t>图中各个系统间能协调配合地进行生理活动，主要依赖于</w:t>
      </w:r>
      <w:r>
        <w:rPr>
          <w:color w:val="000000"/>
        </w:rPr>
        <w:t>__________</w:t>
      </w:r>
      <w:r>
        <w:rPr>
          <w:rFonts w:ascii="宋体" w:hAnsi="宋体" w:eastAsia="宋体" w:cs="宋体"/>
          <w:color w:val="000000"/>
        </w:rPr>
        <w:t>系统的调节作用。</w:t>
      </w:r>
    </w:p>
    <w:p w14:paraId="326674C8">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小肠</w:t>
      </w:r>
      <w:r>
        <w:rPr>
          <w:color w:val="000000"/>
        </w:rPr>
        <w:t xml:space="preserve">    ②. </w:t>
      </w:r>
      <w:r>
        <w:rPr>
          <w:rFonts w:ascii="宋体" w:hAnsi="宋体" w:eastAsia="宋体" w:cs="宋体"/>
          <w:color w:val="000000"/>
        </w:rPr>
        <w:t>小肠细长（小肠内表面有许多皱襞；小肠绒毛壁薄，由一层上皮细胞构成；小肠绒毛内有毛细血管和毛细淋巴管等）</w:t>
      </w:r>
      <w:r>
        <w:rPr>
          <w:color w:val="000000"/>
        </w:rPr>
        <w:t xml:space="preserve">    </w:t>
      </w:r>
    </w:p>
    <w:p w14:paraId="491477BF">
      <w:pPr>
        <w:spacing w:line="360" w:lineRule="auto"/>
        <w:textAlignment w:val="center"/>
        <w:rPr>
          <w:color w:val="000000"/>
        </w:rPr>
      </w:pPr>
      <w:r>
        <w:rPr>
          <w:color w:val="000000"/>
        </w:rPr>
        <w:t xml:space="preserve">（2）    ①. </w:t>
      </w:r>
      <w:r>
        <w:rPr>
          <w:rFonts w:ascii="宋体" w:hAnsi="宋体" w:eastAsia="宋体" w:cs="宋体"/>
          <w:color w:val="000000"/>
        </w:rPr>
        <w:t>膈肌##肋骨间的肌肉##肋间肌）</w:t>
      </w:r>
      <w:r>
        <w:rPr>
          <w:color w:val="000000"/>
        </w:rPr>
        <w:t xml:space="preserve">    ②. </w:t>
      </w:r>
      <w:r>
        <w:rPr>
          <w:rFonts w:ascii="宋体" w:hAnsi="宋体" w:eastAsia="宋体" w:cs="宋体"/>
          <w:color w:val="000000"/>
        </w:rPr>
        <w:t>红</w:t>
      </w:r>
      <w:r>
        <w:rPr>
          <w:color w:val="000000"/>
        </w:rPr>
        <w:t xml:space="preserve">    ③. </w:t>
      </w:r>
      <w:r>
        <w:rPr>
          <w:rFonts w:ascii="宋体" w:hAnsi="宋体" w:eastAsia="宋体" w:cs="宋体"/>
          <w:color w:val="000000"/>
        </w:rPr>
        <w:t>血红蛋白</w:t>
      </w:r>
      <w:r>
        <w:rPr>
          <w:color w:val="000000"/>
        </w:rPr>
        <w:t xml:space="preserve">    </w:t>
      </w:r>
    </w:p>
    <w:p w14:paraId="76BDB4E1">
      <w:pPr>
        <w:spacing w:line="360" w:lineRule="auto"/>
        <w:textAlignment w:val="center"/>
        <w:rPr>
          <w:color w:val="000000"/>
        </w:rPr>
      </w:pPr>
      <w:r>
        <w:rPr>
          <w:color w:val="000000"/>
        </w:rPr>
        <w:t>（3）</w:t>
      </w:r>
      <w:r>
        <w:rPr>
          <w:rFonts w:ascii="宋体" w:hAnsi="宋体" w:eastAsia="宋体" w:cs="宋体"/>
          <w:color w:val="000000"/>
        </w:rPr>
        <w:t>③肾小管的重吸收</w:t>
      </w:r>
      <w:r>
        <w:rPr>
          <w:color w:val="000000"/>
        </w:rPr>
        <w:t xml:space="preserve">    </w:t>
      </w:r>
    </w:p>
    <w:p w14:paraId="2F6A30F8">
      <w:pPr>
        <w:spacing w:line="360" w:lineRule="auto"/>
        <w:textAlignment w:val="center"/>
        <w:rPr>
          <w:color w:val="000000"/>
        </w:rPr>
      </w:pPr>
      <w:r>
        <w:rPr>
          <w:color w:val="000000"/>
        </w:rPr>
        <w:t>（4）</w:t>
      </w:r>
      <w:r>
        <w:rPr>
          <w:rFonts w:ascii="宋体" w:hAnsi="宋体" w:eastAsia="宋体" w:cs="宋体"/>
          <w:color w:val="000000"/>
        </w:rPr>
        <w:t>神经</w:t>
      </w:r>
    </w:p>
    <w:p w14:paraId="43B27600">
      <w:pPr>
        <w:spacing w:line="360" w:lineRule="auto"/>
        <w:textAlignment w:val="center"/>
        <w:rPr>
          <w:color w:val="000000"/>
        </w:rPr>
      </w:pPr>
      <w:r>
        <w:rPr>
          <w:color w:val="2E75B6"/>
        </w:rPr>
        <w:t>【解析】</w:t>
      </w:r>
    </w:p>
    <w:p w14:paraId="731ABD8E">
      <w:pPr>
        <w:spacing w:line="360" w:lineRule="auto"/>
        <w:jc w:val="left"/>
        <w:textAlignment w:val="center"/>
        <w:rPr>
          <w:color w:val="000000"/>
        </w:rPr>
      </w:pPr>
      <w:r>
        <w:rPr>
          <w:color w:val="000000"/>
        </w:rPr>
        <w:t>【分析】A是消化系统，B是呼吸系统，C是泌尿系统，①是吸收，②是过滤作用，③是重吸收作用，④是二氧化碳，⑤是氧气。</w:t>
      </w:r>
    </w:p>
    <w:p w14:paraId="1338E2E4">
      <w:pPr>
        <w:spacing w:line="360" w:lineRule="auto"/>
        <w:jc w:val="left"/>
        <w:textAlignment w:val="center"/>
        <w:rPr>
          <w:color w:val="000000"/>
        </w:rPr>
      </w:pPr>
      <w:r>
        <w:rPr>
          <w:color w:val="000000"/>
        </w:rPr>
        <w:t>【小问1详解】</w:t>
      </w:r>
    </w:p>
    <w:p w14:paraId="545FF38F">
      <w:pPr>
        <w:spacing w:line="360" w:lineRule="auto"/>
        <w:jc w:val="left"/>
        <w:textAlignment w:val="center"/>
        <w:rPr>
          <w:color w:val="000000"/>
        </w:rPr>
      </w:pPr>
      <w:r>
        <w:rPr>
          <w:color w:val="000000"/>
        </w:rPr>
        <w:t>①是营养物质的吸收过程，主要是由消化系统的小肠完成的。小肠是消化食物和吸收营养物质的主要场所，这是与小肠的结构特点相适应的：小肠长约5～6m，小肠内具有肠液、胰液和胆汁等多种消化液；小肠内壁有环形皱襞，皱襞上有小肠绒毛，增大了消化和吸收的面积；小肠绒毛内有毛细血管和毛细淋巴管，绒毛壁、毛细血管壁、毛细淋巴管壁都是由一层上皮细胞构成的，有利于营养物质被吸收。</w:t>
      </w:r>
    </w:p>
    <w:p w14:paraId="58438530">
      <w:pPr>
        <w:spacing w:line="360" w:lineRule="auto"/>
        <w:jc w:val="left"/>
        <w:textAlignment w:val="center"/>
        <w:rPr>
          <w:color w:val="000000"/>
        </w:rPr>
      </w:pPr>
      <w:r>
        <w:rPr>
          <w:color w:val="000000"/>
        </w:rPr>
        <w:t>【小问2详解】</w:t>
      </w:r>
    </w:p>
    <w:p w14:paraId="5DFC16D3">
      <w:pPr>
        <w:spacing w:line="360" w:lineRule="auto"/>
        <w:jc w:val="left"/>
        <w:textAlignment w:val="center"/>
        <w:rPr>
          <w:color w:val="000000"/>
        </w:rPr>
      </w:pPr>
      <w:r>
        <w:rPr>
          <w:color w:val="000000"/>
        </w:rPr>
        <w:t>呼吸系统主要的器官是肺，呼吸运动的结果实现了肺与外界的气体交换（即肺的通气）。呼吸运动包括吸气和呼气两个过程。主要包括膈肌与肋间肌的收缩和舒张引起胸廓体积的变化而实现的；血红蛋白的特性是在氧含量高的地方容易与氧结合，在氧含量低的地方容易与氧分离。血红蛋白的这一特性，使红细胞具有运输氧的功能。故⑤氧气进入血液后主要与红细胞中的血红蛋白结合，在血液中运输。</w:t>
      </w:r>
    </w:p>
    <w:p w14:paraId="009BE536">
      <w:pPr>
        <w:spacing w:line="360" w:lineRule="auto"/>
        <w:jc w:val="left"/>
        <w:textAlignment w:val="center"/>
        <w:rPr>
          <w:color w:val="000000"/>
        </w:rPr>
      </w:pPr>
      <w:r>
        <w:rPr>
          <w:color w:val="000000"/>
        </w:rPr>
        <w:t>【小问3详解】</w:t>
      </w:r>
    </w:p>
    <w:p w14:paraId="6F890A5E">
      <w:pPr>
        <w:spacing w:line="360" w:lineRule="auto"/>
        <w:jc w:val="left"/>
        <w:textAlignment w:val="center"/>
        <w:rPr>
          <w:color w:val="000000"/>
        </w:rPr>
      </w:pPr>
      <w:r>
        <w:rPr>
          <w:color w:val="000000"/>
        </w:rPr>
        <w:t>③是重吸收作用，当原尿流经肾小管时，全部葡萄糖、大部分的水和部分无机盐等被肾小管重新吸收。这些被重新吸收的物质进入包绕在肾小管外面的毛细血管中，送回到血液里，而剩下的水和无机盐、尿素等就形成了尿液，尿液中无葡萄糖。</w:t>
      </w:r>
    </w:p>
    <w:p w14:paraId="373D7B6A">
      <w:pPr>
        <w:spacing w:line="360" w:lineRule="auto"/>
        <w:jc w:val="left"/>
        <w:textAlignment w:val="center"/>
        <w:rPr>
          <w:color w:val="000000"/>
        </w:rPr>
      </w:pPr>
      <w:r>
        <w:rPr>
          <w:color w:val="000000"/>
        </w:rPr>
        <w:t>【小问4详解】</w:t>
      </w:r>
    </w:p>
    <w:p w14:paraId="59BA32D0">
      <w:pPr>
        <w:spacing w:line="360" w:lineRule="auto"/>
        <w:jc w:val="left"/>
        <w:textAlignment w:val="center"/>
        <w:rPr>
          <w:color w:val="000000"/>
        </w:rPr>
      </w:pPr>
      <w:r>
        <w:rPr>
          <w:color w:val="000000"/>
        </w:rPr>
        <w:t>图中各个系统间能协调配合地进行生理活动，主要依赖于神经系统的调节作用。</w:t>
      </w:r>
    </w:p>
    <w:p w14:paraId="41551812">
      <w:pPr>
        <w:spacing w:line="360" w:lineRule="auto"/>
        <w:jc w:val="left"/>
        <w:textAlignment w:val="center"/>
        <w:rPr>
          <w:color w:val="000000"/>
        </w:rPr>
      </w:pPr>
      <w:r>
        <w:rPr>
          <w:color w:val="000000"/>
        </w:rPr>
        <w:t xml:space="preserve">24. </w:t>
      </w:r>
      <w:r>
        <w:rPr>
          <w:rFonts w:ascii="宋体" w:hAnsi="宋体" w:eastAsia="宋体" w:cs="宋体"/>
          <w:color w:val="000000"/>
        </w:rPr>
        <w:t>牛的无角与有角为一对相对性状，受一对等位基因</w:t>
      </w:r>
      <w:r>
        <w:rPr>
          <w:rFonts w:ascii="Times New Roman" w:hAnsi="Times New Roman" w:eastAsia="Times New Roman" w:cs="Times New Roman"/>
          <w:color w:val="000000"/>
        </w:rPr>
        <w:t>B/b</w:t>
      </w:r>
      <w:r>
        <w:rPr>
          <w:rFonts w:ascii="宋体" w:hAnsi="宋体" w:eastAsia="宋体" w:cs="宋体"/>
          <w:color w:val="000000"/>
        </w:rPr>
        <w:t>控制，一头无角公牛分别与三头母牛交配，其结果如下：</w:t>
      </w:r>
    </w:p>
    <w:p w14:paraId="687A40DC">
      <w:pPr>
        <w:spacing w:line="360" w:lineRule="auto"/>
        <w:jc w:val="left"/>
        <w:textAlignment w:val="center"/>
        <w:rPr>
          <w:color w:val="000000"/>
        </w:rPr>
      </w:pPr>
      <w:r>
        <w:rPr>
          <w:rFonts w:ascii="宋体" w:hAnsi="宋体" w:eastAsia="宋体" w:cs="宋体"/>
          <w:color w:val="000000"/>
        </w:rPr>
        <w:t>一组：无角公牛×有角母牛①→一头无角小牛②</w:t>
      </w:r>
    </w:p>
    <w:p w14:paraId="19D3F2A5">
      <w:pPr>
        <w:spacing w:line="360" w:lineRule="auto"/>
        <w:jc w:val="left"/>
        <w:textAlignment w:val="center"/>
        <w:rPr>
          <w:color w:val="000000"/>
        </w:rPr>
      </w:pPr>
      <w:r>
        <w:rPr>
          <w:rFonts w:ascii="宋体" w:hAnsi="宋体" w:eastAsia="宋体" w:cs="宋体"/>
          <w:color w:val="000000"/>
        </w:rPr>
        <w:t>二组：无角公牛×有角母牛③→一头有角小牛④</w:t>
      </w:r>
    </w:p>
    <w:p w14:paraId="024A0874">
      <w:pPr>
        <w:spacing w:line="360" w:lineRule="auto"/>
        <w:jc w:val="left"/>
        <w:textAlignment w:val="center"/>
        <w:rPr>
          <w:color w:val="000000"/>
        </w:rPr>
      </w:pPr>
      <w:r>
        <w:rPr>
          <w:rFonts w:ascii="宋体" w:hAnsi="宋体" w:eastAsia="宋体" w:cs="宋体"/>
          <w:color w:val="000000"/>
        </w:rPr>
        <w:t>三组：无角公牛×无角母牛⑤→一头有角小牛⑥</w:t>
      </w:r>
    </w:p>
    <w:p w14:paraId="72C6BFAB">
      <w:pPr>
        <w:spacing w:line="360" w:lineRule="auto"/>
        <w:jc w:val="left"/>
        <w:textAlignment w:val="center"/>
        <w:rPr>
          <w:color w:val="000000"/>
        </w:rPr>
      </w:pPr>
      <w:r>
        <w:rPr>
          <w:rFonts w:ascii="宋体" w:hAnsi="宋体" w:eastAsia="宋体" w:cs="宋体"/>
          <w:color w:val="000000"/>
        </w:rPr>
        <w:t>回答下列问题：</w:t>
      </w:r>
    </w:p>
    <w:p w14:paraId="2C526AC2">
      <w:pPr>
        <w:spacing w:line="360" w:lineRule="auto"/>
        <w:jc w:val="left"/>
        <w:textAlignment w:val="center"/>
        <w:rPr>
          <w:color w:val="000000"/>
        </w:rPr>
      </w:pPr>
      <w:r>
        <w:rPr>
          <w:color w:val="000000"/>
        </w:rPr>
        <w:t>（1）</w:t>
      </w:r>
      <w:r>
        <w:rPr>
          <w:rFonts w:ascii="宋体" w:hAnsi="宋体" w:eastAsia="宋体" w:cs="宋体"/>
          <w:color w:val="000000"/>
        </w:rPr>
        <w:t>根据</w:t>
      </w:r>
      <w:r>
        <w:rPr>
          <w:color w:val="000000"/>
        </w:rPr>
        <w:t>__________</w:t>
      </w:r>
      <w:r>
        <w:rPr>
          <w:rFonts w:ascii="宋体" w:hAnsi="宋体" w:eastAsia="宋体" w:cs="宋体"/>
          <w:color w:val="000000"/>
        </w:rPr>
        <w:t>组的实验结果，可判断无角与有角这一对相对性状的显性性状是</w:t>
      </w:r>
      <w:r>
        <w:rPr>
          <w:color w:val="000000"/>
        </w:rPr>
        <w:t>__________</w:t>
      </w:r>
      <w:r>
        <w:rPr>
          <w:rFonts w:ascii="宋体" w:hAnsi="宋体" w:eastAsia="宋体" w:cs="宋体"/>
          <w:color w:val="000000"/>
        </w:rPr>
        <w:t>。</w:t>
      </w:r>
    </w:p>
    <w:p w14:paraId="55420779">
      <w:pPr>
        <w:spacing w:line="360" w:lineRule="auto"/>
        <w:jc w:val="left"/>
        <w:textAlignment w:val="center"/>
        <w:rPr>
          <w:color w:val="000000"/>
        </w:rPr>
      </w:pPr>
      <w:r>
        <w:rPr>
          <w:color w:val="000000"/>
        </w:rPr>
        <w:t>（2）</w:t>
      </w:r>
      <w:r>
        <w:rPr>
          <w:rFonts w:ascii="宋体" w:hAnsi="宋体" w:eastAsia="宋体" w:cs="宋体"/>
          <w:color w:val="000000"/>
        </w:rPr>
        <w:t>无角公牛与其他个体的基因型分别是：无角公牛</w:t>
      </w:r>
      <w:r>
        <w:rPr>
          <w:color w:val="000000"/>
        </w:rPr>
        <w:t>_________</w:t>
      </w:r>
      <w:r>
        <w:rPr>
          <w:rFonts w:ascii="宋体" w:hAnsi="宋体" w:eastAsia="宋体" w:cs="宋体"/>
          <w:color w:val="000000"/>
        </w:rPr>
        <w:t>、①</w:t>
      </w:r>
      <w:r>
        <w:rPr>
          <w:color w:val="000000"/>
        </w:rPr>
        <w:t>_________</w:t>
      </w:r>
      <w:r>
        <w:rPr>
          <w:rFonts w:ascii="宋体" w:hAnsi="宋体" w:eastAsia="宋体" w:cs="宋体"/>
          <w:color w:val="000000"/>
        </w:rPr>
        <w:t>、②</w:t>
      </w:r>
      <w:r>
        <w:rPr>
          <w:color w:val="000000"/>
        </w:rPr>
        <w:t>_________</w:t>
      </w:r>
      <w:r>
        <w:rPr>
          <w:rFonts w:ascii="宋体" w:hAnsi="宋体" w:eastAsia="宋体" w:cs="宋体"/>
          <w:color w:val="000000"/>
        </w:rPr>
        <w:t>、⑤</w:t>
      </w:r>
      <w:r>
        <w:rPr>
          <w:color w:val="000000"/>
        </w:rPr>
        <w:t>_________</w:t>
      </w:r>
      <w:r>
        <w:rPr>
          <w:rFonts w:ascii="宋体" w:hAnsi="宋体" w:eastAsia="宋体" w:cs="宋体"/>
          <w:color w:val="000000"/>
        </w:rPr>
        <w:t>。</w:t>
      </w:r>
    </w:p>
    <w:p w14:paraId="49F4106A">
      <w:pPr>
        <w:spacing w:line="360" w:lineRule="auto"/>
        <w:jc w:val="left"/>
        <w:textAlignment w:val="center"/>
        <w:rPr>
          <w:color w:val="000000"/>
        </w:rPr>
      </w:pPr>
      <w:r>
        <w:rPr>
          <w:color w:val="000000"/>
        </w:rPr>
        <w:t>（3）</w:t>
      </w:r>
      <w:r>
        <w:rPr>
          <w:rFonts w:ascii="宋体" w:hAnsi="宋体" w:eastAsia="宋体" w:cs="宋体"/>
          <w:color w:val="000000"/>
        </w:rPr>
        <w:t>若该头无角公牛与无角母牛⑤再次交配繁殖，生出一头雌性有角小牛的概率为</w:t>
      </w:r>
      <w:r>
        <w:rPr>
          <w:color w:val="000000"/>
        </w:rPr>
        <w:t>__________</w:t>
      </w:r>
      <w:r>
        <w:rPr>
          <w:rFonts w:ascii="宋体" w:hAnsi="宋体" w:eastAsia="宋体" w:cs="宋体"/>
          <w:color w:val="000000"/>
        </w:rPr>
        <w:t>。</w:t>
      </w:r>
    </w:p>
    <w:p w14:paraId="6E9E8999">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三</w:t>
      </w:r>
      <w:r>
        <w:rPr>
          <w:color w:val="000000"/>
        </w:rPr>
        <w:t xml:space="preserve">    ②. </w:t>
      </w:r>
      <w:r>
        <w:rPr>
          <w:rFonts w:ascii="宋体" w:hAnsi="宋体" w:eastAsia="宋体" w:cs="宋体"/>
          <w:color w:val="000000"/>
        </w:rPr>
        <w:t>无角</w:t>
      </w:r>
      <w:r>
        <w:rPr>
          <w:color w:val="000000"/>
        </w:rPr>
        <w:t xml:space="preserve">    </w:t>
      </w:r>
    </w:p>
    <w:p w14:paraId="12C28AFD">
      <w:pPr>
        <w:spacing w:line="360" w:lineRule="auto"/>
        <w:textAlignment w:val="center"/>
        <w:rPr>
          <w:color w:val="000000"/>
        </w:rPr>
      </w:pPr>
      <w:r>
        <w:rPr>
          <w:color w:val="000000"/>
        </w:rPr>
        <w:t xml:space="preserve">（2）    ①. </w:t>
      </w:r>
      <w:r>
        <w:rPr>
          <w:rFonts w:ascii="Times New Roman" w:hAnsi="Times New Roman" w:eastAsia="Times New Roman" w:cs="Times New Roman"/>
          <w:color w:val="000000"/>
        </w:rPr>
        <w:t>Bb</w:t>
      </w:r>
      <w:r>
        <w:rPr>
          <w:color w:val="000000"/>
        </w:rPr>
        <w:t xml:space="preserve">    ②. </w:t>
      </w:r>
      <w:r>
        <w:rPr>
          <w:rFonts w:ascii="Times New Roman" w:hAnsi="Times New Roman" w:eastAsia="Times New Roman" w:cs="Times New Roman"/>
          <w:color w:val="000000"/>
        </w:rPr>
        <w:t>bb</w:t>
      </w:r>
      <w:r>
        <w:rPr>
          <w:color w:val="000000"/>
        </w:rPr>
        <w:t xml:space="preserve">    ③. </w:t>
      </w:r>
      <w:r>
        <w:rPr>
          <w:rFonts w:ascii="Times New Roman" w:hAnsi="Times New Roman" w:eastAsia="Times New Roman" w:cs="Times New Roman"/>
          <w:color w:val="000000"/>
        </w:rPr>
        <w:t>Bb</w:t>
      </w:r>
      <w:r>
        <w:rPr>
          <w:color w:val="000000"/>
        </w:rPr>
        <w:t xml:space="preserve">    ④. </w:t>
      </w:r>
      <w:r>
        <w:rPr>
          <w:rFonts w:ascii="Times New Roman" w:hAnsi="Times New Roman" w:eastAsia="Times New Roman" w:cs="Times New Roman"/>
          <w:color w:val="000000"/>
        </w:rPr>
        <w:t>Bb</w:t>
      </w:r>
      <w:r>
        <w:rPr>
          <w:color w:val="000000"/>
        </w:rPr>
        <w:t xml:space="preserve">    </w:t>
      </w:r>
    </w:p>
    <w:p w14:paraId="5A74FD96">
      <w:pPr>
        <w:spacing w:line="360" w:lineRule="auto"/>
        <w:textAlignment w:val="center"/>
        <w:rPr>
          <w:color w:val="000000"/>
        </w:rPr>
      </w:pPr>
      <w:r>
        <w:rPr>
          <w:color w:val="000000"/>
        </w:rPr>
        <w:t>（3）</w:t>
      </w:r>
      <w:r>
        <w:rPr>
          <w:rFonts w:ascii="Times New Roman" w:hAnsi="Times New Roman" w:eastAsia="Times New Roman" w:cs="Times New Roman"/>
          <w:color w:val="000000"/>
        </w:rPr>
        <w:t>1/8##12.5%</w:t>
      </w:r>
    </w:p>
    <w:p w14:paraId="3ACB85DF">
      <w:pPr>
        <w:spacing w:line="360" w:lineRule="auto"/>
        <w:textAlignment w:val="center"/>
        <w:rPr>
          <w:color w:val="000000"/>
        </w:rPr>
      </w:pPr>
      <w:r>
        <w:rPr>
          <w:color w:val="2E75B6"/>
        </w:rPr>
        <w:t>【解析】</w:t>
      </w:r>
    </w:p>
    <w:p w14:paraId="04AEE7E9">
      <w:pPr>
        <w:spacing w:line="360" w:lineRule="auto"/>
        <w:jc w:val="left"/>
        <w:textAlignment w:val="center"/>
        <w:rPr>
          <w:color w:val="000000"/>
        </w:rPr>
      </w:pPr>
      <w:r>
        <w:rPr>
          <w:color w:val="000000"/>
        </w:rPr>
        <w:t>【分析】物的性状由基因控制，基因有显性和隐性之分；当细胞内控制某种性状的一对基因都是显性基因或者一个是显性、一个是隐性时，只有显性基因控制的性状才会表现出来；当控制某种性状的基因都是隐性基因时，才会表现出隐性性状。</w:t>
      </w:r>
    </w:p>
    <w:p w14:paraId="763A130F">
      <w:pPr>
        <w:spacing w:line="360" w:lineRule="auto"/>
        <w:jc w:val="left"/>
        <w:textAlignment w:val="center"/>
        <w:rPr>
          <w:color w:val="000000"/>
        </w:rPr>
      </w:pPr>
      <w:r>
        <w:rPr>
          <w:color w:val="000000"/>
        </w:rPr>
        <w:t>在一对相对性状</w:t>
      </w:r>
      <w:r>
        <w:rPr>
          <w:color w:val="000000"/>
          <w:position w:val="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遗传过程中，子代个体中出现了亲代没有的性状，新出现的性状一定是隐性性状，由一对隐性基因控制，亲代的性状是显性性状，亲代的基因组成是杂合的。</w:t>
      </w:r>
    </w:p>
    <w:p w14:paraId="66D6E280">
      <w:pPr>
        <w:spacing w:line="360" w:lineRule="auto"/>
        <w:jc w:val="left"/>
        <w:textAlignment w:val="center"/>
        <w:rPr>
          <w:color w:val="000000"/>
        </w:rPr>
      </w:pPr>
      <w:r>
        <w:rPr>
          <w:color w:val="000000"/>
        </w:rPr>
        <w:t>【小问1详解】</w:t>
      </w:r>
    </w:p>
    <w:p w14:paraId="478F02E5">
      <w:pPr>
        <w:spacing w:line="360" w:lineRule="auto"/>
        <w:jc w:val="left"/>
        <w:textAlignment w:val="center"/>
        <w:rPr>
          <w:color w:val="000000"/>
        </w:rPr>
      </w:pPr>
      <w:r>
        <w:rPr>
          <w:color w:val="000000"/>
        </w:rPr>
        <w:t>在一对相对性状的遗传过程中，子代出现了亲代没有的性状，这个新出现的性状就是隐性性状；控制该性状的基因就是隐性基因，亲代的性状是显性性状，亲代的基因组成是杂合的。因此从三组：无角公牛×无角母牛→一头有角小牛，看出显性性状是无角，隐性性状是有角。</w:t>
      </w:r>
    </w:p>
    <w:p w14:paraId="62628DA1">
      <w:pPr>
        <w:spacing w:line="360" w:lineRule="auto"/>
        <w:jc w:val="left"/>
        <w:textAlignment w:val="center"/>
        <w:rPr>
          <w:color w:val="000000"/>
        </w:rPr>
      </w:pPr>
      <w:r>
        <w:rPr>
          <w:color w:val="000000"/>
        </w:rPr>
        <w:t>【小问2详解】</w:t>
      </w:r>
    </w:p>
    <w:p w14:paraId="2D4AAA6C">
      <w:pPr>
        <w:spacing w:line="360" w:lineRule="auto"/>
        <w:jc w:val="left"/>
        <w:textAlignment w:val="center"/>
        <w:rPr>
          <w:color w:val="000000"/>
        </w:rPr>
      </w:pPr>
      <w:r>
        <w:rPr>
          <w:color w:val="000000"/>
        </w:rPr>
        <w:t>由题意知，无角（B）对有角（b）为显性，根据题中实验可知有角</w:t>
      </w:r>
      <w:r>
        <w:rPr>
          <w:color w:val="000000"/>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基因型为bb，无角公牛×有角母牛①→一头无角小牛②，说明无角的基因型为Bb，同理可知，有角与无角杂交后代生下有角，说明无角为杂合子Bb。因此无角公牛的基因组成是Bb，①有角母牛的基因组成是bb，②无角小牛的基因组成是Bb，⑤无角母牛的基因组成是Bb。</w:t>
      </w:r>
    </w:p>
    <w:p w14:paraId="5C92A2D2">
      <w:pPr>
        <w:spacing w:line="360" w:lineRule="auto"/>
        <w:jc w:val="left"/>
        <w:textAlignment w:val="center"/>
        <w:rPr>
          <w:color w:val="000000"/>
        </w:rPr>
      </w:pPr>
      <w:r>
        <w:rPr>
          <w:color w:val="000000"/>
        </w:rPr>
        <w:t>【小问3详解】</w:t>
      </w:r>
    </w:p>
    <w:p w14:paraId="3EB0C459">
      <w:pPr>
        <w:spacing w:line="360" w:lineRule="auto"/>
        <w:jc w:val="left"/>
        <w:textAlignment w:val="center"/>
        <w:rPr>
          <w:color w:val="000000"/>
        </w:rPr>
      </w:pPr>
      <w:r>
        <w:rPr>
          <w:color w:val="000000"/>
        </w:rPr>
        <w:t>该头无角公牛与无角母牛⑤再次交配繁殖，遗传图解如图：</w:t>
      </w:r>
    </w:p>
    <w:p w14:paraId="2CC4D3B2">
      <w:pPr>
        <w:spacing w:line="360" w:lineRule="auto"/>
        <w:jc w:val="left"/>
        <w:textAlignment w:val="center"/>
        <w:rPr>
          <w:color w:val="000000"/>
        </w:rPr>
      </w:pPr>
      <w:r>
        <w:rPr>
          <w:color w:val="000000"/>
        </w:rPr>
        <w:drawing>
          <wp:inline distT="0" distB="0" distL="114300" distR="114300">
            <wp:extent cx="5181600" cy="26574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5181600" cy="2657475"/>
                    </a:xfrm>
                    <a:prstGeom prst="rect">
                      <a:avLst/>
                    </a:prstGeom>
                  </pic:spPr>
                </pic:pic>
              </a:graphicData>
            </a:graphic>
          </wp:inline>
        </w:drawing>
      </w:r>
      <w:r>
        <w:rPr>
          <w:color w:val="000000"/>
        </w:rPr>
        <w:t xml:space="preserve">  </w:t>
      </w:r>
    </w:p>
    <w:p w14:paraId="1320F8AD">
      <w:pPr>
        <w:spacing w:line="360" w:lineRule="auto"/>
        <w:jc w:val="left"/>
        <w:textAlignment w:val="center"/>
        <w:rPr>
          <w:color w:val="000000"/>
        </w:rPr>
      </w:pPr>
      <w:r>
        <w:rPr>
          <w:color w:val="000000"/>
        </w:rPr>
        <w:t>由遗传图可知，无角公牛与无角母牛生出一头有角小牛的概率为1/4，又因为生雌牛和生雄牛的概率都是1/2，因此生出一头雌性有角小牛的概率为：1/4×1/2=1/8。</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6582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B94A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56D8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9279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C401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0934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6A7FAD"/>
    <w:rsid w:val="29CD6EE3"/>
    <w:rsid w:val="2FF818C8"/>
    <w:rsid w:val="38274566"/>
    <w:rsid w:val="736E23C6"/>
    <w:rsid w:val="761A26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12421</Words>
  <Characters>13034</Characters>
  <Lines>0</Lines>
  <Paragraphs>0</Paragraphs>
  <TotalTime>4</TotalTime>
  <ScaleCrop>false</ScaleCrop>
  <LinksUpToDate>false</LinksUpToDate>
  <CharactersWithSpaces>13462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2023-06-23T15:00:00Z</dcterms:created>
  <dc:creator>学科网试题生产平台</dc:creator>
  <dc:description>3263603037274112</dc:description>
  <cp:lastModifiedBy>上帝掷骰子吗</cp:lastModifiedBy>
  <dcterms:modified xsi:type="dcterms:W3CDTF">2024-07-20T16:08:32Z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59DB5E4603BA40EDAF121A57450F784D_12</vt:lpwstr>
  </property>
</Properties>
</file>