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CF735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12484100</wp:posOffset>
            </wp:positionV>
            <wp:extent cx="304800" cy="393700"/>
            <wp:effectExtent l="0" t="0" r="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年绵阳市初中学业水平考试生物学试题</w:t>
      </w:r>
    </w:p>
    <w:p w14:paraId="79FD06C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分，每题只有一个最佳选项）</w:t>
      </w:r>
    </w:p>
    <w:p w14:paraId="779EAEB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有人说“手机屏幕上的细菌比马桶盖上的还要多”，真的是这样吗？小张根据已有的经验，认为这是不可能的，并决定进行探究。从科学探究的角度来看，小张的看法相当于（　　）</w:t>
      </w:r>
    </w:p>
    <w:p w14:paraId="16AF4F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提出问题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作出假设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制定计划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实验结论</w:t>
      </w:r>
    </w:p>
    <w:p w14:paraId="12D60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正常人在每天摄入</w:t>
      </w:r>
      <w:r>
        <w:rPr>
          <w:rFonts w:ascii="Times New Roman" w:hAnsi="Times New Roman" w:eastAsia="Times New Roman" w:cs="Times New Roman"/>
          <w:color w:val="000000"/>
        </w:rPr>
        <w:t>800g</w:t>
      </w:r>
      <w:r>
        <w:rPr>
          <w:rFonts w:ascii="宋体" w:hAnsi="宋体" w:eastAsia="宋体" w:cs="宋体"/>
          <w:color w:val="000000"/>
        </w:rPr>
        <w:t>食物和</w:t>
      </w:r>
      <w:r>
        <w:rPr>
          <w:rFonts w:ascii="Times New Roman" w:hAnsi="Times New Roman" w:eastAsia="Times New Roman" w:cs="Times New Roman"/>
          <w:color w:val="000000"/>
        </w:rPr>
        <w:t>1200mL</w:t>
      </w:r>
      <w:r>
        <w:rPr>
          <w:rFonts w:ascii="宋体" w:hAnsi="宋体" w:eastAsia="宋体" w:cs="宋体"/>
          <w:color w:val="000000"/>
        </w:rPr>
        <w:t>水的情况下，消化腺分泌的消化液的量大致如图所示。消化液通过导管流入消化道，则消化道中消化液含量最多的部分是（　　）</w:t>
      </w:r>
    </w:p>
    <w:p w14:paraId="1E11E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86075" cy="1571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84E7F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小肠</w:t>
      </w:r>
    </w:p>
    <w:p w14:paraId="65167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夏季，小明同学栽培了一盆绿萝，一段时间后，发现叶片都有所萎蔫。初步判定该盆植物最可能是缺少（　　）</w:t>
      </w:r>
    </w:p>
    <w:p w14:paraId="35B65E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氧气</w:t>
      </w:r>
    </w:p>
    <w:p w14:paraId="0D583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小吴同学在显微镜操作时，要让镜筒下降，使物镜接近玻片标本，应转动的调节钮及方向是（　　）</w:t>
      </w:r>
    </w:p>
    <w:p w14:paraId="64FD1A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66775" cy="7905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57250" cy="762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19150" cy="752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19150" cy="7143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23A6AB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下图载玻片上滴有甲、乙两滴草履虫培养液，用解剖针连通两滴培养液，并在乙的右侧放一小粒食盐。请你利用生物能对外界刺激作出反应的原理，推测草履虫将（　　）</w:t>
      </w:r>
    </w:p>
    <w:p w14:paraId="1707A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790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896A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静止不动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从甲移到乙中</w:t>
      </w:r>
    </w:p>
    <w:p w14:paraId="202197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从乙移到甲中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随机分布</w:t>
      </w:r>
    </w:p>
    <w:p w14:paraId="0C909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下列四种细胞中，具有叶绿体结构的是（　　）</w:t>
      </w:r>
    </w:p>
    <w:p w14:paraId="04B395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口腔上皮细胞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大肠杆菌细胞</w:t>
      </w:r>
    </w:p>
    <w:p w14:paraId="7098F2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苦草叶片细胞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洋葱根尖细胞</w:t>
      </w:r>
    </w:p>
    <w:p w14:paraId="3237C6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在树木移栽过程中常给植物“打针输液”，“输液”时针头应插入植物的（　　）</w:t>
      </w:r>
    </w:p>
    <w:p w14:paraId="6426C9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保护组织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输导组织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机械组织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营养组织</w:t>
      </w:r>
    </w:p>
    <w:p w14:paraId="475F28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下图为光照充足条件下，某植物叶片进行光合作用示意图，①—④代表有关的物质，其中能代表有机物的是（　　）</w:t>
      </w:r>
    </w:p>
    <w:p w14:paraId="19769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3620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619ED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1DC8C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试管婴儿是一种现代辅助生殖技术。该技术所涉及的生理过程在体外完成的是（　　）</w:t>
      </w:r>
    </w:p>
    <w:p w14:paraId="3DB58C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睾丸产生精子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卵巢排卵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胎儿的发育</w:t>
      </w:r>
    </w:p>
    <w:p w14:paraId="186C5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下列有关青春期可能遇到的情况及处理方式，最恰当的是（　　）</w:t>
      </w:r>
    </w:p>
    <w:p w14:paraId="67A31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面对父母事事操心的做法，故意逆反抵制</w:t>
      </w:r>
    </w:p>
    <w:p w14:paraId="7530A0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遭遇挫折或心烦的事，主动与人倾诉，调整心态</w:t>
      </w:r>
    </w:p>
    <w:p w14:paraId="2EC1C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对异性产生朦胧的依恋，刻意保持疏远，不交往</w:t>
      </w:r>
    </w:p>
    <w:p w14:paraId="25EB4D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面对青春期的生理现象感到不安，但不与父母交流</w:t>
      </w:r>
    </w:p>
    <w:p w14:paraId="0BBBB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胡萝卜富含</w:t>
      </w:r>
      <w:r>
        <w:rPr>
          <w:rFonts w:ascii="Times New Roman" w:hAnsi="Times New Roman" w:eastAsia="Times New Roman" w:cs="Times New Roman"/>
          <w:color w:val="000000"/>
        </w:rPr>
        <w:t>β</w:t>
      </w:r>
      <w:r>
        <w:rPr>
          <w:rFonts w:ascii="宋体" w:hAnsi="宋体" w:eastAsia="宋体" w:cs="宋体"/>
          <w:color w:val="000000"/>
        </w:rPr>
        <w:t>—胡萝卜素，</w:t>
      </w:r>
      <w:r>
        <w:rPr>
          <w:rFonts w:ascii="Times New Roman" w:hAnsi="Times New Roman" w:eastAsia="Times New Roman" w:cs="Times New Roman"/>
          <w:color w:val="000000"/>
        </w:rPr>
        <w:t>β</w:t>
      </w:r>
      <w:r>
        <w:rPr>
          <w:rFonts w:ascii="宋体" w:hAnsi="宋体" w:eastAsia="宋体" w:cs="宋体"/>
          <w:color w:val="000000"/>
        </w:rPr>
        <w:t>—胡萝卜素可在人体内转化为维生素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。多吃胡萝卜有助于防治的疾病是（　　）</w:t>
      </w:r>
    </w:p>
    <w:p w14:paraId="6F2718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夜盲症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糖尿病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佝偻病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大脖子病</w:t>
      </w:r>
    </w:p>
    <w:p w14:paraId="00CF0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在输液治疗时，针从手背上的“青筋”处刺入，该“青筋”内的血液和流速分别是（　　）</w:t>
      </w:r>
    </w:p>
    <w:p w14:paraId="666C31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静脉血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较慢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静脉血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较快</w:t>
      </w:r>
    </w:p>
    <w:p w14:paraId="4470A5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动脉血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较慢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动脉血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较快</w:t>
      </w:r>
    </w:p>
    <w:p w14:paraId="50E6F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心脏是将血液泵至全身的器官。下图为心脏的结构示意图，①—④代表心脏的腔室，有关叙述正确的是（　　）</w:t>
      </w:r>
    </w:p>
    <w:p w14:paraId="4B8FE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15049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CC0E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①表示左心房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心脏壁最厚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362273961" name="图片 1362273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273961" name="图片 136227396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是④</w:t>
      </w:r>
    </w:p>
    <w:p w14:paraId="3F45EB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体循环起始于③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与主动脉相连的是②</w:t>
      </w:r>
    </w:p>
    <w:p w14:paraId="6FA11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小明上学期间，为了减少上厕所的次数而很少喝水。对这种做法的评价，正确的是（　　）</w:t>
      </w:r>
    </w:p>
    <w:p w14:paraId="1E050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会导致膀胱形成的尿液减少</w:t>
      </w:r>
    </w:p>
    <w:p w14:paraId="1B42E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将导致二氧化碳不能正常排出体外</w:t>
      </w:r>
    </w:p>
    <w:p w14:paraId="3C457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少喝水对尿量的多少没有影响</w:t>
      </w:r>
    </w:p>
    <w:p w14:paraId="7AB12B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会影响尿素等废物的正常排出，对身体有害</w:t>
      </w:r>
    </w:p>
    <w:p w14:paraId="233CE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某著名球星在幼年时被诊断为侏儒症，他幼年接受治疗时最可能注射的激素为（　　）</w:t>
      </w:r>
    </w:p>
    <w:p w14:paraId="099C50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肾上腺素</w:t>
      </w:r>
    </w:p>
    <w:p w14:paraId="3C593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绵阳市某乡镇大力发展蘑菇种植产业，助力乡村振兴。下列关于蘑菇的叙述正确的是（　　）</w:t>
      </w:r>
    </w:p>
    <w:p w14:paraId="33CE4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可通过产生孢子来繁殖</w:t>
      </w:r>
    </w:p>
    <w:p w14:paraId="1AF93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能进行光合作用制造有机物</w:t>
      </w:r>
    </w:p>
    <w:p w14:paraId="0163F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在有光的条件下才能生长</w:t>
      </w:r>
    </w:p>
    <w:p w14:paraId="5F207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细胞中无成形的细胞核</w:t>
      </w:r>
    </w:p>
    <w:p w14:paraId="0396A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手足口病的病原体是肠道病毒，患者多为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岁以下儿童，主要特征是口腔和手足产生水疱。下列有关该病原体的叙述，正确的是（　　）</w:t>
      </w:r>
    </w:p>
    <w:p w14:paraId="654008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可感染某些植物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没有细胞结构</w:t>
      </w:r>
    </w:p>
    <w:p w14:paraId="2A0E3F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可以独立生活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可用光学显微镜观察</w:t>
      </w:r>
    </w:p>
    <w:p w14:paraId="4837A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皮肤大面积烧伤的病人更容易被病原体感染。下列有关皮肤的叙述合理的是（　　）</w:t>
      </w:r>
    </w:p>
    <w:p w14:paraId="73E9B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只针对特定病原体起作用</w:t>
      </w:r>
    </w:p>
    <w:p w14:paraId="6D570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防御功能是后天形成的</w:t>
      </w:r>
    </w:p>
    <w:p w14:paraId="2BCF5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皮肤烧伤破坏的是人体的第二道防线</w:t>
      </w:r>
    </w:p>
    <w:p w14:paraId="00ABE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皮肤的消毒对烧伤病人至关重要</w:t>
      </w:r>
    </w:p>
    <w:p w14:paraId="49E94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“药不能乱吃”已成为人们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生活常识。对家庭常备药的使用，说法正确的是（　　）</w:t>
      </w:r>
    </w:p>
    <w:p w14:paraId="7B46AD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为更快康复，服药时随意加大药量</w:t>
      </w:r>
    </w:p>
    <w:p w14:paraId="5F25F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几种具有相同功效的药物同时服用</w:t>
      </w:r>
    </w:p>
    <w:p w14:paraId="04193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服药前，应关注药物是否过期等信息</w:t>
      </w:r>
    </w:p>
    <w:p w14:paraId="162EA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成人的药物可将药量减半后给幼儿服用</w:t>
      </w:r>
    </w:p>
    <w:p w14:paraId="1A121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健康是指一种身体上、心理上和社会适应方面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良好状态。下列属于健康生活方式的是（　　）</w:t>
      </w:r>
    </w:p>
    <w:p w14:paraId="0D1FF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经常用喝可乐等饮料来代替喝水</w:t>
      </w:r>
    </w:p>
    <w:p w14:paraId="4F67C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周末宅在家打游戏或看电视</w:t>
      </w:r>
    </w:p>
    <w:p w14:paraId="28BA4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和朋友一起每天进行适当的户外运动</w:t>
      </w:r>
    </w:p>
    <w:p w14:paraId="25C41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心情不好时，通过饮酒来麻痹自己</w:t>
      </w:r>
    </w:p>
    <w:p w14:paraId="1CBB6F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个大题，每空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00D1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碳中和”是指通过植树造林、节能减排等措施，使二氧化碳的排放量和吸收量相互抵消，最终实现“碳”的“零排放”。为减少化石燃料的大量燃烧，生物柴油作为化石柴油的绿色替代品备受人们的关注。下图为生态系统的碳循环示意图（虚线框中为草原生态系统的部分食物网）。回答下列问题：</w:t>
      </w:r>
    </w:p>
    <w:p w14:paraId="09BB8E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00650" cy="26670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2D2A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图示中，有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条食物链，其中最短的食物链是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，构成该食物网的生物包括生产者和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29858B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大多数细菌和真菌作为生态系统成分中的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，能够把动植物遗体分解成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、水和无机盐，参与碳循环等过程。</w:t>
      </w:r>
    </w:p>
    <w:p w14:paraId="15DA2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藻类植物能大量累积油脂，是生产生物柴油的良好原料，其大多生活在水中，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（填“有”或“没有”）根、茎、叶的分化。养殖藻类植物用于生产生物柴油可实现“碳”的“零排放”，原因是藻类植物通过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（填生理过程）吸收大量的二氧化碳，几乎抵消生物柴油燃烧时释放的二氧化碳。</w:t>
      </w:r>
    </w:p>
    <w:p w14:paraId="64EC4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某校初二（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）班课后篮球比赛，队员们勇敢机灵，技艺娴熟，赢得大家阵阵喝彩。每个精彩动作的完成都离不开各器官、系统的协调配合，以下是参与的部分结构的示意图。回答下列问题：</w:t>
      </w:r>
    </w:p>
    <w:p w14:paraId="26201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47140"/>
            <wp:effectExtent l="0" t="0" r="0" b="1016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4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46C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篮球是队员们争夺的目标，其反射来的光线首先经过图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（填字母），最终落在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（填字母）上，形成篮球的物像。</w:t>
      </w:r>
    </w:p>
    <w:p w14:paraId="3974C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当视网膜上对光线敏感的细胞获得篮球的物像信息时，会通过视觉神经将信息传给大脑的特定区域，形成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，这样才“看”到了篮球。经大脑处理后的有关信息会通过脊髓的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区域传给图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（填字母），并使其作出相应的动作反应。</w:t>
      </w:r>
    </w:p>
    <w:p w14:paraId="20791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精准投篮需要肌肉、骨和关节的协调配合。比如，屈肘时图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的骨骼肌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（填字母）收缩，从而牵动骨绕关节活动，图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（填字母）中含有的滑液，能减少骨与骨之间的摩擦。</w:t>
      </w:r>
    </w:p>
    <w:p w14:paraId="6E0E8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篮球比赛属于剧烈运动，需要消耗机体大量能量。食物中的能源物质在机体内被分解、吸收和运输，主要有赖于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系统和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系统的密切配合，保障能量的供给。</w:t>
      </w:r>
    </w:p>
    <w:p w14:paraId="720CE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蚯蚓穴居在土壤中，能疏松土壤，提高土壤肥力。某生物兴趣小组计划利用蚯蚓来分解果皮、菜叶等生活垃圾，净化环境。在确定处理方案时，该小组决定首先探究适合蚯蚓生活的土壤湿度（以土壤含水量表示）。实验方案如下：</w:t>
      </w:r>
    </w:p>
    <w:p w14:paraId="08E236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材料用具</w:t>
      </w:r>
    </w:p>
    <w:p w14:paraId="4494DD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蚯蚓若干条，土壤，无盖的纸盒等。</w:t>
      </w:r>
    </w:p>
    <w:p w14:paraId="0E5075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方法步骤</w:t>
      </w:r>
    </w:p>
    <w:p w14:paraId="2F7781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．采集同种花园土壤，随机均分为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份，并使其土壤含水量依次递增，分别为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40%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60%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。</w:t>
      </w:r>
    </w:p>
    <w:p w14:paraId="20733A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．将不同湿度的土壤分别平铺放入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个纸盒中，并对其编号。</w:t>
      </w:r>
    </w:p>
    <w:p w14:paraId="6182B8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III</w:t>
      </w:r>
      <w:r>
        <w:rPr>
          <w:rFonts w:ascii="宋体" w:hAnsi="宋体" w:eastAsia="宋体" w:cs="宋体"/>
          <w:color w:val="000000"/>
        </w:rPr>
        <w:t>．将蚯蚓随机均分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组，分别放入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个纸盒土壤中的同一深度。置于阴暗环境中，其余的条件相同且适宜。</w:t>
      </w:r>
    </w:p>
    <w:p w14:paraId="0F77D3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IV</w:t>
      </w:r>
      <w:r>
        <w:rPr>
          <w:rFonts w:ascii="宋体" w:hAnsi="宋体" w:eastAsia="宋体" w:cs="宋体"/>
          <w:color w:val="000000"/>
        </w:rPr>
        <w:t>．观察记录蚯蚓在不同湿度土壤中停留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时间。</w:t>
      </w:r>
    </w:p>
    <w:p w14:paraId="095FD8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6B5FE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蚯蚓的身体由许多彼此相似的体节组成，属于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动物。蚯蚓能用来处理生活垃圾，是因为蚯蚓的食物来源是土壤中的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（填“有机物”或“无机物”）。</w:t>
      </w:r>
    </w:p>
    <w:p w14:paraId="427F3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该实验的变量是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。实验中各组土壤的种类、多少等都应相同，这样做的目的是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5F76C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理论上，在该实验中，蚯蚓停留的时间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，说明该土壤湿度越适合蚯蚓生活。若土壤含水量过高，蚯蚓很快会从土壤里钻出来，这是因为蚯蚓需要的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不足，蚯蚓钻出土壤进行呼吸。</w:t>
      </w:r>
    </w:p>
    <w:p w14:paraId="789BD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实验中，每个组用多条蚯蚓而不用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条的原因是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31FF9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人的体细胞中染色体数目为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对，下图为人体染色体排序图。初二某研究人类遗传病的兴趣小组对一些家庭进行了有关白化病（控制该性状的基因用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表示）遗传的调查，得到下表数据，回答下列问题：</w:t>
      </w:r>
    </w:p>
    <w:p w14:paraId="14A14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90925" cy="25622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tbl>
      <w:tblPr>
        <w:tblStyle w:val="4"/>
        <w:tblW w:w="5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3"/>
        <w:gridCol w:w="977"/>
        <w:gridCol w:w="993"/>
        <w:gridCol w:w="977"/>
        <w:gridCol w:w="993"/>
        <w:gridCol w:w="977"/>
      </w:tblGrid>
      <w:tr w14:paraId="1CEC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5776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9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64C1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家庭</w:t>
            </w:r>
          </w:p>
          <w:p w14:paraId="758C2E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数目</w:t>
            </w:r>
          </w:p>
        </w:tc>
        <w:tc>
          <w:tcPr>
            <w:tcW w:w="19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BB79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婚配方式</w:t>
            </w:r>
          </w:p>
        </w:tc>
        <w:tc>
          <w:tcPr>
            <w:tcW w:w="19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C85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子女</w:t>
            </w:r>
          </w:p>
        </w:tc>
      </w:tr>
      <w:tr w14:paraId="23B8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8807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9AF9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2CF6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父亲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A06C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母亲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ED27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161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白化病</w:t>
            </w:r>
          </w:p>
        </w:tc>
      </w:tr>
      <w:tr w14:paraId="53BD8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87E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AEC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3E96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白化病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D8AF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白化病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C9E0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D31D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378F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66FE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CF9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351C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A033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白化病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CA70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029A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3037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8CC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1C40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ABA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白化病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6A8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802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6F8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00FD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8EE4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四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8FA7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8C37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8BDB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A41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349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DD9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</w:tbl>
    <w:p w14:paraId="6990656E">
      <w:pPr>
        <w:spacing w:line="360" w:lineRule="auto"/>
        <w:jc w:val="left"/>
        <w:textAlignment w:val="center"/>
        <w:rPr>
          <w:color w:val="000000"/>
        </w:rPr>
      </w:pPr>
    </w:p>
    <w:p w14:paraId="1BACC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染色体主要是由蛋白质和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构成的。人的生殖细胞中染色体数目是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条，生男生女是由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（填“精子”或“卵细胞”）中的性染色体决定。</w:t>
      </w:r>
    </w:p>
    <w:p w14:paraId="28D04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在遗传学上，正常和白化病称为一对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。根据第四组可以判断，白化病为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（填“显性”或“隐性”）性状。第二组中，正常子女的基因组成是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</w:t>
      </w:r>
    </w:p>
    <w:p w14:paraId="554145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一对夫妻生育了一个白化病的孩子，则该丈夫产生含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基因的精子的机会为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。（用百分数表示）</w:t>
      </w:r>
    </w:p>
    <w:p w14:paraId="50CAA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某皮肤白净的男性由于长期户外工作，皮肤变得黝黑，该肤色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（填“能”或“不能”）遗传给后代。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FD6E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4386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EDA0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B284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043B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E6DD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8B557AC"/>
    <w:rsid w:val="49074307"/>
    <w:rsid w:val="70DE58B1"/>
    <w:rsid w:val="7E2E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3253</Words>
  <Characters>3465</Characters>
  <Lines>0</Lines>
  <Paragraphs>0</Paragraphs>
  <TotalTime>4</TotalTime>
  <ScaleCrop>false</ScaleCrop>
  <LinksUpToDate>false</LinksUpToDate>
  <CharactersWithSpaces>3682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2024-03-27T23:10:00Z</dcterms:created>
  <dc:creator>学科网试题生产平台</dc:creator>
  <dc:description>3324738157707264</dc:description>
  <cp:lastModifiedBy>上帝掷骰子吗</cp:lastModifiedBy>
  <dcterms:modified xsi:type="dcterms:W3CDTF">2024-07-20T16:08:32Z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440C6219724248E29005C1B52C57AB62_12</vt:lpwstr>
  </property>
</Properties>
</file>