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621F7">
      <w:pPr>
        <w:spacing w:line="285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11277600</wp:posOffset>
            </wp:positionH>
            <wp:positionV relativeFrom="topMargin">
              <wp:posOffset>11010900</wp:posOffset>
            </wp:positionV>
            <wp:extent cx="330200" cy="292100"/>
            <wp:effectExtent l="0" t="0" r="12700" b="1270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生物部分</w:t>
      </w:r>
    </w:p>
    <w:p w14:paraId="0840D13D">
      <w:pPr>
        <w:spacing w:line="285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一、单项选择题</w:t>
      </w:r>
    </w:p>
    <w:p w14:paraId="359FD8BF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下列生物中没有细胞结构的是（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14:paraId="3BFA465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衣藻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噬菌体</w:t>
      </w:r>
    </w:p>
    <w:p w14:paraId="375A29B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草履虫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大肠杆菌</w:t>
      </w:r>
    </w:p>
    <w:p w14:paraId="005DA27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1FDE92C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78B68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【分析】病毒的结构简单，由蛋白质外壳和内部的遗传物质组成，没有细胞结构。</w:t>
      </w:r>
    </w:p>
    <w:p w14:paraId="58E3F4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【详解】A．C．衣藻和草履虫都属于单细胞生物，具有细胞结构，AC不符合题意。</w:t>
      </w:r>
    </w:p>
    <w:p w14:paraId="6CD5D8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B．噬菌体属于病毒，没有细胞结构，B符合题意。</w:t>
      </w:r>
    </w:p>
    <w:p w14:paraId="73BD5C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D．大肠杆菌属于细菌，具有细胞结构，D不符合题意。</w:t>
      </w:r>
    </w:p>
    <w:p w14:paraId="454A97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699F46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人的个体发育起点是受精卵，形成受精卵的场所是（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5E802D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卵巢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子宫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阴道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输卵管</w:t>
      </w:r>
    </w:p>
    <w:p w14:paraId="5C53BC0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C2717C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3AD9F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【分析】人的生殖和发育过程：</w:t>
      </w:r>
    </w:p>
    <w:p w14:paraId="15DBF9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912495"/>
            <wp:effectExtent l="0" t="0" r="0" b="190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13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  <w:r>
        <w:rPr>
          <w:color w:val="000000"/>
        </w:rPr>
        <w:t>【详解】女性的生殖系统主要包括卵巢、输卵管、子宫、阴道等。卵巢是女性的主要性器官，也是女性的性腺，能够产生卵细胞和分泌雌性激素；输卵管能输送卵细胞，是受精和胚胎初期发育的场所；子宫是胚胎和胎儿发育及产生月经的场所；阴道是精子进入和胎儿产出的通道。</w:t>
      </w:r>
    </w:p>
    <w:p w14:paraId="2AFECB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4664F2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神舟十三号载人飞船搭载了用于科学实验的紫花苜蓿、燕麦等植物种子。这些种子在生物体的结构层次中属于（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2C1CE3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组织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器官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植物体</w:t>
      </w:r>
    </w:p>
    <w:p w14:paraId="074D0D2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C0230F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F817B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【分析】（1）细胞：细胞是生物体结构和功能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1257" name="图片 101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57" name="图片 101257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基本单位。</w:t>
      </w:r>
    </w:p>
    <w:p w14:paraId="49CEB6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（2）组织：由形态相似、结构和功能相同的一群细胞和细胞间质联合在一起构成的细胞群。</w:t>
      </w:r>
    </w:p>
    <w:p w14:paraId="41A560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（3）器官：不同的组织按照一定的次序结合在一起。</w:t>
      </w:r>
    </w:p>
    <w:p w14:paraId="00F495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（4）个体：由不同的器官或系统协调配合共同完成复杂的生命活动的生物。</w:t>
      </w:r>
    </w:p>
    <w:p w14:paraId="49BED7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植物体结构层次为细胞→组织→器官→植物体，绿色开花植物体通常由根、茎、叶、花、果实、种子六大器官组成，根、茎、叶为营养器官，花、果实、种子为生殖器官，则种子在生物体的结构层次中属于器官，ABD不符合题意，C符合题意。</w:t>
      </w:r>
    </w:p>
    <w:p w14:paraId="221E84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7C4EE7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心脏具有收缩和舒张的功能，像“泵”一样使血液在全身血管里循环流动。构成心脏的主要组织是（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CC85E9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上皮组织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神经组织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结缔组织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肌肉组织</w:t>
      </w:r>
    </w:p>
    <w:p w14:paraId="7C6EE36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BBE176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E1053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【分析】人体的四种基本组织：</w:t>
      </w:r>
    </w:p>
    <w:p w14:paraId="78C1EA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①上皮组织，由上皮细胞构成，具有保护、分泌等功能，如皮肤上皮能保护体表，小肠腺上皮能分泌消化液。</w:t>
      </w:r>
    </w:p>
    <w:p w14:paraId="0F8B87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②肌肉组织，主要由肌细胞构成，具有收缩、舒张功能，使机体产生运动。</w:t>
      </w:r>
    </w:p>
    <w:p w14:paraId="3BB61C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③神经组织，主要由神经细胞构成，感受刺激，传导神经冲动，起调节和控制作用。</w:t>
      </w:r>
    </w:p>
    <w:p w14:paraId="513A0E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④结缔组织，种类很多，骨组织、血液等等属于结缔组织，具有支持、连接、保护、营养等功能。</w:t>
      </w:r>
    </w:p>
    <w:p w14:paraId="18D707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【详解】心脏作为血液循环的动力器官，主要由心肌组成，心脏壁主要由肌肉组织构成。心脏主要通过肌肉的收缩舒张，来推动血液在血管和心脏构成的封闭的管道内循环流动。</w:t>
      </w:r>
    </w:p>
    <w:p w14:paraId="3B02E6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4097BE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下列家庭小药箱中的药物，可以用来处理手臂擦伤的是（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C6437D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碘伏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眼药水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风油精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藿香正气水</w:t>
      </w:r>
    </w:p>
    <w:p w14:paraId="0947371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71C76A2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40B16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【分析】安全用药是指根据病情需要，正确选择药物的品种、剂量和服用时间等，以充分发挥最佳效果，尽量避免药物对人体产生的不良作用或危害。</w:t>
      </w:r>
    </w:p>
    <w:p w14:paraId="5EB759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【详解】A．碘伏可用来消毒，故表皮轻微擦伤涂碘伏可防止感染。所以，碘伏可以用来处理手臂擦伤，A正确。</w:t>
      </w:r>
    </w:p>
    <w:p w14:paraId="459614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B．眼药水是眼科疾病最常用的药物剂型之一，对于许多眼病，眼药水都有直接、快捷的治疗作用，B错误。</w:t>
      </w:r>
    </w:p>
    <w:p w14:paraId="3D01C0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C．风油精，清凉，止痛，驱风，止痒。用于蚊虫叮咬及伤风感冒引起的头痛，头晕，晕车不适，C错误。</w:t>
      </w:r>
    </w:p>
    <w:p w14:paraId="1B6F6D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D．藿香正气水，中成药名，用于外感风寒、内伤湿滞或夏伤暑湿所致的感冒，症见头痛昏重、胸膈痞闷、脘腹胀痛、呕吐泄泻等，D错误。</w:t>
      </w:r>
    </w:p>
    <w:p w14:paraId="6E7DAB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587F4F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洋葱细胞内的遗传物质主要存在于图中的（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2FDB1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19250" cy="160972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B140A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⑦</w:t>
      </w:r>
    </w:p>
    <w:p w14:paraId="662380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359F2B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033FD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【分析】图中：①细胞壁、②细胞膜、③叶绿体、④细胞核、⑤液泡、⑥细胞质、⑦线粒体。</w:t>
      </w:r>
    </w:p>
    <w:p w14:paraId="3C2325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【详解】A．③叶绿体是光合作用的场所，把光能转化为化学能贮存在有机物中，是绿色植物细胞特有的一种能量转换器，A错误。</w:t>
      </w:r>
    </w:p>
    <w:p w14:paraId="63997A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B．④细胞核内含有遗传物质，是细胞生命活动的控制中心，是遗传信息库。细胞核控制着生物的发育和遗传，B正确。</w:t>
      </w:r>
    </w:p>
    <w:p w14:paraId="66CF67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C．⑤植物细胞的液泡内含细胞液，细胞液中溶解有多种物质，如或甜味或辣味的物质、色素以及糖类、无机盐、蛋白质等营养物质，C错误。</w:t>
      </w:r>
    </w:p>
    <w:p w14:paraId="4505C1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D．⑦线粒体是细胞进行有氧呼吸作用的场所，能把有机物中的能量释放出来，为生命活动提供动力，被称</w:t>
      </w:r>
      <w:r>
        <w:rPr>
          <w:rFonts w:ascii="宋体" w:hAnsi="宋体"/>
          <w:color w:val="000000"/>
        </w:rPr>
        <w:t>为“动力车间”，是</w:t>
      </w:r>
      <w:r>
        <w:rPr>
          <w:color w:val="000000"/>
        </w:rPr>
        <w:t>动植物细胞都有的一种能量转换器，是细胞的发动机，D错误。</w:t>
      </w:r>
    </w:p>
    <w:p w14:paraId="732C7E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47939C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下列关于食品安全的叙述，正确的是（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A25D3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食用发芽的马铃薯</w:t>
      </w:r>
    </w:p>
    <w:p w14:paraId="739B81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食用发霉的花生</w:t>
      </w:r>
    </w:p>
    <w:p w14:paraId="58BD5A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水果食用前要用清水浸泡、冲洗或削去外皮</w:t>
      </w:r>
    </w:p>
    <w:p w14:paraId="4EA60F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有“虫眼”的蔬菜一定没有农药，可放心食用</w:t>
      </w:r>
    </w:p>
    <w:p w14:paraId="20532EA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7B63E5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27F93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【分析】食品安全指食品无毒、无害，符合应当有的营养要求，对人体健康不造成任何急性、亚急性或者慢性危害。</w:t>
      </w:r>
    </w:p>
    <w:p w14:paraId="324A3D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【详解】A．发芽的马铃薯有毒，不能食用，A错误。</w:t>
      </w:r>
    </w:p>
    <w:p w14:paraId="5649FC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B．发霉的花生会产生大量的毒素，食用会引起中毒，影响健康，甚至危及生命，B错误。</w:t>
      </w:r>
    </w:p>
    <w:p w14:paraId="44EAB9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C．水果食用前用清水浸泡、冲洗或削皮，可减少水果表皮的残留农药等，C正确。</w:t>
      </w:r>
    </w:p>
    <w:p w14:paraId="34E6D7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．蔬菜和水果在生长过程中，有可能受到病虫害的威胁，有的人可能提前喷药预防，并经常喷药，因此蔬菜和水果没有虫眼；有的人可能没有预防，后来发现有虫害，为了保证质量，提高产量，可能也喷药灭虫，尤其是在后期喷药，农药残留更多。因此</w:t>
      </w:r>
      <w:r>
        <w:rPr>
          <w:rFonts w:ascii="宋体" w:hAnsi="宋体"/>
          <w:color w:val="000000"/>
        </w:rPr>
        <w:t>有“虫眼”的</w:t>
      </w:r>
      <w:r>
        <w:rPr>
          <w:color w:val="000000"/>
        </w:rPr>
        <w:t>蔬菜可能有农药的残留，甚至更多，D错误。</w:t>
      </w:r>
    </w:p>
    <w:p w14:paraId="23B40D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72B4F6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下列实例符合生物影响环境的是（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31B819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蚯蚓的活动可以使土壤疏松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荒漠中的骆驼排尿和出汗少</w:t>
      </w:r>
    </w:p>
    <w:p w14:paraId="3AADEC0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寒冷海域的海豹皮下脂肪很厚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荒漠中的骆驼刺根系非常发达</w:t>
      </w:r>
    </w:p>
    <w:p w14:paraId="4B8D042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578E24D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A653E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【分析】生物影响环境：主要通过生物自身的活动是否引起周围环境改变进行判断。</w:t>
      </w:r>
    </w:p>
    <w:p w14:paraId="3019FE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【详解】A．“蚯蚓的活动可以使土壤疏松”，体现了生物对环境土壤的影响，A符合题意。</w:t>
      </w:r>
    </w:p>
    <w:p w14:paraId="0AE4F5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BCD．“荒漠中的骆驼排尿和出汗少”、“荒漠中的骆驼刺根系非常发达”体现了生物对干旱环境的适应；“寒冷海域的海豹皮下脂肪很厚”体现了生物对寒冷环境的适应，所以B、C、D都不符合题意。</w:t>
      </w:r>
    </w:p>
    <w:p w14:paraId="3BCE4C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1DC1E6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图是显微镜结构模式图，下列叙述错误的是（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3E4AE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14450" cy="13049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628B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1256" name="图片 101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56" name="图片 10125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③可以调节视野光线强弱</w:t>
      </w:r>
    </w:p>
    <w:p w14:paraId="7B12E2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转动④使镜简缓慢下降时，眼睛要从侧面注视物镜</w:t>
      </w:r>
    </w:p>
    <w:p w14:paraId="06FFA3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显微镜的放大倍数是①与②的放大倍数之和</w:t>
      </w:r>
    </w:p>
    <w:p w14:paraId="53BA66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若将视野中左边的物像移到中央，可将玻片向左移动</w:t>
      </w:r>
    </w:p>
    <w:p w14:paraId="670FC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6A91B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B5ADE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【分析】题图中：①目镜，②物镜，③反光镜，④粗准焦螺旋，⑤细准焦螺旋。</w:t>
      </w:r>
    </w:p>
    <w:p w14:paraId="3ED795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【详解】A．③反光镜能使光线通过通光孔反射到镜筒内。反光镜有两个面，平面镜和凹面镜，凹面镜能够聚光，可以使视野变亮，故当外界光线较强时用平面镜，当外界光线较弱时用凹面镜，A正确。</w:t>
      </w:r>
    </w:p>
    <w:p w14:paraId="72F756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B．在转动④粗准焦螺旋下降镜筒的过程中，双眼应从侧面看着物镜，以免压坏玻片标本或损失物镜镜头，B正确。</w:t>
      </w:r>
    </w:p>
    <w:p w14:paraId="65F301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C．显微镜的放大倍数=目镜放大倍数×物镜放大倍数。所以，显微镜的放大倍数是①目镜与②物镜的放大倍数之积，C错误。</w:t>
      </w:r>
    </w:p>
    <w:p w14:paraId="5FE3A7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D．当物像在视野中央的左侧，如将其移动到中央，则物像在视野中需要向右移动，而显微镜成倒立的像，物像的移动方向和玻片的移动方向相反，因此需要向左移动装片，D正确。</w:t>
      </w:r>
    </w:p>
    <w:p w14:paraId="3B1869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5C536C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对塑料制品的使用和处理不当，容易造成微塑料的产生，给人们带来很大的健康隐患。你不认同的做法是（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A40B80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选择可降解材料替代塑料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分类回收塑料制品</w:t>
      </w:r>
    </w:p>
    <w:p w14:paraId="4981207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多用布袋，少用塑料袋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经常使用一次性塑料餐具</w:t>
      </w:r>
    </w:p>
    <w:p w14:paraId="7E5AEB9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9BCF2D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3AD95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【分析】微塑料是指直径小于5毫米的</w:t>
      </w:r>
      <w:r>
        <w:rPr>
          <w:rFonts w:ascii="宋体" w:hAnsi="宋体"/>
          <w:color w:val="000000"/>
        </w:rPr>
        <w:t>塑料碎片和颗粒，被形象地称为“海中的PM2.5”。调查发现，在浮游动物、沙蚕、贝类、鱼类以及大型鲸类等许多水生生物的肠道和组织中发现了微塑料，而且摄食微塑料的生物范围在不断地扩大。</w:t>
      </w:r>
    </w:p>
    <w:p w14:paraId="2EFA40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．白色污染是对废塑料污染环境现象的一种形象称谓。是指用聚苯乙烯、聚丙烯、聚氯乙烯等高分子化合物制成的包装袋、农用地膜、一次性餐具、塑料瓶等塑料制品使用后被弃置成为固体废物。这些塑料难于降解处理，给生态环境和景观造成的污染 。所以，选择可降解材料替代塑料 有利于保护环境，A正确。</w:t>
      </w:r>
    </w:p>
    <w:p w14:paraId="073921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B．分类回收处理塑料制品等垃圾，能减少垃圾产生量、提高资源化利用、降低垃圾对生物的危害，可变废为宝，对资源的充分利用及环境保护有重要意义，B正确。</w:t>
      </w:r>
    </w:p>
    <w:p w14:paraId="2AD840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C．多用布袋，少用塑料袋，有利于减少塑料垃圾的总数量，C正确。</w:t>
      </w:r>
    </w:p>
    <w:p w14:paraId="614DAD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D．经常使用一次性塑料餐具，不利于环境保护，D错误。</w:t>
      </w:r>
    </w:p>
    <w:p w14:paraId="21DC5D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0767E4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在某个经常刮大风的海岛上，发现无翅和残翅的昆虫比全翅的多。对这种现象最合理的解释是（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14AA8C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人工选择的结果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自然选择的结果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翅被吹断的结果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天敌捕食的结果</w:t>
      </w:r>
    </w:p>
    <w:p w14:paraId="46FDBB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6AF6C9E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8C17C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【分析】自然界中的生物，通过激烈的生存斗争，适应者生存下来，不适应者被淘汰掉，这就是自然选择。</w:t>
      </w:r>
    </w:p>
    <w:p w14:paraId="10AD2E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由于海岛上经常刮大风，那些有翅能飞的昆虫，就常常被大风吹到海里，因而生存和繁殖后代的机会较少。而无翅或残翅的昆虫，由于不能飞翔，就不容易被风吹到海里，因而生存和繁殖后代的机会就多。所以，结合分析可知，对这种现象最合理的解释是：自然选择的结果。</w:t>
      </w:r>
      <w:r>
        <w:rPr>
          <w:color w:val="000000"/>
        </w:rPr>
        <w:br w:type="textWrapping"/>
      </w:r>
    </w:p>
    <w:p w14:paraId="3BBD0E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305D8D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月，</w:t>
      </w:r>
      <w:r>
        <w:rPr>
          <w:rFonts w:eastAsia="Times New Roman" w:cs="Times New Roman"/>
          <w:color w:val="000000"/>
        </w:rPr>
        <w:t>23</w:t>
      </w:r>
      <w:r>
        <w:rPr>
          <w:rFonts w:ascii="宋体" w:hAnsi="宋体"/>
          <w:color w:val="000000"/>
        </w:rPr>
        <w:t>万尾人工培育的中华鲟被放入长江。中华鲟是一种古老的鱼类，它的主要特征有（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5AC26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①生活在水中</w:t>
      </w:r>
    </w:p>
    <w:p w14:paraId="5264AD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②体表覆盖鳞片，用鳃呼吸</w:t>
      </w:r>
    </w:p>
    <w:p w14:paraId="022860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③通过尾部和躯干部的摆动及鳍的协调作用游泳</w:t>
      </w:r>
    </w:p>
    <w:p w14:paraId="2341472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④体温恒定</w:t>
      </w:r>
    </w:p>
    <w:p w14:paraId="36418E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②③④</w:t>
      </w:r>
    </w:p>
    <w:p w14:paraId="27BBE8B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088BA4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DB024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1．鱼类的特征有：终生生活在水中，身体可分为头部、躯干部、尾部三个部分；鱼体表大都覆盖有鳞片，减少水的阻力，用鳃呼吸，用鳍游泳，靠尾部和躯干部的左右摆动和鳍的协调作用来不断向前游动。</w:t>
      </w:r>
    </w:p>
    <w:p w14:paraId="45851A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2．中华鲟</w:t>
      </w:r>
      <w:r>
        <w:rPr>
          <w:rFonts w:ascii="宋体" w:hAnsi="宋体"/>
          <w:color w:val="000000"/>
        </w:rPr>
        <w:t>是一种大型的溯河洄游性性鱼类，是中国一级重点保护野生动物，也是活化石，有“水中大熊猫”之称</w:t>
      </w:r>
      <w:r>
        <w:rPr>
          <w:color w:val="000000"/>
        </w:rPr>
        <w:t>，主要分布于中国长江干流金沙江以下至入海河口。</w:t>
      </w:r>
    </w:p>
    <w:p w14:paraId="02BC04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【详解】结合分析可知：</w:t>
      </w:r>
      <w:r>
        <w:rPr>
          <w:rFonts w:ascii="宋体" w:hAnsi="宋体"/>
          <w:color w:val="000000"/>
        </w:rPr>
        <w:t>中华鲟是一种大型的溯河洄游性性鱼类，具有的特征有“①生活在水中”、“②体表覆盖鳞片，用鳃呼吸”、“③通过尾部和躯干部的摆动及鳍的协调作用游泳”；而“④体温恒定”不是中华鲟的特征。</w:t>
      </w:r>
    </w:p>
    <w:p w14:paraId="40A4ED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291DF5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下列关于昆虫的生殖和发育的叙述，错误的是（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A4C99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“蜻蜓点水”属于繁殖行为</w:t>
      </w:r>
    </w:p>
    <w:p w14:paraId="0DB64E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家蚕的发育过程属于不完全变态发育</w:t>
      </w:r>
    </w:p>
    <w:p w14:paraId="30F503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蝴蝶的发育经过受精卵、幼虫、蛹、成虫四个时期</w:t>
      </w:r>
    </w:p>
    <w:p w14:paraId="39A968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蜻蜓、家蚕和蝴蝶的生殖方式都属于有性生殖</w:t>
      </w:r>
    </w:p>
    <w:p w14:paraId="1E8679E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1CD3ABE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69DC3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【分析】（1）昆虫的生殖属于有性生殖。</w:t>
      </w:r>
    </w:p>
    <w:p w14:paraId="1E9CD4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（2）昆虫的发育过程分为完全变态发育和不完全变态发育。完全变态的昆虫一生要经历卵、幼虫、蛹和成虫四个阶段；不完全变态的昆虫一生经历卵、若虫和成虫三个阶段。</w:t>
      </w:r>
    </w:p>
    <w:p w14:paraId="41B2C2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【详解】A．蜻蜓点水是雌蜻蜓产卵时的动作，是生物为延续种族所进行的产生后代的生理过程，属于繁殖行为，A不符合题意。</w:t>
      </w:r>
    </w:p>
    <w:p w14:paraId="55E1AA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B．家蚕一生要经历卵、幼虫、蛹和成虫四个阶段，属于完全变态发育，B符合题意。</w:t>
      </w:r>
    </w:p>
    <w:p w14:paraId="08A911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C．蝴蝶的发育过程属于完全变态发育，一生要经历卵、幼虫、蛹和成虫四个阶段，C不符合题意。</w:t>
      </w:r>
    </w:p>
    <w:p w14:paraId="21B1CA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D．蜻蜓、家蚕和蝴蝶的生殖是由两性生殖细胞结合形成受精卵，再由受精卵发育成新个体的生殖方式，属于有性生殖，D不符合题意。</w:t>
      </w:r>
    </w:p>
    <w:p w14:paraId="2A118D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064CAB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图中，甲、丙代表血管，乙代表器官。若甲内流静脉血，丙内流动脉血，则乙是（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59003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43100" cy="68580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618C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大脑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小肠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肾脏</w:t>
      </w:r>
    </w:p>
    <w:p w14:paraId="65479E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8E384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552A4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【分析】血液流经各器官后，血液中各种成分的一般变化是：① 当血液流过肾脏后尿素减少，流过其他各器官后，尿素等废物增加。 ② 当血液流过肺后（肺循环）二氧化碳减少，氧气增加，流过其他各器官后，二氧化碳增加，氧气减少。③ 当血液流过小肠后营养物质增加，流过其他各器官后，营养物质减少。</w:t>
      </w:r>
    </w:p>
    <w:p w14:paraId="4BBCD4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．肺是呼吸系统的主要器官，空气中的氧气进入肺后，氧气由肺泡扩散到血液里，二氧化碳由血液扩散到肺泡里。这样，血液流经肺部毛细血管，进行气体交换后后就由静脉血变成了动脉血。所以，若甲（肺动脉）内流静脉血，丙（肺静脉）内流动脉血，则乙是肺，A正确。</w:t>
      </w:r>
    </w:p>
    <w:p w14:paraId="7BAD32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BCD．结合分析可知，血液经过脑、小肠、肾脏时，血液中的含氧量都降低，都是由动脉血变成静脉血，BCD错误。</w:t>
      </w:r>
    </w:p>
    <w:p w14:paraId="47CF0E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78D470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下列关于染色体、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、基因的叙述，错误的是（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6338D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染色体是遗传物质的载体</w:t>
      </w:r>
    </w:p>
    <w:p w14:paraId="2E6613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基因是有遗传效应的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片段</w:t>
      </w:r>
    </w:p>
    <w:p w14:paraId="784468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染色体主要由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和蛋白质组成</w:t>
      </w:r>
    </w:p>
    <w:p w14:paraId="2D70D8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每对染色体通常包含一个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分子</w:t>
      </w:r>
    </w:p>
    <w:p w14:paraId="6D24A6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1C22F44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7B07F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基因在细胞里存在于遗传物质——DNA分子上，DNA分子还有许多遗传功能的片段，其中不同的片段含有不同的遗传信息，分别控制不同的性状，而基因是有遗传效应的DNA片段。DNA分子和它们所携带的基因大多数有规律的集中在染色体上，染色体主要由DNA分子和蛋白质分子构成的，而且每一种生物细胞内染色体形态和数目都是一定的。</w:t>
      </w:r>
    </w:p>
    <w:p w14:paraId="0EC042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【详解】A．染色体中有遗传物质DNA，DNA携带着控制细胞生命活动、生物发育和遗传的遗传信息，则染色体是遗传物质的载体，A不符合题意。</w:t>
      </w:r>
    </w:p>
    <w:p w14:paraId="05A056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B．基因是具有遗传信息效应的DNA片段，基因位于DNA上，一个DNA分子上有多个基因，B不符合题意。</w:t>
      </w:r>
    </w:p>
    <w:p w14:paraId="1FAC1F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C．由分析可知，染色体主要由DNA和蛋白质组成，C不符合题意。</w:t>
      </w:r>
    </w:p>
    <w:p w14:paraId="5838A1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D．一般情况下，每条染色体通常包含一个DNA分子，而不是每对染色体通常包含一个DNA分子，D符合题意。</w:t>
      </w:r>
    </w:p>
    <w:p w14:paraId="5DB6E1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125751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下列生物与其适应生存环境的结构，对应正确的是（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972677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蛔虫</w:t>
      </w:r>
      <w:r>
        <w:rPr>
          <w:rFonts w:eastAsia="Times New Roman" w:cs="Times New Roman"/>
          <w:color w:val="000000"/>
        </w:rPr>
        <w:t>-----</w:t>
      </w:r>
      <w:r>
        <w:rPr>
          <w:rFonts w:ascii="宋体" w:hAnsi="宋体"/>
          <w:color w:val="000000"/>
        </w:rPr>
        <w:t>相似的体节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蚯蚓</w:t>
      </w:r>
      <w:r>
        <w:rPr>
          <w:rFonts w:eastAsia="Times New Roman" w:cs="Times New Roman"/>
          <w:color w:val="000000"/>
        </w:rPr>
        <w:t>-----</w:t>
      </w:r>
      <w:r>
        <w:rPr>
          <w:rFonts w:ascii="宋体" w:hAnsi="宋体"/>
          <w:color w:val="000000"/>
        </w:rPr>
        <w:t>角质层</w:t>
      </w:r>
    </w:p>
    <w:p w14:paraId="4D3950D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河蚌</w:t>
      </w:r>
      <w:r>
        <w:rPr>
          <w:rFonts w:eastAsia="Times New Roman" w:cs="Times New Roman"/>
          <w:color w:val="000000"/>
        </w:rPr>
        <w:t>------</w:t>
      </w:r>
      <w:r>
        <w:rPr>
          <w:rFonts w:ascii="宋体" w:hAnsi="宋体"/>
          <w:color w:val="000000"/>
        </w:rPr>
        <w:t>湿润的体壁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蝗虫</w:t>
      </w:r>
      <w:r>
        <w:rPr>
          <w:rFonts w:eastAsia="Times New Roman" w:cs="Times New Roman"/>
          <w:color w:val="000000"/>
        </w:rPr>
        <w:t>-----</w:t>
      </w:r>
      <w:r>
        <w:rPr>
          <w:rFonts w:ascii="宋体" w:hAnsi="宋体"/>
          <w:color w:val="000000"/>
        </w:rPr>
        <w:t>外骨骼</w:t>
      </w:r>
    </w:p>
    <w:p w14:paraId="4B36DE1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C7D25A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F4391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【分析】1.线形动物的特征为：身体细长，圆柱形，体表有角质层，有口有肛门，有假体腔。</w:t>
      </w:r>
    </w:p>
    <w:p w14:paraId="62CFFC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2.环节动物的特征为：身体呈圆筒形，由许多彼此相似的环状体节构成，靠刚毛和疣足辅助运动。</w:t>
      </w:r>
    </w:p>
    <w:p w14:paraId="2F6B46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3。软体动物的特征：身体柔软，身体外包有外套膜，大多具有坚硬的贝壳，具有各种形状不同的足。</w:t>
      </w:r>
    </w:p>
    <w:p w14:paraId="094D31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4.节肢动物的身体许多体节构成的，并且分部，体表有外骨骼，身体和附肢分节，如蝗虫、虾、蟹、蜘蛛。</w:t>
      </w:r>
    </w:p>
    <w:p w14:paraId="7AA6DA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【详解】A．蛔虫是线形动物，身体不分节，体表具有角质层与其寄生生活相适应，A错误。</w:t>
      </w:r>
    </w:p>
    <w:p w14:paraId="53481F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B．蚯蚓是环节动物，身体由许多彼此相似的环状体节构成，身体分节，使其运动能力增强，B错误。</w:t>
      </w:r>
    </w:p>
    <w:p w14:paraId="3CAE6D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C．河蚌是软体动物，具有外套膜，用鳃呼吸，C错误。</w:t>
      </w:r>
    </w:p>
    <w:p w14:paraId="573D85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D．蝗虫属于节肢动物，体表具有外骨骼，可以减少体内水分的丢失，能更好地适应干燥的陆地生活，D正确。</w:t>
      </w:r>
    </w:p>
    <w:p w14:paraId="6602E4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1557ED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输导组织提高了植物运输营养物质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1255" name="图片 101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55" name="图片 10125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能力，对植物的生活具有重要意义。下列具有输导组织的植物是（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227BBB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铁线蕨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紫菜</w:t>
      </w:r>
    </w:p>
    <w:p w14:paraId="7B2E79E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海带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葫芦藓</w:t>
      </w:r>
    </w:p>
    <w:p w14:paraId="06F895F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DDF3C4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FA0F0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植物根据生殖细胞的不同可分为孢子植物和种子植物。孢子植物用孢子来繁殖后代，包括藻类植物、苔藓植物和蕨类植物。种子植物用种子来繁殖后代，种子植物包括裸子植物和被子植物。裸子植物的种子裸露着，其外没有果皮包被；被子植物的种子外面有果皮包被，能形成果实。</w:t>
      </w:r>
    </w:p>
    <w:p w14:paraId="6E41FC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．铁线蕨等蕨类植物生活在阴湿的环境中，有了根、茎、叶的分化，根能吸收大量的水和无机盐，并且体内有输导组织，能为植株输送大量的营养物质供植物生长利用，也有了机械组织，能支撑地上部分，因此一般长的比较高大，A正确。</w:t>
      </w:r>
    </w:p>
    <w:p w14:paraId="47A086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B．紫菜无根、茎、叶的分化，在系统分类学上隶属于红藻门，原红藻纲，红毛菜目，红毛菜科，是一类生长在潮间带的海洋藻类植物，体内无输导组织，B错误。</w:t>
      </w:r>
    </w:p>
    <w:p w14:paraId="2F6186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C．海带属于多细胞藻类植物，结构比较简单，没有根、茎、叶的分化，体内无输导组织，C错误。</w:t>
      </w:r>
    </w:p>
    <w:p w14:paraId="58F341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D．葫芦藓属于苔藓植物，有茎和叶的分化，茎中无导管，叶中无叶脉；根是假根，只有固着作用，没有吸收水和无机盐的作用，D错误。</w:t>
      </w:r>
    </w:p>
    <w:p w14:paraId="4A1181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1F523C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下列疾病与患病原因不相符的是（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EDF313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脚气病一一缺乏维生素</w:t>
      </w:r>
      <w:r>
        <w:rPr>
          <w:rFonts w:eastAsia="Times New Roman" w:cs="Times New Roman"/>
          <w:color w:val="000000"/>
        </w:rPr>
        <w:t>B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糖尿病一一胰岛素分泌不足</w:t>
      </w:r>
    </w:p>
    <w:p w14:paraId="1E84884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手足癣一一真菌感染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新冠肺炎一一细菌感染</w:t>
      </w:r>
    </w:p>
    <w:p w14:paraId="50571DD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9FCF2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ED40A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【分析】手癣主要由红色毛癣菌、须癣、毛癣菌等真菌感染引起。本病主要通过接触传染，手癣感染的重要诱因有双手长期浸水、摩擦受伤、接触洗涤剂和溶剂等。足癣由一些真菌寄生在人体表引起的疾病。</w:t>
      </w:r>
    </w:p>
    <w:p w14:paraId="64A207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【详解】A．维生素B1维持人体正常的新陈代谢和神经系统的正常生理功能，缺乏维生素B1时引起神经炎、脚气病、消化不良，牛肉、肾脏、谷类种皮、豆类含有较多的维生素B1，A正确。</w:t>
      </w:r>
    </w:p>
    <w:p w14:paraId="6F9DA1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．如果血液中的葡萄糖浓度高时，就会有一部分从尿液中排出，形成糖尿病。糖尿病的原因一般是胰岛分泌的胰岛素不足造成的，另外肾小管出现病变，使原尿中的葡萄糖不能全部吸收，也会出现糖尿病，B正确。</w:t>
      </w:r>
    </w:p>
    <w:p w14:paraId="752CA2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C．结合分析可知，手足癣是真菌感染引起的疾病，C正确。</w:t>
      </w:r>
    </w:p>
    <w:p w14:paraId="04FC38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D．新冠肺炎是由一种特殊的病原体——新型冠状病毒所引起的高危性肺部感染，并具有很强的传染性，D错误。</w:t>
      </w:r>
    </w:p>
    <w:p w14:paraId="1117AE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54AF93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下列关于免疫的叙述，正确的是（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A470D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免疫都是对人体有益的</w:t>
      </w:r>
    </w:p>
    <w:p w14:paraId="5FE9149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抗体是淋巴细胞受到抗原刺激后产生的</w:t>
      </w:r>
    </w:p>
    <w:p w14:paraId="4AC0CC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传染病都可以通过接种疫苗进行预防</w:t>
      </w:r>
    </w:p>
    <w:p w14:paraId="414A9B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特异性免疫和非特异性免疫都是人生来就有的</w:t>
      </w:r>
    </w:p>
    <w:p w14:paraId="0F8C631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146B7C0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B7473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免疫最初的含义是指人体对病原体及其有害产物的抵抗力。现状人们对免疫的看法是：免疫是指人体的一种生理功能，人体依靠这种功能识别“自己”和“非己”成分，从而破坏和排斥进入体内的抗原物质，或人体本身产生的损伤细胞和肿瘤细胞等，以维持人体内部环境的平衡和稳定。</w:t>
      </w:r>
    </w:p>
    <w:p w14:paraId="56E301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．人体的免疫功能1、免疫具有三方面的功能：①防御功能：抵抗抗原的侵入、防止疾病的产生。②自我稳定：清除体内衰老、死亡和损伤的细胞。③免疫监视：监视、识别和清除体内产生的异常细胞。特别提醒：过敏反应：当人体抵抗抗原侵入的功能过强时，在过敏原（引起过敏反应的物质，如某些食物、药物）的刺激下，人体就会发生过敏反应。2、免疫功能的双重性：人体通过免疫可以减少疾病的产生，维持人体的健康，这是对人体有利的，但是免疫的有些功能有时对人体是不利的。如对人体移植器官的排异反应，使移植的器官难以存活；抵抗抗原的功能过强，可使人体产生过敏反应等，A错误。</w:t>
      </w:r>
    </w:p>
    <w:p w14:paraId="783C69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B．病原体侵入人体后，刺激了淋巴细胞，使其产生了一种抵抗该病原体的特殊蛋白质，叫抗体。抗体存在于血液、淋巴和组织液中，B正确。</w:t>
      </w:r>
    </w:p>
    <w:p w14:paraId="1B3D43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C．传染病：由病原体（如细菌、病毒、寄生虫等）引起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1258" name="图片 101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58" name="图片 101258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，能在人与人之间或人与动物之间传播的疾病。如蛔虫病（寄生虫性传染病）、肺结核（细菌性传染病）、艾滋病（病毒性传染病）等。并不是所有传染病都有疫苗可以预防，比如艾滋病，C错误。</w:t>
      </w:r>
    </w:p>
    <w:p w14:paraId="533DB5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．特异性免疫（又称后天性免疫）：出生后才产生的，只针对某一特定的病原体或异物起作用。通过注射疫苗获得的免疫力属于特异性免疫。非特异性免疫（又称先天性免疫）：人人生来就有的，不针对某一特定的病原体，而是对多种病原体都有防御作用。所以，非特异性免疫是人生来就有的，特异性免疫不是，D错误。</w:t>
      </w:r>
    </w:p>
    <w:p w14:paraId="14C17B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5338DE4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图表示一条食物链中四种生物的相对数量关系。下列叙述错误的是（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84606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24100" cy="15240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28917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这条食物链可表示为：丙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丁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乙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甲</w:t>
      </w:r>
    </w:p>
    <w:p w14:paraId="6F23AB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图中的四种生物和分解者组成了完整的生态系统</w:t>
      </w:r>
    </w:p>
    <w:p w14:paraId="3DD738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一段时间内，如果乙的数量增加，会导致甲和丙的数量增加</w:t>
      </w:r>
    </w:p>
    <w:p w14:paraId="5BA459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若图中生物的数量能长时间保持相对稳定，说明该生态系统具有一定的自动调节能力</w:t>
      </w:r>
    </w:p>
    <w:p w14:paraId="72EA14B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5748DF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4B0D7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【分析】生态系统中能量流动特点是单向流动，逐级递减。一般来说，只有10%～20%的能量流入下一个营养级，营养级越多，能量消耗就越多。</w:t>
      </w:r>
    </w:p>
    <w:p w14:paraId="7CE79C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．在生态系统中，物质和能量是沿着食物链和食物网流动并逐渐减少。在食物链中，营养级越低，相对数量越多；营养级越高，相对数量越少。图中相对数量从多到少依次是丙、丁、乙、甲。因此四种生物构成的食物链是：丙→丁→乙→甲，A正确。</w:t>
      </w:r>
    </w:p>
    <w:p w14:paraId="6A5EE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．生态系统包括生物部分和非生物部分，非生物部分包括阳光、水分、空气等，生物部分包括生产者、消费者和分解者。图中的食物链只包括生产者和消费者，若要构成生态系统还应有分解者和非生物部分，B错误。</w:t>
      </w:r>
    </w:p>
    <w:p w14:paraId="262747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C．根据食</w:t>
      </w:r>
      <w:r>
        <w:rPr>
          <w:rFonts w:ascii="宋体" w:hAnsi="宋体"/>
          <w:color w:val="000000"/>
        </w:rPr>
        <w:t>物链“丙→丁→乙→甲”可</w:t>
      </w:r>
      <w:r>
        <w:rPr>
          <w:color w:val="000000"/>
        </w:rPr>
        <w:t>知，一段时间内，如果乙的数量增加，会导致甲的数量增加，丁的数量减少、丙的数量增加，C正确。</w:t>
      </w:r>
    </w:p>
    <w:p w14:paraId="6E89A6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．生态系统中各种生物的数量和所占的比例是相对稳定的状态。这种平衡是一种动态平衡，之所以会出现这种平衡是因为生态系统具有一定的自动调节能力。所以，若图中生物的数量能长时间保持相对稳定，说明该生态系统具有一定的自动调节能力，D正确。</w:t>
      </w:r>
    </w:p>
    <w:p w14:paraId="07D76A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4FD5454B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二、综合题</w:t>
      </w:r>
    </w:p>
    <w:p w14:paraId="2DDD16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阅读下列材料，回答相关问题。</w:t>
      </w:r>
    </w:p>
    <w:p w14:paraId="545E9B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月，中国政府提出了</w:t>
      </w:r>
      <w:r>
        <w:rPr>
          <w:rFonts w:eastAsia="Times New Roman" w:cs="Times New Roman"/>
          <w:color w:val="000000"/>
        </w:rPr>
        <w:t>2030</w:t>
      </w:r>
      <w:r>
        <w:rPr>
          <w:rFonts w:ascii="宋体" w:hAnsi="宋体"/>
          <w:color w:val="000000"/>
        </w:rPr>
        <w:t>年前实现“碳达峰”和</w:t>
      </w:r>
      <w:r>
        <w:rPr>
          <w:rFonts w:eastAsia="Times New Roman" w:cs="Times New Roman"/>
          <w:color w:val="000000"/>
        </w:rPr>
        <w:t>2060</w:t>
      </w:r>
      <w:r>
        <w:rPr>
          <w:rFonts w:ascii="宋体" w:hAnsi="宋体"/>
          <w:color w:val="000000"/>
        </w:rPr>
        <w:t>年前实现“碳中和”的目标。实现该目标，主要从减少二氧化碳的排放与增加二氧化碳的吸收两方面入手。</w:t>
      </w:r>
    </w:p>
    <w:p w14:paraId="115402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月，我国科学家利用二氧化碳人工合成淀粉的研究取得了突破性进展。近期，我国科研人员又通过电催化结合生物合成的方式，将二氧化碳高效合成了乙酸（食用醋的主要成分），并进一步利用酵母菌合成了葡萄糖和脂肪酸。这两项技术如果能应用和推广，将助力“碳达峰”和“碳中和”目标的实现。</w:t>
      </w:r>
    </w:p>
    <w:p w14:paraId="6FB3F5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人工合成淀粉的过程相当于绿色植物的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作用，植物进行该生理活动的细胞结构是</w:t>
      </w:r>
      <w:r>
        <w:rPr>
          <w:color w:val="000000"/>
        </w:rPr>
        <w:t>__________</w:t>
      </w:r>
    </w:p>
    <w:p w14:paraId="4E251E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与材料中合成乙酸不同的是，传统制作食用醋利用的是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（填“乳酸杆菌”或“醋酸杆菌”）发酵，该生物与酵母菌在细胞结构上最大的区别是</w:t>
      </w:r>
      <w:r>
        <w:rPr>
          <w:color w:val="000000"/>
        </w:rPr>
        <w:t>________</w:t>
      </w:r>
    </w:p>
    <w:p w14:paraId="1EA39B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实现“碳达蜂”和“碳中和”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1254" name="图片 101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54" name="图片 101254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目标，需要人人参与。作为中学生，我们可以怎么做？</w:t>
      </w:r>
      <w:r>
        <w:rPr>
          <w:color w:val="000000"/>
        </w:rPr>
        <w:t>_________________________</w:t>
      </w:r>
      <w:r>
        <w:rPr>
          <w:rFonts w:ascii="宋体" w:hAnsi="宋体"/>
          <w:color w:val="000000"/>
        </w:rPr>
        <w:t>。（请至少写出一种做法）</w:t>
      </w:r>
    </w:p>
    <w:p w14:paraId="62FE67E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/>
          <w:color w:val="000000"/>
        </w:rPr>
        <w:t>光合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叶绿体</w:t>
      </w:r>
      <w:r>
        <w:rPr>
          <w:color w:val="000000"/>
        </w:rPr>
        <w:t xml:space="preserve">    </w:t>
      </w:r>
    </w:p>
    <w:p w14:paraId="1C0640BD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（2）    ①. </w:t>
      </w:r>
      <w:r>
        <w:rPr>
          <w:rFonts w:ascii="宋体" w:hAnsi="宋体"/>
          <w:color w:val="000000"/>
        </w:rPr>
        <w:t>醋酸杆菌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无成形的细胞核</w:t>
      </w:r>
      <w:r>
        <w:rPr>
          <w:color w:val="000000"/>
        </w:rPr>
        <w:t xml:space="preserve">    </w:t>
      </w:r>
    </w:p>
    <w:p w14:paraId="76521ABB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植树造林、绿色出行、不用一次性筷子、节约用电</w:t>
      </w:r>
    </w:p>
    <w:p w14:paraId="6825D75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D6DA2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碳中和是指通过多种途径抵消二氧化碳的排放总量，达到“净零排放”的目的。碳中和是在一定时间内直接或间接产生的温室气体排放总量，通过植树造林、节能减排等形式，以抵消自身产生的二氧化碳排放量，实现二氧化碳“零排放”，要合理使用化石燃料，改用清洁型新能源。</w:t>
      </w:r>
    </w:p>
    <w:p w14:paraId="0DAF1B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6C1DB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绿色植物通过叶绿体利用光能，把二氧化碳和水转化成储存能量的有机物（如淀粉），并且释放出氧气的过程，叫做光合作用。人工合成淀粉的过程就是植物进行光合作用制作有机物的过程，光合作用的场所在叶绿体。</w:t>
      </w:r>
    </w:p>
    <w:p w14:paraId="43AD71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64BA2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发酵技术是指利用微生物的发酵作用，运用一些技术手段控制发酵过程，大规模的生产发酵产品的技术。微生物的发酵技术在食品的制作中具有重要意义，如制馒头或面包和酿酒要用到酵母菌，制酸奶和泡菜要用到乳酸菌，制醋要用到醋酸杆菌，制酱要用到曲霉，制味精要用到棒状杆菌，利用青霉可以提取出青霉素等。醋酸杆菌属于细菌，细菌是单细胞个体，其细胞由细胞壁、细胞膜、细胞质等部分构成，但没有成形的细胞核，只有DNA集中的核区，这是细菌的基本结构，是所有细菌都具有的。另外，有些细菌除具有这些基本结构外，还有一些特殊结构，如有些细菌细胞壁外有荚膜，有些生有鞭毛。酵母菌是常见的单细胞真菌。它的细胞呈椭圆形，具有细胞壁、细胞膜、细胞质、细胞核和液泡。所以细菌与酵母菌在细胞结构上最大的区别是无成形的细胞核。</w:t>
      </w:r>
    </w:p>
    <w:p w14:paraId="4DE9F8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86064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作为中学生我们可以多坐公家车，少乘私家车，不使用一次性筷子等等。</w:t>
      </w:r>
    </w:p>
    <w:p w14:paraId="061221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模型构建是学习生物学的方法之一，它能够让复杂抽象的生物学知识简单化、直观化。下图是某同学利用气球等材料制作的几种生物模型。请回答下列问题。</w:t>
      </w:r>
    </w:p>
    <w:p w14:paraId="6C79A0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72000" cy="1552575"/>
            <wp:effectExtent l="0" t="0" r="0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CDA9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可以用来模拟鸟的呼吸，那么图中的小气球相当于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；大气球表面缠绕着红蓝细线，说明大气球模拟的器官能够进行</w:t>
      </w:r>
      <w:r>
        <w:rPr>
          <w:color w:val="000000"/>
        </w:rPr>
        <w:t>______</w:t>
      </w:r>
    </w:p>
    <w:p w14:paraId="633691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是植物气孔模型，图中气球相当于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；当气孔张开时，植物的蒸腾作用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（填“增强”或“减弱”），能够提高大气湿度，增加降雨，促进生物圈的水循环。</w:t>
      </w:r>
    </w:p>
    <w:p w14:paraId="4109D9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可以用来模拟人的呼吸运动，此时图中模拟的是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过程，气球相当于</w:t>
      </w:r>
      <w:r>
        <w:rPr>
          <w:color w:val="000000"/>
        </w:rPr>
        <w:t>_____</w:t>
      </w:r>
    </w:p>
    <w:p w14:paraId="7AE3A7B1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/>
          <w:color w:val="000000"/>
        </w:rPr>
        <w:t>气囊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气体交换</w:t>
      </w:r>
      <w:r>
        <w:rPr>
          <w:color w:val="000000"/>
        </w:rPr>
        <w:t xml:space="preserve">    </w:t>
      </w:r>
    </w:p>
    <w:p w14:paraId="7822FAFA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（2）    ①. </w:t>
      </w:r>
      <w:r>
        <w:rPr>
          <w:rFonts w:ascii="宋体" w:hAnsi="宋体"/>
          <w:color w:val="000000"/>
        </w:rPr>
        <w:t>保卫细胞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增强</w:t>
      </w:r>
      <w:r>
        <w:rPr>
          <w:color w:val="000000"/>
        </w:rPr>
        <w:t xml:space="preserve">    </w:t>
      </w:r>
    </w:p>
    <w:p w14:paraId="09B31036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（3）    ①. </w:t>
      </w:r>
      <w:r>
        <w:rPr>
          <w:rFonts w:ascii="宋体" w:hAnsi="宋体"/>
          <w:color w:val="000000"/>
        </w:rPr>
        <w:t>吸气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肺</w:t>
      </w:r>
    </w:p>
    <w:p w14:paraId="37DFA97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306C2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【分析】1．鸟类的气囊与肺相通，具有贮存空气的功能，鸟类的肺是气体交换的场所。</w:t>
      </w:r>
    </w:p>
    <w:p w14:paraId="0FC929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2．当气孔张开时，叶片内的水分吸收热量变成水蒸气，经气孔扩散到外界空气中。</w:t>
      </w:r>
    </w:p>
    <w:p w14:paraId="12CA07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3．肺的通气是通过呼吸运动实现的，呼吸运动包括呼气和吸气两个过程，是肋间肌和膈肌收缩和舒张的结果。</w:t>
      </w:r>
    </w:p>
    <w:p w14:paraId="2962EE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9DAC7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鸟类的气囊与肺相通，主要功能是储存空气，辅助呼吸，即吸入的空气两次通过肺，保证肺充分地进行气体交换，协助肺完成双重呼吸，为飞行提供充足的氧气。同时，气囊还有减轻身体比重和散发热量、调节体温、减轻器官间的摩擦等的作用。但气囊不能进行气体交换。鸟类的肺是气体交换的场所。所以，图1可以用来模拟鸟的呼吸，图中的小气球相当于气囊；大气球表面缠绕着红蓝细线，说明大气球模拟的器官是肺，能够进行气体交换。</w:t>
      </w:r>
    </w:p>
    <w:p w14:paraId="7353CA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A189D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图2是植物气孔模型，气孔是由保卫细胞围成的空腔。图中气球相当于保卫细胞；当气孔张开时，叶片内的水分吸收热量变成水蒸气，经气孔扩散到外界空气中，植物的蒸腾作用增强，能够提高大气湿度，增加降雨，促进生物圈的水循环。</w:t>
      </w:r>
    </w:p>
    <w:p w14:paraId="1365FF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3E732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图3可以用来模拟人的呼吸运动，此时图中膈肌下降，胸廓容积变大，肺扩张，所以气球相当于肺，模拟了吸气过程。</w:t>
      </w:r>
    </w:p>
    <w:p w14:paraId="3B5838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八年级（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）班的同学在校园种植基地开展了劳动实践活动。活动结束后，大家对种植情况进行了交流。请回答下列问题。</w:t>
      </w:r>
    </w:p>
    <w:p w14:paraId="582371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67225" cy="15621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FAC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种植植物之前要清除杂草，疏松土壤。清除杂草的原因是杂草与植物之间存在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关系：疏松土壤是为了促进植物根的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作用，保证其正常生长。</w:t>
      </w:r>
    </w:p>
    <w:p w14:paraId="421077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第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组同学采用扦插种植了百香果，这种繁殖方式属于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生殖。</w:t>
      </w:r>
    </w:p>
    <w:p w14:paraId="7057B8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第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组同学通过种植油菜，得出油菜总产量和种植密度之间的关系，如图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所示。据图分析，为了提高产量，种植油菜要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。油菜成熟后，所结果实如图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所示，其中的①是由油菜花中的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发育而来。</w:t>
      </w:r>
    </w:p>
    <w:p w14:paraId="0AF8F4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第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组同学种植了高茎豌豆，将收获的种子再次种植，发现植株中有高茎也有矮茎。则豌豆的隐性性状是</w:t>
      </w:r>
      <w:r>
        <w:rPr>
          <w:color w:val="000000"/>
        </w:rPr>
        <w:t>__________</w:t>
      </w:r>
    </w:p>
    <w:p w14:paraId="3CB07FFB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/>
          <w:color w:val="000000"/>
        </w:rPr>
        <w:t>竞争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呼吸</w:t>
      </w:r>
      <w:r>
        <w:rPr>
          <w:color w:val="000000"/>
        </w:rPr>
        <w:t xml:space="preserve">    </w:t>
      </w:r>
    </w:p>
    <w:p w14:paraId="62AA95CC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无性##营养</w:t>
      </w:r>
      <w:r>
        <w:rPr>
          <w:color w:val="000000"/>
        </w:rPr>
        <w:t xml:space="preserve">    （3）    ①. </w:t>
      </w:r>
      <w:r>
        <w:rPr>
          <w:rFonts w:ascii="宋体" w:hAnsi="宋体"/>
          <w:color w:val="000000"/>
        </w:rPr>
        <w:t>合理密植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胚珠</w:t>
      </w:r>
      <w:r>
        <w:rPr>
          <w:color w:val="000000"/>
        </w:rPr>
        <w:t xml:space="preserve">    </w:t>
      </w:r>
    </w:p>
    <w:p w14:paraId="0CD8E0A9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矮茎</w:t>
      </w:r>
    </w:p>
    <w:p w14:paraId="6D1C0A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B7B77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【分析】（1）竞争是指两种生物生活在一起，由于争夺资源空间等而发生斗争的现象。</w:t>
      </w:r>
    </w:p>
    <w:p w14:paraId="1D9C07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（2）呼吸作用是指细胞利用氧，将有机物分解成二氧化碳和水，并将储存在有机物中的能量释放出来，供生命活动需要的过程。</w:t>
      </w:r>
    </w:p>
    <w:p w14:paraId="0D9434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（3）不需要两性生殖细胞的结合，由母体直接产生新个体的生殖方式，属于无性生殖。</w:t>
      </w:r>
    </w:p>
    <w:p w14:paraId="5ED06E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（4）受精完成后，花瓣、雄蕊以及柱头和花柱都完成了使命，因而纷纷凋落，子房继续发育成果实，其中子房壁发育成果皮，子房里面的胚珠发育成种子，胚珠里面的受精卵发育成胚。</w:t>
      </w:r>
    </w:p>
    <w:p w14:paraId="5D2BF5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（5）相同性状的亲本杂交，子代出现不同性状，则可以判断出子代出现的新性状为隐性性状。</w:t>
      </w:r>
    </w:p>
    <w:p w14:paraId="4C9126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0F733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杂草与植物之间会相互争夺阳光、水分、养分和生存空间，则杂草与植物之间存在竞争关系。植物的根呼吸的是空气中的氧气，给植物疏松土壤，土壤缝隙中的空气增多，有利于促进根的呼吸作用，促进根的生长发育。</w:t>
      </w:r>
    </w:p>
    <w:p w14:paraId="6C4795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A1CB4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使用扦插的方式种植百香果，是不需要两性生殖细胞的结合，由母体直接产生新个体的生殖方式，则属于无性生殖。同时扦插利用植物的营养器官进行繁殖，则也属于营养生殖。</w:t>
      </w:r>
    </w:p>
    <w:p w14:paraId="6FA03E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372785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根据图1可知，当种植密度为合理密植时，油菜总产量最高，则为了提高产量，种植油菜要合理密植。图2中的①是种子，由分析（4）可知，种子是由胚珠发育而来，则①是由油菜花中的胚珠发育而来。</w:t>
      </w:r>
    </w:p>
    <w:p w14:paraId="7D8041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03907B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都是高茎性状的亲本杂交，子代出现了不同性状——矮茎，则可以判断出矮茎为豌豆的隐性性状。</w:t>
      </w:r>
    </w:p>
    <w:p w14:paraId="7D5D41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跳绳是初中学考体育选考项目之一。请据图回答下列问题。（图中序号表示器官或结构，字母表示系统）</w:t>
      </w:r>
    </w:p>
    <w:p w14:paraId="592127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86200" cy="317182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54F6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同学们听到下课铃声，纷纷拿着跳绳来到操场。这种反应属于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反射。</w:t>
      </w:r>
    </w:p>
    <w:p w14:paraId="533C8E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食物中的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是跳绳所需能量的主要来源，该物质在图中的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（填序号）被最终消化。营养物质被吸收后通过图中的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（填字母）运输到各组织细胞。</w:t>
      </w:r>
    </w:p>
    <w:p w14:paraId="3AF8794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图中的②是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，它能够缓冲跳绳时产生的震动，避免运动损伤。</w:t>
      </w:r>
    </w:p>
    <w:p w14:paraId="009C4E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同学们在运动后及时补充的水分，有一部分在⑤内参与形成原尿，原尿再通过⑥的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作用形成尿液。</w:t>
      </w:r>
    </w:p>
    <w:p w14:paraId="0CF26E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跳绳活动是人体各系统在神经调节和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调节下，相互联系和协调，共同完成的。</w:t>
      </w:r>
    </w:p>
    <w:p w14:paraId="66A54C58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复杂（条件）</w:t>
      </w:r>
      <w:r>
        <w:rPr>
          <w:color w:val="000000"/>
        </w:rPr>
        <w:t xml:space="preserve">    </w:t>
      </w:r>
    </w:p>
    <w:p w14:paraId="689FAA24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（2）    ①. </w:t>
      </w:r>
      <w:r>
        <w:rPr>
          <w:rFonts w:ascii="宋体" w:hAnsi="宋体"/>
          <w:color w:val="000000"/>
        </w:rPr>
        <w:t>淀粉</w:t>
      </w:r>
      <w:r>
        <w:rPr>
          <w:rFonts w:eastAsia="Times New Roman" w:cs="Times New Roman"/>
          <w:color w:val="000000"/>
        </w:rPr>
        <w:t xml:space="preserve"> (</w:t>
      </w:r>
      <w:r>
        <w:rPr>
          <w:rFonts w:ascii="宋体" w:hAnsi="宋体"/>
          <w:color w:val="000000"/>
        </w:rPr>
        <w:t>糖类）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⑩</w:t>
      </w:r>
      <w:r>
        <w:rPr>
          <w:color w:val="000000"/>
        </w:rPr>
        <w:t xml:space="preserve">    ③.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 xml:space="preserve">    </w:t>
      </w:r>
    </w:p>
    <w:p w14:paraId="04CA1CB0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关节软骨</w:t>
      </w:r>
      <w:r>
        <w:rPr>
          <w:color w:val="000000"/>
        </w:rPr>
        <w:t xml:space="preserve">    （4）</w:t>
      </w:r>
      <w:r>
        <w:rPr>
          <w:rFonts w:ascii="宋体" w:hAnsi="宋体"/>
          <w:color w:val="000000"/>
        </w:rPr>
        <w:t>重吸收</w:t>
      </w:r>
      <w:r>
        <w:rPr>
          <w:color w:val="000000"/>
        </w:rPr>
        <w:t xml:space="preserve">    </w:t>
      </w:r>
    </w:p>
    <w:p w14:paraId="103C5B37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激素（体液）</w:t>
      </w:r>
    </w:p>
    <w:p w14:paraId="342A61F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FF0DF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【分析】图中①是关节头、②关节软骨、③关节窝、④肾小球、⑤肾小囊、⑥肾小管、⑦肝脏、⑧胃、⑨胰腺、⑩小肠；A为呼吸系统、B为循环系统。</w:t>
      </w:r>
    </w:p>
    <w:p w14:paraId="3487C3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44C36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条件反射是人出生以后在生活过程中逐渐形成的后天性反射，是在非条件反射的基础上，经过一定的过程，在大脑皮层参与下完成的，是一种高级的神经活动，是高级神经活动的基本方式。同学们听到下课铃声，纷纷拿着跳绳来到操场，是在非条件反射的基础上，经过一定的过程，在大脑皮层参与下完成的，属于条件反射。</w:t>
      </w:r>
    </w:p>
    <w:p w14:paraId="2451F6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D7781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糖类是细胞中主要的能源物质，是因为细胞生命活动所需的能量主要由糖类提供。所以跳绳所需能量的主要来源是糖类。淀粉在口腔中开始被消化，在唾液淀粉酶的作用下分解成麦芽糖，然后在小肠中在肠液和胰液的作用下被彻底分解成葡萄糖。所以该物质最终在⑩小肠被消化。营养物质在小肠被吸收进入血液后由B循环系统运输到各组织细胞。</w:t>
      </w:r>
    </w:p>
    <w:p w14:paraId="69C19C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43EB21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图中的②是关节软骨，有减少摩擦和缓冲撞压的作用。</w:t>
      </w:r>
    </w:p>
    <w:p w14:paraId="319E69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3443DF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当血液流经肾小球时，除血细胞和大分子的蛋白质以外，血浆中的一部分水、无机盐、葡萄糖和尿素等物质，都可以经过肾小球过滤到肾小囊中。肾小囊中的液体称为原尿。人体每天形成的原尿大约有180升。当原尿流经肾小管时，全部葡萄糖、大部分的水和部分无机盐等被肾小管重新吸收。这些被重新吸收的物质进人包绕在肾小管外面的毛细血管中，送回到血液里，而剩下的水和无机盐、尿素等就形成了尿液。人体每天排出的尿液约1.5升，比原尿少了许多。</w:t>
      </w:r>
    </w:p>
    <w:p w14:paraId="46A3DB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4D3B17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人的调节方式主要两种：神经调节和激素调节。神经调节是指神经系统调节身体的各个器官、系统的活动，使之相互配合，协调一致，使机体成为一个统一的整体来进行各项生命活动；激素调节是体液调节的主要内容，是激素通过血液的传送，对人和动物体的新陈代谢和生长发育所进行的调节。在人体内，激素调节和神经调节的作用是相互联系、相互影响的，这样使人能够更好地适应环境的变化。</w:t>
      </w:r>
    </w:p>
    <w:p w14:paraId="4D2DB7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“双减”政策实施以来，同学们有更多的课外时间开展生物实践活动。某兴趣小组利用玉米种子探究种子萌发的环境条件，实验设计如左下表所示。请回答下列问题。</w:t>
      </w:r>
    </w:p>
    <w:tbl>
      <w:tblPr>
        <w:tblStyle w:val="5"/>
        <w:tblW w:w="8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40"/>
        <w:gridCol w:w="2040"/>
        <w:gridCol w:w="2040"/>
        <w:gridCol w:w="2040"/>
      </w:tblGrid>
      <w:tr w14:paraId="61F49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53172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5817D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112DA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637E1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</w:tr>
      <w:tr w14:paraId="76C75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680E4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种子数</w:t>
            </w:r>
            <w:r>
              <w:rPr>
                <w:rFonts w:eastAsia="Times New Roman" w:cs="Times New Roman"/>
                <w:color w:val="000000"/>
              </w:rPr>
              <w:t>(</w:t>
            </w:r>
            <w:r>
              <w:rPr>
                <w:rFonts w:ascii="宋体" w:hAnsi="宋体"/>
                <w:color w:val="000000"/>
              </w:rPr>
              <w:t>粒</w:t>
            </w:r>
            <w:r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A2734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2A85E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B65B8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200</w:t>
            </w:r>
          </w:p>
        </w:tc>
      </w:tr>
      <w:tr w14:paraId="48CEC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5FB3C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温度</w:t>
            </w:r>
            <w:r>
              <w:rPr>
                <w:rFonts w:eastAsia="Times New Roman" w:cs="Times New Roman"/>
                <w:color w:val="000000"/>
              </w:rPr>
              <w:t>(</w:t>
            </w:r>
            <w:r>
              <w:rPr>
                <w:rFonts w:ascii="宋体" w:hAnsi="宋体"/>
                <w:color w:val="000000"/>
              </w:rPr>
              <w:t>℃</w:t>
            </w:r>
            <w:r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5032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9D6D1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F7D77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</w:tr>
      <w:tr w14:paraId="45A89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78D5B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加入的液体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09BCA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土壤浸出液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08388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蒸馏水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405EC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土壤浸出液</w:t>
            </w:r>
          </w:p>
        </w:tc>
      </w:tr>
      <w:tr w14:paraId="53DBF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269E7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萌发数</w:t>
            </w:r>
            <w:r>
              <w:rPr>
                <w:rFonts w:eastAsia="Times New Roman" w:cs="Times New Roman"/>
                <w:color w:val="000000"/>
              </w:rPr>
              <w:t>(</w:t>
            </w:r>
            <w:r>
              <w:rPr>
                <w:rFonts w:ascii="宋体" w:hAnsi="宋体"/>
                <w:color w:val="000000"/>
              </w:rPr>
              <w:t>粒</w:t>
            </w:r>
            <w:r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2C25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186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6C567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187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9CB8A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</w:tr>
    </w:tbl>
    <w:p w14:paraId="3D32D2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57425" cy="15049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105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实验中加入的液体不能浸没种子，否则种子会因为缺少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，不利于萌发。</w:t>
      </w:r>
    </w:p>
    <w:p w14:paraId="668024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若要探究温度对种子萌发的影响，应选择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进行对照实验。</w:t>
      </w:r>
    </w:p>
    <w:p w14:paraId="3D835A0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表中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组的种子萌发率为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3CDD22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根据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组实验结果可知，蒸馏水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（填“会”或“不会”）影响种子的萌发。</w:t>
      </w:r>
    </w:p>
    <w:p w14:paraId="7BB9BC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为了进一步探究蒸馏水对幼苗生长状况的影响，该兴趣小组的同学选取若干生长状况相似的幼苗，平均分为两组，分别放在盛有等量的土壤浸出液和蒸馏水的试管中培养。一段时间后，幼苗生长状况如右上图所示。由此可知，图中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组试管中加入的是土壤浸出液，因为该液体中含有幼苗生长所需要的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17915590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充足的空气</w:t>
      </w:r>
      <w:r>
        <w:rPr>
          <w:color w:val="000000"/>
        </w:rPr>
        <w:t xml:space="preserve">    </w:t>
      </w:r>
    </w:p>
    <w:p w14:paraId="556E6FD2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组和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组</w:t>
      </w:r>
      <w:r>
        <w:rPr>
          <w:color w:val="000000"/>
        </w:rPr>
        <w:t xml:space="preserve">    （3）</w:t>
      </w:r>
      <w:r>
        <w:rPr>
          <w:rFonts w:eastAsia="Times New Roman" w:cs="Times New Roman"/>
          <w:color w:val="000000"/>
        </w:rPr>
        <w:t>93%</w:t>
      </w:r>
      <w:r>
        <w:rPr>
          <w:color w:val="000000"/>
        </w:rPr>
        <w:t xml:space="preserve">    </w:t>
      </w:r>
    </w:p>
    <w:p w14:paraId="0243E7FC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不会</w:t>
      </w:r>
      <w:r>
        <w:rPr>
          <w:color w:val="000000"/>
        </w:rPr>
        <w:t xml:space="preserve">    （5）    ①. </w:t>
      </w:r>
      <w:r>
        <w:rPr>
          <w:rFonts w:ascii="宋体" w:hAnsi="宋体"/>
          <w:color w:val="000000"/>
        </w:rPr>
        <w:t>甲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无机盐</w:t>
      </w:r>
    </w:p>
    <w:p w14:paraId="178C21F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54323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【分析】（1）种子萌发的环境条件为适宜的温度、一定的水分、充足的空气；自身条件为有发育成熟而完整的胚，有足够的供胚发育的营养储备，非休眠状态的种子。</w:t>
      </w:r>
    </w:p>
    <w:p w14:paraId="42591F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对照实验是在研究一种条件对研究对象的影响时，所进行的除了这种条件不同外，其他条件都相同的实验，这个不同的条件，就是唯一变量。设置一组对照实验，使实验结果具有说服力。一般的对实验变量进行处理的是实验组，没有处理的就是对照组。</w:t>
      </w:r>
    </w:p>
    <w:p w14:paraId="3CB334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46E6C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种子浸泡在液体中，会减少与空气的接触，导致种子缺少充足的空气，不能正常进行呼吸作用，不利于种子的萌发。</w:t>
      </w:r>
    </w:p>
    <w:p w14:paraId="2448AB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421D4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A和C可形成对照，唯一变量是温度，可探究温度对种子萌发的影响。</w:t>
      </w:r>
    </w:p>
    <w:p w14:paraId="432F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E2D40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种子发芽率-(发芽种子粒数/供试种子粒数)×100%，表中A组的种子的萌发率是：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0.75pt;width:93.75pt;" o:ole="t" filled="f" o:preferrelative="t" stroked="f" coordsize="21600,21600">
            <v:path/>
            <v:fill on="f" focussize="0,0"/>
            <v:stroke on="f" joinstyle="miter"/>
            <v:imagedata r:id="rId23" o:title="eqIdb58b321156517c46a38534df54f1f7a4"/>
            <o:lock v:ext="edit" aspectratio="t"/>
            <w10:wrap type="none"/>
            <w10:anchorlock/>
          </v:shape>
          <o:OLEObject Type="Embed" ProgID="Equation.DSMT4" ShapeID="_x0000_i1025" DrawAspect="Content" ObjectID="_1468075725" r:id="rId22">
            <o:LockedField>false</o:LockedField>
          </o:OLEObject>
        </w:object>
      </w:r>
      <w:r>
        <w:rPr>
          <w:color w:val="000000"/>
        </w:rPr>
        <w:t>。</w:t>
      </w:r>
    </w:p>
    <w:p w14:paraId="20B23F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4CC707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根据A、B组实验结果可知，A组萌发的种子数为186粒、B组萌发的种子数为187，故蒸馏水不会影响种子的萌发。</w:t>
      </w:r>
    </w:p>
    <w:p w14:paraId="1C317E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4CA74540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土壤浸出液就是用水溶解的土壤中能溶于水的物质，则土壤浸出液能为植株生长提供无机盐。由此可知，图中甲组试管中加入的是土壤浸出液，因为该液体中含有幼苗生长所需要的无机盐，有利于幼苗的生长发育。</w:t>
      </w:r>
    </w:p>
    <w:p w14:paraId="009AA9DD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95DDF0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F50EDA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0B8730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541151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9108C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DDA59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2613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538F3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A337338"/>
    <w:rsid w:val="24856BE9"/>
    <w:rsid w:val="38274566"/>
    <w:rsid w:val="3BB933D2"/>
    <w:rsid w:val="49B77CF3"/>
    <w:rsid w:val="62A6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3.wmf"/><Relationship Id="rId22" Type="http://schemas.openxmlformats.org/officeDocument/2006/relationships/oleObject" Target="embeddings/oleObject1.bin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4B63B-4F95-4E54-8A2B-4F6C98790E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19</Pages>
  <Words>12600</Words>
  <Characters>13054</Characters>
  <Lines>98</Lines>
  <Paragraphs>27</Paragraphs>
  <TotalTime>0</TotalTime>
  <ScaleCrop>false</ScaleCrop>
  <LinksUpToDate>false</LinksUpToDate>
  <CharactersWithSpaces>13437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2022-06-22T16:01:00Z</dcterms:created>
  <dc:creator>学科网试题生产平台</dc:creator>
  <dc:description>3005265761468416</dc:description>
  <cp:lastModifiedBy>上帝掷骰子吗</cp:lastModifiedBy>
  <dcterms:modified xsi:type="dcterms:W3CDTF">2024-07-20T16:07:20Z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1E716C999C87466F94AD5FD3939AD03B</vt:lpwstr>
  </property>
</Properties>
</file>