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E48CE">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11798300</wp:posOffset>
            </wp:positionV>
            <wp:extent cx="406400" cy="495300"/>
            <wp:effectExtent l="0" t="0" r="1270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cstate="print"/>
                    <a:stretch>
                      <a:fillRect/>
                    </a:stretch>
                  </pic:blipFill>
                  <pic:spPr>
                    <a:xfrm>
                      <a:off x="0" y="0"/>
                      <a:ext cx="406400" cy="495300"/>
                    </a:xfrm>
                    <a:prstGeom prst="rect">
                      <a:avLst/>
                    </a:prstGeom>
                  </pic:spPr>
                </pic:pic>
              </a:graphicData>
            </a:graphic>
          </wp:anchor>
        </w:drawing>
      </w:r>
      <w:r>
        <w:rPr>
          <w:rFonts w:ascii="宋体" w:hAnsi="宋体"/>
          <w:b/>
          <w:sz w:val="32"/>
        </w:rPr>
        <w:t>滨州市二〇二二年初中学业水平考试</w:t>
      </w:r>
    </w:p>
    <w:p w14:paraId="4DC98E22">
      <w:pPr>
        <w:spacing w:line="360" w:lineRule="auto"/>
        <w:jc w:val="center"/>
      </w:pPr>
      <w:r>
        <w:rPr>
          <w:rFonts w:ascii="宋体" w:hAnsi="宋体"/>
          <w:b/>
          <w:sz w:val="32"/>
        </w:rPr>
        <w:t>生物试题</w:t>
      </w:r>
    </w:p>
    <w:p w14:paraId="204D9527">
      <w:pPr>
        <w:spacing w:line="360" w:lineRule="auto"/>
        <w:jc w:val="center"/>
      </w:pPr>
      <w:r>
        <w:rPr>
          <w:rFonts w:ascii="宋体" w:hAnsi="宋体"/>
          <w:b/>
          <w:sz w:val="24"/>
        </w:rPr>
        <w:t>第Ⅰ卷（选择题</w:t>
      </w:r>
      <w:r>
        <w:t xml:space="preserve">    </w:t>
      </w:r>
      <w:r>
        <w:rPr>
          <w:rFonts w:ascii="宋体" w:hAnsi="宋体"/>
          <w:b/>
          <w:sz w:val="24"/>
        </w:rPr>
        <w:t>共</w:t>
      </w:r>
      <w:r>
        <w:rPr>
          <w:rFonts w:eastAsia="Times New Roman" w:cs="Times New Roman"/>
          <w:b/>
          <w:sz w:val="24"/>
        </w:rPr>
        <w:t>50</w:t>
      </w:r>
      <w:r>
        <w:rPr>
          <w:rFonts w:ascii="宋体" w:hAnsi="宋体"/>
          <w:b/>
          <w:sz w:val="24"/>
        </w:rPr>
        <w:t>分）</w:t>
      </w:r>
    </w:p>
    <w:p w14:paraId="310C1484">
      <w:pPr>
        <w:spacing w:line="360" w:lineRule="auto"/>
        <w:jc w:val="left"/>
      </w:pPr>
      <w:r>
        <w:rPr>
          <w:rFonts w:ascii="宋体" w:hAnsi="宋体"/>
          <w:b/>
          <w:sz w:val="24"/>
        </w:rPr>
        <w:t>一、选择题（本大题共</w:t>
      </w:r>
      <w:r>
        <w:rPr>
          <w:rFonts w:eastAsia="Times New Roman" w:cs="Times New Roman"/>
          <w:b/>
          <w:sz w:val="24"/>
        </w:rPr>
        <w:t>25</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分。每小题的四个选项中，只有一个最符合题目要求）</w:t>
      </w:r>
    </w:p>
    <w:p w14:paraId="0C384EBF">
      <w:pPr>
        <w:spacing w:line="360" w:lineRule="auto"/>
        <w:jc w:val="left"/>
      </w:pPr>
      <w:r>
        <w:t xml:space="preserve">1. </w:t>
      </w:r>
      <w:r>
        <w:rPr>
          <w:rFonts w:ascii="宋体" w:hAnsi="宋体"/>
        </w:rPr>
        <w:t>小明家的狗生了四只小狗，出生几小时后便能吃奶。两个月后，小狗体重达到了</w:t>
      </w:r>
      <w:r>
        <w:rPr>
          <w:rFonts w:eastAsia="Times New Roman" w:cs="Times New Roman"/>
        </w:rPr>
        <w:t>2.5</w:t>
      </w:r>
      <w:r>
        <w:rPr>
          <w:rFonts w:ascii="宋体" w:hAnsi="宋体"/>
        </w:rPr>
        <w:t>公斤。以上描述体现了生物的哪些基本特征（　　）</w:t>
      </w:r>
    </w:p>
    <w:p w14:paraId="04B51648">
      <w:pPr>
        <w:spacing w:line="360" w:lineRule="auto"/>
        <w:jc w:val="left"/>
      </w:pPr>
      <w:r>
        <w:rPr>
          <w:rFonts w:ascii="宋体" w:hAnsi="宋体"/>
        </w:rPr>
        <w:t>①能生长发育</w:t>
      </w:r>
      <w:r>
        <w:t xml:space="preserve">    </w:t>
      </w:r>
      <w:r>
        <w:rPr>
          <w:rFonts w:ascii="宋体" w:hAnsi="宋体"/>
        </w:rPr>
        <w:t>②能繁殖后代</w:t>
      </w:r>
      <w:r>
        <w:t xml:space="preserve">    </w:t>
      </w:r>
      <w:r>
        <w:rPr>
          <w:rFonts w:ascii="宋体" w:hAnsi="宋体"/>
        </w:rPr>
        <w:t>③能排出体内的代谢废物</w:t>
      </w:r>
      <w:r>
        <w:t xml:space="preserve">    </w:t>
      </w:r>
      <w:r>
        <w:rPr>
          <w:rFonts w:ascii="宋体" w:hAnsi="宋体"/>
        </w:rPr>
        <w:t>④能从外界摄取营养物质</w:t>
      </w:r>
    </w:p>
    <w:p w14:paraId="77B8F3FF">
      <w:pPr>
        <w:tabs>
          <w:tab w:val="left" w:pos="2436"/>
          <w:tab w:val="left" w:pos="4873"/>
          <w:tab w:val="left" w:pos="7309"/>
        </w:tabs>
        <w:spacing w:line="360" w:lineRule="auto"/>
        <w:jc w:val="left"/>
        <w:textAlignment w:val="center"/>
        <w:rPr>
          <w:color w:val="000000"/>
        </w:rPr>
      </w:pPr>
      <w:r>
        <w:t xml:space="preserve">A. </w:t>
      </w:r>
      <w:r>
        <w:rPr>
          <w:rFonts w:ascii="宋体" w:hAnsi="宋体"/>
        </w:rPr>
        <w:t>①②③</w:t>
      </w:r>
      <w:r>
        <w:tab/>
      </w:r>
      <w:r>
        <w:t xml:space="preserve">B. </w:t>
      </w:r>
      <w:r>
        <w:rPr>
          <w:rFonts w:ascii="宋体" w:hAnsi="宋体"/>
        </w:rPr>
        <w:t>②③④</w:t>
      </w:r>
      <w:r>
        <w:tab/>
      </w:r>
      <w:r>
        <w:t xml:space="preserve">C. </w:t>
      </w:r>
      <w:r>
        <w:rPr>
          <w:rFonts w:ascii="宋体" w:hAnsi="宋体"/>
        </w:rPr>
        <w:t>①③④</w:t>
      </w:r>
      <w:r>
        <w:tab/>
      </w:r>
      <w:r>
        <w:t xml:space="preserve">D. </w:t>
      </w:r>
      <w:r>
        <w:rPr>
          <w:rFonts w:ascii="宋体" w:hAnsi="宋体"/>
        </w:rPr>
        <w:t>①②④</w:t>
      </w:r>
    </w:p>
    <w:p w14:paraId="000BCD17">
      <w:pPr>
        <w:spacing w:line="360" w:lineRule="auto"/>
        <w:jc w:val="left"/>
        <w:textAlignment w:val="center"/>
        <w:rPr>
          <w:color w:val="000000"/>
        </w:rPr>
      </w:pPr>
      <w:r>
        <w:rPr>
          <w:color w:val="000000"/>
        </w:rPr>
        <w:t xml:space="preserve">2. </w:t>
      </w:r>
      <w:r>
        <w:rPr>
          <w:rFonts w:ascii="宋体" w:hAnsi="宋体"/>
          <w:color w:val="000000"/>
        </w:rPr>
        <w:t>某同学在实验室制作人体口腔上皮细胞的临时装片，并利用显微镜进行观察（如图所示）。下列有关叙述</w:t>
      </w:r>
      <w:r>
        <w:rPr>
          <w:rFonts w:ascii="宋体" w:hAnsi="宋体"/>
          <w:color w:val="000000"/>
          <w:em w:val="dot"/>
        </w:rPr>
        <w:t>错误</w:t>
      </w:r>
      <w:r>
        <w:rPr>
          <w:rFonts w:ascii="宋体" w:hAnsi="宋体"/>
          <w:color w:val="000000"/>
        </w:rPr>
        <w:t>的是（　　）</w:t>
      </w:r>
    </w:p>
    <w:p w14:paraId="650B8F6A">
      <w:pPr>
        <w:spacing w:line="360" w:lineRule="auto"/>
        <w:jc w:val="left"/>
        <w:textAlignment w:val="center"/>
        <w:rPr>
          <w:color w:val="000000"/>
        </w:rPr>
      </w:pPr>
      <w:r>
        <w:rPr>
          <w:color w:val="000000"/>
        </w:rPr>
        <w:drawing>
          <wp:inline distT="0" distB="0" distL="114300" distR="114300">
            <wp:extent cx="5238750" cy="1249045"/>
            <wp:effectExtent l="0" t="0" r="0" b="825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1249097"/>
                    </a:xfrm>
                    <a:prstGeom prst="rect">
                      <a:avLst/>
                    </a:prstGeom>
                  </pic:spPr>
                </pic:pic>
              </a:graphicData>
            </a:graphic>
          </wp:inline>
        </w:drawing>
      </w:r>
    </w:p>
    <w:p w14:paraId="452074B1">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制作洋葱鳞片叶表皮细胞临时装片时，步骤</w:t>
      </w:r>
      <w:r>
        <w:rPr>
          <w:rFonts w:eastAsia="Times New Roman" w:cs="Times New Roman"/>
          <w:color w:val="000000"/>
        </w:rPr>
        <w:t>c</w:t>
      </w:r>
      <w:r>
        <w:rPr>
          <w:rFonts w:ascii="宋体" w:hAnsi="宋体"/>
          <w:color w:val="000000"/>
        </w:rPr>
        <w:t>所滴液体与此实验相同</w:t>
      </w:r>
    </w:p>
    <w:p w14:paraId="61795AD2">
      <w:pPr>
        <w:spacing w:line="360" w:lineRule="auto"/>
        <w:jc w:val="left"/>
        <w:textAlignment w:val="center"/>
        <w:rPr>
          <w:color w:val="000000"/>
        </w:rPr>
      </w:pPr>
      <w:r>
        <w:rPr>
          <w:color w:val="000000"/>
        </w:rPr>
        <w:t xml:space="preserve">B. </w:t>
      </w:r>
      <w:r>
        <w:rPr>
          <w:rFonts w:ascii="宋体" w:hAnsi="宋体"/>
          <w:color w:val="000000"/>
        </w:rPr>
        <w:t>视野中找到物像不清晰时，可以调节图二中</w:t>
      </w:r>
      <w:r>
        <w:rPr>
          <w:rFonts w:ascii="宋体" w:hAnsi="宋体"/>
          <w:color w:val="000000"/>
        </w:rPr>
        <w:drawing>
          <wp:inline distT="0" distB="0" distL="114300" distR="114300">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2</w:t>
      </w:r>
    </w:p>
    <w:p w14:paraId="052F4657">
      <w:pPr>
        <w:spacing w:line="360" w:lineRule="auto"/>
        <w:jc w:val="left"/>
        <w:textAlignment w:val="center"/>
        <w:rPr>
          <w:color w:val="000000"/>
        </w:rPr>
      </w:pPr>
      <w:r>
        <w:rPr>
          <w:color w:val="000000"/>
        </w:rPr>
        <w:t xml:space="preserve">C. </w:t>
      </w:r>
      <w:r>
        <w:rPr>
          <w:rFonts w:ascii="宋体" w:hAnsi="宋体"/>
          <w:color w:val="000000"/>
        </w:rPr>
        <w:t>图一正确的操作顺序是</w:t>
      </w:r>
      <w:r>
        <w:rPr>
          <w:rFonts w:eastAsia="Times New Roman" w:cs="Times New Roman"/>
          <w:color w:val="000000"/>
        </w:rPr>
        <w:t>c</w:t>
      </w:r>
      <w:r>
        <w:rPr>
          <w:rFonts w:ascii="宋体" w:hAnsi="宋体"/>
          <w:color w:val="000000"/>
        </w:rPr>
        <w:t>→</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b</w:t>
      </w:r>
    </w:p>
    <w:p w14:paraId="049AFA22">
      <w:pPr>
        <w:spacing w:line="360" w:lineRule="auto"/>
        <w:jc w:val="left"/>
        <w:textAlignment w:val="center"/>
        <w:rPr>
          <w:color w:val="000000"/>
        </w:rPr>
      </w:pPr>
      <w:r>
        <w:rPr>
          <w:color w:val="000000"/>
        </w:rPr>
        <w:t xml:space="preserve">D. </w:t>
      </w:r>
      <w:r>
        <w:rPr>
          <w:rFonts w:ascii="宋体" w:hAnsi="宋体"/>
          <w:color w:val="000000"/>
        </w:rPr>
        <w:t>图中显微镜最小放大倍数是</w:t>
      </w:r>
      <w:r>
        <w:rPr>
          <w:rFonts w:eastAsia="Times New Roman" w:cs="Times New Roman"/>
          <w:color w:val="000000"/>
        </w:rPr>
        <w:t>100</w:t>
      </w:r>
      <w:r>
        <w:rPr>
          <w:rFonts w:ascii="宋体" w:hAnsi="宋体"/>
          <w:color w:val="000000"/>
        </w:rPr>
        <w:t>倍</w:t>
      </w:r>
    </w:p>
    <w:p w14:paraId="3A6B55E9">
      <w:pPr>
        <w:spacing w:line="360" w:lineRule="auto"/>
        <w:jc w:val="left"/>
        <w:textAlignment w:val="center"/>
        <w:rPr>
          <w:color w:val="000000"/>
        </w:rPr>
      </w:pPr>
      <w:r>
        <w:rPr>
          <w:color w:val="000000"/>
        </w:rPr>
        <w:t xml:space="preserve">3. </w:t>
      </w:r>
      <w:r>
        <w:rPr>
          <w:rFonts w:ascii="宋体" w:hAnsi="宋体"/>
          <w:color w:val="000000"/>
        </w:rPr>
        <w:t>如图是动物体结构层次的流程图，其中①、②表示生理过程，下列叙述正确的是（　　）</w:t>
      </w:r>
    </w:p>
    <w:p w14:paraId="06DD8684">
      <w:pPr>
        <w:spacing w:line="360" w:lineRule="auto"/>
        <w:jc w:val="left"/>
        <w:textAlignment w:val="center"/>
        <w:rPr>
          <w:color w:val="000000"/>
        </w:rPr>
      </w:pPr>
      <w:r>
        <w:rPr>
          <w:color w:val="000000"/>
        </w:rPr>
        <w:drawing>
          <wp:inline distT="0" distB="0" distL="114300" distR="114300">
            <wp:extent cx="2409825" cy="542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409825" cy="542925"/>
                    </a:xfrm>
                    <a:prstGeom prst="rect">
                      <a:avLst/>
                    </a:prstGeom>
                  </pic:spPr>
                </pic:pic>
              </a:graphicData>
            </a:graphic>
          </wp:inline>
        </w:drawing>
      </w:r>
    </w:p>
    <w:p w14:paraId="4A54895F">
      <w:pPr>
        <w:spacing w:line="360" w:lineRule="auto"/>
        <w:jc w:val="left"/>
        <w:textAlignment w:val="center"/>
        <w:rPr>
          <w:color w:val="000000"/>
        </w:rPr>
      </w:pPr>
      <w:r>
        <w:rPr>
          <w:color w:val="000000"/>
        </w:rPr>
        <w:t xml:space="preserve">A. </w:t>
      </w:r>
      <w:r>
        <w:rPr>
          <w:rFonts w:ascii="宋体" w:hAnsi="宋体"/>
          <w:color w:val="000000"/>
        </w:rPr>
        <w:t>过程①使细胞体积增大</w:t>
      </w:r>
    </w:p>
    <w:p w14:paraId="63CBA214">
      <w:pPr>
        <w:spacing w:line="360" w:lineRule="auto"/>
        <w:jc w:val="left"/>
        <w:textAlignment w:val="center"/>
        <w:rPr>
          <w:color w:val="000000"/>
        </w:rPr>
      </w:pPr>
      <w:r>
        <w:rPr>
          <w:color w:val="000000"/>
        </w:rPr>
        <w:t xml:space="preserve">B. </w:t>
      </w:r>
      <w:r>
        <w:rPr>
          <w:rFonts w:ascii="宋体" w:hAnsi="宋体"/>
          <w:color w:val="000000"/>
        </w:rPr>
        <w:t>人体皮肤对应的结构层次是</w:t>
      </w:r>
      <w:r>
        <w:rPr>
          <w:rFonts w:eastAsia="Times New Roman" w:cs="Times New Roman"/>
          <w:color w:val="000000"/>
        </w:rPr>
        <w:t>b</w:t>
      </w:r>
    </w:p>
    <w:p w14:paraId="7320DDD1">
      <w:pPr>
        <w:spacing w:line="360" w:lineRule="auto"/>
        <w:jc w:val="left"/>
        <w:textAlignment w:val="center"/>
        <w:rPr>
          <w:color w:val="000000"/>
        </w:rPr>
      </w:pPr>
      <w:r>
        <w:rPr>
          <w:color w:val="000000"/>
        </w:rPr>
        <w:t xml:space="preserve">C. </w:t>
      </w:r>
      <w:r>
        <w:rPr>
          <w:rFonts w:ascii="宋体" w:hAnsi="宋体"/>
          <w:color w:val="000000"/>
        </w:rPr>
        <w:t>与动物相比，植物体缺少</w:t>
      </w:r>
      <w:r>
        <w:rPr>
          <w:rFonts w:eastAsia="Times New Roman" w:cs="Times New Roman"/>
          <w:color w:val="000000"/>
        </w:rPr>
        <w:t>d</w:t>
      </w:r>
      <w:r>
        <w:rPr>
          <w:rFonts w:ascii="宋体" w:hAnsi="宋体"/>
          <w:color w:val="000000"/>
        </w:rPr>
        <w:t>这一结构层次</w:t>
      </w:r>
    </w:p>
    <w:p w14:paraId="3903C1F6">
      <w:pPr>
        <w:spacing w:line="360" w:lineRule="auto"/>
        <w:jc w:val="left"/>
        <w:textAlignment w:val="center"/>
        <w:rPr>
          <w:color w:val="000000"/>
        </w:rPr>
      </w:pPr>
      <w:r>
        <w:rPr>
          <w:color w:val="000000"/>
        </w:rPr>
        <w:t xml:space="preserve">D. </w:t>
      </w:r>
      <w:r>
        <w:rPr>
          <w:rFonts w:ascii="宋体" w:hAnsi="宋体"/>
          <w:color w:val="000000"/>
        </w:rPr>
        <w:t>细胞是所有生物体结构和生命活动的基本单位</w:t>
      </w:r>
    </w:p>
    <w:p w14:paraId="7EC7FBA3">
      <w:pPr>
        <w:spacing w:line="360" w:lineRule="auto"/>
        <w:jc w:val="left"/>
        <w:textAlignment w:val="center"/>
        <w:rPr>
          <w:color w:val="000000"/>
        </w:rPr>
      </w:pPr>
      <w:r>
        <w:rPr>
          <w:color w:val="000000"/>
        </w:rPr>
        <w:t xml:space="preserve">4. </w:t>
      </w:r>
      <w:r>
        <w:rPr>
          <w:rFonts w:ascii="宋体" w:hAnsi="宋体"/>
          <w:color w:val="000000"/>
        </w:rPr>
        <w:t>南瓜是老百姓餐桌上很常见</w:t>
      </w:r>
      <w:r>
        <w:rPr>
          <w:rFonts w:ascii="宋体" w:hAnsi="宋体"/>
          <w:color w:val="00000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食物，味道鲜美、营养价值高。下图是南瓜花的结构和某生理过程示意图，有关说法</w:t>
      </w:r>
      <w:r>
        <w:rPr>
          <w:rFonts w:ascii="宋体" w:hAnsi="宋体"/>
          <w:color w:val="000000"/>
          <w:em w:val="dot"/>
        </w:rPr>
        <w:t>错误</w:t>
      </w:r>
      <w:r>
        <w:rPr>
          <w:rFonts w:ascii="宋体" w:hAnsi="宋体"/>
          <w:color w:val="000000"/>
        </w:rPr>
        <w:t>的是（　　）</w:t>
      </w:r>
    </w:p>
    <w:p w14:paraId="444AA18B">
      <w:pPr>
        <w:spacing w:line="360" w:lineRule="auto"/>
        <w:jc w:val="left"/>
        <w:textAlignment w:val="center"/>
        <w:rPr>
          <w:color w:val="000000"/>
        </w:rPr>
      </w:pPr>
      <w:r>
        <w:rPr>
          <w:color w:val="000000"/>
        </w:rPr>
        <w:drawing>
          <wp:inline distT="0" distB="0" distL="114300" distR="114300">
            <wp:extent cx="1628775" cy="1057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628775" cy="1057275"/>
                    </a:xfrm>
                    <a:prstGeom prst="rect">
                      <a:avLst/>
                    </a:prstGeom>
                  </pic:spPr>
                </pic:pic>
              </a:graphicData>
            </a:graphic>
          </wp:inline>
        </w:drawing>
      </w:r>
    </w:p>
    <w:p w14:paraId="253F28F5">
      <w:pPr>
        <w:spacing w:line="360" w:lineRule="auto"/>
        <w:jc w:val="left"/>
        <w:textAlignment w:val="center"/>
        <w:rPr>
          <w:color w:val="000000"/>
        </w:rPr>
      </w:pPr>
      <w:r>
        <w:rPr>
          <w:color w:val="000000"/>
        </w:rPr>
        <w:t xml:space="preserve">A. </w:t>
      </w:r>
      <w:r>
        <w:rPr>
          <w:rFonts w:ascii="宋体" w:hAnsi="宋体"/>
          <w:color w:val="000000"/>
        </w:rPr>
        <w:t>南瓜的花是单生花</w:t>
      </w:r>
    </w:p>
    <w:p w14:paraId="5381DB1F">
      <w:pPr>
        <w:spacing w:line="360" w:lineRule="auto"/>
        <w:jc w:val="left"/>
        <w:textAlignment w:val="center"/>
        <w:rPr>
          <w:color w:val="000000"/>
        </w:rPr>
      </w:pPr>
      <w:r>
        <w:rPr>
          <w:color w:val="000000"/>
        </w:rPr>
        <w:t xml:space="preserve">B. </w:t>
      </w:r>
      <w:r>
        <w:rPr>
          <w:rFonts w:ascii="宋体" w:hAnsi="宋体"/>
          <w:color w:val="000000"/>
        </w:rPr>
        <w:t>①花的花药中含有许多花粉</w:t>
      </w:r>
    </w:p>
    <w:p w14:paraId="7092E625">
      <w:pPr>
        <w:spacing w:line="360" w:lineRule="auto"/>
        <w:jc w:val="left"/>
        <w:textAlignment w:val="center"/>
        <w:rPr>
          <w:color w:val="000000"/>
        </w:rPr>
      </w:pPr>
      <w:r>
        <w:rPr>
          <w:color w:val="000000"/>
        </w:rPr>
        <w:t xml:space="preserve">C. </w:t>
      </w:r>
      <w:r>
        <w:rPr>
          <w:rFonts w:ascii="宋体" w:hAnsi="宋体"/>
          <w:color w:val="000000"/>
        </w:rPr>
        <w:t>南瓜的传粉方式是异花传粉</w:t>
      </w:r>
    </w:p>
    <w:p w14:paraId="791121FD">
      <w:pPr>
        <w:spacing w:line="360" w:lineRule="auto"/>
        <w:jc w:val="left"/>
        <w:textAlignment w:val="center"/>
        <w:rPr>
          <w:color w:val="000000"/>
        </w:rPr>
      </w:pPr>
      <w:r>
        <w:rPr>
          <w:color w:val="000000"/>
        </w:rPr>
        <w:t xml:space="preserve">D. </w:t>
      </w:r>
      <w:r>
        <w:rPr>
          <w:rFonts w:ascii="宋体" w:hAnsi="宋体"/>
          <w:color w:val="000000"/>
        </w:rPr>
        <w:t>②花未开放前用透气硫酸纸袋包裹起来，也能结出果实</w:t>
      </w:r>
    </w:p>
    <w:p w14:paraId="6AD83262">
      <w:pPr>
        <w:spacing w:line="360" w:lineRule="auto"/>
        <w:jc w:val="left"/>
        <w:textAlignment w:val="center"/>
        <w:rPr>
          <w:color w:val="000000"/>
        </w:rPr>
      </w:pPr>
      <w:r>
        <w:rPr>
          <w:color w:val="000000"/>
        </w:rPr>
        <w:t xml:space="preserve">5. </w:t>
      </w:r>
      <w:r>
        <w:rPr>
          <w:rFonts w:ascii="宋体" w:hAnsi="宋体"/>
          <w:color w:val="000000"/>
        </w:rPr>
        <w:t>下列有关绿色开花植物的叙述，正确的是（　　）</w:t>
      </w:r>
    </w:p>
    <w:p w14:paraId="44C2E2EA">
      <w:pPr>
        <w:spacing w:line="360" w:lineRule="auto"/>
        <w:jc w:val="left"/>
        <w:textAlignment w:val="center"/>
        <w:rPr>
          <w:color w:val="000000"/>
        </w:rPr>
      </w:pPr>
      <w:r>
        <w:rPr>
          <w:color w:val="000000"/>
        </w:rPr>
        <w:t xml:space="preserve">A. </w:t>
      </w:r>
      <w:r>
        <w:rPr>
          <w:rFonts w:ascii="宋体" w:hAnsi="宋体"/>
          <w:color w:val="000000"/>
        </w:rPr>
        <w:t>为了提高大棚果蔬的产量，可以实施人工辅助授粉</w:t>
      </w:r>
    </w:p>
    <w:p w14:paraId="66504D6F">
      <w:pPr>
        <w:spacing w:line="360" w:lineRule="auto"/>
        <w:jc w:val="left"/>
        <w:textAlignment w:val="center"/>
        <w:rPr>
          <w:color w:val="000000"/>
        </w:rPr>
      </w:pPr>
      <w:r>
        <w:rPr>
          <w:color w:val="000000"/>
        </w:rPr>
        <w:t xml:space="preserve">B. </w:t>
      </w:r>
      <w:r>
        <w:rPr>
          <w:rFonts w:ascii="宋体" w:hAnsi="宋体"/>
          <w:color w:val="000000"/>
        </w:rPr>
        <w:t>一朵桃花完成受精时至少需要两粒花粉和一个精子</w:t>
      </w:r>
    </w:p>
    <w:p w14:paraId="4A4FD4A0">
      <w:pPr>
        <w:spacing w:line="360" w:lineRule="auto"/>
        <w:jc w:val="left"/>
        <w:textAlignment w:val="center"/>
        <w:rPr>
          <w:color w:val="000000"/>
        </w:rPr>
      </w:pPr>
      <w:r>
        <w:rPr>
          <w:color w:val="000000"/>
        </w:rPr>
        <w:t xml:space="preserve">C. </w:t>
      </w:r>
      <w:r>
        <w:rPr>
          <w:rFonts w:ascii="宋体" w:hAnsi="宋体"/>
          <w:color w:val="000000"/>
        </w:rPr>
        <w:t>玉米果穗上有多粒玉米，是因为子房内有多粒胚珠</w:t>
      </w:r>
    </w:p>
    <w:p w14:paraId="528B7195">
      <w:pPr>
        <w:spacing w:line="360" w:lineRule="auto"/>
        <w:jc w:val="left"/>
        <w:textAlignment w:val="center"/>
        <w:rPr>
          <w:color w:val="000000"/>
        </w:rPr>
      </w:pPr>
      <w:r>
        <w:rPr>
          <w:color w:val="000000"/>
        </w:rPr>
        <w:t xml:space="preserve">D. </w:t>
      </w:r>
      <w:r>
        <w:rPr>
          <w:rFonts w:ascii="宋体" w:hAnsi="宋体"/>
          <w:color w:val="000000"/>
        </w:rPr>
        <w:t>扞插成活的关键是接穗和砧木的形成层紧密结合在一起</w:t>
      </w:r>
    </w:p>
    <w:p w14:paraId="3D9177DB">
      <w:pPr>
        <w:spacing w:line="360" w:lineRule="auto"/>
        <w:jc w:val="left"/>
        <w:textAlignment w:val="center"/>
        <w:rPr>
          <w:color w:val="000000"/>
        </w:rPr>
      </w:pPr>
      <w:r>
        <w:rPr>
          <w:color w:val="000000"/>
        </w:rPr>
        <w:t xml:space="preserve">6. </w:t>
      </w:r>
      <w:r>
        <w:rPr>
          <w:rFonts w:ascii="宋体" w:hAnsi="宋体"/>
          <w:color w:val="000000"/>
        </w:rPr>
        <w:t>蒸腾作用是植物体重要的生理活动之一，有关叙述</w:t>
      </w:r>
      <w:r>
        <w:rPr>
          <w:rFonts w:ascii="宋体" w:hAnsi="宋体"/>
          <w:color w:val="000000"/>
          <w:em w:val="dot"/>
        </w:rPr>
        <w:t>错误</w:t>
      </w:r>
      <w:r>
        <w:rPr>
          <w:rFonts w:ascii="宋体" w:hAnsi="宋体"/>
          <w:color w:val="000000"/>
        </w:rPr>
        <w:t>的是（　　）</w:t>
      </w:r>
    </w:p>
    <w:p w14:paraId="4D8D6456">
      <w:pPr>
        <w:spacing w:line="360" w:lineRule="auto"/>
        <w:jc w:val="left"/>
        <w:textAlignment w:val="center"/>
        <w:rPr>
          <w:color w:val="000000"/>
        </w:rPr>
      </w:pPr>
      <w:r>
        <w:rPr>
          <w:color w:val="000000"/>
        </w:rPr>
        <w:t xml:space="preserve">A. </w:t>
      </w:r>
      <w:r>
        <w:rPr>
          <w:rFonts w:ascii="宋体" w:hAnsi="宋体"/>
          <w:color w:val="000000"/>
        </w:rPr>
        <w:t>叶是植物进行蒸腾作用的主要器官</w:t>
      </w:r>
    </w:p>
    <w:p w14:paraId="1EF57D63">
      <w:pPr>
        <w:spacing w:line="360" w:lineRule="auto"/>
        <w:jc w:val="left"/>
        <w:textAlignment w:val="center"/>
        <w:rPr>
          <w:color w:val="000000"/>
        </w:rPr>
      </w:pPr>
      <w:r>
        <w:rPr>
          <w:color w:val="000000"/>
        </w:rPr>
        <w:t xml:space="preserve">B. </w:t>
      </w:r>
      <w:r>
        <w:rPr>
          <w:rFonts w:ascii="宋体" w:hAnsi="宋体"/>
          <w:color w:val="000000"/>
        </w:rPr>
        <w:t>蒸腾作用促进根从土壤中吸收水分和无机盐</w:t>
      </w:r>
    </w:p>
    <w:p w14:paraId="67F5E368">
      <w:pPr>
        <w:spacing w:line="360" w:lineRule="auto"/>
        <w:jc w:val="left"/>
        <w:textAlignment w:val="center"/>
        <w:rPr>
          <w:color w:val="000000"/>
        </w:rPr>
      </w:pPr>
      <w:r>
        <w:rPr>
          <w:color w:val="000000"/>
        </w:rPr>
        <w:t xml:space="preserve">C. </w:t>
      </w:r>
      <w:r>
        <w:rPr>
          <w:rFonts w:ascii="宋体" w:hAnsi="宋体"/>
          <w:color w:val="000000"/>
        </w:rPr>
        <w:t>为了提高成活率，可以在阴天或傍晚移栽植物</w:t>
      </w:r>
    </w:p>
    <w:p w14:paraId="58343F69">
      <w:pPr>
        <w:spacing w:line="360" w:lineRule="auto"/>
        <w:jc w:val="left"/>
        <w:textAlignment w:val="center"/>
        <w:rPr>
          <w:color w:val="000000"/>
        </w:rPr>
      </w:pPr>
      <w:r>
        <w:rPr>
          <w:color w:val="000000"/>
        </w:rPr>
        <w:t xml:space="preserve">D. </w:t>
      </w:r>
      <w:r>
        <w:rPr>
          <w:rFonts w:ascii="宋体" w:hAnsi="宋体"/>
          <w:color w:val="000000"/>
        </w:rPr>
        <w:t>蒸腾作用能够提高大气湿度，增加降水量，促进水循环</w:t>
      </w:r>
    </w:p>
    <w:p w14:paraId="2E122262">
      <w:pPr>
        <w:spacing w:line="360" w:lineRule="auto"/>
        <w:jc w:val="left"/>
        <w:textAlignment w:val="center"/>
        <w:rPr>
          <w:color w:val="000000"/>
        </w:rPr>
      </w:pPr>
      <w:r>
        <w:rPr>
          <w:color w:val="000000"/>
        </w:rPr>
        <w:t xml:space="preserve">7. </w:t>
      </w:r>
      <w:r>
        <w:rPr>
          <w:rFonts w:ascii="宋体" w:hAnsi="宋体"/>
          <w:color w:val="000000"/>
        </w:rPr>
        <w:t>下图是某同学用银边天竺葵做探究实验的部分步骤，有关实验的分析</w:t>
      </w:r>
      <w:r>
        <w:rPr>
          <w:rFonts w:ascii="宋体" w:hAnsi="宋体"/>
          <w:color w:val="000000"/>
          <w:em w:val="dot"/>
        </w:rPr>
        <w:t>不切合</w:t>
      </w:r>
      <w:r>
        <w:rPr>
          <w:rFonts w:ascii="宋体" w:hAnsi="宋体"/>
          <w:color w:val="000000"/>
        </w:rPr>
        <w:t>实际的是（　　）</w:t>
      </w:r>
    </w:p>
    <w:p w14:paraId="2805C6AF">
      <w:pPr>
        <w:spacing w:line="360" w:lineRule="auto"/>
        <w:jc w:val="left"/>
        <w:textAlignment w:val="center"/>
        <w:rPr>
          <w:color w:val="000000"/>
        </w:rPr>
      </w:pPr>
      <w:r>
        <w:rPr>
          <w:color w:val="000000"/>
        </w:rPr>
        <w:drawing>
          <wp:inline distT="0" distB="0" distL="114300" distR="114300">
            <wp:extent cx="4276725" cy="942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276725" cy="942975"/>
                    </a:xfrm>
                    <a:prstGeom prst="rect">
                      <a:avLst/>
                    </a:prstGeom>
                  </pic:spPr>
                </pic:pic>
              </a:graphicData>
            </a:graphic>
          </wp:inline>
        </w:drawing>
      </w:r>
    </w:p>
    <w:p w14:paraId="39D69CC4">
      <w:pPr>
        <w:tabs>
          <w:tab w:val="left" w:pos="4873"/>
        </w:tabs>
        <w:spacing w:line="360" w:lineRule="auto"/>
        <w:jc w:val="left"/>
        <w:textAlignment w:val="center"/>
        <w:rPr>
          <w:color w:val="000000"/>
        </w:rPr>
      </w:pPr>
      <w:r>
        <w:rPr>
          <w:color w:val="000000"/>
        </w:rPr>
        <w:t xml:space="preserve">A. </w:t>
      </w:r>
      <w:r>
        <w:rPr>
          <w:rFonts w:ascii="宋体" w:hAnsi="宋体"/>
          <w:color w:val="000000"/>
        </w:rPr>
        <w:t>甲是让叶片内原有的淀粉运走耗尽</w:t>
      </w:r>
      <w:r>
        <w:rPr>
          <w:color w:val="000000"/>
        </w:rPr>
        <w:tab/>
      </w:r>
      <w:r>
        <w:rPr>
          <w:color w:val="000000"/>
        </w:rPr>
        <w:t xml:space="preserve">B. </w:t>
      </w:r>
      <w:r>
        <w:rPr>
          <w:rFonts w:ascii="宋体" w:hAnsi="宋体"/>
          <w:color w:val="000000"/>
        </w:rPr>
        <w:t>乙中叶片的银边和绿色部分形成对照实验</w:t>
      </w:r>
    </w:p>
    <w:p w14:paraId="0F2B77B5">
      <w:pPr>
        <w:tabs>
          <w:tab w:val="left" w:pos="4873"/>
        </w:tabs>
        <w:spacing w:line="360" w:lineRule="auto"/>
        <w:jc w:val="left"/>
        <w:textAlignment w:val="center"/>
        <w:rPr>
          <w:color w:val="000000"/>
        </w:rPr>
      </w:pPr>
      <w:r>
        <w:rPr>
          <w:color w:val="000000"/>
        </w:rPr>
        <w:t xml:space="preserve">C. </w:t>
      </w:r>
      <w:r>
        <w:rPr>
          <w:rFonts w:ascii="宋体" w:hAnsi="宋体"/>
          <w:color w:val="000000"/>
        </w:rPr>
        <w:t>丙中①、②内分别盛有酒精和清水</w:t>
      </w:r>
      <w:r>
        <w:rPr>
          <w:color w:val="000000"/>
        </w:rPr>
        <w:tab/>
      </w:r>
      <w:r>
        <w:rPr>
          <w:color w:val="000000"/>
        </w:rPr>
        <w:t xml:space="preserve">D. </w:t>
      </w:r>
      <w:r>
        <w:rPr>
          <w:rFonts w:ascii="宋体" w:hAnsi="宋体"/>
          <w:color w:val="000000"/>
        </w:rPr>
        <w:t>此实验说明光合作用的场所是叶绿体</w:t>
      </w:r>
    </w:p>
    <w:p w14:paraId="1BBC9040">
      <w:pPr>
        <w:spacing w:line="360" w:lineRule="auto"/>
        <w:jc w:val="left"/>
        <w:textAlignment w:val="center"/>
        <w:rPr>
          <w:color w:val="000000"/>
        </w:rPr>
      </w:pPr>
      <w:r>
        <w:rPr>
          <w:color w:val="000000"/>
        </w:rPr>
        <w:t xml:space="preserve">8. </w:t>
      </w:r>
      <w:r>
        <w:rPr>
          <w:rFonts w:ascii="宋体" w:hAnsi="宋体"/>
          <w:color w:val="000000"/>
        </w:rPr>
        <w:t>下列关于光合作用和呼吸作用过程中物质、能量变化的分析，正确的是（　　）</w:t>
      </w:r>
    </w:p>
    <w:p w14:paraId="727FC029">
      <w:pPr>
        <w:tabs>
          <w:tab w:val="left" w:pos="4873"/>
        </w:tabs>
        <w:spacing w:line="360" w:lineRule="auto"/>
        <w:jc w:val="left"/>
        <w:textAlignment w:val="center"/>
        <w:rPr>
          <w:color w:val="000000"/>
        </w:rPr>
      </w:pPr>
      <w:r>
        <w:rPr>
          <w:color w:val="000000"/>
        </w:rPr>
        <w:t xml:space="preserve">A. </w:t>
      </w:r>
      <w:r>
        <w:rPr>
          <w:rFonts w:ascii="宋体" w:hAnsi="宋体"/>
          <w:color w:val="000000"/>
        </w:rPr>
        <w:t>光合作用：合成有机物，贮存能量</w:t>
      </w:r>
      <w:r>
        <w:rPr>
          <w:color w:val="000000"/>
        </w:rPr>
        <w:tab/>
      </w:r>
      <w:r>
        <w:rPr>
          <w:color w:val="000000"/>
        </w:rPr>
        <w:t xml:space="preserve">B. </w:t>
      </w:r>
      <w:r>
        <w:rPr>
          <w:rFonts w:ascii="宋体" w:hAnsi="宋体"/>
          <w:color w:val="000000"/>
        </w:rPr>
        <w:t>呼吸作用：合成有机物，释放能量</w:t>
      </w:r>
    </w:p>
    <w:p w14:paraId="563402C2">
      <w:pPr>
        <w:tabs>
          <w:tab w:val="left" w:pos="4873"/>
        </w:tabs>
        <w:spacing w:line="360" w:lineRule="auto"/>
        <w:jc w:val="left"/>
        <w:textAlignment w:val="center"/>
        <w:rPr>
          <w:color w:val="000000"/>
        </w:rPr>
      </w:pPr>
      <w:r>
        <w:rPr>
          <w:color w:val="000000"/>
        </w:rPr>
        <w:t xml:space="preserve">C. </w:t>
      </w:r>
      <w:r>
        <w:rPr>
          <w:rFonts w:ascii="宋体" w:hAnsi="宋体"/>
          <w:color w:val="000000"/>
        </w:rPr>
        <w:t>光合作用：分解有机物，释放能量</w:t>
      </w:r>
      <w:r>
        <w:rPr>
          <w:color w:val="000000"/>
        </w:rPr>
        <w:tab/>
      </w:r>
      <w:r>
        <w:rPr>
          <w:color w:val="000000"/>
        </w:rPr>
        <w:t xml:space="preserve">D. </w:t>
      </w:r>
      <w:r>
        <w:rPr>
          <w:rFonts w:ascii="宋体" w:hAnsi="宋体"/>
          <w:color w:val="000000"/>
        </w:rPr>
        <w:t>呼吸作用：分解有机物，贮存能量</w:t>
      </w:r>
    </w:p>
    <w:p w14:paraId="4CAA6784">
      <w:pPr>
        <w:spacing w:line="360" w:lineRule="auto"/>
        <w:jc w:val="left"/>
        <w:textAlignment w:val="center"/>
        <w:rPr>
          <w:color w:val="000000"/>
        </w:rPr>
      </w:pPr>
      <w:r>
        <w:rPr>
          <w:color w:val="000000"/>
        </w:rPr>
        <w:t xml:space="preserve">9. </w:t>
      </w:r>
      <w:r>
        <w:rPr>
          <w:rFonts w:ascii="宋体" w:hAnsi="宋体"/>
          <w:color w:val="000000"/>
        </w:rPr>
        <w:t>根据行为获得</w:t>
      </w:r>
      <w:r>
        <w:rPr>
          <w:rFonts w:ascii="宋体" w:hAnsi="宋体"/>
          <w:color w:val="00000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途径，下列行为与其他三项</w:t>
      </w:r>
      <w:r>
        <w:rPr>
          <w:rFonts w:ascii="宋体" w:hAnsi="宋体"/>
          <w:color w:val="000000"/>
          <w:em w:val="dot"/>
        </w:rPr>
        <w:t>不同</w:t>
      </w:r>
      <w:r>
        <w:rPr>
          <w:rFonts w:ascii="宋体" w:hAnsi="宋体"/>
          <w:color w:val="000000"/>
        </w:rPr>
        <w:t>的是（　　）</w:t>
      </w:r>
    </w:p>
    <w:p w14:paraId="5209D4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蜘蛛结网</w:t>
      </w:r>
      <w:r>
        <w:rPr>
          <w:color w:val="000000"/>
        </w:rPr>
        <w:tab/>
      </w:r>
      <w:r>
        <w:rPr>
          <w:color w:val="000000"/>
        </w:rPr>
        <w:t xml:space="preserve">B. </w:t>
      </w:r>
      <w:r>
        <w:rPr>
          <w:rFonts w:ascii="宋体" w:hAnsi="宋体"/>
          <w:color w:val="000000"/>
        </w:rPr>
        <w:t>老虎钻火圈</w:t>
      </w:r>
      <w:r>
        <w:rPr>
          <w:color w:val="000000"/>
        </w:rPr>
        <w:tab/>
      </w:r>
      <w:r>
        <w:rPr>
          <w:color w:val="000000"/>
        </w:rPr>
        <w:t xml:space="preserve">C. </w:t>
      </w:r>
      <w:r>
        <w:rPr>
          <w:rFonts w:ascii="宋体" w:hAnsi="宋体"/>
          <w:color w:val="000000"/>
        </w:rPr>
        <w:t>鹦鹉学舌</w:t>
      </w:r>
      <w:r>
        <w:rPr>
          <w:color w:val="000000"/>
        </w:rPr>
        <w:tab/>
      </w:r>
      <w:r>
        <w:rPr>
          <w:color w:val="000000"/>
        </w:rPr>
        <w:t xml:space="preserve">D. </w:t>
      </w:r>
      <w:r>
        <w:rPr>
          <w:rFonts w:ascii="宋体" w:hAnsi="宋体"/>
          <w:color w:val="000000"/>
        </w:rPr>
        <w:t>蚯蚓走迷宫</w:t>
      </w:r>
    </w:p>
    <w:p w14:paraId="480CF825">
      <w:pPr>
        <w:spacing w:line="360" w:lineRule="auto"/>
        <w:jc w:val="left"/>
        <w:textAlignment w:val="center"/>
        <w:rPr>
          <w:color w:val="000000"/>
        </w:rPr>
      </w:pPr>
      <w:r>
        <w:rPr>
          <w:color w:val="000000"/>
        </w:rPr>
        <w:t xml:space="preserve">10. </w:t>
      </w:r>
      <w:r>
        <w:rPr>
          <w:rFonts w:ascii="宋体" w:hAnsi="宋体"/>
          <w:color w:val="000000"/>
        </w:rPr>
        <w:t>今年“</w:t>
      </w:r>
      <w:r>
        <w:rPr>
          <w:rFonts w:eastAsia="Times New Roman" w:cs="Times New Roman"/>
          <w:color w:val="000000"/>
        </w:rPr>
        <w:t>5.20</w:t>
      </w:r>
      <w:r>
        <w:rPr>
          <w:rFonts w:ascii="宋体" w:hAnsi="宋体"/>
          <w:color w:val="000000"/>
        </w:rPr>
        <w:t>”中国学生营养日的宣传主题是“知营养会运动防肥胖促健康”，人体健康需要合理的营养供应。下表中对应关系</w:t>
      </w:r>
      <w:r>
        <w:rPr>
          <w:rFonts w:ascii="宋体" w:hAnsi="宋体"/>
          <w:color w:val="000000"/>
          <w:em w:val="dot"/>
        </w:rPr>
        <w:t>错误</w:t>
      </w:r>
      <w:r>
        <w:rPr>
          <w:rFonts w:ascii="宋体" w:hAnsi="宋体"/>
          <w:color w:val="000000"/>
        </w:rPr>
        <w:t>的是（　　）</w:t>
      </w:r>
    </w:p>
    <w:tbl>
      <w:tblPr>
        <w:tblStyle w:val="5"/>
        <w:tblW w:w="101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45"/>
        <w:gridCol w:w="2265"/>
        <w:gridCol w:w="2130"/>
        <w:gridCol w:w="2130"/>
        <w:gridCol w:w="2040"/>
      </w:tblGrid>
      <w:tr w14:paraId="4B6DC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3C4CFB">
            <w:pPr>
              <w:spacing w:line="360" w:lineRule="auto"/>
              <w:jc w:val="center"/>
              <w:textAlignment w:val="center"/>
              <w:rPr>
                <w:color w:val="000000"/>
              </w:rPr>
            </w:pPr>
            <w:r>
              <w:rPr>
                <w:rFonts w:ascii="宋体" w:hAnsi="宋体"/>
                <w:color w:val="000000"/>
              </w:rPr>
              <w:t>选项</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717355">
            <w:pPr>
              <w:spacing w:line="360" w:lineRule="auto"/>
              <w:jc w:val="center"/>
              <w:textAlignment w:val="center"/>
              <w:rPr>
                <w:color w:val="000000"/>
              </w:rPr>
            </w:pPr>
            <w:r>
              <w:rPr>
                <w:rFonts w:eastAsia="Times New Roman" w:cs="Times New Roman"/>
                <w:color w:val="000000"/>
              </w:rPr>
              <w:t>A</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9DAC83">
            <w:pPr>
              <w:spacing w:line="360" w:lineRule="auto"/>
              <w:jc w:val="center"/>
              <w:textAlignment w:val="center"/>
              <w:rPr>
                <w:color w:val="000000"/>
              </w:rPr>
            </w:pPr>
            <w:r>
              <w:rPr>
                <w:rFonts w:eastAsia="Times New Roman" w:cs="Times New Roman"/>
                <w:color w:val="000000"/>
              </w:rPr>
              <w:t>B</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A43E14">
            <w:pPr>
              <w:spacing w:line="360" w:lineRule="auto"/>
              <w:jc w:val="center"/>
              <w:textAlignment w:val="center"/>
              <w:rPr>
                <w:color w:val="000000"/>
              </w:rPr>
            </w:pPr>
            <w:r>
              <w:rPr>
                <w:rFonts w:eastAsia="Times New Roman" w:cs="Times New Roman"/>
                <w:color w:val="000000"/>
              </w:rPr>
              <w:t>C</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75F259">
            <w:pPr>
              <w:spacing w:line="360" w:lineRule="auto"/>
              <w:jc w:val="center"/>
              <w:textAlignment w:val="center"/>
              <w:rPr>
                <w:color w:val="000000"/>
              </w:rPr>
            </w:pPr>
            <w:r>
              <w:rPr>
                <w:rFonts w:eastAsia="Times New Roman" w:cs="Times New Roman"/>
                <w:color w:val="000000"/>
              </w:rPr>
              <w:t>D</w:t>
            </w:r>
          </w:p>
        </w:tc>
      </w:tr>
      <w:tr w14:paraId="35293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079C32">
            <w:pPr>
              <w:spacing w:line="360" w:lineRule="auto"/>
              <w:jc w:val="center"/>
              <w:textAlignment w:val="center"/>
              <w:rPr>
                <w:color w:val="000000"/>
              </w:rPr>
            </w:pPr>
            <w:r>
              <w:rPr>
                <w:rFonts w:ascii="宋体" w:hAnsi="宋体"/>
                <w:color w:val="000000"/>
              </w:rPr>
              <w:t>营养物质</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A6FD28">
            <w:pPr>
              <w:spacing w:line="360" w:lineRule="auto"/>
              <w:jc w:val="center"/>
              <w:textAlignment w:val="center"/>
              <w:rPr>
                <w:color w:val="000000"/>
              </w:rPr>
            </w:pPr>
            <w:r>
              <w:rPr>
                <w:rFonts w:ascii="宋体" w:hAnsi="宋体"/>
                <w:color w:val="000000"/>
              </w:rPr>
              <w:t>维生素</w:t>
            </w:r>
            <w:r>
              <w:rPr>
                <w:rFonts w:eastAsia="Times New Roman" w:cs="Times New Roman"/>
                <w:color w:val="000000"/>
              </w:rPr>
              <w:t>A</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A4B473">
            <w:pPr>
              <w:spacing w:line="360" w:lineRule="auto"/>
              <w:jc w:val="center"/>
              <w:textAlignment w:val="center"/>
              <w:rPr>
                <w:color w:val="000000"/>
              </w:rPr>
            </w:pPr>
            <w:r>
              <w:rPr>
                <w:rFonts w:ascii="宋体" w:hAnsi="宋体"/>
                <w:color w:val="000000"/>
              </w:rPr>
              <w:t>维生素</w:t>
            </w:r>
            <w:r>
              <w:rPr>
                <w:rFonts w:eastAsia="Times New Roman" w:cs="Times New Roman"/>
                <w:color w:val="000000"/>
              </w:rPr>
              <w:t>B</w:t>
            </w:r>
            <w:r>
              <w:rPr>
                <w:rFonts w:eastAsia="Times New Roman" w:cs="Times New Roman"/>
                <w:color w:val="000000"/>
                <w:vertAlign w:val="subscript"/>
              </w:rPr>
              <w:t>1</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B51DE9">
            <w:pPr>
              <w:spacing w:line="360" w:lineRule="auto"/>
              <w:jc w:val="center"/>
              <w:textAlignment w:val="center"/>
              <w:rPr>
                <w:color w:val="000000"/>
              </w:rPr>
            </w:pPr>
            <w:r>
              <w:rPr>
                <w:rFonts w:ascii="宋体" w:hAnsi="宋体"/>
                <w:color w:val="000000"/>
              </w:rPr>
              <w:t>维生素</w:t>
            </w:r>
            <w:r>
              <w:rPr>
                <w:rFonts w:eastAsia="Times New Roman" w:cs="Times New Roman"/>
                <w:color w:val="000000"/>
              </w:rPr>
              <w:t>D</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9F2366">
            <w:pPr>
              <w:spacing w:line="360" w:lineRule="auto"/>
              <w:jc w:val="center"/>
              <w:textAlignment w:val="center"/>
              <w:rPr>
                <w:color w:val="000000"/>
              </w:rPr>
            </w:pPr>
            <w:r>
              <w:rPr>
                <w:rFonts w:ascii="宋体" w:hAnsi="宋体"/>
                <w:color w:val="000000"/>
              </w:rPr>
              <w:t>含碘的无机盐</w:t>
            </w:r>
          </w:p>
        </w:tc>
      </w:tr>
      <w:tr w14:paraId="50C7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E5B672">
            <w:pPr>
              <w:spacing w:line="360" w:lineRule="auto"/>
              <w:jc w:val="center"/>
              <w:textAlignment w:val="center"/>
              <w:rPr>
                <w:color w:val="000000"/>
              </w:rPr>
            </w:pPr>
            <w:r>
              <w:rPr>
                <w:rFonts w:ascii="宋体" w:hAnsi="宋体"/>
                <w:color w:val="000000"/>
              </w:rPr>
              <w:t>缺乏症</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4AEF90">
            <w:pPr>
              <w:spacing w:line="360" w:lineRule="auto"/>
              <w:jc w:val="center"/>
              <w:textAlignment w:val="center"/>
              <w:rPr>
                <w:color w:val="000000"/>
              </w:rPr>
            </w:pPr>
            <w:r>
              <w:rPr>
                <w:rFonts w:ascii="宋体" w:hAnsi="宋体"/>
                <w:color w:val="000000"/>
              </w:rPr>
              <w:t>夜盲症</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1D64A5">
            <w:pPr>
              <w:spacing w:line="360" w:lineRule="auto"/>
              <w:jc w:val="center"/>
              <w:textAlignment w:val="center"/>
              <w:rPr>
                <w:color w:val="000000"/>
              </w:rPr>
            </w:pPr>
            <w:r>
              <w:rPr>
                <w:rFonts w:ascii="宋体" w:hAnsi="宋体"/>
                <w:color w:val="000000"/>
              </w:rPr>
              <w:t>坏血病</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E30B0">
            <w:pPr>
              <w:spacing w:line="360" w:lineRule="auto"/>
              <w:jc w:val="center"/>
              <w:textAlignment w:val="center"/>
              <w:rPr>
                <w:color w:val="000000"/>
              </w:rPr>
            </w:pPr>
            <w:r>
              <w:rPr>
                <w:rFonts w:ascii="宋体" w:hAnsi="宋体"/>
                <w:color w:val="000000"/>
              </w:rPr>
              <w:t>儿童：佝偻病</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4CA89D">
            <w:pPr>
              <w:spacing w:line="360" w:lineRule="auto"/>
              <w:jc w:val="center"/>
              <w:textAlignment w:val="center"/>
              <w:rPr>
                <w:color w:val="000000"/>
              </w:rPr>
            </w:pPr>
            <w:r>
              <w:rPr>
                <w:rFonts w:ascii="宋体" w:hAnsi="宋体"/>
                <w:color w:val="000000"/>
              </w:rPr>
              <w:t>地方性甲状腺肿</w:t>
            </w:r>
          </w:p>
        </w:tc>
      </w:tr>
      <w:tr w14:paraId="3B9E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56197A">
            <w:pPr>
              <w:spacing w:line="360" w:lineRule="auto"/>
              <w:jc w:val="center"/>
              <w:textAlignment w:val="center"/>
              <w:rPr>
                <w:color w:val="000000"/>
              </w:rPr>
            </w:pPr>
            <w:r>
              <w:rPr>
                <w:rFonts w:ascii="宋体" w:hAnsi="宋体"/>
                <w:color w:val="000000"/>
              </w:rPr>
              <w:t>食物来源</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FFBCF6">
            <w:pPr>
              <w:spacing w:line="360" w:lineRule="auto"/>
              <w:jc w:val="center"/>
              <w:textAlignment w:val="center"/>
              <w:rPr>
                <w:color w:val="000000"/>
              </w:rPr>
            </w:pPr>
            <w:r>
              <w:rPr>
                <w:rFonts w:ascii="宋体" w:hAnsi="宋体"/>
                <w:color w:val="000000"/>
              </w:rPr>
              <w:t>动物肝脏、胡萝卜</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88AAAB">
            <w:pPr>
              <w:spacing w:line="360" w:lineRule="auto"/>
              <w:jc w:val="center"/>
              <w:textAlignment w:val="center"/>
              <w:rPr>
                <w:color w:val="000000"/>
              </w:rPr>
            </w:pPr>
            <w:r>
              <w:rPr>
                <w:rFonts w:ascii="宋体" w:hAnsi="宋体"/>
                <w:color w:val="000000"/>
              </w:rPr>
              <w:t>新鲜水果、蔬菜</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E5EAD3">
            <w:pPr>
              <w:spacing w:line="360" w:lineRule="auto"/>
              <w:jc w:val="center"/>
              <w:textAlignment w:val="center"/>
              <w:rPr>
                <w:color w:val="000000"/>
              </w:rPr>
            </w:pPr>
            <w:r>
              <w:rPr>
                <w:rFonts w:ascii="宋体" w:hAnsi="宋体"/>
                <w:color w:val="000000"/>
              </w:rPr>
              <w:t>动物肝脏、鸡蛋</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06E1C5">
            <w:pPr>
              <w:spacing w:line="360" w:lineRule="auto"/>
              <w:jc w:val="center"/>
              <w:textAlignment w:val="center"/>
              <w:rPr>
                <w:color w:val="000000"/>
              </w:rPr>
            </w:pPr>
            <w:r>
              <w:rPr>
                <w:rFonts w:ascii="宋体" w:hAnsi="宋体"/>
                <w:color w:val="000000"/>
              </w:rPr>
              <w:t>海带、紫菜</w:t>
            </w:r>
          </w:p>
        </w:tc>
      </w:tr>
    </w:tbl>
    <w:p w14:paraId="4034BA62">
      <w:pPr>
        <w:spacing w:line="360" w:lineRule="auto"/>
        <w:jc w:val="left"/>
        <w:textAlignment w:val="center"/>
        <w:rPr>
          <w:color w:val="000000"/>
        </w:rPr>
      </w:pPr>
    </w:p>
    <w:p w14:paraId="1FC9545A">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58B4E151">
      <w:pPr>
        <w:spacing w:line="360" w:lineRule="auto"/>
        <w:jc w:val="left"/>
        <w:textAlignment w:val="center"/>
        <w:rPr>
          <w:color w:val="000000"/>
        </w:rPr>
      </w:pPr>
      <w:r>
        <w:rPr>
          <w:color w:val="000000"/>
        </w:rPr>
        <w:t xml:space="preserve">11. </w:t>
      </w:r>
      <w:r>
        <w:rPr>
          <w:rFonts w:ascii="宋体" w:hAnsi="宋体"/>
          <w:color w:val="000000"/>
        </w:rPr>
        <w:t>篮球是青少年喜欢的一项运动，经常打篮球，能促进骨骼发育、提高反应速度。下图表示投篮动作，相关叙述正确的是（　　）</w:t>
      </w:r>
    </w:p>
    <w:p w14:paraId="2334A021">
      <w:pPr>
        <w:spacing w:line="360" w:lineRule="auto"/>
        <w:jc w:val="left"/>
        <w:textAlignment w:val="center"/>
        <w:rPr>
          <w:color w:val="000000"/>
        </w:rPr>
      </w:pPr>
      <w:r>
        <w:rPr>
          <w:color w:val="000000"/>
        </w:rPr>
        <w:drawing>
          <wp:inline distT="0" distB="0" distL="114300" distR="114300">
            <wp:extent cx="2114550" cy="1943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114550" cy="1943100"/>
                    </a:xfrm>
                    <a:prstGeom prst="rect">
                      <a:avLst/>
                    </a:prstGeom>
                  </pic:spPr>
                </pic:pic>
              </a:graphicData>
            </a:graphic>
          </wp:inline>
        </w:drawing>
      </w:r>
    </w:p>
    <w:p w14:paraId="44BF5FDA">
      <w:pPr>
        <w:tabs>
          <w:tab w:val="left" w:pos="4873"/>
        </w:tabs>
        <w:spacing w:line="360" w:lineRule="auto"/>
        <w:jc w:val="left"/>
        <w:textAlignment w:val="center"/>
        <w:rPr>
          <w:color w:val="000000"/>
        </w:rPr>
      </w:pPr>
      <w:r>
        <w:rPr>
          <w:color w:val="000000"/>
        </w:rPr>
        <w:t xml:space="preserve">A. </w:t>
      </w:r>
      <w:r>
        <w:rPr>
          <w:rFonts w:ascii="宋体" w:hAnsi="宋体"/>
          <w:color w:val="000000"/>
        </w:rPr>
        <w:t>肱二头肌包括肌腱和肌腹两部分</w:t>
      </w:r>
      <w:r>
        <w:rPr>
          <w:color w:val="000000"/>
        </w:rPr>
        <w:tab/>
      </w:r>
      <w:r>
        <w:rPr>
          <w:color w:val="000000"/>
        </w:rPr>
        <w:t xml:space="preserve">B. </w:t>
      </w:r>
      <w:r>
        <w:rPr>
          <w:rFonts w:ascii="宋体" w:hAnsi="宋体"/>
          <w:color w:val="000000"/>
        </w:rPr>
        <w:t>投篮时，肘关节起到杠杆的作用</w:t>
      </w:r>
    </w:p>
    <w:p w14:paraId="6F907D1F">
      <w:pPr>
        <w:tabs>
          <w:tab w:val="left" w:pos="4873"/>
        </w:tabs>
        <w:spacing w:line="360" w:lineRule="auto"/>
        <w:jc w:val="left"/>
        <w:textAlignment w:val="center"/>
        <w:rPr>
          <w:color w:val="000000"/>
        </w:rPr>
      </w:pPr>
      <w:r>
        <w:rPr>
          <w:color w:val="000000"/>
        </w:rPr>
        <w:t xml:space="preserve">C. </w:t>
      </w:r>
      <w:r>
        <w:rPr>
          <w:rFonts w:ascii="宋体" w:hAnsi="宋体"/>
          <w:color w:val="000000"/>
        </w:rPr>
        <w:t>关节软骨和韧带增强肘关节的牢固性</w:t>
      </w:r>
      <w:r>
        <w:rPr>
          <w:color w:val="000000"/>
        </w:rPr>
        <w:tab/>
      </w:r>
      <w:r>
        <w:rPr>
          <w:color w:val="000000"/>
        </w:rPr>
        <w:t xml:space="preserve">D. </w:t>
      </w:r>
      <w:r>
        <w:rPr>
          <w:rFonts w:ascii="宋体" w:hAnsi="宋体"/>
          <w:color w:val="000000"/>
        </w:rPr>
        <w:t>动作②中，肱二头肌收缩、肱三头肌舒张</w:t>
      </w:r>
    </w:p>
    <w:p w14:paraId="5B4C477D">
      <w:pPr>
        <w:spacing w:line="360" w:lineRule="auto"/>
        <w:jc w:val="left"/>
        <w:textAlignment w:val="center"/>
        <w:rPr>
          <w:color w:val="000000"/>
        </w:rPr>
      </w:pPr>
      <w:r>
        <w:rPr>
          <w:color w:val="000000"/>
        </w:rPr>
        <w:t xml:space="preserve">12. </w:t>
      </w:r>
      <w:r>
        <w:rPr>
          <w:rFonts w:ascii="宋体" w:hAnsi="宋体"/>
          <w:color w:val="000000"/>
        </w:rPr>
        <w:t>下列有关呼吸系统的叙述，</w:t>
      </w:r>
      <w:r>
        <w:rPr>
          <w:rFonts w:ascii="宋体" w:hAnsi="宋体"/>
          <w:color w:val="000000"/>
          <w:em w:val="dot"/>
        </w:rPr>
        <w:t>错误</w:t>
      </w:r>
      <w:r>
        <w:rPr>
          <w:rFonts w:ascii="宋体" w:hAnsi="宋体"/>
          <w:color w:val="000000"/>
        </w:rPr>
        <w:t>的是（　　）</w:t>
      </w:r>
    </w:p>
    <w:p w14:paraId="75E3DCDC">
      <w:pPr>
        <w:spacing w:line="360" w:lineRule="auto"/>
        <w:jc w:val="left"/>
        <w:textAlignment w:val="center"/>
        <w:rPr>
          <w:color w:val="000000"/>
        </w:rPr>
      </w:pPr>
      <w:r>
        <w:rPr>
          <w:color w:val="000000"/>
        </w:rPr>
        <w:t xml:space="preserve">A. </w:t>
      </w:r>
      <w:r>
        <w:rPr>
          <w:rFonts w:ascii="宋体" w:hAnsi="宋体"/>
          <w:color w:val="000000"/>
        </w:rPr>
        <w:t>血液流经肺泡后由静脉血变成动脉血</w:t>
      </w:r>
    </w:p>
    <w:p w14:paraId="20E2F6A0">
      <w:pPr>
        <w:spacing w:line="360" w:lineRule="auto"/>
        <w:jc w:val="left"/>
        <w:textAlignment w:val="center"/>
        <w:rPr>
          <w:color w:val="000000"/>
        </w:rPr>
      </w:pPr>
      <w:r>
        <w:rPr>
          <w:color w:val="000000"/>
        </w:rPr>
        <w:t xml:space="preserve">B. </w:t>
      </w:r>
      <w:r>
        <w:rPr>
          <w:rFonts w:ascii="宋体" w:hAnsi="宋体"/>
          <w:color w:val="000000"/>
        </w:rPr>
        <w:t>呼吸道对吸入的空气有清洁、温暖、湿润的作用</w:t>
      </w:r>
    </w:p>
    <w:p w14:paraId="1E0D2BF6">
      <w:pPr>
        <w:spacing w:line="360" w:lineRule="auto"/>
        <w:jc w:val="left"/>
        <w:textAlignment w:val="center"/>
        <w:rPr>
          <w:color w:val="000000"/>
        </w:rPr>
      </w:pPr>
      <w:r>
        <w:rPr>
          <w:color w:val="000000"/>
        </w:rPr>
        <w:t xml:space="preserve">C. </w:t>
      </w:r>
      <w:r>
        <w:rPr>
          <w:rFonts w:ascii="宋体" w:hAnsi="宋体"/>
          <w:color w:val="000000"/>
        </w:rPr>
        <w:t>外界气体进入肺的路线：鼻腔→咽→喉→支气管→气管→肺</w:t>
      </w:r>
    </w:p>
    <w:p w14:paraId="5F66A318">
      <w:pPr>
        <w:spacing w:line="360" w:lineRule="auto"/>
        <w:jc w:val="left"/>
        <w:textAlignment w:val="center"/>
        <w:rPr>
          <w:color w:val="000000"/>
        </w:rPr>
      </w:pPr>
      <w:r>
        <w:rPr>
          <w:color w:val="000000"/>
        </w:rPr>
        <w:t xml:space="preserve">D. </w:t>
      </w:r>
      <w:r>
        <w:rPr>
          <w:rFonts w:ascii="宋体" w:hAnsi="宋体"/>
          <w:color w:val="000000"/>
        </w:rPr>
        <w:t>肺泡壁由一层上皮细胞构成，利于进行气体交换，这体现了结构和功能相适应的观点</w:t>
      </w:r>
    </w:p>
    <w:p w14:paraId="7E14BEC2">
      <w:pPr>
        <w:spacing w:line="360" w:lineRule="auto"/>
        <w:jc w:val="left"/>
        <w:textAlignment w:val="center"/>
        <w:rPr>
          <w:color w:val="000000"/>
        </w:rPr>
      </w:pPr>
      <w:r>
        <w:rPr>
          <w:color w:val="000000"/>
        </w:rPr>
        <w:t xml:space="preserve">13. </w:t>
      </w:r>
      <w:r>
        <w:rPr>
          <w:rFonts w:ascii="宋体" w:hAnsi="宋体"/>
          <w:color w:val="000000"/>
        </w:rPr>
        <w:t>下列有关人体血液循环系统的叙述，</w:t>
      </w:r>
      <w:r>
        <w:rPr>
          <w:rFonts w:ascii="宋体" w:hAnsi="宋体"/>
          <w:color w:val="000000"/>
          <w:em w:val="dot"/>
        </w:rPr>
        <w:t>错误</w:t>
      </w:r>
      <w:r>
        <w:rPr>
          <w:rFonts w:ascii="宋体" w:hAnsi="宋体"/>
          <w:color w:val="000000"/>
        </w:rPr>
        <w:t>的是（　　）</w:t>
      </w:r>
    </w:p>
    <w:p w14:paraId="392481FC">
      <w:pPr>
        <w:spacing w:line="360" w:lineRule="auto"/>
        <w:jc w:val="left"/>
        <w:textAlignment w:val="center"/>
        <w:rPr>
          <w:color w:val="000000"/>
        </w:rPr>
      </w:pPr>
      <w:r>
        <w:rPr>
          <w:color w:val="000000"/>
        </w:rPr>
        <w:t xml:space="preserve">A. </w:t>
      </w:r>
      <w:r>
        <w:rPr>
          <w:rFonts w:ascii="宋体" w:hAnsi="宋体"/>
          <w:color w:val="000000"/>
        </w:rPr>
        <w:t>手臂上一条条“青筋”是静脉血管</w:t>
      </w:r>
    </w:p>
    <w:p w14:paraId="0DB7A24D">
      <w:pPr>
        <w:spacing w:line="360" w:lineRule="auto"/>
        <w:jc w:val="left"/>
        <w:textAlignment w:val="center"/>
        <w:rPr>
          <w:color w:val="000000"/>
        </w:rPr>
      </w:pPr>
      <w:r>
        <w:rPr>
          <w:color w:val="000000"/>
        </w:rPr>
        <w:t xml:space="preserve">B. </w:t>
      </w:r>
      <w:r>
        <w:rPr>
          <w:rFonts w:ascii="宋体" w:hAnsi="宋体"/>
          <w:color w:val="000000"/>
        </w:rPr>
        <w:t>测量血压的部位通常是上肢肱动脉处</w:t>
      </w:r>
    </w:p>
    <w:p w14:paraId="302E81E5">
      <w:pPr>
        <w:spacing w:line="360" w:lineRule="auto"/>
        <w:jc w:val="left"/>
        <w:textAlignment w:val="center"/>
        <w:rPr>
          <w:color w:val="000000"/>
        </w:rPr>
      </w:pPr>
      <w:r>
        <w:rPr>
          <w:color w:val="000000"/>
        </w:rPr>
        <w:t xml:space="preserve">C. </w:t>
      </w:r>
      <w:r>
        <w:rPr>
          <w:rFonts w:ascii="宋体" w:hAnsi="宋体"/>
          <w:color w:val="000000"/>
        </w:rPr>
        <w:t>若某结构两端都是小动脉，则该结构可能是肾小球</w:t>
      </w:r>
    </w:p>
    <w:p w14:paraId="7CC2250A">
      <w:pPr>
        <w:spacing w:line="360" w:lineRule="auto"/>
        <w:jc w:val="left"/>
        <w:textAlignment w:val="center"/>
        <w:rPr>
          <w:color w:val="000000"/>
        </w:rPr>
      </w:pPr>
      <w:r>
        <w:rPr>
          <w:color w:val="000000"/>
        </w:rPr>
        <w:t xml:space="preserve">D. </w:t>
      </w:r>
      <w:r>
        <w:rPr>
          <w:rFonts w:ascii="宋体" w:hAnsi="宋体"/>
          <w:color w:val="000000"/>
        </w:rPr>
        <w:t>若下肢受伤流血，血色鲜红、呈喷射状，应在远心端止血</w:t>
      </w:r>
    </w:p>
    <w:p w14:paraId="57E88E6F">
      <w:pPr>
        <w:spacing w:line="360" w:lineRule="auto"/>
        <w:jc w:val="left"/>
        <w:textAlignment w:val="center"/>
        <w:rPr>
          <w:color w:val="000000"/>
        </w:rPr>
      </w:pPr>
      <w:r>
        <w:rPr>
          <w:color w:val="000000"/>
        </w:rPr>
        <w:t xml:space="preserve">14. </w:t>
      </w:r>
      <w:r>
        <w:rPr>
          <w:rFonts w:ascii="宋体" w:hAnsi="宋体"/>
          <w:color w:val="000000"/>
        </w:rPr>
        <w:t>血液是一种“流动的组织”，具有运输、防御保护等重要功能。下图甲是显微镜下人血涂片的视野，乙是血液的分层图，下列相关分析正确的是（　　）</w:t>
      </w:r>
    </w:p>
    <w:p w14:paraId="52CFD36B">
      <w:pPr>
        <w:spacing w:line="360" w:lineRule="auto"/>
        <w:jc w:val="left"/>
        <w:textAlignment w:val="center"/>
        <w:rPr>
          <w:color w:val="000000"/>
        </w:rPr>
      </w:pPr>
      <w:r>
        <w:rPr>
          <w:color w:val="000000"/>
        </w:rPr>
        <w:drawing>
          <wp:inline distT="0" distB="0" distL="114300" distR="114300">
            <wp:extent cx="2971800" cy="15525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971800" cy="1552575"/>
                    </a:xfrm>
                    <a:prstGeom prst="rect">
                      <a:avLst/>
                    </a:prstGeom>
                  </pic:spPr>
                </pic:pic>
              </a:graphicData>
            </a:graphic>
          </wp:inline>
        </w:drawing>
      </w:r>
    </w:p>
    <w:p w14:paraId="287C3859">
      <w:pPr>
        <w:spacing w:line="360" w:lineRule="auto"/>
        <w:jc w:val="left"/>
        <w:textAlignment w:val="center"/>
        <w:rPr>
          <w:color w:val="000000"/>
        </w:rPr>
      </w:pPr>
      <w:r>
        <w:rPr>
          <w:color w:val="000000"/>
        </w:rPr>
        <w:t xml:space="preserve">A. </w:t>
      </w:r>
      <w:r>
        <w:rPr>
          <w:rFonts w:ascii="宋体" w:hAnsi="宋体"/>
          <w:color w:val="000000"/>
        </w:rPr>
        <w:t>甲中①的主要功能是运输二氧化碳</w:t>
      </w:r>
    </w:p>
    <w:p w14:paraId="6A1E43C9">
      <w:pPr>
        <w:spacing w:line="360" w:lineRule="auto"/>
        <w:jc w:val="left"/>
        <w:textAlignment w:val="center"/>
        <w:rPr>
          <w:color w:val="000000"/>
        </w:rPr>
      </w:pPr>
      <w:r>
        <w:rPr>
          <w:color w:val="000000"/>
        </w:rPr>
        <w:t xml:space="preserve">B. </w:t>
      </w:r>
      <w:r>
        <w:rPr>
          <w:rFonts w:ascii="宋体" w:hAnsi="宋体"/>
          <w:color w:val="000000"/>
        </w:rPr>
        <w:t>若某人体内有炎症，增多的是甲中的②</w:t>
      </w:r>
    </w:p>
    <w:p w14:paraId="06289A3C">
      <w:pPr>
        <w:spacing w:line="360" w:lineRule="auto"/>
        <w:jc w:val="left"/>
        <w:textAlignment w:val="center"/>
        <w:rPr>
          <w:color w:val="000000"/>
        </w:rPr>
      </w:pPr>
      <w:r>
        <w:rPr>
          <w:color w:val="000000"/>
        </w:rPr>
        <w:t xml:space="preserve">C. </w:t>
      </w:r>
      <w:r>
        <w:rPr>
          <w:rFonts w:ascii="宋体" w:hAnsi="宋体"/>
          <w:color w:val="000000"/>
        </w:rPr>
        <w:t>乙中</w:t>
      </w:r>
      <w:r>
        <w:rPr>
          <w:rFonts w:eastAsia="Times New Roman" w:cs="Times New Roman"/>
          <w:color w:val="000000"/>
        </w:rPr>
        <w:t>A</w:t>
      </w:r>
      <w:r>
        <w:rPr>
          <w:rFonts w:ascii="宋体" w:hAnsi="宋体"/>
          <w:color w:val="000000"/>
        </w:rPr>
        <w:t>为淡黄色液体，主要成分是蛋白质</w:t>
      </w:r>
    </w:p>
    <w:p w14:paraId="7D3A5B52">
      <w:pPr>
        <w:spacing w:line="360" w:lineRule="auto"/>
        <w:jc w:val="left"/>
        <w:textAlignment w:val="center"/>
        <w:rPr>
          <w:color w:val="000000"/>
        </w:rPr>
      </w:pPr>
      <w:r>
        <w:rPr>
          <w:color w:val="000000"/>
        </w:rPr>
        <w:t xml:space="preserve">D. </w:t>
      </w:r>
      <w:r>
        <w:rPr>
          <w:rFonts w:eastAsia="Times New Roman" w:cs="Times New Roman"/>
          <w:color w:val="000000"/>
        </w:rPr>
        <w:t>A</w:t>
      </w:r>
      <w:r>
        <w:rPr>
          <w:rFonts w:ascii="宋体" w:hAnsi="宋体"/>
          <w:color w:val="000000"/>
        </w:rPr>
        <w:t>型血少量输给</w:t>
      </w:r>
      <w:r>
        <w:rPr>
          <w:rFonts w:eastAsia="Times New Roman" w:cs="Times New Roman"/>
          <w:color w:val="000000"/>
        </w:rPr>
        <w:t>O</w:t>
      </w:r>
      <w:r>
        <w:rPr>
          <w:rFonts w:ascii="宋体" w:hAnsi="宋体"/>
          <w:color w:val="000000"/>
        </w:rPr>
        <w:t>型血患者，乙中</w:t>
      </w:r>
      <w:r>
        <w:rPr>
          <w:rFonts w:eastAsia="Times New Roman" w:cs="Times New Roman"/>
          <w:color w:val="000000"/>
        </w:rPr>
        <w:t>C</w:t>
      </w:r>
      <w:r>
        <w:rPr>
          <w:rFonts w:ascii="宋体" w:hAnsi="宋体"/>
          <w:color w:val="000000"/>
        </w:rPr>
        <w:t>不会凝集成团</w:t>
      </w:r>
    </w:p>
    <w:p w14:paraId="413AF7F2">
      <w:pPr>
        <w:spacing w:line="360" w:lineRule="auto"/>
        <w:jc w:val="left"/>
        <w:textAlignment w:val="center"/>
        <w:rPr>
          <w:color w:val="000000"/>
        </w:rPr>
      </w:pPr>
      <w:r>
        <w:rPr>
          <w:color w:val="000000"/>
        </w:rPr>
        <w:t xml:space="preserve">15. </w:t>
      </w:r>
      <w:r>
        <w:rPr>
          <w:rFonts w:ascii="宋体" w:hAnsi="宋体"/>
          <w:color w:val="000000"/>
        </w:rPr>
        <w:t>我国第</w:t>
      </w:r>
      <w:r>
        <w:rPr>
          <w:rFonts w:eastAsia="Times New Roman" w:cs="Times New Roman"/>
          <w:color w:val="000000"/>
        </w:rPr>
        <w:t>26</w:t>
      </w:r>
      <w:r>
        <w:rPr>
          <w:rFonts w:ascii="宋体" w:hAnsi="宋体"/>
          <w:color w:val="000000"/>
        </w:rPr>
        <w:t>个爱眼日的主题是：关注普遍的眼健康。有关眼球的叙述正确的是（　　）</w:t>
      </w:r>
    </w:p>
    <w:p w14:paraId="32507EF9">
      <w:pPr>
        <w:spacing w:line="360" w:lineRule="auto"/>
        <w:jc w:val="left"/>
        <w:textAlignment w:val="center"/>
        <w:rPr>
          <w:color w:val="000000"/>
        </w:rPr>
      </w:pPr>
      <w:r>
        <w:rPr>
          <w:color w:val="000000"/>
        </w:rPr>
        <w:t xml:space="preserve">A. </w:t>
      </w:r>
      <w:r>
        <w:rPr>
          <w:rFonts w:ascii="宋体" w:hAnsi="宋体"/>
          <w:color w:val="000000"/>
        </w:rPr>
        <w:t>俗称的“黑眼珠”是瞳孔</w:t>
      </w:r>
    </w:p>
    <w:p w14:paraId="6955616C">
      <w:pPr>
        <w:spacing w:line="360" w:lineRule="auto"/>
        <w:jc w:val="left"/>
        <w:textAlignment w:val="center"/>
        <w:rPr>
          <w:color w:val="000000"/>
        </w:rPr>
      </w:pPr>
      <w:r>
        <w:rPr>
          <w:color w:val="000000"/>
        </w:rPr>
        <w:t xml:space="preserve">B. </w:t>
      </w:r>
      <w:r>
        <w:rPr>
          <w:rFonts w:ascii="宋体" w:hAnsi="宋体"/>
          <w:color w:val="000000"/>
        </w:rPr>
        <w:t>形成视觉的部位在大脑皮层的视觉中枢</w:t>
      </w:r>
    </w:p>
    <w:p w14:paraId="1631A8A0">
      <w:pPr>
        <w:spacing w:line="360" w:lineRule="auto"/>
        <w:jc w:val="left"/>
        <w:textAlignment w:val="center"/>
        <w:rPr>
          <w:color w:val="000000"/>
        </w:rPr>
      </w:pPr>
      <w:r>
        <w:rPr>
          <w:color w:val="000000"/>
        </w:rPr>
        <w:t xml:space="preserve">C. </w:t>
      </w:r>
      <w:r>
        <w:rPr>
          <w:rFonts w:ascii="宋体" w:hAnsi="宋体"/>
          <w:color w:val="000000"/>
        </w:rPr>
        <w:t>晶状体过度变凸，物像落在视网膜的后方，导致近视</w:t>
      </w:r>
    </w:p>
    <w:p w14:paraId="25FDCB07">
      <w:pPr>
        <w:spacing w:line="360" w:lineRule="auto"/>
        <w:jc w:val="left"/>
        <w:textAlignment w:val="center"/>
        <w:rPr>
          <w:color w:val="000000"/>
        </w:rPr>
      </w:pPr>
      <w:r>
        <w:rPr>
          <w:color w:val="000000"/>
        </w:rPr>
        <w:t xml:space="preserve">D. </w:t>
      </w:r>
      <w:r>
        <w:rPr>
          <w:rFonts w:ascii="宋体" w:hAnsi="宋体"/>
          <w:color w:val="000000"/>
        </w:rPr>
        <w:t>看书一小时后及时远眺，睫状体的状态由舒张变收缩</w:t>
      </w:r>
    </w:p>
    <w:p w14:paraId="1E42044F">
      <w:pPr>
        <w:spacing w:line="360" w:lineRule="auto"/>
        <w:jc w:val="left"/>
        <w:textAlignment w:val="center"/>
        <w:rPr>
          <w:color w:val="000000"/>
        </w:rPr>
      </w:pPr>
      <w:r>
        <w:rPr>
          <w:color w:val="000000"/>
        </w:rPr>
        <w:t xml:space="preserve">16. </w:t>
      </w:r>
      <w:r>
        <w:rPr>
          <w:rFonts w:ascii="宋体" w:hAnsi="宋体"/>
          <w:color w:val="000000"/>
        </w:rPr>
        <w:t>如图是人体脑部和生殖器官与全身相对生长速率的比较曲线，相关解读正确的是（　　）</w:t>
      </w:r>
    </w:p>
    <w:p w14:paraId="7E7599EA">
      <w:pPr>
        <w:spacing w:line="360" w:lineRule="auto"/>
        <w:jc w:val="left"/>
        <w:textAlignment w:val="center"/>
        <w:rPr>
          <w:color w:val="000000"/>
        </w:rPr>
      </w:pPr>
      <w:r>
        <w:rPr>
          <w:color w:val="000000"/>
        </w:rPr>
        <w:drawing>
          <wp:inline distT="0" distB="0" distL="114300" distR="114300">
            <wp:extent cx="1800225" cy="13525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800225" cy="1352550"/>
                    </a:xfrm>
                    <a:prstGeom prst="rect">
                      <a:avLst/>
                    </a:prstGeom>
                  </pic:spPr>
                </pic:pic>
              </a:graphicData>
            </a:graphic>
          </wp:inline>
        </w:drawing>
      </w:r>
    </w:p>
    <w:p w14:paraId="0D912841">
      <w:pPr>
        <w:spacing w:line="360" w:lineRule="auto"/>
        <w:jc w:val="left"/>
        <w:textAlignment w:val="center"/>
        <w:rPr>
          <w:color w:val="000000"/>
        </w:rPr>
      </w:pPr>
      <w:r>
        <w:rPr>
          <w:color w:val="000000"/>
        </w:rPr>
        <w:t xml:space="preserve">A. </w:t>
      </w:r>
      <w:r>
        <w:rPr>
          <w:rFonts w:ascii="宋体" w:hAnsi="宋体"/>
          <w:color w:val="000000"/>
        </w:rPr>
        <w:t>生殖器官的差异称为第二性征</w:t>
      </w:r>
    </w:p>
    <w:p w14:paraId="4ECB546D">
      <w:pPr>
        <w:spacing w:line="360" w:lineRule="auto"/>
        <w:jc w:val="left"/>
        <w:textAlignment w:val="center"/>
        <w:rPr>
          <w:color w:val="000000"/>
        </w:rPr>
      </w:pPr>
      <w:r>
        <w:rPr>
          <w:color w:val="000000"/>
        </w:rPr>
        <w:t xml:space="preserve">B. </w:t>
      </w:r>
      <w:r>
        <w:rPr>
          <w:rFonts w:ascii="宋体" w:hAnsi="宋体"/>
          <w:color w:val="000000"/>
        </w:rPr>
        <w:t>青春期是人一生中大脑发育最快的时期</w:t>
      </w:r>
    </w:p>
    <w:p w14:paraId="7D4C2C62">
      <w:pPr>
        <w:spacing w:line="360" w:lineRule="auto"/>
        <w:jc w:val="left"/>
        <w:textAlignment w:val="center"/>
        <w:rPr>
          <w:color w:val="000000"/>
        </w:rPr>
      </w:pPr>
      <w:r>
        <w:rPr>
          <w:color w:val="000000"/>
        </w:rPr>
        <w:t xml:space="preserve">C. </w:t>
      </w:r>
      <w:r>
        <w:rPr>
          <w:rFonts w:ascii="宋体" w:hAnsi="宋体"/>
          <w:color w:val="000000"/>
        </w:rPr>
        <w:t>①表示生殖器官的生长，②表示脑部的生长</w:t>
      </w:r>
    </w:p>
    <w:p w14:paraId="0E939BB5">
      <w:pPr>
        <w:spacing w:line="360" w:lineRule="auto"/>
        <w:jc w:val="left"/>
        <w:textAlignment w:val="center"/>
        <w:rPr>
          <w:color w:val="000000"/>
        </w:rPr>
      </w:pPr>
      <w:r>
        <w:rPr>
          <w:color w:val="000000"/>
        </w:rPr>
        <w:t xml:space="preserve">D. </w:t>
      </w:r>
      <w:r>
        <w:rPr>
          <w:rFonts w:ascii="宋体" w:hAnsi="宋体"/>
          <w:color w:val="000000"/>
        </w:rPr>
        <w:t>生殖器官的发育和成熟，是青春期发育最突出的特征</w:t>
      </w:r>
    </w:p>
    <w:p w14:paraId="45D1F573">
      <w:pPr>
        <w:spacing w:line="360" w:lineRule="auto"/>
        <w:jc w:val="left"/>
        <w:textAlignment w:val="center"/>
        <w:rPr>
          <w:color w:val="000000"/>
        </w:rPr>
      </w:pPr>
      <w:r>
        <w:rPr>
          <w:color w:val="000000"/>
        </w:rPr>
        <w:t xml:space="preserve">17. </w:t>
      </w:r>
      <w:r>
        <w:rPr>
          <w:rFonts w:ascii="宋体" w:hAnsi="宋体"/>
          <w:color w:val="000000"/>
        </w:rPr>
        <w:t>如图是“清颗粒”说明书的部分内容，有关安全用药的叙述正确的是（　　）</w:t>
      </w:r>
    </w:p>
    <w:p w14:paraId="7277E6C0">
      <w:pPr>
        <w:spacing w:line="360" w:lineRule="auto"/>
        <w:jc w:val="left"/>
        <w:textAlignment w:val="center"/>
        <w:rPr>
          <w:color w:val="000000"/>
        </w:rPr>
      </w:pPr>
      <w:r>
        <w:rPr>
          <w:color w:val="000000"/>
        </w:rPr>
        <w:drawing>
          <wp:inline distT="0" distB="0" distL="114300" distR="114300">
            <wp:extent cx="3067050" cy="31146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067050" cy="3114675"/>
                    </a:xfrm>
                    <a:prstGeom prst="rect">
                      <a:avLst/>
                    </a:prstGeom>
                  </pic:spPr>
                </pic:pic>
              </a:graphicData>
            </a:graphic>
          </wp:inline>
        </w:drawing>
      </w:r>
    </w:p>
    <w:p w14:paraId="45041F27">
      <w:pPr>
        <w:spacing w:line="360" w:lineRule="auto"/>
        <w:jc w:val="left"/>
        <w:textAlignment w:val="center"/>
        <w:rPr>
          <w:color w:val="000000"/>
        </w:rPr>
      </w:pPr>
      <w:r>
        <w:rPr>
          <w:color w:val="000000"/>
        </w:rPr>
        <w:t xml:space="preserve">A. </w:t>
      </w:r>
      <w:r>
        <w:rPr>
          <w:rFonts w:ascii="宋体" w:hAnsi="宋体"/>
          <w:color w:val="000000"/>
        </w:rPr>
        <w:t>该药是非处方药</w:t>
      </w:r>
    </w:p>
    <w:p w14:paraId="69957AC8">
      <w:pPr>
        <w:spacing w:line="360" w:lineRule="auto"/>
        <w:jc w:val="left"/>
        <w:textAlignment w:val="center"/>
        <w:rPr>
          <w:color w:val="000000"/>
        </w:rPr>
      </w:pPr>
      <w:r>
        <w:rPr>
          <w:color w:val="000000"/>
        </w:rPr>
        <w:t xml:space="preserve">B. </w:t>
      </w:r>
      <w:r>
        <w:rPr>
          <w:rFonts w:ascii="宋体" w:hAnsi="宋体"/>
          <w:color w:val="000000"/>
        </w:rPr>
        <w:t>病情缓解后，立即停药，不会反复</w:t>
      </w:r>
    </w:p>
    <w:p w14:paraId="75C98B5C">
      <w:pPr>
        <w:spacing w:line="360" w:lineRule="auto"/>
        <w:jc w:val="left"/>
        <w:textAlignment w:val="center"/>
        <w:rPr>
          <w:color w:val="000000"/>
        </w:rPr>
      </w:pPr>
      <w:r>
        <w:rPr>
          <w:color w:val="000000"/>
        </w:rPr>
        <w:t xml:space="preserve">C. </w:t>
      </w:r>
      <w:r>
        <w:rPr>
          <w:rFonts w:ascii="宋体" w:hAnsi="宋体"/>
          <w:color w:val="000000"/>
        </w:rPr>
        <w:t>用药前无需阅读说明书，可以自行服用</w:t>
      </w:r>
    </w:p>
    <w:p w14:paraId="5BF63CAC">
      <w:pPr>
        <w:spacing w:line="360" w:lineRule="auto"/>
        <w:jc w:val="left"/>
        <w:textAlignment w:val="center"/>
        <w:rPr>
          <w:color w:val="000000"/>
        </w:rPr>
      </w:pPr>
      <w:r>
        <w:rPr>
          <w:color w:val="000000"/>
        </w:rPr>
        <w:t xml:space="preserve">D. </w:t>
      </w:r>
      <w:r>
        <w:rPr>
          <w:rFonts w:ascii="宋体" w:hAnsi="宋体"/>
          <w:color w:val="000000"/>
        </w:rPr>
        <w:t>该药是中成药，毒副作用小，每次</w:t>
      </w:r>
      <w:r>
        <w:rPr>
          <w:rFonts w:eastAsia="Times New Roman" w:cs="Times New Roman"/>
          <w:color w:val="000000"/>
        </w:rPr>
        <w:t>3</w:t>
      </w:r>
      <w:r>
        <w:rPr>
          <w:rFonts w:ascii="宋体" w:hAnsi="宋体"/>
          <w:color w:val="000000"/>
        </w:rPr>
        <w:t>袋效果更好</w:t>
      </w:r>
    </w:p>
    <w:p w14:paraId="0ECA23D8">
      <w:pPr>
        <w:spacing w:line="360" w:lineRule="auto"/>
        <w:jc w:val="left"/>
        <w:textAlignment w:val="center"/>
        <w:rPr>
          <w:color w:val="000000"/>
        </w:rPr>
      </w:pPr>
      <w:r>
        <w:rPr>
          <w:color w:val="000000"/>
        </w:rPr>
        <w:t xml:space="preserve">18. </w:t>
      </w:r>
      <w:r>
        <w:rPr>
          <w:rFonts w:ascii="宋体" w:hAnsi="宋体"/>
          <w:color w:val="000000"/>
        </w:rPr>
        <w:t>下列生活习惯对身体影响的叙述，</w:t>
      </w:r>
      <w:r>
        <w:rPr>
          <w:rFonts w:ascii="宋体" w:hAnsi="宋体"/>
          <w:color w:val="000000"/>
          <w:em w:val="dot"/>
        </w:rPr>
        <w:t>错误</w:t>
      </w:r>
      <w:r>
        <w:rPr>
          <w:rFonts w:ascii="宋体" w:hAnsi="宋体"/>
          <w:color w:val="000000"/>
        </w:rPr>
        <w:t>的是（　　）</w:t>
      </w:r>
    </w:p>
    <w:p w14:paraId="1E5EEFB1">
      <w:pPr>
        <w:spacing w:line="360" w:lineRule="auto"/>
        <w:jc w:val="left"/>
        <w:textAlignment w:val="center"/>
        <w:rPr>
          <w:color w:val="000000"/>
        </w:rPr>
      </w:pPr>
      <w:r>
        <w:rPr>
          <w:color w:val="000000"/>
        </w:rPr>
        <w:t xml:space="preserve">A. </w:t>
      </w:r>
      <w:r>
        <w:rPr>
          <w:rFonts w:ascii="宋体" w:hAnsi="宋体"/>
          <w:color w:val="000000"/>
        </w:rPr>
        <w:t>吸毒会损害人体多种系统的功能，降低人体免疫力</w:t>
      </w:r>
    </w:p>
    <w:p w14:paraId="214DE8DF">
      <w:pPr>
        <w:spacing w:line="360" w:lineRule="auto"/>
        <w:jc w:val="left"/>
        <w:textAlignment w:val="center"/>
        <w:rPr>
          <w:color w:val="000000"/>
        </w:rPr>
      </w:pPr>
      <w:r>
        <w:rPr>
          <w:color w:val="000000"/>
        </w:rPr>
        <w:t xml:space="preserve">B. </w:t>
      </w:r>
      <w:r>
        <w:rPr>
          <w:rFonts w:ascii="宋体" w:hAnsi="宋体"/>
          <w:color w:val="000000"/>
        </w:rPr>
        <w:t>吸烟会损害呼吸系统，易患支气管炎、肺气肿等呼吸道疾病</w:t>
      </w:r>
    </w:p>
    <w:p w14:paraId="74AE932C">
      <w:pPr>
        <w:spacing w:line="360" w:lineRule="auto"/>
        <w:jc w:val="left"/>
        <w:textAlignment w:val="center"/>
        <w:rPr>
          <w:color w:val="000000"/>
        </w:rPr>
      </w:pPr>
      <w:r>
        <w:rPr>
          <w:color w:val="000000"/>
        </w:rPr>
        <w:t xml:space="preserve">C. </w:t>
      </w:r>
      <w:r>
        <w:rPr>
          <w:rFonts w:ascii="宋体" w:hAnsi="宋体"/>
          <w:color w:val="000000"/>
        </w:rPr>
        <w:t>酗酒能使脂类物质沉淀到血管壁上，使血压升高，增加冠心病的发病率</w:t>
      </w:r>
    </w:p>
    <w:p w14:paraId="785F9BB0">
      <w:pPr>
        <w:spacing w:line="360" w:lineRule="auto"/>
        <w:jc w:val="left"/>
        <w:textAlignment w:val="center"/>
        <w:rPr>
          <w:color w:val="000000"/>
        </w:rPr>
      </w:pPr>
      <w:r>
        <w:rPr>
          <w:color w:val="000000"/>
        </w:rPr>
        <w:t xml:space="preserve">D. </w:t>
      </w:r>
      <w:r>
        <w:rPr>
          <w:rFonts w:ascii="宋体" w:hAnsi="宋体"/>
          <w:color w:val="000000"/>
        </w:rPr>
        <w:t>少量吸烟不会上瘾，青少年可以偶尔吸烟，缓解学习疲劳、醒脑提神</w:t>
      </w:r>
    </w:p>
    <w:p w14:paraId="3FEF4009">
      <w:pPr>
        <w:spacing w:line="360" w:lineRule="auto"/>
        <w:jc w:val="left"/>
        <w:textAlignment w:val="center"/>
        <w:rPr>
          <w:color w:val="000000"/>
        </w:rPr>
      </w:pPr>
      <w:r>
        <w:rPr>
          <w:color w:val="000000"/>
        </w:rPr>
        <w:t xml:space="preserve">19. </w:t>
      </w:r>
      <w:r>
        <w:rPr>
          <w:rFonts w:ascii="宋体" w:hAnsi="宋体"/>
          <w:color w:val="000000"/>
        </w:rPr>
        <w:t>如图是女性生殖系统图，其中胚胎发育的主要场所是（　　）</w:t>
      </w:r>
    </w:p>
    <w:p w14:paraId="016089CF">
      <w:pPr>
        <w:spacing w:line="360" w:lineRule="auto"/>
        <w:jc w:val="left"/>
        <w:textAlignment w:val="center"/>
        <w:rPr>
          <w:color w:val="000000"/>
        </w:rPr>
      </w:pPr>
      <w:r>
        <w:rPr>
          <w:color w:val="000000"/>
        </w:rPr>
        <w:drawing>
          <wp:inline distT="0" distB="0" distL="114300" distR="114300">
            <wp:extent cx="2628900" cy="9144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628900" cy="914400"/>
                    </a:xfrm>
                    <a:prstGeom prst="rect">
                      <a:avLst/>
                    </a:prstGeom>
                  </pic:spPr>
                </pic:pic>
              </a:graphicData>
            </a:graphic>
          </wp:inline>
        </w:drawing>
      </w:r>
    </w:p>
    <w:p w14:paraId="4DE281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r>
      <w:r>
        <w:rPr>
          <w:color w:val="000000"/>
        </w:rPr>
        <w:t xml:space="preserve">B. </w:t>
      </w:r>
      <w:r>
        <w:rPr>
          <w:rFonts w:ascii="宋体" w:hAnsi="宋体"/>
          <w:color w:val="000000"/>
        </w:rPr>
        <w:t>②</w:t>
      </w:r>
      <w:r>
        <w:rPr>
          <w:color w:val="000000"/>
        </w:rPr>
        <w:tab/>
      </w:r>
      <w:r>
        <w:rPr>
          <w:color w:val="000000"/>
        </w:rPr>
        <w:t xml:space="preserve">C. </w:t>
      </w:r>
      <w:r>
        <w:rPr>
          <w:rFonts w:ascii="宋体" w:hAnsi="宋体"/>
          <w:color w:val="000000"/>
        </w:rPr>
        <w:t>③</w:t>
      </w:r>
      <w:r>
        <w:rPr>
          <w:color w:val="000000"/>
        </w:rPr>
        <w:tab/>
      </w:r>
      <w:r>
        <w:rPr>
          <w:color w:val="000000"/>
        </w:rPr>
        <w:t xml:space="preserve">D. </w:t>
      </w:r>
      <w:r>
        <w:rPr>
          <w:rFonts w:ascii="宋体" w:hAnsi="宋体"/>
          <w:color w:val="000000"/>
        </w:rPr>
        <w:t>④</w:t>
      </w:r>
    </w:p>
    <w:p w14:paraId="15033FE8">
      <w:pPr>
        <w:spacing w:line="360" w:lineRule="auto"/>
        <w:jc w:val="left"/>
        <w:textAlignment w:val="center"/>
        <w:rPr>
          <w:color w:val="000000"/>
        </w:rPr>
      </w:pPr>
      <w:r>
        <w:rPr>
          <w:color w:val="000000"/>
        </w:rPr>
        <w:t xml:space="preserve">20. </w:t>
      </w:r>
      <w:r>
        <w:rPr>
          <w:rFonts w:ascii="宋体" w:hAnsi="宋体"/>
          <w:color w:val="000000"/>
        </w:rPr>
        <w:t>“蛙满塘，谷满仓。”青蛙一天能捕食的害虫多达</w:t>
      </w:r>
      <w:r>
        <w:rPr>
          <w:rFonts w:eastAsia="Times New Roman" w:cs="Times New Roman"/>
          <w:color w:val="000000"/>
        </w:rPr>
        <w:t>200</w:t>
      </w:r>
      <w:r>
        <w:rPr>
          <w:rFonts w:ascii="宋体" w:hAnsi="宋体"/>
          <w:color w:val="000000"/>
        </w:rPr>
        <w:t>余只，是当之无愧的“农田卫士”。下列有关青蛙的说法正确的是（　　）</w:t>
      </w:r>
    </w:p>
    <w:p w14:paraId="698ACF63">
      <w:pPr>
        <w:spacing w:line="360" w:lineRule="auto"/>
        <w:jc w:val="left"/>
        <w:textAlignment w:val="center"/>
        <w:rPr>
          <w:color w:val="000000"/>
        </w:rPr>
      </w:pPr>
      <w:r>
        <w:rPr>
          <w:color w:val="000000"/>
        </w:rPr>
        <w:t xml:space="preserve">A. </w:t>
      </w:r>
      <w:r>
        <w:rPr>
          <w:rFonts w:ascii="宋体" w:hAnsi="宋体"/>
          <w:color w:val="000000"/>
        </w:rPr>
        <w:t>青蛙抱对后，雌蛙将受精卵产入水中</w:t>
      </w:r>
    </w:p>
    <w:p w14:paraId="38CBA570">
      <w:pPr>
        <w:spacing w:line="360" w:lineRule="auto"/>
        <w:jc w:val="left"/>
        <w:textAlignment w:val="center"/>
        <w:rPr>
          <w:color w:val="000000"/>
        </w:rPr>
      </w:pPr>
      <w:r>
        <w:rPr>
          <w:color w:val="000000"/>
        </w:rPr>
        <w:t xml:space="preserve">B. </w:t>
      </w:r>
      <w:r>
        <w:rPr>
          <w:rFonts w:ascii="宋体" w:hAnsi="宋体"/>
          <w:color w:val="000000"/>
        </w:rPr>
        <w:t>受精卵上面的颜色深，有利于受精卵的发育</w:t>
      </w:r>
    </w:p>
    <w:p w14:paraId="0391DB04">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蝌蚪用鳃呼吸，用尾游泳，体现了环境影响生物</w:t>
      </w:r>
    </w:p>
    <w:p w14:paraId="4283A11E">
      <w:pPr>
        <w:spacing w:line="360" w:lineRule="auto"/>
        <w:jc w:val="left"/>
        <w:textAlignment w:val="center"/>
        <w:rPr>
          <w:color w:val="000000"/>
        </w:rPr>
      </w:pPr>
      <w:r>
        <w:rPr>
          <w:color w:val="000000"/>
        </w:rPr>
        <w:t xml:space="preserve">D. </w:t>
      </w:r>
      <w:r>
        <w:rPr>
          <w:rFonts w:ascii="宋体" w:hAnsi="宋体"/>
          <w:color w:val="000000"/>
        </w:rPr>
        <w:t>秋天气温下降，青蛙进入冬眠，体现了生物影响环境</w:t>
      </w:r>
    </w:p>
    <w:p w14:paraId="54C07B46">
      <w:pPr>
        <w:spacing w:line="360" w:lineRule="auto"/>
        <w:jc w:val="left"/>
        <w:textAlignment w:val="center"/>
        <w:rPr>
          <w:color w:val="000000"/>
        </w:rPr>
      </w:pPr>
      <w:r>
        <w:rPr>
          <w:color w:val="000000"/>
        </w:rPr>
        <w:t xml:space="preserve">21. </w:t>
      </w:r>
      <w:r>
        <w:rPr>
          <w:rFonts w:ascii="宋体" w:hAnsi="宋体"/>
          <w:color w:val="000000"/>
        </w:rPr>
        <w:t>关注生物圈就是关注人类自己的生存。下列有关生物圈的叙述正确的是（　　）</w:t>
      </w:r>
    </w:p>
    <w:p w14:paraId="392E0577">
      <w:pPr>
        <w:spacing w:line="360" w:lineRule="auto"/>
        <w:jc w:val="left"/>
        <w:textAlignment w:val="center"/>
        <w:rPr>
          <w:color w:val="000000"/>
        </w:rPr>
      </w:pPr>
      <w:r>
        <w:rPr>
          <w:color w:val="000000"/>
        </w:rPr>
        <w:t xml:space="preserve">A. </w:t>
      </w:r>
      <w:r>
        <w:rPr>
          <w:rFonts w:ascii="宋体" w:hAnsi="宋体"/>
          <w:color w:val="000000"/>
        </w:rPr>
        <w:t>生物圈指的是地球上所有生物的总和</w:t>
      </w:r>
    </w:p>
    <w:p w14:paraId="358468E0">
      <w:pPr>
        <w:spacing w:line="360" w:lineRule="auto"/>
        <w:jc w:val="left"/>
        <w:textAlignment w:val="center"/>
        <w:rPr>
          <w:color w:val="000000"/>
        </w:rPr>
      </w:pPr>
      <w:r>
        <w:rPr>
          <w:color w:val="000000"/>
        </w:rPr>
        <w:t xml:space="preserve">B. </w:t>
      </w:r>
      <w:r>
        <w:rPr>
          <w:rFonts w:ascii="宋体" w:hAnsi="宋体"/>
          <w:color w:val="000000"/>
        </w:rPr>
        <w:t>生物圈包括大气圈的上层、水圈的大部和岩石圈的下层</w:t>
      </w:r>
    </w:p>
    <w:p w14:paraId="7238CEB4">
      <w:pPr>
        <w:spacing w:line="360" w:lineRule="auto"/>
        <w:jc w:val="left"/>
        <w:textAlignment w:val="center"/>
        <w:rPr>
          <w:color w:val="000000"/>
        </w:rPr>
      </w:pPr>
      <w:r>
        <w:rPr>
          <w:color w:val="000000"/>
        </w:rPr>
        <w:t xml:space="preserve">C. </w:t>
      </w:r>
      <w:r>
        <w:rPr>
          <w:rFonts w:ascii="宋体" w:hAnsi="宋体"/>
          <w:color w:val="000000"/>
        </w:rPr>
        <w:t>生物圈的各种成分通过食物链和食物网联系为一个统一的整体</w:t>
      </w:r>
    </w:p>
    <w:p w14:paraId="7A2CDB14">
      <w:pPr>
        <w:spacing w:line="360" w:lineRule="auto"/>
        <w:jc w:val="left"/>
        <w:textAlignment w:val="center"/>
        <w:rPr>
          <w:color w:val="000000"/>
        </w:rPr>
      </w:pPr>
      <w:r>
        <w:rPr>
          <w:color w:val="000000"/>
        </w:rPr>
        <w:t xml:space="preserve">D. </w:t>
      </w:r>
      <w:r>
        <w:rPr>
          <w:rFonts w:ascii="宋体" w:hAnsi="宋体"/>
          <w:color w:val="000000"/>
        </w:rPr>
        <w:t>生物圈具备大多数生物生存的基本条件：阳光、水分、空气、适宜的温度、稳定的营养供给等</w:t>
      </w:r>
    </w:p>
    <w:p w14:paraId="43F66539">
      <w:pPr>
        <w:spacing w:line="360" w:lineRule="auto"/>
        <w:jc w:val="left"/>
        <w:textAlignment w:val="center"/>
        <w:rPr>
          <w:color w:val="000000"/>
        </w:rPr>
      </w:pPr>
      <w:r>
        <w:rPr>
          <w:color w:val="000000"/>
        </w:rPr>
        <w:t xml:space="preserve">22. </w:t>
      </w:r>
      <w:r>
        <w:rPr>
          <w:rFonts w:ascii="宋体" w:hAnsi="宋体"/>
          <w:color w:val="000000"/>
        </w:rPr>
        <w:t>结构简单、一般小于</w:t>
      </w:r>
      <w:r>
        <w:rPr>
          <w:rFonts w:eastAsia="Times New Roman" w:cs="Times New Roman"/>
          <w:color w:val="000000"/>
        </w:rPr>
        <w:t>0.1</w:t>
      </w:r>
      <w:r>
        <w:rPr>
          <w:rFonts w:ascii="宋体" w:hAnsi="宋体"/>
          <w:color w:val="000000"/>
        </w:rPr>
        <w:t>毫米的微小生物统称为微生物。下列相关叙述正确的是（　　）</w:t>
      </w:r>
    </w:p>
    <w:p w14:paraId="10AFC3A4">
      <w:pPr>
        <w:spacing w:line="360" w:lineRule="auto"/>
        <w:jc w:val="left"/>
        <w:textAlignment w:val="center"/>
        <w:rPr>
          <w:color w:val="000000"/>
        </w:rPr>
      </w:pPr>
      <w:r>
        <w:rPr>
          <w:color w:val="000000"/>
        </w:rPr>
        <w:t xml:space="preserve">A. </w:t>
      </w:r>
      <w:r>
        <w:rPr>
          <w:rFonts w:ascii="宋体" w:hAnsi="宋体"/>
          <w:color w:val="000000"/>
        </w:rPr>
        <w:t>细菌个体微小，必须借助电子显微镜才能看到</w:t>
      </w:r>
    </w:p>
    <w:p w14:paraId="43F168DD">
      <w:pPr>
        <w:spacing w:line="360" w:lineRule="auto"/>
        <w:jc w:val="left"/>
        <w:textAlignment w:val="center"/>
        <w:rPr>
          <w:color w:val="000000"/>
        </w:rPr>
      </w:pPr>
      <w:r>
        <w:rPr>
          <w:color w:val="000000"/>
        </w:rPr>
        <w:t xml:space="preserve">B. </w:t>
      </w:r>
      <w:r>
        <w:rPr>
          <w:rFonts w:ascii="宋体" w:hAnsi="宋体"/>
          <w:color w:val="000000"/>
        </w:rPr>
        <w:t>细菌没有成形的细胞核，通过自我复制的方式繁殖</w:t>
      </w:r>
    </w:p>
    <w:p w14:paraId="54DB65BA">
      <w:pPr>
        <w:spacing w:line="360" w:lineRule="auto"/>
        <w:jc w:val="left"/>
        <w:textAlignment w:val="center"/>
        <w:rPr>
          <w:color w:val="000000"/>
        </w:rPr>
      </w:pPr>
      <w:r>
        <w:rPr>
          <w:color w:val="000000"/>
        </w:rPr>
        <w:t xml:space="preserve">C. </w:t>
      </w:r>
      <w:r>
        <w:rPr>
          <w:rFonts w:ascii="宋体" w:hAnsi="宋体"/>
          <w:color w:val="000000"/>
        </w:rPr>
        <w:t>青霉有成形的细胞核，通过菌丝吸收有机物，营腐生生活</w:t>
      </w:r>
    </w:p>
    <w:p w14:paraId="100BDDA7">
      <w:pPr>
        <w:spacing w:line="360" w:lineRule="auto"/>
        <w:jc w:val="left"/>
        <w:textAlignment w:val="center"/>
        <w:rPr>
          <w:color w:val="000000"/>
        </w:rPr>
      </w:pPr>
      <w:r>
        <w:rPr>
          <w:color w:val="000000"/>
        </w:rPr>
        <w:t xml:space="preserve">D. </w:t>
      </w:r>
      <w:r>
        <w:rPr>
          <w:rFonts w:ascii="宋体" w:hAnsi="宋体"/>
          <w:color w:val="000000"/>
        </w:rPr>
        <w:t>病毒必须寄生在其他生物的活细胞里，通过分裂的方式繁殖</w:t>
      </w:r>
    </w:p>
    <w:p w14:paraId="2FCEAC0D">
      <w:pPr>
        <w:spacing w:line="360" w:lineRule="auto"/>
        <w:jc w:val="left"/>
        <w:textAlignment w:val="center"/>
        <w:rPr>
          <w:color w:val="000000"/>
        </w:rPr>
      </w:pPr>
      <w:r>
        <w:rPr>
          <w:color w:val="000000"/>
        </w:rPr>
        <w:t xml:space="preserve">23. </w:t>
      </w:r>
      <w:r>
        <w:rPr>
          <w:rFonts w:ascii="宋体" w:hAnsi="宋体"/>
          <w:color w:val="000000"/>
        </w:rPr>
        <w:t>农民施用农药Ⅰ来防治害虫，害虫数量锐减，然后又逐渐增加。一段时间后，农民又施用农药Ⅱ，害虫数量发生了同样的变化（见如图）。运用自然选择学说进行分析，</w:t>
      </w:r>
      <w:r>
        <w:rPr>
          <w:rFonts w:ascii="宋体" w:hAnsi="宋体"/>
          <w:color w:val="000000"/>
          <w:em w:val="dot"/>
        </w:rPr>
        <w:t>错误</w:t>
      </w:r>
      <w:r>
        <w:rPr>
          <w:rFonts w:ascii="宋体" w:hAnsi="宋体"/>
          <w:color w:val="000000"/>
        </w:rPr>
        <w:t>的是（　　）</w:t>
      </w:r>
    </w:p>
    <w:p w14:paraId="70FBC694">
      <w:pPr>
        <w:spacing w:line="360" w:lineRule="auto"/>
        <w:jc w:val="left"/>
        <w:textAlignment w:val="center"/>
        <w:rPr>
          <w:color w:val="000000"/>
        </w:rPr>
      </w:pPr>
      <w:r>
        <w:rPr>
          <w:color w:val="000000"/>
        </w:rPr>
        <w:drawing>
          <wp:inline distT="0" distB="0" distL="114300" distR="114300">
            <wp:extent cx="1781175" cy="13716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781175" cy="1371600"/>
                    </a:xfrm>
                    <a:prstGeom prst="rect">
                      <a:avLst/>
                    </a:prstGeom>
                  </pic:spPr>
                </pic:pic>
              </a:graphicData>
            </a:graphic>
          </wp:inline>
        </w:drawing>
      </w:r>
    </w:p>
    <w:p w14:paraId="66EE2BD0">
      <w:pPr>
        <w:spacing w:line="360" w:lineRule="auto"/>
        <w:jc w:val="left"/>
        <w:textAlignment w:val="center"/>
        <w:rPr>
          <w:color w:val="000000"/>
        </w:rPr>
      </w:pPr>
      <w:r>
        <w:rPr>
          <w:color w:val="000000"/>
        </w:rPr>
        <w:t xml:space="preserve">A. </w:t>
      </w:r>
      <w:r>
        <w:rPr>
          <w:rFonts w:eastAsia="Times New Roman" w:cs="Times New Roman"/>
          <w:color w:val="000000"/>
        </w:rPr>
        <w:t>ab</w:t>
      </w:r>
      <w:r>
        <w:rPr>
          <w:rFonts w:ascii="宋体" w:hAnsi="宋体"/>
          <w:color w:val="000000"/>
        </w:rPr>
        <w:t>段下降的原因是农药对害虫进行了定向选择</w:t>
      </w:r>
    </w:p>
    <w:p w14:paraId="28BDD66B">
      <w:pPr>
        <w:spacing w:line="360" w:lineRule="auto"/>
        <w:jc w:val="left"/>
        <w:textAlignment w:val="center"/>
        <w:rPr>
          <w:color w:val="000000"/>
        </w:rPr>
      </w:pPr>
      <w:r>
        <w:rPr>
          <w:color w:val="000000"/>
        </w:rPr>
        <w:t xml:space="preserve">B. </w:t>
      </w:r>
      <w:r>
        <w:rPr>
          <w:rFonts w:eastAsia="Times New Roman" w:cs="Times New Roman"/>
          <w:color w:val="000000"/>
        </w:rPr>
        <w:t>b</w:t>
      </w:r>
      <w:r>
        <w:rPr>
          <w:rFonts w:ascii="宋体" w:hAnsi="宋体"/>
          <w:color w:val="000000"/>
        </w:rPr>
        <w:t>点不为零的原因是少数抗药性强的个体存活下来</w:t>
      </w:r>
    </w:p>
    <w:p w14:paraId="609521A5">
      <w:pPr>
        <w:spacing w:line="360" w:lineRule="auto"/>
        <w:jc w:val="left"/>
        <w:textAlignment w:val="center"/>
        <w:rPr>
          <w:color w:val="000000"/>
        </w:rPr>
      </w:pPr>
      <w:r>
        <w:rPr>
          <w:color w:val="000000"/>
        </w:rPr>
        <w:t xml:space="preserve">C. </w:t>
      </w:r>
      <w:r>
        <w:rPr>
          <w:rFonts w:eastAsia="Times New Roman" w:cs="Times New Roman"/>
          <w:color w:val="000000"/>
        </w:rPr>
        <w:t>bc</w:t>
      </w:r>
      <w:r>
        <w:rPr>
          <w:rFonts w:ascii="宋体" w:hAnsi="宋体"/>
          <w:color w:val="000000"/>
        </w:rPr>
        <w:t>段迅速上升体现了害虫有过度繁殖的倾向</w:t>
      </w:r>
    </w:p>
    <w:p w14:paraId="5D6A779E">
      <w:pPr>
        <w:spacing w:line="360" w:lineRule="auto"/>
        <w:jc w:val="left"/>
        <w:textAlignment w:val="center"/>
        <w:rPr>
          <w:color w:val="000000"/>
        </w:rPr>
      </w:pPr>
      <w:r>
        <w:rPr>
          <w:color w:val="000000"/>
        </w:rPr>
        <w:t xml:space="preserve">D. </w:t>
      </w:r>
      <w:r>
        <w:rPr>
          <w:rFonts w:eastAsia="Times New Roman" w:cs="Times New Roman"/>
          <w:color w:val="000000"/>
        </w:rPr>
        <w:t>de</w:t>
      </w:r>
      <w:r>
        <w:rPr>
          <w:rFonts w:ascii="宋体" w:hAnsi="宋体"/>
          <w:color w:val="000000"/>
        </w:rPr>
        <w:t>段上升是因为农药Ⅱ使害虫产生了更强的抗药性变异</w:t>
      </w:r>
    </w:p>
    <w:p w14:paraId="390932FE">
      <w:pPr>
        <w:spacing w:line="360" w:lineRule="auto"/>
        <w:jc w:val="left"/>
        <w:textAlignment w:val="center"/>
        <w:rPr>
          <w:color w:val="000000"/>
        </w:rPr>
      </w:pPr>
      <w:r>
        <w:rPr>
          <w:color w:val="000000"/>
        </w:rPr>
        <w:t xml:space="preserve">24. </w:t>
      </w:r>
      <w:r>
        <w:rPr>
          <w:rFonts w:ascii="宋体" w:hAnsi="宋体"/>
          <w:color w:val="000000"/>
        </w:rPr>
        <w:t>下列有关生活中生物技术的叙述，正确的是（　　）</w:t>
      </w:r>
    </w:p>
    <w:p w14:paraId="65EAC646">
      <w:pPr>
        <w:spacing w:line="360" w:lineRule="auto"/>
        <w:jc w:val="left"/>
        <w:textAlignment w:val="center"/>
        <w:rPr>
          <w:color w:val="000000"/>
        </w:rPr>
      </w:pPr>
      <w:r>
        <w:rPr>
          <w:color w:val="000000"/>
        </w:rPr>
        <w:t xml:space="preserve">A. </w:t>
      </w:r>
      <w:r>
        <w:rPr>
          <w:rFonts w:ascii="宋体" w:hAnsi="宋体"/>
          <w:color w:val="000000"/>
        </w:rPr>
        <w:t>酿酒时酵母菌需要适宜的温度和充足的氧气</w:t>
      </w:r>
    </w:p>
    <w:p w14:paraId="6AE7670D">
      <w:pPr>
        <w:spacing w:line="360" w:lineRule="auto"/>
        <w:jc w:val="left"/>
        <w:textAlignment w:val="center"/>
        <w:rPr>
          <w:color w:val="000000"/>
        </w:rPr>
      </w:pPr>
      <w:r>
        <w:rPr>
          <w:color w:val="000000"/>
        </w:rPr>
        <w:t xml:space="preserve">B. </w:t>
      </w:r>
      <w:r>
        <w:rPr>
          <w:rFonts w:ascii="宋体" w:hAnsi="宋体"/>
          <w:color w:val="000000"/>
        </w:rPr>
        <w:t>白酒酿制离不开霉菌，因为霉菌能将淀粉分解成麦芽糖</w:t>
      </w:r>
    </w:p>
    <w:p w14:paraId="0ECA930E">
      <w:pPr>
        <w:spacing w:line="360" w:lineRule="auto"/>
        <w:jc w:val="left"/>
        <w:textAlignment w:val="center"/>
        <w:rPr>
          <w:color w:val="000000"/>
        </w:rPr>
      </w:pPr>
      <w:r>
        <w:rPr>
          <w:color w:val="000000"/>
        </w:rPr>
        <w:t xml:space="preserve">C. </w:t>
      </w:r>
      <w:r>
        <w:rPr>
          <w:rFonts w:ascii="宋体" w:hAnsi="宋体"/>
          <w:color w:val="000000"/>
        </w:rPr>
        <w:t>制作酸奶时，先将牛奶加热煮沸是为了杀死其中的杂菌</w:t>
      </w:r>
    </w:p>
    <w:p w14:paraId="78C7E24E">
      <w:pPr>
        <w:spacing w:line="360" w:lineRule="auto"/>
        <w:jc w:val="left"/>
        <w:textAlignment w:val="center"/>
        <w:rPr>
          <w:color w:val="000000"/>
        </w:rPr>
      </w:pPr>
      <w:r>
        <w:rPr>
          <w:color w:val="000000"/>
        </w:rPr>
        <w:t xml:space="preserve">D. </w:t>
      </w:r>
      <w:r>
        <w:rPr>
          <w:rFonts w:ascii="宋体" w:hAnsi="宋体"/>
          <w:color w:val="000000"/>
        </w:rPr>
        <w:t>酸奶的制作过程需要密封，这样做的主要目的是防止空气中的微生物进入</w:t>
      </w:r>
    </w:p>
    <w:p w14:paraId="7823B2EE">
      <w:pPr>
        <w:spacing w:line="360" w:lineRule="auto"/>
        <w:jc w:val="left"/>
        <w:textAlignment w:val="center"/>
        <w:rPr>
          <w:color w:val="000000"/>
        </w:rPr>
      </w:pPr>
      <w:r>
        <w:rPr>
          <w:color w:val="000000"/>
        </w:rPr>
        <w:t xml:space="preserve">25. </w:t>
      </w:r>
      <w:r>
        <w:rPr>
          <w:rFonts w:ascii="宋体" w:hAnsi="宋体"/>
          <w:color w:val="000000"/>
        </w:rPr>
        <w:t>现代生物技术已被用于生产实践，对个人、社会和环境具有重要影响。下列有关现代生物技术应用的说法，</w:t>
      </w:r>
      <w:r>
        <w:rPr>
          <w:rFonts w:ascii="宋体" w:hAnsi="宋体"/>
          <w:color w:val="000000"/>
          <w:em w:val="dot"/>
        </w:rPr>
        <w:t>错误</w:t>
      </w:r>
      <w:r>
        <w:rPr>
          <w:rFonts w:ascii="宋体" w:hAnsi="宋体"/>
          <w:color w:val="000000"/>
        </w:rPr>
        <w:t>的是（　　）</w:t>
      </w:r>
    </w:p>
    <w:p w14:paraId="008E6344">
      <w:pPr>
        <w:spacing w:line="360" w:lineRule="auto"/>
        <w:jc w:val="left"/>
        <w:textAlignment w:val="center"/>
        <w:rPr>
          <w:color w:val="000000"/>
        </w:rPr>
      </w:pPr>
      <w:r>
        <w:rPr>
          <w:color w:val="000000"/>
        </w:rPr>
        <w:t xml:space="preserve">A. </w:t>
      </w:r>
      <w:r>
        <w:rPr>
          <w:rFonts w:ascii="宋体" w:hAnsi="宋体"/>
          <w:color w:val="000000"/>
        </w:rPr>
        <w:t>克隆技术可以拯救濒危动物</w:t>
      </w:r>
    </w:p>
    <w:p w14:paraId="619E240A">
      <w:pPr>
        <w:spacing w:line="360" w:lineRule="auto"/>
        <w:jc w:val="left"/>
        <w:textAlignment w:val="center"/>
        <w:rPr>
          <w:color w:val="000000"/>
        </w:rPr>
      </w:pPr>
      <w:r>
        <w:rPr>
          <w:color w:val="000000"/>
        </w:rPr>
        <w:t xml:space="preserve">B. </w:t>
      </w:r>
      <w:r>
        <w:rPr>
          <w:rFonts w:ascii="宋体" w:hAnsi="宋体"/>
          <w:color w:val="000000"/>
        </w:rPr>
        <w:t>克隆技术可以定向改良动植物品种</w:t>
      </w:r>
    </w:p>
    <w:p w14:paraId="08600168">
      <w:pPr>
        <w:spacing w:line="360" w:lineRule="auto"/>
        <w:jc w:val="left"/>
        <w:textAlignment w:val="center"/>
        <w:rPr>
          <w:color w:val="000000"/>
        </w:rPr>
      </w:pPr>
      <w:r>
        <w:rPr>
          <w:color w:val="000000"/>
        </w:rPr>
        <w:t xml:space="preserve">C. </w:t>
      </w:r>
      <w:r>
        <w:rPr>
          <w:rFonts w:ascii="宋体" w:hAnsi="宋体"/>
          <w:color w:val="000000"/>
        </w:rPr>
        <w:t>克隆技术可以大量繁殖转基因动物</w:t>
      </w:r>
    </w:p>
    <w:p w14:paraId="6B9E4B5F">
      <w:pPr>
        <w:spacing w:line="360" w:lineRule="auto"/>
        <w:jc w:val="left"/>
        <w:textAlignment w:val="center"/>
        <w:rPr>
          <w:color w:val="000000"/>
        </w:rPr>
      </w:pPr>
      <w:r>
        <w:rPr>
          <w:color w:val="000000"/>
        </w:rPr>
        <w:t xml:space="preserve">D. </w:t>
      </w:r>
      <w:r>
        <w:rPr>
          <w:rFonts w:ascii="宋体" w:hAnsi="宋体"/>
          <w:color w:val="000000"/>
        </w:rPr>
        <w:t>“工程菌”可以大大提高药物的产量、降低成本</w:t>
      </w:r>
    </w:p>
    <w:p w14:paraId="243C76E4">
      <w:pPr>
        <w:spacing w:line="360" w:lineRule="auto"/>
        <w:jc w:val="center"/>
        <w:textAlignment w:val="center"/>
        <w:rPr>
          <w:color w:val="000000"/>
        </w:rPr>
      </w:pPr>
      <w:r>
        <w:rPr>
          <w:rFonts w:ascii="宋体" w:hAnsi="宋体"/>
          <w:b/>
          <w:color w:val="000000"/>
          <w:sz w:val="24"/>
        </w:rPr>
        <w:t>第Ⅱ卷（非选择题</w:t>
      </w:r>
      <w:r>
        <w:rPr>
          <w:color w:val="000000"/>
        </w:rPr>
        <w:t xml:space="preserve">    </w:t>
      </w:r>
      <w:r>
        <w:rPr>
          <w:rFonts w:ascii="宋体" w:hAnsi="宋体"/>
          <w:b/>
          <w:color w:val="000000"/>
          <w:sz w:val="24"/>
        </w:rPr>
        <w:t>共</w:t>
      </w:r>
      <w:r>
        <w:rPr>
          <w:rFonts w:eastAsia="Times New Roman" w:cs="Times New Roman"/>
          <w:b/>
          <w:color w:val="000000"/>
          <w:sz w:val="24"/>
        </w:rPr>
        <w:t>50</w:t>
      </w:r>
      <w:r>
        <w:rPr>
          <w:rFonts w:ascii="宋体" w:hAnsi="宋体"/>
          <w:b/>
          <w:color w:val="000000"/>
          <w:sz w:val="24"/>
        </w:rPr>
        <w:t>分）</w:t>
      </w:r>
    </w:p>
    <w:p w14:paraId="08946DCC">
      <w:pPr>
        <w:spacing w:line="360" w:lineRule="auto"/>
        <w:jc w:val="left"/>
        <w:textAlignment w:val="center"/>
        <w:rPr>
          <w:color w:val="000000"/>
        </w:rPr>
      </w:pPr>
      <w:r>
        <w:rPr>
          <w:rFonts w:ascii="宋体" w:hAnsi="宋体"/>
          <w:b/>
          <w:color w:val="000000"/>
          <w:sz w:val="24"/>
        </w:rPr>
        <w:t>二、非选择题（本大题共</w:t>
      </w:r>
      <w:r>
        <w:rPr>
          <w:rFonts w:eastAsia="Times New Roman" w:cs="Times New Roman"/>
          <w:b/>
          <w:color w:val="000000"/>
          <w:sz w:val="24"/>
        </w:rPr>
        <w:t>7</w:t>
      </w:r>
      <w:r>
        <w:rPr>
          <w:rFonts w:ascii="宋体" w:hAnsi="宋体"/>
          <w:b/>
          <w:color w:val="000000"/>
          <w:sz w:val="24"/>
        </w:rPr>
        <w:t>个小题，共</w:t>
      </w:r>
      <w:r>
        <w:rPr>
          <w:rFonts w:eastAsia="Times New Roman" w:cs="Times New Roman"/>
          <w:b/>
          <w:color w:val="000000"/>
          <w:sz w:val="24"/>
        </w:rPr>
        <w:t>50</w:t>
      </w:r>
      <w:r>
        <w:rPr>
          <w:rFonts w:ascii="宋体" w:hAnsi="宋体"/>
          <w:b/>
          <w:color w:val="000000"/>
          <w:sz w:val="24"/>
        </w:rPr>
        <w:t>分）</w:t>
      </w:r>
    </w:p>
    <w:p w14:paraId="3BA01123">
      <w:pPr>
        <w:spacing w:line="360" w:lineRule="auto"/>
        <w:jc w:val="left"/>
        <w:textAlignment w:val="center"/>
        <w:rPr>
          <w:color w:val="000000"/>
        </w:rPr>
      </w:pPr>
      <w:r>
        <w:rPr>
          <w:color w:val="000000"/>
        </w:rPr>
        <w:t xml:space="preserve">26. </w:t>
      </w:r>
      <w:r>
        <w:rPr>
          <w:rFonts w:ascii="宋体" w:hAnsi="宋体"/>
          <w:color w:val="000000"/>
        </w:rPr>
        <w:t>我市某校开心农场种植的太空种子“番茄四号”喜获丰收。菲菲和兴趣小组的同学从育苗移栽、除草施肥到采摘收获，不仅了解了绿色开花植物的生命历程，也体会到了劳动的艰辛和收获的喜悦。请运用所学知识回答问题：</w:t>
      </w:r>
    </w:p>
    <w:p w14:paraId="69D3CA18">
      <w:pPr>
        <w:spacing w:line="360" w:lineRule="auto"/>
        <w:jc w:val="left"/>
        <w:textAlignment w:val="center"/>
        <w:rPr>
          <w:color w:val="000000"/>
        </w:rPr>
      </w:pPr>
      <w:r>
        <w:rPr>
          <w:color w:val="000000"/>
        </w:rPr>
        <w:drawing>
          <wp:inline distT="0" distB="0" distL="114300" distR="114300">
            <wp:extent cx="3990975" cy="9334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990975" cy="933450"/>
                    </a:xfrm>
                    <a:prstGeom prst="rect">
                      <a:avLst/>
                    </a:prstGeom>
                  </pic:spPr>
                </pic:pic>
              </a:graphicData>
            </a:graphic>
          </wp:inline>
        </w:drawing>
      </w:r>
    </w:p>
    <w:p w14:paraId="0837321B">
      <w:pPr>
        <w:spacing w:line="360" w:lineRule="auto"/>
        <w:jc w:val="left"/>
        <w:textAlignment w:val="center"/>
        <w:rPr>
          <w:color w:val="000000"/>
        </w:rPr>
      </w:pPr>
      <w:r>
        <w:rPr>
          <w:color w:val="000000"/>
        </w:rPr>
        <w:t>（1）</w:t>
      </w:r>
      <w:r>
        <w:rPr>
          <w:rFonts w:ascii="宋体" w:hAnsi="宋体"/>
          <w:color w:val="000000"/>
        </w:rPr>
        <w:t>“番茄四号”具有抗病能力强、产量高、口感好的特点。菲菲将番茄果肉制成临时玻片放到显微镜下观察（如图甲所示），甜味物质主要储存在番茄果肉细胞的</w:t>
      </w:r>
      <w:r>
        <w:rPr>
          <w:rFonts w:eastAsia="Times New Roman" w:cs="Times New Roman"/>
          <w:color w:val="000000"/>
        </w:rPr>
        <w:t>[    ]</w:t>
      </w:r>
      <w:r>
        <w:rPr>
          <w:color w:val="000000"/>
        </w:rPr>
        <w:t>______</w:t>
      </w:r>
      <w:r>
        <w:rPr>
          <w:rFonts w:ascii="宋体" w:hAnsi="宋体"/>
          <w:color w:val="000000"/>
        </w:rPr>
        <w:t>中、为了避免影响观察，将</w:t>
      </w:r>
      <w:r>
        <w:rPr>
          <w:rFonts w:eastAsia="Times New Roman" w:cs="Times New Roman"/>
          <w:color w:val="000000"/>
        </w:rPr>
        <w:t>a</w:t>
      </w:r>
      <w:r>
        <w:rPr>
          <w:rFonts w:ascii="宋体" w:hAnsi="宋体"/>
          <w:color w:val="000000"/>
        </w:rPr>
        <w:t>移出视野的方法是向</w:t>
      </w:r>
      <w:r>
        <w:rPr>
          <w:color w:val="000000"/>
        </w:rPr>
        <w:t>______</w:t>
      </w:r>
      <w:r>
        <w:rPr>
          <w:rFonts w:ascii="宋体" w:hAnsi="宋体"/>
          <w:color w:val="000000"/>
        </w:rPr>
        <w:t>移动玻片。</w:t>
      </w:r>
    </w:p>
    <w:p w14:paraId="5DDCD688">
      <w:pPr>
        <w:spacing w:line="360" w:lineRule="auto"/>
        <w:jc w:val="left"/>
        <w:textAlignment w:val="center"/>
        <w:rPr>
          <w:color w:val="000000"/>
        </w:rPr>
      </w:pPr>
      <w:r>
        <w:rPr>
          <w:color w:val="000000"/>
        </w:rPr>
        <w:t>（2）</w:t>
      </w:r>
      <w:r>
        <w:rPr>
          <w:rFonts w:ascii="宋体" w:hAnsi="宋体"/>
          <w:color w:val="000000"/>
        </w:rPr>
        <w:t>图乙是叶片结构示意图，</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细胞的形态、结构和功能出现了差异，是由于</w:t>
      </w:r>
      <w:r>
        <w:rPr>
          <w:color w:val="000000"/>
        </w:rPr>
        <w:t>______</w:t>
      </w:r>
      <w:r>
        <w:rPr>
          <w:rFonts w:ascii="宋体" w:hAnsi="宋体"/>
          <w:color w:val="000000"/>
        </w:rPr>
        <w:t>导致的。</w:t>
      </w:r>
    </w:p>
    <w:p w14:paraId="0DAC899B">
      <w:pPr>
        <w:spacing w:line="360" w:lineRule="auto"/>
        <w:jc w:val="left"/>
        <w:textAlignment w:val="center"/>
        <w:rPr>
          <w:color w:val="000000"/>
        </w:rPr>
      </w:pPr>
      <w:r>
        <w:rPr>
          <w:color w:val="000000"/>
        </w:rPr>
        <w:t>（3）</w:t>
      </w:r>
      <w:r>
        <w:rPr>
          <w:rFonts w:ascii="宋体" w:hAnsi="宋体"/>
          <w:color w:val="000000"/>
        </w:rPr>
        <w:t>图丙是番茄叶片在晴朗的夏季一天内呼吸作用和光合作用的变化曲线。Ⅰ曲线</w:t>
      </w:r>
      <w:r>
        <w:rPr>
          <w:rFonts w:eastAsia="Times New Roman" w:cs="Times New Roman"/>
          <w:color w:val="000000"/>
        </w:rPr>
        <w:t>12</w:t>
      </w:r>
      <w:r>
        <w:rPr>
          <w:rFonts w:ascii="宋体" w:hAnsi="宋体"/>
          <w:color w:val="000000"/>
        </w:rPr>
        <w:t>点下降的主要原因是光照强、温度高，为了降低植物的</w:t>
      </w:r>
      <w:r>
        <w:rPr>
          <w:color w:val="000000"/>
        </w:rPr>
        <w:t>______</w:t>
      </w:r>
      <w:r>
        <w:rPr>
          <w:rFonts w:ascii="宋体" w:hAnsi="宋体"/>
          <w:color w:val="000000"/>
        </w:rPr>
        <w:t>，部分气孔关闭。</w:t>
      </w:r>
    </w:p>
    <w:p w14:paraId="629F106D">
      <w:pPr>
        <w:spacing w:line="360" w:lineRule="auto"/>
        <w:jc w:val="left"/>
        <w:textAlignment w:val="center"/>
        <w:rPr>
          <w:color w:val="000000"/>
        </w:rPr>
      </w:pPr>
      <w:r>
        <w:rPr>
          <w:color w:val="000000"/>
        </w:rPr>
        <w:t>（4）</w:t>
      </w:r>
      <w:r>
        <w:rPr>
          <w:rFonts w:ascii="宋体" w:hAnsi="宋体"/>
          <w:color w:val="000000"/>
        </w:rPr>
        <w:t>由图丙可知，番茄幼苗从</w:t>
      </w:r>
      <w:r>
        <w:rPr>
          <w:color w:val="000000"/>
        </w:rPr>
        <w:t>______</w:t>
      </w:r>
      <w:r>
        <w:rPr>
          <w:rFonts w:ascii="宋体" w:hAnsi="宋体"/>
          <w:color w:val="000000"/>
        </w:rPr>
        <w:t>点左右开始积累有机物。同学们用合理密植的方法种植，这样是为了提高</w:t>
      </w:r>
      <w:r>
        <w:rPr>
          <w:color w:val="000000"/>
        </w:rPr>
        <w:t>______</w:t>
      </w:r>
      <w:r>
        <w:rPr>
          <w:rFonts w:ascii="宋体" w:hAnsi="宋体"/>
          <w:color w:val="000000"/>
        </w:rPr>
        <w:t>曲线所示的生理活动。</w:t>
      </w:r>
    </w:p>
    <w:p w14:paraId="612D89BE">
      <w:pPr>
        <w:spacing w:line="360" w:lineRule="auto"/>
        <w:jc w:val="left"/>
        <w:textAlignment w:val="center"/>
        <w:rPr>
          <w:color w:val="000000"/>
        </w:rPr>
      </w:pPr>
      <w:r>
        <w:rPr>
          <w:color w:val="000000"/>
        </w:rPr>
        <w:t>（5）</w:t>
      </w:r>
      <w:r>
        <w:rPr>
          <w:rFonts w:ascii="宋体" w:hAnsi="宋体"/>
          <w:color w:val="000000"/>
        </w:rPr>
        <w:t>菲菲想周末与爸爸一起分享收获的番茄，请你列举一项保鲜措施</w:t>
      </w:r>
      <w:r>
        <w:rPr>
          <w:color w:val="000000"/>
        </w:rPr>
        <w:t>______</w:t>
      </w:r>
      <w:r>
        <w:rPr>
          <w:rFonts w:ascii="宋体" w:hAnsi="宋体"/>
          <w:color w:val="000000"/>
        </w:rPr>
        <w:t>。</w:t>
      </w:r>
    </w:p>
    <w:p w14:paraId="4E350E64">
      <w:pPr>
        <w:spacing w:line="360" w:lineRule="auto"/>
        <w:jc w:val="left"/>
        <w:textAlignment w:val="center"/>
        <w:rPr>
          <w:color w:val="000000"/>
        </w:rPr>
      </w:pPr>
      <w:r>
        <w:rPr>
          <w:color w:val="000000"/>
        </w:rPr>
        <w:t xml:space="preserve">27. </w:t>
      </w:r>
      <w:r>
        <w:rPr>
          <w:rFonts w:ascii="宋体" w:hAnsi="宋体"/>
          <w:color w:val="000000"/>
        </w:rPr>
        <w:t>人体的各个系统相互协调，共同完成各项生理活动。图一是人体部分生理活动示意图，其中序号①～⑧表示生理过程，甲～丁表示器官、系统或细胞，</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表示不同的物质；图二是肺内气压随时间变化的曲线图；图三是心脏结构示意图。请据图分析并回答问题：</w:t>
      </w:r>
    </w:p>
    <w:p w14:paraId="7F17EE86">
      <w:pPr>
        <w:spacing w:line="360" w:lineRule="auto"/>
        <w:jc w:val="left"/>
        <w:textAlignment w:val="center"/>
        <w:rPr>
          <w:color w:val="000000"/>
        </w:rPr>
      </w:pPr>
      <w:r>
        <w:rPr>
          <w:color w:val="000000"/>
        </w:rPr>
        <w:drawing>
          <wp:inline distT="0" distB="0" distL="114300" distR="114300">
            <wp:extent cx="5238750" cy="2208530"/>
            <wp:effectExtent l="0" t="0" r="0" b="127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5238750" cy="2209111"/>
                    </a:xfrm>
                    <a:prstGeom prst="rect">
                      <a:avLst/>
                    </a:prstGeom>
                  </pic:spPr>
                </pic:pic>
              </a:graphicData>
            </a:graphic>
          </wp:inline>
        </w:drawing>
      </w:r>
    </w:p>
    <w:p w14:paraId="1F37A893">
      <w:pPr>
        <w:spacing w:line="360" w:lineRule="auto"/>
        <w:jc w:val="left"/>
        <w:textAlignment w:val="center"/>
        <w:rPr>
          <w:color w:val="000000"/>
        </w:rPr>
      </w:pPr>
      <w:r>
        <w:rPr>
          <w:color w:val="000000"/>
        </w:rPr>
        <w:t>（1）</w:t>
      </w:r>
      <w:r>
        <w:rPr>
          <w:rFonts w:ascii="宋体" w:hAnsi="宋体"/>
          <w:color w:val="000000"/>
        </w:rPr>
        <w:t>为了满足身体生长发育的需求，青少年的早餐有面包、鸡蛋、牛奶和水果等食物。食物中的蛋白质经过程①变为物质</w:t>
      </w:r>
      <w:r>
        <w:rPr>
          <w:rFonts w:eastAsia="Times New Roman" w:cs="Times New Roman"/>
          <w:color w:val="000000"/>
        </w:rPr>
        <w:t>a</w:t>
      </w:r>
      <w:r>
        <w:rPr>
          <w:rFonts w:ascii="宋体" w:hAnsi="宋体"/>
          <w:color w:val="000000"/>
        </w:rPr>
        <w:t>，参与过程①的器官有</w:t>
      </w:r>
      <w:r>
        <w:rPr>
          <w:color w:val="000000"/>
        </w:rPr>
        <w:t>______</w:t>
      </w:r>
      <w:r>
        <w:rPr>
          <w:rFonts w:ascii="宋体" w:hAnsi="宋体"/>
          <w:color w:val="000000"/>
        </w:rPr>
        <w:t>，</w:t>
      </w:r>
      <w:r>
        <w:rPr>
          <w:rFonts w:eastAsia="Times New Roman" w:cs="Times New Roman"/>
          <w:color w:val="000000"/>
        </w:rPr>
        <w:t>a</w:t>
      </w:r>
      <w:r>
        <w:rPr>
          <w:rFonts w:ascii="宋体" w:hAnsi="宋体"/>
          <w:color w:val="000000"/>
        </w:rPr>
        <w:t>是</w:t>
      </w:r>
      <w:r>
        <w:rPr>
          <w:color w:val="000000"/>
        </w:rPr>
        <w:t>______</w:t>
      </w:r>
      <w:r>
        <w:rPr>
          <w:rFonts w:ascii="宋体" w:hAnsi="宋体"/>
          <w:color w:val="000000"/>
        </w:rPr>
        <w:t>。</w:t>
      </w:r>
    </w:p>
    <w:p w14:paraId="711C0D8B">
      <w:pPr>
        <w:spacing w:line="360" w:lineRule="auto"/>
        <w:jc w:val="left"/>
        <w:textAlignment w:val="center"/>
        <w:rPr>
          <w:color w:val="000000"/>
        </w:rPr>
      </w:pPr>
      <w:r>
        <w:rPr>
          <w:color w:val="000000"/>
        </w:rPr>
        <w:t>（2）</w:t>
      </w:r>
      <w:r>
        <w:rPr>
          <w:rFonts w:ascii="宋体" w:hAnsi="宋体"/>
          <w:color w:val="000000"/>
        </w:rPr>
        <w:t>图一中过程④对应图二中的曲线</w:t>
      </w:r>
      <w:r>
        <w:rPr>
          <w:color w:val="000000"/>
        </w:rPr>
        <w:t>______</w:t>
      </w:r>
      <w:r>
        <w:rPr>
          <w:rFonts w:ascii="宋体" w:hAnsi="宋体"/>
          <w:color w:val="000000"/>
        </w:rPr>
        <w:t>段（用字母表示），过程⑤依据的原理是</w:t>
      </w:r>
      <w:r>
        <w:rPr>
          <w:color w:val="000000"/>
        </w:rPr>
        <w:t>______</w:t>
      </w:r>
      <w:r>
        <w:rPr>
          <w:rFonts w:ascii="宋体" w:hAnsi="宋体"/>
          <w:color w:val="000000"/>
        </w:rPr>
        <w:t>。</w:t>
      </w:r>
    </w:p>
    <w:p w14:paraId="710F94A1">
      <w:pPr>
        <w:spacing w:line="360" w:lineRule="auto"/>
        <w:jc w:val="left"/>
        <w:textAlignment w:val="center"/>
        <w:rPr>
          <w:color w:val="000000"/>
        </w:rPr>
      </w:pPr>
      <w:r>
        <w:rPr>
          <w:color w:val="000000"/>
        </w:rPr>
        <w:t>（3）</w:t>
      </w:r>
      <w:r>
        <w:rPr>
          <w:rFonts w:ascii="宋体" w:hAnsi="宋体"/>
          <w:color w:val="000000"/>
        </w:rPr>
        <w:t>图一中物质</w:t>
      </w:r>
      <w:r>
        <w:rPr>
          <w:rFonts w:eastAsia="Times New Roman" w:cs="Times New Roman"/>
          <w:color w:val="000000"/>
        </w:rPr>
        <w:t>b</w:t>
      </w:r>
      <w:r>
        <w:rPr>
          <w:rFonts w:ascii="宋体" w:hAnsi="宋体"/>
          <w:color w:val="000000"/>
        </w:rPr>
        <w:t>进入人体，最先到达图三中心脏的</w:t>
      </w:r>
      <w:r>
        <w:rPr>
          <w:rFonts w:eastAsia="Times New Roman" w:cs="Times New Roman"/>
          <w:color w:val="000000"/>
        </w:rPr>
        <w:t>[    ]</w:t>
      </w:r>
      <w:r>
        <w:rPr>
          <w:color w:val="000000"/>
        </w:rPr>
        <w:t>______</w:t>
      </w:r>
      <w:r>
        <w:rPr>
          <w:rFonts w:ascii="宋体" w:hAnsi="宋体"/>
          <w:color w:val="000000"/>
        </w:rPr>
        <w:t>，当物质</w:t>
      </w:r>
      <w:r>
        <w:rPr>
          <w:rFonts w:eastAsia="Times New Roman" w:cs="Times New Roman"/>
          <w:color w:val="000000"/>
        </w:rPr>
        <w:t>b</w:t>
      </w:r>
      <w:r>
        <w:rPr>
          <w:rFonts w:ascii="宋体" w:hAnsi="宋体"/>
          <w:color w:val="000000"/>
        </w:rPr>
        <w:t>随血液由心脏泵入动脉，此时心脏内瓣膜的状态是</w:t>
      </w:r>
      <w:r>
        <w:rPr>
          <w:color w:val="000000"/>
        </w:rPr>
        <w:t>______</w:t>
      </w:r>
      <w:r>
        <w:rPr>
          <w:rFonts w:ascii="宋体" w:hAnsi="宋体"/>
          <w:color w:val="000000"/>
        </w:rPr>
        <w:t>。</w:t>
      </w:r>
    </w:p>
    <w:p w14:paraId="11A49490">
      <w:pPr>
        <w:spacing w:line="360" w:lineRule="auto"/>
        <w:jc w:val="left"/>
        <w:textAlignment w:val="center"/>
        <w:rPr>
          <w:color w:val="000000"/>
        </w:rPr>
      </w:pPr>
      <w:r>
        <w:rPr>
          <w:color w:val="000000"/>
        </w:rPr>
        <w:t>（4）</w:t>
      </w:r>
      <w:r>
        <w:rPr>
          <w:rFonts w:ascii="宋体" w:hAnsi="宋体"/>
          <w:color w:val="000000"/>
        </w:rPr>
        <w:t>血液中的无机盐经过滤过作用和重吸收作用再次回到血液，共穿过</w:t>
      </w:r>
      <w:r>
        <w:rPr>
          <w:color w:val="000000"/>
        </w:rPr>
        <w:t>______</w:t>
      </w:r>
      <w:r>
        <w:rPr>
          <w:rFonts w:ascii="宋体" w:hAnsi="宋体"/>
          <w:color w:val="000000"/>
        </w:rPr>
        <w:t>层细胞。尿素是人体的代谢废物，图一中该物质排出体外的途径有</w:t>
      </w:r>
      <w:r>
        <w:rPr>
          <w:color w:val="000000"/>
        </w:rPr>
        <w:t>______</w:t>
      </w:r>
      <w:r>
        <w:rPr>
          <w:rFonts w:ascii="宋体" w:hAnsi="宋体"/>
          <w:color w:val="000000"/>
        </w:rPr>
        <w:t>（用序号表示）。</w:t>
      </w:r>
    </w:p>
    <w:p w14:paraId="74C99F75">
      <w:pPr>
        <w:spacing w:line="360" w:lineRule="auto"/>
        <w:jc w:val="left"/>
        <w:textAlignment w:val="center"/>
        <w:rPr>
          <w:color w:val="000000"/>
        </w:rPr>
      </w:pPr>
      <w:r>
        <w:rPr>
          <w:color w:val="000000"/>
        </w:rPr>
        <w:t xml:space="preserve">28. </w:t>
      </w:r>
      <w:r>
        <w:rPr>
          <w:rFonts w:ascii="宋体" w:hAnsi="宋体"/>
          <w:color w:val="000000"/>
        </w:rPr>
        <w:t>我国向世界郑重宣布：二氧化碳排放力争于</w:t>
      </w:r>
      <w:r>
        <w:rPr>
          <w:rFonts w:eastAsia="Times New Roman" w:cs="Times New Roman"/>
          <w:color w:val="000000"/>
        </w:rPr>
        <w:t>2030</w:t>
      </w:r>
      <w:r>
        <w:rPr>
          <w:rFonts w:ascii="宋体" w:hAnsi="宋体"/>
          <w:color w:val="000000"/>
        </w:rPr>
        <w:t>年前达到峰值，努力争取</w:t>
      </w:r>
      <w:r>
        <w:rPr>
          <w:rFonts w:eastAsia="Times New Roman" w:cs="Times New Roman"/>
          <w:color w:val="000000"/>
        </w:rPr>
        <w:t>2060</w:t>
      </w:r>
      <w:r>
        <w:rPr>
          <w:rFonts w:ascii="宋体" w:hAnsi="宋体"/>
          <w:color w:val="000000"/>
        </w:rPr>
        <w:t>年前实现“碳中和”。“碳中和”是指在一定区域内或生态系统中二氧化碳的收支相抵，即二氧化碳的排放量与吸收量相当。图一是某草原生态系统部分食物网，图二是生态系统的碳循环示意图。请据图分析并回答问题：</w:t>
      </w:r>
    </w:p>
    <w:p w14:paraId="00DCEC1C">
      <w:pPr>
        <w:spacing w:line="360" w:lineRule="auto"/>
        <w:jc w:val="left"/>
        <w:textAlignment w:val="center"/>
        <w:rPr>
          <w:color w:val="000000"/>
        </w:rPr>
      </w:pPr>
      <w:r>
        <w:rPr>
          <w:color w:val="000000"/>
        </w:rPr>
        <w:drawing>
          <wp:inline distT="0" distB="0" distL="114300" distR="114300">
            <wp:extent cx="4486275" cy="23336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4486275" cy="2333625"/>
                    </a:xfrm>
                    <a:prstGeom prst="rect">
                      <a:avLst/>
                    </a:prstGeom>
                  </pic:spPr>
                </pic:pic>
              </a:graphicData>
            </a:graphic>
          </wp:inline>
        </w:drawing>
      </w:r>
    </w:p>
    <w:p w14:paraId="2FDB8ACE">
      <w:pPr>
        <w:spacing w:line="360" w:lineRule="auto"/>
        <w:jc w:val="left"/>
        <w:textAlignment w:val="center"/>
        <w:rPr>
          <w:color w:val="000000"/>
        </w:rPr>
      </w:pPr>
      <w:r>
        <w:rPr>
          <w:color w:val="000000"/>
        </w:rPr>
        <w:t>（1）</w:t>
      </w:r>
      <w:r>
        <w:rPr>
          <w:rFonts w:ascii="宋体" w:hAnsi="宋体"/>
          <w:color w:val="000000"/>
        </w:rPr>
        <w:t>图一中共有</w:t>
      </w:r>
      <w:r>
        <w:rPr>
          <w:color w:val="000000"/>
        </w:rPr>
        <w:t>______</w:t>
      </w:r>
      <w:r>
        <w:rPr>
          <w:rFonts w:ascii="宋体" w:hAnsi="宋体"/>
          <w:color w:val="000000"/>
        </w:rPr>
        <w:t>条食物链。若此食物网构成一个完整的生态系统，还需要补充的生物成分是图二中的</w:t>
      </w:r>
      <w:r>
        <w:rPr>
          <w:color w:val="000000"/>
        </w:rPr>
        <w:t>______</w:t>
      </w:r>
      <w:r>
        <w:rPr>
          <w:rFonts w:ascii="宋体" w:hAnsi="宋体"/>
          <w:color w:val="000000"/>
        </w:rPr>
        <w:t>。</w:t>
      </w:r>
    </w:p>
    <w:p w14:paraId="4B9254C9">
      <w:pPr>
        <w:spacing w:line="360" w:lineRule="auto"/>
        <w:jc w:val="left"/>
        <w:textAlignment w:val="center"/>
        <w:rPr>
          <w:color w:val="000000"/>
        </w:rPr>
      </w:pPr>
      <w:r>
        <w:rPr>
          <w:color w:val="000000"/>
        </w:rPr>
        <w:t>（2）</w:t>
      </w:r>
      <w:r>
        <w:rPr>
          <w:rFonts w:ascii="宋体" w:hAnsi="宋体"/>
          <w:color w:val="000000"/>
        </w:rPr>
        <w:t>若图二中的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代表图一中具有食物关系的三种生物，则</w:t>
      </w:r>
      <w:r>
        <w:rPr>
          <w:rFonts w:eastAsia="Times New Roman" w:cs="Times New Roman"/>
          <w:color w:val="000000"/>
        </w:rPr>
        <w:t>b</w:t>
      </w:r>
      <w:r>
        <w:rPr>
          <w:rFonts w:ascii="宋体" w:hAnsi="宋体"/>
          <w:color w:val="000000"/>
        </w:rPr>
        <w:t>代表</w:t>
      </w:r>
      <w:r>
        <w:rPr>
          <w:color w:val="000000"/>
        </w:rPr>
        <w:t>______</w:t>
      </w:r>
      <w:r>
        <w:rPr>
          <w:rFonts w:ascii="宋体" w:hAnsi="宋体"/>
          <w:color w:val="000000"/>
        </w:rPr>
        <w:t>。碳在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三种生物体内以</w:t>
      </w:r>
      <w:r>
        <w:rPr>
          <w:color w:val="000000"/>
        </w:rPr>
        <w:t>______</w:t>
      </w:r>
      <w:r>
        <w:rPr>
          <w:rFonts w:ascii="宋体" w:hAnsi="宋体"/>
          <w:color w:val="000000"/>
        </w:rPr>
        <w:t>的形式存在。</w:t>
      </w:r>
    </w:p>
    <w:p w14:paraId="1CE4F100">
      <w:pPr>
        <w:spacing w:line="360" w:lineRule="auto"/>
        <w:jc w:val="left"/>
        <w:textAlignment w:val="center"/>
        <w:rPr>
          <w:color w:val="000000"/>
        </w:rPr>
      </w:pPr>
      <w:r>
        <w:rPr>
          <w:color w:val="000000"/>
        </w:rPr>
        <w:t>（3）</w:t>
      </w:r>
      <w:r>
        <w:rPr>
          <w:rFonts w:ascii="宋体" w:hAnsi="宋体"/>
          <w:color w:val="000000"/>
        </w:rPr>
        <w:t>在“草→鼠→蛇→猫头鹰”这条食物链中，如果猫头鹰获得</w:t>
      </w:r>
      <w:r>
        <w:rPr>
          <w:rFonts w:eastAsia="Times New Roman" w:cs="Times New Roman"/>
          <w:color w:val="000000"/>
        </w:rPr>
        <w:t>1</w:t>
      </w:r>
      <w:r>
        <w:rPr>
          <w:rFonts w:ascii="宋体" w:hAnsi="宋体"/>
          <w:color w:val="000000"/>
        </w:rPr>
        <w:t>千焦能量，则至少需要消耗草</w:t>
      </w:r>
      <w:r>
        <w:rPr>
          <w:color w:val="000000"/>
        </w:rPr>
        <w:t>______</w:t>
      </w:r>
      <w:r>
        <w:rPr>
          <w:rFonts w:ascii="宋体" w:hAnsi="宋体"/>
          <w:color w:val="000000"/>
        </w:rPr>
        <w:t>千焦能量。</w:t>
      </w:r>
    </w:p>
    <w:p w14:paraId="68BD5DD3">
      <w:pPr>
        <w:spacing w:line="360" w:lineRule="auto"/>
        <w:jc w:val="left"/>
        <w:textAlignment w:val="center"/>
        <w:rPr>
          <w:color w:val="000000"/>
        </w:rPr>
      </w:pPr>
      <w:r>
        <w:rPr>
          <w:color w:val="000000"/>
        </w:rPr>
        <w:t>（4）</w:t>
      </w:r>
      <w:r>
        <w:rPr>
          <w:rFonts w:ascii="宋体" w:hAnsi="宋体"/>
          <w:color w:val="000000"/>
        </w:rPr>
        <w:t>与农田生态系统相比，该生态系统自我调节能力强的原因是</w:t>
      </w:r>
      <w:r>
        <w:rPr>
          <w:color w:val="000000"/>
        </w:rPr>
        <w:t>______</w:t>
      </w:r>
      <w:r>
        <w:rPr>
          <w:rFonts w:ascii="宋体" w:hAnsi="宋体"/>
          <w:color w:val="000000"/>
        </w:rPr>
        <w:t>。</w:t>
      </w:r>
    </w:p>
    <w:p w14:paraId="18B377B3">
      <w:pPr>
        <w:spacing w:line="360" w:lineRule="auto"/>
        <w:jc w:val="left"/>
        <w:textAlignment w:val="center"/>
        <w:rPr>
          <w:color w:val="000000"/>
        </w:rPr>
      </w:pPr>
      <w:r>
        <w:rPr>
          <w:color w:val="000000"/>
        </w:rPr>
        <w:t>（5）</w:t>
      </w:r>
      <w:r>
        <w:rPr>
          <w:rFonts w:ascii="宋体" w:hAnsi="宋体"/>
          <w:color w:val="000000"/>
        </w:rPr>
        <w:t>为了我国</w:t>
      </w:r>
      <w:r>
        <w:rPr>
          <w:rFonts w:eastAsia="Times New Roman" w:cs="Times New Roman"/>
          <w:color w:val="000000"/>
        </w:rPr>
        <w:t>2060</w:t>
      </w:r>
      <w:r>
        <w:rPr>
          <w:rFonts w:ascii="宋体" w:hAnsi="宋体"/>
          <w:color w:val="000000"/>
        </w:rPr>
        <w:t>年前力争实现“碳中和”的宏伟目标，作为中学生的你应该怎样做？</w:t>
      </w:r>
      <w:r>
        <w:rPr>
          <w:color w:val="000000"/>
        </w:rPr>
        <w:t>______</w:t>
      </w:r>
      <w:r>
        <w:rPr>
          <w:rFonts w:ascii="宋体" w:hAnsi="宋体"/>
          <w:color w:val="000000"/>
        </w:rPr>
        <w:t>（答出一条即可）。</w:t>
      </w:r>
    </w:p>
    <w:p w14:paraId="0B17F71C">
      <w:pPr>
        <w:spacing w:line="360" w:lineRule="auto"/>
        <w:jc w:val="left"/>
        <w:textAlignment w:val="center"/>
        <w:rPr>
          <w:color w:val="000000"/>
        </w:rPr>
      </w:pPr>
      <w:r>
        <w:rPr>
          <w:color w:val="000000"/>
        </w:rPr>
        <w:t xml:space="preserve">29. </w:t>
      </w:r>
      <w:r>
        <w:rPr>
          <w:rFonts w:ascii="宋体" w:hAnsi="宋体"/>
          <w:color w:val="000000"/>
        </w:rPr>
        <w:t>果蝇是遗传学研究中常用的动物实验材料，果蝇的眼色有红眼和白眼两种类型，控制这一相对性状的基因用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表示。表中是四组果蝇的杂交实验结果，请据表分析并回答问题：</w:t>
      </w:r>
    </w:p>
    <w:tbl>
      <w:tblPr>
        <w:tblStyle w:val="5"/>
        <w:tblW w:w="5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1980"/>
        <w:gridCol w:w="1410"/>
        <w:gridCol w:w="1425"/>
      </w:tblGrid>
      <w:tr w14:paraId="49E06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453F4B">
            <w:pPr>
              <w:spacing w:line="360" w:lineRule="auto"/>
              <w:jc w:val="center"/>
              <w:textAlignment w:val="center"/>
              <w:rPr>
                <w:color w:val="000000"/>
              </w:rPr>
            </w:pPr>
            <w:r>
              <w:rPr>
                <w:rFonts w:ascii="宋体" w:hAnsi="宋体"/>
                <w:color w:val="000000"/>
              </w:rPr>
              <w:t>组合</w:t>
            </w:r>
          </w:p>
        </w:tc>
        <w:tc>
          <w:tcPr>
            <w:tcW w:w="198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91479B">
            <w:pPr>
              <w:spacing w:line="360" w:lineRule="auto"/>
              <w:jc w:val="center"/>
              <w:textAlignment w:val="center"/>
              <w:rPr>
                <w:color w:val="000000"/>
              </w:rPr>
            </w:pPr>
            <w:r>
              <w:rPr>
                <w:rFonts w:ascii="宋体" w:hAnsi="宋体"/>
                <w:color w:val="000000"/>
              </w:rPr>
              <w:t>亲代性状表现</w:t>
            </w:r>
          </w:p>
        </w:tc>
        <w:tc>
          <w:tcPr>
            <w:tcW w:w="283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C683C6">
            <w:pPr>
              <w:spacing w:line="360" w:lineRule="auto"/>
              <w:jc w:val="center"/>
              <w:textAlignment w:val="center"/>
              <w:rPr>
                <w:color w:val="000000"/>
              </w:rPr>
            </w:pPr>
            <w:r>
              <w:rPr>
                <w:rFonts w:ascii="宋体" w:hAnsi="宋体"/>
                <w:color w:val="000000"/>
              </w:rPr>
              <w:t>子代性状表现及数目</w:t>
            </w:r>
          </w:p>
        </w:tc>
      </w:tr>
      <w:tr w14:paraId="0F44E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6F24565">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2C4A5E33">
            <w:pPr>
              <w:spacing w:line="360" w:lineRule="auto"/>
              <w:jc w:val="left"/>
              <w:textAlignment w:val="center"/>
              <w:rPr>
                <w:color w:val="000000"/>
              </w:rPr>
            </w:pP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13FD5B">
            <w:pPr>
              <w:spacing w:line="360" w:lineRule="auto"/>
              <w:jc w:val="center"/>
              <w:textAlignment w:val="center"/>
              <w:rPr>
                <w:color w:val="000000"/>
              </w:rPr>
            </w:pPr>
            <w:r>
              <w:rPr>
                <w:rFonts w:ascii="宋体" w:hAnsi="宋体"/>
                <w:color w:val="000000"/>
              </w:rPr>
              <w:t>红眼</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DB2F9E">
            <w:pPr>
              <w:spacing w:line="360" w:lineRule="auto"/>
              <w:jc w:val="center"/>
              <w:textAlignment w:val="center"/>
              <w:rPr>
                <w:color w:val="000000"/>
              </w:rPr>
            </w:pPr>
            <w:r>
              <w:rPr>
                <w:rFonts w:ascii="宋体" w:hAnsi="宋体"/>
                <w:color w:val="000000"/>
              </w:rPr>
              <w:t>白眼</w:t>
            </w:r>
          </w:p>
        </w:tc>
      </w:tr>
      <w:tr w14:paraId="3001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0C58AF">
            <w:pPr>
              <w:spacing w:line="360" w:lineRule="auto"/>
              <w:jc w:val="center"/>
              <w:textAlignment w:val="center"/>
              <w:rPr>
                <w:color w:val="000000"/>
              </w:rPr>
            </w:pPr>
            <w:r>
              <w:rPr>
                <w:rFonts w:ascii="宋体" w:hAnsi="宋体"/>
                <w:color w:val="000000"/>
              </w:rPr>
              <w:t>一</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5BE5A1">
            <w:pPr>
              <w:spacing w:line="360" w:lineRule="auto"/>
              <w:jc w:val="center"/>
              <w:textAlignment w:val="center"/>
              <w:rPr>
                <w:color w:val="000000"/>
              </w:rPr>
            </w:pPr>
            <w:r>
              <w:rPr>
                <w:rFonts w:ascii="宋体" w:hAnsi="宋体"/>
                <w:color w:val="000000"/>
              </w:rPr>
              <w:t>红眼×白眼</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090D8E">
            <w:pPr>
              <w:spacing w:line="360" w:lineRule="auto"/>
              <w:jc w:val="center"/>
              <w:textAlignment w:val="center"/>
              <w:rPr>
                <w:color w:val="000000"/>
              </w:rPr>
            </w:pPr>
            <w:r>
              <w:rPr>
                <w:rFonts w:eastAsia="Times New Roman" w:cs="Times New Roman"/>
                <w:color w:val="000000"/>
              </w:rPr>
              <w:t>51</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D02B67">
            <w:pPr>
              <w:spacing w:line="360" w:lineRule="auto"/>
              <w:jc w:val="center"/>
              <w:textAlignment w:val="center"/>
              <w:rPr>
                <w:color w:val="000000"/>
              </w:rPr>
            </w:pPr>
            <w:r>
              <w:rPr>
                <w:rFonts w:eastAsia="Times New Roman" w:cs="Times New Roman"/>
                <w:color w:val="000000"/>
              </w:rPr>
              <w:t>50</w:t>
            </w:r>
          </w:p>
        </w:tc>
      </w:tr>
      <w:tr w14:paraId="061D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585E0B">
            <w:pPr>
              <w:spacing w:line="360" w:lineRule="auto"/>
              <w:jc w:val="center"/>
              <w:textAlignment w:val="center"/>
              <w:rPr>
                <w:color w:val="000000"/>
              </w:rPr>
            </w:pPr>
            <w:r>
              <w:rPr>
                <w:rFonts w:ascii="宋体" w:hAnsi="宋体"/>
                <w:color w:val="000000"/>
              </w:rPr>
              <w:t>二</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27F595">
            <w:pPr>
              <w:spacing w:line="360" w:lineRule="auto"/>
              <w:jc w:val="center"/>
              <w:textAlignment w:val="center"/>
              <w:rPr>
                <w:color w:val="000000"/>
              </w:rPr>
            </w:pPr>
            <w:r>
              <w:rPr>
                <w:rFonts w:ascii="宋体" w:hAnsi="宋体"/>
                <w:color w:val="000000"/>
              </w:rPr>
              <w:t>红眼×红眼</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184BC0">
            <w:pPr>
              <w:spacing w:line="360" w:lineRule="auto"/>
              <w:jc w:val="center"/>
              <w:textAlignment w:val="center"/>
              <w:rPr>
                <w:color w:val="000000"/>
              </w:rPr>
            </w:pPr>
            <w:r>
              <w:rPr>
                <w:rFonts w:eastAsia="Times New Roman" w:cs="Times New Roman"/>
                <w:color w:val="000000"/>
              </w:rPr>
              <w:t>101</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BE9796">
            <w:pPr>
              <w:spacing w:line="360" w:lineRule="auto"/>
              <w:jc w:val="center"/>
              <w:textAlignment w:val="center"/>
              <w:rPr>
                <w:color w:val="000000"/>
              </w:rPr>
            </w:pPr>
            <w:r>
              <w:rPr>
                <w:rFonts w:eastAsia="Times New Roman" w:cs="Times New Roman"/>
                <w:color w:val="000000"/>
              </w:rPr>
              <w:t>0</w:t>
            </w:r>
          </w:p>
        </w:tc>
      </w:tr>
      <w:tr w14:paraId="1EE9B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EEA5F1">
            <w:pPr>
              <w:spacing w:line="360" w:lineRule="auto"/>
              <w:jc w:val="center"/>
              <w:textAlignment w:val="center"/>
              <w:rPr>
                <w:color w:val="000000"/>
              </w:rPr>
            </w:pPr>
            <w:r>
              <w:rPr>
                <w:rFonts w:ascii="宋体" w:hAnsi="宋体"/>
                <w:color w:val="000000"/>
              </w:rPr>
              <w:t>三</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A87437">
            <w:pPr>
              <w:spacing w:line="360" w:lineRule="auto"/>
              <w:jc w:val="center"/>
              <w:textAlignment w:val="center"/>
              <w:rPr>
                <w:color w:val="000000"/>
              </w:rPr>
            </w:pPr>
            <w:r>
              <w:rPr>
                <w:rFonts w:ascii="宋体" w:hAnsi="宋体"/>
                <w:color w:val="000000"/>
              </w:rPr>
              <w:t>红眼×红眼</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EDC05F">
            <w:pPr>
              <w:spacing w:line="360" w:lineRule="auto"/>
              <w:jc w:val="center"/>
              <w:textAlignment w:val="center"/>
              <w:rPr>
                <w:color w:val="000000"/>
              </w:rPr>
            </w:pPr>
            <w:r>
              <w:rPr>
                <w:rFonts w:eastAsia="Times New Roman" w:cs="Times New Roman"/>
                <w:color w:val="000000"/>
              </w:rPr>
              <w:t>75</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8A05C0">
            <w:pPr>
              <w:spacing w:line="360" w:lineRule="auto"/>
              <w:jc w:val="center"/>
              <w:textAlignment w:val="center"/>
              <w:rPr>
                <w:color w:val="000000"/>
              </w:rPr>
            </w:pPr>
            <w:r>
              <w:rPr>
                <w:rFonts w:eastAsia="Times New Roman" w:cs="Times New Roman"/>
                <w:color w:val="000000"/>
              </w:rPr>
              <w:t>26</w:t>
            </w:r>
          </w:p>
        </w:tc>
      </w:tr>
      <w:tr w14:paraId="70D6B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8DF035">
            <w:pPr>
              <w:spacing w:line="360" w:lineRule="auto"/>
              <w:jc w:val="center"/>
              <w:textAlignment w:val="center"/>
              <w:rPr>
                <w:color w:val="000000"/>
              </w:rPr>
            </w:pPr>
            <w:r>
              <w:rPr>
                <w:rFonts w:ascii="宋体" w:hAnsi="宋体"/>
                <w:color w:val="000000"/>
              </w:rPr>
              <w:t>四</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365E34">
            <w:pPr>
              <w:spacing w:line="360" w:lineRule="auto"/>
              <w:jc w:val="center"/>
              <w:textAlignment w:val="center"/>
              <w:rPr>
                <w:color w:val="000000"/>
              </w:rPr>
            </w:pPr>
            <w:r>
              <w:rPr>
                <w:rFonts w:ascii="宋体" w:hAnsi="宋体"/>
                <w:color w:val="000000"/>
              </w:rPr>
              <w:t>白眼×白眼</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BF554F">
            <w:pPr>
              <w:spacing w:line="360" w:lineRule="auto"/>
              <w:jc w:val="center"/>
              <w:textAlignment w:val="center"/>
              <w:rPr>
                <w:color w:val="000000"/>
              </w:rPr>
            </w:pPr>
            <w:r>
              <w:rPr>
                <w:rFonts w:eastAsia="Times New Roman" w:cs="Times New Roman"/>
                <w:color w:val="000000"/>
              </w:rPr>
              <w:t>0</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BF883">
            <w:pPr>
              <w:spacing w:line="360" w:lineRule="auto"/>
              <w:jc w:val="center"/>
              <w:textAlignment w:val="center"/>
              <w:rPr>
                <w:color w:val="000000"/>
              </w:rPr>
            </w:pPr>
            <w:r>
              <w:rPr>
                <w:rFonts w:eastAsia="Times New Roman" w:cs="Times New Roman"/>
                <w:color w:val="000000"/>
              </w:rPr>
              <w:t>101</w:t>
            </w:r>
          </w:p>
        </w:tc>
      </w:tr>
    </w:tbl>
    <w:p w14:paraId="438935BC">
      <w:pPr>
        <w:spacing w:line="360" w:lineRule="auto"/>
        <w:jc w:val="left"/>
        <w:textAlignment w:val="center"/>
        <w:rPr>
          <w:color w:val="000000"/>
        </w:rPr>
      </w:pPr>
    </w:p>
    <w:p w14:paraId="16A6D136">
      <w:pPr>
        <w:spacing w:line="360" w:lineRule="auto"/>
        <w:jc w:val="left"/>
        <w:textAlignment w:val="center"/>
        <w:rPr>
          <w:color w:val="000000"/>
        </w:rPr>
      </w:pPr>
      <w:r>
        <w:rPr>
          <w:color w:val="000000"/>
        </w:rPr>
        <w:t>（1）</w:t>
      </w:r>
      <w:r>
        <w:rPr>
          <w:rFonts w:ascii="宋体" w:hAnsi="宋体"/>
          <w:color w:val="000000"/>
        </w:rPr>
        <w:t>果蝇的发育过程经过卵、幼虫、蛹、成虫四个阶段，属于</w:t>
      </w:r>
      <w:r>
        <w:rPr>
          <w:color w:val="000000"/>
        </w:rPr>
        <w:t>______</w:t>
      </w:r>
      <w:r>
        <w:rPr>
          <w:rFonts w:ascii="宋体" w:hAnsi="宋体"/>
          <w:color w:val="000000"/>
        </w:rPr>
        <w:t>变态发育。</w:t>
      </w:r>
    </w:p>
    <w:p w14:paraId="5F0C4A6F">
      <w:pPr>
        <w:spacing w:line="360" w:lineRule="auto"/>
        <w:jc w:val="left"/>
        <w:textAlignment w:val="center"/>
        <w:rPr>
          <w:color w:val="000000"/>
        </w:rPr>
      </w:pPr>
      <w:r>
        <w:rPr>
          <w:color w:val="000000"/>
        </w:rPr>
        <w:t>（2）</w:t>
      </w:r>
      <w:r>
        <w:rPr>
          <w:rFonts w:ascii="宋体" w:hAnsi="宋体"/>
          <w:color w:val="000000"/>
        </w:rPr>
        <w:t>根据组合</w:t>
      </w:r>
      <w:r>
        <w:rPr>
          <w:color w:val="000000"/>
        </w:rPr>
        <w:t>______</w:t>
      </w:r>
      <w:r>
        <w:rPr>
          <w:rFonts w:ascii="宋体" w:hAnsi="宋体"/>
          <w:color w:val="000000"/>
        </w:rPr>
        <w:t>亲子代的性状表现，可以判断</w:t>
      </w:r>
      <w:r>
        <w:rPr>
          <w:color w:val="000000"/>
        </w:rPr>
        <w:t>______</w:t>
      </w:r>
      <w:r>
        <w:rPr>
          <w:rFonts w:ascii="宋体" w:hAnsi="宋体"/>
          <w:color w:val="000000"/>
        </w:rPr>
        <w:t>为显性性状。</w:t>
      </w:r>
    </w:p>
    <w:p w14:paraId="21528412">
      <w:pPr>
        <w:spacing w:line="360" w:lineRule="auto"/>
        <w:jc w:val="left"/>
        <w:textAlignment w:val="center"/>
        <w:rPr>
          <w:color w:val="000000"/>
        </w:rPr>
      </w:pPr>
      <w:r>
        <w:rPr>
          <w:color w:val="000000"/>
        </w:rPr>
        <w:t>（3）</w:t>
      </w:r>
      <w:r>
        <w:rPr>
          <w:rFonts w:ascii="宋体" w:hAnsi="宋体"/>
          <w:color w:val="000000"/>
        </w:rPr>
        <w:t>组合二中，亲代的基因组成可能是</w:t>
      </w:r>
      <w:r>
        <w:rPr>
          <w:color w:val="000000"/>
        </w:rPr>
        <w:t>______</w:t>
      </w:r>
      <w:r>
        <w:rPr>
          <w:rFonts w:ascii="宋体" w:hAnsi="宋体"/>
          <w:color w:val="000000"/>
        </w:rPr>
        <w:t>。</w:t>
      </w:r>
    </w:p>
    <w:p w14:paraId="12E9C4C4">
      <w:pPr>
        <w:spacing w:line="360" w:lineRule="auto"/>
        <w:jc w:val="left"/>
        <w:textAlignment w:val="center"/>
        <w:rPr>
          <w:color w:val="000000"/>
        </w:rPr>
      </w:pPr>
      <w:r>
        <w:rPr>
          <w:color w:val="000000"/>
        </w:rPr>
        <w:t>（4）</w:t>
      </w:r>
      <w:r>
        <w:rPr>
          <w:rFonts w:ascii="宋体" w:hAnsi="宋体"/>
          <w:color w:val="000000"/>
        </w:rPr>
        <w:t>亲代性状都是红眼，子代出现白眼的现象是</w:t>
      </w:r>
      <w:r>
        <w:rPr>
          <w:color w:val="000000"/>
        </w:rPr>
        <w:t>______</w:t>
      </w:r>
      <w:r>
        <w:rPr>
          <w:rFonts w:ascii="宋体" w:hAnsi="宋体"/>
          <w:color w:val="000000"/>
        </w:rPr>
        <w:t>。组合一子代红眼果蝇杂交后，产生红眼雄果蝇的概率是</w:t>
      </w:r>
      <w:r>
        <w:rPr>
          <w:color w:val="000000"/>
        </w:rPr>
        <w:t>______</w:t>
      </w:r>
      <w:r>
        <w:rPr>
          <w:rFonts w:ascii="宋体" w:hAnsi="宋体"/>
          <w:color w:val="000000"/>
        </w:rPr>
        <w:t>。</w:t>
      </w:r>
    </w:p>
    <w:p w14:paraId="64C4116F">
      <w:pPr>
        <w:spacing w:line="360" w:lineRule="auto"/>
        <w:jc w:val="left"/>
        <w:textAlignment w:val="center"/>
        <w:rPr>
          <w:color w:val="000000"/>
        </w:rPr>
      </w:pPr>
      <w:r>
        <w:rPr>
          <w:color w:val="000000"/>
        </w:rPr>
        <w:t>（5）</w:t>
      </w:r>
      <w:r>
        <w:rPr>
          <w:rFonts w:ascii="宋体" w:hAnsi="宋体"/>
          <w:color w:val="000000"/>
        </w:rPr>
        <w:t>果蝇体细胞有</w:t>
      </w:r>
      <w:r>
        <w:rPr>
          <w:rFonts w:eastAsia="Times New Roman" w:cs="Times New Roman"/>
          <w:color w:val="000000"/>
        </w:rPr>
        <w:t>4</w:t>
      </w:r>
      <w:r>
        <w:rPr>
          <w:rFonts w:ascii="宋体" w:hAnsi="宋体"/>
          <w:color w:val="000000"/>
        </w:rPr>
        <w:t>对染色体（如图所示），其性别决定方式与人相似，雌果蝇产生的生殖细胞染色体的组成是</w:t>
      </w:r>
      <w:r>
        <w:rPr>
          <w:color w:val="000000"/>
        </w:rPr>
        <w:t>______</w:t>
      </w:r>
      <w:r>
        <w:rPr>
          <w:rFonts w:ascii="宋体" w:hAnsi="宋体"/>
          <w:color w:val="000000"/>
        </w:rPr>
        <w:t>。</w:t>
      </w:r>
    </w:p>
    <w:p w14:paraId="462E6C9C">
      <w:pPr>
        <w:spacing w:line="360" w:lineRule="auto"/>
        <w:jc w:val="left"/>
        <w:textAlignment w:val="center"/>
        <w:rPr>
          <w:color w:val="000000"/>
        </w:rPr>
      </w:pPr>
      <w:r>
        <w:rPr>
          <w:color w:val="000000"/>
        </w:rPr>
        <w:drawing>
          <wp:inline distT="0" distB="0" distL="114300" distR="114300">
            <wp:extent cx="2362200" cy="8858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362200" cy="885825"/>
                    </a:xfrm>
                    <a:prstGeom prst="rect">
                      <a:avLst/>
                    </a:prstGeom>
                  </pic:spPr>
                </pic:pic>
              </a:graphicData>
            </a:graphic>
          </wp:inline>
        </w:drawing>
      </w:r>
    </w:p>
    <w:p w14:paraId="15609E61">
      <w:pPr>
        <w:spacing w:line="360" w:lineRule="auto"/>
        <w:jc w:val="left"/>
        <w:textAlignment w:val="center"/>
        <w:rPr>
          <w:color w:val="000000"/>
        </w:rPr>
      </w:pPr>
      <w:r>
        <w:rPr>
          <w:color w:val="000000"/>
        </w:rPr>
        <w:t xml:space="preserve">30. </w:t>
      </w:r>
      <w:r>
        <w:rPr>
          <w:rFonts w:ascii="宋体" w:hAnsi="宋体"/>
          <w:color w:val="000000"/>
        </w:rPr>
        <w:t>阅读资料，结合所学知识回答相关问题：</w:t>
      </w:r>
    </w:p>
    <w:p w14:paraId="11A554E5">
      <w:pPr>
        <w:spacing w:line="360" w:lineRule="auto"/>
        <w:jc w:val="left"/>
        <w:textAlignment w:val="center"/>
        <w:rPr>
          <w:color w:val="000000"/>
        </w:rPr>
      </w:pPr>
      <w:r>
        <w:rPr>
          <w:rFonts w:ascii="宋体" w:hAnsi="宋体"/>
          <w:color w:val="000000"/>
        </w:rPr>
        <w:t>材料一：</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月，新冠肺炎本土疫情波及我国多省。有关专家介绍，新冠病毒变异株奥密克戎传染性强、隐匿性强，但症状比较轻。</w:t>
      </w:r>
      <w:r>
        <w:rPr>
          <w:rFonts w:eastAsia="Times New Roman" w:cs="Times New Roman"/>
          <w:color w:val="000000"/>
        </w:rPr>
        <w:t>5</w:t>
      </w:r>
      <w:r>
        <w:rPr>
          <w:rFonts w:ascii="宋体" w:hAnsi="宋体"/>
          <w:color w:val="000000"/>
        </w:rPr>
        <w:t>月</w:t>
      </w:r>
      <w:r>
        <w:rPr>
          <w:rFonts w:eastAsia="Times New Roman" w:cs="Times New Roman"/>
          <w:color w:val="000000"/>
        </w:rPr>
        <w:t>1</w:t>
      </w:r>
      <w:r>
        <w:rPr>
          <w:rFonts w:ascii="宋体" w:hAnsi="宋体"/>
          <w:color w:val="000000"/>
        </w:rPr>
        <w:t>日，由国药集团中国生物北京生物制品研究所研发的奥密克戎变异株新冠病毒灭活疫苗临床研究在浙江杭州完成第一剂接种，进入临床试验阶段。（来源：新华社）</w:t>
      </w:r>
    </w:p>
    <w:p w14:paraId="00C1A0D7">
      <w:pPr>
        <w:spacing w:line="360" w:lineRule="auto"/>
        <w:jc w:val="left"/>
        <w:textAlignment w:val="center"/>
        <w:rPr>
          <w:color w:val="000000"/>
        </w:rPr>
      </w:pPr>
      <w:r>
        <w:rPr>
          <w:rFonts w:ascii="宋体" w:hAnsi="宋体"/>
          <w:color w:val="000000"/>
        </w:rPr>
        <w:t>材料二：面对突如其来的疫情，我们多措并举，积极应对。如：①使用一次性口罩、手套和防护服；②无症状患者进行隔离；③倡导居家锻炼、按时作息；④注射疫苗；⑤开窗通风、勤洗手；⑥对室内外环境进行消毒。</w:t>
      </w:r>
    </w:p>
    <w:p w14:paraId="6C8EB20A">
      <w:pPr>
        <w:spacing w:line="360" w:lineRule="auto"/>
        <w:jc w:val="left"/>
        <w:textAlignment w:val="center"/>
        <w:rPr>
          <w:color w:val="000000"/>
        </w:rPr>
      </w:pPr>
      <w:r>
        <w:rPr>
          <w:color w:val="000000"/>
        </w:rPr>
        <w:t>（1）</w:t>
      </w:r>
      <w:r>
        <w:rPr>
          <w:rFonts w:ascii="宋体" w:hAnsi="宋体"/>
          <w:color w:val="000000"/>
        </w:rPr>
        <w:t>阅读材料一，从传染病的角度来看，奥密克戎变异株新冠病毒属于</w:t>
      </w:r>
      <w:r>
        <w:rPr>
          <w:color w:val="000000"/>
        </w:rPr>
        <w:t>______</w:t>
      </w:r>
      <w:r>
        <w:rPr>
          <w:rFonts w:ascii="宋体" w:hAnsi="宋体"/>
          <w:color w:val="000000"/>
        </w:rPr>
        <w:t>。该病毒结构简单，由</w:t>
      </w:r>
      <w:r>
        <w:rPr>
          <w:color w:val="000000"/>
        </w:rPr>
        <w:t>______</w:t>
      </w:r>
      <w:r>
        <w:rPr>
          <w:rFonts w:ascii="宋体" w:hAnsi="宋体"/>
          <w:color w:val="000000"/>
        </w:rPr>
        <w:t>组成。</w:t>
      </w:r>
    </w:p>
    <w:p w14:paraId="40FCBD1E">
      <w:pPr>
        <w:spacing w:line="360" w:lineRule="auto"/>
        <w:jc w:val="left"/>
        <w:textAlignment w:val="center"/>
        <w:rPr>
          <w:color w:val="000000"/>
        </w:rPr>
      </w:pPr>
      <w:r>
        <w:rPr>
          <w:color w:val="000000"/>
        </w:rPr>
        <w:t>（2）</w:t>
      </w:r>
      <w:r>
        <w:rPr>
          <w:rFonts w:ascii="宋体" w:hAnsi="宋体"/>
          <w:color w:val="000000"/>
        </w:rPr>
        <w:t>阅读材料一，从免疫角度分析，奥密克戎变异株新冠病毒灭活疫苗相当于</w:t>
      </w:r>
      <w:r>
        <w:rPr>
          <w:color w:val="000000"/>
        </w:rPr>
        <w:t>______</w:t>
      </w:r>
      <w:r>
        <w:rPr>
          <w:rFonts w:ascii="宋体" w:hAnsi="宋体"/>
          <w:color w:val="000000"/>
        </w:rPr>
        <w:t>。疫苗接种到人体，刺激人体的免疫系统使其在不发病的情况下产生</w:t>
      </w:r>
      <w:r>
        <w:rPr>
          <w:color w:val="000000"/>
        </w:rPr>
        <w:t>______</w:t>
      </w:r>
      <w:r>
        <w:rPr>
          <w:rFonts w:ascii="宋体" w:hAnsi="宋体"/>
          <w:color w:val="000000"/>
        </w:rPr>
        <w:t>，获得免疫力，这种免疫类型属于</w:t>
      </w:r>
      <w:r>
        <w:rPr>
          <w:color w:val="000000"/>
        </w:rPr>
        <w:t>______</w:t>
      </w:r>
      <w:r>
        <w:rPr>
          <w:rFonts w:ascii="宋体" w:hAnsi="宋体"/>
          <w:color w:val="000000"/>
        </w:rPr>
        <w:t>免疫。</w:t>
      </w:r>
    </w:p>
    <w:p w14:paraId="29F6C76A">
      <w:pPr>
        <w:spacing w:line="360" w:lineRule="auto"/>
        <w:jc w:val="left"/>
        <w:textAlignment w:val="center"/>
        <w:rPr>
          <w:color w:val="000000"/>
        </w:rPr>
      </w:pPr>
      <w:r>
        <w:rPr>
          <w:color w:val="000000"/>
        </w:rPr>
        <w:t>（3）</w:t>
      </w:r>
      <w:r>
        <w:rPr>
          <w:rFonts w:ascii="宋体" w:hAnsi="宋体"/>
          <w:color w:val="000000"/>
        </w:rPr>
        <w:t>阅读材料二，从预防传染病的角度分析，属于切断传播途径的措施有</w:t>
      </w:r>
      <w:r>
        <w:rPr>
          <w:color w:val="000000"/>
        </w:rPr>
        <w:t>______</w:t>
      </w:r>
      <w:r>
        <w:rPr>
          <w:rFonts w:ascii="宋体" w:hAnsi="宋体"/>
          <w:color w:val="000000"/>
        </w:rPr>
        <w:t>（用序号表示）。</w:t>
      </w:r>
    </w:p>
    <w:p w14:paraId="0F0AFA96">
      <w:pPr>
        <w:spacing w:line="360" w:lineRule="auto"/>
        <w:jc w:val="left"/>
        <w:textAlignment w:val="center"/>
        <w:rPr>
          <w:color w:val="000000"/>
        </w:rPr>
      </w:pPr>
      <w:r>
        <w:rPr>
          <w:color w:val="000000"/>
        </w:rPr>
        <w:t xml:space="preserve">31. </w:t>
      </w:r>
      <w:r>
        <w:rPr>
          <w:rFonts w:ascii="宋体" w:hAnsi="宋体"/>
          <w:color w:val="000000"/>
        </w:rPr>
        <w:t>科学探究是人们获取科学知识、认识世界的重要途径。</w:t>
      </w:r>
    </w:p>
    <w:p w14:paraId="7EF076F4">
      <w:pPr>
        <w:spacing w:line="360" w:lineRule="auto"/>
        <w:jc w:val="left"/>
        <w:textAlignment w:val="center"/>
        <w:rPr>
          <w:color w:val="000000"/>
        </w:rPr>
      </w:pPr>
      <w:r>
        <w:rPr>
          <w:rFonts w:ascii="宋体" w:hAnsi="宋体"/>
          <w:color w:val="000000"/>
        </w:rPr>
        <w:t>（一）某校学生发现自家贮存大豆的粮仓被鼠虫破坏，种子还能萌发吗？兴趣小组的同学选取被鼠虫破坏的大豆种子</w:t>
      </w:r>
      <w:r>
        <w:rPr>
          <w:rFonts w:eastAsia="Times New Roman" w:cs="Times New Roman"/>
          <w:color w:val="000000"/>
        </w:rPr>
        <w:t>50</w:t>
      </w:r>
      <w:r>
        <w:rPr>
          <w:rFonts w:ascii="宋体" w:hAnsi="宋体"/>
          <w:color w:val="000000"/>
        </w:rPr>
        <w:t>粒为甲组，选取子粒饱满的大豆种子</w:t>
      </w:r>
      <w:r>
        <w:rPr>
          <w:rFonts w:eastAsia="Times New Roman" w:cs="Times New Roman"/>
          <w:color w:val="000000"/>
        </w:rPr>
        <w:t>100</w:t>
      </w:r>
      <w:r>
        <w:rPr>
          <w:rFonts w:ascii="宋体" w:hAnsi="宋体"/>
          <w:color w:val="000000"/>
        </w:rPr>
        <w:t>粒平均分为乙、丙两组，然后进行实验（除探究条件外，其他环境条件均适宜），结果如下图所示。请据图分析并回答问题：</w:t>
      </w:r>
    </w:p>
    <w:p w14:paraId="75E2D4E0">
      <w:pPr>
        <w:spacing w:line="360" w:lineRule="auto"/>
        <w:jc w:val="left"/>
        <w:textAlignment w:val="center"/>
        <w:rPr>
          <w:color w:val="000000"/>
        </w:rPr>
      </w:pPr>
      <w:r>
        <w:rPr>
          <w:color w:val="000000"/>
        </w:rPr>
        <w:drawing>
          <wp:inline distT="0" distB="0" distL="114300" distR="114300">
            <wp:extent cx="3409950" cy="19812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3409950" cy="1981200"/>
                    </a:xfrm>
                    <a:prstGeom prst="rect">
                      <a:avLst/>
                    </a:prstGeom>
                  </pic:spPr>
                </pic:pic>
              </a:graphicData>
            </a:graphic>
          </wp:inline>
        </w:drawing>
      </w:r>
    </w:p>
    <w:p w14:paraId="1FC0774B">
      <w:pPr>
        <w:spacing w:line="360" w:lineRule="auto"/>
        <w:jc w:val="left"/>
        <w:textAlignment w:val="center"/>
        <w:rPr>
          <w:color w:val="000000"/>
        </w:rPr>
      </w:pPr>
      <w:r>
        <w:rPr>
          <w:color w:val="000000"/>
        </w:rPr>
        <w:t>（1）</w:t>
      </w:r>
      <w:r>
        <w:rPr>
          <w:rFonts w:ascii="宋体" w:hAnsi="宋体"/>
          <w:color w:val="000000"/>
        </w:rPr>
        <w:t>兴趣小组设计的探究活动可以构成</w:t>
      </w:r>
      <w:r>
        <w:rPr>
          <w:color w:val="000000"/>
        </w:rPr>
        <w:t>______</w:t>
      </w:r>
      <w:r>
        <w:rPr>
          <w:rFonts w:ascii="宋体" w:hAnsi="宋体"/>
          <w:color w:val="000000"/>
        </w:rPr>
        <w:t>组对照实验。</w:t>
      </w:r>
    </w:p>
    <w:p w14:paraId="1512BD4B">
      <w:pPr>
        <w:spacing w:line="360" w:lineRule="auto"/>
        <w:jc w:val="left"/>
        <w:textAlignment w:val="center"/>
        <w:rPr>
          <w:color w:val="000000"/>
        </w:rPr>
      </w:pPr>
      <w:r>
        <w:rPr>
          <w:color w:val="000000"/>
        </w:rPr>
        <w:t>（2）</w:t>
      </w:r>
      <w:r>
        <w:rPr>
          <w:rFonts w:ascii="宋体" w:hAnsi="宋体"/>
          <w:color w:val="000000"/>
        </w:rPr>
        <w:t>乙、丙两组实验结果可以说明种子萌发需要</w:t>
      </w:r>
      <w:r>
        <w:rPr>
          <w:color w:val="000000"/>
        </w:rPr>
        <w:t>______</w:t>
      </w:r>
      <w:r>
        <w:rPr>
          <w:rFonts w:ascii="宋体" w:hAnsi="宋体"/>
          <w:color w:val="000000"/>
        </w:rPr>
        <w:t>。</w:t>
      </w:r>
    </w:p>
    <w:p w14:paraId="54065586">
      <w:pPr>
        <w:spacing w:line="360" w:lineRule="auto"/>
        <w:jc w:val="left"/>
        <w:textAlignment w:val="center"/>
        <w:rPr>
          <w:color w:val="000000"/>
        </w:rPr>
      </w:pPr>
      <w:r>
        <w:rPr>
          <w:color w:val="000000"/>
        </w:rPr>
        <w:t>（3）</w:t>
      </w:r>
      <w:r>
        <w:rPr>
          <w:rFonts w:ascii="宋体" w:hAnsi="宋体"/>
          <w:color w:val="000000"/>
        </w:rPr>
        <w:t>甲组种子不萌发的原因可能是</w:t>
      </w:r>
      <w:r>
        <w:rPr>
          <w:color w:val="000000"/>
        </w:rPr>
        <w:t>______</w:t>
      </w:r>
      <w:r>
        <w:rPr>
          <w:rFonts w:ascii="宋体" w:hAnsi="宋体"/>
          <w:color w:val="000000"/>
        </w:rPr>
        <w:t>（种子休眠除外）。</w:t>
      </w:r>
    </w:p>
    <w:p w14:paraId="6AC29AA4">
      <w:pPr>
        <w:spacing w:line="360" w:lineRule="auto"/>
        <w:jc w:val="left"/>
        <w:textAlignment w:val="center"/>
        <w:rPr>
          <w:color w:val="000000"/>
        </w:rPr>
      </w:pPr>
      <w:r>
        <w:rPr>
          <w:rFonts w:ascii="宋体" w:hAnsi="宋体"/>
          <w:color w:val="000000"/>
        </w:rPr>
        <w:t>（二）兴趣小组的同学对丙组实验的种子进行后续观察，记录大豆种子萌发的过程如图甲所示（图中①②③表示生理过程）。根据其幼苗细胞干重和鲜重的变化绘制了</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两条曲线，如图乙所示（细胞去除水分后的净重称为细胞干重，细胞含水时的质量称为细胞鲜重）。请据图分析并回答问题：</w:t>
      </w:r>
    </w:p>
    <w:p w14:paraId="7DF0981A">
      <w:pPr>
        <w:spacing w:line="360" w:lineRule="auto"/>
        <w:jc w:val="left"/>
        <w:textAlignment w:val="center"/>
        <w:rPr>
          <w:color w:val="000000"/>
        </w:rPr>
      </w:pPr>
      <w:r>
        <w:rPr>
          <w:color w:val="000000"/>
        </w:rPr>
        <w:drawing>
          <wp:inline distT="0" distB="0" distL="114300" distR="114300">
            <wp:extent cx="3638550" cy="1400175"/>
            <wp:effectExtent l="0" t="0" r="0" b="9525"/>
            <wp:docPr id="379400996" name="图片 37940099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400996" name="图片 379400996"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3638550" cy="1400175"/>
                    </a:xfrm>
                    <a:prstGeom prst="rect">
                      <a:avLst/>
                    </a:prstGeom>
                  </pic:spPr>
                </pic:pic>
              </a:graphicData>
            </a:graphic>
          </wp:inline>
        </w:drawing>
      </w:r>
    </w:p>
    <w:p w14:paraId="294CC776">
      <w:pPr>
        <w:spacing w:line="360" w:lineRule="auto"/>
        <w:jc w:val="left"/>
        <w:textAlignment w:val="center"/>
        <w:rPr>
          <w:color w:val="000000"/>
        </w:rPr>
      </w:pPr>
      <w:r>
        <w:rPr>
          <w:color w:val="000000"/>
        </w:rPr>
        <w:t>（4）</w:t>
      </w:r>
      <w:r>
        <w:rPr>
          <w:rFonts w:ascii="宋体" w:hAnsi="宋体"/>
          <w:color w:val="000000"/>
        </w:rPr>
        <w:t>图甲中的（一）、（二）阶段对应图乙中</w:t>
      </w:r>
      <w:r>
        <w:rPr>
          <w:rFonts w:eastAsia="Times New Roman" w:cs="Times New Roman"/>
          <w:color w:val="000000"/>
        </w:rPr>
        <w:t>X</w:t>
      </w:r>
      <w:r>
        <w:rPr>
          <w:rFonts w:ascii="宋体" w:hAnsi="宋体"/>
          <w:color w:val="000000"/>
        </w:rPr>
        <w:t>曲线的</w:t>
      </w:r>
      <w:r>
        <w:rPr>
          <w:color w:val="000000"/>
        </w:rPr>
        <w:t>______</w:t>
      </w:r>
      <w:r>
        <w:rPr>
          <w:rFonts w:ascii="宋体" w:hAnsi="宋体"/>
          <w:color w:val="000000"/>
        </w:rPr>
        <w:t>段（用字母表示），此时消耗的有机物来自</w:t>
      </w:r>
      <w:r>
        <w:rPr>
          <w:color w:val="000000"/>
        </w:rPr>
        <w:t>______</w:t>
      </w:r>
      <w:r>
        <w:rPr>
          <w:rFonts w:ascii="宋体" w:hAnsi="宋体"/>
          <w:color w:val="000000"/>
        </w:rPr>
        <w:t>受精后发育而成的结构。图乙曲线</w:t>
      </w:r>
      <w:r>
        <w:rPr>
          <w:rFonts w:eastAsia="Times New Roman" w:cs="Times New Roman"/>
          <w:color w:val="000000"/>
        </w:rPr>
        <w:t>Y</w:t>
      </w:r>
      <w:r>
        <w:rPr>
          <w:rFonts w:ascii="宋体" w:hAnsi="宋体"/>
          <w:color w:val="000000"/>
        </w:rPr>
        <w:t>中</w:t>
      </w:r>
      <w:r>
        <w:rPr>
          <w:rFonts w:eastAsia="Times New Roman" w:cs="Times New Roman"/>
          <w:color w:val="000000"/>
        </w:rPr>
        <w:t>ef</w:t>
      </w:r>
      <w:r>
        <w:rPr>
          <w:rFonts w:ascii="宋体" w:hAnsi="宋体"/>
          <w:color w:val="000000"/>
        </w:rPr>
        <w:t>段上升的主要原因是图甲中大豆苗的</w:t>
      </w:r>
      <w:r>
        <w:rPr>
          <w:rFonts w:eastAsia="Times New Roman" w:cs="Times New Roman"/>
          <w:color w:val="000000"/>
        </w:rPr>
        <w:t>[    ]</w:t>
      </w:r>
      <w:r>
        <w:rPr>
          <w:color w:val="000000"/>
        </w:rPr>
        <w:t>______</w:t>
      </w:r>
      <w:r>
        <w:rPr>
          <w:rFonts w:ascii="宋体" w:hAnsi="宋体"/>
          <w:color w:val="000000"/>
        </w:rPr>
        <w:t>强于</w:t>
      </w:r>
      <w:r>
        <w:rPr>
          <w:rFonts w:eastAsia="Times New Roman" w:cs="Times New Roman"/>
          <w:color w:val="000000"/>
        </w:rPr>
        <w:t>[    ]</w:t>
      </w:r>
      <w:r>
        <w:rPr>
          <w:color w:val="000000"/>
        </w:rPr>
        <w:t>______</w:t>
      </w:r>
      <w:r>
        <w:rPr>
          <w:rFonts w:ascii="宋体" w:hAnsi="宋体"/>
          <w:color w:val="000000"/>
        </w:rPr>
        <w:t>。</w:t>
      </w:r>
    </w:p>
    <w:p w14:paraId="3757921A">
      <w:pPr>
        <w:spacing w:line="360" w:lineRule="auto"/>
        <w:jc w:val="left"/>
        <w:textAlignment w:val="center"/>
        <w:rPr>
          <w:color w:val="000000"/>
        </w:rPr>
      </w:pPr>
      <w:r>
        <w:rPr>
          <w:color w:val="000000"/>
        </w:rPr>
        <w:t>（5）</w:t>
      </w:r>
      <w:r>
        <w:rPr>
          <w:rFonts w:ascii="宋体" w:hAnsi="宋体"/>
          <w:color w:val="000000"/>
        </w:rPr>
        <w:t>农业生产中经常通过“豆粮间作”的种植方式提高产量，是因为大豆根部的</w:t>
      </w:r>
      <w:r>
        <w:rPr>
          <w:color w:val="000000"/>
        </w:rPr>
        <w:t>______</w:t>
      </w:r>
      <w:r>
        <w:rPr>
          <w:rFonts w:ascii="宋体" w:hAnsi="宋体"/>
          <w:color w:val="000000"/>
        </w:rPr>
        <w:t>能将氮气转化为含氮化合物，提高土壤肥力。</w:t>
      </w:r>
    </w:p>
    <w:p w14:paraId="15D40508">
      <w:pPr>
        <w:spacing w:line="360" w:lineRule="auto"/>
        <w:jc w:val="left"/>
        <w:textAlignment w:val="center"/>
        <w:rPr>
          <w:color w:val="000000"/>
        </w:rPr>
      </w:pPr>
      <w:r>
        <w:rPr>
          <w:color w:val="000000"/>
        </w:rPr>
        <w:t xml:space="preserve">32. </w:t>
      </w:r>
      <w:r>
        <w:rPr>
          <w:rFonts w:ascii="宋体" w:hAnsi="宋体"/>
          <w:color w:val="000000"/>
        </w:rPr>
        <w:t>食物中的糖类是最重要的供能物质，随着健康意识的增强，人们越来越关注糖类对人体健康的影响。图一是正常人血糖含量变化的曲线图；图二是人体内血糖浓度调节的部分过程示意图。请据图分析并回答问题：</w:t>
      </w:r>
    </w:p>
    <w:p w14:paraId="5FAB2798">
      <w:pPr>
        <w:spacing w:line="360" w:lineRule="auto"/>
        <w:jc w:val="left"/>
        <w:textAlignment w:val="center"/>
        <w:rPr>
          <w:color w:val="000000"/>
        </w:rPr>
      </w:pPr>
      <w:r>
        <w:rPr>
          <w:color w:val="000000"/>
        </w:rPr>
        <w:drawing>
          <wp:inline distT="0" distB="0" distL="114300" distR="114300">
            <wp:extent cx="4533900" cy="10668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4533900" cy="1066800"/>
                    </a:xfrm>
                    <a:prstGeom prst="rect">
                      <a:avLst/>
                    </a:prstGeom>
                  </pic:spPr>
                </pic:pic>
              </a:graphicData>
            </a:graphic>
          </wp:inline>
        </w:drawing>
      </w:r>
    </w:p>
    <w:p w14:paraId="6C992BC3">
      <w:pPr>
        <w:spacing w:line="360" w:lineRule="auto"/>
        <w:jc w:val="left"/>
        <w:textAlignment w:val="center"/>
        <w:rPr>
          <w:color w:val="000000"/>
        </w:rPr>
      </w:pPr>
      <w:r>
        <w:rPr>
          <w:color w:val="000000"/>
        </w:rPr>
        <w:t>（1）</w:t>
      </w:r>
      <w:r>
        <w:rPr>
          <w:rFonts w:ascii="宋体" w:hAnsi="宋体"/>
          <w:color w:val="000000"/>
        </w:rPr>
        <w:t>图一中饭后</w:t>
      </w:r>
      <w:r>
        <w:rPr>
          <w:rFonts w:eastAsia="Times New Roman" w:cs="Times New Roman"/>
          <w:color w:val="000000"/>
        </w:rPr>
        <w:t>1</w:t>
      </w:r>
      <w:r>
        <w:rPr>
          <w:rFonts w:ascii="宋体" w:hAnsi="宋体"/>
          <w:color w:val="000000"/>
        </w:rPr>
        <w:t>小时（</w:t>
      </w:r>
      <w:r>
        <w:rPr>
          <w:rFonts w:eastAsia="Times New Roman" w:cs="Times New Roman"/>
          <w:color w:val="000000"/>
        </w:rPr>
        <w:t>BC</w:t>
      </w:r>
      <w:r>
        <w:rPr>
          <w:rFonts w:ascii="宋体" w:hAnsi="宋体"/>
          <w:color w:val="000000"/>
        </w:rPr>
        <w:t>段）血糖浓度出现大幅度上升，是因为营养物质中葡萄糖被</w:t>
      </w:r>
      <w:r>
        <w:rPr>
          <w:color w:val="000000"/>
        </w:rPr>
        <w:t>______</w:t>
      </w:r>
      <w:r>
        <w:rPr>
          <w:rFonts w:ascii="宋体" w:hAnsi="宋体"/>
          <w:color w:val="000000"/>
        </w:rPr>
        <w:t>吸收进入血液。</w:t>
      </w:r>
    </w:p>
    <w:p w14:paraId="007817DC">
      <w:pPr>
        <w:spacing w:line="360" w:lineRule="auto"/>
        <w:jc w:val="left"/>
        <w:textAlignment w:val="center"/>
        <w:rPr>
          <w:color w:val="000000"/>
        </w:rPr>
      </w:pPr>
      <w:r>
        <w:rPr>
          <w:color w:val="000000"/>
        </w:rPr>
        <w:t>（2）</w:t>
      </w:r>
      <w:r>
        <w:rPr>
          <w:rFonts w:ascii="宋体" w:hAnsi="宋体"/>
          <w:color w:val="000000"/>
        </w:rPr>
        <w:t>从图二可以看出，血糖浓度升高，刺激感受器产生神经冲动，作为效应器的胰岛在大脑皮层以下的神经中枢（下丘脑）作用下会加速分泌胰岛素，使血糖浓度下降。由此可见，正常人血糖浓度保持相对稳定是</w:t>
      </w:r>
      <w:r>
        <w:rPr>
          <w:color w:val="000000"/>
        </w:rPr>
        <w:t>______</w:t>
      </w:r>
      <w:r>
        <w:rPr>
          <w:rFonts w:ascii="宋体" w:hAnsi="宋体"/>
          <w:color w:val="000000"/>
        </w:rPr>
        <w:t>共同调节的结果，其中人体对血糖调节的反射类型属于</w:t>
      </w:r>
      <w:r>
        <w:rPr>
          <w:color w:val="000000"/>
        </w:rPr>
        <w:t>______</w:t>
      </w:r>
      <w:r>
        <w:rPr>
          <w:rFonts w:ascii="宋体" w:hAnsi="宋体"/>
          <w:color w:val="000000"/>
        </w:rPr>
        <w:t>反射。</w:t>
      </w:r>
    </w:p>
    <w:p w14:paraId="42DBFD82">
      <w:pPr>
        <w:spacing w:line="360" w:lineRule="auto"/>
        <w:jc w:val="left"/>
        <w:textAlignment w:val="center"/>
        <w:rPr>
          <w:color w:val="000000"/>
        </w:rPr>
      </w:pPr>
      <w:r>
        <w:rPr>
          <w:rFonts w:ascii="宋体" w:hAnsi="宋体"/>
          <w:color w:val="000000"/>
        </w:rPr>
        <w:t>当人体胰岛素分泌不足时，就会引发糖尿病。糖尿病患者常采用注射胰岛素的方法进行治疗。口服胰岛素能治疗糖尿病吗？为探究这一问题，某兴趣小组设计了如下方案：</w:t>
      </w:r>
    </w:p>
    <w:tbl>
      <w:tblPr>
        <w:tblStyle w:val="5"/>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4110"/>
        <w:gridCol w:w="4260"/>
      </w:tblGrid>
      <w:tr w14:paraId="2D38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D8272E">
            <w:pPr>
              <w:spacing w:line="360" w:lineRule="auto"/>
              <w:jc w:val="center"/>
              <w:textAlignment w:val="center"/>
              <w:rPr>
                <w:color w:val="000000"/>
              </w:rPr>
            </w:pPr>
            <w:r>
              <w:rPr>
                <w:rFonts w:ascii="宋体" w:hAnsi="宋体"/>
                <w:color w:val="000000"/>
              </w:rPr>
              <w:t>步骤</w:t>
            </w:r>
          </w:p>
        </w:tc>
        <w:tc>
          <w:tcPr>
            <w:tcW w:w="4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B5731E">
            <w:pPr>
              <w:spacing w:line="360" w:lineRule="auto"/>
              <w:jc w:val="center"/>
              <w:textAlignment w:val="center"/>
              <w:rPr>
                <w:color w:val="000000"/>
              </w:rPr>
            </w:pPr>
            <w:r>
              <w:rPr>
                <w:rFonts w:ascii="宋体" w:hAnsi="宋体"/>
                <w:color w:val="000000"/>
              </w:rPr>
              <w:t>甲鼠</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31B2C0">
            <w:pPr>
              <w:spacing w:line="360" w:lineRule="auto"/>
              <w:jc w:val="center"/>
              <w:textAlignment w:val="center"/>
              <w:rPr>
                <w:color w:val="000000"/>
              </w:rPr>
            </w:pPr>
            <w:r>
              <w:rPr>
                <w:rFonts w:ascii="宋体" w:hAnsi="宋体"/>
                <w:color w:val="000000"/>
              </w:rPr>
              <w:t>乙鼠</w:t>
            </w:r>
          </w:p>
        </w:tc>
      </w:tr>
      <w:tr w14:paraId="4620D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BCDA3E">
            <w:pPr>
              <w:spacing w:line="360" w:lineRule="auto"/>
              <w:jc w:val="center"/>
              <w:textAlignment w:val="center"/>
              <w:rPr>
                <w:color w:val="000000"/>
              </w:rPr>
            </w:pPr>
            <w:r>
              <w:rPr>
                <w:rFonts w:eastAsia="Times New Roman" w:cs="Times New Roman"/>
                <w:color w:val="000000"/>
              </w:rPr>
              <w:t>1</w:t>
            </w:r>
          </w:p>
        </w:tc>
        <w:tc>
          <w:tcPr>
            <w:tcW w:w="8370"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3F430A">
            <w:pPr>
              <w:spacing w:line="360" w:lineRule="auto"/>
              <w:jc w:val="center"/>
              <w:textAlignment w:val="center"/>
              <w:rPr>
                <w:color w:val="000000"/>
              </w:rPr>
            </w:pPr>
            <w:r>
              <w:rPr>
                <w:rFonts w:ascii="宋体" w:hAnsi="宋体"/>
                <w:color w:val="000000"/>
              </w:rPr>
              <w:t>将大小、健康状况相同的甲、乙两只小鼠的胰岛破坏</w:t>
            </w:r>
          </w:p>
        </w:tc>
      </w:tr>
      <w:tr w14:paraId="226C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0955C3">
            <w:pPr>
              <w:spacing w:line="360" w:lineRule="auto"/>
              <w:jc w:val="center"/>
              <w:textAlignment w:val="center"/>
              <w:rPr>
                <w:color w:val="000000"/>
              </w:rPr>
            </w:pPr>
            <w:r>
              <w:rPr>
                <w:rFonts w:eastAsia="Times New Roman" w:cs="Times New Roman"/>
                <w:color w:val="000000"/>
              </w:rPr>
              <w:t>2</w:t>
            </w:r>
          </w:p>
        </w:tc>
        <w:tc>
          <w:tcPr>
            <w:tcW w:w="4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9BB2C8">
            <w:pPr>
              <w:spacing w:line="360" w:lineRule="auto"/>
              <w:jc w:val="center"/>
              <w:textAlignment w:val="center"/>
              <w:rPr>
                <w:color w:val="000000"/>
              </w:rPr>
            </w:pPr>
            <w:r>
              <w:rPr>
                <w:rFonts w:ascii="宋体" w:hAnsi="宋体"/>
                <w:color w:val="000000"/>
              </w:rPr>
              <w:t>甲鼠定时喂全营养饲料，每次喂食前口服适量的胰岛素</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A5F6EE">
            <w:pPr>
              <w:spacing w:line="360" w:lineRule="auto"/>
              <w:jc w:val="center"/>
              <w:textAlignment w:val="center"/>
              <w:rPr>
                <w:color w:val="000000"/>
              </w:rPr>
            </w:pPr>
            <w:r>
              <w:rPr>
                <w:rFonts w:ascii="宋体" w:hAnsi="宋体"/>
                <w:color w:val="000000"/>
              </w:rPr>
              <w:t>乙鼠定时喂与甲鼠等量的全营养饲料，每次喂食前注射与甲鼠等量的胰岛素</w:t>
            </w:r>
          </w:p>
        </w:tc>
      </w:tr>
      <w:tr w14:paraId="32235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CFE5A6">
            <w:pPr>
              <w:spacing w:line="360" w:lineRule="auto"/>
              <w:jc w:val="center"/>
              <w:textAlignment w:val="center"/>
              <w:rPr>
                <w:color w:val="000000"/>
              </w:rPr>
            </w:pPr>
            <w:r>
              <w:rPr>
                <w:rFonts w:eastAsia="Times New Roman" w:cs="Times New Roman"/>
                <w:color w:val="000000"/>
              </w:rPr>
              <w:t>3</w:t>
            </w:r>
          </w:p>
        </w:tc>
        <w:tc>
          <w:tcPr>
            <w:tcW w:w="8370"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1791BD">
            <w:pPr>
              <w:spacing w:line="360" w:lineRule="auto"/>
              <w:jc w:val="center"/>
              <w:textAlignment w:val="center"/>
              <w:rPr>
                <w:color w:val="000000"/>
              </w:rPr>
            </w:pPr>
            <w:r>
              <w:rPr>
                <w:rFonts w:ascii="宋体" w:hAnsi="宋体"/>
                <w:color w:val="000000"/>
              </w:rPr>
              <w:t>重复步骤</w:t>
            </w:r>
            <w:r>
              <w:rPr>
                <w:rFonts w:eastAsia="Times New Roman" w:cs="Times New Roman"/>
                <w:color w:val="000000"/>
              </w:rPr>
              <w:t>2</w:t>
            </w:r>
            <w:r>
              <w:rPr>
                <w:rFonts w:ascii="宋体" w:hAnsi="宋体"/>
                <w:color w:val="000000"/>
              </w:rPr>
              <w:t>的操作，几天后，采集两鼠的尿液，检测其葡萄糖含量，分析得出结论</w:t>
            </w:r>
          </w:p>
        </w:tc>
      </w:tr>
    </w:tbl>
    <w:p w14:paraId="1ADFDFC8">
      <w:pPr>
        <w:spacing w:line="360" w:lineRule="auto"/>
        <w:jc w:val="left"/>
        <w:textAlignment w:val="center"/>
        <w:rPr>
          <w:color w:val="000000"/>
        </w:rPr>
      </w:pPr>
      <w:r>
        <w:rPr>
          <w:rFonts w:ascii="宋体" w:hAnsi="宋体"/>
          <w:color w:val="000000"/>
        </w:rPr>
        <w:t>请根据实验方案回答问题：</w:t>
      </w:r>
    </w:p>
    <w:p w14:paraId="4D76D51D">
      <w:pPr>
        <w:spacing w:line="360" w:lineRule="auto"/>
        <w:jc w:val="left"/>
        <w:textAlignment w:val="center"/>
        <w:rPr>
          <w:color w:val="000000"/>
        </w:rPr>
      </w:pPr>
      <w:r>
        <w:rPr>
          <w:color w:val="000000"/>
        </w:rPr>
        <w:t>（3）</w:t>
      </w:r>
      <w:r>
        <w:rPr>
          <w:rFonts w:ascii="宋体" w:hAnsi="宋体"/>
          <w:color w:val="000000"/>
        </w:rPr>
        <w:t>预测实验结果：</w:t>
      </w:r>
      <w:r>
        <w:rPr>
          <w:color w:val="000000"/>
        </w:rPr>
        <w:t>______</w:t>
      </w:r>
      <w:r>
        <w:rPr>
          <w:rFonts w:ascii="宋体" w:hAnsi="宋体"/>
          <w:color w:val="000000"/>
        </w:rPr>
        <w:t>鼠的尿液中会出现葡萄糖。实验中，设置乙鼠的作用是</w:t>
      </w:r>
      <w:r>
        <w:rPr>
          <w:color w:val="000000"/>
        </w:rPr>
        <w:t>______</w:t>
      </w:r>
      <w:r>
        <w:rPr>
          <w:rFonts w:ascii="宋体" w:hAnsi="宋体"/>
          <w:color w:val="000000"/>
        </w:rPr>
        <w:t>。</w:t>
      </w:r>
    </w:p>
    <w:p w14:paraId="66F4B4D6">
      <w:pPr>
        <w:spacing w:line="360" w:lineRule="auto"/>
        <w:jc w:val="left"/>
        <w:textAlignment w:val="center"/>
        <w:rPr>
          <w:color w:val="000000"/>
        </w:rPr>
      </w:pPr>
      <w:r>
        <w:rPr>
          <w:color w:val="000000"/>
        </w:rPr>
        <w:t>（4）</w:t>
      </w:r>
      <w:r>
        <w:rPr>
          <w:rFonts w:ascii="宋体" w:hAnsi="宋体"/>
          <w:color w:val="000000"/>
        </w:rPr>
        <w:t>该实验方案设计存在一处严重缺陷，请修改</w:t>
      </w:r>
      <w:r>
        <w:rPr>
          <w:color w:val="000000"/>
        </w:rPr>
        <w:t>______</w:t>
      </w:r>
      <w:r>
        <w:rPr>
          <w:rFonts w:ascii="宋体" w:hAnsi="宋体"/>
          <w:color w:val="000000"/>
        </w:rPr>
        <w:t>。</w:t>
      </w:r>
    </w:p>
    <w:p w14:paraId="4D2F2700">
      <w:pPr>
        <w:spacing w:line="360" w:lineRule="auto"/>
        <w:jc w:val="left"/>
        <w:textAlignment w:val="center"/>
        <w:rPr>
          <w:color w:val="000000"/>
        </w:rPr>
      </w:pPr>
      <w:r>
        <w:rPr>
          <w:color w:val="000000"/>
        </w:rPr>
        <w:t>（5）</w:t>
      </w:r>
      <w:r>
        <w:rPr>
          <w:rFonts w:ascii="宋体" w:hAnsi="宋体"/>
          <w:color w:val="000000"/>
        </w:rPr>
        <w:t>《黄帝内经》提出“上医治未病”的中医理论，即医术最高明的医生并不是擅长治病的人，而是能够预防疾病的人。下列不能有效预防糖尿病的措施有</w:t>
      </w:r>
      <w:r>
        <w:rPr>
          <w:color w:val="000000"/>
        </w:rPr>
        <w:t>______</w:t>
      </w:r>
      <w:r>
        <w:rPr>
          <w:rFonts w:ascii="宋体" w:hAnsi="宋体"/>
          <w:color w:val="000000"/>
        </w:rPr>
        <w:t>（用序号表示）</w:t>
      </w:r>
    </w:p>
    <w:p w14:paraId="0E20093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①合理膳食、营养均衡</w:t>
      </w:r>
      <w:r>
        <w:rPr>
          <w:color w:val="000000"/>
        </w:rPr>
        <w:t xml:space="preserve">    </w:t>
      </w:r>
      <w:r>
        <w:rPr>
          <w:rFonts w:ascii="宋体" w:hAnsi="宋体"/>
          <w:color w:val="000000"/>
        </w:rPr>
        <w:t>②避免过度紧张和劳累</w:t>
      </w:r>
      <w:r>
        <w:rPr>
          <w:color w:val="000000"/>
        </w:rPr>
        <w:t xml:space="preserve">    </w:t>
      </w:r>
      <w:r>
        <w:rPr>
          <w:rFonts w:ascii="宋体" w:hAnsi="宋体"/>
          <w:color w:val="000000"/>
        </w:rPr>
        <w:t>③适当进行体育锻炼</w:t>
      </w:r>
      <w:r>
        <w:rPr>
          <w:color w:val="000000"/>
        </w:rPr>
        <w:t xml:space="preserve">    </w:t>
      </w:r>
      <w:r>
        <w:rPr>
          <w:rFonts w:ascii="宋体" w:hAnsi="宋体"/>
          <w:color w:val="000000"/>
        </w:rPr>
        <w:t>④暴饮暴食</w:t>
      </w:r>
    </w:p>
    <w:p w14:paraId="4D7576C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BBA8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455EA">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00D19">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0780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1C431">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77451">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63E25"/>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A2D41"/>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2917D6"/>
    <w:rsid w:val="1D241201"/>
    <w:rsid w:val="25BC04DB"/>
    <w:rsid w:val="38274566"/>
    <w:rsid w:val="54DD7606"/>
    <w:rsid w:val="74D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23CD1-4BFB-40D8-97AF-4239A7007FD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6032</Words>
  <Characters>6486</Characters>
  <Lines>49</Lines>
  <Paragraphs>13</Paragraphs>
  <TotalTime>4</TotalTime>
  <ScaleCrop>false</ScaleCrop>
  <LinksUpToDate>false</LinksUpToDate>
  <CharactersWithSpaces>6734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2022-09-28T20:10:00Z</dcterms:created>
  <dc:creator>学科网试题生产平台</dc:creator>
  <dc:description>3073443684990976</dc:description>
  <cp:lastModifiedBy>上帝掷骰子吗</cp:lastModifiedBy>
  <dcterms:modified xsi:type="dcterms:W3CDTF">2024-07-20T16:06:55Z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965C72C9EFCE4620B2026B41F59714EF</vt:lpwstr>
  </property>
</Properties>
</file>