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373DFB">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12293600</wp:posOffset>
            </wp:positionH>
            <wp:positionV relativeFrom="topMargin">
              <wp:posOffset>12661900</wp:posOffset>
            </wp:positionV>
            <wp:extent cx="457200" cy="482600"/>
            <wp:effectExtent l="0" t="0" r="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cstate="print"/>
                    <a:stretch>
                      <a:fillRect/>
                    </a:stretch>
                  </pic:blipFill>
                  <pic:spPr>
                    <a:xfrm>
                      <a:off x="0" y="0"/>
                      <a:ext cx="457200" cy="482600"/>
                    </a:xfrm>
                    <a:prstGeom prst="rect">
                      <a:avLst/>
                    </a:prstGeom>
                  </pic:spPr>
                </pic:pic>
              </a:graphicData>
            </a:graphic>
          </wp:anchor>
        </w:drawing>
      </w:r>
      <w:r>
        <w:rPr>
          <w:rFonts w:ascii="宋体" w:hAnsi="宋体"/>
          <w:b/>
          <w:sz w:val="32"/>
        </w:rPr>
        <w:t>资阳市</w:t>
      </w:r>
      <w:r>
        <w:rPr>
          <w:rFonts w:eastAsia="Times New Roman" w:cs="Times New Roman"/>
          <w:b/>
          <w:sz w:val="32"/>
        </w:rPr>
        <w:t>2022</w:t>
      </w:r>
      <w:r>
        <w:rPr>
          <w:rFonts w:ascii="宋体" w:hAnsi="宋体"/>
          <w:b/>
          <w:sz w:val="32"/>
        </w:rPr>
        <w:t>年初中学业水平考试暨高中阶段学校招生考试</w:t>
      </w:r>
    </w:p>
    <w:p w14:paraId="67FAE05C">
      <w:pPr>
        <w:spacing w:line="360" w:lineRule="auto"/>
        <w:jc w:val="center"/>
      </w:pPr>
      <w:r>
        <w:rPr>
          <w:rFonts w:ascii="宋体" w:hAnsi="宋体"/>
          <w:b/>
          <w:sz w:val="32"/>
        </w:rPr>
        <w:t>生物</w:t>
      </w:r>
    </w:p>
    <w:p w14:paraId="1B81DF6C">
      <w:pPr>
        <w:spacing w:line="360" w:lineRule="auto"/>
        <w:jc w:val="left"/>
      </w:pPr>
      <w:r>
        <w:rPr>
          <w:rFonts w:ascii="宋体" w:hAnsi="宋体"/>
          <w:b/>
          <w:sz w:val="24"/>
        </w:rPr>
        <w:t>一、选择题（本大题包括</w:t>
      </w:r>
      <w:r>
        <w:rPr>
          <w:rFonts w:eastAsia="Times New Roman" w:cs="Times New Roman"/>
          <w:b/>
          <w:sz w:val="24"/>
        </w:rPr>
        <w:t>20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40</w:t>
      </w:r>
      <w:r>
        <w:rPr>
          <w:rFonts w:ascii="宋体" w:hAnsi="宋体"/>
          <w:b/>
          <w:sz w:val="24"/>
        </w:rPr>
        <w:t>分。每小题只有一个选项符合题意。）</w:t>
      </w:r>
    </w:p>
    <w:p w14:paraId="0FF02D38">
      <w:pPr>
        <w:spacing w:line="360" w:lineRule="auto"/>
        <w:jc w:val="left"/>
      </w:pPr>
      <w:r>
        <w:t xml:space="preserve">1. </w:t>
      </w:r>
      <w:r>
        <w:rPr>
          <w:rFonts w:ascii="宋体" w:hAnsi="宋体"/>
        </w:rPr>
        <w:t>中央电视台《中华诗词大会》栏目深受人们喜爱，中华古诗词中不乏对生命现象的描述。下列诗句中没有表述生物特征的是</w:t>
      </w:r>
    </w:p>
    <w:p w14:paraId="2137186D">
      <w:pPr>
        <w:tabs>
          <w:tab w:val="left" w:pos="4873"/>
        </w:tabs>
        <w:spacing w:line="360" w:lineRule="auto"/>
        <w:jc w:val="left"/>
        <w:textAlignment w:val="center"/>
      </w:pPr>
      <w:r>
        <w:t xml:space="preserve">A. </w:t>
      </w:r>
      <w:r>
        <w:rPr>
          <w:rFonts w:ascii="宋体" w:hAnsi="宋体"/>
        </w:rPr>
        <w:t>落红不是无情物，化作春泥更护花</w:t>
      </w:r>
      <w:r>
        <w:tab/>
      </w:r>
      <w:r>
        <w:t xml:space="preserve">B. </w:t>
      </w:r>
      <w:r>
        <w:rPr>
          <w:rFonts w:ascii="宋体" w:hAnsi="宋体"/>
        </w:rPr>
        <w:t>几处早莺争暖树，谁家新燕啄春泥</w:t>
      </w:r>
    </w:p>
    <w:p w14:paraId="0032B607">
      <w:pPr>
        <w:tabs>
          <w:tab w:val="left" w:pos="4873"/>
        </w:tabs>
        <w:spacing w:line="360" w:lineRule="auto"/>
        <w:jc w:val="left"/>
        <w:textAlignment w:val="center"/>
        <w:rPr>
          <w:color w:val="000000"/>
        </w:rPr>
      </w:pPr>
      <w:r>
        <w:t xml:space="preserve">C. </w:t>
      </w:r>
      <w:r>
        <w:rPr>
          <w:rFonts w:ascii="宋体" w:hAnsi="宋体"/>
        </w:rPr>
        <w:t>人间四月芳菲尽，山寺桃花始盛开</w:t>
      </w:r>
      <w:r>
        <w:tab/>
      </w:r>
      <w:r>
        <w:t xml:space="preserve">D. </w:t>
      </w:r>
      <w:r>
        <w:rPr>
          <w:rFonts w:ascii="宋体" w:hAnsi="宋体"/>
        </w:rPr>
        <w:t>孤山寺北贾亭西，水面初平云脚低</w:t>
      </w:r>
    </w:p>
    <w:p w14:paraId="6401170B">
      <w:pPr>
        <w:spacing w:line="360" w:lineRule="auto"/>
        <w:jc w:val="left"/>
        <w:textAlignment w:val="center"/>
        <w:rPr>
          <w:color w:val="000000"/>
        </w:rPr>
      </w:pPr>
      <w:r>
        <w:rPr>
          <w:color w:val="000000"/>
        </w:rPr>
        <w:t xml:space="preserve">2. </w:t>
      </w:r>
      <w:r>
        <w:rPr>
          <w:rFonts w:ascii="宋体" w:hAnsi="宋体"/>
          <w:color w:val="000000"/>
        </w:rPr>
        <w:t>如图是乡村振兴项目所建立的人工生态系统——“桑基鱼塘”，对该系统的叙述正确的是（　　）</w:t>
      </w:r>
    </w:p>
    <w:p w14:paraId="6DA8D771">
      <w:pPr>
        <w:spacing w:line="360" w:lineRule="auto"/>
        <w:jc w:val="left"/>
        <w:textAlignment w:val="center"/>
        <w:rPr>
          <w:color w:val="000000"/>
        </w:rPr>
      </w:pPr>
      <w:r>
        <w:rPr>
          <w:color w:val="000000"/>
        </w:rPr>
        <w:drawing>
          <wp:inline distT="0" distB="0" distL="114300" distR="114300">
            <wp:extent cx="2562225" cy="1800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562225" cy="1800225"/>
                    </a:xfrm>
                    <a:prstGeom prst="rect">
                      <a:avLst/>
                    </a:prstGeom>
                  </pic:spPr>
                </pic:pic>
              </a:graphicData>
            </a:graphic>
          </wp:inline>
        </w:drawing>
      </w:r>
    </w:p>
    <w:p w14:paraId="5F3A1813">
      <w:pPr>
        <w:spacing w:line="360" w:lineRule="auto"/>
        <w:jc w:val="left"/>
        <w:textAlignment w:val="center"/>
        <w:rPr>
          <w:color w:val="000000"/>
        </w:rPr>
      </w:pPr>
      <w:r>
        <w:rPr>
          <w:color w:val="000000"/>
        </w:rPr>
        <w:t xml:space="preserve">A. </w:t>
      </w:r>
      <w:r>
        <w:rPr>
          <w:rFonts w:ascii="宋体" w:hAnsi="宋体"/>
          <w:color w:val="000000"/>
        </w:rPr>
        <w:t>桑树和蚕是该生态系统的生产者</w:t>
      </w:r>
    </w:p>
    <w:p w14:paraId="0C490375">
      <w:pPr>
        <w:spacing w:line="360" w:lineRule="auto"/>
        <w:jc w:val="left"/>
        <w:textAlignment w:val="center"/>
        <w:rPr>
          <w:color w:val="000000"/>
        </w:rPr>
      </w:pPr>
      <w:r>
        <w:rPr>
          <w:color w:val="000000"/>
        </w:rPr>
        <w:t xml:space="preserve">B. </w:t>
      </w:r>
      <w:r>
        <w:rPr>
          <w:rFonts w:ascii="宋体" w:hAnsi="宋体"/>
          <w:color w:val="000000"/>
        </w:rPr>
        <w:t>蚕能促进该生态系统中的物质循环</w:t>
      </w:r>
    </w:p>
    <w:p w14:paraId="6ABCDC0A">
      <w:pPr>
        <w:spacing w:line="360" w:lineRule="auto"/>
        <w:jc w:val="left"/>
        <w:textAlignment w:val="center"/>
        <w:rPr>
          <w:color w:val="000000"/>
        </w:rPr>
      </w:pPr>
      <w:r>
        <w:rPr>
          <w:color w:val="000000"/>
        </w:rPr>
        <w:t xml:space="preserve">C. </w:t>
      </w:r>
      <w:r>
        <w:rPr>
          <w:rFonts w:ascii="宋体" w:hAnsi="宋体"/>
          <w:color w:val="000000"/>
        </w:rPr>
        <w:t>该生态系统的生物部分只包括鱼塘中的全部植物和动物</w:t>
      </w:r>
    </w:p>
    <w:p w14:paraId="3B319948">
      <w:pPr>
        <w:spacing w:line="360" w:lineRule="auto"/>
        <w:jc w:val="left"/>
        <w:textAlignment w:val="center"/>
        <w:rPr>
          <w:color w:val="000000"/>
        </w:rPr>
      </w:pPr>
      <w:r>
        <w:rPr>
          <w:color w:val="000000"/>
        </w:rPr>
        <w:t xml:space="preserve">D. </w:t>
      </w:r>
      <w:r>
        <w:rPr>
          <w:rFonts w:ascii="宋体" w:hAnsi="宋体"/>
          <w:color w:val="000000"/>
        </w:rPr>
        <w:t>该生态系统中的一条食物链可表示为：桑树→蚕→蚕粪→鱼</w:t>
      </w:r>
    </w:p>
    <w:p w14:paraId="3241F746">
      <w:pPr>
        <w:spacing w:line="360" w:lineRule="auto"/>
        <w:jc w:val="left"/>
        <w:textAlignment w:val="center"/>
        <w:rPr>
          <w:color w:val="000000"/>
        </w:rPr>
      </w:pPr>
      <w:r>
        <w:rPr>
          <w:color w:val="000000"/>
        </w:rPr>
        <w:t xml:space="preserve">3. </w:t>
      </w:r>
      <w:r>
        <w:rPr>
          <w:rFonts w:ascii="宋体" w:hAnsi="宋体"/>
          <w:color w:val="000000"/>
        </w:rPr>
        <w:t>资阳祥符的西瓜皮薄汁多，清爽甘甜，主要是因为西瓜细胞的哪一结构中含有大量的糖分（　　）</w:t>
      </w:r>
    </w:p>
    <w:p w14:paraId="3BE948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细胞壁</w:t>
      </w:r>
      <w:r>
        <w:rPr>
          <w:color w:val="000000"/>
        </w:rPr>
        <w:tab/>
      </w:r>
      <w:r>
        <w:rPr>
          <w:color w:val="000000"/>
        </w:rPr>
        <w:t xml:space="preserve">B. </w:t>
      </w:r>
      <w:r>
        <w:rPr>
          <w:rFonts w:ascii="宋体" w:hAnsi="宋体"/>
          <w:color w:val="000000"/>
        </w:rPr>
        <w:t>细胞膜</w:t>
      </w:r>
      <w:r>
        <w:rPr>
          <w:color w:val="000000"/>
        </w:rPr>
        <w:tab/>
      </w:r>
      <w:r>
        <w:rPr>
          <w:color w:val="000000"/>
        </w:rPr>
        <w:t xml:space="preserve">C. </w:t>
      </w:r>
      <w:r>
        <w:rPr>
          <w:rFonts w:ascii="宋体" w:hAnsi="宋体"/>
          <w:color w:val="000000"/>
        </w:rPr>
        <w:t>液泡</w:t>
      </w:r>
      <w:r>
        <w:rPr>
          <w:color w:val="000000"/>
        </w:rPr>
        <w:tab/>
      </w:r>
      <w:r>
        <w:rPr>
          <w:color w:val="000000"/>
        </w:rPr>
        <w:t xml:space="preserve">D. </w:t>
      </w:r>
      <w:r>
        <w:rPr>
          <w:rFonts w:ascii="宋体" w:hAnsi="宋体"/>
          <w:color w:val="000000"/>
        </w:rPr>
        <w:t>细胞核</w:t>
      </w:r>
    </w:p>
    <w:p w14:paraId="33435AF1">
      <w:pPr>
        <w:spacing w:line="360" w:lineRule="auto"/>
        <w:jc w:val="left"/>
        <w:textAlignment w:val="center"/>
        <w:rPr>
          <w:color w:val="000000"/>
        </w:rPr>
      </w:pPr>
      <w:r>
        <w:rPr>
          <w:color w:val="000000"/>
        </w:rPr>
        <w:t xml:space="preserve">4. </w:t>
      </w:r>
      <w:r>
        <w:rPr>
          <w:rFonts w:ascii="宋体" w:hAnsi="宋体"/>
          <w:color w:val="000000"/>
        </w:rPr>
        <w:t>花店中常有无土栽培的绿植出售，下列相关叙述中不正确的是（　　）</w:t>
      </w:r>
    </w:p>
    <w:p w14:paraId="54131630">
      <w:pPr>
        <w:spacing w:line="360" w:lineRule="auto"/>
        <w:jc w:val="left"/>
        <w:textAlignment w:val="center"/>
        <w:rPr>
          <w:color w:val="000000"/>
        </w:rPr>
      </w:pPr>
      <w:r>
        <w:rPr>
          <w:color w:val="000000"/>
        </w:rPr>
        <w:t xml:space="preserve">A. </w:t>
      </w:r>
      <w:r>
        <w:rPr>
          <w:rFonts w:ascii="宋体" w:hAnsi="宋体"/>
          <w:color w:val="000000"/>
        </w:rPr>
        <w:t>培养液的营养成分必需包含水、无机盐和有机物</w:t>
      </w:r>
    </w:p>
    <w:p w14:paraId="0F3D16C0">
      <w:pPr>
        <w:spacing w:line="360" w:lineRule="auto"/>
        <w:jc w:val="left"/>
        <w:textAlignment w:val="center"/>
        <w:rPr>
          <w:color w:val="000000"/>
        </w:rPr>
      </w:pPr>
      <w:r>
        <w:rPr>
          <w:color w:val="000000"/>
        </w:rPr>
        <w:t xml:space="preserve">B. </w:t>
      </w:r>
      <w:r>
        <w:rPr>
          <w:rFonts w:ascii="宋体" w:hAnsi="宋体"/>
          <w:color w:val="000000"/>
        </w:rPr>
        <w:t>无土栽培的实验证明了没有土壤，植物也可生长</w:t>
      </w:r>
    </w:p>
    <w:p w14:paraId="42619345">
      <w:pPr>
        <w:spacing w:line="360" w:lineRule="auto"/>
        <w:jc w:val="left"/>
        <w:textAlignment w:val="center"/>
        <w:rPr>
          <w:color w:val="000000"/>
        </w:rPr>
      </w:pPr>
      <w:r>
        <w:rPr>
          <w:color w:val="000000"/>
        </w:rPr>
        <w:t xml:space="preserve">C. </w:t>
      </w:r>
      <w:r>
        <w:rPr>
          <w:rFonts w:ascii="宋体" w:hAnsi="宋体"/>
          <w:color w:val="000000"/>
        </w:rPr>
        <w:t>培养液中含量较多</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无机盐是含氮、磷、钾的无机盐</w:t>
      </w:r>
    </w:p>
    <w:p w14:paraId="73F4C8C4">
      <w:pPr>
        <w:spacing w:line="360" w:lineRule="auto"/>
        <w:jc w:val="left"/>
        <w:textAlignment w:val="center"/>
        <w:rPr>
          <w:color w:val="000000"/>
        </w:rPr>
      </w:pPr>
      <w:r>
        <w:rPr>
          <w:color w:val="000000"/>
        </w:rPr>
        <w:t xml:space="preserve">D. </w:t>
      </w:r>
      <w:r>
        <w:rPr>
          <w:rFonts w:ascii="宋体" w:hAnsi="宋体"/>
          <w:color w:val="000000"/>
        </w:rPr>
        <w:t>为满足绿植正常生长的需要，除培养液以外，还需光、空气、适宜的温度等</w:t>
      </w:r>
    </w:p>
    <w:p w14:paraId="76916EA8">
      <w:pPr>
        <w:spacing w:line="360" w:lineRule="auto"/>
        <w:jc w:val="left"/>
        <w:textAlignment w:val="center"/>
        <w:rPr>
          <w:color w:val="000000"/>
        </w:rPr>
      </w:pPr>
      <w:r>
        <w:rPr>
          <w:color w:val="000000"/>
        </w:rPr>
        <w:t xml:space="preserve">5. </w:t>
      </w:r>
      <w:r>
        <w:rPr>
          <w:rFonts w:ascii="宋体" w:hAnsi="宋体"/>
          <w:color w:val="000000"/>
        </w:rPr>
        <w:t>在电影《长津湖》中，志愿军战士在冰天雪地吃冻土豆的场景特别感人。土豆的可食用部分是它的块茎，其中含有大量的淀粉，下列叙述错误的是（　　）</w:t>
      </w:r>
    </w:p>
    <w:p w14:paraId="2F5D071A">
      <w:pPr>
        <w:spacing w:line="360" w:lineRule="auto"/>
        <w:jc w:val="left"/>
        <w:textAlignment w:val="center"/>
        <w:rPr>
          <w:color w:val="000000"/>
        </w:rPr>
      </w:pPr>
      <w:r>
        <w:rPr>
          <w:color w:val="000000"/>
        </w:rPr>
        <w:t xml:space="preserve">A. </w:t>
      </w:r>
      <w:r>
        <w:rPr>
          <w:rFonts w:ascii="宋体" w:hAnsi="宋体"/>
          <w:color w:val="000000"/>
        </w:rPr>
        <w:t>土豆植株的叶片为绿色，主要是因为含有大量的叶绿素</w:t>
      </w:r>
    </w:p>
    <w:p w14:paraId="0D4490F4">
      <w:pPr>
        <w:spacing w:line="360" w:lineRule="auto"/>
        <w:jc w:val="left"/>
        <w:textAlignment w:val="center"/>
        <w:rPr>
          <w:color w:val="000000"/>
        </w:rPr>
      </w:pPr>
      <w:r>
        <w:rPr>
          <w:color w:val="000000"/>
        </w:rPr>
        <w:t xml:space="preserve">B. </w:t>
      </w:r>
      <w:r>
        <w:rPr>
          <w:rFonts w:ascii="宋体" w:hAnsi="宋体"/>
          <w:color w:val="000000"/>
        </w:rPr>
        <w:t>土豆内的淀粉最终在小肠消化成葡萄糖</w:t>
      </w:r>
    </w:p>
    <w:p w14:paraId="744C8447">
      <w:pPr>
        <w:spacing w:line="360" w:lineRule="auto"/>
        <w:jc w:val="left"/>
        <w:textAlignment w:val="center"/>
        <w:rPr>
          <w:color w:val="000000"/>
        </w:rPr>
      </w:pPr>
      <w:r>
        <w:rPr>
          <w:color w:val="000000"/>
        </w:rPr>
        <w:t xml:space="preserve">C. </w:t>
      </w:r>
      <w:r>
        <w:rPr>
          <w:rFonts w:ascii="宋体" w:hAnsi="宋体"/>
          <w:color w:val="000000"/>
        </w:rPr>
        <w:t>土豆块茎繁殖属于无性生殖</w:t>
      </w:r>
    </w:p>
    <w:p w14:paraId="2F2633A5">
      <w:pPr>
        <w:spacing w:line="360" w:lineRule="auto"/>
        <w:jc w:val="left"/>
        <w:textAlignment w:val="center"/>
        <w:rPr>
          <w:color w:val="000000"/>
        </w:rPr>
      </w:pPr>
      <w:r>
        <w:rPr>
          <w:color w:val="000000"/>
        </w:rPr>
        <w:t xml:space="preserve">D. </w:t>
      </w:r>
      <w:r>
        <w:rPr>
          <w:rFonts w:ascii="宋体" w:hAnsi="宋体"/>
          <w:color w:val="000000"/>
        </w:rPr>
        <w:t>土豆内</w:t>
      </w:r>
      <w:r>
        <w:rPr>
          <w:rFonts w:ascii="宋体" w:hAnsi="宋体"/>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淀粉主要是由其块茎细胞光合作用产生的</w:t>
      </w:r>
    </w:p>
    <w:p w14:paraId="12DD0C93">
      <w:pPr>
        <w:spacing w:line="360" w:lineRule="auto"/>
        <w:jc w:val="left"/>
        <w:textAlignment w:val="center"/>
        <w:rPr>
          <w:color w:val="000000"/>
        </w:rPr>
      </w:pPr>
      <w:r>
        <w:rPr>
          <w:color w:val="000000"/>
        </w:rPr>
        <w:t xml:space="preserve">6. </w:t>
      </w:r>
      <w:r>
        <w:rPr>
          <w:rFonts w:ascii="宋体" w:hAnsi="宋体"/>
          <w:color w:val="000000"/>
        </w:rPr>
        <w:t>下图的模型可用于描述生物体内的物质变化，</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表示物质，</w:t>
      </w:r>
      <w:r>
        <w:rPr>
          <w:rFonts w:eastAsia="Times New Roman" w:cs="Times New Roman"/>
          <w:color w:val="000000"/>
        </w:rPr>
        <w:t>M</w:t>
      </w:r>
      <w:r>
        <w:rPr>
          <w:rFonts w:ascii="宋体" w:hAnsi="宋体"/>
          <w:color w:val="000000"/>
        </w:rPr>
        <w:t>表示相应的结构。则下列说法正确的是（　　）</w:t>
      </w:r>
    </w:p>
    <w:p w14:paraId="6F735D53">
      <w:pPr>
        <w:spacing w:line="360" w:lineRule="auto"/>
        <w:jc w:val="left"/>
        <w:textAlignment w:val="center"/>
        <w:rPr>
          <w:color w:val="000000"/>
        </w:rPr>
      </w:pPr>
      <w:r>
        <w:rPr>
          <w:color w:val="000000"/>
        </w:rPr>
        <w:drawing>
          <wp:inline distT="0" distB="0" distL="114300" distR="114300">
            <wp:extent cx="1438275" cy="3048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438275" cy="304800"/>
                    </a:xfrm>
                    <a:prstGeom prst="rect">
                      <a:avLst/>
                    </a:prstGeom>
                  </pic:spPr>
                </pic:pic>
              </a:graphicData>
            </a:graphic>
          </wp:inline>
        </w:drawing>
      </w:r>
    </w:p>
    <w:p w14:paraId="31C0BABE">
      <w:pPr>
        <w:spacing w:line="360" w:lineRule="auto"/>
        <w:jc w:val="left"/>
        <w:textAlignment w:val="center"/>
        <w:rPr>
          <w:color w:val="000000"/>
        </w:rPr>
      </w:pPr>
      <w:r>
        <w:rPr>
          <w:color w:val="000000"/>
        </w:rPr>
        <w:t xml:space="preserve">A. </w:t>
      </w:r>
      <w:r>
        <w:rPr>
          <w:rFonts w:ascii="宋体" w:hAnsi="宋体"/>
          <w:color w:val="000000"/>
        </w:rPr>
        <w:t>若</w:t>
      </w:r>
      <w:r>
        <w:rPr>
          <w:rFonts w:eastAsia="Times New Roman" w:cs="Times New Roman"/>
          <w:color w:val="000000"/>
        </w:rPr>
        <w:t>M</w:t>
      </w:r>
      <w:r>
        <w:rPr>
          <w:rFonts w:ascii="宋体" w:hAnsi="宋体"/>
          <w:color w:val="000000"/>
        </w:rPr>
        <w:t>是肾小球，则</w:t>
      </w:r>
      <w:r>
        <w:rPr>
          <w:rFonts w:eastAsia="Times New Roman" w:cs="Times New Roman"/>
          <w:color w:val="000000"/>
        </w:rPr>
        <w:t>a</w:t>
      </w:r>
      <w:r>
        <w:rPr>
          <w:rFonts w:ascii="宋体" w:hAnsi="宋体"/>
          <w:color w:val="000000"/>
        </w:rPr>
        <w:t>为动脉血，</w:t>
      </w:r>
      <w:r>
        <w:rPr>
          <w:rFonts w:eastAsia="Times New Roman" w:cs="Times New Roman"/>
          <w:color w:val="000000"/>
        </w:rPr>
        <w:t>b</w:t>
      </w:r>
      <w:r>
        <w:rPr>
          <w:rFonts w:ascii="宋体" w:hAnsi="宋体"/>
          <w:color w:val="000000"/>
        </w:rPr>
        <w:t>为静脉血</w:t>
      </w:r>
    </w:p>
    <w:p w14:paraId="4D098363">
      <w:pPr>
        <w:spacing w:line="360" w:lineRule="auto"/>
        <w:jc w:val="left"/>
        <w:textAlignment w:val="center"/>
        <w:rPr>
          <w:color w:val="000000"/>
        </w:rPr>
      </w:pPr>
      <w:r>
        <w:rPr>
          <w:color w:val="000000"/>
        </w:rPr>
        <w:t xml:space="preserve">B. </w:t>
      </w:r>
      <w:r>
        <w:rPr>
          <w:rFonts w:ascii="宋体" w:hAnsi="宋体"/>
          <w:color w:val="000000"/>
        </w:rPr>
        <w:t>若</w:t>
      </w:r>
      <w:r>
        <w:rPr>
          <w:rFonts w:eastAsia="Times New Roman" w:cs="Times New Roman"/>
          <w:color w:val="000000"/>
        </w:rPr>
        <w:t>M</w:t>
      </w:r>
      <w:r>
        <w:rPr>
          <w:rFonts w:ascii="宋体" w:hAnsi="宋体"/>
          <w:color w:val="000000"/>
        </w:rPr>
        <w:t>是肺，则</w:t>
      </w:r>
      <w:r>
        <w:rPr>
          <w:rFonts w:eastAsia="Times New Roman" w:cs="Times New Roman"/>
          <w:color w:val="000000"/>
        </w:rPr>
        <w:t>a</w:t>
      </w:r>
      <w:r>
        <w:rPr>
          <w:rFonts w:ascii="宋体" w:hAnsi="宋体"/>
          <w:color w:val="000000"/>
        </w:rPr>
        <w:t>为动脉血，</w:t>
      </w:r>
      <w:r>
        <w:rPr>
          <w:rFonts w:eastAsia="Times New Roman" w:cs="Times New Roman"/>
          <w:color w:val="000000"/>
        </w:rPr>
        <w:t>b</w:t>
      </w:r>
      <w:r>
        <w:rPr>
          <w:rFonts w:ascii="宋体" w:hAnsi="宋体"/>
          <w:color w:val="000000"/>
        </w:rPr>
        <w:t>为静脉血</w:t>
      </w:r>
    </w:p>
    <w:p w14:paraId="5700EFFB">
      <w:pPr>
        <w:spacing w:line="360" w:lineRule="auto"/>
        <w:jc w:val="left"/>
        <w:textAlignment w:val="center"/>
        <w:rPr>
          <w:color w:val="000000"/>
        </w:rPr>
      </w:pPr>
      <w:r>
        <w:rPr>
          <w:color w:val="000000"/>
        </w:rPr>
        <w:t xml:space="preserve">C. </w:t>
      </w:r>
      <w:r>
        <w:rPr>
          <w:rFonts w:ascii="宋体" w:hAnsi="宋体"/>
          <w:color w:val="000000"/>
        </w:rPr>
        <w:t>若</w:t>
      </w:r>
      <w:r>
        <w:rPr>
          <w:rFonts w:eastAsia="Times New Roman" w:cs="Times New Roman"/>
          <w:color w:val="000000"/>
        </w:rPr>
        <w:t>M</w:t>
      </w:r>
      <w:r>
        <w:rPr>
          <w:rFonts w:ascii="宋体" w:hAnsi="宋体"/>
          <w:color w:val="000000"/>
        </w:rPr>
        <w:t>是小肠，餐后</w:t>
      </w:r>
      <w:r>
        <w:rPr>
          <w:rFonts w:eastAsia="Times New Roman" w:cs="Times New Roman"/>
          <w:color w:val="000000"/>
        </w:rPr>
        <w:t>b</w:t>
      </w:r>
      <w:r>
        <w:rPr>
          <w:rFonts w:ascii="宋体" w:hAnsi="宋体"/>
          <w:color w:val="000000"/>
        </w:rPr>
        <w:t>内所含的葡萄糖含量降低</w:t>
      </w:r>
    </w:p>
    <w:p w14:paraId="00883C82">
      <w:pPr>
        <w:spacing w:line="360" w:lineRule="auto"/>
        <w:jc w:val="left"/>
        <w:textAlignment w:val="center"/>
        <w:rPr>
          <w:color w:val="000000"/>
        </w:rPr>
      </w:pPr>
      <w:r>
        <w:rPr>
          <w:color w:val="000000"/>
        </w:rPr>
        <w:t xml:space="preserve">D. </w:t>
      </w:r>
      <w:r>
        <w:rPr>
          <w:rFonts w:ascii="宋体" w:hAnsi="宋体"/>
          <w:color w:val="000000"/>
        </w:rPr>
        <w:t>若</w:t>
      </w:r>
      <w:r>
        <w:rPr>
          <w:rFonts w:eastAsia="Times New Roman" w:cs="Times New Roman"/>
          <w:color w:val="000000"/>
        </w:rPr>
        <w:t>M</w:t>
      </w:r>
      <w:r>
        <w:rPr>
          <w:rFonts w:ascii="宋体" w:hAnsi="宋体"/>
          <w:color w:val="000000"/>
        </w:rPr>
        <w:t>是叶绿体，则</w:t>
      </w:r>
      <w:r>
        <w:rPr>
          <w:rFonts w:eastAsia="Times New Roman" w:cs="Times New Roman"/>
          <w:color w:val="000000"/>
        </w:rPr>
        <w:t>a</w:t>
      </w:r>
      <w:r>
        <w:rPr>
          <w:rFonts w:ascii="宋体" w:hAnsi="宋体"/>
          <w:color w:val="000000"/>
        </w:rPr>
        <w:t>为二氧化碳和水，</w:t>
      </w:r>
      <w:r>
        <w:rPr>
          <w:rFonts w:eastAsia="Times New Roman" w:cs="Times New Roman"/>
          <w:color w:val="000000"/>
        </w:rPr>
        <w:t>b</w:t>
      </w:r>
      <w:r>
        <w:rPr>
          <w:rFonts w:ascii="宋体" w:hAnsi="宋体"/>
          <w:color w:val="000000"/>
        </w:rPr>
        <w:t>为有机物和氧气</w:t>
      </w:r>
    </w:p>
    <w:p w14:paraId="46CB92E4">
      <w:pPr>
        <w:spacing w:line="360" w:lineRule="auto"/>
        <w:jc w:val="left"/>
        <w:textAlignment w:val="center"/>
        <w:rPr>
          <w:color w:val="000000"/>
        </w:rPr>
      </w:pPr>
      <w:r>
        <w:rPr>
          <w:color w:val="000000"/>
        </w:rPr>
        <w:t xml:space="preserve">7. </w:t>
      </w:r>
      <w:r>
        <w:rPr>
          <w:rFonts w:ascii="宋体" w:hAnsi="宋体"/>
          <w:color w:val="000000"/>
        </w:rPr>
        <w:t>水是生命之源，每人每天都必须摄入一定量的水，以下有关叙述中错误的是（　　）</w:t>
      </w:r>
    </w:p>
    <w:p w14:paraId="2E29F325">
      <w:pPr>
        <w:tabs>
          <w:tab w:val="left" w:pos="4873"/>
        </w:tabs>
        <w:spacing w:line="360" w:lineRule="auto"/>
        <w:jc w:val="left"/>
        <w:textAlignment w:val="center"/>
        <w:rPr>
          <w:color w:val="000000"/>
        </w:rPr>
      </w:pPr>
      <w:r>
        <w:rPr>
          <w:color w:val="000000"/>
        </w:rPr>
        <w:t xml:space="preserve">A. </w:t>
      </w:r>
      <w:r>
        <w:rPr>
          <w:rFonts w:ascii="宋体" w:hAnsi="宋体"/>
          <w:color w:val="000000"/>
        </w:rPr>
        <w:t>水是人体中含量最多的营养物质</w:t>
      </w:r>
      <w:r>
        <w:rPr>
          <w:color w:val="000000"/>
        </w:rPr>
        <w:tab/>
      </w:r>
      <w:r>
        <w:rPr>
          <w:color w:val="000000"/>
        </w:rPr>
        <w:t xml:space="preserve">B. </w:t>
      </w:r>
      <w:r>
        <w:rPr>
          <w:rFonts w:ascii="宋体" w:hAnsi="宋体"/>
          <w:color w:val="000000"/>
        </w:rPr>
        <w:t>饮水有利于废物及时排出体外</w:t>
      </w:r>
    </w:p>
    <w:p w14:paraId="52BCDC83">
      <w:pPr>
        <w:tabs>
          <w:tab w:val="left" w:pos="4873"/>
        </w:tabs>
        <w:spacing w:line="360" w:lineRule="auto"/>
        <w:jc w:val="left"/>
        <w:textAlignment w:val="center"/>
        <w:rPr>
          <w:color w:val="000000"/>
        </w:rPr>
      </w:pPr>
      <w:r>
        <w:rPr>
          <w:color w:val="000000"/>
        </w:rPr>
        <w:t xml:space="preserve">C. </w:t>
      </w:r>
      <w:r>
        <w:rPr>
          <w:rFonts w:ascii="宋体" w:hAnsi="宋体"/>
          <w:color w:val="000000"/>
        </w:rPr>
        <w:t>水可供给人体生命活动所需的能量</w:t>
      </w:r>
      <w:r>
        <w:rPr>
          <w:color w:val="000000"/>
        </w:rPr>
        <w:tab/>
      </w:r>
      <w:r>
        <w:rPr>
          <w:color w:val="000000"/>
        </w:rPr>
        <w:t xml:space="preserve">D. </w:t>
      </w:r>
      <w:r>
        <w:rPr>
          <w:rFonts w:ascii="宋体" w:hAnsi="宋体"/>
          <w:color w:val="000000"/>
        </w:rPr>
        <w:t>腹泻后需及时补充淡盐水</w:t>
      </w:r>
    </w:p>
    <w:p w14:paraId="30EAE6E1">
      <w:pPr>
        <w:spacing w:line="360" w:lineRule="auto"/>
        <w:jc w:val="left"/>
        <w:textAlignment w:val="center"/>
        <w:rPr>
          <w:color w:val="000000"/>
        </w:rPr>
      </w:pPr>
      <w:r>
        <w:rPr>
          <w:color w:val="000000"/>
        </w:rPr>
        <w:t xml:space="preserve">8. </w:t>
      </w:r>
      <w:r>
        <w:rPr>
          <w:rFonts w:ascii="宋体" w:hAnsi="宋体"/>
          <w:color w:val="000000"/>
        </w:rPr>
        <w:t>下列有关生活中生物技术的叙述，错误的是（）</w:t>
      </w:r>
    </w:p>
    <w:p w14:paraId="23857065">
      <w:pPr>
        <w:spacing w:line="360" w:lineRule="auto"/>
        <w:jc w:val="left"/>
        <w:textAlignment w:val="center"/>
        <w:rPr>
          <w:color w:val="000000"/>
        </w:rPr>
      </w:pPr>
      <w:r>
        <w:rPr>
          <w:color w:val="000000"/>
        </w:rPr>
        <w:t xml:space="preserve">A. </w:t>
      </w:r>
      <w:r>
        <w:rPr>
          <w:rFonts w:ascii="宋体" w:hAnsi="宋体"/>
          <w:color w:val="000000"/>
        </w:rPr>
        <w:t>制作泡菜的坛子加水密封隔绝空气主要是为了防止杂菌的侵入</w:t>
      </w:r>
    </w:p>
    <w:p w14:paraId="5DC870CD">
      <w:pPr>
        <w:spacing w:line="360" w:lineRule="auto"/>
        <w:jc w:val="left"/>
        <w:textAlignment w:val="center"/>
        <w:rPr>
          <w:color w:val="000000"/>
        </w:rPr>
      </w:pPr>
      <w:r>
        <w:rPr>
          <w:color w:val="000000"/>
        </w:rPr>
        <w:t xml:space="preserve">B. </w:t>
      </w:r>
      <w:r>
        <w:rPr>
          <w:rFonts w:ascii="宋体" w:hAnsi="宋体"/>
          <w:color w:val="000000"/>
        </w:rPr>
        <w:t>冷藏食物不易变质是由于低温抑制了细菌等微生物的生长和繁殖</w:t>
      </w:r>
    </w:p>
    <w:p w14:paraId="042E4F9C">
      <w:pPr>
        <w:spacing w:line="360" w:lineRule="auto"/>
        <w:jc w:val="left"/>
        <w:textAlignment w:val="center"/>
        <w:rPr>
          <w:color w:val="000000"/>
        </w:rPr>
      </w:pPr>
      <w:r>
        <w:rPr>
          <w:color w:val="000000"/>
        </w:rPr>
        <w:t xml:space="preserve">C. </w:t>
      </w:r>
      <w:r>
        <w:rPr>
          <w:rFonts w:ascii="宋体" w:hAnsi="宋体"/>
          <w:color w:val="000000"/>
        </w:rPr>
        <w:t>制作酸奶时，将牛奶加热煮沸是为了杀死其中的杂菌</w:t>
      </w:r>
    </w:p>
    <w:p w14:paraId="463FE084">
      <w:pPr>
        <w:spacing w:line="360" w:lineRule="auto"/>
        <w:jc w:val="left"/>
        <w:textAlignment w:val="center"/>
        <w:rPr>
          <w:color w:val="000000"/>
        </w:rPr>
      </w:pPr>
      <w:r>
        <w:rPr>
          <w:color w:val="000000"/>
        </w:rPr>
        <w:t xml:space="preserve">D. </w:t>
      </w:r>
      <w:r>
        <w:rPr>
          <w:rFonts w:ascii="宋体" w:hAnsi="宋体"/>
          <w:color w:val="000000"/>
        </w:rPr>
        <w:t>制作馒头时，利用酵母菌产生了二氧化碳气体使馒头变得膨大松软</w:t>
      </w:r>
    </w:p>
    <w:p w14:paraId="4FDCDF80">
      <w:pPr>
        <w:spacing w:line="360" w:lineRule="auto"/>
        <w:jc w:val="left"/>
        <w:textAlignment w:val="center"/>
        <w:rPr>
          <w:color w:val="000000"/>
        </w:rPr>
      </w:pPr>
      <w:r>
        <w:rPr>
          <w:color w:val="000000"/>
        </w:rPr>
        <w:t xml:space="preserve">9. </w:t>
      </w:r>
      <w:r>
        <w:rPr>
          <w:rFonts w:ascii="宋体" w:hAnsi="宋体"/>
          <w:color w:val="000000"/>
        </w:rPr>
        <w:t>中国女足在</w:t>
      </w:r>
      <w:r>
        <w:rPr>
          <w:rFonts w:eastAsia="Times New Roman" w:cs="Times New Roman"/>
          <w:color w:val="000000"/>
        </w:rPr>
        <w:t>2022</w:t>
      </w:r>
      <w:r>
        <w:rPr>
          <w:rFonts w:ascii="宋体" w:hAnsi="宋体"/>
          <w:color w:val="000000"/>
        </w:rPr>
        <w:t>女足亚洲杯中以</w:t>
      </w:r>
      <w:r>
        <w:rPr>
          <w:rFonts w:eastAsia="Times New Roman" w:cs="Times New Roman"/>
          <w:color w:val="000000"/>
        </w:rPr>
        <w:t>3</w:t>
      </w:r>
      <w:r>
        <w:rPr>
          <w:rFonts w:ascii="宋体" w:hAnsi="宋体"/>
          <w:color w:val="000000"/>
        </w:rPr>
        <w:t>：</w:t>
      </w:r>
      <w:r>
        <w:rPr>
          <w:rFonts w:eastAsia="Times New Roman" w:cs="Times New Roman"/>
          <w:color w:val="000000"/>
        </w:rPr>
        <w:t>2</w:t>
      </w:r>
      <w:r>
        <w:rPr>
          <w:rFonts w:ascii="宋体" w:hAnsi="宋体"/>
          <w:color w:val="000000"/>
        </w:rPr>
        <w:t>战胜韩国女足，夺得亚洲杯冠军。我国女足进球后，观众们兴奋得面红耳赤。下列有关叙述正确的是（　　）</w:t>
      </w:r>
    </w:p>
    <w:p w14:paraId="2F345CDC">
      <w:pPr>
        <w:spacing w:line="360" w:lineRule="auto"/>
        <w:jc w:val="left"/>
        <w:textAlignment w:val="center"/>
        <w:rPr>
          <w:color w:val="000000"/>
        </w:rPr>
      </w:pPr>
      <w:r>
        <w:rPr>
          <w:color w:val="000000"/>
        </w:rPr>
        <w:t xml:space="preserve">A. </w:t>
      </w:r>
      <w:r>
        <w:rPr>
          <w:rFonts w:ascii="宋体" w:hAnsi="宋体"/>
          <w:color w:val="000000"/>
        </w:rPr>
        <w:t>射门时，运动员只需运动系统参与即可完成</w:t>
      </w:r>
    </w:p>
    <w:p w14:paraId="7FDB149F">
      <w:pPr>
        <w:spacing w:line="360" w:lineRule="auto"/>
        <w:jc w:val="left"/>
        <w:textAlignment w:val="center"/>
        <w:rPr>
          <w:color w:val="000000"/>
        </w:rPr>
      </w:pPr>
      <w:r>
        <w:rPr>
          <w:color w:val="000000"/>
        </w:rPr>
        <w:t xml:space="preserve">B. </w:t>
      </w:r>
      <w:r>
        <w:rPr>
          <w:rFonts w:ascii="宋体" w:hAnsi="宋体"/>
          <w:color w:val="000000"/>
        </w:rPr>
        <w:t>队员通过反复训练不断提高踢球技能，这是一种学习行为</w:t>
      </w:r>
    </w:p>
    <w:p w14:paraId="7A85663C">
      <w:pPr>
        <w:spacing w:line="360" w:lineRule="auto"/>
        <w:jc w:val="left"/>
        <w:textAlignment w:val="center"/>
        <w:rPr>
          <w:color w:val="000000"/>
        </w:rPr>
      </w:pPr>
      <w:r>
        <w:rPr>
          <w:color w:val="000000"/>
        </w:rPr>
        <w:t xml:space="preserve">C. </w:t>
      </w:r>
      <w:r>
        <w:rPr>
          <w:rFonts w:ascii="宋体" w:hAnsi="宋体"/>
          <w:color w:val="000000"/>
        </w:rPr>
        <w:t>球员听到裁判员的哨声立即停止踢球，属于非条件反射</w:t>
      </w:r>
    </w:p>
    <w:p w14:paraId="180E07AB">
      <w:pPr>
        <w:spacing w:line="360" w:lineRule="auto"/>
        <w:jc w:val="left"/>
        <w:textAlignment w:val="center"/>
        <w:rPr>
          <w:color w:val="000000"/>
        </w:rPr>
      </w:pPr>
      <w:r>
        <w:rPr>
          <w:color w:val="000000"/>
        </w:rPr>
        <w:t xml:space="preserve">D. </w:t>
      </w:r>
      <w:r>
        <w:rPr>
          <w:rFonts w:ascii="宋体" w:hAnsi="宋体"/>
          <w:color w:val="000000"/>
        </w:rPr>
        <w:t>进球后观众兴奋得面红耳赤，是由于生长激素分泌增加</w:t>
      </w:r>
    </w:p>
    <w:p w14:paraId="2B9EED07">
      <w:pPr>
        <w:spacing w:line="360" w:lineRule="auto"/>
        <w:jc w:val="left"/>
        <w:textAlignment w:val="center"/>
        <w:rPr>
          <w:color w:val="000000"/>
        </w:rPr>
      </w:pPr>
      <w:r>
        <w:rPr>
          <w:color w:val="000000"/>
        </w:rPr>
        <w:t xml:space="preserve">10. </w:t>
      </w:r>
      <w:r>
        <w:rPr>
          <w:rFonts w:ascii="宋体" w:hAnsi="宋体"/>
          <w:color w:val="000000"/>
        </w:rPr>
        <w:t>在探究“绿叶在光下制造有机物”时，某同学对实验过程和结果的分析错误的是（　　）</w:t>
      </w:r>
    </w:p>
    <w:p w14:paraId="74A3EF5F">
      <w:pPr>
        <w:spacing w:line="360" w:lineRule="auto"/>
        <w:jc w:val="left"/>
        <w:textAlignment w:val="center"/>
        <w:rPr>
          <w:color w:val="000000"/>
        </w:rPr>
      </w:pPr>
      <w:r>
        <w:rPr>
          <w:color w:val="000000"/>
        </w:rPr>
        <w:drawing>
          <wp:inline distT="0" distB="0" distL="114300" distR="114300">
            <wp:extent cx="2952750" cy="10287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952750" cy="1028700"/>
                    </a:xfrm>
                    <a:prstGeom prst="rect">
                      <a:avLst/>
                    </a:prstGeom>
                  </pic:spPr>
                </pic:pic>
              </a:graphicData>
            </a:graphic>
          </wp:inline>
        </w:drawing>
      </w:r>
    </w:p>
    <w:p w14:paraId="1B899CA9">
      <w:pPr>
        <w:tabs>
          <w:tab w:val="left" w:pos="4873"/>
        </w:tabs>
        <w:spacing w:line="360" w:lineRule="auto"/>
        <w:jc w:val="left"/>
        <w:textAlignment w:val="center"/>
        <w:rPr>
          <w:color w:val="000000"/>
        </w:rPr>
      </w:pPr>
      <w:r>
        <w:rPr>
          <w:color w:val="000000"/>
        </w:rPr>
        <w:t xml:space="preserve">A. </w:t>
      </w:r>
      <w:r>
        <w:rPr>
          <w:rFonts w:ascii="宋体" w:hAnsi="宋体"/>
          <w:color w:val="000000"/>
        </w:rPr>
        <w:t>甲是为了消耗掉叶片中原有的淀粉</w:t>
      </w:r>
      <w:r>
        <w:rPr>
          <w:color w:val="000000"/>
        </w:rPr>
        <w:tab/>
      </w:r>
      <w:r>
        <w:rPr>
          <w:color w:val="000000"/>
        </w:rPr>
        <w:t xml:space="preserve">B. </w:t>
      </w:r>
      <w:r>
        <w:rPr>
          <w:rFonts w:ascii="宋体" w:hAnsi="宋体"/>
          <w:color w:val="000000"/>
        </w:rPr>
        <w:t>丁中叶片滴加碘液后c遮光部分变蓝</w:t>
      </w:r>
    </w:p>
    <w:p w14:paraId="1A1B025D">
      <w:pPr>
        <w:tabs>
          <w:tab w:val="left" w:pos="4873"/>
        </w:tabs>
        <w:spacing w:line="360" w:lineRule="auto"/>
        <w:jc w:val="left"/>
        <w:textAlignment w:val="center"/>
        <w:rPr>
          <w:color w:val="000000"/>
        </w:rPr>
      </w:pPr>
      <w:r>
        <w:rPr>
          <w:color w:val="000000"/>
        </w:rPr>
        <w:t xml:space="preserve">C. </w:t>
      </w:r>
      <w:r>
        <w:rPr>
          <w:rFonts w:ascii="宋体" w:hAnsi="宋体"/>
          <w:color w:val="000000"/>
        </w:rPr>
        <w:t>丙中b烧杯中的酒精可溶解叶绿素</w:t>
      </w:r>
      <w:r>
        <w:rPr>
          <w:color w:val="000000"/>
        </w:rPr>
        <w:tab/>
      </w:r>
      <w:r>
        <w:rPr>
          <w:color w:val="000000"/>
        </w:rPr>
        <w:t xml:space="preserve">D. </w:t>
      </w:r>
      <w:r>
        <w:rPr>
          <w:rFonts w:ascii="宋体" w:hAnsi="宋体"/>
          <w:color w:val="000000"/>
        </w:rPr>
        <w:t>实验结论是绿叶在光下能制造淀粉</w:t>
      </w:r>
    </w:p>
    <w:p w14:paraId="5E6894B0">
      <w:pPr>
        <w:spacing w:line="360" w:lineRule="auto"/>
        <w:jc w:val="left"/>
        <w:textAlignment w:val="center"/>
        <w:rPr>
          <w:color w:val="000000"/>
        </w:rPr>
      </w:pPr>
      <w:r>
        <w:rPr>
          <w:color w:val="000000"/>
        </w:rPr>
        <w:t xml:space="preserve">11. </w:t>
      </w:r>
      <w:r>
        <w:rPr>
          <w:rFonts w:eastAsia="Times New Roman" w:cs="Times New Roman"/>
          <w:color w:val="000000"/>
        </w:rPr>
        <w:t>2022</w:t>
      </w:r>
      <w:r>
        <w:rPr>
          <w:rFonts w:ascii="宋体" w:hAnsi="宋体"/>
          <w:color w:val="000000"/>
        </w:rPr>
        <w:t>年北京冬奥会吉祥物冰墩墩的原型是大熊猫，其属于哺乳动物。下列有关叙述不正确的是（　　）</w:t>
      </w:r>
    </w:p>
    <w:p w14:paraId="2AB1EAB2">
      <w:pPr>
        <w:spacing w:line="360" w:lineRule="auto"/>
        <w:jc w:val="left"/>
        <w:textAlignment w:val="center"/>
        <w:rPr>
          <w:color w:val="000000"/>
        </w:rPr>
      </w:pPr>
      <w:r>
        <w:rPr>
          <w:color w:val="000000"/>
        </w:rPr>
        <w:t xml:space="preserve">A. </w:t>
      </w:r>
      <w:r>
        <w:rPr>
          <w:rFonts w:ascii="宋体" w:hAnsi="宋体"/>
          <w:color w:val="000000"/>
        </w:rPr>
        <w:t>因为大熊猫的体温恒定，所以它属于哺乳动物</w:t>
      </w:r>
    </w:p>
    <w:p w14:paraId="31C96041">
      <w:pPr>
        <w:spacing w:line="360" w:lineRule="auto"/>
        <w:jc w:val="left"/>
        <w:textAlignment w:val="center"/>
        <w:rPr>
          <w:color w:val="000000"/>
        </w:rPr>
      </w:pPr>
      <w:r>
        <w:rPr>
          <w:color w:val="000000"/>
        </w:rPr>
        <w:t xml:space="preserve">B. </w:t>
      </w:r>
      <w:r>
        <w:rPr>
          <w:rFonts w:ascii="宋体" w:hAnsi="宋体"/>
          <w:color w:val="000000"/>
        </w:rPr>
        <w:t>抹香鲸、蝙蝠和大熊猫一样都属于哺乳动物</w:t>
      </w:r>
    </w:p>
    <w:p w14:paraId="22352743">
      <w:pPr>
        <w:spacing w:line="360" w:lineRule="auto"/>
        <w:jc w:val="left"/>
        <w:textAlignment w:val="center"/>
        <w:rPr>
          <w:color w:val="000000"/>
        </w:rPr>
      </w:pPr>
      <w:r>
        <w:rPr>
          <w:color w:val="000000"/>
        </w:rPr>
        <w:t xml:space="preserve">C. </w:t>
      </w:r>
      <w:r>
        <w:rPr>
          <w:rFonts w:ascii="宋体" w:hAnsi="宋体"/>
          <w:color w:val="000000"/>
        </w:rPr>
        <w:t>哺乳动物的生殖和发育脱离了外界水环境的限制</w:t>
      </w:r>
    </w:p>
    <w:p w14:paraId="27386E7B">
      <w:pPr>
        <w:spacing w:line="360" w:lineRule="auto"/>
        <w:jc w:val="left"/>
        <w:textAlignment w:val="center"/>
        <w:rPr>
          <w:color w:val="000000"/>
        </w:rPr>
      </w:pPr>
      <w:r>
        <w:rPr>
          <w:color w:val="000000"/>
        </w:rPr>
        <w:t xml:space="preserve">D. </w:t>
      </w:r>
      <w:r>
        <w:rPr>
          <w:rFonts w:ascii="宋体" w:hAnsi="宋体"/>
          <w:color w:val="000000"/>
        </w:rPr>
        <w:t>大熊猫牙齿有分化，提高了摄取食物和对食物的消化能力</w:t>
      </w:r>
    </w:p>
    <w:p w14:paraId="6A24DB33">
      <w:pPr>
        <w:spacing w:line="360" w:lineRule="auto"/>
        <w:jc w:val="left"/>
        <w:textAlignment w:val="center"/>
        <w:rPr>
          <w:color w:val="000000"/>
        </w:rPr>
      </w:pPr>
      <w:r>
        <w:rPr>
          <w:color w:val="000000"/>
        </w:rPr>
        <w:t xml:space="preserve">12. </w:t>
      </w:r>
      <w:r>
        <w:rPr>
          <w:rFonts w:eastAsia="Times New Roman" w:cs="Times New Roman"/>
          <w:color w:val="000000"/>
        </w:rPr>
        <w:t>2022</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24</w:t>
      </w:r>
      <w:r>
        <w:rPr>
          <w:rFonts w:ascii="宋体" w:hAnsi="宋体"/>
          <w:color w:val="000000"/>
        </w:rPr>
        <w:t>日，是世界卫生组织发起的第</w:t>
      </w:r>
      <w:r>
        <w:rPr>
          <w:rFonts w:eastAsia="Times New Roman" w:cs="Times New Roman"/>
          <w:color w:val="000000"/>
        </w:rPr>
        <w:t>27</w:t>
      </w:r>
      <w:r>
        <w:rPr>
          <w:rFonts w:ascii="宋体" w:hAnsi="宋体"/>
          <w:color w:val="000000"/>
        </w:rPr>
        <w:t>个“世界防治结核病日”，宣传的主题是“生命至上，全民行动，共享健康，终结结核”。结核菌常感染的呼吸器官是（）</w:t>
      </w:r>
    </w:p>
    <w:p w14:paraId="4D2D50A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气管</w:t>
      </w:r>
      <w:r>
        <w:rPr>
          <w:color w:val="000000"/>
        </w:rPr>
        <w:tab/>
      </w:r>
      <w:r>
        <w:rPr>
          <w:color w:val="000000"/>
        </w:rPr>
        <w:t xml:space="preserve">B. </w:t>
      </w:r>
      <w:r>
        <w:rPr>
          <w:rFonts w:ascii="宋体" w:hAnsi="宋体"/>
          <w:color w:val="000000"/>
        </w:rPr>
        <w:t>咽</w:t>
      </w:r>
      <w:r>
        <w:rPr>
          <w:color w:val="000000"/>
        </w:rPr>
        <w:tab/>
      </w:r>
      <w:r>
        <w:rPr>
          <w:color w:val="000000"/>
        </w:rPr>
        <w:t xml:space="preserve">C. </w:t>
      </w:r>
      <w:r>
        <w:rPr>
          <w:rFonts w:ascii="宋体" w:hAnsi="宋体"/>
          <w:color w:val="000000"/>
        </w:rPr>
        <w:t>喉</w:t>
      </w:r>
      <w:r>
        <w:rPr>
          <w:color w:val="000000"/>
        </w:rPr>
        <w:tab/>
      </w:r>
      <w:r>
        <w:rPr>
          <w:color w:val="000000"/>
        </w:rPr>
        <w:t xml:space="preserve">D. </w:t>
      </w:r>
      <w:r>
        <w:rPr>
          <w:rFonts w:ascii="宋体" w:hAnsi="宋体"/>
          <w:color w:val="000000"/>
        </w:rPr>
        <w:t>肺</w:t>
      </w:r>
    </w:p>
    <w:p w14:paraId="69C717F0">
      <w:pPr>
        <w:spacing w:line="360" w:lineRule="auto"/>
        <w:jc w:val="left"/>
        <w:textAlignment w:val="center"/>
        <w:rPr>
          <w:color w:val="000000"/>
        </w:rPr>
      </w:pPr>
      <w:r>
        <w:rPr>
          <w:color w:val="000000"/>
        </w:rPr>
        <w:t xml:space="preserve">13. </w:t>
      </w:r>
      <w:r>
        <w:rPr>
          <w:rFonts w:ascii="宋体" w:hAnsi="宋体"/>
          <w:color w:val="000000"/>
        </w:rPr>
        <w:t>青少年沉迷于上网或电子游戏，影响学业。如果长时间近距离注视屏幕，眼中某个结构曲度会增大且不易恢复原状，进而可能导致近视，这一结构是</w:t>
      </w:r>
    </w:p>
    <w:p w14:paraId="445BEF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角膜</w:t>
      </w:r>
      <w:r>
        <w:rPr>
          <w:color w:val="000000"/>
        </w:rPr>
        <w:tab/>
      </w:r>
      <w:r>
        <w:rPr>
          <w:color w:val="000000"/>
        </w:rPr>
        <w:t xml:space="preserve">B. </w:t>
      </w:r>
      <w:r>
        <w:rPr>
          <w:rFonts w:ascii="宋体" w:hAnsi="宋体"/>
          <w:color w:val="000000"/>
        </w:rPr>
        <w:t>晶状体</w:t>
      </w:r>
      <w:r>
        <w:rPr>
          <w:color w:val="000000"/>
        </w:rPr>
        <w:tab/>
      </w:r>
      <w:r>
        <w:rPr>
          <w:color w:val="000000"/>
        </w:rPr>
        <w:t xml:space="preserve">C. </w:t>
      </w:r>
      <w:r>
        <w:rPr>
          <w:rFonts w:ascii="宋体" w:hAnsi="宋体"/>
          <w:color w:val="000000"/>
        </w:rPr>
        <w:t>玻璃体</w:t>
      </w:r>
      <w:r>
        <w:rPr>
          <w:color w:val="000000"/>
        </w:rPr>
        <w:tab/>
      </w:r>
      <w:r>
        <w:rPr>
          <w:color w:val="000000"/>
        </w:rPr>
        <w:t xml:space="preserve">D. </w:t>
      </w:r>
      <w:r>
        <w:rPr>
          <w:rFonts w:ascii="宋体" w:hAnsi="宋体"/>
          <w:color w:val="000000"/>
        </w:rPr>
        <w:t>视网膜</w:t>
      </w:r>
    </w:p>
    <w:p w14:paraId="352EA5FF">
      <w:pPr>
        <w:spacing w:line="360" w:lineRule="auto"/>
        <w:jc w:val="left"/>
        <w:textAlignment w:val="center"/>
        <w:rPr>
          <w:color w:val="000000"/>
        </w:rPr>
      </w:pPr>
      <w:r>
        <w:rPr>
          <w:color w:val="000000"/>
        </w:rPr>
        <w:t xml:space="preserve">14. </w:t>
      </w:r>
      <w:r>
        <w:rPr>
          <w:rFonts w:ascii="宋体" w:hAnsi="宋体"/>
          <w:color w:val="000000"/>
        </w:rPr>
        <w:t>下图是四种生物的结构示意图，有关叙述正确的是（　　）</w:t>
      </w:r>
    </w:p>
    <w:p w14:paraId="77A6007A">
      <w:pPr>
        <w:spacing w:line="360" w:lineRule="auto"/>
        <w:jc w:val="left"/>
        <w:textAlignment w:val="center"/>
        <w:rPr>
          <w:color w:val="000000"/>
        </w:rPr>
      </w:pPr>
      <w:r>
        <w:rPr>
          <w:color w:val="000000"/>
        </w:rPr>
        <w:drawing>
          <wp:inline distT="0" distB="0" distL="114300" distR="114300">
            <wp:extent cx="4048125" cy="14859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048125" cy="1485900"/>
                    </a:xfrm>
                    <a:prstGeom prst="rect">
                      <a:avLst/>
                    </a:prstGeom>
                  </pic:spPr>
                </pic:pic>
              </a:graphicData>
            </a:graphic>
          </wp:inline>
        </w:drawing>
      </w:r>
    </w:p>
    <w:p w14:paraId="050E754A">
      <w:pPr>
        <w:spacing w:line="360" w:lineRule="auto"/>
        <w:jc w:val="left"/>
        <w:textAlignment w:val="center"/>
        <w:rPr>
          <w:color w:val="000000"/>
        </w:rPr>
      </w:pPr>
      <w:r>
        <w:rPr>
          <w:color w:val="000000"/>
        </w:rPr>
        <w:t xml:space="preserve">A. </w:t>
      </w:r>
      <w:r>
        <w:rPr>
          <w:rFonts w:ascii="宋体" w:hAnsi="宋体"/>
          <w:color w:val="000000"/>
        </w:rPr>
        <w:t>可用放大镜观察乙的结构</w:t>
      </w:r>
    </w:p>
    <w:p w14:paraId="5D097DC4">
      <w:pPr>
        <w:spacing w:line="360" w:lineRule="auto"/>
        <w:jc w:val="left"/>
        <w:textAlignment w:val="center"/>
        <w:rPr>
          <w:color w:val="000000"/>
        </w:rPr>
      </w:pPr>
      <w:r>
        <w:rPr>
          <w:color w:val="000000"/>
        </w:rPr>
        <w:t xml:space="preserve">B. </w:t>
      </w:r>
      <w:r>
        <w:rPr>
          <w:rFonts w:ascii="宋体" w:hAnsi="宋体"/>
          <w:color w:val="000000"/>
        </w:rPr>
        <w:t>乙、丁是原核生物，甲、丙是真核生物</w:t>
      </w:r>
    </w:p>
    <w:p w14:paraId="374710AA">
      <w:pPr>
        <w:spacing w:line="360" w:lineRule="auto"/>
        <w:jc w:val="left"/>
        <w:textAlignment w:val="center"/>
        <w:rPr>
          <w:color w:val="000000"/>
        </w:rPr>
      </w:pPr>
      <w:r>
        <w:rPr>
          <w:color w:val="000000"/>
        </w:rPr>
        <w:t xml:space="preserve">C. </w:t>
      </w:r>
      <w:r>
        <w:rPr>
          <w:rFonts w:ascii="宋体" w:hAnsi="宋体"/>
          <w:color w:val="000000"/>
        </w:rPr>
        <w:t>甲、丙的孢子分别着生在结构①和</w:t>
      </w:r>
      <w:r>
        <w:rPr>
          <w:rFonts w:eastAsia="Times New Roman" w:cs="Times New Roman"/>
          <w:color w:val="000000"/>
        </w:rPr>
        <w:t>b</w:t>
      </w:r>
      <w:r>
        <w:rPr>
          <w:rFonts w:ascii="宋体" w:hAnsi="宋体"/>
          <w:color w:val="000000"/>
        </w:rPr>
        <w:t>中</w:t>
      </w:r>
    </w:p>
    <w:p w14:paraId="31B901C1">
      <w:pPr>
        <w:spacing w:line="360" w:lineRule="auto"/>
        <w:jc w:val="left"/>
        <w:textAlignment w:val="center"/>
        <w:rPr>
          <w:color w:val="000000"/>
        </w:rPr>
      </w:pPr>
      <w:r>
        <w:rPr>
          <w:color w:val="000000"/>
        </w:rPr>
        <w:t xml:space="preserve">D. </w:t>
      </w:r>
      <w:r>
        <w:rPr>
          <w:rFonts w:ascii="宋体" w:hAnsi="宋体"/>
          <w:color w:val="000000"/>
        </w:rPr>
        <w:t>丙属于大型真菌，能够进行光合作用，制造有机物</w:t>
      </w:r>
    </w:p>
    <w:p w14:paraId="05A3BC12">
      <w:pPr>
        <w:spacing w:line="360" w:lineRule="auto"/>
        <w:jc w:val="left"/>
        <w:textAlignment w:val="center"/>
        <w:rPr>
          <w:color w:val="000000"/>
        </w:rPr>
      </w:pPr>
      <w:r>
        <w:rPr>
          <w:color w:val="000000"/>
        </w:rPr>
        <w:t>15. “海带炖排骨”和“紫菜鸡蛋汤”是人们喜爱的佳肴，下列哪种植物与海带和紫菜同属一类</w:t>
      </w:r>
    </w:p>
    <w:p w14:paraId="7CCF12BC">
      <w:pPr>
        <w:tabs>
          <w:tab w:val="left" w:pos="4873"/>
        </w:tabs>
        <w:spacing w:line="360" w:lineRule="auto"/>
        <w:jc w:val="left"/>
        <w:textAlignment w:val="center"/>
        <w:rPr>
          <w:color w:val="000000"/>
        </w:rPr>
      </w:pPr>
      <w:r>
        <w:rPr>
          <w:color w:val="000000"/>
        </w:rPr>
        <w:t>A. 衣藻</w:t>
      </w:r>
      <w:r>
        <w:rPr>
          <w:color w:val="000000"/>
        </w:rPr>
        <w:tab/>
      </w:r>
      <w:r>
        <w:rPr>
          <w:color w:val="000000"/>
        </w:rPr>
        <w:t>B. 铁线蕨</w:t>
      </w:r>
    </w:p>
    <w:p w14:paraId="38BD96BD">
      <w:pPr>
        <w:tabs>
          <w:tab w:val="left" w:pos="4873"/>
        </w:tabs>
        <w:spacing w:line="360" w:lineRule="auto"/>
        <w:jc w:val="left"/>
        <w:textAlignment w:val="center"/>
        <w:rPr>
          <w:color w:val="000000"/>
        </w:rPr>
      </w:pPr>
      <w:r>
        <w:rPr>
          <w:color w:val="000000"/>
        </w:rPr>
        <w:t>C. 白菜</w:t>
      </w:r>
      <w:r>
        <w:rPr>
          <w:color w:val="000000"/>
        </w:rPr>
        <w:tab/>
      </w:r>
      <w:r>
        <w:rPr>
          <w:color w:val="000000"/>
        </w:rPr>
        <w:t>D. 葫芦藓</w:t>
      </w:r>
    </w:p>
    <w:p w14:paraId="60234D4E">
      <w:pPr>
        <w:spacing w:line="360" w:lineRule="auto"/>
        <w:jc w:val="left"/>
        <w:textAlignment w:val="center"/>
        <w:rPr>
          <w:color w:val="000000"/>
        </w:rPr>
      </w:pPr>
      <w:r>
        <w:rPr>
          <w:color w:val="000000"/>
        </w:rPr>
        <w:t xml:space="preserve">16. </w:t>
      </w:r>
      <w:r>
        <w:rPr>
          <w:rFonts w:ascii="宋体" w:hAnsi="宋体"/>
          <w:color w:val="000000"/>
        </w:rPr>
        <w:t>面对不断变异的新冠病毒，我国继续坚持“外防输入，内防反弹”的总策略，确保疫情不出现规模性输入和反弹。下列关于新冠病毒的叙述正确的是（　　）</w:t>
      </w:r>
    </w:p>
    <w:p w14:paraId="1584BFAB">
      <w:pPr>
        <w:spacing w:line="360" w:lineRule="auto"/>
        <w:jc w:val="left"/>
        <w:textAlignment w:val="center"/>
        <w:rPr>
          <w:color w:val="000000"/>
        </w:rPr>
      </w:pPr>
      <w:r>
        <w:rPr>
          <w:color w:val="000000"/>
        </w:rPr>
        <w:t xml:space="preserve">A. </w:t>
      </w:r>
      <w:r>
        <w:rPr>
          <w:rFonts w:ascii="宋体" w:hAnsi="宋体"/>
          <w:color w:val="000000"/>
        </w:rPr>
        <w:t>新冠病毒具有简单的细胞结构</w:t>
      </w:r>
    </w:p>
    <w:p w14:paraId="71065B16">
      <w:pPr>
        <w:spacing w:line="360" w:lineRule="auto"/>
        <w:jc w:val="left"/>
        <w:textAlignment w:val="center"/>
        <w:rPr>
          <w:color w:val="000000"/>
        </w:rPr>
      </w:pPr>
      <w:r>
        <w:rPr>
          <w:color w:val="000000"/>
        </w:rPr>
        <w:t xml:space="preserve">B. </w:t>
      </w:r>
      <w:r>
        <w:rPr>
          <w:rFonts w:ascii="宋体" w:hAnsi="宋体"/>
          <w:color w:val="000000"/>
        </w:rPr>
        <w:t>能够在光学显微镜下观察其结构</w:t>
      </w:r>
    </w:p>
    <w:p w14:paraId="128BEF32">
      <w:pPr>
        <w:spacing w:line="360" w:lineRule="auto"/>
        <w:jc w:val="left"/>
        <w:textAlignment w:val="center"/>
        <w:rPr>
          <w:color w:val="000000"/>
        </w:rPr>
      </w:pPr>
      <w:r>
        <w:rPr>
          <w:color w:val="000000"/>
        </w:rPr>
        <w:t xml:space="preserve">C. </w:t>
      </w:r>
      <w:r>
        <w:rPr>
          <w:rFonts w:ascii="宋体" w:hAnsi="宋体"/>
          <w:color w:val="000000"/>
        </w:rPr>
        <w:t>可独立地生活和复制</w:t>
      </w:r>
    </w:p>
    <w:p w14:paraId="0FCBED3D">
      <w:pPr>
        <w:spacing w:line="360" w:lineRule="auto"/>
        <w:jc w:val="left"/>
        <w:textAlignment w:val="center"/>
        <w:rPr>
          <w:color w:val="000000"/>
        </w:rPr>
      </w:pPr>
      <w:r>
        <w:rPr>
          <w:color w:val="000000"/>
        </w:rPr>
        <w:t xml:space="preserve">D. </w:t>
      </w:r>
      <w:r>
        <w:rPr>
          <w:rFonts w:ascii="宋体" w:hAnsi="宋体"/>
          <w:color w:val="000000"/>
        </w:rPr>
        <w:t>根据寄生的细胞不同，新冠病毒属于动物病毒</w:t>
      </w:r>
    </w:p>
    <w:p w14:paraId="02A8C5F5">
      <w:pPr>
        <w:spacing w:line="360" w:lineRule="auto"/>
        <w:jc w:val="left"/>
        <w:textAlignment w:val="center"/>
        <w:rPr>
          <w:color w:val="000000"/>
        </w:rPr>
      </w:pPr>
      <w:r>
        <w:rPr>
          <w:color w:val="000000"/>
        </w:rPr>
        <w:t xml:space="preserve">17. </w:t>
      </w:r>
      <w:r>
        <w:rPr>
          <w:rFonts w:ascii="宋体" w:hAnsi="宋体"/>
          <w:color w:val="000000"/>
        </w:rPr>
        <w:t>“快乐学习，健康生活”。对于青少年来说，下列不属于健康生活方式的是（　　）</w:t>
      </w:r>
    </w:p>
    <w:p w14:paraId="5B811875">
      <w:pPr>
        <w:spacing w:line="360" w:lineRule="auto"/>
        <w:jc w:val="left"/>
        <w:textAlignment w:val="center"/>
        <w:rPr>
          <w:color w:val="000000"/>
        </w:rPr>
      </w:pPr>
      <w:r>
        <w:rPr>
          <w:color w:val="000000"/>
        </w:rPr>
        <w:t xml:space="preserve">A. </w:t>
      </w:r>
      <w:r>
        <w:rPr>
          <w:rFonts w:ascii="宋体" w:hAnsi="宋体"/>
          <w:color w:val="000000"/>
        </w:rPr>
        <w:t>积极参加体育锻炼，能增强心肺机能，提升免疫力</w:t>
      </w:r>
    </w:p>
    <w:p w14:paraId="2EA28B58">
      <w:pPr>
        <w:spacing w:line="360" w:lineRule="auto"/>
        <w:jc w:val="left"/>
        <w:textAlignment w:val="center"/>
        <w:rPr>
          <w:color w:val="000000"/>
        </w:rPr>
      </w:pPr>
      <w:r>
        <w:rPr>
          <w:color w:val="000000"/>
        </w:rPr>
        <w:t xml:space="preserve">B. </w:t>
      </w:r>
      <w:r>
        <w:rPr>
          <w:rFonts w:ascii="宋体" w:hAnsi="宋体"/>
          <w:color w:val="000000"/>
        </w:rPr>
        <w:t>正确面对青春期出现的生理变化，同时保持心理健康</w:t>
      </w:r>
    </w:p>
    <w:p w14:paraId="5CEF8CB7">
      <w:pPr>
        <w:spacing w:line="360" w:lineRule="auto"/>
        <w:jc w:val="left"/>
        <w:textAlignment w:val="center"/>
        <w:rPr>
          <w:color w:val="000000"/>
        </w:rPr>
      </w:pPr>
      <w:r>
        <w:rPr>
          <w:color w:val="000000"/>
        </w:rPr>
        <w:t xml:space="preserve">C. </w:t>
      </w:r>
      <w:r>
        <w:rPr>
          <w:rFonts w:ascii="宋体" w:hAnsi="宋体"/>
          <w:color w:val="000000"/>
        </w:rPr>
        <w:t>养成良好的作息习惯，多吃肉类，少吃或不吃没有营养的水果蔬菜</w:t>
      </w:r>
    </w:p>
    <w:p w14:paraId="29CC95CD">
      <w:pPr>
        <w:spacing w:line="360" w:lineRule="auto"/>
        <w:jc w:val="left"/>
        <w:textAlignment w:val="center"/>
        <w:rPr>
          <w:color w:val="000000"/>
        </w:rPr>
      </w:pPr>
      <w:r>
        <w:rPr>
          <w:color w:val="000000"/>
        </w:rPr>
        <w:t xml:space="preserve">D. </w:t>
      </w:r>
      <w:r>
        <w:rPr>
          <w:rFonts w:ascii="宋体" w:hAnsi="宋体"/>
          <w:color w:val="000000"/>
        </w:rPr>
        <w:t>养成良好的卫生习惯，可以有效预防传染病</w:t>
      </w:r>
    </w:p>
    <w:p w14:paraId="3FB0D2AB">
      <w:pPr>
        <w:spacing w:line="360" w:lineRule="auto"/>
        <w:jc w:val="left"/>
        <w:textAlignment w:val="center"/>
        <w:rPr>
          <w:color w:val="000000"/>
        </w:rPr>
      </w:pPr>
      <w:r>
        <w:rPr>
          <w:color w:val="000000"/>
        </w:rPr>
        <w:t xml:space="preserve">18. </w:t>
      </w:r>
      <w:r>
        <w:rPr>
          <w:rFonts w:eastAsia="Times New Roman" w:cs="Times New Roman"/>
          <w:color w:val="000000"/>
        </w:rPr>
        <w:t>2022</w:t>
      </w:r>
      <w:r>
        <w:rPr>
          <w:rFonts w:ascii="宋体" w:hAnsi="宋体"/>
          <w:color w:val="000000"/>
        </w:rPr>
        <w:t>年虎虎生威，为迎接新年，小王种植了水仙花，关于虎和水仙花在结构层次上的叙述，正确的是（</w:t>
      </w:r>
      <w:r>
        <w:rPr>
          <w:rFonts w:eastAsia="Times New Roman" w:cs="Times New Roman"/>
          <w:color w:val="000000"/>
        </w:rPr>
        <w:t xml:space="preserve">    </w:t>
      </w:r>
      <w:r>
        <w:rPr>
          <w:rFonts w:ascii="宋体" w:hAnsi="宋体"/>
          <w:color w:val="000000"/>
        </w:rPr>
        <w:t>）</w:t>
      </w:r>
    </w:p>
    <w:p w14:paraId="4282DE7B">
      <w:pPr>
        <w:spacing w:line="360" w:lineRule="auto"/>
        <w:jc w:val="left"/>
        <w:textAlignment w:val="center"/>
        <w:rPr>
          <w:color w:val="000000"/>
        </w:rPr>
      </w:pPr>
      <w:r>
        <w:rPr>
          <w:color w:val="000000"/>
        </w:rPr>
        <w:t xml:space="preserve">A. </w:t>
      </w:r>
      <w:r>
        <w:rPr>
          <w:rFonts w:ascii="宋体" w:hAnsi="宋体"/>
          <w:color w:val="000000"/>
        </w:rPr>
        <w:t>水仙花的叶由表皮、叶肉、叶脉构成，属于组织</w:t>
      </w:r>
    </w:p>
    <w:p w14:paraId="08DD86C9">
      <w:pPr>
        <w:spacing w:line="360" w:lineRule="auto"/>
        <w:jc w:val="left"/>
        <w:textAlignment w:val="center"/>
        <w:rPr>
          <w:color w:val="000000"/>
        </w:rPr>
      </w:pPr>
      <w:r>
        <w:rPr>
          <w:color w:val="000000"/>
        </w:rPr>
        <w:t xml:space="preserve">B. </w:t>
      </w:r>
      <w:r>
        <w:rPr>
          <w:rFonts w:ascii="宋体" w:hAnsi="宋体"/>
          <w:color w:val="000000"/>
        </w:rPr>
        <w:t>虎的四种基本组织是由受精卵开始分裂、分化来的</w:t>
      </w:r>
    </w:p>
    <w:p w14:paraId="03506FEE">
      <w:pPr>
        <w:spacing w:line="360" w:lineRule="auto"/>
        <w:jc w:val="left"/>
        <w:textAlignment w:val="center"/>
        <w:rPr>
          <w:color w:val="000000"/>
        </w:rPr>
      </w:pPr>
      <w:r>
        <w:rPr>
          <w:color w:val="000000"/>
        </w:rPr>
        <w:t xml:space="preserve">C. </w:t>
      </w:r>
      <w:r>
        <w:rPr>
          <w:rFonts w:ascii="宋体" w:hAnsi="宋体"/>
          <w:color w:val="000000"/>
        </w:rPr>
        <w:t>水仙花的结构层次是细胞→组织→器官→系统→植物体</w:t>
      </w:r>
    </w:p>
    <w:p w14:paraId="0D4118BA">
      <w:pPr>
        <w:spacing w:line="360" w:lineRule="auto"/>
        <w:jc w:val="left"/>
        <w:textAlignment w:val="center"/>
        <w:rPr>
          <w:color w:val="000000"/>
        </w:rPr>
      </w:pPr>
      <w:r>
        <w:rPr>
          <w:color w:val="000000"/>
        </w:rPr>
        <w:t xml:space="preserve">D. </w:t>
      </w:r>
      <w:r>
        <w:rPr>
          <w:rFonts w:ascii="宋体" w:hAnsi="宋体"/>
          <w:color w:val="000000"/>
        </w:rPr>
        <w:t>虎的唾液腺主要是保护组织，可以分泌唾液</w:t>
      </w:r>
    </w:p>
    <w:p w14:paraId="71A43E2C">
      <w:pPr>
        <w:spacing w:line="360" w:lineRule="auto"/>
        <w:jc w:val="left"/>
        <w:textAlignment w:val="center"/>
        <w:rPr>
          <w:color w:val="000000"/>
        </w:rPr>
      </w:pPr>
      <w:r>
        <w:rPr>
          <w:color w:val="000000"/>
        </w:rPr>
        <w:t xml:space="preserve">19. </w:t>
      </w:r>
      <w:r>
        <w:rPr>
          <w:rFonts w:ascii="宋体" w:hAnsi="宋体"/>
          <w:color w:val="000000"/>
        </w:rPr>
        <w:t>习近平总书记在谈生态文明时指出：“森林是陆地生态系统的主体和重要资源，是人类生存发展的重要生态保障。”以下对绿色植物在生物圈中的作用叙述不正确的是（　　）</w:t>
      </w:r>
    </w:p>
    <w:p w14:paraId="63EC1402">
      <w:pPr>
        <w:spacing w:line="360" w:lineRule="auto"/>
        <w:jc w:val="left"/>
        <w:textAlignment w:val="center"/>
        <w:rPr>
          <w:color w:val="000000"/>
        </w:rPr>
      </w:pPr>
      <w:r>
        <w:rPr>
          <w:color w:val="000000"/>
        </w:rPr>
        <w:t xml:space="preserve">A. </w:t>
      </w:r>
      <w:r>
        <w:rPr>
          <w:rFonts w:ascii="宋体" w:hAnsi="宋体"/>
          <w:color w:val="000000"/>
        </w:rPr>
        <w:t>绿色植物制造的有机物不仅能为自己也能为生物圈中的其他生物提供物质和能量</w:t>
      </w:r>
    </w:p>
    <w:p w14:paraId="27BAA52D">
      <w:pPr>
        <w:spacing w:line="360" w:lineRule="auto"/>
        <w:jc w:val="left"/>
        <w:textAlignment w:val="center"/>
        <w:rPr>
          <w:color w:val="000000"/>
        </w:rPr>
      </w:pPr>
      <w:r>
        <w:rPr>
          <w:color w:val="000000"/>
        </w:rPr>
        <w:t xml:space="preserve">B. </w:t>
      </w:r>
      <w:r>
        <w:rPr>
          <w:rFonts w:ascii="宋体" w:hAnsi="宋体"/>
          <w:color w:val="000000"/>
        </w:rPr>
        <w:t>温室效应主要是由植物的呼吸作用造成的</w:t>
      </w:r>
    </w:p>
    <w:p w14:paraId="740FC699">
      <w:pPr>
        <w:spacing w:line="360" w:lineRule="auto"/>
        <w:jc w:val="left"/>
        <w:textAlignment w:val="center"/>
        <w:rPr>
          <w:color w:val="000000"/>
        </w:rPr>
      </w:pPr>
      <w:r>
        <w:rPr>
          <w:color w:val="000000"/>
        </w:rPr>
        <w:t xml:space="preserve">C. </w:t>
      </w:r>
      <w:r>
        <w:rPr>
          <w:rFonts w:ascii="宋体" w:hAnsi="宋体"/>
          <w:color w:val="000000"/>
        </w:rPr>
        <w:t>绿色植物对维持生物圈中的碳——氧平衡发挥着重要作用</w:t>
      </w:r>
    </w:p>
    <w:p w14:paraId="677FE05B">
      <w:pPr>
        <w:spacing w:line="360" w:lineRule="auto"/>
        <w:jc w:val="left"/>
        <w:textAlignment w:val="center"/>
        <w:rPr>
          <w:color w:val="000000"/>
        </w:rPr>
      </w:pPr>
      <w:r>
        <w:rPr>
          <w:color w:val="000000"/>
        </w:rPr>
        <w:t xml:space="preserve">D. </w:t>
      </w:r>
      <w:r>
        <w:rPr>
          <w:rFonts w:ascii="宋体" w:hAnsi="宋体"/>
          <w:color w:val="000000"/>
        </w:rPr>
        <w:t>绿色植物的蒸腾作用参与了生物圈的水循环</w:t>
      </w:r>
    </w:p>
    <w:p w14:paraId="7DD1DEFC">
      <w:pPr>
        <w:spacing w:line="360" w:lineRule="auto"/>
        <w:jc w:val="left"/>
        <w:textAlignment w:val="center"/>
        <w:rPr>
          <w:color w:val="000000"/>
        </w:rPr>
      </w:pPr>
      <w:r>
        <w:rPr>
          <w:color w:val="000000"/>
        </w:rPr>
        <w:t xml:space="preserve">20. </w:t>
      </w:r>
      <w:r>
        <w:rPr>
          <w:rFonts w:eastAsia="Times New Roman" w:cs="Times New Roman"/>
          <w:color w:val="000000"/>
        </w:rPr>
        <w:t>2022</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22</w:t>
      </w:r>
      <w:r>
        <w:rPr>
          <w:rFonts w:ascii="宋体" w:hAnsi="宋体"/>
          <w:color w:val="000000"/>
        </w:rPr>
        <w:t>日国际生物多样性日的口号：“为所有生命构建共同的未来”。下列有关生物多样性的叙述，正确的是（　　）</w:t>
      </w:r>
    </w:p>
    <w:p w14:paraId="37ADDC4E">
      <w:pPr>
        <w:spacing w:line="360" w:lineRule="auto"/>
        <w:jc w:val="left"/>
        <w:textAlignment w:val="center"/>
        <w:rPr>
          <w:color w:val="000000"/>
        </w:rPr>
      </w:pPr>
      <w:r>
        <w:rPr>
          <w:color w:val="000000"/>
        </w:rPr>
        <w:t xml:space="preserve">A. </w:t>
      </w:r>
      <w:r>
        <w:rPr>
          <w:rFonts w:ascii="宋体" w:hAnsi="宋体"/>
          <w:color w:val="000000"/>
        </w:rPr>
        <w:t>保护生物多样性最有效的措施是建立自然保护区</w:t>
      </w:r>
    </w:p>
    <w:p w14:paraId="7A0BC571">
      <w:pPr>
        <w:spacing w:line="360" w:lineRule="auto"/>
        <w:jc w:val="left"/>
        <w:textAlignment w:val="center"/>
        <w:rPr>
          <w:color w:val="000000"/>
        </w:rPr>
      </w:pPr>
      <w:r>
        <w:rPr>
          <w:color w:val="000000"/>
        </w:rPr>
        <w:t xml:space="preserve">B. </w:t>
      </w:r>
      <w:r>
        <w:rPr>
          <w:rFonts w:ascii="宋体" w:hAnsi="宋体"/>
          <w:color w:val="000000"/>
        </w:rPr>
        <w:t>生物多样性仅指生物种类的多样性</w:t>
      </w:r>
    </w:p>
    <w:p w14:paraId="1C882D72">
      <w:pPr>
        <w:spacing w:line="360" w:lineRule="auto"/>
        <w:jc w:val="left"/>
        <w:textAlignment w:val="center"/>
        <w:rPr>
          <w:color w:val="000000"/>
        </w:rPr>
      </w:pPr>
      <w:r>
        <w:rPr>
          <w:color w:val="000000"/>
        </w:rPr>
        <w:t xml:space="preserve">C. </w:t>
      </w:r>
      <w:r>
        <w:rPr>
          <w:rFonts w:ascii="宋体" w:hAnsi="宋体"/>
          <w:color w:val="000000"/>
        </w:rPr>
        <w:t>保护生物多样性就是禁止对生物资源进行开发和利用</w:t>
      </w:r>
    </w:p>
    <w:p w14:paraId="2D9FCC5B">
      <w:pPr>
        <w:spacing w:line="360" w:lineRule="auto"/>
        <w:jc w:val="left"/>
        <w:textAlignment w:val="center"/>
        <w:rPr>
          <w:color w:val="000000"/>
        </w:rPr>
      </w:pPr>
      <w:r>
        <w:rPr>
          <w:color w:val="000000"/>
        </w:rPr>
        <w:t xml:space="preserve">D. </w:t>
      </w:r>
      <w:r>
        <w:rPr>
          <w:rFonts w:ascii="宋体" w:hAnsi="宋体"/>
          <w:color w:val="000000"/>
        </w:rPr>
        <w:t>为丰富我国动植物资源，应大力引进一些外来物种</w:t>
      </w:r>
    </w:p>
    <w:p w14:paraId="07B6971D">
      <w:pPr>
        <w:spacing w:line="360" w:lineRule="auto"/>
        <w:jc w:val="left"/>
        <w:textAlignment w:val="center"/>
        <w:rPr>
          <w:color w:val="000000"/>
        </w:rPr>
      </w:pPr>
      <w:r>
        <w:rPr>
          <w:rFonts w:ascii="宋体" w:hAnsi="宋体"/>
          <w:b/>
          <w:color w:val="000000"/>
          <w:sz w:val="24"/>
        </w:rPr>
        <w:t>二、填空与识图题（本大题包括</w:t>
      </w:r>
      <w:r>
        <w:rPr>
          <w:rFonts w:eastAsia="Times New Roman" w:cs="Times New Roman"/>
          <w:b/>
          <w:color w:val="000000"/>
          <w:sz w:val="24"/>
        </w:rPr>
        <w:t>5</w:t>
      </w:r>
      <w:r>
        <w:rPr>
          <w:rFonts w:ascii="宋体" w:hAnsi="宋体"/>
          <w:b/>
          <w:color w:val="000000"/>
          <w:sz w:val="24"/>
        </w:rPr>
        <w:t>小题，每空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40</w:t>
      </w:r>
      <w:r>
        <w:rPr>
          <w:rFonts w:ascii="宋体" w:hAnsi="宋体"/>
          <w:b/>
          <w:color w:val="000000"/>
          <w:sz w:val="24"/>
        </w:rPr>
        <w:t>分）</w:t>
      </w:r>
    </w:p>
    <w:p w14:paraId="5E1B0383">
      <w:pPr>
        <w:spacing w:line="360" w:lineRule="auto"/>
        <w:jc w:val="left"/>
        <w:textAlignment w:val="center"/>
        <w:rPr>
          <w:color w:val="000000"/>
        </w:rPr>
      </w:pPr>
      <w:r>
        <w:rPr>
          <w:color w:val="000000"/>
        </w:rPr>
        <w:t xml:space="preserve">21. </w:t>
      </w:r>
      <w:r>
        <w:rPr>
          <w:rFonts w:ascii="宋体" w:hAnsi="宋体"/>
          <w:color w:val="000000"/>
        </w:rPr>
        <w:t>某学校开展劳动实践活动，一小组同学种植了大豆，定期松土、浇水、除草、施肥，喜获丰收。请结合下图分析回答下列问题：</w:t>
      </w:r>
    </w:p>
    <w:p w14:paraId="394249A2">
      <w:pPr>
        <w:spacing w:line="360" w:lineRule="auto"/>
        <w:jc w:val="left"/>
        <w:textAlignment w:val="center"/>
        <w:rPr>
          <w:color w:val="000000"/>
        </w:rPr>
      </w:pPr>
      <w:r>
        <w:rPr>
          <w:color w:val="000000"/>
        </w:rPr>
        <w:drawing>
          <wp:inline distT="0" distB="0" distL="114300" distR="114300">
            <wp:extent cx="1962150" cy="1571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962150" cy="1571625"/>
                    </a:xfrm>
                    <a:prstGeom prst="rect">
                      <a:avLst/>
                    </a:prstGeom>
                  </pic:spPr>
                </pic:pic>
              </a:graphicData>
            </a:graphic>
          </wp:inline>
        </w:drawing>
      </w:r>
    </w:p>
    <w:p w14:paraId="595F9869">
      <w:pPr>
        <w:spacing w:line="360" w:lineRule="auto"/>
        <w:jc w:val="left"/>
        <w:textAlignment w:val="center"/>
        <w:rPr>
          <w:color w:val="000000"/>
        </w:rPr>
      </w:pPr>
      <w:r>
        <w:rPr>
          <w:color w:val="000000"/>
        </w:rPr>
        <w:t>（1）</w:t>
      </w:r>
      <w:r>
        <w:rPr>
          <w:rFonts w:ascii="宋体" w:hAnsi="宋体"/>
          <w:color w:val="000000"/>
        </w:rPr>
        <w:t>为种子</w:t>
      </w:r>
      <w:r>
        <w:rPr>
          <w:rFonts w:ascii="宋体" w:hAnsi="宋体"/>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萌发提供丰富营养成分的结构是</w:t>
      </w:r>
      <w:r>
        <w:rPr>
          <w:color w:val="000000"/>
        </w:rPr>
        <w:t>______</w:t>
      </w:r>
      <w:r>
        <w:rPr>
          <w:rFonts w:ascii="宋体" w:hAnsi="宋体"/>
          <w:color w:val="000000"/>
        </w:rPr>
        <w:t>（填“番号”或“名称”）。</w:t>
      </w:r>
    </w:p>
    <w:p w14:paraId="53A0641B">
      <w:pPr>
        <w:spacing w:line="360" w:lineRule="auto"/>
        <w:jc w:val="left"/>
        <w:textAlignment w:val="center"/>
        <w:rPr>
          <w:color w:val="000000"/>
        </w:rPr>
      </w:pPr>
      <w:r>
        <w:rPr>
          <w:color w:val="000000"/>
        </w:rPr>
        <w:t>（2）</w:t>
      </w:r>
      <w:r>
        <w:rPr>
          <w:rFonts w:ascii="宋体" w:hAnsi="宋体"/>
          <w:color w:val="000000"/>
        </w:rPr>
        <w:t>在大豆生长过程中，要经常松土，这种管理措施的作用是</w:t>
      </w:r>
      <w:r>
        <w:rPr>
          <w:color w:val="000000"/>
        </w:rPr>
        <w:t>______</w:t>
      </w:r>
      <w:r>
        <w:rPr>
          <w:rFonts w:ascii="宋体" w:hAnsi="宋体"/>
          <w:color w:val="000000"/>
        </w:rPr>
        <w:t>。</w:t>
      </w:r>
    </w:p>
    <w:p w14:paraId="778FAA13">
      <w:pPr>
        <w:spacing w:line="360" w:lineRule="auto"/>
        <w:jc w:val="left"/>
        <w:textAlignment w:val="center"/>
        <w:rPr>
          <w:color w:val="000000"/>
        </w:rPr>
      </w:pPr>
      <w:r>
        <w:rPr>
          <w:color w:val="000000"/>
        </w:rPr>
        <w:t>（3）</w:t>
      </w:r>
      <w:r>
        <w:rPr>
          <w:rFonts w:ascii="宋体" w:hAnsi="宋体"/>
          <w:color w:val="000000"/>
        </w:rPr>
        <w:t>清除杂草有利于大豆更好地生长，大豆与杂草属于</w:t>
      </w:r>
      <w:r>
        <w:rPr>
          <w:color w:val="000000"/>
        </w:rPr>
        <w:t>______</w:t>
      </w:r>
      <w:r>
        <w:rPr>
          <w:rFonts w:ascii="宋体" w:hAnsi="宋体"/>
          <w:color w:val="000000"/>
        </w:rPr>
        <w:t>关系。</w:t>
      </w:r>
    </w:p>
    <w:p w14:paraId="5916BB93">
      <w:pPr>
        <w:spacing w:line="360" w:lineRule="auto"/>
        <w:jc w:val="left"/>
        <w:textAlignment w:val="center"/>
        <w:rPr>
          <w:color w:val="000000"/>
        </w:rPr>
      </w:pPr>
      <w:r>
        <w:rPr>
          <w:color w:val="000000"/>
        </w:rPr>
        <w:t>（4）</w:t>
      </w:r>
      <w:r>
        <w:rPr>
          <w:rFonts w:ascii="宋体" w:hAnsi="宋体"/>
          <w:color w:val="000000"/>
        </w:rPr>
        <w:t>从分类来看，大豆属于种子植物中的被子植物，因为它的种子外有</w:t>
      </w:r>
      <w:r>
        <w:rPr>
          <w:color w:val="000000"/>
        </w:rPr>
        <w:t>______</w:t>
      </w:r>
      <w:r>
        <w:rPr>
          <w:rFonts w:ascii="宋体" w:hAnsi="宋体"/>
          <w:color w:val="000000"/>
        </w:rPr>
        <w:t>包被。</w:t>
      </w:r>
    </w:p>
    <w:p w14:paraId="06D8FA87">
      <w:pPr>
        <w:spacing w:line="360" w:lineRule="auto"/>
        <w:jc w:val="left"/>
        <w:textAlignment w:val="center"/>
        <w:rPr>
          <w:color w:val="000000"/>
        </w:rPr>
      </w:pPr>
      <w:r>
        <w:rPr>
          <w:color w:val="000000"/>
        </w:rPr>
        <w:t xml:space="preserve">22. </w:t>
      </w:r>
      <w:r>
        <w:rPr>
          <w:rFonts w:ascii="宋体" w:hAnsi="宋体"/>
          <w:color w:val="000000"/>
        </w:rPr>
        <w:t>健康中国行，我们共参与。乙图的①</w:t>
      </w:r>
      <w:r>
        <w:rPr>
          <w:rFonts w:eastAsia="Times New Roman" w:cs="Times New Roman"/>
          <w:color w:val="000000"/>
        </w:rPr>
        <w:t>~</w:t>
      </w:r>
      <w:r>
        <w:rPr>
          <w:rFonts w:ascii="宋体" w:hAnsi="宋体"/>
          <w:color w:val="000000"/>
        </w:rPr>
        <w:t>④表示人心脏的四个腔。请分析并回答下列问题：</w:t>
      </w:r>
    </w:p>
    <w:p w14:paraId="0211B329">
      <w:pPr>
        <w:spacing w:line="360" w:lineRule="auto"/>
        <w:jc w:val="left"/>
        <w:textAlignment w:val="center"/>
        <w:rPr>
          <w:color w:val="000000"/>
        </w:rPr>
      </w:pPr>
      <w:r>
        <w:rPr>
          <w:color w:val="000000"/>
        </w:rPr>
        <w:drawing>
          <wp:inline distT="0" distB="0" distL="114300" distR="114300">
            <wp:extent cx="4429125" cy="12573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429125" cy="1257300"/>
                    </a:xfrm>
                    <a:prstGeom prst="rect">
                      <a:avLst/>
                    </a:prstGeom>
                  </pic:spPr>
                </pic:pic>
              </a:graphicData>
            </a:graphic>
          </wp:inline>
        </w:drawing>
      </w:r>
    </w:p>
    <w:p w14:paraId="10F92100">
      <w:pPr>
        <w:spacing w:line="360" w:lineRule="auto"/>
        <w:jc w:val="left"/>
        <w:textAlignment w:val="center"/>
        <w:rPr>
          <w:color w:val="000000"/>
        </w:rPr>
      </w:pPr>
      <w:r>
        <w:rPr>
          <w:color w:val="000000"/>
        </w:rPr>
        <w:t>（1）</w:t>
      </w:r>
      <w:r>
        <w:rPr>
          <w:rFonts w:ascii="宋体" w:hAnsi="宋体"/>
          <w:color w:val="000000"/>
        </w:rPr>
        <w:t>青少年应远离传统烟草和电子烟。甲图表示相同年龄段吸烟者和非吸烟者肺功能随年龄增长的变化曲线，据图可知，吸烟行为会使吸烟者的肺功能</w:t>
      </w:r>
      <w:r>
        <w:rPr>
          <w:color w:val="000000"/>
        </w:rPr>
        <w:t>______</w:t>
      </w:r>
      <w:r>
        <w:rPr>
          <w:rFonts w:ascii="宋体" w:hAnsi="宋体"/>
          <w:color w:val="000000"/>
        </w:rPr>
        <w:t>。</w:t>
      </w:r>
    </w:p>
    <w:p w14:paraId="6AE0074E">
      <w:pPr>
        <w:spacing w:line="360" w:lineRule="auto"/>
        <w:jc w:val="left"/>
        <w:textAlignment w:val="center"/>
        <w:rPr>
          <w:color w:val="000000"/>
        </w:rPr>
      </w:pPr>
      <w:r>
        <w:rPr>
          <w:color w:val="000000"/>
        </w:rPr>
        <w:t>（2）</w:t>
      </w:r>
      <w:r>
        <w:rPr>
          <w:rFonts w:ascii="宋体" w:hAnsi="宋体"/>
          <w:color w:val="000000"/>
        </w:rPr>
        <w:t>体育锻炼能增强人体呼吸肌的收缩力量，使参与气体交换的</w:t>
      </w:r>
      <w:r>
        <w:rPr>
          <w:color w:val="000000"/>
        </w:rPr>
        <w:t>______</w:t>
      </w:r>
      <w:r>
        <w:rPr>
          <w:rFonts w:ascii="宋体" w:hAnsi="宋体"/>
          <w:color w:val="000000"/>
        </w:rPr>
        <w:t>数量增多，提高人体的最大摄氧量。当外界氧气进入血液后，首先到达心脏的</w:t>
      </w:r>
      <w:r>
        <w:rPr>
          <w:color w:val="000000"/>
        </w:rPr>
        <w:t>______</w:t>
      </w:r>
      <w:r>
        <w:rPr>
          <w:rFonts w:ascii="宋体" w:hAnsi="宋体"/>
          <w:color w:val="000000"/>
        </w:rPr>
        <w:t>（填乙图中的序号），再通过体循环使全身组织器官获得充足的氧气，降低了心脏病、动脉硬化等高危疾病的发病风险。</w:t>
      </w:r>
    </w:p>
    <w:p w14:paraId="20E6D7FF">
      <w:pPr>
        <w:spacing w:line="360" w:lineRule="auto"/>
        <w:jc w:val="left"/>
        <w:textAlignment w:val="center"/>
        <w:rPr>
          <w:color w:val="000000"/>
        </w:rPr>
      </w:pPr>
      <w:r>
        <w:rPr>
          <w:color w:val="000000"/>
        </w:rPr>
        <w:t>（3）</w:t>
      </w:r>
      <w:r>
        <w:rPr>
          <w:rFonts w:ascii="宋体" w:hAnsi="宋体"/>
          <w:color w:val="000000"/>
        </w:rPr>
        <w:t>根据丙图分析，饭后不宜剧烈运动是因为运动时流经</w:t>
      </w:r>
      <w:r>
        <w:rPr>
          <w:color w:val="000000"/>
        </w:rPr>
        <w:t>______</w:t>
      </w:r>
      <w:r>
        <w:rPr>
          <w:rFonts w:ascii="宋体" w:hAnsi="宋体"/>
          <w:color w:val="000000"/>
        </w:rPr>
        <w:t>的血流速率减小，从而影响身体健康。</w:t>
      </w:r>
    </w:p>
    <w:p w14:paraId="58EF215F">
      <w:pPr>
        <w:spacing w:line="360" w:lineRule="auto"/>
        <w:jc w:val="left"/>
        <w:textAlignment w:val="center"/>
        <w:rPr>
          <w:color w:val="000000"/>
        </w:rPr>
      </w:pPr>
      <w:r>
        <w:rPr>
          <w:color w:val="000000"/>
        </w:rPr>
        <w:t xml:space="preserve">23. </w:t>
      </w:r>
      <w:r>
        <w:rPr>
          <w:rFonts w:ascii="宋体" w:hAnsi="宋体"/>
          <w:color w:val="000000"/>
        </w:rPr>
        <w:t>随着生活水平的提高，人们的饮食结构和饮食习惯正趋于多元化，在此过程中，肥胖病患者呈现上升趋势。其中，青少年和儿童肥胖患者也逐年增多。</w:t>
      </w:r>
      <w:r>
        <w:rPr>
          <w:rFonts w:eastAsia="Times New Roman" w:cs="Times New Roman"/>
          <w:color w:val="000000"/>
        </w:rPr>
        <w:t>“</w:t>
      </w:r>
      <w:r>
        <w:rPr>
          <w:rFonts w:ascii="宋体" w:hAnsi="宋体"/>
          <w:color w:val="000000"/>
        </w:rPr>
        <w:t>关注肥胖，增进健康</w:t>
      </w:r>
      <w:r>
        <w:rPr>
          <w:rFonts w:eastAsia="Times New Roman" w:cs="Times New Roman"/>
          <w:color w:val="000000"/>
        </w:rPr>
        <w:t>”</w:t>
      </w:r>
      <w:r>
        <w:rPr>
          <w:rFonts w:ascii="宋体" w:hAnsi="宋体"/>
          <w:color w:val="000000"/>
        </w:rPr>
        <w:t>日益成为人们萘余饭后的热门话题。请你结合所学知识回答下列问题：</w:t>
      </w:r>
    </w:p>
    <w:p w14:paraId="4CAB0324">
      <w:pPr>
        <w:spacing w:line="360" w:lineRule="auto"/>
        <w:jc w:val="left"/>
        <w:textAlignment w:val="center"/>
        <w:rPr>
          <w:color w:val="000000"/>
        </w:rPr>
      </w:pPr>
      <w:r>
        <w:rPr>
          <w:rFonts w:eastAsia="Times New Roman" w:cs="Times New Roman"/>
          <w:color w:val="000000"/>
        </w:rPr>
        <w:t>(l)</w:t>
      </w:r>
      <w:r>
        <w:rPr>
          <w:rFonts w:ascii="宋体" w:hAnsi="宋体"/>
          <w:color w:val="000000"/>
        </w:rPr>
        <w:t>生命在于运动，下表是各种活动方式在单位时间内的耗氧量，你认为最佳的减肥活动方式是</w:t>
      </w:r>
      <w:r>
        <w:rPr>
          <w:color w:val="000000"/>
        </w:rPr>
        <w:t>_______________</w:t>
      </w:r>
      <w:r>
        <w:rPr>
          <w:rFonts w:ascii="宋体" w:hAnsi="宋体"/>
          <w:color w:val="000000"/>
        </w:rPr>
        <w:t>。</w:t>
      </w:r>
    </w:p>
    <w:tbl>
      <w:tblPr>
        <w:tblStyle w:val="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97"/>
        <w:gridCol w:w="1498"/>
        <w:gridCol w:w="1198"/>
        <w:gridCol w:w="1198"/>
        <w:gridCol w:w="1198"/>
        <w:gridCol w:w="1498"/>
        <w:gridCol w:w="1099"/>
      </w:tblGrid>
      <w:tr w14:paraId="210CD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9AAF2F">
            <w:pPr>
              <w:spacing w:line="360" w:lineRule="auto"/>
              <w:jc w:val="left"/>
              <w:textAlignment w:val="center"/>
              <w:rPr>
                <w:color w:val="000000"/>
              </w:rPr>
            </w:pPr>
            <w:r>
              <w:rPr>
                <w:rFonts w:ascii="宋体" w:hAnsi="宋体"/>
                <w:color w:val="000000"/>
              </w:rPr>
              <w:t>活动方式</w:t>
            </w:r>
          </w:p>
        </w:tc>
        <w:tc>
          <w:tcPr>
            <w:tcW w:w="7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D00516">
            <w:pPr>
              <w:spacing w:line="360" w:lineRule="auto"/>
              <w:jc w:val="left"/>
              <w:textAlignment w:val="center"/>
              <w:rPr>
                <w:color w:val="000000"/>
              </w:rPr>
            </w:pPr>
            <w:r>
              <w:rPr>
                <w:rFonts w:ascii="宋体" w:hAnsi="宋体"/>
                <w:color w:val="000000"/>
              </w:rPr>
              <w:t>打篮球</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252750">
            <w:pPr>
              <w:spacing w:line="360" w:lineRule="auto"/>
              <w:jc w:val="left"/>
              <w:textAlignment w:val="center"/>
              <w:rPr>
                <w:color w:val="000000"/>
              </w:rPr>
            </w:pPr>
            <w:r>
              <w:rPr>
                <w:rFonts w:ascii="宋体" w:hAnsi="宋体"/>
                <w:color w:val="000000"/>
              </w:rPr>
              <w:t>慢跑</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DE0223">
            <w:pPr>
              <w:spacing w:line="360" w:lineRule="auto"/>
              <w:jc w:val="left"/>
              <w:textAlignment w:val="center"/>
              <w:rPr>
                <w:color w:val="000000"/>
              </w:rPr>
            </w:pPr>
            <w:r>
              <w:rPr>
                <w:rFonts w:ascii="宋体" w:hAnsi="宋体"/>
                <w:color w:val="000000"/>
              </w:rPr>
              <w:t>静坐</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E1F611">
            <w:pPr>
              <w:spacing w:line="360" w:lineRule="auto"/>
              <w:jc w:val="left"/>
              <w:textAlignment w:val="center"/>
              <w:rPr>
                <w:color w:val="000000"/>
              </w:rPr>
            </w:pPr>
            <w:r>
              <w:rPr>
                <w:rFonts w:ascii="宋体" w:hAnsi="宋体"/>
                <w:color w:val="000000"/>
              </w:rPr>
              <w:t>睡眠</w:t>
            </w:r>
          </w:p>
        </w:tc>
        <w:tc>
          <w:tcPr>
            <w:tcW w:w="7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3B4590">
            <w:pPr>
              <w:spacing w:line="360" w:lineRule="auto"/>
              <w:jc w:val="left"/>
              <w:textAlignment w:val="center"/>
              <w:rPr>
                <w:color w:val="000000"/>
              </w:rPr>
            </w:pPr>
            <w:r>
              <w:rPr>
                <w:rFonts w:ascii="宋体" w:hAnsi="宋体"/>
                <w:color w:val="000000"/>
              </w:rPr>
              <w:t>踢足球</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A5B2E8">
            <w:pPr>
              <w:spacing w:line="360" w:lineRule="auto"/>
              <w:jc w:val="left"/>
              <w:textAlignment w:val="center"/>
              <w:rPr>
                <w:color w:val="000000"/>
              </w:rPr>
            </w:pPr>
            <w:r>
              <w:rPr>
                <w:rFonts w:ascii="宋体" w:hAnsi="宋体"/>
                <w:color w:val="000000"/>
              </w:rPr>
              <w:t>散步</w:t>
            </w:r>
          </w:p>
        </w:tc>
      </w:tr>
      <w:tr w14:paraId="1CEF7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A6D8E0">
            <w:pPr>
              <w:spacing w:line="360" w:lineRule="auto"/>
              <w:jc w:val="left"/>
              <w:textAlignment w:val="center"/>
              <w:rPr>
                <w:color w:val="000000"/>
              </w:rPr>
            </w:pPr>
            <w:r>
              <w:rPr>
                <w:rFonts w:ascii="宋体" w:hAnsi="宋体"/>
                <w:color w:val="000000"/>
              </w:rPr>
              <w:t>耗氧量</w:t>
            </w:r>
            <w:r>
              <w:rPr>
                <w:rFonts w:eastAsia="Times New Roman" w:cs="Times New Roman"/>
                <w:color w:val="000000"/>
              </w:rPr>
              <w:t>(L/h)</w:t>
            </w:r>
          </w:p>
        </w:tc>
        <w:tc>
          <w:tcPr>
            <w:tcW w:w="7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ECBCE6">
            <w:pPr>
              <w:spacing w:line="360" w:lineRule="auto"/>
              <w:jc w:val="left"/>
              <w:textAlignment w:val="center"/>
              <w:rPr>
                <w:color w:val="000000"/>
              </w:rPr>
            </w:pPr>
            <w:r>
              <w:rPr>
                <w:rFonts w:eastAsia="Times New Roman" w:cs="Times New Roman"/>
                <w:color w:val="000000"/>
              </w:rPr>
              <w:t>90</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05E4F1">
            <w:pPr>
              <w:spacing w:line="360" w:lineRule="auto"/>
              <w:jc w:val="left"/>
              <w:textAlignment w:val="center"/>
              <w:rPr>
                <w:color w:val="000000"/>
              </w:rPr>
            </w:pPr>
            <w:r>
              <w:rPr>
                <w:rFonts w:eastAsia="Times New Roman" w:cs="Times New Roman"/>
                <w:color w:val="000000"/>
              </w:rPr>
              <w:t>120</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8FDD60">
            <w:pPr>
              <w:spacing w:line="360" w:lineRule="auto"/>
              <w:jc w:val="left"/>
              <w:textAlignment w:val="center"/>
              <w:rPr>
                <w:color w:val="000000"/>
              </w:rPr>
            </w:pPr>
            <w:r>
              <w:rPr>
                <w:rFonts w:eastAsia="Times New Roman" w:cs="Times New Roman"/>
                <w:color w:val="000000"/>
              </w:rPr>
              <w:t>25</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02287E">
            <w:pPr>
              <w:spacing w:line="360" w:lineRule="auto"/>
              <w:jc w:val="left"/>
              <w:textAlignment w:val="center"/>
              <w:rPr>
                <w:color w:val="000000"/>
              </w:rPr>
            </w:pPr>
            <w:r>
              <w:rPr>
                <w:rFonts w:eastAsia="Times New Roman" w:cs="Times New Roman"/>
                <w:color w:val="000000"/>
              </w:rPr>
              <w:t>14</w:t>
            </w:r>
          </w:p>
        </w:tc>
        <w:tc>
          <w:tcPr>
            <w:tcW w:w="7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14A247">
            <w:pPr>
              <w:spacing w:line="360" w:lineRule="auto"/>
              <w:jc w:val="left"/>
              <w:textAlignment w:val="center"/>
              <w:rPr>
                <w:color w:val="000000"/>
              </w:rPr>
            </w:pPr>
            <w:r>
              <w:rPr>
                <w:rFonts w:eastAsia="Times New Roman" w:cs="Times New Roman"/>
                <w:color w:val="000000"/>
              </w:rPr>
              <w:t>115</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0B29F3">
            <w:pPr>
              <w:spacing w:line="360" w:lineRule="auto"/>
              <w:jc w:val="left"/>
              <w:textAlignment w:val="center"/>
              <w:rPr>
                <w:color w:val="000000"/>
              </w:rPr>
            </w:pPr>
            <w:r>
              <w:rPr>
                <w:rFonts w:eastAsia="Times New Roman" w:cs="Times New Roman"/>
                <w:color w:val="000000"/>
              </w:rPr>
              <w:t>60</w:t>
            </w:r>
          </w:p>
        </w:tc>
      </w:tr>
    </w:tbl>
    <w:p w14:paraId="7D0C2F47">
      <w:pPr>
        <w:spacing w:line="360" w:lineRule="auto"/>
        <w:jc w:val="left"/>
        <w:textAlignment w:val="center"/>
        <w:rPr>
          <w:color w:val="000000"/>
        </w:rPr>
      </w:pPr>
      <w:r>
        <w:rPr>
          <w:rFonts w:eastAsia="Times New Roman" w:cs="Times New Roman"/>
          <w:color w:val="000000"/>
        </w:rPr>
        <w:t>(2)</w:t>
      </w:r>
      <w:r>
        <w:rPr>
          <w:rFonts w:ascii="宋体" w:hAnsi="宋体"/>
          <w:color w:val="000000"/>
        </w:rPr>
        <w:t>肥胖易引发高血压，如果一个人的血压经常超过</w:t>
      </w:r>
      <w:r>
        <w:rPr>
          <w:color w:val="000000"/>
        </w:rPr>
        <w:t>___</w:t>
      </w:r>
      <w:r>
        <w:rPr>
          <w:rFonts w:ascii="宋体" w:hAnsi="宋体"/>
          <w:color w:val="000000"/>
        </w:rPr>
        <w:t>千帕，则认为是高血压。对肥胖患者而言，预防高血压除了要注意加强体育锻炼外，在饮食上还要注意控制</w:t>
      </w:r>
      <w:r>
        <w:rPr>
          <w:color w:val="000000"/>
        </w:rPr>
        <w:t>_______</w:t>
      </w:r>
      <w:r>
        <w:rPr>
          <w:rFonts w:ascii="宋体" w:hAnsi="宋体"/>
          <w:color w:val="000000"/>
        </w:rPr>
        <w:t>的摄入，多吃新鲜的蔬菜和水果。</w:t>
      </w:r>
    </w:p>
    <w:p w14:paraId="5DB225BA">
      <w:pPr>
        <w:spacing w:line="360" w:lineRule="auto"/>
        <w:jc w:val="left"/>
        <w:textAlignment w:val="center"/>
        <w:rPr>
          <w:color w:val="000000"/>
        </w:rPr>
      </w:pPr>
      <w:r>
        <w:rPr>
          <w:rFonts w:eastAsia="Times New Roman" w:cs="Times New Roman"/>
          <w:color w:val="000000"/>
        </w:rPr>
        <w:t>(3)</w:t>
      </w:r>
      <w:r>
        <w:rPr>
          <w:rFonts w:ascii="宋体" w:hAnsi="宋体"/>
          <w:color w:val="000000"/>
        </w:rPr>
        <w:t>肥胖易引发糖屎病，小华同学的父亲在半年内体重由</w:t>
      </w:r>
      <w:r>
        <w:rPr>
          <w:rFonts w:eastAsia="Times New Roman" w:cs="Times New Roman"/>
          <w:color w:val="000000"/>
        </w:rPr>
        <w:t>110kg</w:t>
      </w:r>
      <w:r>
        <w:rPr>
          <w:rFonts w:ascii="宋体" w:hAnsi="宋体"/>
          <w:color w:val="000000"/>
        </w:rPr>
        <w:t>陡降为</w:t>
      </w:r>
      <w:r>
        <w:rPr>
          <w:rFonts w:eastAsia="Times New Roman" w:cs="Times New Roman"/>
          <w:color w:val="000000"/>
        </w:rPr>
        <w:t>85kg</w:t>
      </w:r>
      <w:r>
        <w:rPr>
          <w:rFonts w:ascii="宋体" w:hAnsi="宋体"/>
          <w:color w:val="000000"/>
        </w:rPr>
        <w:t>，检查身体测得血糖浓度为</w:t>
      </w:r>
      <w:r>
        <w:rPr>
          <w:rFonts w:eastAsia="Times New Roman" w:cs="Times New Roman"/>
          <w:color w:val="000000"/>
        </w:rPr>
        <w:t>7 8mmoVL</w:t>
      </w:r>
      <w:r>
        <w:rPr>
          <w:rFonts w:ascii="宋体" w:hAnsi="宋体"/>
          <w:color w:val="000000"/>
        </w:rPr>
        <w:t>，医生诊断为糖尿病，该病人患糖尿病的可能原因是其体内的</w:t>
      </w:r>
    </w:p>
    <w:p w14:paraId="12269B55">
      <w:pPr>
        <w:spacing w:line="360" w:lineRule="auto"/>
        <w:jc w:val="left"/>
        <w:textAlignment w:val="center"/>
        <w:rPr>
          <w:color w:val="000000"/>
        </w:rPr>
      </w:pPr>
      <w:r>
        <w:rPr>
          <w:color w:val="000000"/>
        </w:rPr>
        <w:t>_______</w:t>
      </w:r>
      <w:r>
        <w:rPr>
          <w:rFonts w:ascii="宋体" w:hAnsi="宋体"/>
          <w:color w:val="000000"/>
        </w:rPr>
        <w:t>分泌不足，使血糖浓度开高。</w:t>
      </w:r>
    </w:p>
    <w:p w14:paraId="23331174">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)请根据以上叙述，总结出引起少年儿童肥胖的主要原因</w:t>
      </w:r>
      <w:r>
        <w:rPr>
          <w:color w:val="000000"/>
        </w:rPr>
        <w:t>__________________</w:t>
      </w:r>
      <w:r>
        <w:rPr>
          <w:rFonts w:ascii="宋体" w:hAnsi="宋体"/>
          <w:color w:val="000000"/>
        </w:rPr>
        <w:t>。</w:t>
      </w:r>
    </w:p>
    <w:p w14:paraId="77FF4929">
      <w:pPr>
        <w:spacing w:line="360" w:lineRule="auto"/>
        <w:jc w:val="left"/>
        <w:textAlignment w:val="center"/>
        <w:rPr>
          <w:color w:val="000000"/>
        </w:rPr>
      </w:pPr>
      <w:r>
        <w:rPr>
          <w:color w:val="000000"/>
        </w:rPr>
        <w:t xml:space="preserve">24. </w:t>
      </w:r>
      <w:r>
        <w:rPr>
          <w:rFonts w:ascii="宋体" w:hAnsi="宋体"/>
          <w:color w:val="000000"/>
        </w:rPr>
        <w:t>下图是染色体、</w:t>
      </w:r>
      <w:r>
        <w:rPr>
          <w:rFonts w:eastAsia="Times New Roman" w:cs="Times New Roman"/>
          <w:color w:val="000000"/>
        </w:rPr>
        <w:t>DNA</w:t>
      </w:r>
      <w:r>
        <w:rPr>
          <w:rFonts w:ascii="宋体" w:hAnsi="宋体"/>
          <w:color w:val="000000"/>
        </w:rPr>
        <w:t>、基因三者之间</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关系示意图，请结合所学遗传学知识回答下列相关问题：</w:t>
      </w:r>
    </w:p>
    <w:p w14:paraId="6675BBFE">
      <w:pPr>
        <w:spacing w:line="360" w:lineRule="auto"/>
        <w:jc w:val="left"/>
        <w:textAlignment w:val="center"/>
        <w:rPr>
          <w:color w:val="000000"/>
        </w:rPr>
      </w:pPr>
      <w:r>
        <w:rPr>
          <w:color w:val="000000"/>
        </w:rPr>
        <w:drawing>
          <wp:inline distT="0" distB="0" distL="114300" distR="114300">
            <wp:extent cx="2381250" cy="12477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381250" cy="1247775"/>
                    </a:xfrm>
                    <a:prstGeom prst="rect">
                      <a:avLst/>
                    </a:prstGeom>
                  </pic:spPr>
                </pic:pic>
              </a:graphicData>
            </a:graphic>
          </wp:inline>
        </w:drawing>
      </w:r>
    </w:p>
    <w:p w14:paraId="74B37675">
      <w:pPr>
        <w:spacing w:line="360" w:lineRule="auto"/>
        <w:jc w:val="left"/>
        <w:textAlignment w:val="center"/>
        <w:rPr>
          <w:color w:val="000000"/>
        </w:rPr>
      </w:pPr>
      <w:r>
        <w:rPr>
          <w:color w:val="000000"/>
        </w:rPr>
        <w:t>（1）</w:t>
      </w:r>
      <w:r>
        <w:rPr>
          <w:rFonts w:ascii="宋体" w:hAnsi="宋体"/>
          <w:color w:val="000000"/>
        </w:rPr>
        <w:t>染色体主要是由</w:t>
      </w:r>
      <w:r>
        <w:rPr>
          <w:color w:val="000000"/>
        </w:rPr>
        <w:t>______</w:t>
      </w:r>
      <w:r>
        <w:rPr>
          <w:rFonts w:ascii="宋体" w:hAnsi="宋体"/>
          <w:color w:val="000000"/>
        </w:rPr>
        <w:t>构成的（填图中的序号）。</w:t>
      </w:r>
    </w:p>
    <w:p w14:paraId="5BB9000D">
      <w:pPr>
        <w:spacing w:line="360" w:lineRule="auto"/>
        <w:jc w:val="left"/>
        <w:textAlignment w:val="center"/>
        <w:rPr>
          <w:color w:val="000000"/>
        </w:rPr>
      </w:pPr>
      <w:r>
        <w:rPr>
          <w:color w:val="000000"/>
        </w:rPr>
        <w:t>（2）</w:t>
      </w:r>
      <w:r>
        <w:rPr>
          <w:rFonts w:ascii="宋体" w:hAnsi="宋体"/>
          <w:color w:val="000000"/>
        </w:rPr>
        <w:t>人类体细胞中有</w:t>
      </w:r>
      <w:r>
        <w:rPr>
          <w:rFonts w:eastAsia="Times New Roman" w:cs="Times New Roman"/>
          <w:color w:val="000000"/>
        </w:rPr>
        <w:t>23</w:t>
      </w:r>
      <w:r>
        <w:rPr>
          <w:rFonts w:ascii="宋体" w:hAnsi="宋体"/>
          <w:color w:val="000000"/>
        </w:rPr>
        <w:t>对染色体，人的精细胞和肌细胞中染色体数目分别是</w:t>
      </w:r>
      <w:r>
        <w:rPr>
          <w:color w:val="000000"/>
        </w:rPr>
        <w:t>______</w:t>
      </w:r>
      <w:r>
        <w:rPr>
          <w:rFonts w:ascii="宋体" w:hAnsi="宋体"/>
          <w:color w:val="000000"/>
        </w:rPr>
        <w:t>条。</w:t>
      </w:r>
    </w:p>
    <w:p w14:paraId="41B0EE92">
      <w:pPr>
        <w:spacing w:line="360" w:lineRule="auto"/>
        <w:jc w:val="left"/>
        <w:textAlignment w:val="center"/>
        <w:rPr>
          <w:color w:val="000000"/>
        </w:rPr>
      </w:pPr>
      <w:r>
        <w:rPr>
          <w:color w:val="000000"/>
        </w:rPr>
        <w:t>（3）</w:t>
      </w:r>
      <w:r>
        <w:rPr>
          <w:rFonts w:ascii="宋体" w:hAnsi="宋体"/>
          <w:color w:val="000000"/>
        </w:rPr>
        <w:t>生物体的性状受基因的控制，同时也受环境因素的影响。将韭菜放在黑暗中培养后变为黄色，属于</w:t>
      </w:r>
      <w:r>
        <w:rPr>
          <w:color w:val="000000"/>
        </w:rPr>
        <w:t>______</w:t>
      </w:r>
      <w:r>
        <w:rPr>
          <w:rFonts w:ascii="宋体" w:hAnsi="宋体"/>
          <w:color w:val="000000"/>
        </w:rPr>
        <w:t>变异（填“可遗传”或“不可遗传”）。</w:t>
      </w:r>
    </w:p>
    <w:p w14:paraId="24EEFF74">
      <w:pPr>
        <w:spacing w:line="360" w:lineRule="auto"/>
        <w:jc w:val="left"/>
        <w:textAlignment w:val="center"/>
        <w:rPr>
          <w:color w:val="000000"/>
        </w:rPr>
      </w:pPr>
      <w:r>
        <w:rPr>
          <w:color w:val="000000"/>
        </w:rPr>
        <w:t xml:space="preserve">25. </w:t>
      </w:r>
      <w:r>
        <w:rPr>
          <w:rFonts w:ascii="宋体" w:hAnsi="宋体"/>
          <w:color w:val="000000"/>
        </w:rPr>
        <w:t>新型冠状病毒变异毒株具有更强的传染性和致病性，为此我国居民普遍完成了新冠疫苗加强针接种，请结合所学生物学知识回答下列相关问题：</w:t>
      </w:r>
    </w:p>
    <w:p w14:paraId="197ABA75">
      <w:pPr>
        <w:spacing w:line="360" w:lineRule="auto"/>
        <w:jc w:val="left"/>
        <w:textAlignment w:val="center"/>
        <w:rPr>
          <w:color w:val="000000"/>
        </w:rPr>
      </w:pPr>
      <w:r>
        <w:rPr>
          <w:color w:val="000000"/>
        </w:rPr>
        <w:t>（1）</w:t>
      </w:r>
      <w:r>
        <w:rPr>
          <w:rFonts w:ascii="宋体" w:hAnsi="宋体"/>
          <w:color w:val="000000"/>
        </w:rPr>
        <w:t>从预防传染病的措施看，给普通人群接种新冠疫苗加强针的做法属于</w:t>
      </w:r>
      <w:r>
        <w:rPr>
          <w:color w:val="000000"/>
        </w:rPr>
        <w:t>______</w:t>
      </w:r>
      <w:r>
        <w:rPr>
          <w:rFonts w:ascii="宋体" w:hAnsi="宋体"/>
          <w:color w:val="000000"/>
        </w:rPr>
        <w:t>。</w:t>
      </w:r>
    </w:p>
    <w:p w14:paraId="63CFAC14">
      <w:pPr>
        <w:spacing w:line="360" w:lineRule="auto"/>
        <w:jc w:val="left"/>
        <w:textAlignment w:val="center"/>
        <w:rPr>
          <w:color w:val="000000"/>
        </w:rPr>
      </w:pPr>
      <w:r>
        <w:rPr>
          <w:color w:val="000000"/>
        </w:rPr>
        <w:t>（2）</w:t>
      </w:r>
      <w:r>
        <w:rPr>
          <w:rFonts w:ascii="宋体" w:hAnsi="宋体"/>
          <w:color w:val="000000"/>
        </w:rPr>
        <w:t>从免疫学</w:t>
      </w:r>
      <w:r>
        <w:rPr>
          <w:rFonts w:ascii="宋体" w:hAnsi="宋体"/>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角度分析，接种新冠疫苗加强针可增加机体内</w:t>
      </w:r>
      <w:r>
        <w:rPr>
          <w:color w:val="000000"/>
        </w:rPr>
        <w:t>______</w:t>
      </w:r>
      <w:r>
        <w:rPr>
          <w:rFonts w:ascii="宋体" w:hAnsi="宋体"/>
          <w:color w:val="000000"/>
        </w:rPr>
        <w:t>数量；注射疫苗后，机体获得的免疫类型是</w:t>
      </w:r>
      <w:r>
        <w:rPr>
          <w:color w:val="000000"/>
        </w:rPr>
        <w:t>______</w:t>
      </w:r>
      <w:r>
        <w:rPr>
          <w:rFonts w:ascii="宋体" w:hAnsi="宋体"/>
          <w:color w:val="000000"/>
        </w:rPr>
        <w:t>（填“特异性免疫”或“非特异性免疫”）。</w:t>
      </w:r>
    </w:p>
    <w:p w14:paraId="16769E3B">
      <w:pPr>
        <w:spacing w:line="360" w:lineRule="auto"/>
        <w:jc w:val="left"/>
        <w:textAlignment w:val="center"/>
        <w:rPr>
          <w:color w:val="000000"/>
        </w:rPr>
      </w:pPr>
      <w:r>
        <w:rPr>
          <w:color w:val="000000"/>
        </w:rPr>
        <w:t>（3）</w:t>
      </w:r>
      <w:r>
        <w:rPr>
          <w:rFonts w:ascii="宋体" w:hAnsi="宋体"/>
          <w:color w:val="000000"/>
        </w:rPr>
        <w:t>部分人接种疫苗后，接种部位出现疼痛，产生痛觉的神经中枢在</w:t>
      </w:r>
      <w:r>
        <w:rPr>
          <w:color w:val="000000"/>
        </w:rPr>
        <w:t>______</w:t>
      </w:r>
      <w:r>
        <w:rPr>
          <w:rFonts w:ascii="宋体" w:hAnsi="宋体"/>
          <w:color w:val="000000"/>
        </w:rPr>
        <w:t>。</w:t>
      </w:r>
    </w:p>
    <w:p w14:paraId="2F42ED33">
      <w:pPr>
        <w:spacing w:line="360" w:lineRule="auto"/>
        <w:jc w:val="left"/>
        <w:textAlignment w:val="center"/>
        <w:rPr>
          <w:color w:val="000000"/>
        </w:rPr>
      </w:pPr>
      <w:r>
        <w:rPr>
          <w:rFonts w:ascii="宋体" w:hAnsi="宋体"/>
          <w:b/>
          <w:color w:val="000000"/>
          <w:sz w:val="24"/>
        </w:rPr>
        <w:t>三、实验与探究（本大题包括</w:t>
      </w:r>
      <w:r>
        <w:rPr>
          <w:rFonts w:eastAsia="Times New Roman" w:cs="Times New Roman"/>
          <w:b/>
          <w:color w:val="000000"/>
          <w:sz w:val="24"/>
        </w:rPr>
        <w:t>2</w:t>
      </w:r>
      <w:r>
        <w:rPr>
          <w:rFonts w:ascii="宋体" w:hAnsi="宋体"/>
          <w:b/>
          <w:color w:val="000000"/>
          <w:sz w:val="24"/>
        </w:rPr>
        <w:t>小题，每空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w:t>
      </w:r>
    </w:p>
    <w:p w14:paraId="2E8E086B">
      <w:pPr>
        <w:spacing w:line="360" w:lineRule="auto"/>
        <w:jc w:val="left"/>
        <w:textAlignment w:val="center"/>
        <w:rPr>
          <w:color w:val="000000"/>
        </w:rPr>
      </w:pPr>
      <w:r>
        <w:rPr>
          <w:color w:val="000000"/>
        </w:rPr>
        <w:t xml:space="preserve">26. </w:t>
      </w:r>
      <w:r>
        <w:rPr>
          <w:rFonts w:ascii="宋体" w:hAnsi="宋体"/>
          <w:color w:val="000000"/>
        </w:rPr>
        <w:t>果果是个爱钻研的学生，他利用矿泉水瓶做了一系列有关植物生理作用的实验．请仔细阅读，回答问题：</w:t>
      </w:r>
    </w:p>
    <w:p w14:paraId="7FFDCB19">
      <w:pPr>
        <w:spacing w:line="360" w:lineRule="auto"/>
        <w:jc w:val="left"/>
        <w:textAlignment w:val="center"/>
        <w:rPr>
          <w:color w:val="000000"/>
        </w:rPr>
      </w:pPr>
      <w:r>
        <w:rPr>
          <w:color w:val="000000"/>
        </w:rPr>
        <w:drawing>
          <wp:inline distT="0" distB="0" distL="114300" distR="114300">
            <wp:extent cx="5238750" cy="2084070"/>
            <wp:effectExtent l="0" t="0" r="0" b="1143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2084234"/>
                    </a:xfrm>
                    <a:prstGeom prst="rect">
                      <a:avLst/>
                    </a:prstGeom>
                  </pic:spPr>
                </pic:pic>
              </a:graphicData>
            </a:graphic>
          </wp:inline>
        </w:drawing>
      </w:r>
    </w:p>
    <w:p w14:paraId="3A693BE8">
      <w:pPr>
        <w:spacing w:line="360" w:lineRule="auto"/>
        <w:jc w:val="left"/>
        <w:textAlignment w:val="center"/>
        <w:rPr>
          <w:color w:val="000000"/>
        </w:rPr>
      </w:pPr>
      <w:r>
        <w:rPr>
          <w:rFonts w:ascii="宋体" w:hAnsi="宋体"/>
          <w:color w:val="000000"/>
        </w:rPr>
        <w:t>（1）将A装置光照一段时间后，发现液面明显下降，主要原因是叶片进行了</w:t>
      </w:r>
      <w:r>
        <w:rPr>
          <w:color w:val="000000"/>
        </w:rPr>
        <w:t>_______</w:t>
      </w:r>
      <w:r>
        <w:rPr>
          <w:rFonts w:ascii="宋体" w:hAnsi="宋体"/>
          <w:color w:val="000000"/>
        </w:rPr>
        <w:t>作用．同时发现叶脉变红，说明水分可以通过输导组织中的</w:t>
      </w:r>
      <w:r>
        <w:rPr>
          <w:color w:val="000000"/>
        </w:rPr>
        <w:t>_____</w:t>
      </w:r>
      <w:r>
        <w:rPr>
          <w:rFonts w:ascii="宋体" w:hAnsi="宋体"/>
          <w:color w:val="000000"/>
        </w:rPr>
        <w:t>运输到叶片．</w:t>
      </w:r>
    </w:p>
    <w:p w14:paraId="2C3E2DDC">
      <w:pPr>
        <w:spacing w:line="360" w:lineRule="auto"/>
        <w:jc w:val="left"/>
        <w:textAlignment w:val="center"/>
        <w:rPr>
          <w:color w:val="000000"/>
        </w:rPr>
      </w:pPr>
      <w:r>
        <w:rPr>
          <w:rFonts w:ascii="宋体" w:hAnsi="宋体"/>
          <w:color w:val="000000"/>
        </w:rPr>
        <w:t>（2）B装置中萌发的种子进行了呼吸作用，产生的</w:t>
      </w:r>
      <w:r>
        <w:rPr>
          <w:color w:val="000000"/>
        </w:rPr>
        <w:t>_____</w:t>
      </w:r>
      <w:r>
        <w:rPr>
          <w:rFonts w:ascii="宋体" w:hAnsi="宋体"/>
          <w:color w:val="000000"/>
        </w:rPr>
        <w:t>气体能使澄清的石灰水变浑浊．</w:t>
      </w:r>
    </w:p>
    <w:p w14:paraId="2F622B32">
      <w:pPr>
        <w:spacing w:line="360" w:lineRule="auto"/>
        <w:jc w:val="left"/>
        <w:textAlignment w:val="center"/>
        <w:rPr>
          <w:color w:val="000000"/>
        </w:rPr>
      </w:pPr>
      <w:r>
        <w:rPr>
          <w:rFonts w:ascii="宋体" w:hAnsi="宋体"/>
          <w:color w:val="000000"/>
        </w:rPr>
        <w:t>（3）将B装置中的气体通入到C装置清水中，再将C装置塑料瓶稍捏扁，关上输液器开关，拧紧瓶盖，光照3﹣4小时．C装置中收集到的气体能使带火星的小木条复燃，说明气体是</w:t>
      </w:r>
      <w:r>
        <w:rPr>
          <w:color w:val="000000"/>
        </w:rPr>
        <w:t>_____</w:t>
      </w:r>
      <w:r>
        <w:rPr>
          <w:rFonts w:ascii="宋体" w:hAnsi="宋体"/>
          <w:color w:val="000000"/>
        </w:rPr>
        <w:t>，该气体是金鱼藻在</w:t>
      </w:r>
      <w:r>
        <w:rPr>
          <w:color w:val="000000"/>
        </w:rPr>
        <w:t>_____</w:t>
      </w:r>
      <w:r>
        <w:rPr>
          <w:rFonts w:ascii="宋体" w:hAnsi="宋体"/>
          <w:color w:val="000000"/>
        </w:rPr>
        <w:t>下进行光合作用产生的．</w:t>
      </w:r>
    </w:p>
    <w:p w14:paraId="30D791E2">
      <w:pPr>
        <w:spacing w:line="360" w:lineRule="auto"/>
        <w:jc w:val="left"/>
        <w:textAlignment w:val="center"/>
        <w:rPr>
          <w:color w:val="000000"/>
        </w:rPr>
      </w:pPr>
      <w:r>
        <w:rPr>
          <w:color w:val="000000"/>
        </w:rPr>
        <w:t xml:space="preserve">27. </w:t>
      </w:r>
      <w:r>
        <w:rPr>
          <w:rFonts w:ascii="宋体" w:hAnsi="宋体"/>
          <w:color w:val="000000"/>
        </w:rPr>
        <w:t>为助力乡村振兴，资阳的安岳和乐至县，调整产业结构、扶持蚕桑基地建设。蚕的食物主要是桑叶，兴趣小组同学对蚕取食桑叶的行为是先天性行为还是后天学习行为产生了疑问。请你帮助他们完成探究实验的设计：</w:t>
      </w:r>
    </w:p>
    <w:p w14:paraId="1A371045">
      <w:pPr>
        <w:spacing w:line="360" w:lineRule="auto"/>
        <w:jc w:val="left"/>
        <w:textAlignment w:val="center"/>
        <w:rPr>
          <w:color w:val="000000"/>
        </w:rPr>
      </w:pPr>
      <w:r>
        <w:rPr>
          <w:rFonts w:ascii="宋体" w:hAnsi="宋体"/>
          <w:color w:val="000000"/>
        </w:rPr>
        <w:t>提出问题：蚕只吃桑叶，而不吃其他植物的叶子，这是先天性行为吗？</w:t>
      </w:r>
    </w:p>
    <w:p w14:paraId="75AB6512">
      <w:pPr>
        <w:spacing w:line="360" w:lineRule="auto"/>
        <w:jc w:val="left"/>
        <w:textAlignment w:val="center"/>
        <w:rPr>
          <w:color w:val="000000"/>
        </w:rPr>
      </w:pPr>
      <w:r>
        <w:rPr>
          <w:color w:val="000000"/>
        </w:rPr>
        <w:t>（1）</w:t>
      </w:r>
      <w:r>
        <w:rPr>
          <w:rFonts w:ascii="宋体" w:hAnsi="宋体"/>
          <w:color w:val="000000"/>
        </w:rPr>
        <w:t>作出假设：</w:t>
      </w:r>
      <w:r>
        <w:rPr>
          <w:color w:val="000000"/>
        </w:rPr>
        <w:t>______</w:t>
      </w:r>
      <w:r>
        <w:rPr>
          <w:rFonts w:ascii="宋体" w:hAnsi="宋体"/>
          <w:color w:val="000000"/>
        </w:rPr>
        <w:t>。</w:t>
      </w:r>
    </w:p>
    <w:p w14:paraId="16A56838">
      <w:pPr>
        <w:spacing w:line="360" w:lineRule="auto"/>
        <w:jc w:val="left"/>
        <w:textAlignment w:val="center"/>
        <w:rPr>
          <w:color w:val="000000"/>
        </w:rPr>
      </w:pPr>
      <w:r>
        <w:rPr>
          <w:color w:val="000000"/>
        </w:rPr>
        <w:t>（2）</w:t>
      </w:r>
      <w:r>
        <w:rPr>
          <w:rFonts w:ascii="宋体" w:hAnsi="宋体"/>
          <w:color w:val="000000"/>
        </w:rPr>
        <w:t>制订计划：</w:t>
      </w:r>
    </w:p>
    <w:p w14:paraId="5F40E745">
      <w:pPr>
        <w:spacing w:line="360" w:lineRule="auto"/>
        <w:jc w:val="left"/>
        <w:textAlignment w:val="center"/>
        <w:rPr>
          <w:color w:val="000000"/>
        </w:rPr>
      </w:pPr>
      <w:r>
        <w:rPr>
          <w:rFonts w:ascii="宋体" w:hAnsi="宋体"/>
          <w:color w:val="000000"/>
        </w:rPr>
        <w:t>实验用蚕的来源：①向别人要来已经生长数天的大蚕，②去市场购买即将孵化的卵，等待刚孵出的小蚕。该实验选②而不选①来源蚕的理由是</w:t>
      </w:r>
      <w:r>
        <w:rPr>
          <w:color w:val="000000"/>
        </w:rPr>
        <w:t>______</w:t>
      </w:r>
      <w:r>
        <w:rPr>
          <w:rFonts w:ascii="宋体" w:hAnsi="宋体"/>
          <w:color w:val="000000"/>
        </w:rPr>
        <w:t>。</w:t>
      </w:r>
    </w:p>
    <w:p w14:paraId="45BB946B">
      <w:pPr>
        <w:spacing w:line="360" w:lineRule="auto"/>
        <w:jc w:val="left"/>
        <w:textAlignment w:val="center"/>
        <w:rPr>
          <w:color w:val="000000"/>
        </w:rPr>
      </w:pPr>
      <w:r>
        <w:rPr>
          <w:color w:val="000000"/>
        </w:rPr>
        <w:t>（3）</w:t>
      </w:r>
      <w:r>
        <w:rPr>
          <w:rFonts w:ascii="宋体" w:hAnsi="宋体"/>
          <w:color w:val="000000"/>
        </w:rPr>
        <w:t>该实验的变量：</w:t>
      </w:r>
      <w:r>
        <w:rPr>
          <w:color w:val="000000"/>
        </w:rPr>
        <w:t>______</w:t>
      </w:r>
      <w:r>
        <w:rPr>
          <w:rFonts w:ascii="宋体" w:hAnsi="宋体"/>
          <w:color w:val="000000"/>
        </w:rPr>
        <w:t>。</w:t>
      </w:r>
    </w:p>
    <w:p w14:paraId="3FDA1B6A">
      <w:pPr>
        <w:spacing w:line="360" w:lineRule="auto"/>
        <w:jc w:val="left"/>
        <w:textAlignment w:val="center"/>
        <w:rPr>
          <w:color w:val="000000"/>
        </w:rPr>
      </w:pPr>
      <w:r>
        <w:rPr>
          <w:color w:val="000000"/>
        </w:rPr>
        <w:t>（4）</w:t>
      </w:r>
      <w:r>
        <w:rPr>
          <w:rFonts w:ascii="宋体" w:hAnsi="宋体"/>
          <w:color w:val="000000"/>
        </w:rPr>
        <w:t>每一组蚕的数量最好选择</w:t>
      </w:r>
      <w:r>
        <w:rPr>
          <w:rFonts w:eastAsia="Times New Roman" w:cs="Times New Roman"/>
          <w:color w:val="000000"/>
        </w:rPr>
        <w:t>10</w:t>
      </w:r>
      <w:r>
        <w:rPr>
          <w:rFonts w:ascii="宋体" w:hAnsi="宋体"/>
          <w:color w:val="000000"/>
        </w:rPr>
        <w:t>只而不是</w:t>
      </w:r>
      <w:r>
        <w:rPr>
          <w:rFonts w:eastAsia="Times New Roman" w:cs="Times New Roman"/>
          <w:color w:val="000000"/>
        </w:rPr>
        <w:t>1</w:t>
      </w:r>
      <w:r>
        <w:rPr>
          <w:rFonts w:ascii="宋体" w:hAnsi="宋体"/>
          <w:color w:val="000000"/>
        </w:rPr>
        <w:t>只的理由是</w:t>
      </w:r>
      <w:r>
        <w:rPr>
          <w:color w:val="000000"/>
        </w:rPr>
        <w:t>______</w:t>
      </w:r>
      <w:r>
        <w:rPr>
          <w:rFonts w:ascii="宋体" w:hAnsi="宋体"/>
          <w:color w:val="000000"/>
        </w:rPr>
        <w:t>。</w:t>
      </w:r>
    </w:p>
    <w:p w14:paraId="43C8CFD0">
      <w:pPr>
        <w:spacing w:line="360" w:lineRule="auto"/>
        <w:jc w:val="left"/>
        <w:textAlignment w:val="center"/>
        <w:rPr>
          <w:color w:val="000000"/>
        </w:rPr>
      </w:pPr>
      <w:r>
        <w:rPr>
          <w:color w:val="000000"/>
        </w:rPr>
        <w:t>（5）</w:t>
      </w:r>
      <w:r>
        <w:rPr>
          <w:rFonts w:ascii="宋体" w:hAnsi="宋体"/>
          <w:color w:val="000000"/>
        </w:rPr>
        <w:t>实施计划：（略）。</w:t>
      </w:r>
    </w:p>
    <w:p w14:paraId="5A8B772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得出结论：如果你的实验结果与你的假设相吻合，那么你的结论是</w:t>
      </w:r>
      <w:r>
        <w:rPr>
          <w:color w:val="000000"/>
        </w:rPr>
        <w:t>______</w:t>
      </w:r>
      <w:r>
        <w:rPr>
          <w:rFonts w:ascii="宋体" w:hAnsi="宋体"/>
          <w:color w:val="000000"/>
        </w:rPr>
        <w:t>。</w:t>
      </w:r>
    </w:p>
    <w:p w14:paraId="1E9CFD1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1B777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876EBA">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17F4C1">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F496C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B75E55">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2E1643">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33C27"/>
    <w:rsid w:val="00A405DB"/>
    <w:rsid w:val="00A536B0"/>
    <w:rsid w:val="00AD6B6A"/>
    <w:rsid w:val="00B80D67"/>
    <w:rsid w:val="00B8100F"/>
    <w:rsid w:val="00B96924"/>
    <w:rsid w:val="00BA1A7E"/>
    <w:rsid w:val="00BA5692"/>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B001407"/>
    <w:rsid w:val="51687D83"/>
    <w:rsid w:val="6B2D67CD"/>
    <w:rsid w:val="731303CA"/>
    <w:rsid w:val="7A5C3E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687FCF-6D19-412A-BB7E-4E738FED48C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4224</Words>
  <Characters>4577</Characters>
  <Lines>34</Lines>
  <Paragraphs>9</Paragraphs>
  <TotalTime>4</TotalTime>
  <ScaleCrop>false</ScaleCrop>
  <LinksUpToDate>false</LinksUpToDate>
  <CharactersWithSpaces>4734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2022-11-27T11:10:00Z</dcterms:created>
  <dc:creator>学科网试题生产平台</dc:creator>
  <dc:description>3115802947534848</dc:description>
  <cp:lastModifiedBy>上帝掷骰子吗</cp:lastModifiedBy>
  <dcterms:modified xsi:type="dcterms:W3CDTF">2024-07-20T16:06:41Z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769F9DD5E6B0423ABE7E9B3B99B1504F</vt:lpwstr>
  </property>
</Properties>
</file>