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E782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11506200</wp:posOffset>
            </wp:positionV>
            <wp:extent cx="381000" cy="279400"/>
            <wp:effectExtent l="0" t="0" r="0" b="635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3A6A2F6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524D31C">
      <w:pPr>
        <w:spacing w:line="360" w:lineRule="auto"/>
        <w:jc w:val="left"/>
      </w:pPr>
      <w:r>
        <w:drawing>
          <wp:inline distT="0" distB="0" distL="114300" distR="114300">
            <wp:extent cx="209550" cy="190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C3C4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“稻在水中长，虾绕稻边游”。“稻虾共作”是我省广泛实施的富民工程，这项工程有良好的经济效益和生态效益。下图是“稻虾共作”原理示意图，据图分析，说法不正确的是（　　）</w:t>
      </w:r>
    </w:p>
    <w:p w14:paraId="0A15226C">
      <w:pPr>
        <w:spacing w:line="360" w:lineRule="auto"/>
        <w:jc w:val="left"/>
      </w:pPr>
      <w:r>
        <w:drawing>
          <wp:inline distT="0" distB="0" distL="114300" distR="114300">
            <wp:extent cx="2686050" cy="1228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6F9C742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该稻虾田是一个生态系统</w:t>
      </w:r>
    </w:p>
    <w:p w14:paraId="4FBACE4E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该稻虾田中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6480038" name="图片 100648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480038" name="图片 10064800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腐生细菌和真菌属于分解者</w:t>
      </w:r>
    </w:p>
    <w:p w14:paraId="1410B1E8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若该稻虾田里的野生青蛙被大量捕捉，不会影响其自动调节能力</w:t>
      </w:r>
    </w:p>
    <w:p w14:paraId="7310C85B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若该稻虾田受到重金属污染，则可能通过食物链不断积累</w:t>
      </w:r>
    </w:p>
    <w:p w14:paraId="2CFD0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自然界中的生物，在适应环境的同时，也影响和改变着环境，下列哪一项属于生物影响环境（　　）</w:t>
      </w:r>
    </w:p>
    <w:p w14:paraId="02C815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荒漠中的骆驼刺根系非常发达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北极圈里的海豹皮下脂肪厚实</w:t>
      </w:r>
    </w:p>
    <w:p w14:paraId="5EA73A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冬季来临青蛙转入冬眠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蚯蚓的活动使土壤疏松肥沃</w:t>
      </w:r>
    </w:p>
    <w:p w14:paraId="50FE0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下列关于细胞结构与功能的叙述错误的是（　　）</w:t>
      </w:r>
    </w:p>
    <w:p w14:paraId="1F1A3B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细胞壁具有支持和保护作用</w:t>
      </w:r>
    </w:p>
    <w:p w14:paraId="3BDBB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细胞膜能控制物质的进出</w:t>
      </w:r>
    </w:p>
    <w:p w14:paraId="29A6B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细胞核是细胞的控制中心</w:t>
      </w:r>
    </w:p>
    <w:p w14:paraId="02B50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叶绿体是动植物细胞中的能量转换器</w:t>
      </w:r>
    </w:p>
    <w:p w14:paraId="25436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观察下图，从生物体结构层次上分析，与其它三幅图不同的是（　　）</w:t>
      </w:r>
    </w:p>
    <w:p w14:paraId="349FD4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23900" cy="7239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47775" cy="4857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66775" cy="3810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57225" cy="5905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748A4A">
      <w:pPr>
        <w:spacing w:line="360" w:lineRule="auto"/>
        <w:jc w:val="left"/>
        <w:textAlignment w:val="center"/>
        <w:rPr>
          <w:color w:val="000000"/>
        </w:rPr>
      </w:pPr>
    </w:p>
    <w:p w14:paraId="3036E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关于下列几种植物的相关叙述不正确的是（　　）</w:t>
      </w:r>
    </w:p>
    <w:p w14:paraId="3CF0D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11620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E1C9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①是苔藓植物，可作为监测空气污染程度的指示植物</w:t>
      </w:r>
    </w:p>
    <w:p w14:paraId="08C85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②是蕨类植物，有根、茎、叶的分化</w:t>
      </w:r>
    </w:p>
    <w:p w14:paraId="5760BA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③④是种子植物，种子外面都有果皮包被</w:t>
      </w:r>
    </w:p>
    <w:p w14:paraId="7481F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上述植物所属类群由简单到复杂依次为①②③④</w:t>
      </w:r>
    </w:p>
    <w:p w14:paraId="69F48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下列关于被子植物的生长发育过程表述错误的是（　　）</w:t>
      </w:r>
    </w:p>
    <w:p w14:paraId="355BF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播种在肥沃土壤的种子总会先萌发</w:t>
      </w:r>
    </w:p>
    <w:p w14:paraId="562D5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吸收水分和无机盐的主要部位是根尖的成熟区</w:t>
      </w:r>
    </w:p>
    <w:p w14:paraId="51BD1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枝条是由芽发育而来的</w:t>
      </w:r>
    </w:p>
    <w:p w14:paraId="3AC02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受精后，子房发育成果实，胚珠发育成种子</w:t>
      </w:r>
    </w:p>
    <w:p w14:paraId="40892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下列有关人的生殖和发育的叙述不正确的是（　　）</w:t>
      </w:r>
    </w:p>
    <w:p w14:paraId="6F68A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男性的主要生殖器官是睾丸</w:t>
      </w:r>
    </w:p>
    <w:p w14:paraId="2A248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精子与卵细胞结合的场所是输卵管</w:t>
      </w:r>
    </w:p>
    <w:p w14:paraId="7119B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胎儿生活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羊水中并从中获得氧和养科</w:t>
      </w:r>
    </w:p>
    <w:p w14:paraId="7C016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身高突增是青春期的一个显著特点</w:t>
      </w:r>
    </w:p>
    <w:p w14:paraId="33A3ED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下图表示食物中某种有机物在消化道内的消化情况。据此推断该有机物是（ ）</w:t>
      </w:r>
    </w:p>
    <w:p w14:paraId="28C99B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11525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67D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淀粉</w:t>
      </w:r>
      <w:r>
        <w:rPr>
          <w:color w:val="000000"/>
        </w:rPr>
        <w:tab/>
      </w:r>
      <w:r>
        <w:rPr>
          <w:color w:val="000000"/>
        </w:rPr>
        <w:t>B. 蛋白质</w:t>
      </w:r>
      <w:r>
        <w:rPr>
          <w:color w:val="000000"/>
        </w:rPr>
        <w:tab/>
      </w:r>
      <w:r>
        <w:rPr>
          <w:color w:val="000000"/>
        </w:rPr>
        <w:t>C. 脂肪</w:t>
      </w:r>
      <w:r>
        <w:rPr>
          <w:color w:val="000000"/>
        </w:rPr>
        <w:tab/>
      </w:r>
      <w:r>
        <w:rPr>
          <w:color w:val="000000"/>
        </w:rPr>
        <w:t>D. 维生素</w:t>
      </w:r>
    </w:p>
    <w:p w14:paraId="2C67D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良好的生活习惯是有生物学知识作依据的。下列相关解释不科学的是（　　）</w:t>
      </w:r>
    </w:p>
    <w:p w14:paraId="4079D7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不要随地吐痰-痰液形成于口腔，——含有大量的病菌</w:t>
      </w:r>
    </w:p>
    <w:p w14:paraId="030E40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吃饭时不宜高声谈笑——食物容易误入气管</w:t>
      </w:r>
    </w:p>
    <w:p w14:paraId="47C58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用鼻呼吸好——鼻腔有温暖、湿润、清洁空气的作用</w:t>
      </w:r>
    </w:p>
    <w:p w14:paraId="7BAEC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积极参加体育锻炼——有助于增强呼吸功能</w:t>
      </w:r>
    </w:p>
    <w:p w14:paraId="47356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如图是三种血管的示意图，“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”表示血流方向，下列叙述错误的是（　　）</w:t>
      </w:r>
    </w:p>
    <w:p w14:paraId="13902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0375" cy="9239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9BB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血液流动方向是甲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丙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乙</w:t>
      </w:r>
    </w:p>
    <w:p w14:paraId="2500BF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流回心脏的血液为静脉血</w:t>
      </w:r>
    </w:p>
    <w:p w14:paraId="76B8AB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丙的内径很小，只允许红细胞单行通过</w:t>
      </w:r>
    </w:p>
    <w:p w14:paraId="6C92B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乙血管内有瓣膜，保证血液单向流动</w:t>
      </w:r>
    </w:p>
    <w:p w14:paraId="4E9B1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取某健康人尿液、肾动脉中的血浆、原尿制成三个样本进行分析比较，得到如下数据（克</w:t>
      </w:r>
      <w:r>
        <w:rPr>
          <w:rFonts w:ascii="Times New Roman" w:hAnsi="Times New Roman" w:eastAsia="Times New Roman" w:cs="Times New Roman"/>
          <w:color w:val="000000"/>
        </w:rPr>
        <w:t>/100</w:t>
      </w:r>
      <w:r>
        <w:rPr>
          <w:rFonts w:ascii="宋体" w:hAnsi="宋体" w:eastAsia="宋体" w:cs="宋体"/>
          <w:color w:val="000000"/>
        </w:rPr>
        <w:t>毫升），则样本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依次是（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818"/>
        <w:gridCol w:w="818"/>
        <w:gridCol w:w="818"/>
      </w:tblGrid>
      <w:tr w14:paraId="7C503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A531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主要成分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300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样本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ADE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样本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623E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样本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69B7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E4E9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A6A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9B6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1DC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</w:t>
            </w:r>
          </w:p>
        </w:tc>
      </w:tr>
      <w:tr w14:paraId="3B821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A85A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DEF8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F6A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215C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55CD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28D2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D71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8C8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634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5468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DB36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无机盐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A7C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D8C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65F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54DC9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121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FA1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F818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8DF1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</w:tr>
    </w:tbl>
    <w:p w14:paraId="22691E96">
      <w:pPr>
        <w:spacing w:line="360" w:lineRule="auto"/>
        <w:jc w:val="left"/>
        <w:textAlignment w:val="center"/>
        <w:rPr>
          <w:color w:val="000000"/>
        </w:rPr>
      </w:pPr>
    </w:p>
    <w:p w14:paraId="2E1A35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尿液、血浆、原尿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血浆、原尿、尿液</w:t>
      </w:r>
    </w:p>
    <w:p w14:paraId="5FBC6C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血浆、尿液、原尿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原尿、血浆、尿液</w:t>
      </w:r>
    </w:p>
    <w:p w14:paraId="59551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小红不小心被针扎后，会迅速缩手，图为“缩手反射”的反射弧模式图，以下说法正确的是（　　）</w:t>
      </w:r>
    </w:p>
    <w:p w14:paraId="4F6CF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0477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1AD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“望梅止渴”与“缩手反射”属于同一反射类型</w:t>
      </w:r>
    </w:p>
    <w:p w14:paraId="580DB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如果②受损伤，针扎后人体会有感觉，但不能缩手</w:t>
      </w:r>
    </w:p>
    <w:p w14:paraId="06F4E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神经冲动传导方向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①→②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⑤</w:t>
      </w:r>
    </w:p>
    <w:p w14:paraId="267E5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该反射的神经中枢在大脑皮层里</w:t>
      </w:r>
    </w:p>
    <w:p w14:paraId="46854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据所学知识，以下动物及其相关特征表述不正确的是（　　）</w:t>
      </w:r>
    </w:p>
    <w:p w14:paraId="566AF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蚯蚓——用湿润的体壁呼吸，刚毛辅助运动</w:t>
      </w:r>
    </w:p>
    <w:p w14:paraId="11960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鲫鱼——用鳃呼吸，用鳍协调游泳</w:t>
      </w:r>
    </w:p>
    <w:p w14:paraId="29C1B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扬子鳄——用肺呼吸，牙齿有分化</w:t>
      </w:r>
    </w:p>
    <w:p w14:paraId="4551B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家鸽——气囊辅助肺呼吸，恒温动物</w:t>
      </w:r>
    </w:p>
    <w:p w14:paraId="33162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从动物行为获得的途径来看，下列哪种动物行为与“蜻蜓点水”属于同一类型（　　）</w:t>
      </w:r>
    </w:p>
    <w:p w14:paraId="00CCAD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孔雀开屏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飞鸽传书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鹦鹉学舌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惊弓之鸟</w:t>
      </w:r>
    </w:p>
    <w:p w14:paraId="2A15E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下图分别是细菌、真菌、病毒示意图，以下说法数误的是（　　）</w:t>
      </w:r>
    </w:p>
    <w:p w14:paraId="691CB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67075" cy="11430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A9779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①没有成形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细胞核，是原核生物</w:t>
      </w:r>
    </w:p>
    <w:p w14:paraId="0ED6C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②是真核生物，可以通过孢子生殖</w:t>
      </w:r>
    </w:p>
    <w:p w14:paraId="47AD6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③是单细胞生物，进行分裂生殖</w:t>
      </w:r>
    </w:p>
    <w:p w14:paraId="4091A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细菌群体耐药性的增强，是药物选择的结果</w:t>
      </w:r>
    </w:p>
    <w:p w14:paraId="71087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以下与克隆羊多莉生殖方式本质上不同的是（　　）</w:t>
      </w:r>
    </w:p>
    <w:p w14:paraId="503BE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利用草莓部分组织繁育新个体</w:t>
      </w:r>
    </w:p>
    <w:p w14:paraId="37801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遗落在土壤中的花生种子发育成幼苗</w:t>
      </w:r>
    </w:p>
    <w:p w14:paraId="2E4367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月季的茎扦插繁殖</w:t>
      </w:r>
    </w:p>
    <w:p w14:paraId="639FC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将马铃薯的块茎的成带芽的小块，种植马铃薯</w:t>
      </w:r>
    </w:p>
    <w:p w14:paraId="343B3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小明是个男生，他体内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染色体来自于祖母的可能性为（　　）</w:t>
      </w:r>
    </w:p>
    <w:p w14:paraId="09FEA5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25%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100%</w:t>
      </w:r>
    </w:p>
    <w:p w14:paraId="0BECC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艾滋病是人类免疫缺陷病毒（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）引起的免疫缺陷病。下列相关说法错误的是（　　）</w:t>
      </w:r>
    </w:p>
    <w:p w14:paraId="05CC70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必须寄生在活细胞内才能进行生命活动</w:t>
      </w:r>
    </w:p>
    <w:p w14:paraId="68270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是艾滋病的传染源</w:t>
      </w:r>
    </w:p>
    <w:p w14:paraId="4F2554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与艾滋病患者的一般接触不会感染艾滋病</w:t>
      </w:r>
    </w:p>
    <w:p w14:paraId="1F9D0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科学家致力于艾滋病疫苗的研发，以期使人类获得特异性免疫</w:t>
      </w:r>
    </w:p>
    <w:p w14:paraId="5A9824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8494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如图是绿色植物几个主要生理活动示意图，请识图作答：</w:t>
      </w:r>
    </w:p>
    <w:p w14:paraId="7C476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17049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4BEB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若①代表二氧化碳，②代表氧气，则植物体所进行的生理活动是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作用：若①代表氧气，②代表二氧化碳，则植物体所进行的生理活动是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作用。绿色植物通过这些生理活动有效的维持了生物圈中的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平衡。</w:t>
      </w:r>
    </w:p>
    <w:p w14:paraId="2FB40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水分通过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作用散发到大气中，促进了生物中的水循环</w:t>
      </w:r>
    </w:p>
    <w:p w14:paraId="40A2D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土壤中的水和无机盐被根吸收后，经“根一茎一叶”向上运输，其运输管道是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4FA3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人体是一个统一的整体，各器官系统之间相互协调，密切配合。如图是人体部分生理活动示意图，图中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分别表示人体的相关系统，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表示生理过程，请根据图示回答问题：</w:t>
      </w:r>
    </w:p>
    <w:p w14:paraId="2EBF3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27051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4E9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系统主要器官是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，是进行气体交换的场所。</w:t>
      </w:r>
    </w:p>
    <w:p w14:paraId="1D139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表示人体的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系统，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所表示的生理过程是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1EBA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循环系统的动力器官是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8A790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图中的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系统主要器官是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，是形成尿液的场所。</w:t>
      </w:r>
    </w:p>
    <w:p w14:paraId="652FC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豌豆子叶的黄色和绿色是一对相对性状（由基因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控制），下表是豌豆子叶颜色的四个组合遗传实验结果，请分析回答下列问题：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1275"/>
        <w:gridCol w:w="1275"/>
      </w:tblGrid>
      <w:tr w14:paraId="0725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30A7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组合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BF93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亲代的性状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D69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子代的性状及数量（粒）</w:t>
            </w:r>
          </w:p>
        </w:tc>
      </w:tr>
      <w:tr w14:paraId="71E7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2F24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324A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917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5A8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</w:tr>
      <w:tr w14:paraId="0E3F5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B47D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83C9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黄色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6DF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278D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</w:tr>
      <w:tr w14:paraId="0ABFB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11A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1715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黄色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1915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AC47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72B47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CD3B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B7B5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DA1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3DC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</w:tr>
      <w:tr w14:paraId="458D8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189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453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7F1C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212  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A88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14:paraId="3E6C7DA2">
      <w:pPr>
        <w:spacing w:line="360" w:lineRule="auto"/>
        <w:jc w:val="left"/>
        <w:textAlignment w:val="center"/>
        <w:rPr>
          <w:color w:val="000000"/>
        </w:rPr>
      </w:pPr>
    </w:p>
    <w:p w14:paraId="264CF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通过表中数据可以判断，豌豆子叶中，黄色为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性状。</w:t>
      </w:r>
    </w:p>
    <w:p w14:paraId="6426F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组合一杂交获得的子代中，</w:t>
      </w:r>
      <w:r>
        <w:rPr>
          <w:rFonts w:ascii="Times New Roman" w:hAnsi="Times New Roman" w:eastAsia="Times New Roman" w:cs="Times New Roman"/>
          <w:color w:val="000000"/>
        </w:rPr>
        <w:t>RR</w:t>
      </w:r>
      <w:r>
        <w:rPr>
          <w:rFonts w:ascii="宋体" w:hAnsi="宋体" w:eastAsia="宋体" w:cs="宋体"/>
          <w:color w:val="000000"/>
        </w:rPr>
        <w:t>所占的比例是：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953F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组合四的亲代中，将纯种黄色豌豆植株的花粉授给去掉雄蕊的绿色豌豆植株的柱头上，则绿色豌豆植株上所结的豌豆，其豆荚果皮的基因组成是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，子叶的颜色是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BE54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4FA1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A705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5CAC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5B2E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34F2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7701BF"/>
    <w:rsid w:val="0A4D4008"/>
    <w:rsid w:val="143D5811"/>
    <w:rsid w:val="19B74F71"/>
    <w:rsid w:val="38274566"/>
    <w:rsid w:val="7CFC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jpeg"/><Relationship Id="rId24" Type="http://schemas.openxmlformats.org/officeDocument/2006/relationships/image" Target="media/image15.wmf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jpeg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2318</Words>
  <Characters>2515</Characters>
  <Lines>0</Lines>
  <Paragraphs>0</Paragraphs>
  <TotalTime>4</TotalTime>
  <ScaleCrop>false</ScaleCrop>
  <LinksUpToDate>false</LinksUpToDate>
  <CharactersWithSpaces>2688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2023-07-03T23:50:00Z</dcterms:created>
  <dc:creator>学科网试题生产平台</dc:creator>
  <dc:description>3267510621413376</dc:description>
  <cp:lastModifiedBy>上帝掷骰子吗</cp:lastModifiedBy>
  <dcterms:modified xsi:type="dcterms:W3CDTF">2024-07-20T16:09:01Z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799999125EF548F2B1A5D0A5BC7965EF_12</vt:lpwstr>
  </property>
</Properties>
</file>