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D9822">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12547600</wp:posOffset>
            </wp:positionH>
            <wp:positionV relativeFrom="topMargin">
              <wp:posOffset>12395200</wp:posOffset>
            </wp:positionV>
            <wp:extent cx="368300" cy="482600"/>
            <wp:effectExtent l="0" t="0" r="12700" b="1270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368300" cy="482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年内蒙古通辽市八年级学业考试试卷</w:t>
      </w:r>
    </w:p>
    <w:p w14:paraId="7D5EF841">
      <w:pPr>
        <w:spacing w:line="285" w:lineRule="auto"/>
        <w:jc w:val="center"/>
      </w:pPr>
      <w:r>
        <w:rPr>
          <w:rFonts w:ascii="宋体" w:hAnsi="宋体" w:eastAsia="宋体" w:cs="宋体"/>
          <w:b/>
          <w:color w:val="auto"/>
          <w:sz w:val="32"/>
        </w:rPr>
        <w:t>生物学</w:t>
      </w:r>
    </w:p>
    <w:p w14:paraId="74C3DCA7">
      <w:pPr>
        <w:spacing w:line="285" w:lineRule="auto"/>
        <w:jc w:val="left"/>
      </w:pPr>
      <w:r>
        <w:rPr>
          <w:rFonts w:ascii="宋体" w:hAnsi="宋体" w:eastAsia="宋体" w:cs="宋体"/>
          <w:b/>
          <w:color w:val="auto"/>
          <w:sz w:val="24"/>
        </w:rPr>
        <w:t>一、选择题</w:t>
      </w:r>
    </w:p>
    <w:p w14:paraId="2E9734E0">
      <w:pPr>
        <w:spacing w:line="360" w:lineRule="auto"/>
        <w:jc w:val="left"/>
      </w:pPr>
      <w:r>
        <w:rPr>
          <w:color w:val="auto"/>
        </w:rPr>
        <w:t xml:space="preserve">1. </w:t>
      </w:r>
      <w:r>
        <w:rPr>
          <w:rFonts w:ascii="宋体" w:hAnsi="宋体" w:eastAsia="宋体" w:cs="宋体"/>
          <w:color w:val="auto"/>
        </w:rPr>
        <w:t>下列不属于生命现象的是（</w:t>
      </w:r>
      <w:r>
        <w:rPr>
          <w:rFonts w:ascii="Times New Roman" w:hAnsi="Times New Roman" w:eastAsia="Times New Roman" w:cs="Times New Roman"/>
          <w:color w:val="auto"/>
        </w:rPr>
        <w:t xml:space="preserve">    </w:t>
      </w:r>
      <w:r>
        <w:rPr>
          <w:rFonts w:ascii="宋体" w:hAnsi="宋体" w:eastAsia="宋体" w:cs="宋体"/>
          <w:color w:val="auto"/>
        </w:rPr>
        <w:t>）</w:t>
      </w:r>
    </w:p>
    <w:p w14:paraId="58F11A50">
      <w:pPr>
        <w:spacing w:line="360" w:lineRule="auto"/>
        <w:jc w:val="left"/>
        <w:textAlignment w:val="center"/>
        <w:rPr>
          <w:color w:val="auto"/>
        </w:rPr>
      </w:pPr>
      <w:r>
        <w:t xml:space="preserve">A. </w:t>
      </w:r>
      <w:r>
        <w:rPr>
          <w:rFonts w:ascii="宋体" w:hAnsi="宋体" w:eastAsia="宋体" w:cs="宋体"/>
          <w:color w:val="auto"/>
        </w:rPr>
        <w:t>猎豹追捕羚羊</w:t>
      </w:r>
    </w:p>
    <w:p w14:paraId="2A9A2C21">
      <w:pPr>
        <w:spacing w:line="360" w:lineRule="auto"/>
        <w:jc w:val="left"/>
        <w:textAlignment w:val="center"/>
        <w:rPr>
          <w:color w:val="auto"/>
        </w:rPr>
      </w:pPr>
      <w:r>
        <w:t xml:space="preserve">B. </w:t>
      </w:r>
      <w:r>
        <w:rPr>
          <w:rFonts w:ascii="宋体" w:hAnsi="宋体" w:eastAsia="宋体" w:cs="宋体"/>
          <w:color w:val="auto"/>
        </w:rPr>
        <w:t>蜜蜂在花丛中采蜜</w:t>
      </w:r>
    </w:p>
    <w:p w14:paraId="740C16A3">
      <w:pPr>
        <w:spacing w:line="360" w:lineRule="auto"/>
        <w:jc w:val="left"/>
        <w:textAlignment w:val="center"/>
        <w:rPr>
          <w:color w:val="auto"/>
        </w:rPr>
      </w:pPr>
      <w:r>
        <w:t xml:space="preserve">C. </w:t>
      </w:r>
      <w:r>
        <w:rPr>
          <w:rFonts w:ascii="宋体" w:hAnsi="宋体" w:eastAsia="宋体" w:cs="宋体"/>
          <w:color w:val="auto"/>
        </w:rPr>
        <w:t>母鸡找草丛下蛋</w:t>
      </w:r>
    </w:p>
    <w:p w14:paraId="69CAF69A">
      <w:pPr>
        <w:spacing w:line="360" w:lineRule="auto"/>
        <w:jc w:val="left"/>
        <w:textAlignment w:val="center"/>
        <w:rPr>
          <w:color w:val="000000"/>
        </w:rPr>
      </w:pPr>
      <w:r>
        <w:t xml:space="preserve">D. </w:t>
      </w:r>
      <w:r>
        <w:rPr>
          <w:rFonts w:ascii="宋体" w:hAnsi="宋体" w:eastAsia="宋体" w:cs="宋体"/>
          <w:color w:val="auto"/>
        </w:rPr>
        <w:t>钟乳石慢慢长大</w:t>
      </w:r>
    </w:p>
    <w:p w14:paraId="752D7658">
      <w:pPr>
        <w:spacing w:line="360" w:lineRule="auto"/>
        <w:jc w:val="left"/>
        <w:textAlignment w:val="center"/>
        <w:rPr>
          <w:color w:val="000000"/>
        </w:rPr>
      </w:pPr>
      <w:r>
        <w:rPr>
          <w:color w:val="000000"/>
        </w:rPr>
        <w:t xml:space="preserve">2. </w:t>
      </w:r>
      <w:r>
        <w:rPr>
          <w:rFonts w:ascii="宋体" w:hAnsi="宋体" w:eastAsia="宋体" w:cs="宋体"/>
          <w:color w:val="000000"/>
        </w:rPr>
        <w:t>下列关于显微镜操作的叙述，错误的是（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FA61A8A">
      <w:pPr>
        <w:spacing w:line="360" w:lineRule="auto"/>
        <w:jc w:val="left"/>
        <w:textAlignment w:val="center"/>
        <w:rPr>
          <w:color w:val="000000"/>
        </w:rPr>
      </w:pPr>
      <w:r>
        <w:rPr>
          <w:color w:val="000000"/>
        </w:rPr>
        <w:t xml:space="preserve">A. </w:t>
      </w:r>
      <w:r>
        <w:rPr>
          <w:rFonts w:ascii="宋体" w:hAnsi="宋体" w:eastAsia="宋体" w:cs="宋体"/>
          <w:color w:val="000000"/>
        </w:rPr>
        <w:t>提高视野亮度时，应用较大光圈和凹面镜</w:t>
      </w:r>
    </w:p>
    <w:p w14:paraId="45B48283">
      <w:pPr>
        <w:spacing w:line="360" w:lineRule="auto"/>
        <w:jc w:val="left"/>
        <w:textAlignment w:val="center"/>
        <w:rPr>
          <w:color w:val="000000"/>
        </w:rPr>
      </w:pPr>
      <w:r>
        <w:rPr>
          <w:color w:val="000000"/>
        </w:rPr>
        <w:t xml:space="preserve">B. </w:t>
      </w:r>
      <w:r>
        <w:rPr>
          <w:rFonts w:ascii="宋体" w:hAnsi="宋体" w:eastAsia="宋体" w:cs="宋体"/>
          <w:color w:val="000000"/>
        </w:rPr>
        <w:t>对光完成后，通过目镜可看到明亮的圆形视野</w:t>
      </w:r>
    </w:p>
    <w:p w14:paraId="7F5BE464">
      <w:pPr>
        <w:spacing w:line="360" w:lineRule="auto"/>
        <w:jc w:val="left"/>
        <w:textAlignment w:val="center"/>
        <w:rPr>
          <w:color w:val="000000"/>
        </w:rPr>
      </w:pPr>
      <w:r>
        <w:rPr>
          <w:color w:val="000000"/>
        </w:rPr>
        <w:t xml:space="preserve">C. </w:t>
      </w:r>
      <w:r>
        <w:rPr>
          <w:rFonts w:ascii="宋体" w:hAnsi="宋体" w:eastAsia="宋体" w:cs="宋体"/>
          <w:color w:val="000000"/>
        </w:rPr>
        <w:t>下降镜筒时，眼睛应从侧面注视物镜的目的是使物镜对准通光孔</w:t>
      </w:r>
    </w:p>
    <w:p w14:paraId="5D79DD9E">
      <w:pPr>
        <w:spacing w:line="360" w:lineRule="auto"/>
        <w:jc w:val="left"/>
        <w:textAlignment w:val="center"/>
        <w:rPr>
          <w:color w:val="000000"/>
        </w:rPr>
      </w:pPr>
      <w:r>
        <w:rPr>
          <w:color w:val="000000"/>
        </w:rPr>
        <w:t xml:space="preserve">D. </w:t>
      </w:r>
      <w:r>
        <w:rPr>
          <w:rFonts w:ascii="宋体" w:hAnsi="宋体" w:eastAsia="宋体" w:cs="宋体"/>
          <w:color w:val="000000"/>
        </w:rPr>
        <w:t>目镜</w:t>
      </w:r>
      <w:r>
        <w:rPr>
          <w:rFonts w:ascii="Times New Roman" w:hAnsi="Times New Roman" w:eastAsia="Times New Roman" w:cs="Times New Roman"/>
          <w:color w:val="000000"/>
        </w:rPr>
        <w:t>5</w:t>
      </w:r>
      <w:r>
        <w:rPr>
          <w:rFonts w:ascii="宋体" w:hAnsi="宋体" w:eastAsia="宋体" w:cs="宋体"/>
          <w:color w:val="000000"/>
        </w:rPr>
        <w:t>×和物镜</w:t>
      </w:r>
      <w:r>
        <w:rPr>
          <w:rFonts w:ascii="Times New Roman" w:hAnsi="Times New Roman" w:eastAsia="Times New Roman" w:cs="Times New Roman"/>
          <w:color w:val="000000"/>
        </w:rPr>
        <w:t>40</w:t>
      </w:r>
      <w:r>
        <w:rPr>
          <w:rFonts w:ascii="宋体" w:hAnsi="宋体" w:eastAsia="宋体" w:cs="宋体"/>
          <w:color w:val="000000"/>
        </w:rPr>
        <w:t>×的组合，显微镜的放大倍数为</w:t>
      </w:r>
      <w:r>
        <w:rPr>
          <w:rFonts w:ascii="Times New Roman" w:hAnsi="Times New Roman" w:eastAsia="Times New Roman" w:cs="Times New Roman"/>
          <w:color w:val="000000"/>
        </w:rPr>
        <w:t>200</w:t>
      </w:r>
      <w:r>
        <w:rPr>
          <w:rFonts w:ascii="宋体" w:hAnsi="宋体" w:eastAsia="宋体" w:cs="宋体"/>
          <w:color w:val="000000"/>
        </w:rPr>
        <w:t>倍</w:t>
      </w:r>
    </w:p>
    <w:p w14:paraId="5E2DDB39">
      <w:pPr>
        <w:spacing w:line="360" w:lineRule="auto"/>
        <w:jc w:val="left"/>
        <w:textAlignment w:val="center"/>
        <w:rPr>
          <w:color w:val="000000"/>
        </w:rPr>
      </w:pPr>
      <w:r>
        <w:rPr>
          <w:color w:val="000000"/>
        </w:rPr>
        <w:t xml:space="preserve">3. </w:t>
      </w:r>
      <w:r>
        <w:rPr>
          <w:rFonts w:ascii="宋体" w:hAnsi="宋体" w:eastAsia="宋体" w:cs="宋体"/>
          <w:color w:val="000000"/>
        </w:rPr>
        <w:t>如图是制作人的口腔上皮细胞临时装片的相关过程示意图，下列有关说法正确的是（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A229B75">
      <w:pPr>
        <w:spacing w:line="360" w:lineRule="auto"/>
        <w:jc w:val="left"/>
        <w:textAlignment w:val="center"/>
        <w:rPr>
          <w:color w:val="000000"/>
        </w:rPr>
      </w:pPr>
      <w:r>
        <w:rPr>
          <w:color w:val="000000"/>
        </w:rPr>
        <w:drawing>
          <wp:inline distT="0" distB="0" distL="114300" distR="114300">
            <wp:extent cx="4781550" cy="1028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781550" cy="1028700"/>
                    </a:xfrm>
                    <a:prstGeom prst="rect">
                      <a:avLst/>
                    </a:prstGeom>
                  </pic:spPr>
                </pic:pic>
              </a:graphicData>
            </a:graphic>
          </wp:inline>
        </w:drawing>
      </w:r>
      <w:r>
        <w:rPr>
          <w:color w:val="000000"/>
        </w:rPr>
        <w:t xml:space="preserve">  </w:t>
      </w:r>
    </w:p>
    <w:p w14:paraId="6D105AFB">
      <w:pPr>
        <w:spacing w:line="360" w:lineRule="auto"/>
        <w:jc w:val="left"/>
        <w:textAlignment w:val="center"/>
        <w:rPr>
          <w:color w:val="000000"/>
        </w:rPr>
      </w:pPr>
      <w:r>
        <w:rPr>
          <w:color w:val="000000"/>
        </w:rPr>
        <w:t xml:space="preserve">A. </w:t>
      </w:r>
      <w:r>
        <w:rPr>
          <w:rFonts w:ascii="宋体" w:hAnsi="宋体" w:eastAsia="宋体" w:cs="宋体"/>
          <w:color w:val="000000"/>
        </w:rPr>
        <w:t>正确的操作顺序是④①②③⑤</w:t>
      </w:r>
    </w:p>
    <w:p w14:paraId="4B83BFCE">
      <w:pPr>
        <w:spacing w:line="360" w:lineRule="auto"/>
        <w:jc w:val="left"/>
        <w:textAlignment w:val="center"/>
        <w:rPr>
          <w:color w:val="000000"/>
        </w:rPr>
      </w:pPr>
      <w:r>
        <w:rPr>
          <w:color w:val="000000"/>
        </w:rPr>
        <w:t xml:space="preserve">B. </w:t>
      </w:r>
      <w:r>
        <w:rPr>
          <w:rFonts w:ascii="宋体" w:hAnsi="宋体" w:eastAsia="宋体" w:cs="宋体"/>
          <w:color w:val="000000"/>
        </w:rPr>
        <w:t>步骤①中用稀碘液进行染色</w:t>
      </w:r>
    </w:p>
    <w:p w14:paraId="44456133">
      <w:pPr>
        <w:spacing w:line="360" w:lineRule="auto"/>
        <w:jc w:val="left"/>
        <w:textAlignment w:val="center"/>
        <w:rPr>
          <w:color w:val="000000"/>
        </w:rPr>
      </w:pPr>
      <w:r>
        <w:rPr>
          <w:color w:val="000000"/>
        </w:rPr>
        <w:t xml:space="preserve">C. </w:t>
      </w:r>
      <w:r>
        <w:rPr>
          <w:rFonts w:ascii="宋体" w:hAnsi="宋体" w:eastAsia="宋体" w:cs="宋体"/>
          <w:color w:val="000000"/>
        </w:rPr>
        <w:t>进行步骤③前不需要用清水漱口</w:t>
      </w:r>
    </w:p>
    <w:p w14:paraId="1A79CDE3">
      <w:pPr>
        <w:spacing w:line="360" w:lineRule="auto"/>
        <w:jc w:val="left"/>
        <w:textAlignment w:val="center"/>
        <w:rPr>
          <w:color w:val="000000"/>
        </w:rPr>
      </w:pPr>
      <w:r>
        <w:rPr>
          <w:color w:val="000000"/>
        </w:rPr>
        <w:t xml:space="preserve">D. </w:t>
      </w:r>
      <w:r>
        <w:rPr>
          <w:rFonts w:ascii="宋体" w:hAnsi="宋体" w:eastAsia="宋体" w:cs="宋体"/>
          <w:color w:val="000000"/>
        </w:rPr>
        <w:t>进行步骤④时需将盖玻片快速放下</w:t>
      </w:r>
    </w:p>
    <w:p w14:paraId="488A43CA">
      <w:pPr>
        <w:spacing w:line="360" w:lineRule="auto"/>
        <w:jc w:val="left"/>
        <w:textAlignment w:val="center"/>
        <w:rPr>
          <w:color w:val="000000"/>
        </w:rPr>
      </w:pPr>
      <w:r>
        <w:rPr>
          <w:color w:val="000000"/>
        </w:rPr>
        <w:t xml:space="preserve">4. </w:t>
      </w:r>
      <w:r>
        <w:rPr>
          <w:rFonts w:ascii="宋体" w:hAnsi="宋体" w:eastAsia="宋体" w:cs="宋体"/>
          <w:color w:val="000000"/>
        </w:rPr>
        <w:t>下列有关生物体结构层次的叙述正确的是（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E5F83C5">
      <w:pPr>
        <w:spacing w:line="360" w:lineRule="auto"/>
        <w:jc w:val="left"/>
        <w:textAlignment w:val="center"/>
        <w:rPr>
          <w:color w:val="000000"/>
        </w:rPr>
      </w:pPr>
      <w:r>
        <w:rPr>
          <w:color w:val="000000"/>
        </w:rPr>
        <w:t xml:space="preserve">A. </w:t>
      </w:r>
      <w:r>
        <w:rPr>
          <w:rFonts w:ascii="宋体" w:hAnsi="宋体" w:eastAsia="宋体" w:cs="宋体"/>
          <w:color w:val="000000"/>
        </w:rPr>
        <w:t>所有生物体都是由细胞构成</w:t>
      </w:r>
    </w:p>
    <w:p w14:paraId="63B47FEB">
      <w:pPr>
        <w:spacing w:line="360" w:lineRule="auto"/>
        <w:jc w:val="left"/>
        <w:textAlignment w:val="center"/>
        <w:rPr>
          <w:color w:val="000000"/>
        </w:rPr>
      </w:pPr>
      <w:r>
        <w:rPr>
          <w:color w:val="000000"/>
        </w:rPr>
        <w:t xml:space="preserve">B. </w:t>
      </w:r>
      <w:r>
        <w:rPr>
          <w:rFonts w:ascii="宋体" w:hAnsi="宋体" w:eastAsia="宋体" w:cs="宋体"/>
          <w:color w:val="000000"/>
        </w:rPr>
        <w:t>器官是由结构和功能相同的组织结合在一起形成的</w:t>
      </w:r>
    </w:p>
    <w:p w14:paraId="7B730C72">
      <w:pPr>
        <w:spacing w:line="360" w:lineRule="auto"/>
        <w:jc w:val="left"/>
        <w:textAlignment w:val="center"/>
        <w:rPr>
          <w:color w:val="000000"/>
        </w:rPr>
      </w:pPr>
      <w:r>
        <w:rPr>
          <w:color w:val="000000"/>
        </w:rPr>
        <w:t xml:space="preserve">C. </w:t>
      </w:r>
      <w:r>
        <w:rPr>
          <w:rFonts w:ascii="宋体" w:hAnsi="宋体" w:eastAsia="宋体" w:cs="宋体"/>
          <w:color w:val="000000"/>
        </w:rPr>
        <w:t>血液在结构层次上属于组织</w:t>
      </w:r>
    </w:p>
    <w:p w14:paraId="15587AEE">
      <w:pPr>
        <w:spacing w:line="360" w:lineRule="auto"/>
        <w:jc w:val="left"/>
        <w:textAlignment w:val="center"/>
        <w:rPr>
          <w:color w:val="000000"/>
        </w:rPr>
      </w:pPr>
      <w:r>
        <w:rPr>
          <w:color w:val="000000"/>
        </w:rPr>
        <w:t xml:space="preserve">D. </w:t>
      </w:r>
      <w:r>
        <w:rPr>
          <w:rFonts w:ascii="宋体" w:hAnsi="宋体" w:eastAsia="宋体" w:cs="宋体"/>
          <w:color w:val="000000"/>
        </w:rPr>
        <w:t>植物体和人体的结构层次相同</w:t>
      </w:r>
    </w:p>
    <w:p w14:paraId="5D8EC570">
      <w:pPr>
        <w:spacing w:line="360" w:lineRule="auto"/>
        <w:jc w:val="left"/>
        <w:textAlignment w:val="center"/>
        <w:rPr>
          <w:color w:val="000000"/>
        </w:rPr>
      </w:pPr>
      <w:r>
        <w:rPr>
          <w:color w:val="000000"/>
        </w:rPr>
        <w:t xml:space="preserve">5. </w:t>
      </w:r>
      <w:r>
        <w:rPr>
          <w:rFonts w:ascii="宋体" w:hAnsi="宋体" w:eastAsia="宋体" w:cs="宋体"/>
          <w:color w:val="000000"/>
        </w:rPr>
        <w:t>下列关于被子植物一生的叙述正确的是（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064FA77">
      <w:pPr>
        <w:spacing w:line="360" w:lineRule="auto"/>
        <w:jc w:val="left"/>
        <w:textAlignment w:val="center"/>
        <w:rPr>
          <w:color w:val="000000"/>
        </w:rPr>
      </w:pPr>
      <w:r>
        <w:rPr>
          <w:color w:val="000000"/>
        </w:rPr>
        <w:t xml:space="preserve">A. </w:t>
      </w:r>
      <w:r>
        <w:rPr>
          <w:rFonts w:ascii="宋体" w:hAnsi="宋体" w:eastAsia="宋体" w:cs="宋体"/>
          <w:color w:val="000000"/>
        </w:rPr>
        <w:t>种子萌发时胚根最先突破种皮</w:t>
      </w:r>
    </w:p>
    <w:p w14:paraId="5B804BFD">
      <w:pPr>
        <w:spacing w:line="360" w:lineRule="auto"/>
        <w:jc w:val="left"/>
        <w:textAlignment w:val="center"/>
        <w:rPr>
          <w:color w:val="000000"/>
        </w:rPr>
      </w:pPr>
      <w:r>
        <w:rPr>
          <w:color w:val="000000"/>
        </w:rPr>
        <w:t xml:space="preserve">B. </w:t>
      </w:r>
      <w:r>
        <w:rPr>
          <w:rFonts w:ascii="宋体" w:hAnsi="宋体" w:eastAsia="宋体" w:cs="宋体"/>
          <w:color w:val="000000"/>
        </w:rPr>
        <w:t>只要有适宜的温度、一定的水分、充足的空气，种子就能萌发</w:t>
      </w:r>
    </w:p>
    <w:p w14:paraId="003930F0">
      <w:pPr>
        <w:spacing w:line="360" w:lineRule="auto"/>
        <w:jc w:val="left"/>
        <w:textAlignment w:val="center"/>
        <w:rPr>
          <w:color w:val="000000"/>
        </w:rPr>
      </w:pPr>
      <w:r>
        <w:rPr>
          <w:color w:val="000000"/>
        </w:rPr>
        <w:t xml:space="preserve">C. </w:t>
      </w:r>
      <w:r>
        <w:rPr>
          <w:rFonts w:ascii="宋体" w:hAnsi="宋体" w:eastAsia="宋体" w:cs="宋体"/>
          <w:color w:val="000000"/>
        </w:rPr>
        <w:t>被子植物幼根的生长主要与成熟区和伸长区有关</w:t>
      </w:r>
    </w:p>
    <w:p w14:paraId="7426EDB7">
      <w:pPr>
        <w:spacing w:line="360" w:lineRule="auto"/>
        <w:jc w:val="left"/>
        <w:textAlignment w:val="center"/>
        <w:rPr>
          <w:color w:val="000000"/>
        </w:rPr>
      </w:pPr>
      <w:r>
        <w:rPr>
          <w:color w:val="000000"/>
        </w:rPr>
        <w:t xml:space="preserve">D. </w:t>
      </w:r>
      <w:r>
        <w:rPr>
          <w:rFonts w:ascii="宋体" w:hAnsi="宋体" w:eastAsia="宋体" w:cs="宋体"/>
          <w:color w:val="000000"/>
        </w:rPr>
        <w:t>被子植物所有的芽都会发育成枝条</w:t>
      </w:r>
    </w:p>
    <w:p w14:paraId="131D2CC8">
      <w:pPr>
        <w:spacing w:line="360" w:lineRule="auto"/>
        <w:jc w:val="left"/>
        <w:textAlignment w:val="center"/>
        <w:rPr>
          <w:color w:val="000000"/>
        </w:rPr>
      </w:pPr>
      <w:r>
        <w:rPr>
          <w:color w:val="000000"/>
        </w:rPr>
        <w:t xml:space="preserve">6. </w:t>
      </w:r>
      <w:r>
        <w:rPr>
          <w:rFonts w:ascii="宋体" w:hAnsi="宋体" w:eastAsia="宋体" w:cs="宋体"/>
          <w:color w:val="000000"/>
        </w:rPr>
        <w:t>无机盐和维生素对人体</w:t>
      </w:r>
      <w:r>
        <w:rPr>
          <w:rFonts w:ascii="宋体" w:hAnsi="宋体" w:eastAsia="宋体" w:cs="宋体"/>
          <w:color w:val="000000"/>
          <w:position w:val="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重要作用是其他营养物质不能代替的，下列病症与其缺乏的营养对应关系正确的是（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F0397D9">
      <w:pPr>
        <w:spacing w:line="360" w:lineRule="auto"/>
        <w:jc w:val="left"/>
        <w:textAlignment w:val="center"/>
        <w:rPr>
          <w:color w:val="000000"/>
        </w:rPr>
      </w:pPr>
      <w:r>
        <w:rPr>
          <w:color w:val="000000"/>
        </w:rPr>
        <w:t xml:space="preserve">A. </w:t>
      </w:r>
      <w:r>
        <w:rPr>
          <w:rFonts w:ascii="宋体" w:hAnsi="宋体" w:eastAsia="宋体" w:cs="宋体"/>
          <w:color w:val="000000"/>
        </w:rPr>
        <w:t>神经炎一含锌的无机盐</w:t>
      </w:r>
    </w:p>
    <w:p w14:paraId="0206CC80">
      <w:pPr>
        <w:spacing w:line="360" w:lineRule="auto"/>
        <w:jc w:val="left"/>
        <w:textAlignment w:val="center"/>
        <w:rPr>
          <w:color w:val="000000"/>
        </w:rPr>
      </w:pPr>
      <w:r>
        <w:rPr>
          <w:color w:val="000000"/>
        </w:rPr>
        <w:t xml:space="preserve">B. </w:t>
      </w:r>
      <w:r>
        <w:rPr>
          <w:rFonts w:ascii="宋体" w:hAnsi="宋体" w:eastAsia="宋体" w:cs="宋体"/>
          <w:color w:val="000000"/>
        </w:rPr>
        <w:t>地方性甲状腺肿一含磷的无机盐</w:t>
      </w:r>
    </w:p>
    <w:p w14:paraId="2E6341F6">
      <w:pPr>
        <w:spacing w:line="360" w:lineRule="auto"/>
        <w:jc w:val="left"/>
        <w:textAlignment w:val="center"/>
        <w:rPr>
          <w:color w:val="000000"/>
        </w:rPr>
      </w:pPr>
      <w:r>
        <w:rPr>
          <w:color w:val="000000"/>
        </w:rPr>
        <w:t xml:space="preserve">C. </w:t>
      </w:r>
      <w:r>
        <w:rPr>
          <w:rFonts w:ascii="宋体" w:hAnsi="宋体" w:eastAsia="宋体" w:cs="宋体"/>
          <w:color w:val="000000"/>
        </w:rPr>
        <w:t>夜盲症一维生素</w:t>
      </w:r>
      <w:r>
        <w:rPr>
          <w:rFonts w:ascii="Times New Roman" w:hAnsi="Times New Roman" w:eastAsia="Times New Roman" w:cs="Times New Roman"/>
          <w:color w:val="000000"/>
        </w:rPr>
        <w:t>C</w:t>
      </w:r>
    </w:p>
    <w:p w14:paraId="734C21C4">
      <w:pPr>
        <w:spacing w:line="360" w:lineRule="auto"/>
        <w:jc w:val="left"/>
        <w:textAlignment w:val="center"/>
        <w:rPr>
          <w:color w:val="000000"/>
        </w:rPr>
      </w:pPr>
      <w:r>
        <w:rPr>
          <w:color w:val="000000"/>
        </w:rPr>
        <w:t xml:space="preserve">D. </w:t>
      </w:r>
      <w:r>
        <w:rPr>
          <w:rFonts w:ascii="宋体" w:hAnsi="宋体" w:eastAsia="宋体" w:cs="宋体"/>
          <w:color w:val="000000"/>
        </w:rPr>
        <w:t>佝偻病一维生素</w:t>
      </w:r>
      <w:r>
        <w:rPr>
          <w:rFonts w:ascii="Times New Roman" w:hAnsi="Times New Roman" w:eastAsia="Times New Roman" w:cs="Times New Roman"/>
          <w:color w:val="000000"/>
        </w:rPr>
        <w:t>D</w:t>
      </w:r>
    </w:p>
    <w:p w14:paraId="2FF469C3">
      <w:pPr>
        <w:spacing w:line="360" w:lineRule="auto"/>
        <w:jc w:val="left"/>
        <w:textAlignment w:val="center"/>
        <w:rPr>
          <w:color w:val="000000"/>
        </w:rPr>
      </w:pPr>
      <w:r>
        <w:rPr>
          <w:color w:val="000000"/>
        </w:rPr>
        <w:t xml:space="preserve">7. </w:t>
      </w:r>
      <w:r>
        <w:rPr>
          <w:rFonts w:ascii="宋体" w:hAnsi="宋体" w:eastAsia="宋体" w:cs="宋体"/>
          <w:color w:val="000000"/>
        </w:rPr>
        <w:t>玉米在通辽的农田里随处可见，下列有关玉米花的叙述正确的是（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1466528">
      <w:pPr>
        <w:spacing w:line="360" w:lineRule="auto"/>
        <w:jc w:val="left"/>
        <w:textAlignment w:val="center"/>
        <w:rPr>
          <w:color w:val="000000"/>
        </w:rPr>
      </w:pPr>
      <w:r>
        <w:rPr>
          <w:color w:val="000000"/>
        </w:rPr>
        <w:t xml:space="preserve">A. </w:t>
      </w:r>
      <w:r>
        <w:rPr>
          <w:rFonts w:ascii="宋体" w:hAnsi="宋体" w:eastAsia="宋体" w:cs="宋体"/>
          <w:color w:val="000000"/>
        </w:rPr>
        <w:t>玉米花中最主要的结构是雄蕊</w:t>
      </w:r>
    </w:p>
    <w:p w14:paraId="5A8D1BD5">
      <w:pPr>
        <w:spacing w:line="360" w:lineRule="auto"/>
        <w:jc w:val="left"/>
        <w:textAlignment w:val="center"/>
        <w:rPr>
          <w:color w:val="000000"/>
        </w:rPr>
      </w:pPr>
      <w:r>
        <w:rPr>
          <w:color w:val="000000"/>
        </w:rPr>
        <w:t xml:space="preserve">B. </w:t>
      </w:r>
      <w:r>
        <w:rPr>
          <w:rFonts w:ascii="宋体" w:hAnsi="宋体" w:eastAsia="宋体" w:cs="宋体"/>
          <w:color w:val="000000"/>
        </w:rPr>
        <w:t>玉米花有雄花和雕花之分，能结出玉米粒的花是雌花</w:t>
      </w:r>
    </w:p>
    <w:p w14:paraId="3862BAAD">
      <w:pPr>
        <w:spacing w:line="360" w:lineRule="auto"/>
        <w:jc w:val="left"/>
        <w:textAlignment w:val="center"/>
        <w:rPr>
          <w:color w:val="000000"/>
        </w:rPr>
      </w:pPr>
      <w:r>
        <w:rPr>
          <w:color w:val="000000"/>
        </w:rPr>
        <w:t xml:space="preserve">C. </w:t>
      </w:r>
      <w:r>
        <w:rPr>
          <w:rFonts w:ascii="宋体" w:hAnsi="宋体" w:eastAsia="宋体" w:cs="宋体"/>
          <w:color w:val="000000"/>
        </w:rPr>
        <w:t>玉米花的雌蕊由柱头、花柱、胚珠构成</w:t>
      </w:r>
    </w:p>
    <w:p w14:paraId="14A1505C">
      <w:pPr>
        <w:spacing w:line="360" w:lineRule="auto"/>
        <w:jc w:val="left"/>
        <w:textAlignment w:val="center"/>
        <w:rPr>
          <w:color w:val="000000"/>
        </w:rPr>
      </w:pPr>
      <w:r>
        <w:rPr>
          <w:color w:val="000000"/>
        </w:rPr>
        <w:t xml:space="preserve">D. </w:t>
      </w:r>
      <w:r>
        <w:rPr>
          <w:rFonts w:ascii="宋体" w:hAnsi="宋体" w:eastAsia="宋体" w:cs="宋体"/>
          <w:color w:val="000000"/>
        </w:rPr>
        <w:t>玉米花的传粉需要昆虫作为媒介</w:t>
      </w:r>
    </w:p>
    <w:p w14:paraId="562504DA">
      <w:pPr>
        <w:spacing w:line="360" w:lineRule="auto"/>
        <w:jc w:val="left"/>
        <w:textAlignment w:val="center"/>
        <w:rPr>
          <w:color w:val="000000"/>
        </w:rPr>
      </w:pPr>
      <w:r>
        <w:rPr>
          <w:color w:val="000000"/>
        </w:rPr>
        <w:t xml:space="preserve">8. </w:t>
      </w:r>
      <w:r>
        <w:rPr>
          <w:rFonts w:ascii="宋体" w:hAnsi="宋体" w:eastAsia="宋体" w:cs="宋体"/>
          <w:color w:val="000000"/>
        </w:rPr>
        <w:t>如图是有关人生殖发育的示意图，下列叙述正确的是（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E1FC4D2">
      <w:pPr>
        <w:spacing w:line="360" w:lineRule="auto"/>
        <w:jc w:val="left"/>
        <w:textAlignment w:val="center"/>
        <w:rPr>
          <w:color w:val="000000"/>
        </w:rPr>
      </w:pPr>
      <w:r>
        <w:rPr>
          <w:color w:val="000000"/>
        </w:rPr>
        <w:drawing>
          <wp:inline distT="0" distB="0" distL="114300" distR="114300">
            <wp:extent cx="2047875" cy="16097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47875" cy="1609725"/>
                    </a:xfrm>
                    <a:prstGeom prst="rect">
                      <a:avLst/>
                    </a:prstGeom>
                  </pic:spPr>
                </pic:pic>
              </a:graphicData>
            </a:graphic>
          </wp:inline>
        </w:drawing>
      </w:r>
      <w:r>
        <w:rPr>
          <w:color w:val="000000"/>
        </w:rPr>
        <w:t xml:space="preserve">  </w:t>
      </w:r>
      <w:r>
        <w:rPr>
          <w:color w:val="000000"/>
        </w:rPr>
        <w:drawing>
          <wp:inline distT="0" distB="0" distL="114300" distR="114300">
            <wp:extent cx="1200150" cy="13430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00150" cy="1343025"/>
                    </a:xfrm>
                    <a:prstGeom prst="rect">
                      <a:avLst/>
                    </a:prstGeom>
                  </pic:spPr>
                </pic:pic>
              </a:graphicData>
            </a:graphic>
          </wp:inline>
        </w:drawing>
      </w:r>
      <w:r>
        <w:rPr>
          <w:color w:val="000000"/>
        </w:rPr>
        <w:t xml:space="preserve">  </w:t>
      </w:r>
    </w:p>
    <w:p w14:paraId="1DA168C4">
      <w:pPr>
        <w:spacing w:line="360" w:lineRule="auto"/>
        <w:jc w:val="left"/>
        <w:textAlignment w:val="center"/>
        <w:rPr>
          <w:color w:val="000000"/>
        </w:rPr>
      </w:pPr>
      <w:r>
        <w:rPr>
          <w:color w:val="000000"/>
        </w:rPr>
        <w:t xml:space="preserve">A. </w:t>
      </w:r>
      <w:r>
        <w:rPr>
          <w:rFonts w:ascii="宋体" w:hAnsi="宋体" w:eastAsia="宋体" w:cs="宋体"/>
          <w:color w:val="000000"/>
        </w:rPr>
        <w:t>受精卵形成的场所是图甲中的①</w:t>
      </w:r>
    </w:p>
    <w:p w14:paraId="7107F6AE">
      <w:pPr>
        <w:spacing w:line="360" w:lineRule="auto"/>
        <w:jc w:val="left"/>
        <w:textAlignment w:val="center"/>
        <w:rPr>
          <w:color w:val="000000"/>
        </w:rPr>
      </w:pPr>
      <w:r>
        <w:rPr>
          <w:color w:val="000000"/>
        </w:rPr>
        <w:t xml:space="preserve">B. </w:t>
      </w:r>
      <w:r>
        <w:rPr>
          <w:rFonts w:ascii="宋体" w:hAnsi="宋体" w:eastAsia="宋体" w:cs="宋体"/>
          <w:color w:val="000000"/>
        </w:rPr>
        <w:t>胚胎发育的场所是图甲中的③</w:t>
      </w:r>
    </w:p>
    <w:p w14:paraId="4F0B6E41">
      <w:pPr>
        <w:spacing w:line="360" w:lineRule="auto"/>
        <w:jc w:val="left"/>
        <w:textAlignment w:val="center"/>
        <w:rPr>
          <w:color w:val="000000"/>
        </w:rPr>
      </w:pPr>
      <w:r>
        <w:rPr>
          <w:color w:val="000000"/>
        </w:rPr>
        <w:t xml:space="preserve">C. </w:t>
      </w:r>
      <w:r>
        <w:rPr>
          <w:rFonts w:ascii="宋体" w:hAnsi="宋体" w:eastAsia="宋体" w:cs="宋体"/>
          <w:color w:val="000000"/>
        </w:rPr>
        <w:t>胎儿只通过图乙中的⑥从母体内获得营养物质</w:t>
      </w:r>
    </w:p>
    <w:p w14:paraId="53138B5C">
      <w:pPr>
        <w:spacing w:line="360" w:lineRule="auto"/>
        <w:jc w:val="left"/>
        <w:textAlignment w:val="center"/>
        <w:rPr>
          <w:color w:val="000000"/>
        </w:rPr>
      </w:pPr>
      <w:r>
        <w:rPr>
          <w:color w:val="000000"/>
        </w:rPr>
        <w:t xml:space="preserve">D. </w:t>
      </w:r>
      <w:r>
        <w:rPr>
          <w:rFonts w:ascii="宋体" w:hAnsi="宋体" w:eastAsia="宋体" w:cs="宋体"/>
          <w:color w:val="000000"/>
        </w:rPr>
        <w:t>若图乙中的胎儿为女性，那么她体细胞中性染色体组成为</w:t>
      </w:r>
      <w:r>
        <w:rPr>
          <w:rFonts w:ascii="Times New Roman" w:hAnsi="Times New Roman" w:eastAsia="Times New Roman" w:cs="Times New Roman"/>
          <w:color w:val="000000"/>
        </w:rPr>
        <w:t>XY</w:t>
      </w:r>
    </w:p>
    <w:p w14:paraId="42050F94">
      <w:pPr>
        <w:spacing w:line="360" w:lineRule="auto"/>
        <w:jc w:val="left"/>
        <w:textAlignment w:val="center"/>
        <w:rPr>
          <w:color w:val="000000"/>
        </w:rPr>
      </w:pPr>
      <w:r>
        <w:rPr>
          <w:color w:val="000000"/>
        </w:rPr>
        <w:t xml:space="preserve">9. </w:t>
      </w:r>
      <w:r>
        <w:rPr>
          <w:rFonts w:ascii="宋体" w:hAnsi="宋体" w:eastAsia="宋体" w:cs="宋体"/>
          <w:color w:val="000000"/>
        </w:rPr>
        <w:t>下列有关结构与功能相适应的观点叙述不正确的是（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452735E">
      <w:pPr>
        <w:spacing w:line="360" w:lineRule="auto"/>
        <w:jc w:val="left"/>
        <w:textAlignment w:val="center"/>
        <w:rPr>
          <w:color w:val="000000"/>
        </w:rPr>
      </w:pPr>
      <w:r>
        <w:rPr>
          <w:color w:val="000000"/>
        </w:rPr>
        <w:t xml:space="preserve">A. </w:t>
      </w:r>
      <w:r>
        <w:rPr>
          <w:rFonts w:ascii="宋体" w:hAnsi="宋体" w:eastAsia="宋体" w:cs="宋体"/>
          <w:color w:val="000000"/>
        </w:rPr>
        <w:t>小肠绒毛腔内有丰富的毛细血管，且小肠绒毛壁和毛细血管壁都很薄，有利于小肠进行消化</w:t>
      </w:r>
    </w:p>
    <w:p w14:paraId="7FD327D7">
      <w:pPr>
        <w:spacing w:line="360" w:lineRule="auto"/>
        <w:jc w:val="left"/>
        <w:textAlignment w:val="center"/>
        <w:rPr>
          <w:color w:val="000000"/>
        </w:rPr>
      </w:pPr>
      <w:r>
        <w:rPr>
          <w:color w:val="000000"/>
        </w:rPr>
        <w:t xml:space="preserve">B. </w:t>
      </w:r>
      <w:r>
        <w:rPr>
          <w:rFonts w:ascii="宋体" w:hAnsi="宋体" w:eastAsia="宋体" w:cs="宋体"/>
          <w:color w:val="000000"/>
        </w:rPr>
        <w:t>鼻腔内有鼻毛，鼻腔内表面的黏膜可以分泌黏液，可使进入的气体清洁和湿润</w:t>
      </w:r>
    </w:p>
    <w:p w14:paraId="4B9E9860">
      <w:pPr>
        <w:spacing w:line="360" w:lineRule="auto"/>
        <w:jc w:val="left"/>
        <w:textAlignment w:val="center"/>
        <w:rPr>
          <w:color w:val="000000"/>
        </w:rPr>
      </w:pPr>
      <w:r>
        <w:rPr>
          <w:color w:val="000000"/>
        </w:rPr>
        <w:t xml:space="preserve">C. </w:t>
      </w:r>
      <w:r>
        <w:rPr>
          <w:rFonts w:ascii="宋体" w:hAnsi="宋体" w:eastAsia="宋体" w:cs="宋体"/>
          <w:color w:val="000000"/>
        </w:rPr>
        <w:t>神经元与其他动物细胞的明显差别是生有许多突起，有利于信息的接受和传导</w:t>
      </w:r>
    </w:p>
    <w:p w14:paraId="638C3275">
      <w:pPr>
        <w:spacing w:line="360" w:lineRule="auto"/>
        <w:jc w:val="left"/>
        <w:textAlignment w:val="center"/>
        <w:rPr>
          <w:color w:val="000000"/>
        </w:rPr>
      </w:pPr>
      <w:r>
        <w:rPr>
          <w:color w:val="000000"/>
        </w:rPr>
        <w:t xml:space="preserve">D. </w:t>
      </w:r>
      <w:r>
        <w:rPr>
          <w:rFonts w:ascii="宋体" w:hAnsi="宋体" w:eastAsia="宋体" w:cs="宋体"/>
          <w:color w:val="000000"/>
        </w:rPr>
        <w:t>动脉血管是将血液从心脏运送至全身各处，此血管壁较厚，弹性大，管内血液流速快</w:t>
      </w:r>
    </w:p>
    <w:p w14:paraId="5102FA72">
      <w:pPr>
        <w:spacing w:line="360" w:lineRule="auto"/>
        <w:jc w:val="left"/>
        <w:textAlignment w:val="center"/>
        <w:rPr>
          <w:color w:val="000000"/>
        </w:rPr>
      </w:pPr>
      <w:r>
        <w:rPr>
          <w:color w:val="000000"/>
        </w:rPr>
        <w:t xml:space="preserve">10. </w:t>
      </w:r>
      <w:r>
        <w:rPr>
          <w:rFonts w:ascii="宋体" w:hAnsi="宋体" w:eastAsia="宋体" w:cs="宋体"/>
          <w:color w:val="000000"/>
        </w:rPr>
        <w:t>如图是显微镜下观察到的人血涂片，下列有关叙述正确的是（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7F96D96">
      <w:pPr>
        <w:spacing w:line="360" w:lineRule="auto"/>
        <w:jc w:val="left"/>
        <w:textAlignment w:val="center"/>
        <w:rPr>
          <w:color w:val="000000"/>
        </w:rPr>
      </w:pPr>
      <w:r>
        <w:rPr>
          <w:color w:val="000000"/>
        </w:rPr>
        <w:drawing>
          <wp:inline distT="0" distB="0" distL="114300" distR="114300">
            <wp:extent cx="1333500" cy="11906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33500" cy="1190625"/>
                    </a:xfrm>
                    <a:prstGeom prst="rect">
                      <a:avLst/>
                    </a:prstGeom>
                  </pic:spPr>
                </pic:pic>
              </a:graphicData>
            </a:graphic>
          </wp:inline>
        </w:drawing>
      </w:r>
      <w:r>
        <w:rPr>
          <w:color w:val="000000"/>
        </w:rPr>
        <w:t xml:space="preserve">  </w:t>
      </w:r>
    </w:p>
    <w:p w14:paraId="5CFF48FE">
      <w:pPr>
        <w:spacing w:line="360" w:lineRule="auto"/>
        <w:jc w:val="left"/>
        <w:textAlignment w:val="center"/>
        <w:rPr>
          <w:color w:val="000000"/>
        </w:rPr>
      </w:pPr>
      <w:r>
        <w:rPr>
          <w:color w:val="000000"/>
        </w:rPr>
        <w:t xml:space="preserve">A. </w:t>
      </w:r>
      <w:r>
        <w:rPr>
          <w:rFonts w:ascii="宋体" w:hAnsi="宋体" w:eastAsia="宋体" w:cs="宋体"/>
          <w:color w:val="000000"/>
        </w:rPr>
        <w:t>血液是由图中的①、②、③构成，具有运输、防御和保护作用</w:t>
      </w:r>
    </w:p>
    <w:p w14:paraId="40E097C6">
      <w:pPr>
        <w:spacing w:line="360" w:lineRule="auto"/>
        <w:jc w:val="left"/>
        <w:textAlignment w:val="center"/>
        <w:rPr>
          <w:color w:val="000000"/>
        </w:rPr>
      </w:pPr>
      <w:r>
        <w:rPr>
          <w:color w:val="000000"/>
        </w:rPr>
        <w:t xml:space="preserve">B. </w:t>
      </w:r>
      <w:r>
        <w:rPr>
          <w:rFonts w:ascii="宋体" w:hAnsi="宋体" w:eastAsia="宋体" w:cs="宋体"/>
          <w:color w:val="000000"/>
        </w:rPr>
        <w:t>数量最多的是①，具有运输氧气的功能</w:t>
      </w:r>
    </w:p>
    <w:p w14:paraId="34DAD044">
      <w:pPr>
        <w:spacing w:line="360" w:lineRule="auto"/>
        <w:jc w:val="left"/>
        <w:textAlignment w:val="center"/>
        <w:rPr>
          <w:color w:val="000000"/>
        </w:rPr>
      </w:pPr>
      <w:r>
        <w:rPr>
          <w:color w:val="000000"/>
        </w:rPr>
        <w:t xml:space="preserve">C. </w:t>
      </w:r>
      <w:r>
        <w:rPr>
          <w:rFonts w:ascii="宋体" w:hAnsi="宋体" w:eastAsia="宋体" w:cs="宋体"/>
          <w:color w:val="000000"/>
        </w:rPr>
        <w:t>如果③的数量超过正常值，很可能是身体有炎症</w:t>
      </w:r>
    </w:p>
    <w:p w14:paraId="183D1D8D">
      <w:pPr>
        <w:spacing w:line="360" w:lineRule="auto"/>
        <w:jc w:val="left"/>
        <w:textAlignment w:val="center"/>
        <w:rPr>
          <w:color w:val="000000"/>
        </w:rPr>
      </w:pPr>
      <w:r>
        <w:rPr>
          <w:color w:val="000000"/>
        </w:rPr>
        <w:t xml:space="preserve">D. </w:t>
      </w:r>
      <w:r>
        <w:rPr>
          <w:rFonts w:ascii="宋体" w:hAnsi="宋体" w:eastAsia="宋体" w:cs="宋体"/>
          <w:color w:val="000000"/>
        </w:rPr>
        <w:t>当人受伤流血时，如果伤口不严重，一会就止血，主要是②的功劳</w:t>
      </w:r>
    </w:p>
    <w:p w14:paraId="3622A75B">
      <w:pPr>
        <w:spacing w:line="360" w:lineRule="auto"/>
        <w:jc w:val="left"/>
        <w:textAlignment w:val="center"/>
        <w:rPr>
          <w:color w:val="000000"/>
        </w:rPr>
      </w:pPr>
      <w:r>
        <w:rPr>
          <w:color w:val="000000"/>
        </w:rPr>
        <w:t xml:space="preserve">11. </w:t>
      </w:r>
      <w:r>
        <w:rPr>
          <w:rFonts w:ascii="宋体" w:hAnsi="宋体" w:eastAsia="宋体" w:cs="宋体"/>
          <w:color w:val="000000"/>
        </w:rPr>
        <w:t>如图是眼球结构示意图，下列有关叙述正确的是（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36A54BA">
      <w:pPr>
        <w:spacing w:line="360" w:lineRule="auto"/>
        <w:jc w:val="left"/>
        <w:textAlignment w:val="center"/>
        <w:rPr>
          <w:color w:val="000000"/>
        </w:rPr>
      </w:pPr>
      <w:r>
        <w:rPr>
          <w:color w:val="000000"/>
        </w:rPr>
        <w:drawing>
          <wp:inline distT="0" distB="0" distL="114300" distR="114300">
            <wp:extent cx="2066925" cy="13811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066925" cy="1381125"/>
                    </a:xfrm>
                    <a:prstGeom prst="rect">
                      <a:avLst/>
                    </a:prstGeom>
                  </pic:spPr>
                </pic:pic>
              </a:graphicData>
            </a:graphic>
          </wp:inline>
        </w:drawing>
      </w:r>
      <w:r>
        <w:rPr>
          <w:color w:val="000000"/>
        </w:rPr>
        <w:t xml:space="preserve">  </w:t>
      </w:r>
    </w:p>
    <w:p w14:paraId="03FA353D">
      <w:pPr>
        <w:spacing w:line="360" w:lineRule="auto"/>
        <w:jc w:val="left"/>
        <w:textAlignment w:val="center"/>
        <w:rPr>
          <w:color w:val="000000"/>
        </w:rPr>
      </w:pPr>
      <w:r>
        <w:rPr>
          <w:color w:val="000000"/>
        </w:rPr>
        <w:t xml:space="preserve">A. </w:t>
      </w:r>
      <w:r>
        <w:rPr>
          <w:rFonts w:ascii="宋体" w:hAnsi="宋体" w:eastAsia="宋体" w:cs="宋体"/>
          <w:color w:val="000000"/>
        </w:rPr>
        <w:t>电视机发出的光线沿着①②等折射在⑥上，并在此处形成视觉</w:t>
      </w:r>
    </w:p>
    <w:p w14:paraId="58DA00F2">
      <w:pPr>
        <w:spacing w:line="360" w:lineRule="auto"/>
        <w:jc w:val="left"/>
        <w:textAlignment w:val="center"/>
        <w:rPr>
          <w:color w:val="000000"/>
        </w:rPr>
      </w:pPr>
      <w:r>
        <w:rPr>
          <w:color w:val="000000"/>
        </w:rPr>
        <w:t xml:space="preserve">B. </w:t>
      </w:r>
      <w:r>
        <w:rPr>
          <w:rFonts w:ascii="宋体" w:hAnsi="宋体" w:eastAsia="宋体" w:cs="宋体"/>
          <w:color w:val="000000"/>
        </w:rPr>
        <w:t>②的曲度过大是造成近视眼的成因之一，需佩戴凸透镜矫正</w:t>
      </w:r>
    </w:p>
    <w:p w14:paraId="1DAA67C4">
      <w:pPr>
        <w:spacing w:line="360" w:lineRule="auto"/>
        <w:jc w:val="left"/>
        <w:textAlignment w:val="center"/>
        <w:rPr>
          <w:color w:val="000000"/>
        </w:rPr>
      </w:pPr>
      <w:r>
        <w:rPr>
          <w:color w:val="000000"/>
        </w:rPr>
        <w:t xml:space="preserve">C. </w:t>
      </w:r>
      <w:r>
        <w:rPr>
          <w:rFonts w:ascii="宋体" w:hAnsi="宋体" w:eastAsia="宋体" w:cs="宋体"/>
          <w:color w:val="000000"/>
        </w:rPr>
        <w:t>⑤能给⑥提供营养，并使眼球内部形成一个“暗室”</w:t>
      </w:r>
    </w:p>
    <w:p w14:paraId="5B3BC767">
      <w:pPr>
        <w:spacing w:line="360" w:lineRule="auto"/>
        <w:jc w:val="left"/>
        <w:textAlignment w:val="center"/>
        <w:rPr>
          <w:color w:val="000000"/>
        </w:rPr>
      </w:pPr>
      <w:r>
        <w:rPr>
          <w:color w:val="000000"/>
        </w:rPr>
        <w:t xml:space="preserve">D. </w:t>
      </w:r>
      <w:r>
        <w:rPr>
          <w:rFonts w:ascii="宋体" w:hAnsi="宋体" w:eastAsia="宋体" w:cs="宋体"/>
          <w:color w:val="000000"/>
        </w:rPr>
        <w:t>中国人的“黑眼仁”与①中的色素有关</w:t>
      </w:r>
    </w:p>
    <w:p w14:paraId="6CF4A296">
      <w:pPr>
        <w:spacing w:line="360" w:lineRule="auto"/>
        <w:jc w:val="left"/>
        <w:textAlignment w:val="center"/>
        <w:rPr>
          <w:color w:val="000000"/>
        </w:rPr>
      </w:pPr>
      <w:r>
        <w:rPr>
          <w:color w:val="000000"/>
        </w:rPr>
        <w:t xml:space="preserve">12. </w:t>
      </w:r>
      <w:r>
        <w:rPr>
          <w:rFonts w:ascii="宋体" w:hAnsi="宋体" w:eastAsia="宋体" w:cs="宋体"/>
          <w:color w:val="000000"/>
        </w:rPr>
        <w:t>在酒曲（制酒用的菌种）的作用下，糯米可酿成美味的米酒，下列关于制作米酒的过程叙述不正确的是（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BDEA162">
      <w:pPr>
        <w:spacing w:line="360" w:lineRule="auto"/>
        <w:jc w:val="left"/>
        <w:textAlignment w:val="center"/>
        <w:rPr>
          <w:color w:val="000000"/>
        </w:rPr>
      </w:pPr>
      <w:r>
        <w:rPr>
          <w:color w:val="000000"/>
        </w:rPr>
        <w:t xml:space="preserve">A. </w:t>
      </w:r>
      <w:r>
        <w:rPr>
          <w:rFonts w:ascii="宋体" w:hAnsi="宋体" w:eastAsia="宋体" w:cs="宋体"/>
          <w:color w:val="000000"/>
        </w:rPr>
        <w:t>将糯米放在旅锅里蒸熟，其目的是消除杂菌</w:t>
      </w:r>
    </w:p>
    <w:p w14:paraId="1EDDC4D0">
      <w:pPr>
        <w:spacing w:line="360" w:lineRule="auto"/>
        <w:jc w:val="left"/>
        <w:textAlignment w:val="center"/>
        <w:rPr>
          <w:color w:val="000000"/>
        </w:rPr>
      </w:pPr>
      <w:r>
        <w:rPr>
          <w:color w:val="000000"/>
        </w:rPr>
        <w:t xml:space="preserve">B. </w:t>
      </w:r>
      <w:r>
        <w:rPr>
          <w:rFonts w:ascii="宋体" w:hAnsi="宋体" w:eastAsia="宋体" w:cs="宋体"/>
          <w:color w:val="000000"/>
        </w:rPr>
        <w:t>将刚蒸熟的糯米饭迅速与碾碎成粉末的酒曲搅拌在一起，装入清洁的容器中</w:t>
      </w:r>
    </w:p>
    <w:p w14:paraId="016057BA">
      <w:pPr>
        <w:spacing w:line="360" w:lineRule="auto"/>
        <w:jc w:val="left"/>
        <w:textAlignment w:val="center"/>
        <w:rPr>
          <w:color w:val="000000"/>
        </w:rPr>
      </w:pPr>
      <w:r>
        <w:rPr>
          <w:color w:val="000000"/>
        </w:rPr>
        <w:t xml:space="preserve">C. </w:t>
      </w:r>
      <w:r>
        <w:rPr>
          <w:rFonts w:ascii="宋体" w:hAnsi="宋体" w:eastAsia="宋体" w:cs="宋体"/>
          <w:color w:val="000000"/>
        </w:rPr>
        <w:t>将容器盖好，并采取一定的保温措施，放在温暖的地方</w:t>
      </w:r>
    </w:p>
    <w:p w14:paraId="17280E66">
      <w:pPr>
        <w:spacing w:line="360" w:lineRule="auto"/>
        <w:jc w:val="left"/>
        <w:textAlignment w:val="center"/>
        <w:rPr>
          <w:color w:val="000000"/>
        </w:rPr>
      </w:pPr>
      <w:r>
        <w:rPr>
          <w:color w:val="000000"/>
        </w:rPr>
        <w:t xml:space="preserve">D. </w:t>
      </w:r>
      <w:r>
        <w:rPr>
          <w:rFonts w:ascii="宋体" w:hAnsi="宋体" w:eastAsia="宋体" w:cs="宋体"/>
          <w:color w:val="000000"/>
        </w:rPr>
        <w:t>在制作米酒的过程中，尽量少打开容器</w:t>
      </w:r>
    </w:p>
    <w:p w14:paraId="0A038B83">
      <w:pPr>
        <w:spacing w:line="360" w:lineRule="auto"/>
        <w:jc w:val="left"/>
        <w:textAlignment w:val="center"/>
        <w:rPr>
          <w:color w:val="000000"/>
        </w:rPr>
      </w:pPr>
      <w:r>
        <w:rPr>
          <w:color w:val="000000"/>
        </w:rPr>
        <w:t xml:space="preserve">13. </w:t>
      </w:r>
      <w:r>
        <w:rPr>
          <w:rFonts w:ascii="宋体" w:hAnsi="宋体" w:eastAsia="宋体" w:cs="宋体"/>
          <w:color w:val="000000"/>
        </w:rPr>
        <w:t>下列有关生命起源及实验探索的叙述，不正确的是（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C627C5A">
      <w:pPr>
        <w:spacing w:line="360" w:lineRule="auto"/>
        <w:jc w:val="left"/>
        <w:textAlignment w:val="center"/>
        <w:rPr>
          <w:color w:val="000000"/>
        </w:rPr>
      </w:pPr>
      <w:r>
        <w:rPr>
          <w:color w:val="000000"/>
        </w:rPr>
        <w:t xml:space="preserve">A. </w:t>
      </w:r>
      <w:r>
        <w:rPr>
          <w:rFonts w:ascii="宋体" w:hAnsi="宋体" w:eastAsia="宋体" w:cs="宋体"/>
          <w:color w:val="000000"/>
        </w:rPr>
        <w:t>原始生命诞生的场所是原始海洋</w:t>
      </w:r>
    </w:p>
    <w:p w14:paraId="57AD2481">
      <w:pPr>
        <w:spacing w:line="360" w:lineRule="auto"/>
        <w:jc w:val="left"/>
        <w:textAlignment w:val="center"/>
        <w:rPr>
          <w:color w:val="000000"/>
        </w:rPr>
      </w:pPr>
      <w:r>
        <w:rPr>
          <w:color w:val="000000"/>
        </w:rPr>
        <w:t xml:space="preserve">B. </w:t>
      </w:r>
      <w:r>
        <w:rPr>
          <w:rFonts w:ascii="宋体" w:hAnsi="宋体" w:eastAsia="宋体" w:cs="宋体"/>
          <w:color w:val="000000"/>
        </w:rPr>
        <w:t>原始大气中没有氧气</w:t>
      </w:r>
    </w:p>
    <w:p w14:paraId="26480390">
      <w:pPr>
        <w:spacing w:line="360" w:lineRule="auto"/>
        <w:jc w:val="left"/>
        <w:textAlignment w:val="center"/>
        <w:rPr>
          <w:color w:val="000000"/>
        </w:rPr>
      </w:pPr>
      <w:r>
        <w:rPr>
          <w:color w:val="000000"/>
        </w:rPr>
        <w:t xml:space="preserve">C. </w:t>
      </w:r>
      <w:r>
        <w:rPr>
          <w:rFonts w:ascii="宋体" w:hAnsi="宋体" w:eastAsia="宋体" w:cs="宋体"/>
          <w:color w:val="000000"/>
        </w:rPr>
        <w:t>米勒实验中火花放电模拟了闪电</w:t>
      </w:r>
    </w:p>
    <w:p w14:paraId="52CBCB6D">
      <w:pPr>
        <w:spacing w:line="360" w:lineRule="auto"/>
        <w:jc w:val="left"/>
        <w:textAlignment w:val="center"/>
        <w:rPr>
          <w:color w:val="000000"/>
        </w:rPr>
      </w:pPr>
      <w:r>
        <w:rPr>
          <w:color w:val="000000"/>
        </w:rPr>
        <w:t xml:space="preserve">D. </w:t>
      </w:r>
      <w:r>
        <w:rPr>
          <w:rFonts w:ascii="宋体" w:hAnsi="宋体" w:eastAsia="宋体" w:cs="宋体"/>
          <w:color w:val="000000"/>
        </w:rPr>
        <w:t>米勒实验表明原始地球上能够形成生命</w:t>
      </w:r>
    </w:p>
    <w:p w14:paraId="71421151">
      <w:pPr>
        <w:spacing w:line="360" w:lineRule="auto"/>
        <w:jc w:val="left"/>
        <w:textAlignment w:val="center"/>
        <w:rPr>
          <w:color w:val="000000"/>
        </w:rPr>
      </w:pPr>
      <w:r>
        <w:rPr>
          <w:color w:val="000000"/>
        </w:rPr>
        <w:t xml:space="preserve">14. </w:t>
      </w:r>
      <w:r>
        <w:rPr>
          <w:rFonts w:ascii="宋体" w:hAnsi="宋体" w:eastAsia="宋体" w:cs="宋体"/>
          <w:color w:val="000000"/>
        </w:rPr>
        <w:t>近年来我国有关部门加大了对酒驾的查处力度，但有极少数人仍置若罔网，抱着侥幸的心理酒后驾车，如图是人脑结构示意图，下列有关说法不正确的是（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80174B7">
      <w:pPr>
        <w:spacing w:line="360" w:lineRule="auto"/>
        <w:jc w:val="left"/>
        <w:textAlignment w:val="center"/>
        <w:rPr>
          <w:color w:val="000000"/>
        </w:rPr>
      </w:pPr>
      <w:r>
        <w:rPr>
          <w:color w:val="000000"/>
        </w:rPr>
        <w:drawing>
          <wp:inline distT="0" distB="0" distL="114300" distR="114300">
            <wp:extent cx="1838325" cy="13430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838325" cy="1343025"/>
                    </a:xfrm>
                    <a:prstGeom prst="rect">
                      <a:avLst/>
                    </a:prstGeom>
                  </pic:spPr>
                </pic:pic>
              </a:graphicData>
            </a:graphic>
          </wp:inline>
        </w:drawing>
      </w:r>
      <w:r>
        <w:rPr>
          <w:color w:val="000000"/>
        </w:rPr>
        <w:t xml:space="preserve">  </w:t>
      </w:r>
    </w:p>
    <w:p w14:paraId="72A68FEE">
      <w:pPr>
        <w:spacing w:line="360" w:lineRule="auto"/>
        <w:jc w:val="left"/>
        <w:textAlignment w:val="center"/>
        <w:rPr>
          <w:color w:val="000000"/>
        </w:rPr>
      </w:pPr>
      <w:r>
        <w:rPr>
          <w:color w:val="000000"/>
        </w:rPr>
        <w:t xml:space="preserve">A. </w:t>
      </w:r>
      <w:r>
        <w:rPr>
          <w:rFonts w:ascii="宋体" w:hAnsi="宋体" w:eastAsia="宋体" w:cs="宋体"/>
          <w:color w:val="000000"/>
        </w:rPr>
        <w:t>醉酒者常常表现出走路不稳的现象，原因是酒精麻痹了图中的</w:t>
      </w:r>
      <w:r>
        <w:rPr>
          <w:rFonts w:ascii="Times New Roman" w:hAnsi="Times New Roman" w:eastAsia="Times New Roman" w:cs="Times New Roman"/>
          <w:color w:val="000000"/>
        </w:rPr>
        <w:t>B</w:t>
      </w:r>
    </w:p>
    <w:p w14:paraId="22E7ED9E">
      <w:pPr>
        <w:spacing w:line="360" w:lineRule="auto"/>
        <w:jc w:val="left"/>
        <w:textAlignment w:val="center"/>
        <w:rPr>
          <w:color w:val="000000"/>
        </w:rPr>
      </w:pPr>
      <w:r>
        <w:rPr>
          <w:color w:val="000000"/>
        </w:rPr>
        <w:t xml:space="preserve">B. </w:t>
      </w:r>
      <w:r>
        <w:rPr>
          <w:rFonts w:ascii="宋体" w:hAnsi="宋体" w:eastAsia="宋体" w:cs="宋体"/>
          <w:color w:val="000000"/>
        </w:rPr>
        <w:t>酒驾者按交警指挥到指定地点停车的行为属于复杂反射</w:t>
      </w:r>
    </w:p>
    <w:p w14:paraId="24A756E7">
      <w:pPr>
        <w:spacing w:line="360" w:lineRule="auto"/>
        <w:jc w:val="left"/>
        <w:textAlignment w:val="center"/>
        <w:rPr>
          <w:color w:val="000000"/>
        </w:rPr>
      </w:pPr>
      <w:r>
        <w:rPr>
          <w:color w:val="000000"/>
        </w:rPr>
        <w:t xml:space="preserve">C. </w:t>
      </w:r>
      <w:r>
        <w:rPr>
          <w:rFonts w:ascii="宋体" w:hAnsi="宋体" w:eastAsia="宋体" w:cs="宋体"/>
          <w:color w:val="000000"/>
        </w:rPr>
        <w:t>某人在酒驾的交通事故中腿部受伤，感觉到疼痛，痛觉形成的部位是图中的</w:t>
      </w:r>
      <w:r>
        <w:rPr>
          <w:rFonts w:ascii="Times New Roman" w:hAnsi="Times New Roman" w:eastAsia="Times New Roman" w:cs="Times New Roman"/>
          <w:color w:val="000000"/>
        </w:rPr>
        <w:t>A</w:t>
      </w:r>
    </w:p>
    <w:p w14:paraId="06E1F94F">
      <w:pPr>
        <w:spacing w:line="360" w:lineRule="auto"/>
        <w:jc w:val="left"/>
        <w:textAlignment w:val="center"/>
        <w:rPr>
          <w:color w:val="000000"/>
        </w:rPr>
      </w:pPr>
      <w:r>
        <w:rPr>
          <w:color w:val="000000"/>
        </w:rPr>
        <w:t xml:space="preserve">D. </w:t>
      </w:r>
      <w:r>
        <w:rPr>
          <w:rFonts w:ascii="宋体" w:hAnsi="宋体" w:eastAsia="宋体" w:cs="宋体"/>
          <w:color w:val="000000"/>
        </w:rPr>
        <w:t>调节呼吸、心跳等基本生命活动的神经中枢位于图中的</w:t>
      </w:r>
      <w:r>
        <w:rPr>
          <w:rFonts w:ascii="Times New Roman" w:hAnsi="Times New Roman" w:eastAsia="Times New Roman" w:cs="Times New Roman"/>
          <w:color w:val="000000"/>
        </w:rPr>
        <w:t>A</w:t>
      </w:r>
    </w:p>
    <w:p w14:paraId="31B870DD">
      <w:pPr>
        <w:spacing w:line="360" w:lineRule="auto"/>
        <w:jc w:val="left"/>
        <w:textAlignment w:val="center"/>
        <w:rPr>
          <w:color w:val="000000"/>
        </w:rPr>
      </w:pPr>
      <w:r>
        <w:rPr>
          <w:color w:val="000000"/>
        </w:rPr>
        <w:t xml:space="preserve">15. </w:t>
      </w:r>
      <w:r>
        <w:rPr>
          <w:rFonts w:ascii="宋体" w:hAnsi="宋体" w:eastAsia="宋体" w:cs="宋体"/>
          <w:color w:val="000000"/>
        </w:rPr>
        <w:t>如图是骨、关节和肌肉的关系示意图，其中相关叙述正确的是（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F26A30D">
      <w:pPr>
        <w:spacing w:line="360" w:lineRule="auto"/>
        <w:jc w:val="left"/>
        <w:textAlignment w:val="center"/>
        <w:rPr>
          <w:color w:val="000000"/>
        </w:rPr>
      </w:pPr>
      <w:r>
        <w:rPr>
          <w:color w:val="000000"/>
        </w:rPr>
        <w:drawing>
          <wp:inline distT="0" distB="0" distL="114300" distR="114300">
            <wp:extent cx="1724025" cy="16097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724025" cy="1609725"/>
                    </a:xfrm>
                    <a:prstGeom prst="rect">
                      <a:avLst/>
                    </a:prstGeom>
                  </pic:spPr>
                </pic:pic>
              </a:graphicData>
            </a:graphic>
          </wp:inline>
        </w:drawing>
      </w:r>
      <w:r>
        <w:rPr>
          <w:color w:val="000000"/>
        </w:rPr>
        <w:t xml:space="preserve">  </w:t>
      </w:r>
    </w:p>
    <w:p w14:paraId="7C2FB4EC">
      <w:pPr>
        <w:spacing w:line="360" w:lineRule="auto"/>
        <w:jc w:val="left"/>
        <w:textAlignment w:val="center"/>
        <w:rPr>
          <w:color w:val="000000"/>
        </w:rPr>
      </w:pPr>
      <w:r>
        <w:rPr>
          <w:color w:val="000000"/>
        </w:rPr>
        <w:t xml:space="preserve">A. </w:t>
      </w:r>
      <w:r>
        <w:rPr>
          <w:rFonts w:ascii="宋体" w:hAnsi="宋体" w:eastAsia="宋体" w:cs="宋体"/>
          <w:color w:val="000000"/>
        </w:rPr>
        <w:t>①只附着在肱骨上</w:t>
      </w:r>
    </w:p>
    <w:p w14:paraId="56A624ED">
      <w:pPr>
        <w:spacing w:line="360" w:lineRule="auto"/>
        <w:jc w:val="left"/>
        <w:textAlignment w:val="center"/>
        <w:rPr>
          <w:color w:val="000000"/>
        </w:rPr>
      </w:pPr>
      <w:r>
        <w:rPr>
          <w:color w:val="000000"/>
        </w:rPr>
        <w:t xml:space="preserve">B. </w:t>
      </w:r>
      <w:r>
        <w:rPr>
          <w:rFonts w:ascii="宋体" w:hAnsi="宋体" w:eastAsia="宋体" w:cs="宋体"/>
          <w:color w:val="000000"/>
        </w:rPr>
        <w:t>只要运动系统完好，就能完成屈肘动作</w:t>
      </w:r>
    </w:p>
    <w:p w14:paraId="7F5C71A3">
      <w:pPr>
        <w:spacing w:line="360" w:lineRule="auto"/>
        <w:jc w:val="left"/>
        <w:textAlignment w:val="center"/>
        <w:rPr>
          <w:color w:val="000000"/>
        </w:rPr>
      </w:pPr>
      <w:r>
        <w:rPr>
          <w:color w:val="000000"/>
        </w:rPr>
        <w:t xml:space="preserve">C. </w:t>
      </w:r>
      <w:r>
        <w:rPr>
          <w:rFonts w:ascii="宋体" w:hAnsi="宋体" w:eastAsia="宋体" w:cs="宋体"/>
          <w:color w:val="000000"/>
        </w:rPr>
        <w:t>②是由中间的肌腹和两端的肌腱构成</w:t>
      </w:r>
    </w:p>
    <w:p w14:paraId="3389467A">
      <w:pPr>
        <w:spacing w:line="360" w:lineRule="auto"/>
        <w:jc w:val="left"/>
        <w:textAlignment w:val="center"/>
        <w:rPr>
          <w:color w:val="000000"/>
        </w:rPr>
      </w:pPr>
      <w:r>
        <w:rPr>
          <w:color w:val="000000"/>
        </w:rPr>
        <w:t xml:space="preserve">D. </w:t>
      </w:r>
      <w:r>
        <w:rPr>
          <w:rFonts w:ascii="宋体" w:hAnsi="宋体" w:eastAsia="宋体" w:cs="宋体"/>
          <w:color w:val="000000"/>
        </w:rPr>
        <w:t>做屈肘动作时①舒张，②收缩</w:t>
      </w:r>
    </w:p>
    <w:p w14:paraId="4270EE16">
      <w:pPr>
        <w:spacing w:line="360" w:lineRule="auto"/>
        <w:jc w:val="left"/>
        <w:textAlignment w:val="center"/>
        <w:rPr>
          <w:color w:val="000000"/>
        </w:rPr>
      </w:pPr>
      <w:r>
        <w:rPr>
          <w:color w:val="000000"/>
        </w:rPr>
        <w:t xml:space="preserve">16. </w:t>
      </w:r>
      <w:r>
        <w:rPr>
          <w:rFonts w:ascii="宋体" w:hAnsi="宋体" w:eastAsia="宋体" w:cs="宋体"/>
          <w:color w:val="000000"/>
        </w:rPr>
        <w:t>流行性感冒是一种由流感病毒引起的、具有高度传染性的急性传染病。下列有关叙述正确的是（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B36EA43">
      <w:pPr>
        <w:spacing w:line="360" w:lineRule="auto"/>
        <w:jc w:val="left"/>
        <w:textAlignment w:val="center"/>
        <w:rPr>
          <w:color w:val="000000"/>
        </w:rPr>
      </w:pPr>
      <w:r>
        <w:rPr>
          <w:color w:val="000000"/>
        </w:rPr>
        <w:t xml:space="preserve">A. </w:t>
      </w:r>
      <w:r>
        <w:rPr>
          <w:rFonts w:ascii="宋体" w:hAnsi="宋体" w:eastAsia="宋体" w:cs="宋体"/>
          <w:color w:val="000000"/>
        </w:rPr>
        <w:t>出门佩戴口罩是切断流感病毒传播途径的措施之一</w:t>
      </w:r>
    </w:p>
    <w:p w14:paraId="03A05F83">
      <w:pPr>
        <w:spacing w:line="360" w:lineRule="auto"/>
        <w:jc w:val="left"/>
        <w:textAlignment w:val="center"/>
        <w:rPr>
          <w:color w:val="000000"/>
        </w:rPr>
      </w:pPr>
      <w:r>
        <w:rPr>
          <w:color w:val="000000"/>
        </w:rPr>
        <w:t xml:space="preserve">B. </w:t>
      </w:r>
      <w:r>
        <w:rPr>
          <w:rFonts w:ascii="宋体" w:hAnsi="宋体" w:eastAsia="宋体" w:cs="宋体"/>
          <w:color w:val="000000"/>
        </w:rPr>
        <w:t>流感病毒是引起流行性感冒的传染源</w:t>
      </w:r>
    </w:p>
    <w:p w14:paraId="78B9DF9B">
      <w:pPr>
        <w:spacing w:line="360" w:lineRule="auto"/>
        <w:jc w:val="left"/>
        <w:textAlignment w:val="center"/>
        <w:rPr>
          <w:color w:val="000000"/>
        </w:rPr>
      </w:pPr>
      <w:r>
        <w:rPr>
          <w:color w:val="000000"/>
        </w:rPr>
        <w:t xml:space="preserve">C. </w:t>
      </w:r>
      <w:r>
        <w:rPr>
          <w:rFonts w:ascii="宋体" w:hAnsi="宋体" w:eastAsia="宋体" w:cs="宋体"/>
          <w:color w:val="000000"/>
        </w:rPr>
        <w:t>只有婴幼儿是流行性感冒的易感人群</w:t>
      </w:r>
    </w:p>
    <w:p w14:paraId="714337B6">
      <w:pPr>
        <w:spacing w:line="360" w:lineRule="auto"/>
        <w:jc w:val="left"/>
        <w:textAlignment w:val="center"/>
        <w:rPr>
          <w:color w:val="000000"/>
        </w:rPr>
      </w:pPr>
      <w:r>
        <w:rPr>
          <w:color w:val="000000"/>
        </w:rPr>
        <w:t xml:space="preserve">D. </w:t>
      </w:r>
      <w:r>
        <w:rPr>
          <w:rFonts w:ascii="宋体" w:hAnsi="宋体" w:eastAsia="宋体" w:cs="宋体"/>
          <w:color w:val="000000"/>
        </w:rPr>
        <w:t>患流行性感冒时，服用抗生素可痊愈</w:t>
      </w:r>
    </w:p>
    <w:p w14:paraId="03986CBF">
      <w:pPr>
        <w:spacing w:line="360" w:lineRule="auto"/>
        <w:jc w:val="left"/>
        <w:textAlignment w:val="center"/>
        <w:rPr>
          <w:color w:val="000000"/>
        </w:rPr>
      </w:pPr>
      <w:r>
        <w:rPr>
          <w:color w:val="000000"/>
        </w:rPr>
        <w:t xml:space="preserve">17. </w:t>
      </w:r>
      <w:r>
        <w:rPr>
          <w:rFonts w:ascii="宋体" w:hAnsi="宋体" w:eastAsia="宋体" w:cs="宋体"/>
          <w:color w:val="000000"/>
        </w:rPr>
        <w:t>某同学发现家里贮藏的桔子长了青绿色的毛，推测可能是青霉的生长和繁殖引起的，如图为青霉结构示意图，下列有关说法正确的是（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D6661A9">
      <w:pPr>
        <w:spacing w:line="360" w:lineRule="auto"/>
        <w:jc w:val="left"/>
        <w:textAlignment w:val="center"/>
        <w:rPr>
          <w:color w:val="000000"/>
        </w:rPr>
      </w:pPr>
      <w:r>
        <w:rPr>
          <w:color w:val="000000"/>
        </w:rPr>
        <w:drawing>
          <wp:inline distT="0" distB="0" distL="114300" distR="114300">
            <wp:extent cx="1914525" cy="15430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914525" cy="1543050"/>
                    </a:xfrm>
                    <a:prstGeom prst="rect">
                      <a:avLst/>
                    </a:prstGeom>
                  </pic:spPr>
                </pic:pic>
              </a:graphicData>
            </a:graphic>
          </wp:inline>
        </w:drawing>
      </w:r>
      <w:r>
        <w:rPr>
          <w:color w:val="000000"/>
        </w:rPr>
        <w:t xml:space="preserve">  </w:t>
      </w:r>
    </w:p>
    <w:p w14:paraId="3293F4DD">
      <w:pPr>
        <w:spacing w:line="360" w:lineRule="auto"/>
        <w:jc w:val="left"/>
        <w:textAlignment w:val="center"/>
        <w:rPr>
          <w:color w:val="000000"/>
        </w:rPr>
      </w:pPr>
      <w:r>
        <w:rPr>
          <w:color w:val="000000"/>
        </w:rPr>
        <w:t xml:space="preserve">A. </w:t>
      </w:r>
      <w:r>
        <w:rPr>
          <w:rFonts w:ascii="宋体" w:hAnsi="宋体" w:eastAsia="宋体" w:cs="宋体"/>
          <w:color w:val="000000"/>
        </w:rPr>
        <w:t>①为直立菌丝</w:t>
      </w:r>
    </w:p>
    <w:p w14:paraId="09C6EE61">
      <w:pPr>
        <w:spacing w:line="360" w:lineRule="auto"/>
        <w:jc w:val="left"/>
        <w:textAlignment w:val="center"/>
        <w:rPr>
          <w:color w:val="000000"/>
        </w:rPr>
      </w:pPr>
      <w:r>
        <w:rPr>
          <w:color w:val="000000"/>
        </w:rPr>
        <w:t xml:space="preserve">B. </w:t>
      </w:r>
      <w:r>
        <w:rPr>
          <w:rFonts w:ascii="宋体" w:hAnsi="宋体" w:eastAsia="宋体" w:cs="宋体"/>
          <w:color w:val="000000"/>
        </w:rPr>
        <w:t>②在适宜条件下能发育成新个体</w:t>
      </w:r>
    </w:p>
    <w:p w14:paraId="6F609C59">
      <w:pPr>
        <w:spacing w:line="360" w:lineRule="auto"/>
        <w:jc w:val="left"/>
        <w:textAlignment w:val="center"/>
        <w:rPr>
          <w:color w:val="000000"/>
        </w:rPr>
      </w:pPr>
      <w:r>
        <w:rPr>
          <w:color w:val="000000"/>
        </w:rPr>
        <w:t xml:space="preserve">C. </w:t>
      </w:r>
      <w:r>
        <w:rPr>
          <w:rFonts w:ascii="宋体" w:hAnsi="宋体" w:eastAsia="宋体" w:cs="宋体"/>
          <w:color w:val="000000"/>
        </w:rPr>
        <w:t>③从桔子内部只吸收水分和无机盐</w:t>
      </w:r>
    </w:p>
    <w:p w14:paraId="2FCE14E1">
      <w:pPr>
        <w:spacing w:line="360" w:lineRule="auto"/>
        <w:jc w:val="left"/>
        <w:textAlignment w:val="center"/>
        <w:rPr>
          <w:color w:val="000000"/>
        </w:rPr>
      </w:pPr>
      <w:r>
        <w:rPr>
          <w:color w:val="000000"/>
        </w:rPr>
        <w:t xml:space="preserve">D. </w:t>
      </w:r>
      <w:r>
        <w:rPr>
          <w:rFonts w:ascii="宋体" w:hAnsi="宋体" w:eastAsia="宋体" w:cs="宋体"/>
          <w:color w:val="000000"/>
        </w:rPr>
        <w:t>青霉的菌体是由许多细胞连接起来的菌丝构成的</w:t>
      </w:r>
    </w:p>
    <w:p w14:paraId="7A1B2AFB">
      <w:pPr>
        <w:spacing w:line="360" w:lineRule="auto"/>
        <w:jc w:val="left"/>
        <w:textAlignment w:val="center"/>
        <w:rPr>
          <w:color w:val="000000"/>
        </w:rPr>
      </w:pPr>
      <w:r>
        <w:rPr>
          <w:color w:val="000000"/>
        </w:rPr>
        <w:t xml:space="preserve">18. </w:t>
      </w:r>
      <w:r>
        <w:rPr>
          <w:rFonts w:ascii="宋体" w:hAnsi="宋体" w:eastAsia="宋体" w:cs="宋体"/>
          <w:color w:val="000000"/>
        </w:rPr>
        <w:t>下列应用实例与采用的生物技术，搭配正确的是（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BA31FE5">
      <w:pPr>
        <w:spacing w:line="360" w:lineRule="auto"/>
        <w:jc w:val="left"/>
        <w:textAlignment w:val="center"/>
        <w:rPr>
          <w:color w:val="000000"/>
        </w:rPr>
      </w:pPr>
      <w:r>
        <w:rPr>
          <w:color w:val="000000"/>
        </w:rPr>
        <w:t xml:space="preserve">A. </w:t>
      </w:r>
      <w:r>
        <w:rPr>
          <w:rFonts w:ascii="宋体" w:hAnsi="宋体" w:eastAsia="宋体" w:cs="宋体"/>
          <w:color w:val="000000"/>
        </w:rPr>
        <w:t>用大肠杆菌生产胰岛素一转基因技术</w:t>
      </w:r>
    </w:p>
    <w:p w14:paraId="392A4DE1">
      <w:pPr>
        <w:spacing w:line="360" w:lineRule="auto"/>
        <w:jc w:val="left"/>
        <w:textAlignment w:val="center"/>
        <w:rPr>
          <w:color w:val="000000"/>
        </w:rPr>
      </w:pPr>
      <w:r>
        <w:rPr>
          <w:color w:val="000000"/>
        </w:rPr>
        <w:t xml:space="preserve">B. </w:t>
      </w:r>
      <w:r>
        <w:rPr>
          <w:rFonts w:ascii="宋体" w:hAnsi="宋体" w:eastAsia="宋体" w:cs="宋体"/>
          <w:color w:val="000000"/>
        </w:rPr>
        <w:t>试管婴儿的诞生一克隆技术</w:t>
      </w:r>
    </w:p>
    <w:p w14:paraId="54937DC4">
      <w:pPr>
        <w:spacing w:line="360" w:lineRule="auto"/>
        <w:jc w:val="left"/>
        <w:textAlignment w:val="center"/>
        <w:rPr>
          <w:color w:val="000000"/>
        </w:rPr>
      </w:pPr>
      <w:r>
        <w:rPr>
          <w:color w:val="000000"/>
        </w:rPr>
        <w:t xml:space="preserve">C. </w:t>
      </w:r>
      <w:r>
        <w:rPr>
          <w:rFonts w:ascii="宋体" w:hAnsi="宋体" w:eastAsia="宋体" w:cs="宋体"/>
          <w:color w:val="000000"/>
        </w:rPr>
        <w:t>制作酸奶一酵母菌的发酵技术</w:t>
      </w:r>
    </w:p>
    <w:p w14:paraId="6CD3476A">
      <w:pPr>
        <w:spacing w:line="360" w:lineRule="auto"/>
        <w:jc w:val="left"/>
        <w:textAlignment w:val="center"/>
        <w:rPr>
          <w:color w:val="000000"/>
        </w:rPr>
      </w:pPr>
      <w:r>
        <w:rPr>
          <w:color w:val="000000"/>
        </w:rPr>
        <w:t xml:space="preserve">D. </w:t>
      </w:r>
      <w:r>
        <w:rPr>
          <w:rFonts w:ascii="宋体" w:hAnsi="宋体" w:eastAsia="宋体" w:cs="宋体"/>
          <w:color w:val="000000"/>
        </w:rPr>
        <w:t>蟹爪兰在仙人掌上开花一扦插技术</w:t>
      </w:r>
    </w:p>
    <w:p w14:paraId="70A06BB7">
      <w:pPr>
        <w:spacing w:line="360" w:lineRule="auto"/>
        <w:jc w:val="left"/>
        <w:textAlignment w:val="center"/>
        <w:rPr>
          <w:color w:val="000000"/>
        </w:rPr>
      </w:pPr>
      <w:r>
        <w:rPr>
          <w:color w:val="000000"/>
        </w:rPr>
        <w:t xml:space="preserve">19. </w:t>
      </w:r>
      <w:r>
        <w:rPr>
          <w:rFonts w:ascii="宋体" w:hAnsi="宋体" w:eastAsia="宋体" w:cs="宋体"/>
          <w:color w:val="000000"/>
        </w:rPr>
        <w:t>关于“观察鸡卵的结构”实验以及各结构的功能叙述正确的是（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A3D3B6B">
      <w:pPr>
        <w:spacing w:line="360" w:lineRule="auto"/>
        <w:jc w:val="left"/>
        <w:textAlignment w:val="center"/>
        <w:rPr>
          <w:color w:val="000000"/>
        </w:rPr>
      </w:pPr>
      <w:r>
        <w:rPr>
          <w:color w:val="000000"/>
        </w:rPr>
        <w:t xml:space="preserve">A. </w:t>
      </w:r>
      <w:r>
        <w:rPr>
          <w:rFonts w:ascii="宋体" w:hAnsi="宋体" w:eastAsia="宋体" w:cs="宋体"/>
          <w:color w:val="000000"/>
        </w:rPr>
        <w:t>用放大镜观察鸡卵的卵壳，看到卵壳表面光滑</w:t>
      </w:r>
    </w:p>
    <w:p w14:paraId="7F302365">
      <w:pPr>
        <w:spacing w:line="360" w:lineRule="auto"/>
        <w:jc w:val="left"/>
        <w:textAlignment w:val="center"/>
        <w:rPr>
          <w:color w:val="000000"/>
        </w:rPr>
      </w:pPr>
      <w:r>
        <w:rPr>
          <w:color w:val="000000"/>
        </w:rPr>
        <w:t xml:space="preserve">B. </w:t>
      </w:r>
      <w:r>
        <w:rPr>
          <w:rFonts w:ascii="宋体" w:hAnsi="宋体" w:eastAsia="宋体" w:cs="宋体"/>
          <w:color w:val="000000"/>
        </w:rPr>
        <w:t>将鸡卵的尖端敏碎，把破碎的明卵壳和外壳膜除去后，可以看到气室</w:t>
      </w:r>
    </w:p>
    <w:p w14:paraId="4C1DF31C">
      <w:pPr>
        <w:spacing w:line="360" w:lineRule="auto"/>
        <w:jc w:val="left"/>
        <w:textAlignment w:val="center"/>
        <w:rPr>
          <w:color w:val="000000"/>
        </w:rPr>
      </w:pPr>
      <w:r>
        <w:rPr>
          <w:color w:val="000000"/>
        </w:rPr>
        <w:t xml:space="preserve">C. </w:t>
      </w:r>
      <w:r>
        <w:rPr>
          <w:rFonts w:ascii="宋体" w:hAnsi="宋体" w:eastAsia="宋体" w:cs="宋体"/>
          <w:color w:val="000000"/>
        </w:rPr>
        <w:t>只有卵黄能为胚胎发有提供营养物质</w:t>
      </w:r>
    </w:p>
    <w:p w14:paraId="227913E2">
      <w:pPr>
        <w:spacing w:line="360" w:lineRule="auto"/>
        <w:jc w:val="left"/>
        <w:textAlignment w:val="center"/>
        <w:rPr>
          <w:color w:val="000000"/>
        </w:rPr>
      </w:pPr>
      <w:r>
        <w:rPr>
          <w:color w:val="000000"/>
        </w:rPr>
        <w:t xml:space="preserve">D. </w:t>
      </w:r>
      <w:r>
        <w:rPr>
          <w:rFonts w:ascii="宋体" w:hAnsi="宋体" w:eastAsia="宋体" w:cs="宋体"/>
          <w:color w:val="000000"/>
        </w:rPr>
        <w:t>卵黄表面中央的白色小点是胚盘，里面含有细胞核</w:t>
      </w:r>
    </w:p>
    <w:p w14:paraId="35444DB0">
      <w:pPr>
        <w:spacing w:line="360" w:lineRule="auto"/>
        <w:jc w:val="left"/>
        <w:textAlignment w:val="center"/>
        <w:rPr>
          <w:color w:val="000000"/>
        </w:rPr>
      </w:pPr>
      <w:r>
        <w:rPr>
          <w:color w:val="000000"/>
        </w:rPr>
        <w:t xml:space="preserve">20. </w:t>
      </w:r>
      <w:r>
        <w:rPr>
          <w:rFonts w:ascii="宋体" w:hAnsi="宋体" w:eastAsia="宋体" w:cs="宋体"/>
          <w:color w:val="000000"/>
        </w:rPr>
        <w:t>下列实验操作过程错误的是（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390"/>
        <w:gridCol w:w="4440"/>
      </w:tblGrid>
      <w:tr w14:paraId="522C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235BAB">
            <w:pPr>
              <w:spacing w:line="360" w:lineRule="auto"/>
              <w:jc w:val="center"/>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BDD2C8">
            <w:pPr>
              <w:spacing w:line="360" w:lineRule="auto"/>
              <w:jc w:val="center"/>
              <w:textAlignment w:val="center"/>
              <w:rPr>
                <w:color w:val="000000"/>
              </w:rPr>
            </w:pPr>
            <w:r>
              <w:rPr>
                <w:rFonts w:ascii="宋体" w:hAnsi="宋体" w:eastAsia="宋体" w:cs="宋体"/>
                <w:color w:val="000000"/>
              </w:rPr>
              <w:t>实验名称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A88D9A">
            <w:pPr>
              <w:spacing w:line="360" w:lineRule="auto"/>
              <w:jc w:val="center"/>
              <w:textAlignment w:val="center"/>
              <w:rPr>
                <w:color w:val="000000"/>
              </w:rPr>
            </w:pPr>
            <w:r>
              <w:rPr>
                <w:rFonts w:ascii="宋体" w:hAnsi="宋体" w:eastAsia="宋体" w:cs="宋体"/>
                <w:color w:val="000000"/>
              </w:rPr>
              <w:t>实验操作过程</w:t>
            </w:r>
          </w:p>
        </w:tc>
      </w:tr>
      <w:tr w14:paraId="1BA2C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9E7085">
            <w:pPr>
              <w:spacing w:line="360" w:lineRule="auto"/>
              <w:jc w:val="center"/>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134386">
            <w:pPr>
              <w:spacing w:line="360" w:lineRule="auto"/>
              <w:jc w:val="center"/>
              <w:textAlignment w:val="center"/>
              <w:rPr>
                <w:color w:val="000000"/>
              </w:rPr>
            </w:pPr>
            <w:r>
              <w:rPr>
                <w:rFonts w:ascii="宋体" w:hAnsi="宋体" w:eastAsia="宋体" w:cs="宋体"/>
                <w:color w:val="000000"/>
              </w:rPr>
              <w:t>观察草履虫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BFD9E5">
            <w:pPr>
              <w:spacing w:line="360" w:lineRule="auto"/>
              <w:jc w:val="center"/>
              <w:textAlignment w:val="center"/>
              <w:rPr>
                <w:color w:val="000000"/>
              </w:rPr>
            </w:pPr>
            <w:r>
              <w:rPr>
                <w:rFonts w:ascii="宋体" w:hAnsi="宋体" w:eastAsia="宋体" w:cs="宋体"/>
                <w:color w:val="000000"/>
              </w:rPr>
              <w:t>在培养液中放几丝棉花纤维，观察草履虫运动</w:t>
            </w:r>
          </w:p>
        </w:tc>
      </w:tr>
      <w:tr w14:paraId="738FA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CEF9FD">
            <w:pPr>
              <w:spacing w:line="360" w:lineRule="auto"/>
              <w:jc w:val="center"/>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008668">
            <w:pPr>
              <w:spacing w:line="360" w:lineRule="auto"/>
              <w:jc w:val="center"/>
              <w:textAlignment w:val="center"/>
              <w:rPr>
                <w:color w:val="000000"/>
              </w:rPr>
            </w:pPr>
            <w:r>
              <w:rPr>
                <w:rFonts w:ascii="宋体" w:hAnsi="宋体" w:eastAsia="宋体" w:cs="宋体"/>
                <w:color w:val="000000"/>
              </w:rPr>
              <w:t>探究光对鼠妇生活的影响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AF88EF">
            <w:pPr>
              <w:spacing w:line="360" w:lineRule="auto"/>
              <w:jc w:val="center"/>
              <w:textAlignment w:val="center"/>
              <w:rPr>
                <w:color w:val="000000"/>
              </w:rPr>
            </w:pPr>
            <w:r>
              <w:rPr>
                <w:rFonts w:ascii="宋体" w:hAnsi="宋体" w:eastAsia="宋体" w:cs="宋体"/>
                <w:color w:val="000000"/>
              </w:rPr>
              <w:t>实验完成后将鼠妇放归大自然</w:t>
            </w:r>
          </w:p>
        </w:tc>
      </w:tr>
      <w:tr w14:paraId="73785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6EF9B">
            <w:pPr>
              <w:spacing w:line="360" w:lineRule="auto"/>
              <w:jc w:val="center"/>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09C972">
            <w:pPr>
              <w:spacing w:line="360" w:lineRule="auto"/>
              <w:jc w:val="center"/>
              <w:textAlignment w:val="center"/>
              <w:rPr>
                <w:color w:val="000000"/>
              </w:rPr>
            </w:pPr>
            <w:r>
              <w:rPr>
                <w:rFonts w:ascii="宋体" w:hAnsi="宋体" w:eastAsia="宋体" w:cs="宋体"/>
                <w:color w:val="000000"/>
              </w:rPr>
              <w:t>观察小鱼尾鳍内血液流动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18781B">
            <w:pPr>
              <w:spacing w:line="360" w:lineRule="auto"/>
              <w:jc w:val="center"/>
              <w:textAlignment w:val="center"/>
              <w:rPr>
                <w:color w:val="000000"/>
              </w:rPr>
            </w:pPr>
            <w:r>
              <w:rPr>
                <w:rFonts w:ascii="宋体" w:hAnsi="宋体" w:eastAsia="宋体" w:cs="宋体"/>
                <w:color w:val="000000"/>
              </w:rPr>
              <w:t>选取尾鳍色素少的小鱼进行观察</w:t>
            </w:r>
          </w:p>
        </w:tc>
      </w:tr>
      <w:tr w14:paraId="5E6E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ACA2A9">
            <w:pPr>
              <w:spacing w:line="360" w:lineRule="auto"/>
              <w:jc w:val="center"/>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389B67">
            <w:pPr>
              <w:spacing w:line="360" w:lineRule="auto"/>
              <w:jc w:val="center"/>
              <w:textAlignment w:val="center"/>
              <w:rPr>
                <w:color w:val="000000"/>
              </w:rPr>
            </w:pPr>
            <w:r>
              <w:rPr>
                <w:rFonts w:ascii="宋体" w:hAnsi="宋体" w:eastAsia="宋体" w:cs="宋体"/>
                <w:color w:val="000000"/>
              </w:rPr>
              <w:t>用棋子模拟精子与卵细胞随机结合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FC0830">
            <w:pPr>
              <w:spacing w:line="360" w:lineRule="auto"/>
              <w:jc w:val="center"/>
              <w:textAlignment w:val="center"/>
              <w:rPr>
                <w:color w:val="000000"/>
              </w:rPr>
            </w:pPr>
            <w:r>
              <w:rPr>
                <w:rFonts w:ascii="宋体" w:hAnsi="宋体" w:eastAsia="宋体" w:cs="宋体"/>
                <w:color w:val="000000"/>
              </w:rPr>
              <w:t>每次取完棋子记录后，不需要将棋子放回去</w:t>
            </w:r>
          </w:p>
        </w:tc>
      </w:tr>
    </w:tbl>
    <w:p w14:paraId="045E7070">
      <w:pPr>
        <w:spacing w:line="360" w:lineRule="auto"/>
        <w:jc w:val="left"/>
        <w:textAlignment w:val="center"/>
        <w:rPr>
          <w:color w:val="000000"/>
        </w:rPr>
      </w:pPr>
    </w:p>
    <w:p w14:paraId="7B77BA5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880E313">
      <w:pPr>
        <w:spacing w:line="360" w:lineRule="auto"/>
        <w:jc w:val="left"/>
        <w:textAlignment w:val="center"/>
        <w:rPr>
          <w:color w:val="000000"/>
        </w:rPr>
      </w:pPr>
      <w:r>
        <w:rPr>
          <w:color w:val="000000"/>
        </w:rPr>
        <w:t xml:space="preserve">21. </w:t>
      </w:r>
      <w:r>
        <w:rPr>
          <w:rFonts w:ascii="宋体" w:hAnsi="宋体" w:eastAsia="宋体" w:cs="宋体"/>
          <w:color w:val="000000"/>
        </w:rPr>
        <w:t>下列有关无脊椎动物的特征描述不正确的是（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C82B253">
      <w:pPr>
        <w:spacing w:line="360" w:lineRule="auto"/>
        <w:jc w:val="left"/>
        <w:textAlignment w:val="center"/>
        <w:rPr>
          <w:color w:val="000000"/>
        </w:rPr>
      </w:pPr>
      <w:r>
        <w:rPr>
          <w:color w:val="000000"/>
        </w:rPr>
        <w:t xml:space="preserve">A. </w:t>
      </w:r>
      <w:r>
        <w:rPr>
          <w:rFonts w:ascii="宋体" w:hAnsi="宋体" w:eastAsia="宋体" w:cs="宋体"/>
          <w:color w:val="000000"/>
        </w:rPr>
        <w:t>刺细胞是腔肠动物特有的攻击和防御利器</w:t>
      </w:r>
    </w:p>
    <w:p w14:paraId="316FF147">
      <w:pPr>
        <w:spacing w:line="360" w:lineRule="auto"/>
        <w:jc w:val="left"/>
        <w:textAlignment w:val="center"/>
        <w:rPr>
          <w:color w:val="000000"/>
        </w:rPr>
      </w:pPr>
      <w:r>
        <w:rPr>
          <w:color w:val="000000"/>
        </w:rPr>
        <w:t xml:space="preserve">B. </w:t>
      </w:r>
      <w:r>
        <w:rPr>
          <w:rFonts w:ascii="宋体" w:hAnsi="宋体" w:eastAsia="宋体" w:cs="宋体"/>
          <w:color w:val="000000"/>
        </w:rPr>
        <w:t>蚯蚓的身体呈圆筒形，由许多彼此相似的体节组成</w:t>
      </w:r>
    </w:p>
    <w:p w14:paraId="77A19D88">
      <w:pPr>
        <w:spacing w:line="360" w:lineRule="auto"/>
        <w:jc w:val="left"/>
        <w:textAlignment w:val="center"/>
        <w:rPr>
          <w:color w:val="000000"/>
        </w:rPr>
      </w:pPr>
      <w:r>
        <w:rPr>
          <w:color w:val="000000"/>
        </w:rPr>
        <w:t xml:space="preserve">C. </w:t>
      </w:r>
      <w:r>
        <w:rPr>
          <w:rFonts w:ascii="宋体" w:hAnsi="宋体" w:eastAsia="宋体" w:cs="宋体"/>
          <w:color w:val="000000"/>
        </w:rPr>
        <w:t>血吸虫寄生在人的小肠里，体表包裹着一层角质层</w:t>
      </w:r>
    </w:p>
    <w:p w14:paraId="25AF7283">
      <w:pPr>
        <w:spacing w:line="360" w:lineRule="auto"/>
        <w:jc w:val="left"/>
        <w:textAlignment w:val="center"/>
        <w:rPr>
          <w:color w:val="000000"/>
        </w:rPr>
      </w:pPr>
      <w:r>
        <w:rPr>
          <w:color w:val="000000"/>
        </w:rPr>
        <w:t xml:space="preserve">D. </w:t>
      </w:r>
      <w:r>
        <w:rPr>
          <w:rFonts w:ascii="宋体" w:hAnsi="宋体" w:eastAsia="宋体" w:cs="宋体"/>
          <w:color w:val="000000"/>
        </w:rPr>
        <w:t>蝗虫的身体分为头部、胸部、腹部三部分，体表有坚韧的外骨骼</w:t>
      </w:r>
    </w:p>
    <w:p w14:paraId="65F1E2E1">
      <w:pPr>
        <w:spacing w:line="360" w:lineRule="auto"/>
        <w:jc w:val="left"/>
        <w:textAlignment w:val="center"/>
        <w:rPr>
          <w:color w:val="000000"/>
        </w:rPr>
      </w:pPr>
      <w:r>
        <w:rPr>
          <w:color w:val="000000"/>
        </w:rPr>
        <w:t xml:space="preserve">22. </w:t>
      </w:r>
      <w:r>
        <w:rPr>
          <w:rFonts w:ascii="宋体" w:hAnsi="宋体" w:eastAsia="宋体" w:cs="宋体"/>
          <w:color w:val="000000"/>
        </w:rPr>
        <w:t>下列有关染色体、</w:t>
      </w:r>
      <w:r>
        <w:rPr>
          <w:rFonts w:ascii="Times New Roman" w:hAnsi="Times New Roman" w:eastAsia="Times New Roman" w:cs="Times New Roman"/>
          <w:color w:val="000000"/>
        </w:rPr>
        <w:t>DNA</w:t>
      </w:r>
      <w:r>
        <w:rPr>
          <w:rFonts w:ascii="宋体" w:hAnsi="宋体" w:eastAsia="宋体" w:cs="宋体"/>
          <w:color w:val="000000"/>
        </w:rPr>
        <w:t>和基因的叙述正确的是（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A002732">
      <w:pPr>
        <w:spacing w:line="360" w:lineRule="auto"/>
        <w:jc w:val="left"/>
        <w:textAlignment w:val="center"/>
        <w:rPr>
          <w:color w:val="000000"/>
        </w:rPr>
      </w:pPr>
      <w:r>
        <w:rPr>
          <w:color w:val="000000"/>
        </w:rPr>
        <w:t xml:space="preserve">A. </w:t>
      </w:r>
      <w:r>
        <w:rPr>
          <w:rFonts w:ascii="宋体" w:hAnsi="宋体" w:eastAsia="宋体" w:cs="宋体"/>
          <w:color w:val="000000"/>
        </w:rPr>
        <w:t>染色体主要是由</w:t>
      </w:r>
      <w:r>
        <w:rPr>
          <w:rFonts w:ascii="Times New Roman" w:hAnsi="Times New Roman" w:eastAsia="Times New Roman" w:cs="Times New Roman"/>
          <w:color w:val="000000"/>
        </w:rPr>
        <w:t>DNA</w:t>
      </w:r>
      <w:r>
        <w:rPr>
          <w:rFonts w:ascii="宋体" w:hAnsi="宋体" w:eastAsia="宋体" w:cs="宋体"/>
          <w:color w:val="000000"/>
        </w:rPr>
        <w:t>和基因组成</w:t>
      </w:r>
    </w:p>
    <w:p w14:paraId="01DBD42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DNA</w:t>
      </w:r>
      <w:r>
        <w:rPr>
          <w:rFonts w:ascii="宋体" w:hAnsi="宋体" w:eastAsia="宋体" w:cs="宋体"/>
          <w:color w:val="000000"/>
        </w:rPr>
        <w:t>全部位于细胞核中，外形很像一个螺旋形的梯子</w:t>
      </w:r>
    </w:p>
    <w:p w14:paraId="72536771">
      <w:pPr>
        <w:spacing w:line="360" w:lineRule="auto"/>
        <w:jc w:val="left"/>
        <w:textAlignment w:val="center"/>
        <w:rPr>
          <w:color w:val="000000"/>
        </w:rPr>
      </w:pPr>
      <w:r>
        <w:rPr>
          <w:color w:val="000000"/>
        </w:rPr>
        <w:t xml:space="preserve">C. </w:t>
      </w:r>
      <w:r>
        <w:rPr>
          <w:rFonts w:ascii="宋体" w:hAnsi="宋体" w:eastAsia="宋体" w:cs="宋体"/>
          <w:color w:val="000000"/>
        </w:rPr>
        <w:t>人的卵细胞核中</w:t>
      </w:r>
      <w:r>
        <w:rPr>
          <w:rFonts w:ascii="Times New Roman" w:hAnsi="Times New Roman" w:eastAsia="Times New Roman" w:cs="Times New Roman"/>
          <w:color w:val="000000"/>
        </w:rPr>
        <w:t>23</w:t>
      </w:r>
      <w:r>
        <w:rPr>
          <w:rFonts w:ascii="宋体" w:hAnsi="宋体" w:eastAsia="宋体" w:cs="宋体"/>
          <w:color w:val="000000"/>
        </w:rPr>
        <w:t>条染色体在形态和大小上都是不同的</w:t>
      </w:r>
    </w:p>
    <w:p w14:paraId="556FA93A">
      <w:pPr>
        <w:spacing w:line="360" w:lineRule="auto"/>
        <w:jc w:val="left"/>
        <w:textAlignment w:val="center"/>
        <w:rPr>
          <w:color w:val="000000"/>
        </w:rPr>
      </w:pPr>
      <w:r>
        <w:rPr>
          <w:color w:val="000000"/>
        </w:rPr>
        <w:t xml:space="preserve">D. </w:t>
      </w:r>
      <w:r>
        <w:rPr>
          <w:rFonts w:ascii="宋体" w:hAnsi="宋体" w:eastAsia="宋体" w:cs="宋体"/>
          <w:color w:val="000000"/>
        </w:rPr>
        <w:t>子代体细胞核中的每一个基因一半来自父方，一半来自母方</w:t>
      </w:r>
    </w:p>
    <w:p w14:paraId="5F024BD7">
      <w:pPr>
        <w:spacing w:line="360" w:lineRule="auto"/>
        <w:jc w:val="left"/>
        <w:textAlignment w:val="center"/>
        <w:rPr>
          <w:color w:val="000000"/>
        </w:rPr>
      </w:pPr>
      <w:r>
        <w:rPr>
          <w:color w:val="000000"/>
        </w:rPr>
        <w:t xml:space="preserve">23. </w:t>
      </w:r>
      <w:r>
        <w:rPr>
          <w:rFonts w:ascii="宋体" w:hAnsi="宋体" w:eastAsia="宋体" w:cs="宋体"/>
          <w:color w:val="000000"/>
        </w:rPr>
        <w:t>下列有关急救说法不正确的是（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6B8848B">
      <w:pPr>
        <w:spacing w:line="360" w:lineRule="auto"/>
        <w:jc w:val="left"/>
        <w:textAlignment w:val="center"/>
        <w:rPr>
          <w:color w:val="000000"/>
        </w:rPr>
      </w:pPr>
      <w:r>
        <w:rPr>
          <w:color w:val="000000"/>
        </w:rPr>
        <w:t xml:space="preserve">A. </w:t>
      </w:r>
      <w:r>
        <w:rPr>
          <w:rFonts w:ascii="宋体" w:hAnsi="宋体" w:eastAsia="宋体" w:cs="宋体"/>
          <w:color w:val="000000"/>
        </w:rPr>
        <w:t>发现心脏骤停患者，应立即对其先做</w:t>
      </w:r>
      <w:r>
        <w:rPr>
          <w:rFonts w:ascii="Times New Roman" w:hAnsi="Times New Roman" w:eastAsia="Times New Roman" w:cs="Times New Roman"/>
          <w:color w:val="000000"/>
        </w:rPr>
        <w:t>15</w:t>
      </w:r>
      <w:r>
        <w:rPr>
          <w:rFonts w:ascii="宋体" w:hAnsi="宋体" w:eastAsia="宋体" w:cs="宋体"/>
          <w:color w:val="000000"/>
        </w:rPr>
        <w:t>次胸外心脏按压，</w:t>
      </w:r>
      <w:r>
        <w:rPr>
          <w:rFonts w:ascii="Times New Roman" w:hAnsi="Times New Roman" w:eastAsia="Times New Roman" w:cs="Times New Roman"/>
          <w:color w:val="000000"/>
        </w:rPr>
        <w:t>1</w:t>
      </w:r>
      <w:r>
        <w:rPr>
          <w:rFonts w:ascii="宋体" w:hAnsi="宋体" w:eastAsia="宋体" w:cs="宋体"/>
          <w:color w:val="000000"/>
        </w:rPr>
        <w:t>次人工呼吸</w:t>
      </w:r>
    </w:p>
    <w:p w14:paraId="178A9794">
      <w:pPr>
        <w:spacing w:line="360" w:lineRule="auto"/>
        <w:jc w:val="left"/>
        <w:textAlignment w:val="center"/>
        <w:rPr>
          <w:color w:val="000000"/>
        </w:rPr>
      </w:pPr>
      <w:r>
        <w:rPr>
          <w:color w:val="000000"/>
        </w:rPr>
        <w:t xml:space="preserve">B. </w:t>
      </w:r>
      <w:r>
        <w:rPr>
          <w:rFonts w:ascii="宋体" w:hAnsi="宋体" w:eastAsia="宋体" w:cs="宋体"/>
          <w:color w:val="000000"/>
        </w:rPr>
        <w:t>发现某人煤气中毒，应立即打开门窗并关闭气源，将其移到通风处</w:t>
      </w:r>
    </w:p>
    <w:p w14:paraId="03E15311">
      <w:pPr>
        <w:spacing w:line="360" w:lineRule="auto"/>
        <w:jc w:val="left"/>
        <w:textAlignment w:val="center"/>
        <w:rPr>
          <w:color w:val="000000"/>
        </w:rPr>
      </w:pPr>
      <w:r>
        <w:rPr>
          <w:color w:val="000000"/>
        </w:rPr>
        <w:t xml:space="preserve">C. </w:t>
      </w:r>
      <w:r>
        <w:rPr>
          <w:rFonts w:ascii="宋体" w:hAnsi="宋体" w:eastAsia="宋体" w:cs="宋体"/>
          <w:color w:val="000000"/>
        </w:rPr>
        <w:t>当遇到有人突然晕倒，先判断他有无呼吸和意识后，立即拨打</w:t>
      </w:r>
      <w:r>
        <w:rPr>
          <w:rFonts w:ascii="Times New Roman" w:hAnsi="Times New Roman" w:eastAsia="Times New Roman" w:cs="Times New Roman"/>
          <w:color w:val="000000"/>
        </w:rPr>
        <w:t>120</w:t>
      </w:r>
      <w:r>
        <w:rPr>
          <w:rFonts w:ascii="宋体" w:hAnsi="宋体" w:eastAsia="宋体" w:cs="宋体"/>
          <w:color w:val="000000"/>
        </w:rPr>
        <w:t>急救电话</w:t>
      </w:r>
    </w:p>
    <w:p w14:paraId="09E198BD">
      <w:pPr>
        <w:spacing w:line="360" w:lineRule="auto"/>
        <w:jc w:val="left"/>
        <w:textAlignment w:val="center"/>
        <w:rPr>
          <w:color w:val="000000"/>
        </w:rPr>
      </w:pPr>
      <w:r>
        <w:rPr>
          <w:color w:val="000000"/>
        </w:rPr>
        <w:t xml:space="preserve">D. </w:t>
      </w:r>
      <w:r>
        <w:rPr>
          <w:rFonts w:ascii="宋体" w:hAnsi="宋体" w:eastAsia="宋体" w:cs="宋体"/>
          <w:color w:val="000000"/>
        </w:rPr>
        <w:t>若意外导致动脉出血，应立即用止血带在伤口</w:t>
      </w:r>
      <w:r>
        <w:rPr>
          <w:rFonts w:ascii="宋体" w:hAnsi="宋体" w:eastAsia="宋体" w:cs="宋体"/>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近心端止血</w:t>
      </w:r>
    </w:p>
    <w:p w14:paraId="04493587">
      <w:pPr>
        <w:spacing w:line="360" w:lineRule="auto"/>
        <w:jc w:val="left"/>
        <w:textAlignment w:val="center"/>
        <w:rPr>
          <w:color w:val="000000"/>
        </w:rPr>
      </w:pPr>
      <w:r>
        <w:rPr>
          <w:color w:val="000000"/>
        </w:rPr>
        <w:t xml:space="preserve">24. </w:t>
      </w:r>
      <w:r>
        <w:rPr>
          <w:rFonts w:ascii="宋体" w:hAnsi="宋体" w:eastAsia="宋体" w:cs="宋体"/>
          <w:color w:val="000000"/>
        </w:rPr>
        <w:t>果实在采收后放置一段时间会出现呼吸高峰，这是果实成熟的标志。如图为不同温度条件下果实的呼吸速率与贮藏时间的关系，下列叙述正确的是（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BC93FE4">
      <w:pPr>
        <w:spacing w:line="360" w:lineRule="auto"/>
        <w:jc w:val="left"/>
        <w:textAlignment w:val="center"/>
        <w:rPr>
          <w:color w:val="000000"/>
        </w:rPr>
      </w:pPr>
      <w:r>
        <w:rPr>
          <w:color w:val="000000"/>
        </w:rPr>
        <w:drawing>
          <wp:inline distT="0" distB="0" distL="114300" distR="114300">
            <wp:extent cx="2562225" cy="18669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562225" cy="1866900"/>
                    </a:xfrm>
                    <a:prstGeom prst="rect">
                      <a:avLst/>
                    </a:prstGeom>
                  </pic:spPr>
                </pic:pic>
              </a:graphicData>
            </a:graphic>
          </wp:inline>
        </w:drawing>
      </w:r>
      <w:r>
        <w:rPr>
          <w:color w:val="000000"/>
        </w:rPr>
        <w:t xml:space="preserve">  </w:t>
      </w:r>
    </w:p>
    <w:p w14:paraId="1849AB9B">
      <w:pPr>
        <w:spacing w:line="360" w:lineRule="auto"/>
        <w:jc w:val="left"/>
        <w:textAlignment w:val="center"/>
        <w:rPr>
          <w:color w:val="000000"/>
        </w:rPr>
      </w:pPr>
      <w:r>
        <w:rPr>
          <w:color w:val="000000"/>
        </w:rPr>
        <w:t xml:space="preserve">A. </w:t>
      </w:r>
      <w:r>
        <w:rPr>
          <w:rFonts w:ascii="宋体" w:hAnsi="宋体" w:eastAsia="宋体" w:cs="宋体"/>
          <w:color w:val="000000"/>
        </w:rPr>
        <w:t>贮藏至第</w:t>
      </w:r>
      <w:r>
        <w:rPr>
          <w:rFonts w:ascii="Times New Roman" w:hAnsi="Times New Roman" w:eastAsia="Times New Roman" w:cs="Times New Roman"/>
          <w:color w:val="000000"/>
        </w:rPr>
        <w:t>9</w:t>
      </w:r>
      <w:r>
        <w:rPr>
          <w:rFonts w:ascii="宋体" w:hAnsi="宋体" w:eastAsia="宋体" w:cs="宋体"/>
          <w:color w:val="000000"/>
        </w:rPr>
        <w:t>天时，</w:t>
      </w:r>
      <w:r>
        <w:rPr>
          <w:rFonts w:ascii="Times New Roman" w:hAnsi="Times New Roman" w:eastAsia="Times New Roman" w:cs="Times New Roman"/>
          <w:color w:val="000000"/>
        </w:rPr>
        <w:t>12</w:t>
      </w:r>
      <w:r>
        <w:rPr>
          <w:rFonts w:ascii="宋体" w:hAnsi="宋体" w:eastAsia="宋体" w:cs="宋体"/>
          <w:color w:val="000000"/>
        </w:rPr>
        <w:t>℃和</w:t>
      </w:r>
      <w:r>
        <w:rPr>
          <w:rFonts w:ascii="Times New Roman" w:hAnsi="Times New Roman" w:eastAsia="Times New Roman" w:cs="Times New Roman"/>
          <w:color w:val="000000"/>
        </w:rPr>
        <w:t>20</w:t>
      </w:r>
      <w:r>
        <w:rPr>
          <w:rFonts w:ascii="宋体" w:hAnsi="宋体" w:eastAsia="宋体" w:cs="宋体"/>
          <w:color w:val="000000"/>
        </w:rPr>
        <w:t>℃的条件下，果实成熟度相同</w:t>
      </w:r>
    </w:p>
    <w:p w14:paraId="3A4C946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20</w:t>
      </w:r>
      <w:r>
        <w:rPr>
          <w:rFonts w:ascii="宋体" w:hAnsi="宋体" w:eastAsia="宋体" w:cs="宋体"/>
          <w:color w:val="000000"/>
        </w:rPr>
        <w:t>℃的条件下贮藏的果实最先成熟</w:t>
      </w:r>
    </w:p>
    <w:p w14:paraId="3E493D4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6</w:t>
      </w:r>
      <w:r>
        <w:rPr>
          <w:rFonts w:ascii="宋体" w:hAnsi="宋体" w:eastAsia="宋体" w:cs="宋体"/>
          <w:color w:val="000000"/>
        </w:rPr>
        <w:t>℃条件下果实不成熟</w:t>
      </w:r>
    </w:p>
    <w:p w14:paraId="3C02B9D7">
      <w:pPr>
        <w:spacing w:line="360" w:lineRule="auto"/>
        <w:jc w:val="left"/>
        <w:textAlignment w:val="center"/>
        <w:rPr>
          <w:color w:val="000000"/>
        </w:rPr>
      </w:pPr>
      <w:r>
        <w:rPr>
          <w:color w:val="000000"/>
        </w:rPr>
        <w:t xml:space="preserve">D. </w:t>
      </w:r>
      <w:r>
        <w:rPr>
          <w:rFonts w:ascii="宋体" w:hAnsi="宋体" w:eastAsia="宋体" w:cs="宋体"/>
          <w:color w:val="000000"/>
        </w:rPr>
        <w:t>相同质量的果实，在贮藏至第</w:t>
      </w:r>
      <w:r>
        <w:rPr>
          <w:rFonts w:ascii="Times New Roman" w:hAnsi="Times New Roman" w:eastAsia="Times New Roman" w:cs="Times New Roman"/>
          <w:color w:val="000000"/>
        </w:rPr>
        <w:t>18</w:t>
      </w:r>
      <w:r>
        <w:rPr>
          <w:rFonts w:ascii="宋体" w:hAnsi="宋体" w:eastAsia="宋体" w:cs="宋体"/>
          <w:color w:val="000000"/>
        </w:rPr>
        <w:t>天时，</w:t>
      </w:r>
      <w:r>
        <w:rPr>
          <w:rFonts w:ascii="Times New Roman" w:hAnsi="Times New Roman" w:eastAsia="Times New Roman" w:cs="Times New Roman"/>
          <w:color w:val="000000"/>
        </w:rPr>
        <w:t>12</w:t>
      </w:r>
      <w:r>
        <w:rPr>
          <w:rFonts w:ascii="宋体" w:hAnsi="宋体" w:eastAsia="宋体" w:cs="宋体"/>
          <w:color w:val="000000"/>
        </w:rPr>
        <w:t>℃的条件下果实最重</w:t>
      </w:r>
    </w:p>
    <w:p w14:paraId="37B1C490">
      <w:pPr>
        <w:spacing w:line="360" w:lineRule="auto"/>
        <w:jc w:val="left"/>
        <w:textAlignment w:val="center"/>
        <w:rPr>
          <w:color w:val="000000"/>
        </w:rPr>
      </w:pPr>
      <w:r>
        <w:rPr>
          <w:color w:val="000000"/>
        </w:rPr>
        <w:t xml:space="preserve">25. </w:t>
      </w:r>
      <w:r>
        <w:rPr>
          <w:rFonts w:ascii="宋体" w:hAnsi="宋体" w:eastAsia="宋体" w:cs="宋体"/>
          <w:color w:val="000000"/>
        </w:rPr>
        <w:t>如图表示各概念间的关系，下列选项与图示不相符的是（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8B73C0D">
      <w:pPr>
        <w:spacing w:line="360" w:lineRule="auto"/>
        <w:jc w:val="left"/>
        <w:textAlignment w:val="center"/>
        <w:rPr>
          <w:color w:val="000000"/>
        </w:rPr>
      </w:pPr>
      <w:r>
        <w:rPr>
          <w:color w:val="000000"/>
        </w:rPr>
        <w:drawing>
          <wp:inline distT="0" distB="0" distL="114300" distR="114300">
            <wp:extent cx="2047875" cy="11620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047875" cy="1162050"/>
                    </a:xfrm>
                    <a:prstGeom prst="rect">
                      <a:avLst/>
                    </a:prstGeom>
                  </pic:spPr>
                </pic:pic>
              </a:graphicData>
            </a:graphic>
          </wp:inline>
        </w:drawing>
      </w:r>
      <w:r>
        <w:rPr>
          <w:color w:val="000000"/>
        </w:rPr>
        <w:t xml:space="preserve">  </w:t>
      </w:r>
    </w:p>
    <w:p w14:paraId="15170366">
      <w:pPr>
        <w:spacing w:line="360" w:lineRule="auto"/>
        <w:jc w:val="left"/>
        <w:textAlignment w:val="center"/>
        <w:rPr>
          <w:color w:val="000000"/>
        </w:rPr>
      </w:pPr>
      <w:r>
        <w:rPr>
          <w:color w:val="000000"/>
        </w:rPr>
        <w:t xml:space="preserve">A. </w:t>
      </w:r>
      <w:r>
        <w:rPr>
          <w:rFonts w:ascii="宋体" w:hAnsi="宋体" w:eastAsia="宋体" w:cs="宋体"/>
          <w:color w:val="000000"/>
        </w:rPr>
        <w:t>①果实、②果皮、③种子、④种皮、⑤胚</w:t>
      </w:r>
    </w:p>
    <w:p w14:paraId="62D048B6">
      <w:pPr>
        <w:spacing w:line="360" w:lineRule="auto"/>
        <w:jc w:val="left"/>
        <w:textAlignment w:val="center"/>
        <w:rPr>
          <w:color w:val="000000"/>
        </w:rPr>
      </w:pPr>
      <w:r>
        <w:rPr>
          <w:color w:val="000000"/>
        </w:rPr>
        <w:t xml:space="preserve">B. </w:t>
      </w:r>
      <w:r>
        <w:rPr>
          <w:rFonts w:ascii="宋体" w:hAnsi="宋体" w:eastAsia="宋体" w:cs="宋体"/>
          <w:color w:val="000000"/>
        </w:rPr>
        <w:t>①神经系统、②周围神经系统、③中枢神经系统、④脑、⑤脊髓</w:t>
      </w:r>
    </w:p>
    <w:p w14:paraId="35E474FD">
      <w:pPr>
        <w:spacing w:line="360" w:lineRule="auto"/>
        <w:jc w:val="left"/>
        <w:textAlignment w:val="center"/>
        <w:rPr>
          <w:color w:val="000000"/>
        </w:rPr>
      </w:pPr>
      <w:r>
        <w:rPr>
          <w:color w:val="000000"/>
        </w:rPr>
        <w:t xml:space="preserve">C. </w:t>
      </w:r>
      <w:r>
        <w:rPr>
          <w:rFonts w:ascii="宋体" w:hAnsi="宋体" w:eastAsia="宋体" w:cs="宋体"/>
          <w:color w:val="000000"/>
        </w:rPr>
        <w:t>①动物、②变温动物、③恒温动物、④鸟类、⑤哺乳类</w:t>
      </w:r>
    </w:p>
    <w:p w14:paraId="1060F33C">
      <w:pPr>
        <w:spacing w:line="360" w:lineRule="auto"/>
        <w:jc w:val="left"/>
        <w:textAlignment w:val="center"/>
        <w:rPr>
          <w:color w:val="000000"/>
        </w:rPr>
      </w:pPr>
      <w:r>
        <w:rPr>
          <w:color w:val="000000"/>
        </w:rPr>
        <w:t xml:space="preserve">D. </w:t>
      </w:r>
      <w:r>
        <w:rPr>
          <w:rFonts w:ascii="宋体" w:hAnsi="宋体" w:eastAsia="宋体" w:cs="宋体"/>
          <w:color w:val="000000"/>
        </w:rPr>
        <w:t>①免疫、②特异性免疫、③非特异性免疫、④皮肤和黏膜、⑤体液中的杀菌物质和吞噬细胞</w:t>
      </w:r>
    </w:p>
    <w:p w14:paraId="5D51BBA8">
      <w:pPr>
        <w:spacing w:line="285" w:lineRule="auto"/>
        <w:jc w:val="left"/>
        <w:textAlignment w:val="center"/>
        <w:rPr>
          <w:color w:val="000000"/>
        </w:rPr>
      </w:pPr>
      <w:r>
        <w:rPr>
          <w:rFonts w:ascii="宋体" w:hAnsi="宋体" w:eastAsia="宋体" w:cs="宋体"/>
          <w:b/>
          <w:color w:val="000000"/>
          <w:sz w:val="24"/>
        </w:rPr>
        <w:t>二、非选择题</w:t>
      </w:r>
    </w:p>
    <w:p w14:paraId="34BB6598">
      <w:pPr>
        <w:spacing w:line="360" w:lineRule="auto"/>
        <w:jc w:val="left"/>
        <w:textAlignment w:val="center"/>
        <w:rPr>
          <w:color w:val="000000"/>
        </w:rPr>
      </w:pPr>
      <w:r>
        <w:rPr>
          <w:color w:val="000000"/>
        </w:rPr>
        <w:t xml:space="preserve">26. </w:t>
      </w:r>
      <w:r>
        <w:rPr>
          <w:rFonts w:ascii="宋体" w:hAnsi="宋体" w:eastAsia="宋体" w:cs="宋体"/>
          <w:color w:val="000000"/>
        </w:rPr>
        <w:t>地球表层生物和生物的生存环境构皮了生物圈，在自然界中生物与环境保持着十分密切的关系，并形成多种多样的生态系统。无废弃农业“是我国传统农业辉煌成就之一，也是一种最早和最生动的生态系统模式。如图为部分无废弃农业“模式图（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为生理活动），请结合图示，根据所学知识，回答下列问题：</w:t>
      </w:r>
    </w:p>
    <w:p w14:paraId="053D35E6">
      <w:pPr>
        <w:spacing w:line="360" w:lineRule="auto"/>
        <w:jc w:val="left"/>
        <w:textAlignment w:val="center"/>
        <w:rPr>
          <w:color w:val="000000"/>
        </w:rPr>
      </w:pPr>
      <w:r>
        <w:rPr>
          <w:color w:val="000000"/>
        </w:rPr>
        <w:drawing>
          <wp:inline distT="0" distB="0" distL="114300" distR="114300">
            <wp:extent cx="5238750" cy="2165350"/>
            <wp:effectExtent l="0" t="0" r="0" b="635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238750" cy="2165929"/>
                    </a:xfrm>
                    <a:prstGeom prst="rect">
                      <a:avLst/>
                    </a:prstGeom>
                  </pic:spPr>
                </pic:pic>
              </a:graphicData>
            </a:graphic>
          </wp:inline>
        </w:drawing>
      </w:r>
    </w:p>
    <w:p w14:paraId="45C06479">
      <w:pPr>
        <w:spacing w:line="360" w:lineRule="auto"/>
        <w:jc w:val="left"/>
        <w:textAlignment w:val="center"/>
        <w:rPr>
          <w:color w:val="000000"/>
        </w:rPr>
      </w:pPr>
      <w:r>
        <w:rPr>
          <w:color w:val="000000"/>
        </w:rPr>
        <w:t>（1）</w:t>
      </w:r>
      <w:r>
        <w:rPr>
          <w:rFonts w:ascii="宋体" w:hAnsi="宋体" w:eastAsia="宋体" w:cs="宋体"/>
          <w:color w:val="000000"/>
        </w:rPr>
        <w:t>请写出图中最短的一条食物链</w:t>
      </w:r>
      <w:r>
        <w:rPr>
          <w:color w:val="000000"/>
        </w:rPr>
        <w:t>____________</w:t>
      </w:r>
      <w:r>
        <w:rPr>
          <w:rFonts w:ascii="宋体" w:hAnsi="宋体" w:eastAsia="宋体" w:cs="宋体"/>
          <w:color w:val="000000"/>
        </w:rPr>
        <w:t>。</w:t>
      </w:r>
    </w:p>
    <w:p w14:paraId="1F59ADDE">
      <w:pPr>
        <w:spacing w:line="360" w:lineRule="auto"/>
        <w:jc w:val="left"/>
        <w:textAlignment w:val="center"/>
        <w:rPr>
          <w:color w:val="000000"/>
        </w:rPr>
      </w:pPr>
      <w:r>
        <w:rPr>
          <w:color w:val="000000"/>
        </w:rPr>
        <w:t>（2）</w:t>
      </w:r>
      <w:r>
        <w:rPr>
          <w:rFonts w:ascii="宋体" w:hAnsi="宋体" w:eastAsia="宋体" w:cs="宋体"/>
          <w:color w:val="000000"/>
        </w:rPr>
        <w:t>该生态系统中消费者有</w:t>
      </w:r>
      <w:r>
        <w:rPr>
          <w:color w:val="000000"/>
        </w:rPr>
        <w:t>__________</w:t>
      </w:r>
      <w:r>
        <w:rPr>
          <w:rFonts w:ascii="宋体" w:hAnsi="宋体" w:eastAsia="宋体" w:cs="宋体"/>
          <w:color w:val="000000"/>
        </w:rPr>
        <w:t>。</w:t>
      </w:r>
    </w:p>
    <w:p w14:paraId="4B12A03E">
      <w:pPr>
        <w:spacing w:line="360" w:lineRule="auto"/>
        <w:jc w:val="left"/>
        <w:textAlignment w:val="center"/>
        <w:rPr>
          <w:color w:val="000000"/>
        </w:rPr>
      </w:pPr>
      <w:r>
        <w:rPr>
          <w:color w:val="000000"/>
        </w:rPr>
        <w:t>（3）</w:t>
      </w:r>
      <w:r>
        <w:rPr>
          <w:rFonts w:ascii="宋体" w:hAnsi="宋体" w:eastAsia="宋体" w:cs="宋体"/>
          <w:color w:val="000000"/>
        </w:rPr>
        <w:t>豌豆通过</w:t>
      </w:r>
      <w:r>
        <w:rPr>
          <w:color w:val="000000"/>
        </w:rPr>
        <w:t>__________</w:t>
      </w:r>
      <w:r>
        <w:rPr>
          <w:rFonts w:ascii="宋体" w:hAnsi="宋体" w:eastAsia="宋体" w:cs="宋体"/>
          <w:color w:val="000000"/>
        </w:rPr>
        <w:t>（填图中字母）合成储存能量的有机物。这些有机物一部分通过豌豆的</w:t>
      </w:r>
      <w:r>
        <w:rPr>
          <w:color w:val="000000"/>
        </w:rPr>
        <w:t>________</w:t>
      </w:r>
      <w:r>
        <w:rPr>
          <w:rFonts w:ascii="宋体" w:hAnsi="宋体" w:eastAsia="宋体" w:cs="宋体"/>
          <w:color w:val="000000"/>
        </w:rPr>
        <w:t>（填图中字母）用于自身的生命活动，一部分会沿着</w:t>
      </w:r>
      <w:r>
        <w:rPr>
          <w:color w:val="000000"/>
        </w:rPr>
        <w:t>__________</w:t>
      </w:r>
      <w:r>
        <w:rPr>
          <w:rFonts w:ascii="宋体" w:hAnsi="宋体" w:eastAsia="宋体" w:cs="宋体"/>
          <w:color w:val="000000"/>
        </w:rPr>
        <w:t>流入消费者体内，还有一部分被分解者所利用，因此绿色植物直接或间接的为生物圈中的其他生物（包括人类）提供物质和能量。</w:t>
      </w:r>
    </w:p>
    <w:p w14:paraId="43C6C8D8">
      <w:pPr>
        <w:spacing w:line="360" w:lineRule="auto"/>
        <w:jc w:val="left"/>
        <w:textAlignment w:val="center"/>
        <w:rPr>
          <w:color w:val="000000"/>
        </w:rPr>
      </w:pPr>
      <w:r>
        <w:rPr>
          <w:color w:val="000000"/>
        </w:rPr>
        <w:t>（4）</w:t>
      </w:r>
      <w:r>
        <w:rPr>
          <w:rFonts w:ascii="宋体" w:hAnsi="宋体" w:eastAsia="宋体" w:cs="宋体"/>
          <w:color w:val="000000"/>
        </w:rPr>
        <w:t>人畜粪便、枯枝败叶以及农产品加工中的废弃物等物质，经过一定方式处理后，转变为有机肥用到农田中，这些有机肥能为绿色植物提供可吸收和利用的三类物质是</w:t>
      </w:r>
      <w:r>
        <w:rPr>
          <w:color w:val="000000"/>
        </w:rPr>
        <w:t>__________</w:t>
      </w:r>
      <w:r>
        <w:rPr>
          <w:rFonts w:ascii="宋体" w:hAnsi="宋体" w:eastAsia="宋体" w:cs="宋体"/>
          <w:color w:val="000000"/>
        </w:rPr>
        <w:t>。</w:t>
      </w:r>
    </w:p>
    <w:p w14:paraId="59AE2862">
      <w:pPr>
        <w:spacing w:line="360" w:lineRule="auto"/>
        <w:jc w:val="left"/>
        <w:textAlignment w:val="center"/>
        <w:rPr>
          <w:color w:val="000000"/>
        </w:rPr>
      </w:pPr>
      <w:r>
        <w:rPr>
          <w:color w:val="000000"/>
        </w:rPr>
        <w:t>（5）</w:t>
      </w:r>
      <w:r>
        <w:rPr>
          <w:rFonts w:ascii="宋体" w:hAnsi="宋体" w:eastAsia="宋体" w:cs="宋体"/>
          <w:color w:val="000000"/>
        </w:rPr>
        <w:t>气孔是</w:t>
      </w:r>
      <w:r>
        <w:rPr>
          <w:color w:val="000000"/>
        </w:rPr>
        <w:t>__________</w:t>
      </w:r>
      <w:r>
        <w:rPr>
          <w:rFonts w:ascii="宋体" w:hAnsi="宋体" w:eastAsia="宋体" w:cs="宋体"/>
          <w:color w:val="000000"/>
        </w:rPr>
        <w:t>（填图中字母）的“门户”，也是气体交换的“窗口”，它的张开和闭合主要受</w:t>
      </w:r>
      <w:r>
        <w:rPr>
          <w:color w:val="000000"/>
        </w:rPr>
        <w:t>________</w:t>
      </w:r>
      <w:r>
        <w:rPr>
          <w:rFonts w:ascii="宋体" w:hAnsi="宋体" w:eastAsia="宋体" w:cs="宋体"/>
          <w:color w:val="000000"/>
        </w:rPr>
        <w:t>细胞的调节。</w:t>
      </w:r>
    </w:p>
    <w:p w14:paraId="5F06B330">
      <w:pPr>
        <w:spacing w:line="360" w:lineRule="auto"/>
        <w:jc w:val="left"/>
        <w:textAlignment w:val="center"/>
        <w:rPr>
          <w:color w:val="000000"/>
        </w:rPr>
      </w:pPr>
      <w:r>
        <w:rPr>
          <w:color w:val="000000"/>
        </w:rPr>
        <w:t>（6）</w:t>
      </w:r>
      <w:r>
        <w:rPr>
          <w:rFonts w:ascii="宋体" w:hAnsi="宋体" w:eastAsia="宋体" w:cs="宋体"/>
          <w:color w:val="000000"/>
        </w:rPr>
        <w:t>豌豆植株的高茎和矮茎是一对相对性状（相关基因用</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a</w:t>
      </w:r>
      <w:r>
        <w:rPr>
          <w:rFonts w:ascii="宋体" w:hAnsi="宋体" w:eastAsia="宋体" w:cs="宋体"/>
          <w:color w:val="000000"/>
        </w:rPr>
        <w:t>表示），科学工作者针对豌豆这一相对性状进行了研究，下表是四个亲本组合及子代情况统计表，根据表分析回答下列问题：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290"/>
        <w:gridCol w:w="1829"/>
      </w:tblGrid>
      <w:tr w14:paraId="7E801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F765C2">
            <w:pPr>
              <w:spacing w:line="360" w:lineRule="auto"/>
              <w:jc w:val="center"/>
              <w:textAlignment w:val="center"/>
              <w:rPr>
                <w:color w:val="000000"/>
              </w:rPr>
            </w:pPr>
            <w:r>
              <w:rPr>
                <w:rFonts w:ascii="宋体" w:hAnsi="宋体" w:eastAsia="宋体" w:cs="宋体"/>
                <w:color w:val="000000"/>
              </w:rPr>
              <w:t>组合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0659A0">
            <w:pPr>
              <w:spacing w:line="360" w:lineRule="auto"/>
              <w:jc w:val="center"/>
              <w:textAlignment w:val="center"/>
              <w:rPr>
                <w:color w:val="000000"/>
              </w:rPr>
            </w:pPr>
            <w:r>
              <w:rPr>
                <w:rFonts w:ascii="宋体" w:hAnsi="宋体" w:eastAsia="宋体" w:cs="宋体"/>
                <w:color w:val="000000"/>
              </w:rPr>
              <w:t>亲代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E932AD">
            <w:pPr>
              <w:spacing w:line="360" w:lineRule="auto"/>
              <w:jc w:val="center"/>
              <w:textAlignment w:val="center"/>
              <w:rPr>
                <w:color w:val="000000"/>
              </w:rPr>
            </w:pPr>
            <w:r>
              <w:rPr>
                <w:rFonts w:ascii="宋体" w:hAnsi="宋体" w:eastAsia="宋体" w:cs="宋体"/>
                <w:color w:val="000000"/>
              </w:rPr>
              <w:t>子代</w:t>
            </w:r>
          </w:p>
        </w:tc>
      </w:tr>
      <w:tr w14:paraId="4EFC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13AAA2">
            <w:pPr>
              <w:spacing w:line="360" w:lineRule="auto"/>
              <w:jc w:val="center"/>
              <w:textAlignment w:val="center"/>
              <w:rPr>
                <w:color w:val="000000"/>
              </w:rPr>
            </w:pPr>
            <w:r>
              <w:rPr>
                <w:rFonts w:ascii="宋体" w:hAnsi="宋体" w:eastAsia="宋体" w:cs="宋体"/>
                <w:color w:val="000000"/>
              </w:rPr>
              <w:t>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71C676">
            <w:pPr>
              <w:spacing w:line="360" w:lineRule="auto"/>
              <w:jc w:val="center"/>
              <w:textAlignment w:val="center"/>
              <w:rPr>
                <w:color w:val="000000"/>
              </w:rPr>
            </w:pPr>
            <w:r>
              <w:rPr>
                <w:rFonts w:ascii="宋体" w:hAnsi="宋体" w:eastAsia="宋体" w:cs="宋体"/>
                <w:color w:val="000000"/>
              </w:rPr>
              <w:t>高茎×高茎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94BDDB">
            <w:pPr>
              <w:spacing w:line="360" w:lineRule="auto"/>
              <w:jc w:val="center"/>
              <w:textAlignment w:val="center"/>
              <w:rPr>
                <w:color w:val="000000"/>
              </w:rPr>
            </w:pPr>
            <w:r>
              <w:rPr>
                <w:rFonts w:ascii="宋体" w:hAnsi="宋体" w:eastAsia="宋体" w:cs="宋体"/>
                <w:color w:val="000000"/>
              </w:rPr>
              <w:t>全为高茎</w:t>
            </w:r>
          </w:p>
        </w:tc>
      </w:tr>
      <w:tr w14:paraId="321C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5009F9">
            <w:pPr>
              <w:spacing w:line="360" w:lineRule="auto"/>
              <w:jc w:val="center"/>
              <w:textAlignment w:val="center"/>
              <w:rPr>
                <w:color w:val="000000"/>
              </w:rPr>
            </w:pPr>
            <w:r>
              <w:rPr>
                <w:rFonts w:ascii="宋体" w:hAnsi="宋体" w:eastAsia="宋体" w:cs="宋体"/>
                <w:color w:val="000000"/>
              </w:rPr>
              <w:t>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9AD3C4">
            <w:pPr>
              <w:spacing w:line="360" w:lineRule="auto"/>
              <w:jc w:val="center"/>
              <w:textAlignment w:val="center"/>
              <w:rPr>
                <w:color w:val="000000"/>
              </w:rPr>
            </w:pPr>
            <w:r>
              <w:rPr>
                <w:rFonts w:ascii="宋体" w:hAnsi="宋体" w:eastAsia="宋体" w:cs="宋体"/>
                <w:color w:val="000000"/>
              </w:rPr>
              <w:t>高茎×矮茎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7D6AE4">
            <w:pPr>
              <w:spacing w:line="360" w:lineRule="auto"/>
              <w:jc w:val="center"/>
              <w:textAlignment w:val="center"/>
              <w:rPr>
                <w:color w:val="000000"/>
              </w:rPr>
            </w:pPr>
            <w:r>
              <w:rPr>
                <w:rFonts w:ascii="宋体" w:hAnsi="宋体" w:eastAsia="宋体" w:cs="宋体"/>
                <w:color w:val="000000"/>
              </w:rPr>
              <w:t>高茎：矮茎</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p>
        </w:tc>
      </w:tr>
      <w:tr w14:paraId="3910E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08F4EC">
            <w:pPr>
              <w:spacing w:line="360" w:lineRule="auto"/>
              <w:jc w:val="center"/>
              <w:textAlignment w:val="center"/>
              <w:rPr>
                <w:color w:val="000000"/>
              </w:rPr>
            </w:pPr>
            <w:r>
              <w:rPr>
                <w:rFonts w:ascii="宋体" w:hAnsi="宋体" w:eastAsia="宋体" w:cs="宋体"/>
                <w:color w:val="000000"/>
              </w:rPr>
              <w:t>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BC3466">
            <w:pPr>
              <w:spacing w:line="360" w:lineRule="auto"/>
              <w:jc w:val="center"/>
              <w:textAlignment w:val="center"/>
              <w:rPr>
                <w:color w:val="000000"/>
              </w:rPr>
            </w:pPr>
            <w:r>
              <w:rPr>
                <w:rFonts w:ascii="宋体" w:hAnsi="宋体" w:eastAsia="宋体" w:cs="宋体"/>
                <w:color w:val="000000"/>
              </w:rPr>
              <w:t>矮茎×高茎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EFA1C0">
            <w:pPr>
              <w:spacing w:line="360" w:lineRule="auto"/>
              <w:jc w:val="center"/>
              <w:textAlignment w:val="center"/>
              <w:rPr>
                <w:color w:val="000000"/>
              </w:rPr>
            </w:pPr>
            <w:r>
              <w:rPr>
                <w:rFonts w:ascii="宋体" w:hAnsi="宋体" w:eastAsia="宋体" w:cs="宋体"/>
                <w:color w:val="000000"/>
              </w:rPr>
              <w:t>全为高茎</w:t>
            </w:r>
          </w:p>
        </w:tc>
      </w:tr>
      <w:tr w14:paraId="002A0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1FE2B4">
            <w:pPr>
              <w:spacing w:line="360" w:lineRule="auto"/>
              <w:jc w:val="center"/>
              <w:textAlignment w:val="center"/>
              <w:rPr>
                <w:color w:val="000000"/>
              </w:rPr>
            </w:pPr>
            <w:r>
              <w:rPr>
                <w:rFonts w:ascii="宋体" w:hAnsi="宋体" w:eastAsia="宋体" w:cs="宋体"/>
                <w:color w:val="000000"/>
              </w:rPr>
              <w:t>四</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ECCA93">
            <w:pPr>
              <w:spacing w:line="360" w:lineRule="auto"/>
              <w:jc w:val="center"/>
              <w:textAlignment w:val="center"/>
              <w:rPr>
                <w:color w:val="000000"/>
              </w:rPr>
            </w:pPr>
            <w:r>
              <w:rPr>
                <w:rFonts w:ascii="宋体" w:hAnsi="宋体" w:eastAsia="宋体" w:cs="宋体"/>
                <w:color w:val="000000"/>
              </w:rPr>
              <w:t>矮茎×矮茎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554EFD">
            <w:pPr>
              <w:spacing w:line="360" w:lineRule="auto"/>
              <w:jc w:val="center"/>
              <w:textAlignment w:val="center"/>
              <w:rPr>
                <w:color w:val="000000"/>
              </w:rPr>
            </w:pPr>
            <w:r>
              <w:rPr>
                <w:rFonts w:ascii="宋体" w:hAnsi="宋体" w:eastAsia="宋体" w:cs="宋体"/>
                <w:color w:val="000000"/>
              </w:rPr>
              <w:t>全为矮茎</w:t>
            </w:r>
          </w:p>
        </w:tc>
      </w:tr>
    </w:tbl>
    <w:p w14:paraId="1FF470B6">
      <w:pPr>
        <w:spacing w:line="360" w:lineRule="auto"/>
        <w:jc w:val="left"/>
        <w:textAlignment w:val="center"/>
        <w:rPr>
          <w:color w:val="000000"/>
        </w:rPr>
      </w:pPr>
      <w:r>
        <w:rPr>
          <w:rFonts w:ascii="宋体" w:hAnsi="宋体" w:eastAsia="宋体" w:cs="宋体"/>
          <w:color w:val="000000"/>
        </w:rPr>
        <w:t>①根据组合</w:t>
      </w:r>
      <w:r>
        <w:rPr>
          <w:color w:val="000000"/>
        </w:rPr>
        <w:t>___________</w:t>
      </w:r>
      <w:r>
        <w:rPr>
          <w:rFonts w:ascii="宋体" w:hAnsi="宋体" w:eastAsia="宋体" w:cs="宋体"/>
          <w:color w:val="000000"/>
        </w:rPr>
        <w:t>可以判断豌豆的高茎是显性性状。</w:t>
      </w:r>
    </w:p>
    <w:p w14:paraId="614388A6">
      <w:pPr>
        <w:spacing w:line="360" w:lineRule="auto"/>
        <w:jc w:val="left"/>
        <w:textAlignment w:val="center"/>
        <w:rPr>
          <w:color w:val="000000"/>
        </w:rPr>
      </w:pPr>
      <w:r>
        <w:rPr>
          <w:rFonts w:ascii="宋体" w:hAnsi="宋体" w:eastAsia="宋体" w:cs="宋体"/>
          <w:color w:val="000000"/>
        </w:rPr>
        <w:t>②组合一中亲代的基因组成分别为</w:t>
      </w:r>
      <w:r>
        <w:rPr>
          <w:color w:val="000000"/>
        </w:rPr>
        <w:t>__________</w:t>
      </w:r>
      <w:r>
        <w:rPr>
          <w:rFonts w:ascii="宋体" w:hAnsi="宋体" w:eastAsia="宋体" w:cs="宋体"/>
          <w:color w:val="000000"/>
        </w:rPr>
        <w:t>。</w:t>
      </w:r>
    </w:p>
    <w:p w14:paraId="78D20306">
      <w:pPr>
        <w:spacing w:line="360" w:lineRule="auto"/>
        <w:jc w:val="left"/>
        <w:textAlignment w:val="center"/>
        <w:rPr>
          <w:color w:val="000000"/>
        </w:rPr>
      </w:pPr>
      <w:r>
        <w:rPr>
          <w:rFonts w:ascii="宋体" w:hAnsi="宋体" w:eastAsia="宋体" w:cs="宋体"/>
          <w:color w:val="000000"/>
        </w:rPr>
        <w:t>③如果让组合二中的子代高茎豌豆和组合三中的子代高茎豌豆进行杂交，则后代出现高茎豌豆的概率为</w:t>
      </w:r>
      <w:r>
        <w:rPr>
          <w:color w:val="000000"/>
        </w:rPr>
        <w:t>________</w:t>
      </w:r>
      <w:r>
        <w:rPr>
          <w:rFonts w:ascii="宋体" w:hAnsi="宋体" w:eastAsia="宋体" w:cs="宋体"/>
          <w:color w:val="000000"/>
        </w:rPr>
        <w:t>。</w:t>
      </w:r>
    </w:p>
    <w:p w14:paraId="0BB1200D">
      <w:pPr>
        <w:spacing w:line="360" w:lineRule="auto"/>
        <w:jc w:val="left"/>
        <w:textAlignment w:val="center"/>
        <w:rPr>
          <w:color w:val="000000"/>
        </w:rPr>
      </w:pPr>
      <w:r>
        <w:rPr>
          <w:rFonts w:ascii="宋体" w:hAnsi="宋体" w:eastAsia="宋体" w:cs="宋体"/>
          <w:color w:val="000000"/>
        </w:rPr>
        <w:t>④把基因组成为</w:t>
      </w:r>
      <w:r>
        <w:rPr>
          <w:rFonts w:ascii="Times New Roman" w:hAnsi="Times New Roman" w:eastAsia="Times New Roman" w:cs="Times New Roman"/>
          <w:color w:val="000000"/>
        </w:rPr>
        <w:t>AA</w:t>
      </w:r>
      <w:r>
        <w:rPr>
          <w:rFonts w:ascii="宋体" w:hAnsi="宋体" w:eastAsia="宋体" w:cs="宋体"/>
          <w:color w:val="000000"/>
        </w:rPr>
        <w:t>的高茎豌豆种子，种在贫瘠的土壤中，结果长出矮茎豌豆，主要是因为</w:t>
      </w:r>
      <w:r>
        <w:rPr>
          <w:color w:val="000000"/>
        </w:rPr>
        <w:t>________</w:t>
      </w:r>
      <w:r>
        <w:rPr>
          <w:rFonts w:ascii="宋体" w:hAnsi="宋体" w:eastAsia="宋体" w:cs="宋体"/>
          <w:color w:val="000000"/>
        </w:rPr>
        <w:t>。</w:t>
      </w:r>
    </w:p>
    <w:p w14:paraId="67EC318B">
      <w:pPr>
        <w:spacing w:line="360" w:lineRule="auto"/>
        <w:jc w:val="left"/>
        <w:textAlignment w:val="center"/>
        <w:rPr>
          <w:color w:val="000000"/>
        </w:rPr>
      </w:pPr>
      <w:r>
        <w:rPr>
          <w:color w:val="000000"/>
        </w:rPr>
        <w:t xml:space="preserve">27. </w:t>
      </w:r>
      <w:r>
        <w:rPr>
          <w:rFonts w:ascii="宋体" w:hAnsi="宋体" w:eastAsia="宋体" w:cs="宋体"/>
          <w:color w:val="000000"/>
        </w:rPr>
        <w:t>自人类在地球上出现以后，其生存和发展要依锁于生物圈的环境和资源：同时人类的活动也会影响和改变着生物图，因此我们既要了解人体的结构与生理，也要关注人和生物圈的关系。如图是人体消化、呼吸、循环和排泄等一系列生理活动示意图，其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表示人体的系统，</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表示相关器官，数字①</w:t>
      </w:r>
      <w:r>
        <w:rPr>
          <w:rFonts w:ascii="Times New Roman" w:hAnsi="Times New Roman" w:eastAsia="Times New Roman" w:cs="Times New Roman"/>
          <w:color w:val="000000"/>
        </w:rPr>
        <w:t>-</w:t>
      </w:r>
      <w:r>
        <w:rPr>
          <w:rFonts w:ascii="宋体" w:hAnsi="宋体" w:eastAsia="宋体" w:cs="宋体"/>
          <w:color w:val="000000"/>
        </w:rPr>
        <w:t>⑦表示相关生理活动。请结合图示，根据所学知识，回答下列问题：</w:t>
      </w:r>
    </w:p>
    <w:p w14:paraId="7B7C7A68">
      <w:pPr>
        <w:spacing w:line="360" w:lineRule="auto"/>
        <w:jc w:val="left"/>
        <w:textAlignment w:val="center"/>
        <w:rPr>
          <w:color w:val="000000"/>
        </w:rPr>
      </w:pPr>
      <w:r>
        <w:rPr>
          <w:color w:val="000000"/>
        </w:rPr>
        <w:drawing>
          <wp:inline distT="0" distB="0" distL="114300" distR="114300">
            <wp:extent cx="3295650" cy="26955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295650" cy="2695575"/>
                    </a:xfrm>
                    <a:prstGeom prst="rect">
                      <a:avLst/>
                    </a:prstGeom>
                  </pic:spPr>
                </pic:pic>
              </a:graphicData>
            </a:graphic>
          </wp:inline>
        </w:drawing>
      </w:r>
      <w:r>
        <w:rPr>
          <w:color w:val="000000"/>
        </w:rPr>
        <w:t xml:space="preserve">  </w:t>
      </w:r>
    </w:p>
    <w:p w14:paraId="049D1E0B">
      <w:pPr>
        <w:spacing w:line="360" w:lineRule="auto"/>
        <w:jc w:val="left"/>
        <w:textAlignment w:val="center"/>
        <w:rPr>
          <w:color w:val="000000"/>
        </w:rPr>
      </w:pPr>
      <w:r>
        <w:rPr>
          <w:color w:val="000000"/>
        </w:rPr>
        <w:t>（1）</w:t>
      </w:r>
      <w:r>
        <w:rPr>
          <w:rFonts w:ascii="宋体" w:hAnsi="宋体" w:eastAsia="宋体" w:cs="宋体"/>
          <w:color w:val="000000"/>
        </w:rPr>
        <w:t>我们吃的粮食、蔬菜、肉、蛋、奶等食物主要是生物圈中的其它生物给人类的营养物质，</w:t>
      </w:r>
    </w:p>
    <w:p w14:paraId="2408E9B2">
      <w:pPr>
        <w:spacing w:line="360" w:lineRule="auto"/>
        <w:jc w:val="left"/>
        <w:textAlignment w:val="center"/>
        <w:rPr>
          <w:color w:val="000000"/>
        </w:rPr>
      </w:pPr>
      <w:r>
        <w:rPr>
          <w:rFonts w:ascii="宋体" w:hAnsi="宋体" w:eastAsia="宋体" w:cs="宋体"/>
          <w:color w:val="000000"/>
        </w:rPr>
        <w:t>大米饭中含有的主要营养物质是</w:t>
      </w:r>
      <w:r>
        <w:rPr>
          <w:color w:val="000000"/>
        </w:rPr>
        <w:t>__________</w:t>
      </w:r>
      <w:r>
        <w:rPr>
          <w:rFonts w:ascii="宋体" w:hAnsi="宋体" w:eastAsia="宋体" w:cs="宋体"/>
          <w:color w:val="000000"/>
        </w:rPr>
        <w:t>，其主要在</w:t>
      </w:r>
      <w:r>
        <w:rPr>
          <w:color w:val="000000"/>
        </w:rPr>
        <w:t>__________</w:t>
      </w:r>
      <w:r>
        <w:rPr>
          <w:rFonts w:ascii="宋体" w:hAnsi="宋体" w:eastAsia="宋体" w:cs="宋体"/>
          <w:color w:val="000000"/>
        </w:rPr>
        <w:t>（填图中字母）内最终被分解为葡萄糖后被吸收进入</w:t>
      </w:r>
      <w:r>
        <w:rPr>
          <w:rFonts w:ascii="Times New Roman" w:hAnsi="Times New Roman" w:eastAsia="Times New Roman" w:cs="Times New Roman"/>
          <w:color w:val="000000"/>
        </w:rPr>
        <w:t>A</w:t>
      </w:r>
      <w:r>
        <w:rPr>
          <w:rFonts w:ascii="宋体" w:hAnsi="宋体" w:eastAsia="宋体" w:cs="宋体"/>
          <w:color w:val="000000"/>
        </w:rPr>
        <w:t>中，血液中的某葡萄糖分子，通过肾动脉流入某健康人的肾脏后，未被利用，从肾静脉流出，此葡萄糖分子在肾脏中流经的途径可能有</w:t>
      </w:r>
      <w:r>
        <w:rPr>
          <w:color w:val="000000"/>
        </w:rPr>
        <w:t>____________________</w:t>
      </w:r>
      <w:r>
        <w:rPr>
          <w:rFonts w:ascii="宋体" w:hAnsi="宋体" w:eastAsia="宋体" w:cs="宋体"/>
          <w:color w:val="000000"/>
        </w:rPr>
        <w:t>（用文字及箭头表示）。</w:t>
      </w:r>
    </w:p>
    <w:p w14:paraId="44AC7738">
      <w:pPr>
        <w:spacing w:line="360" w:lineRule="auto"/>
        <w:jc w:val="left"/>
        <w:textAlignment w:val="center"/>
        <w:rPr>
          <w:color w:val="000000"/>
        </w:rPr>
      </w:pPr>
      <w:r>
        <w:rPr>
          <w:color w:val="000000"/>
        </w:rPr>
        <w:t>（2）</w:t>
      </w:r>
      <w:r>
        <w:rPr>
          <w:rFonts w:ascii="宋体" w:hAnsi="宋体" w:eastAsia="宋体" w:cs="宋体"/>
          <w:color w:val="000000"/>
        </w:rPr>
        <w:t>房室瓣和动脉瓣使心脏中的血液能按一定的方向流动，而不出现倒流。如左右心室收缩，左右心房舒张时，房室瓣和动脉瓣开、关情况的描述，下列选项正确的是</w:t>
      </w:r>
      <w:r>
        <w:rPr>
          <w:rFonts w:ascii="Times New Roman" w:hAnsi="Times New Roman" w:eastAsia="Times New Roman" w:cs="Times New Roman"/>
          <w:color w:val="000000"/>
        </w:rPr>
        <w:t>__________</w:t>
      </w:r>
      <w:r>
        <w:rPr>
          <w:rFonts w:ascii="宋体" w:hAnsi="宋体" w:eastAsia="宋体" w:cs="宋体"/>
          <w:color w:val="000000"/>
        </w:rPr>
        <w:t>。</w:t>
      </w:r>
    </w:p>
    <w:p w14:paraId="4CCDEB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关闭、打开</w:t>
      </w:r>
      <w:r>
        <w:rPr>
          <w:color w:val="000000"/>
        </w:rPr>
        <w:tab/>
      </w:r>
      <w:r>
        <w:rPr>
          <w:color w:val="000000"/>
        </w:rPr>
        <w:t xml:space="preserve">B. </w:t>
      </w:r>
      <w:r>
        <w:rPr>
          <w:rFonts w:ascii="宋体" w:hAnsi="宋体" w:eastAsia="宋体" w:cs="宋体"/>
          <w:color w:val="000000"/>
        </w:rPr>
        <w:t>打开、打开</w:t>
      </w:r>
      <w:r>
        <w:rPr>
          <w:color w:val="000000"/>
        </w:rPr>
        <w:tab/>
      </w:r>
      <w:r>
        <w:rPr>
          <w:color w:val="000000"/>
        </w:rPr>
        <w:t xml:space="preserve">C. </w:t>
      </w:r>
      <w:r>
        <w:rPr>
          <w:rFonts w:ascii="宋体" w:hAnsi="宋体" w:eastAsia="宋体" w:cs="宋体"/>
          <w:color w:val="000000"/>
        </w:rPr>
        <w:t>打开、关闭</w:t>
      </w:r>
      <w:r>
        <w:rPr>
          <w:color w:val="000000"/>
        </w:rPr>
        <w:tab/>
      </w:r>
      <w:r>
        <w:rPr>
          <w:color w:val="000000"/>
        </w:rPr>
        <w:t xml:space="preserve">D. </w:t>
      </w:r>
      <w:r>
        <w:rPr>
          <w:rFonts w:ascii="宋体" w:hAnsi="宋体" w:eastAsia="宋体" w:cs="宋体"/>
          <w:color w:val="000000"/>
        </w:rPr>
        <w:t>关闭、关闭</w:t>
      </w:r>
    </w:p>
    <w:p w14:paraId="4A9C96E6">
      <w:pPr>
        <w:spacing w:line="360" w:lineRule="auto"/>
        <w:jc w:val="left"/>
        <w:textAlignment w:val="center"/>
        <w:rPr>
          <w:color w:val="000000"/>
        </w:rPr>
      </w:pPr>
      <w:r>
        <w:rPr>
          <w:color w:val="000000"/>
        </w:rPr>
        <w:t>（3）</w:t>
      </w:r>
      <w:r>
        <w:rPr>
          <w:rFonts w:ascii="宋体" w:hAnsi="宋体" w:eastAsia="宋体" w:cs="宋体"/>
          <w:color w:val="000000"/>
        </w:rPr>
        <w:t>人体靠呼吸系统吸入氧气、排出二氧化碳。图中</w:t>
      </w:r>
      <w:r>
        <w:rPr>
          <w:color w:val="000000"/>
        </w:rPr>
        <w:t>__________</w:t>
      </w:r>
      <w:r>
        <w:rPr>
          <w:rFonts w:ascii="宋体" w:hAnsi="宋体" w:eastAsia="宋体" w:cs="宋体"/>
          <w:color w:val="000000"/>
        </w:rPr>
        <w:t>（填图中的数字）是通过呼吸运动来实现的。吸入的氧气会通过图中的⑦过程进入</w:t>
      </w:r>
      <w:r>
        <w:rPr>
          <w:rFonts w:ascii="Times New Roman" w:hAnsi="Times New Roman" w:eastAsia="Times New Roman" w:cs="Times New Roman"/>
          <w:color w:val="000000"/>
        </w:rPr>
        <w:t>A</w:t>
      </w:r>
      <w:r>
        <w:rPr>
          <w:rFonts w:ascii="宋体" w:hAnsi="宋体" w:eastAsia="宋体" w:cs="宋体"/>
          <w:color w:val="000000"/>
        </w:rPr>
        <w:t>，同时二氧化碳也会透过</w:t>
      </w:r>
      <w:r>
        <w:rPr>
          <w:color w:val="000000"/>
        </w:rPr>
        <w:t>_________</w:t>
      </w:r>
      <w:r>
        <w:rPr>
          <w:rFonts w:ascii="宋体" w:hAnsi="宋体" w:eastAsia="宋体" w:cs="宋体"/>
          <w:color w:val="000000"/>
        </w:rPr>
        <w:t>进入肺泡，然后随着④过程排出体外，在此过程中血液的颜色变化是</w:t>
      </w:r>
      <w:r>
        <w:rPr>
          <w:color w:val="000000"/>
        </w:rPr>
        <w:t>__________</w:t>
      </w:r>
      <w:r>
        <w:rPr>
          <w:rFonts w:ascii="宋体" w:hAnsi="宋体" w:eastAsia="宋体" w:cs="宋体"/>
          <w:color w:val="000000"/>
        </w:rPr>
        <w:t>。</w:t>
      </w:r>
    </w:p>
    <w:p w14:paraId="7BB66F5F">
      <w:pPr>
        <w:spacing w:line="360" w:lineRule="auto"/>
        <w:jc w:val="left"/>
        <w:textAlignment w:val="center"/>
        <w:rPr>
          <w:color w:val="000000"/>
        </w:rPr>
      </w:pPr>
      <w:r>
        <w:rPr>
          <w:color w:val="000000"/>
        </w:rPr>
        <w:t>（4）</w:t>
      </w:r>
      <w:r>
        <w:rPr>
          <w:rFonts w:ascii="宋体" w:hAnsi="宋体" w:eastAsia="宋体" w:cs="宋体"/>
          <w:color w:val="000000"/>
        </w:rPr>
        <w:t>人体的生命活动会产生很多代谢废物，这些代谢废物必须及时排出体外，图中能够将人体进行生命活动产生的代谢废物排出体外的途径有</w:t>
      </w:r>
      <w:r>
        <w:rPr>
          <w:color w:val="000000"/>
        </w:rPr>
        <w:t>__________</w:t>
      </w:r>
      <w:r>
        <w:rPr>
          <w:rFonts w:ascii="宋体" w:hAnsi="宋体" w:eastAsia="宋体" w:cs="宋体"/>
          <w:color w:val="000000"/>
        </w:rPr>
        <w:t>（填图中的数字）</w:t>
      </w:r>
    </w:p>
    <w:p w14:paraId="758AEA7F">
      <w:pPr>
        <w:spacing w:line="360" w:lineRule="auto"/>
        <w:jc w:val="left"/>
        <w:textAlignment w:val="center"/>
        <w:rPr>
          <w:color w:val="000000"/>
        </w:rPr>
      </w:pPr>
      <w:r>
        <w:rPr>
          <w:color w:val="000000"/>
        </w:rPr>
        <w:t>（5）</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日清晨</w:t>
      </w:r>
      <w:r>
        <w:rPr>
          <w:rFonts w:ascii="Times New Roman" w:hAnsi="Times New Roman" w:eastAsia="Times New Roman" w:cs="Times New Roman"/>
          <w:color w:val="000000"/>
        </w:rPr>
        <w:t>6</w:t>
      </w:r>
      <w:r>
        <w:rPr>
          <w:rFonts w:ascii="宋体" w:hAnsi="宋体" w:eastAsia="宋体" w:cs="宋体"/>
          <w:color w:val="000000"/>
        </w:rPr>
        <w:t>时</w:t>
      </w:r>
      <w:r>
        <w:rPr>
          <w:rFonts w:ascii="Times New Roman" w:hAnsi="Times New Roman" w:eastAsia="Times New Roman" w:cs="Times New Roman"/>
          <w:color w:val="000000"/>
        </w:rPr>
        <w:t>33</w:t>
      </w:r>
      <w:r>
        <w:rPr>
          <w:rFonts w:ascii="宋体" w:hAnsi="宋体" w:eastAsia="宋体" w:cs="宋体"/>
          <w:color w:val="000000"/>
        </w:rPr>
        <w:t>分，神舟十五号载人飞船返回舱在东风着陆场成功着陆，电视机前的观众看到这一报道时激动万分，此时他们的大脑皮层特别兴奋，因而促使肾上腺分泌较多的</w:t>
      </w:r>
      <w:r>
        <w:rPr>
          <w:color w:val="000000"/>
        </w:rPr>
        <w:t>__________</w:t>
      </w:r>
      <w:r>
        <w:rPr>
          <w:rFonts w:ascii="宋体" w:hAnsi="宋体" w:eastAsia="宋体" w:cs="宋体"/>
          <w:color w:val="000000"/>
        </w:rPr>
        <w:t>，进而心跳加快、血压升高，这说明人体生命活动有赖于</w:t>
      </w:r>
      <w:r>
        <w:rPr>
          <w:color w:val="000000"/>
        </w:rPr>
        <w:t>__________</w:t>
      </w:r>
      <w:r>
        <w:rPr>
          <w:rFonts w:ascii="宋体" w:hAnsi="宋体" w:eastAsia="宋体" w:cs="宋体"/>
          <w:color w:val="000000"/>
        </w:rPr>
        <w:t>的共同调节作用。</w:t>
      </w:r>
    </w:p>
    <w:p w14:paraId="5F6561B6">
      <w:pPr>
        <w:spacing w:line="360" w:lineRule="auto"/>
        <w:jc w:val="left"/>
        <w:textAlignment w:val="center"/>
        <w:rPr>
          <w:color w:val="000000"/>
        </w:rPr>
      </w:pPr>
      <w:r>
        <w:rPr>
          <w:color w:val="000000"/>
        </w:rPr>
        <w:t>（6）</w:t>
      </w:r>
      <w:r>
        <w:rPr>
          <w:rFonts w:ascii="宋体" w:hAnsi="宋体" w:eastAsia="宋体" w:cs="宋体"/>
          <w:color w:val="000000"/>
        </w:rPr>
        <w:t>人体健康是生活质量的重要保，良好的行为习惯对机体的健康至关重要。中度高脂饮食容易引发肥胖症的发生，肥胖症患者常表现在运动能力较弱，而且还会增加心脑血管疾病的患病风险。某研究团队为研究中度高脂饮食对小鼠运动行为的影响，做了如下实验：</w:t>
      </w:r>
    </w:p>
    <w:p w14:paraId="797F4F7D">
      <w:pPr>
        <w:spacing w:line="360" w:lineRule="auto"/>
        <w:jc w:val="left"/>
        <w:textAlignment w:val="center"/>
        <w:rPr>
          <w:color w:val="000000"/>
        </w:rPr>
      </w:pPr>
      <w:r>
        <w:rPr>
          <w:rFonts w:ascii="宋体" w:hAnsi="宋体" w:eastAsia="宋体" w:cs="宋体"/>
          <w:color w:val="000000"/>
        </w:rPr>
        <w:t>材料用具</w:t>
      </w:r>
    </w:p>
    <w:p w14:paraId="28344443">
      <w:pPr>
        <w:spacing w:line="360" w:lineRule="auto"/>
        <w:jc w:val="left"/>
        <w:textAlignment w:val="center"/>
        <w:rPr>
          <w:color w:val="000000"/>
        </w:rPr>
      </w:pPr>
      <w:r>
        <w:rPr>
          <w:rFonts w:ascii="宋体" w:hAnsi="宋体" w:eastAsia="宋体" w:cs="宋体"/>
          <w:color w:val="000000"/>
        </w:rPr>
        <w:t>性别、体重大致相同的健康小鼠</w:t>
      </w:r>
      <w:r>
        <w:rPr>
          <w:rFonts w:ascii="Times New Roman" w:hAnsi="Times New Roman" w:eastAsia="Times New Roman" w:cs="Times New Roman"/>
          <w:color w:val="000000"/>
        </w:rPr>
        <w:t>30</w:t>
      </w:r>
      <w:r>
        <w:rPr>
          <w:rFonts w:ascii="宋体" w:hAnsi="宋体" w:eastAsia="宋体" w:cs="宋体"/>
          <w:color w:val="000000"/>
        </w:rPr>
        <w:t>只，正常饮食，中度高脂饮食，小型号动物跑步机（注：测试一周前，小鼠已进行适应小型号动物跑步机的训练），计时器，电击网等。</w:t>
      </w:r>
    </w:p>
    <w:p w14:paraId="64D12E9E">
      <w:pPr>
        <w:spacing w:line="360" w:lineRule="auto"/>
        <w:jc w:val="left"/>
        <w:textAlignment w:val="center"/>
        <w:rPr>
          <w:color w:val="000000"/>
        </w:rPr>
      </w:pPr>
      <w:r>
        <w:rPr>
          <w:rFonts w:ascii="宋体" w:hAnsi="宋体" w:eastAsia="宋体" w:cs="宋体"/>
          <w:color w:val="000000"/>
        </w:rPr>
        <w:t>方法步骤</w:t>
      </w:r>
    </w:p>
    <w:p w14:paraId="6D858F5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将</w:t>
      </w:r>
      <w:r>
        <w:rPr>
          <w:rFonts w:ascii="Times New Roman" w:hAnsi="Times New Roman" w:eastAsia="Times New Roman" w:cs="Times New Roman"/>
          <w:color w:val="000000"/>
        </w:rPr>
        <w:t>30</w:t>
      </w:r>
      <w:r>
        <w:rPr>
          <w:rFonts w:ascii="宋体" w:hAnsi="宋体" w:eastAsia="宋体" w:cs="宋体"/>
          <w:color w:val="000000"/>
        </w:rPr>
        <w:t>只小鼠随机均分为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两组。</w:t>
      </w:r>
    </w:p>
    <w:p w14:paraId="3248998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将</w:t>
      </w:r>
      <w:r>
        <w:rPr>
          <w:rFonts w:ascii="Times New Roman" w:hAnsi="Times New Roman" w:eastAsia="Times New Roman" w:cs="Times New Roman"/>
          <w:color w:val="000000"/>
        </w:rPr>
        <w:t>A</w:t>
      </w:r>
      <w:r>
        <w:rPr>
          <w:rFonts w:ascii="宋体" w:hAnsi="宋体" w:eastAsia="宋体" w:cs="宋体"/>
          <w:color w:val="000000"/>
        </w:rPr>
        <w:t>组小鼠随机均分为</w:t>
      </w:r>
      <w:r>
        <w:rPr>
          <w:rFonts w:ascii="Times New Roman" w:hAnsi="Times New Roman" w:eastAsia="Times New Roman" w:cs="Times New Roman"/>
          <w:color w:val="000000"/>
        </w:rPr>
        <w:t>3</w:t>
      </w:r>
      <w:r>
        <w:rPr>
          <w:rFonts w:ascii="宋体" w:hAnsi="宋体" w:eastAsia="宋体" w:cs="宋体"/>
          <w:color w:val="000000"/>
        </w:rPr>
        <w:t>组，分别编号</w:t>
      </w:r>
      <w:r>
        <w:rPr>
          <w:rFonts w:ascii="Times New Roman" w:hAnsi="Times New Roman" w:eastAsia="Times New Roman" w:cs="Times New Roman"/>
          <w:color w:val="000000"/>
        </w:rPr>
        <w:t>A</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A</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A</w:t>
      </w:r>
      <w:r>
        <w:rPr>
          <w:rFonts w:ascii="Times New Roman" w:hAnsi="Times New Roman" w:eastAsia="Times New Roman" w:cs="Times New Roman"/>
          <w:color w:val="000000"/>
          <w:vertAlign w:val="subscript"/>
        </w:rPr>
        <w:t>3</w:t>
      </w:r>
      <w:r>
        <w:rPr>
          <w:rFonts w:ascii="宋体" w:hAnsi="宋体" w:eastAsia="宋体" w:cs="宋体"/>
          <w:color w:val="000000"/>
        </w:rPr>
        <w:t>；将</w:t>
      </w:r>
      <w:r>
        <w:rPr>
          <w:rFonts w:ascii="Times New Roman" w:hAnsi="Times New Roman" w:eastAsia="Times New Roman" w:cs="Times New Roman"/>
          <w:color w:val="000000"/>
        </w:rPr>
        <w:t>B</w:t>
      </w:r>
      <w:r>
        <w:rPr>
          <w:rFonts w:ascii="宋体" w:hAnsi="宋体" w:eastAsia="宋体" w:cs="宋体"/>
          <w:color w:val="000000"/>
        </w:rPr>
        <w:t>组小鼠随机均分为</w:t>
      </w:r>
      <w:r>
        <w:rPr>
          <w:rFonts w:ascii="Times New Roman" w:hAnsi="Times New Roman" w:eastAsia="Times New Roman" w:cs="Times New Roman"/>
          <w:color w:val="000000"/>
        </w:rPr>
        <w:t>3</w:t>
      </w:r>
      <w:r>
        <w:rPr>
          <w:rFonts w:ascii="宋体" w:hAnsi="宋体" w:eastAsia="宋体" w:cs="宋体"/>
          <w:color w:val="000000"/>
        </w:rPr>
        <w:t>组，分别编号</w:t>
      </w:r>
      <w:r>
        <w:rPr>
          <w:rFonts w:ascii="Times New Roman" w:hAnsi="Times New Roman" w:eastAsia="Times New Roman" w:cs="Times New Roman"/>
          <w:color w:val="000000"/>
        </w:rPr>
        <w:t>B</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B</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B</w:t>
      </w:r>
      <w:r>
        <w:rPr>
          <w:rFonts w:ascii="Times New Roman" w:hAnsi="Times New Roman" w:eastAsia="Times New Roman" w:cs="Times New Roman"/>
          <w:color w:val="000000"/>
          <w:vertAlign w:val="subscript"/>
        </w:rPr>
        <w:t>3</w:t>
      </w:r>
      <w:r>
        <w:rPr>
          <w:rFonts w:ascii="宋体" w:hAnsi="宋体" w:eastAsia="宋体" w:cs="宋体"/>
          <w:color w:val="000000"/>
        </w:rPr>
        <w:t>。</w:t>
      </w:r>
    </w:p>
    <w:p w14:paraId="1F688849">
      <w:pPr>
        <w:spacing w:line="360" w:lineRule="auto"/>
        <w:jc w:val="left"/>
        <w:textAlignment w:val="center"/>
        <w:rPr>
          <w:color w:val="000000"/>
        </w:rPr>
      </w:pPr>
      <w:r>
        <w:rPr>
          <w:rFonts w:ascii="Times New Roman" w:hAnsi="Times New Roman" w:eastAsia="Times New Roman" w:cs="Times New Roman"/>
          <w:color w:val="000000"/>
        </w:rPr>
        <w:t>c.A</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A</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A</w:t>
      </w:r>
      <w:r>
        <w:rPr>
          <w:rFonts w:ascii="Times New Roman" w:hAnsi="Times New Roman" w:eastAsia="Times New Roman" w:cs="Times New Roman"/>
          <w:color w:val="000000"/>
          <w:vertAlign w:val="subscript"/>
        </w:rPr>
        <w:t>3</w:t>
      </w:r>
      <w:r>
        <w:rPr>
          <w:rFonts w:ascii="宋体" w:hAnsi="宋体" w:eastAsia="宋体" w:cs="宋体"/>
          <w:color w:val="000000"/>
        </w:rPr>
        <w:t>正常饮食，分别饲喂</w:t>
      </w:r>
      <w:r>
        <w:rPr>
          <w:rFonts w:ascii="Times New Roman" w:hAnsi="Times New Roman" w:eastAsia="Times New Roman" w:cs="Times New Roman"/>
          <w:color w:val="000000"/>
        </w:rPr>
        <w:t>8</w:t>
      </w:r>
      <w:r>
        <w:rPr>
          <w:rFonts w:ascii="宋体" w:hAnsi="宋体" w:eastAsia="宋体" w:cs="宋体"/>
          <w:color w:val="000000"/>
        </w:rPr>
        <w:t>、</w:t>
      </w:r>
      <w:r>
        <w:rPr>
          <w:rFonts w:ascii="Times New Roman" w:hAnsi="Times New Roman" w:eastAsia="Times New Roman" w:cs="Times New Roman"/>
          <w:color w:val="000000"/>
        </w:rPr>
        <w:t>16</w:t>
      </w:r>
      <w:r>
        <w:rPr>
          <w:rFonts w:ascii="宋体" w:hAnsi="宋体" w:eastAsia="宋体" w:cs="宋体"/>
          <w:color w:val="000000"/>
        </w:rPr>
        <w:t>、</w:t>
      </w:r>
      <w:r>
        <w:rPr>
          <w:rFonts w:ascii="Times New Roman" w:hAnsi="Times New Roman" w:eastAsia="Times New Roman" w:cs="Times New Roman"/>
          <w:color w:val="000000"/>
        </w:rPr>
        <w:t>24</w:t>
      </w:r>
      <w:r>
        <w:rPr>
          <w:rFonts w:ascii="宋体" w:hAnsi="宋体" w:eastAsia="宋体" w:cs="宋体"/>
          <w:color w:val="000000"/>
        </w:rPr>
        <w:t>周；</w:t>
      </w:r>
      <w:r>
        <w:rPr>
          <w:rFonts w:ascii="Times New Roman" w:hAnsi="Times New Roman" w:eastAsia="Times New Roman" w:cs="Times New Roman"/>
          <w:color w:val="000000"/>
        </w:rPr>
        <w:t>B</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B</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B</w:t>
      </w:r>
      <w:r>
        <w:rPr>
          <w:rFonts w:ascii="Times New Roman" w:hAnsi="Times New Roman" w:eastAsia="Times New Roman" w:cs="Times New Roman"/>
          <w:color w:val="000000"/>
          <w:vertAlign w:val="subscript"/>
        </w:rPr>
        <w:t>3</w:t>
      </w:r>
      <w:r>
        <w:rPr>
          <w:rFonts w:ascii="宋体" w:hAnsi="宋体" w:eastAsia="宋体" w:cs="宋体"/>
          <w:color w:val="000000"/>
        </w:rPr>
        <w:t>，中度高脂饮食诱导小鼠肥胖，分别饲喂</w:t>
      </w:r>
      <w:r>
        <w:rPr>
          <w:rFonts w:ascii="Times New Roman" w:hAnsi="Times New Roman" w:eastAsia="Times New Roman" w:cs="Times New Roman"/>
          <w:color w:val="000000"/>
        </w:rPr>
        <w:t>8</w:t>
      </w:r>
      <w:r>
        <w:rPr>
          <w:rFonts w:ascii="宋体" w:hAnsi="宋体" w:eastAsia="宋体" w:cs="宋体"/>
          <w:color w:val="000000"/>
        </w:rPr>
        <w:t>、</w:t>
      </w:r>
      <w:r>
        <w:rPr>
          <w:rFonts w:ascii="Times New Roman" w:hAnsi="Times New Roman" w:eastAsia="Times New Roman" w:cs="Times New Roman"/>
          <w:color w:val="000000"/>
        </w:rPr>
        <w:t>16</w:t>
      </w:r>
      <w:r>
        <w:rPr>
          <w:rFonts w:ascii="宋体" w:hAnsi="宋体" w:eastAsia="宋体" w:cs="宋体"/>
          <w:color w:val="000000"/>
        </w:rPr>
        <w:t>、</w:t>
      </w:r>
      <w:r>
        <w:rPr>
          <w:rFonts w:ascii="Times New Roman" w:hAnsi="Times New Roman" w:eastAsia="Times New Roman" w:cs="Times New Roman"/>
          <w:color w:val="000000"/>
        </w:rPr>
        <w:t>24</w:t>
      </w:r>
      <w:r>
        <w:rPr>
          <w:rFonts w:ascii="宋体" w:hAnsi="宋体" w:eastAsia="宋体" w:cs="宋体"/>
          <w:color w:val="000000"/>
        </w:rPr>
        <w:t>周。</w:t>
      </w:r>
    </w:p>
    <w:p w14:paraId="06550469">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每个小组饲喂周数完成时，将小型号动物跑步机调整好参数，保持测试条件相同且适宜，将对应周数组的小鼠单独放置在跑道上，密切观察小鼠是否力竭（力竭标志为小鼠即使被持续电击超过</w:t>
      </w:r>
      <w:r>
        <w:rPr>
          <w:rFonts w:ascii="Times New Roman" w:hAnsi="Times New Roman" w:eastAsia="Times New Roman" w:cs="Times New Roman"/>
          <w:color w:val="000000"/>
        </w:rPr>
        <w:t>4</w:t>
      </w:r>
      <w:r>
        <w:rPr>
          <w:rFonts w:ascii="宋体" w:hAnsi="宋体" w:eastAsia="宋体" w:cs="宋体"/>
          <w:color w:val="000000"/>
        </w:rPr>
        <w:t>秒也不动）。</w:t>
      </w:r>
    </w:p>
    <w:p w14:paraId="722D7EB2">
      <w:pPr>
        <w:spacing w:line="360" w:lineRule="auto"/>
        <w:jc w:val="left"/>
        <w:textAlignment w:val="center"/>
        <w:rPr>
          <w:color w:val="000000"/>
        </w:rPr>
      </w:pPr>
      <w:r>
        <w:rPr>
          <w:rFonts w:ascii="Times New Roman" w:hAnsi="Times New Roman" w:eastAsia="Times New Roman" w:cs="Times New Roman"/>
          <w:color w:val="000000"/>
        </w:rPr>
        <w:t>e.</w:t>
      </w:r>
      <w:r>
        <w:rPr>
          <w:rFonts w:ascii="宋体" w:hAnsi="宋体" w:eastAsia="宋体" w:cs="宋体"/>
          <w:color w:val="000000"/>
        </w:rPr>
        <w:t>取出力竭小鼠让其休息，记录其跑步时间，求平均值。</w:t>
      </w:r>
    </w:p>
    <w:p w14:paraId="433098E8">
      <w:pPr>
        <w:spacing w:line="360" w:lineRule="auto"/>
        <w:jc w:val="left"/>
        <w:textAlignment w:val="center"/>
        <w:rPr>
          <w:color w:val="000000"/>
        </w:rPr>
      </w:pPr>
      <w:r>
        <w:rPr>
          <w:rFonts w:ascii="宋体" w:hAnsi="宋体" w:eastAsia="宋体" w:cs="宋体"/>
          <w:color w:val="000000"/>
        </w:rPr>
        <w:t>实验后，实验人员将</w:t>
      </w:r>
      <w:r>
        <w:rPr>
          <w:rFonts w:ascii="Times New Roman" w:hAnsi="Times New Roman" w:eastAsia="Times New Roman" w:cs="Times New Roman"/>
          <w:color w:val="000000"/>
        </w:rPr>
        <w:t>A</w:t>
      </w:r>
      <w:r>
        <w:rPr>
          <w:rFonts w:ascii="宋体" w:hAnsi="宋体" w:eastAsia="宋体" w:cs="宋体"/>
          <w:color w:val="000000"/>
        </w:rPr>
        <w:t>组各饲喂周数</w:t>
      </w:r>
      <w:r>
        <w:rPr>
          <w:rFonts w:ascii="宋体" w:hAnsi="宋体" w:eastAsia="宋体" w:cs="宋体"/>
          <w:color w:val="000000"/>
          <w:position w:val="0"/>
        </w:rPr>
        <w:drawing>
          <wp:inline distT="0" distB="0" distL="114300" distR="114300">
            <wp:extent cx="133350" cy="1778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小鼠力竭前坚持跑步时间的平均值绘成表格：</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35"/>
        <w:gridCol w:w="1080"/>
        <w:gridCol w:w="3600"/>
      </w:tblGrid>
      <w:tr w14:paraId="3C767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F9BB87">
            <w:pPr>
              <w:spacing w:line="360" w:lineRule="auto"/>
              <w:jc w:val="center"/>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0F1B81">
            <w:pPr>
              <w:spacing w:line="360" w:lineRule="auto"/>
              <w:jc w:val="center"/>
              <w:textAlignment w:val="center"/>
              <w:rPr>
                <w:color w:val="000000"/>
              </w:rPr>
            </w:pPr>
            <w:r>
              <w:rPr>
                <w:rFonts w:ascii="宋体" w:hAnsi="宋体" w:eastAsia="宋体" w:cs="宋体"/>
                <w:color w:val="000000"/>
              </w:rPr>
              <w:t>饲喂周数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B60BFD">
            <w:pPr>
              <w:spacing w:line="360" w:lineRule="auto"/>
              <w:jc w:val="center"/>
              <w:textAlignment w:val="center"/>
              <w:rPr>
                <w:color w:val="000000"/>
              </w:rPr>
            </w:pPr>
            <w:r>
              <w:rPr>
                <w:rFonts w:ascii="宋体" w:hAnsi="宋体" w:eastAsia="宋体" w:cs="宋体"/>
                <w:color w:val="000000"/>
              </w:rPr>
              <w:t>力竭前坚持跑步时间平均值（分钟）</w:t>
            </w:r>
          </w:p>
        </w:tc>
      </w:tr>
      <w:tr w14:paraId="43F85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21C09B">
            <w:pPr>
              <w:spacing w:line="360" w:lineRule="auto"/>
              <w:jc w:val="center"/>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组（正常健康小鼠）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817706">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55B9A6">
            <w:pPr>
              <w:spacing w:line="360" w:lineRule="auto"/>
              <w:jc w:val="center"/>
              <w:textAlignment w:val="center"/>
              <w:rPr>
                <w:color w:val="000000"/>
              </w:rPr>
            </w:pPr>
            <w:r>
              <w:rPr>
                <w:rFonts w:ascii="Times New Roman" w:hAnsi="Times New Roman" w:eastAsia="Times New Roman" w:cs="Times New Roman"/>
                <w:color w:val="000000"/>
              </w:rPr>
              <w:t>220</w:t>
            </w:r>
          </w:p>
        </w:tc>
      </w:tr>
      <w:tr w14:paraId="3B6B0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BB6CC7D">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A898B">
            <w:pPr>
              <w:spacing w:line="360" w:lineRule="auto"/>
              <w:jc w:val="center"/>
              <w:textAlignment w:val="center"/>
              <w:rPr>
                <w:color w:val="000000"/>
              </w:rPr>
            </w:pPr>
            <w:r>
              <w:rPr>
                <w:rFonts w:ascii="Times New Roman" w:hAnsi="Times New Roman" w:eastAsia="Times New Roman" w:cs="Times New Roman"/>
                <w:color w:val="000000"/>
              </w:rPr>
              <w:t>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F31177">
            <w:pPr>
              <w:spacing w:line="360" w:lineRule="auto"/>
              <w:jc w:val="center"/>
              <w:textAlignment w:val="center"/>
              <w:rPr>
                <w:color w:val="000000"/>
              </w:rPr>
            </w:pPr>
            <w:r>
              <w:rPr>
                <w:rFonts w:ascii="Times New Roman" w:hAnsi="Times New Roman" w:eastAsia="Times New Roman" w:cs="Times New Roman"/>
                <w:color w:val="000000"/>
              </w:rPr>
              <w:t>150</w:t>
            </w:r>
          </w:p>
        </w:tc>
      </w:tr>
      <w:tr w14:paraId="42CEE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11B83CA">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C3ABD1">
            <w:pPr>
              <w:spacing w:line="360" w:lineRule="auto"/>
              <w:jc w:val="center"/>
              <w:textAlignment w:val="center"/>
              <w:rPr>
                <w:color w:val="000000"/>
              </w:rPr>
            </w:pPr>
            <w:r>
              <w:rPr>
                <w:rFonts w:ascii="Times New Roman" w:hAnsi="Times New Roman" w:eastAsia="Times New Roman" w:cs="Times New Roman"/>
                <w:color w:val="000000"/>
              </w:rPr>
              <w:t>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5A6C86">
            <w:pPr>
              <w:spacing w:line="360" w:lineRule="auto"/>
              <w:jc w:val="center"/>
              <w:textAlignment w:val="center"/>
              <w:rPr>
                <w:color w:val="000000"/>
              </w:rPr>
            </w:pPr>
            <w:r>
              <w:rPr>
                <w:rFonts w:ascii="Times New Roman" w:hAnsi="Times New Roman" w:eastAsia="Times New Roman" w:cs="Times New Roman"/>
                <w:color w:val="000000"/>
              </w:rPr>
              <w:t>50</w:t>
            </w:r>
          </w:p>
        </w:tc>
      </w:tr>
    </w:tbl>
    <w:p w14:paraId="2C49E570">
      <w:pPr>
        <w:spacing w:line="360" w:lineRule="auto"/>
        <w:jc w:val="left"/>
        <w:textAlignment w:val="center"/>
        <w:rPr>
          <w:color w:val="000000"/>
        </w:rPr>
      </w:pPr>
      <w:r>
        <w:rPr>
          <w:rFonts w:ascii="宋体" w:hAnsi="宋体" w:eastAsia="宋体" w:cs="宋体"/>
          <w:color w:val="000000"/>
        </w:rPr>
        <w:t>实验人员将</w:t>
      </w:r>
      <w:r>
        <w:rPr>
          <w:rFonts w:ascii="Times New Roman" w:hAnsi="Times New Roman" w:eastAsia="Times New Roman" w:cs="Times New Roman"/>
          <w:color w:val="000000"/>
        </w:rPr>
        <w:t>B</w:t>
      </w:r>
      <w:r>
        <w:rPr>
          <w:rFonts w:ascii="宋体" w:hAnsi="宋体" w:eastAsia="宋体" w:cs="宋体"/>
          <w:color w:val="000000"/>
        </w:rPr>
        <w:t>组各饲喂周数的小鼠力竭前坚持跑步时间的平均值绘成柱状图：</w:t>
      </w:r>
    </w:p>
    <w:p w14:paraId="372A76B3">
      <w:pPr>
        <w:spacing w:line="360" w:lineRule="auto"/>
        <w:jc w:val="left"/>
        <w:textAlignment w:val="center"/>
        <w:rPr>
          <w:color w:val="000000"/>
        </w:rPr>
      </w:pPr>
      <w:r>
        <w:rPr>
          <w:color w:val="000000"/>
        </w:rPr>
        <w:drawing>
          <wp:inline distT="0" distB="0" distL="114300" distR="114300">
            <wp:extent cx="3105150" cy="22574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105150" cy="2257425"/>
                    </a:xfrm>
                    <a:prstGeom prst="rect">
                      <a:avLst/>
                    </a:prstGeom>
                  </pic:spPr>
                </pic:pic>
              </a:graphicData>
            </a:graphic>
          </wp:inline>
        </w:drawing>
      </w:r>
      <w:r>
        <w:rPr>
          <w:color w:val="000000"/>
        </w:rPr>
        <w:t xml:space="preserve">  </w:t>
      </w:r>
    </w:p>
    <w:p w14:paraId="54874E1A">
      <w:pPr>
        <w:spacing w:line="360" w:lineRule="auto"/>
        <w:jc w:val="left"/>
        <w:textAlignment w:val="center"/>
        <w:rPr>
          <w:color w:val="000000"/>
        </w:rPr>
      </w:pPr>
      <w:r>
        <w:rPr>
          <w:rFonts w:ascii="宋体" w:hAnsi="宋体" w:eastAsia="宋体" w:cs="宋体"/>
          <w:color w:val="000000"/>
        </w:rPr>
        <w:t>①该实验作出的假设是：</w:t>
      </w:r>
      <w:r>
        <w:rPr>
          <w:color w:val="000000"/>
        </w:rPr>
        <w:t>__________</w:t>
      </w:r>
      <w:r>
        <w:rPr>
          <w:rFonts w:ascii="宋体" w:hAnsi="宋体" w:eastAsia="宋体" w:cs="宋体"/>
          <w:color w:val="000000"/>
        </w:rPr>
        <w:t>。</w:t>
      </w:r>
    </w:p>
    <w:p w14:paraId="29EC7AE7">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组作为一组对照实验，其变量</w:t>
      </w:r>
      <w:r>
        <w:rPr>
          <w:rFonts w:ascii="宋体" w:hAnsi="宋体" w:eastAsia="宋体" w:cs="宋体"/>
          <w:color w:val="000000"/>
          <w:position w:val="0"/>
        </w:rPr>
        <w:drawing>
          <wp:inline distT="0" distB="0" distL="114300" distR="114300">
            <wp:extent cx="132080" cy="16764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5"/>
                    <a:stretch>
                      <a:fillRect/>
                    </a:stretch>
                  </pic:blipFill>
                  <pic:spPr>
                    <a:xfrm>
                      <a:off x="0" y="0"/>
                      <a:ext cx="132080" cy="167640"/>
                    </a:xfrm>
                    <a:prstGeom prst="rect">
                      <a:avLst/>
                    </a:prstGeom>
                  </pic:spPr>
                </pic:pic>
              </a:graphicData>
            </a:graphic>
          </wp:inline>
        </w:drawing>
      </w:r>
      <w:r>
        <w:rPr>
          <w:color w:val="000000"/>
        </w:rPr>
        <w:t>__________</w:t>
      </w:r>
      <w:r>
        <w:rPr>
          <w:rFonts w:ascii="宋体" w:hAnsi="宋体" w:eastAsia="宋体" w:cs="宋体"/>
          <w:color w:val="000000"/>
        </w:rPr>
        <w:t>。</w:t>
      </w:r>
    </w:p>
    <w:p w14:paraId="6901133C">
      <w:pPr>
        <w:spacing w:line="360" w:lineRule="auto"/>
        <w:jc w:val="left"/>
        <w:textAlignment w:val="center"/>
        <w:rPr>
          <w:color w:val="000000"/>
        </w:rPr>
      </w:pPr>
      <w:r>
        <w:rPr>
          <w:rFonts w:ascii="宋体" w:hAnsi="宋体" w:eastAsia="宋体" w:cs="宋体"/>
          <w:color w:val="000000"/>
        </w:rPr>
        <w:t>③根据表格中数据信息可知：饲喂</w:t>
      </w:r>
      <w:r>
        <w:rPr>
          <w:rFonts w:ascii="Times New Roman" w:hAnsi="Times New Roman" w:eastAsia="Times New Roman" w:cs="Times New Roman"/>
          <w:color w:val="000000"/>
        </w:rPr>
        <w:t>8</w:t>
      </w:r>
      <w:r>
        <w:rPr>
          <w:rFonts w:ascii="宋体" w:hAnsi="宋体" w:eastAsia="宋体" w:cs="宋体"/>
          <w:color w:val="000000"/>
        </w:rPr>
        <w:t>周时，由于脂防的摄取可以帮助机体贮存较多的能量，从而对小鼠运动有</w:t>
      </w:r>
      <w:r>
        <w:rPr>
          <w:color w:val="000000"/>
        </w:rPr>
        <w:t>__________</w:t>
      </w:r>
      <w:r>
        <w:rPr>
          <w:rFonts w:ascii="宋体" w:hAnsi="宋体" w:eastAsia="宋体" w:cs="宋体"/>
          <w:color w:val="000000"/>
        </w:rPr>
        <w:t>作用，而饲喂</w:t>
      </w:r>
      <w:r>
        <w:rPr>
          <w:rFonts w:ascii="Times New Roman" w:hAnsi="Times New Roman" w:eastAsia="Times New Roman" w:cs="Times New Roman"/>
          <w:color w:val="000000"/>
        </w:rPr>
        <w:t>16</w:t>
      </w:r>
      <w:r>
        <w:rPr>
          <w:rFonts w:ascii="宋体" w:hAnsi="宋体" w:eastAsia="宋体" w:cs="宋体"/>
          <w:color w:val="000000"/>
        </w:rPr>
        <w:t>周和</w:t>
      </w:r>
      <w:r>
        <w:rPr>
          <w:rFonts w:ascii="Times New Roman" w:hAnsi="Times New Roman" w:eastAsia="Times New Roman" w:cs="Times New Roman"/>
          <w:color w:val="000000"/>
        </w:rPr>
        <w:t>24</w:t>
      </w:r>
      <w:r>
        <w:rPr>
          <w:rFonts w:ascii="宋体" w:hAnsi="宋体" w:eastAsia="宋体" w:cs="宋体"/>
          <w:color w:val="000000"/>
        </w:rPr>
        <w:t>周时，小鼠体能与耐力明显</w:t>
      </w:r>
      <w:r>
        <w:rPr>
          <w:color w:val="000000"/>
        </w:rPr>
        <w:t>__________</w:t>
      </w:r>
      <w:r>
        <w:rPr>
          <w:rFonts w:ascii="宋体" w:hAnsi="宋体" w:eastAsia="宋体" w:cs="宋体"/>
          <w:color w:val="000000"/>
        </w:rPr>
        <w:t>，说明长时间中度高脂饮食对小鼠的运动行为有影响。</w:t>
      </w:r>
    </w:p>
    <w:p w14:paraId="2735DC65">
      <w:pPr>
        <w:spacing w:line="360" w:lineRule="auto"/>
        <w:jc w:val="left"/>
        <w:textAlignment w:val="center"/>
        <w:rPr>
          <w:color w:val="000000"/>
        </w:rPr>
      </w:pPr>
      <w:r>
        <w:rPr>
          <w:rFonts w:ascii="宋体" w:hAnsi="宋体" w:eastAsia="宋体" w:cs="宋体"/>
          <w:color w:val="000000"/>
        </w:rPr>
        <w:t>根据上述实验，我们会发现肥胖症对我们的身体健康有很大的影响，那么在日常生活中我们如何选择健康的生活方式来预防肥胖症的发生呢？</w:t>
      </w:r>
      <w:r>
        <w:rPr>
          <w:color w:val="000000"/>
        </w:rPr>
        <w:t>__________</w:t>
      </w:r>
      <w:r>
        <w:rPr>
          <w:rFonts w:ascii="宋体" w:hAnsi="宋体" w:eastAsia="宋体" w:cs="宋体"/>
          <w:color w:val="000000"/>
        </w:rPr>
        <w:t>（至少写出四点）。</w:t>
      </w:r>
    </w:p>
    <w:p w14:paraId="569B4F38">
      <w:pPr>
        <w:spacing w:line="360" w:lineRule="auto"/>
        <w:jc w:val="left"/>
        <w:textAlignment w:val="center"/>
        <w:rPr>
          <w:color w:val="000000"/>
        </w:rPr>
      </w:pPr>
      <w:r>
        <w:rPr>
          <w:color w:val="000000"/>
        </w:rPr>
        <w:t xml:space="preserve">28. </w:t>
      </w:r>
      <w:r>
        <w:rPr>
          <w:rFonts w:ascii="宋体" w:hAnsi="宋体" w:eastAsia="宋体" w:cs="宋体"/>
          <w:color w:val="000000"/>
        </w:rPr>
        <w:t>在生物圈中，除了人以外，还有多种多样的绿色植物，形形色色的动物，各种各样的细菌、真菌和病毒。这些生物与人类的生活有着非常密切的关系，对维持生态平衡有重要意义。如图为生物多样性的思维导图，请根据所学知识，回答下列问题：</w:t>
      </w:r>
    </w:p>
    <w:p w14:paraId="306F9D20">
      <w:pPr>
        <w:spacing w:line="360" w:lineRule="auto"/>
        <w:jc w:val="left"/>
        <w:textAlignment w:val="center"/>
        <w:rPr>
          <w:color w:val="000000"/>
        </w:rPr>
      </w:pPr>
      <w:r>
        <w:rPr>
          <w:color w:val="000000"/>
        </w:rPr>
        <w:drawing>
          <wp:inline distT="0" distB="0" distL="114300" distR="114300">
            <wp:extent cx="5038725" cy="26193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038725" cy="2619375"/>
                    </a:xfrm>
                    <a:prstGeom prst="rect">
                      <a:avLst/>
                    </a:prstGeom>
                  </pic:spPr>
                </pic:pic>
              </a:graphicData>
            </a:graphic>
          </wp:inline>
        </w:drawing>
      </w:r>
      <w:r>
        <w:rPr>
          <w:color w:val="000000"/>
        </w:rPr>
        <w:t xml:space="preserve">    </w:t>
      </w:r>
    </w:p>
    <w:p w14:paraId="46667B4F">
      <w:pPr>
        <w:spacing w:line="360" w:lineRule="auto"/>
        <w:jc w:val="left"/>
        <w:textAlignment w:val="center"/>
        <w:rPr>
          <w:color w:val="000000"/>
        </w:rPr>
      </w:pPr>
      <w:r>
        <w:rPr>
          <w:color w:val="000000"/>
        </w:rPr>
        <w:t>（1）</w:t>
      </w:r>
      <w:r>
        <w:rPr>
          <w:rFonts w:ascii="宋体" w:hAnsi="宋体" w:eastAsia="宋体" w:cs="宋体"/>
          <w:color w:val="000000"/>
        </w:rPr>
        <w:t>图中①的名称是</w:t>
      </w:r>
      <w:r>
        <w:rPr>
          <w:color w:val="000000"/>
        </w:rPr>
        <w:t>__________</w:t>
      </w:r>
      <w:r>
        <w:rPr>
          <w:rFonts w:ascii="宋体" w:hAnsi="宋体" w:eastAsia="宋体" w:cs="宋体"/>
          <w:color w:val="000000"/>
        </w:rPr>
        <w:t>。</w:t>
      </w:r>
    </w:p>
    <w:p w14:paraId="029B76F6">
      <w:pPr>
        <w:spacing w:line="360" w:lineRule="auto"/>
        <w:jc w:val="left"/>
        <w:textAlignment w:val="center"/>
        <w:rPr>
          <w:color w:val="000000"/>
        </w:rPr>
      </w:pPr>
      <w:r>
        <w:rPr>
          <w:color w:val="000000"/>
        </w:rPr>
        <w:t>（2）</w:t>
      </w:r>
      <w:r>
        <w:rPr>
          <w:rFonts w:ascii="宋体" w:hAnsi="宋体" w:eastAsia="宋体" w:cs="宋体"/>
          <w:color w:val="000000"/>
        </w:rPr>
        <w:t>银杏在植物分类中隶属的最小等级是</w:t>
      </w:r>
      <w:r>
        <w:rPr>
          <w:color w:val="000000"/>
        </w:rPr>
        <w:t>__________</w:t>
      </w:r>
      <w:r>
        <w:rPr>
          <w:rFonts w:ascii="宋体" w:hAnsi="宋体" w:eastAsia="宋体" w:cs="宋体"/>
          <w:color w:val="000000"/>
        </w:rPr>
        <w:t>，娃娃鱼在类群上属于</w:t>
      </w:r>
      <w:r>
        <w:rPr>
          <w:color w:val="000000"/>
        </w:rPr>
        <w:t>__________</w:t>
      </w:r>
      <w:r>
        <w:rPr>
          <w:rFonts w:ascii="宋体" w:hAnsi="宋体" w:eastAsia="宋体" w:cs="宋体"/>
          <w:color w:val="000000"/>
        </w:rPr>
        <w:t>（填图中数字）。</w:t>
      </w:r>
    </w:p>
    <w:p w14:paraId="3232A39A">
      <w:pPr>
        <w:spacing w:line="360" w:lineRule="auto"/>
        <w:jc w:val="left"/>
        <w:textAlignment w:val="center"/>
        <w:rPr>
          <w:color w:val="000000"/>
        </w:rPr>
      </w:pPr>
      <w:r>
        <w:rPr>
          <w:color w:val="000000"/>
        </w:rPr>
        <w:t>（3）</w:t>
      </w:r>
      <w:r>
        <w:rPr>
          <w:rFonts w:ascii="宋体" w:hAnsi="宋体" w:eastAsia="宋体" w:cs="宋体"/>
          <w:color w:val="000000"/>
        </w:rPr>
        <w:t>从个体水平看，生物体的寿命都是有限的，死亡意味着生命的结束。而从整个生物圈来看，生命总是在不断地延续和发展着。如壁虎在陆地上产的卵，具有</w:t>
      </w:r>
      <w:r>
        <w:rPr>
          <w:color w:val="000000"/>
        </w:rPr>
        <w:t>__________</w:t>
      </w:r>
      <w:r>
        <w:rPr>
          <w:rFonts w:ascii="宋体" w:hAnsi="宋体" w:eastAsia="宋体" w:cs="宋体"/>
          <w:color w:val="000000"/>
        </w:rPr>
        <w:t>的特点，使其生殖和发育摆脱了对水环境的依赖，成为真正的陆生脊椎动物：又如细菌在环境适宜的时候，不到半小时，就可以进行一次</w:t>
      </w:r>
      <w:r>
        <w:rPr>
          <w:color w:val="000000"/>
        </w:rPr>
        <w:t>________</w:t>
      </w:r>
      <w:r>
        <w:rPr>
          <w:rFonts w:ascii="宋体" w:hAnsi="宋体" w:eastAsia="宋体" w:cs="宋体"/>
          <w:color w:val="000000"/>
        </w:rPr>
        <w:t>生殖，并且有些细菌在生长发育后期形成对不良环境具有较强抵抗能力的</w:t>
      </w:r>
      <w:r>
        <w:rPr>
          <w:color w:val="000000"/>
        </w:rPr>
        <w:t>__________</w:t>
      </w:r>
      <w:r>
        <w:rPr>
          <w:rFonts w:ascii="宋体" w:hAnsi="宋体" w:eastAsia="宋体" w:cs="宋体"/>
          <w:color w:val="000000"/>
        </w:rPr>
        <w:t>，使其在自然界中分布广泛。</w:t>
      </w:r>
    </w:p>
    <w:p w14:paraId="182621E9">
      <w:pPr>
        <w:spacing w:line="360" w:lineRule="auto"/>
        <w:jc w:val="left"/>
        <w:textAlignment w:val="center"/>
        <w:rPr>
          <w:color w:val="000000"/>
        </w:rPr>
      </w:pPr>
      <w:r>
        <w:rPr>
          <w:color w:val="000000"/>
        </w:rPr>
        <w:t>（4）</w:t>
      </w:r>
      <w:r>
        <w:rPr>
          <w:rFonts w:ascii="宋体" w:hAnsi="宋体" w:eastAsia="宋体" w:cs="宋体"/>
          <w:color w:val="000000"/>
        </w:rPr>
        <w:t>地球上最早出现的生物是原核生物，后来才出现真核生物，在细胞结构上真核生物与原核生物的主要区别是</w:t>
      </w:r>
      <w:r>
        <w:rPr>
          <w:color w:val="000000"/>
        </w:rPr>
        <w:t>__________</w:t>
      </w:r>
      <w:r>
        <w:rPr>
          <w:rFonts w:ascii="宋体" w:hAnsi="宋体" w:eastAsia="宋体" w:cs="宋体"/>
          <w:color w:val="000000"/>
        </w:rPr>
        <w:t>。</w:t>
      </w:r>
    </w:p>
    <w:p w14:paraId="40364E98">
      <w:pPr>
        <w:spacing w:line="360" w:lineRule="auto"/>
        <w:jc w:val="left"/>
        <w:textAlignment w:val="center"/>
        <w:rPr>
          <w:color w:val="000000"/>
        </w:rPr>
      </w:pPr>
      <w:r>
        <w:rPr>
          <w:color w:val="000000"/>
        </w:rPr>
        <w:t>（5）</w:t>
      </w:r>
      <w:r>
        <w:rPr>
          <w:rFonts w:ascii="宋体" w:hAnsi="宋体" w:eastAsia="宋体" w:cs="宋体"/>
          <w:color w:val="000000"/>
        </w:rPr>
        <w:t>地球上</w:t>
      </w:r>
      <w:r>
        <w:rPr>
          <w:rFonts w:ascii="宋体" w:hAnsi="宋体" w:eastAsia="宋体" w:cs="宋体"/>
          <w:color w:val="000000"/>
          <w:position w:val="0"/>
        </w:rPr>
        <w:drawing>
          <wp:inline distT="0" distB="0" distL="114300" distR="114300">
            <wp:extent cx="133350" cy="1778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生物在不断地进化和发展，如在植物类群上，较早出现的</w:t>
      </w:r>
      <w:r>
        <w:rPr>
          <w:color w:val="000000"/>
        </w:rPr>
        <w:t>__________</w:t>
      </w:r>
      <w:r>
        <w:rPr>
          <w:rFonts w:ascii="宋体" w:hAnsi="宋体" w:eastAsia="宋体" w:cs="宋体"/>
          <w:color w:val="000000"/>
        </w:rPr>
        <w:t>没有根、茎叶的分化；苔藓植物有类似茎和叶的分化，根非常简单，称为假根；</w:t>
      </w:r>
      <w:r>
        <w:rPr>
          <w:color w:val="000000"/>
        </w:rPr>
        <w:t>__________</w:t>
      </w:r>
      <w:r>
        <w:rPr>
          <w:rFonts w:ascii="宋体" w:hAnsi="宋体" w:eastAsia="宋体" w:cs="宋体"/>
          <w:color w:val="000000"/>
        </w:rPr>
        <w:t>只有根、茎、叶的分化，体内有输导组织；而较晚出现的被子植物有根、茎、叶、花、果实、种子等六大器官，从生物体的结构组成上可以看出生物进化的趋势是</w:t>
      </w:r>
      <w:r>
        <w:rPr>
          <w:color w:val="000000"/>
        </w:rPr>
        <w:t>__________</w:t>
      </w:r>
      <w:r>
        <w:rPr>
          <w:rFonts w:ascii="宋体" w:hAnsi="宋体" w:eastAsia="宋体" w:cs="宋体"/>
          <w:color w:val="000000"/>
        </w:rPr>
        <w:t>。</w:t>
      </w:r>
    </w:p>
    <w:p w14:paraId="53AF0697">
      <w:pPr>
        <w:spacing w:line="360" w:lineRule="auto"/>
        <w:jc w:val="left"/>
        <w:textAlignment w:val="center"/>
        <w:rPr>
          <w:color w:val="000000"/>
        </w:rPr>
      </w:pPr>
      <w:r>
        <w:rPr>
          <w:color w:val="000000"/>
        </w:rPr>
        <w:t>（6）</w:t>
      </w:r>
      <w:r>
        <w:rPr>
          <w:rFonts w:ascii="宋体" w:hAnsi="宋体" w:eastAsia="宋体" w:cs="宋体"/>
          <w:color w:val="000000"/>
        </w:rPr>
        <w:t>在漫长的进化过程中，既有新生物种类产生，也有一些生物种类灭绝，各种生物在进化过程中，形成了各自适应环境的形态结构和生活习性。如家鸽的呼吸作用旺盛，具有与肺相通的</w:t>
      </w:r>
      <w:r>
        <w:rPr>
          <w:color w:val="000000"/>
        </w:rPr>
        <w:t>__________</w:t>
      </w:r>
      <w:r>
        <w:rPr>
          <w:rFonts w:ascii="宋体" w:hAnsi="宋体" w:eastAsia="宋体" w:cs="宋体"/>
          <w:color w:val="000000"/>
        </w:rPr>
        <w:t>，可辅助呼吸；又如狼的牙齿有</w:t>
      </w:r>
      <w:r>
        <w:rPr>
          <w:color w:val="000000"/>
        </w:rPr>
        <w:t>__________</w:t>
      </w:r>
      <w:r>
        <w:rPr>
          <w:rFonts w:ascii="宋体" w:hAnsi="宋体" w:eastAsia="宋体" w:cs="宋体"/>
          <w:color w:val="000000"/>
        </w:rPr>
        <w:t>的分化，既提高其摄取食物的能力，又增强了对食物的消化能力。</w:t>
      </w:r>
    </w:p>
    <w:p w14:paraId="1B4809E7">
      <w:pPr>
        <w:spacing w:line="360" w:lineRule="auto"/>
        <w:jc w:val="left"/>
        <w:textAlignment w:val="center"/>
        <w:rPr>
          <w:color w:val="000000"/>
        </w:rPr>
      </w:pPr>
      <w:r>
        <w:rPr>
          <w:color w:val="000000"/>
        </w:rPr>
        <w:t>（7）</w:t>
      </w:r>
      <w:r>
        <w:rPr>
          <w:rFonts w:ascii="宋体" w:hAnsi="宋体" w:eastAsia="宋体" w:cs="宋体"/>
          <w:color w:val="000000"/>
        </w:rPr>
        <w:t>近些年由于人类活动的干扰，生物的多样性面临威胁，保护生物多样性刻不容缓，保护生物多样性最为有效的措施是</w:t>
      </w:r>
      <w:r>
        <w:rPr>
          <w:color w:val="000000"/>
        </w:rPr>
        <w:t>__________</w:t>
      </w:r>
      <w:r>
        <w:rPr>
          <w:rFonts w:ascii="宋体" w:hAnsi="宋体" w:eastAsia="宋体" w:cs="宋体"/>
          <w:color w:val="000000"/>
        </w:rPr>
        <w:t>，除此之外，我国还颁布一系列的法律和文件，还在全球范围内进行合作，共同维护欣欣向荣的生物圈。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6DAF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D0CA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336E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BE93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D4E6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B37A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92353E"/>
    <w:rsid w:val="38274566"/>
    <w:rsid w:val="3E4479A7"/>
    <w:rsid w:val="568874D1"/>
    <w:rsid w:val="6A117670"/>
    <w:rsid w:val="7B0F5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wmf"/><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5847</Words>
  <Characters>6421</Characters>
  <Lines>0</Lines>
  <Paragraphs>0</Paragraphs>
  <TotalTime>4</TotalTime>
  <ScaleCrop>false</ScaleCrop>
  <LinksUpToDate>false</LinksUpToDate>
  <CharactersWithSpaces>6687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2023-07-19T20:20:00Z</dcterms:created>
  <dc:creator>学科网试题生产平台</dc:creator>
  <dc:description>3278525464477696</dc:description>
  <cp:lastModifiedBy>上帝掷骰子吗</cp:lastModifiedBy>
  <dcterms:modified xsi:type="dcterms:W3CDTF">2024-07-20T16:08:20Z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A2910405F72B44B68CCBA0C19B3BCCAF_12</vt:lpwstr>
  </property>
</Properties>
</file>