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0832B4">
      <w:pPr>
        <w:spacing w:line="360" w:lineRule="auto"/>
        <w:rPr>
          <w:rFonts w:ascii="宋体" w:hAnsi="宋体" w:eastAsia="宋体"/>
        </w:rPr>
      </w:pPr>
      <w:bookmarkStart w:id="0" w:name="_GoBack"/>
      <w:bookmarkEnd w:id="0"/>
      <w:r>
        <w:rPr>
          <w:rFonts w:ascii="宋体" w:hAnsi="宋体" w:eastAsia="宋体"/>
          <w:b/>
          <w:szCs w:val="30"/>
        </w:rPr>
        <w:pict>
          <v:shape id="_x0000_s1065" o:spid="_x0000_s1065" o:spt="75" type="#_x0000_t75" style="position:absolute;left:0pt;margin-left:861pt;margin-top:914pt;height:31pt;width:26pt;mso-position-horizontal-relative:page;mso-position-vertical-relative:page;z-index:251659264;mso-width-relative:page;mso-height-relative:page;" filled="f" o:preferrelative="t" stroked="f" coordsize="21600,21600">
            <v:path/>
            <v:fill on="f" focussize="0,0"/>
            <v:stroke on="f" joinstyle="miter"/>
            <v:imagedata r:id="rId10" o:title=""/>
            <o:lock v:ext="edit" aspectratio="t"/>
          </v:shape>
        </w:pict>
      </w:r>
      <w:r>
        <w:rPr>
          <w:rFonts w:hint="eastAsia" w:ascii="宋体" w:hAnsi="宋体" w:eastAsia="宋体"/>
          <w:b/>
          <w:szCs w:val="30"/>
        </w:rPr>
        <w:t>2020年山西省中考物理试卷</w:t>
      </w:r>
    </w:p>
    <w:p w14:paraId="2E8C06A8">
      <w:pPr>
        <w:spacing w:line="360" w:lineRule="auto"/>
        <w:rPr>
          <w:rFonts w:ascii="宋体" w:hAnsi="宋体" w:eastAsia="宋体"/>
        </w:rPr>
      </w:pPr>
      <w:r>
        <w:rPr>
          <w:rFonts w:hint="eastAsia" w:ascii="宋体" w:hAnsi="宋体" w:eastAsia="宋体"/>
          <w:b/>
          <w:szCs w:val="21"/>
        </w:rPr>
        <w:t>二、选择题（本大题共10个小题，每小题3分，共30分．项符合题目要求，请选出并在答题卡上将该项涂黑）</w:t>
      </w:r>
    </w:p>
    <w:p w14:paraId="3D4A318A">
      <w:pPr>
        <w:spacing w:line="360" w:lineRule="auto"/>
        <w:ind w:left="273" w:hanging="273" w:hangingChars="130"/>
        <w:rPr>
          <w:rFonts w:ascii="宋体" w:hAnsi="宋体" w:eastAsia="宋体"/>
        </w:rPr>
      </w:pPr>
      <w:r>
        <w:rPr>
          <w:rFonts w:hint="eastAsia" w:ascii="宋体" w:hAnsi="宋体" w:eastAsia="宋体"/>
          <w:szCs w:val="21"/>
        </w:rPr>
        <w:t>11．如图所示，工作人员手托的是“越王勾践剑”。这把剑历经两千多年，出土时仍锋利无比，剑身丝毫不见锈斑，令世人对古人的铸造技术惊叹不已。根据图片信息，对这把剑的长度估测合理的是（　　）</w:t>
      </w:r>
    </w:p>
    <w:p w14:paraId="7E2C02AB">
      <w:pPr>
        <w:spacing w:line="360" w:lineRule="auto"/>
        <w:ind w:left="273" w:leftChars="130"/>
        <w:rPr>
          <w:rFonts w:ascii="宋体" w:hAnsi="宋体" w:eastAsia="宋体"/>
        </w:rPr>
      </w:pPr>
      <w:r>
        <w:rPr>
          <w:rFonts w:hint="eastAsia" w:ascii="宋体" w:hAnsi="宋体" w:eastAsia="宋体"/>
          <w:szCs w:val="21"/>
        </w:rPr>
        <w:drawing>
          <wp:inline distT="0" distB="0" distL="0" distR="0">
            <wp:extent cx="895350" cy="933450"/>
            <wp:effectExtent l="0" t="0" r="0" b="0"/>
            <wp:docPr id="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24" descr=" "/>
                    <pic:cNvPicPr>
                      <a:picLocks noChangeAspect="1"/>
                    </pic:cNvPicPr>
                  </pic:nvPicPr>
                  <pic:blipFill>
                    <a:blip r:embed="rId11" cstate="print"/>
                    <a:stretch>
                      <a:fillRect/>
                    </a:stretch>
                  </pic:blipFill>
                  <pic:spPr>
                    <a:xfrm>
                      <a:off x="0" y="0"/>
                      <a:ext cx="895475" cy="933580"/>
                    </a:xfrm>
                    <a:prstGeom prst="rect">
                      <a:avLst/>
                    </a:prstGeom>
                  </pic:spPr>
                </pic:pic>
              </a:graphicData>
            </a:graphic>
          </wp:inline>
        </w:drawing>
      </w:r>
    </w:p>
    <w:p w14:paraId="26E2E154">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A．0.5m</w:t>
      </w:r>
      <w:r>
        <w:rPr>
          <w:rFonts w:ascii="宋体" w:hAnsi="宋体" w:eastAsia="宋体"/>
        </w:rPr>
        <w:tab/>
      </w:r>
      <w:r>
        <w:rPr>
          <w:rFonts w:hint="eastAsia" w:ascii="宋体" w:hAnsi="宋体" w:eastAsia="宋体"/>
          <w:szCs w:val="21"/>
        </w:rPr>
        <w:t>B．1.5m</w:t>
      </w:r>
      <w:r>
        <w:rPr>
          <w:rFonts w:ascii="宋体" w:hAnsi="宋体" w:eastAsia="宋体"/>
        </w:rPr>
        <w:tab/>
      </w:r>
      <w:r>
        <w:rPr>
          <w:rFonts w:hint="eastAsia" w:ascii="宋体" w:hAnsi="宋体" w:eastAsia="宋体"/>
          <w:szCs w:val="21"/>
        </w:rPr>
        <w:t>C．2m</w:t>
      </w:r>
      <w:r>
        <w:rPr>
          <w:rFonts w:ascii="宋体" w:hAnsi="宋体" w:eastAsia="宋体"/>
        </w:rPr>
        <w:tab/>
      </w:r>
      <w:r>
        <w:rPr>
          <w:rFonts w:hint="eastAsia" w:ascii="宋体" w:hAnsi="宋体" w:eastAsia="宋体"/>
          <w:szCs w:val="21"/>
        </w:rPr>
        <w:t>D．2.5m</w:t>
      </w:r>
    </w:p>
    <w:p w14:paraId="2A49B81F">
      <w:pPr>
        <w:spacing w:line="360" w:lineRule="auto"/>
        <w:ind w:left="273" w:hanging="273" w:hangingChars="130"/>
        <w:rPr>
          <w:rFonts w:ascii="宋体" w:hAnsi="宋体" w:eastAsia="宋体"/>
        </w:rPr>
      </w:pPr>
      <w:r>
        <w:rPr>
          <w:rFonts w:hint="eastAsia" w:ascii="宋体" w:hAnsi="宋体" w:eastAsia="宋体"/>
          <w:szCs w:val="21"/>
        </w:rPr>
        <w:t>12．小明家购置了一台超声波洗碗机。餐具放进洗碗机水槽中，超声波穿过水对餐具内外表面、狭缝等部位进行有效清洗，洗碗机发出的超声波（　　）</w:t>
      </w:r>
    </w:p>
    <w:p w14:paraId="6F49D17B">
      <w:pPr>
        <w:tabs>
          <w:tab w:val="left" w:pos="4400"/>
        </w:tabs>
        <w:spacing w:line="360" w:lineRule="auto"/>
        <w:ind w:firstLine="273" w:firstLineChars="130"/>
        <w:rPr>
          <w:rFonts w:ascii="宋体" w:hAnsi="宋体" w:eastAsia="宋体"/>
        </w:rPr>
      </w:pPr>
      <w:r>
        <w:rPr>
          <w:rFonts w:hint="eastAsia" w:ascii="宋体" w:hAnsi="宋体" w:eastAsia="宋体"/>
          <w:szCs w:val="21"/>
        </w:rPr>
        <w:t>A．是由物体振动产生的</w:t>
      </w:r>
      <w:r>
        <w:rPr>
          <w:rFonts w:ascii="宋体" w:hAnsi="宋体" w:eastAsia="宋体"/>
        </w:rPr>
        <w:tab/>
      </w:r>
      <w:r>
        <w:rPr>
          <w:rFonts w:hint="eastAsia" w:ascii="宋体" w:hAnsi="宋体" w:eastAsia="宋体"/>
          <w:szCs w:val="21"/>
        </w:rPr>
        <w:t>B．只能在水中传播</w:t>
      </w:r>
      <w:r>
        <w:rPr>
          <w:rFonts w:ascii="宋体" w:hAnsi="宋体" w:eastAsia="宋体"/>
        </w:rPr>
        <w:tab/>
      </w:r>
    </w:p>
    <w:p w14:paraId="51DCE330">
      <w:pPr>
        <w:tabs>
          <w:tab w:val="left" w:pos="4400"/>
        </w:tabs>
        <w:spacing w:line="360" w:lineRule="auto"/>
        <w:ind w:firstLine="273" w:firstLineChars="130"/>
        <w:rPr>
          <w:rFonts w:ascii="宋体" w:hAnsi="宋体" w:eastAsia="宋体"/>
        </w:rPr>
      </w:pPr>
      <w:r>
        <w:rPr>
          <w:rFonts w:hint="eastAsia" w:ascii="宋体" w:hAnsi="宋体" w:eastAsia="宋体"/>
          <w:szCs w:val="21"/>
        </w:rPr>
        <w:t>C．传播速度是3×10</w:t>
      </w:r>
      <w:r>
        <w:rPr>
          <w:rFonts w:hint="eastAsia" w:ascii="宋体" w:hAnsi="宋体" w:eastAsia="宋体"/>
          <w:szCs w:val="24"/>
          <w:vertAlign w:val="superscript"/>
        </w:rPr>
        <w:t>8</w:t>
      </w:r>
      <w:r>
        <w:rPr>
          <w:rFonts w:hint="eastAsia" w:ascii="宋体" w:hAnsi="宋体" w:eastAsia="宋体"/>
          <w:szCs w:val="21"/>
        </w:rPr>
        <w:t>m/s</w:t>
      </w:r>
      <w:r>
        <w:rPr>
          <w:rFonts w:ascii="宋体" w:hAnsi="宋体" w:eastAsia="宋体"/>
        </w:rPr>
        <w:tab/>
      </w:r>
      <w:r>
        <w:rPr>
          <w:rFonts w:hint="eastAsia" w:ascii="宋体" w:hAnsi="宋体" w:eastAsia="宋体"/>
          <w:szCs w:val="21"/>
        </w:rPr>
        <w:t>D．不能传递能量</w:t>
      </w:r>
    </w:p>
    <w:p w14:paraId="521407DD">
      <w:pPr>
        <w:spacing w:line="360" w:lineRule="auto"/>
        <w:ind w:left="273" w:hanging="273" w:hangingChars="130"/>
        <w:rPr>
          <w:rFonts w:ascii="宋体" w:hAnsi="宋体" w:eastAsia="宋体"/>
        </w:rPr>
      </w:pPr>
      <w:r>
        <w:rPr>
          <w:rFonts w:hint="eastAsia" w:ascii="宋体" w:hAnsi="宋体" w:eastAsia="宋体"/>
          <w:szCs w:val="21"/>
        </w:rPr>
        <w:t>13．如图所示，志愿者小亮正在为社区老人家里更换灯泡。下列操作流程符合安全用电原则的是（　　）</w:t>
      </w:r>
    </w:p>
    <w:p w14:paraId="5C5E61DA">
      <w:pPr>
        <w:spacing w:line="360" w:lineRule="auto"/>
        <w:ind w:left="273" w:leftChars="130"/>
        <w:rPr>
          <w:rFonts w:ascii="宋体" w:hAnsi="宋体" w:eastAsia="宋体"/>
        </w:rPr>
      </w:pPr>
      <w:r>
        <w:rPr>
          <w:rFonts w:hint="eastAsia" w:ascii="宋体" w:hAnsi="宋体" w:eastAsia="宋体"/>
          <w:szCs w:val="21"/>
        </w:rPr>
        <w:drawing>
          <wp:inline distT="0" distB="0" distL="0" distR="0">
            <wp:extent cx="923925" cy="1038225"/>
            <wp:effectExtent l="0" t="0" r="0" b="0"/>
            <wp:docPr id="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24" descr=" "/>
                    <pic:cNvPicPr>
                      <a:picLocks noChangeAspect="1"/>
                    </pic:cNvPicPr>
                  </pic:nvPicPr>
                  <pic:blipFill>
                    <a:blip r:embed="rId12" cstate="print"/>
                    <a:stretch>
                      <a:fillRect/>
                    </a:stretch>
                  </pic:blipFill>
                  <pic:spPr>
                    <a:xfrm>
                      <a:off x="0" y="0"/>
                      <a:ext cx="924054" cy="1038370"/>
                    </a:xfrm>
                    <a:prstGeom prst="rect">
                      <a:avLst/>
                    </a:prstGeom>
                  </pic:spPr>
                </pic:pic>
              </a:graphicData>
            </a:graphic>
          </wp:inline>
        </w:drawing>
      </w:r>
    </w:p>
    <w:p w14:paraId="5F96FA40">
      <w:pPr>
        <w:spacing w:line="360" w:lineRule="auto"/>
        <w:ind w:firstLine="273" w:firstLineChars="130"/>
        <w:rPr>
          <w:rFonts w:ascii="宋体" w:hAnsi="宋体" w:eastAsia="宋体"/>
        </w:rPr>
      </w:pPr>
      <w:r>
        <w:rPr>
          <w:rFonts w:hint="eastAsia" w:ascii="宋体" w:hAnsi="宋体" w:eastAsia="宋体"/>
          <w:szCs w:val="21"/>
        </w:rPr>
        <w:t>A．摘下灯罩→更换灯泡→切断电源→通电测试</w:t>
      </w:r>
      <w:r>
        <w:rPr>
          <w:rFonts w:ascii="宋体" w:hAnsi="宋体" w:eastAsia="宋体"/>
        </w:rPr>
        <w:tab/>
      </w:r>
    </w:p>
    <w:p w14:paraId="79636C46">
      <w:pPr>
        <w:spacing w:line="360" w:lineRule="auto"/>
        <w:ind w:firstLine="273" w:firstLineChars="130"/>
        <w:rPr>
          <w:rFonts w:ascii="宋体" w:hAnsi="宋体" w:eastAsia="宋体"/>
        </w:rPr>
      </w:pPr>
      <w:r>
        <w:rPr>
          <w:rFonts w:hint="eastAsia" w:ascii="宋体" w:hAnsi="宋体" w:eastAsia="宋体"/>
          <w:szCs w:val="21"/>
        </w:rPr>
        <w:t>B．切断电源→摘下灯罩→更换灯泡→通电测试</w:t>
      </w:r>
      <w:r>
        <w:rPr>
          <w:rFonts w:ascii="宋体" w:hAnsi="宋体" w:eastAsia="宋体"/>
        </w:rPr>
        <w:tab/>
      </w:r>
    </w:p>
    <w:p w14:paraId="0FC16A7C">
      <w:pPr>
        <w:spacing w:line="360" w:lineRule="auto"/>
        <w:ind w:firstLine="273" w:firstLineChars="130"/>
        <w:rPr>
          <w:rFonts w:ascii="宋体" w:hAnsi="宋体" w:eastAsia="宋体"/>
        </w:rPr>
      </w:pPr>
      <w:r>
        <w:rPr>
          <w:rFonts w:hint="eastAsia" w:ascii="宋体" w:hAnsi="宋体" w:eastAsia="宋体"/>
          <w:szCs w:val="21"/>
        </w:rPr>
        <w:t>C．更换灯泡→切断电源→摘下灯罩→通电测试</w:t>
      </w:r>
      <w:r>
        <w:rPr>
          <w:rFonts w:ascii="宋体" w:hAnsi="宋体" w:eastAsia="宋体"/>
        </w:rPr>
        <w:tab/>
      </w:r>
    </w:p>
    <w:p w14:paraId="7F0A09E7">
      <w:pPr>
        <w:spacing w:line="360" w:lineRule="auto"/>
        <w:ind w:firstLine="273" w:firstLineChars="130"/>
        <w:rPr>
          <w:rFonts w:ascii="宋体" w:hAnsi="宋体" w:eastAsia="宋体"/>
        </w:rPr>
      </w:pPr>
      <w:r>
        <w:rPr>
          <w:rFonts w:hint="eastAsia" w:ascii="宋体" w:hAnsi="宋体" w:eastAsia="宋体"/>
          <w:szCs w:val="21"/>
        </w:rPr>
        <w:t>D．摘下灯罩→切断电源→更换灯泡→通电测试</w:t>
      </w:r>
    </w:p>
    <w:p w14:paraId="51FBAB3C">
      <w:pPr>
        <w:spacing w:line="360" w:lineRule="auto"/>
        <w:ind w:left="273" w:hanging="273" w:hangingChars="130"/>
        <w:rPr>
          <w:rFonts w:ascii="宋体" w:hAnsi="宋体" w:eastAsia="宋体"/>
        </w:rPr>
      </w:pPr>
      <w:r>
        <w:rPr>
          <w:rFonts w:hint="eastAsia" w:ascii="宋体" w:hAnsi="宋体" w:eastAsia="宋体"/>
          <w:szCs w:val="21"/>
        </w:rPr>
        <w:t>14．小亮在重阳节送给奶奶一个台式放大镜（如图）。放大镜的焦距为25cm。奶奶正确使用这个放大镜看书时（　　）</w:t>
      </w:r>
    </w:p>
    <w:p w14:paraId="1FB767A0">
      <w:pPr>
        <w:spacing w:line="360" w:lineRule="auto"/>
        <w:ind w:left="273" w:leftChars="130"/>
        <w:rPr>
          <w:rFonts w:ascii="宋体" w:hAnsi="宋体" w:eastAsia="宋体"/>
        </w:rPr>
      </w:pPr>
      <w:r>
        <w:drawing>
          <wp:inline distT="0" distB="0" distL="0" distR="0">
            <wp:extent cx="825500" cy="895350"/>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pic:cNvPicPr>
                  </pic:nvPicPr>
                  <pic:blipFill>
                    <a:blip r:embed="rId13"/>
                    <a:stretch>
                      <a:fillRect/>
                    </a:stretch>
                  </pic:blipFill>
                  <pic:spPr>
                    <a:xfrm>
                      <a:off x="0" y="0"/>
                      <a:ext cx="825542" cy="895396"/>
                    </a:xfrm>
                    <a:prstGeom prst="rect">
                      <a:avLst/>
                    </a:prstGeom>
                  </pic:spPr>
                </pic:pic>
              </a:graphicData>
            </a:graphic>
          </wp:inline>
        </w:drawing>
      </w:r>
    </w:p>
    <w:p w14:paraId="72E755B3">
      <w:pPr>
        <w:spacing w:line="360" w:lineRule="auto"/>
        <w:ind w:firstLine="273" w:firstLineChars="130"/>
        <w:rPr>
          <w:rFonts w:ascii="宋体" w:hAnsi="宋体" w:eastAsia="宋体"/>
        </w:rPr>
      </w:pPr>
      <w:r>
        <w:rPr>
          <w:rFonts w:hint="eastAsia" w:ascii="宋体" w:hAnsi="宋体" w:eastAsia="宋体"/>
          <w:szCs w:val="21"/>
        </w:rPr>
        <w:t>A．书与放大镜之间的距离应等于25cm</w:t>
      </w:r>
      <w:r>
        <w:rPr>
          <w:rFonts w:ascii="宋体" w:hAnsi="宋体" w:eastAsia="宋体"/>
        </w:rPr>
        <w:tab/>
      </w:r>
    </w:p>
    <w:p w14:paraId="524AFE2A">
      <w:pPr>
        <w:spacing w:line="360" w:lineRule="auto"/>
        <w:ind w:firstLine="273" w:firstLineChars="130"/>
        <w:rPr>
          <w:rFonts w:ascii="宋体" w:hAnsi="宋体" w:eastAsia="宋体"/>
        </w:rPr>
      </w:pPr>
      <w:r>
        <w:rPr>
          <w:rFonts w:hint="eastAsia" w:ascii="宋体" w:hAnsi="宋体" w:eastAsia="宋体"/>
          <w:szCs w:val="21"/>
        </w:rPr>
        <w:t>B．书与放大镜之间的距离应小于25cm</w:t>
      </w:r>
      <w:r>
        <w:rPr>
          <w:rFonts w:ascii="宋体" w:hAnsi="宋体" w:eastAsia="宋体"/>
        </w:rPr>
        <w:tab/>
      </w:r>
    </w:p>
    <w:p w14:paraId="01D9F148">
      <w:pPr>
        <w:spacing w:line="360" w:lineRule="auto"/>
        <w:ind w:firstLine="273" w:firstLineChars="130"/>
        <w:rPr>
          <w:rFonts w:ascii="宋体" w:hAnsi="宋体" w:eastAsia="宋体"/>
        </w:rPr>
      </w:pPr>
      <w:r>
        <w:rPr>
          <w:rFonts w:hint="eastAsia" w:ascii="宋体" w:hAnsi="宋体" w:eastAsia="宋体"/>
          <w:szCs w:val="21"/>
        </w:rPr>
        <w:t>C．看到的是倒立、放大的虚像</w:t>
      </w:r>
      <w:r>
        <w:rPr>
          <w:rFonts w:ascii="宋体" w:hAnsi="宋体" w:eastAsia="宋体"/>
        </w:rPr>
        <w:tab/>
      </w:r>
    </w:p>
    <w:p w14:paraId="62BD6AA2">
      <w:pPr>
        <w:spacing w:line="360" w:lineRule="auto"/>
        <w:ind w:firstLine="273" w:firstLineChars="130"/>
        <w:rPr>
          <w:rFonts w:ascii="宋体" w:hAnsi="宋体" w:eastAsia="宋体"/>
        </w:rPr>
      </w:pPr>
      <w:r>
        <w:rPr>
          <w:rFonts w:hint="eastAsia" w:ascii="宋体" w:hAnsi="宋体" w:eastAsia="宋体"/>
          <w:szCs w:val="21"/>
        </w:rPr>
        <w:t>D．看到的是正立、放大的实像</w:t>
      </w:r>
    </w:p>
    <w:p w14:paraId="1242C879">
      <w:pPr>
        <w:spacing w:line="360" w:lineRule="auto"/>
        <w:ind w:left="273" w:hanging="273" w:hangingChars="130"/>
        <w:rPr>
          <w:rFonts w:ascii="宋体" w:hAnsi="宋体" w:eastAsia="宋体"/>
        </w:rPr>
      </w:pPr>
      <w:r>
        <w:rPr>
          <w:rFonts w:hint="eastAsia" w:ascii="宋体" w:hAnsi="宋体" w:eastAsia="宋体"/>
          <w:szCs w:val="21"/>
        </w:rPr>
        <w:t>15．为强化消防救援能力，战士们每天都要进行刻苦训练。如图所示，是战士爬杆训练的场景，战士在匀速直线向上爬升的过程中（　　）</w:t>
      </w:r>
    </w:p>
    <w:p w14:paraId="4D7242F3">
      <w:pPr>
        <w:spacing w:line="360" w:lineRule="auto"/>
        <w:ind w:left="273" w:leftChars="130"/>
        <w:rPr>
          <w:rFonts w:ascii="宋体" w:hAnsi="宋体" w:eastAsia="宋体"/>
        </w:rPr>
      </w:pPr>
      <w:r>
        <w:rPr>
          <w:rFonts w:hint="eastAsia" w:ascii="宋体" w:hAnsi="宋体" w:eastAsia="宋体"/>
          <w:szCs w:val="21"/>
        </w:rPr>
        <w:drawing>
          <wp:inline distT="0" distB="0" distL="0" distR="0">
            <wp:extent cx="352425" cy="685800"/>
            <wp:effectExtent l="0" t="0" r="0" b="0"/>
            <wp:docPr id="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24" descr=" "/>
                    <pic:cNvPicPr>
                      <a:picLocks noChangeAspect="1"/>
                    </pic:cNvPicPr>
                  </pic:nvPicPr>
                  <pic:blipFill>
                    <a:blip r:embed="rId14" cstate="print"/>
                    <a:stretch>
                      <a:fillRect/>
                    </a:stretch>
                  </pic:blipFill>
                  <pic:spPr>
                    <a:xfrm>
                      <a:off x="0" y="0"/>
                      <a:ext cx="352474" cy="685896"/>
                    </a:xfrm>
                    <a:prstGeom prst="rect">
                      <a:avLst/>
                    </a:prstGeom>
                  </pic:spPr>
                </pic:pic>
              </a:graphicData>
            </a:graphic>
          </wp:inline>
        </w:drawing>
      </w:r>
    </w:p>
    <w:p w14:paraId="42F87D6A">
      <w:pPr>
        <w:spacing w:line="360" w:lineRule="auto"/>
        <w:ind w:firstLine="273" w:firstLineChars="130"/>
        <w:rPr>
          <w:rFonts w:ascii="宋体" w:hAnsi="宋体" w:eastAsia="宋体"/>
        </w:rPr>
      </w:pPr>
      <w:r>
        <w:rPr>
          <w:rFonts w:hint="eastAsia" w:ascii="宋体" w:hAnsi="宋体" w:eastAsia="宋体"/>
          <w:szCs w:val="21"/>
        </w:rPr>
        <w:t>A．他的重力势能会逐渐减小</w:t>
      </w:r>
      <w:r>
        <w:rPr>
          <w:rFonts w:ascii="宋体" w:hAnsi="宋体" w:eastAsia="宋体"/>
        </w:rPr>
        <w:tab/>
      </w:r>
    </w:p>
    <w:p w14:paraId="42D22123">
      <w:pPr>
        <w:spacing w:line="360" w:lineRule="auto"/>
        <w:ind w:firstLine="273" w:firstLineChars="130"/>
        <w:rPr>
          <w:rFonts w:ascii="宋体" w:hAnsi="宋体" w:eastAsia="宋体"/>
        </w:rPr>
      </w:pPr>
      <w:r>
        <w:rPr>
          <w:rFonts w:hint="eastAsia" w:ascii="宋体" w:hAnsi="宋体" w:eastAsia="宋体"/>
          <w:szCs w:val="21"/>
        </w:rPr>
        <w:t>B．他受到的摩擦力方向向下</w:t>
      </w:r>
      <w:r>
        <w:rPr>
          <w:rFonts w:ascii="宋体" w:hAnsi="宋体" w:eastAsia="宋体"/>
        </w:rPr>
        <w:tab/>
      </w:r>
    </w:p>
    <w:p w14:paraId="7F01CB26">
      <w:pPr>
        <w:spacing w:line="360" w:lineRule="auto"/>
        <w:ind w:firstLine="273" w:firstLineChars="130"/>
        <w:rPr>
          <w:rFonts w:ascii="宋体" w:hAnsi="宋体" w:eastAsia="宋体"/>
        </w:rPr>
      </w:pPr>
      <w:r>
        <w:rPr>
          <w:rFonts w:hint="eastAsia" w:ascii="宋体" w:hAnsi="宋体" w:eastAsia="宋体"/>
          <w:szCs w:val="21"/>
        </w:rPr>
        <w:t>C．他的机械能总和保持不变</w:t>
      </w:r>
      <w:r>
        <w:rPr>
          <w:rFonts w:ascii="宋体" w:hAnsi="宋体" w:eastAsia="宋体"/>
        </w:rPr>
        <w:tab/>
      </w:r>
    </w:p>
    <w:p w14:paraId="217B90C8">
      <w:pPr>
        <w:spacing w:line="360" w:lineRule="auto"/>
        <w:ind w:firstLine="273" w:firstLineChars="130"/>
        <w:rPr>
          <w:rFonts w:ascii="宋体" w:hAnsi="宋体" w:eastAsia="宋体"/>
        </w:rPr>
      </w:pPr>
      <w:r>
        <w:rPr>
          <w:rFonts w:hint="eastAsia" w:ascii="宋体" w:hAnsi="宋体" w:eastAsia="宋体"/>
          <w:szCs w:val="21"/>
        </w:rPr>
        <w:t>D．他受到的摩擦力与重力是一对平衡力</w:t>
      </w:r>
    </w:p>
    <w:p w14:paraId="0F58456F">
      <w:pPr>
        <w:spacing w:line="360" w:lineRule="auto"/>
        <w:ind w:left="273" w:hanging="273" w:hangingChars="130"/>
        <w:rPr>
          <w:rFonts w:ascii="宋体" w:hAnsi="宋体" w:eastAsia="宋体"/>
        </w:rPr>
      </w:pPr>
      <w:r>
        <w:rPr>
          <w:rFonts w:hint="eastAsia" w:ascii="宋体" w:hAnsi="宋体" w:eastAsia="宋体"/>
          <w:szCs w:val="21"/>
        </w:rPr>
        <w:t>16．如图所示，小明用漆包线、两节干电池、磁铁等器材，成功制做了一个小小电动机。他想改变电动机线圈转动的方向，下列方法可行的是（　　）</w:t>
      </w:r>
    </w:p>
    <w:p w14:paraId="6862AFB9">
      <w:pPr>
        <w:spacing w:line="360" w:lineRule="auto"/>
        <w:ind w:left="273" w:leftChars="130"/>
        <w:rPr>
          <w:rFonts w:ascii="宋体" w:hAnsi="宋体" w:eastAsia="宋体"/>
        </w:rPr>
      </w:pPr>
      <w:r>
        <w:rPr>
          <w:rFonts w:hint="eastAsia" w:ascii="宋体" w:hAnsi="宋体" w:eastAsia="宋体"/>
          <w:szCs w:val="21"/>
        </w:rPr>
        <w:drawing>
          <wp:inline distT="0" distB="0" distL="0" distR="0">
            <wp:extent cx="666750" cy="800100"/>
            <wp:effectExtent l="0" t="0" r="0" b="0"/>
            <wp:docPr id="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24" descr=" "/>
                    <pic:cNvPicPr>
                      <a:picLocks noChangeAspect="1"/>
                    </pic:cNvPicPr>
                  </pic:nvPicPr>
                  <pic:blipFill>
                    <a:blip r:embed="rId15" cstate="print"/>
                    <a:stretch>
                      <a:fillRect/>
                    </a:stretch>
                  </pic:blipFill>
                  <pic:spPr>
                    <a:xfrm>
                      <a:off x="0" y="0"/>
                      <a:ext cx="666843" cy="800212"/>
                    </a:xfrm>
                    <a:prstGeom prst="rect">
                      <a:avLst/>
                    </a:prstGeom>
                  </pic:spPr>
                </pic:pic>
              </a:graphicData>
            </a:graphic>
          </wp:inline>
        </w:drawing>
      </w:r>
    </w:p>
    <w:p w14:paraId="27CC2FF8">
      <w:pPr>
        <w:tabs>
          <w:tab w:val="left" w:pos="4400"/>
        </w:tabs>
        <w:spacing w:line="360" w:lineRule="auto"/>
        <w:ind w:firstLine="273" w:firstLineChars="130"/>
        <w:rPr>
          <w:rFonts w:ascii="宋体" w:hAnsi="宋体" w:eastAsia="宋体"/>
        </w:rPr>
      </w:pPr>
      <w:r>
        <w:rPr>
          <w:rFonts w:hint="eastAsia" w:ascii="宋体" w:hAnsi="宋体" w:eastAsia="宋体"/>
          <w:szCs w:val="21"/>
        </w:rPr>
        <w:t>A．只增强磁铁的磁性</w:t>
      </w:r>
      <w:r>
        <w:rPr>
          <w:rFonts w:ascii="宋体" w:hAnsi="宋体" w:eastAsia="宋体"/>
        </w:rPr>
        <w:tab/>
      </w:r>
      <w:r>
        <w:rPr>
          <w:rFonts w:hint="eastAsia" w:ascii="宋体" w:hAnsi="宋体" w:eastAsia="宋体"/>
          <w:szCs w:val="21"/>
        </w:rPr>
        <w:t>B．只增加线圈的匝数</w:t>
      </w:r>
      <w:r>
        <w:rPr>
          <w:rFonts w:ascii="宋体" w:hAnsi="宋体" w:eastAsia="宋体"/>
        </w:rPr>
        <w:tab/>
      </w:r>
    </w:p>
    <w:p w14:paraId="2A3C79B6">
      <w:pPr>
        <w:tabs>
          <w:tab w:val="left" w:pos="4400"/>
        </w:tabs>
        <w:spacing w:line="360" w:lineRule="auto"/>
        <w:ind w:firstLine="273" w:firstLineChars="130"/>
        <w:rPr>
          <w:rFonts w:ascii="宋体" w:hAnsi="宋体" w:eastAsia="宋体"/>
        </w:rPr>
      </w:pPr>
      <w:r>
        <w:rPr>
          <w:rFonts w:hint="eastAsia" w:ascii="宋体" w:hAnsi="宋体" w:eastAsia="宋体"/>
          <w:szCs w:val="21"/>
        </w:rPr>
        <w:t>C．只增大线圈中的电流</w:t>
      </w:r>
      <w:r>
        <w:rPr>
          <w:rFonts w:ascii="宋体" w:hAnsi="宋体" w:eastAsia="宋体"/>
        </w:rPr>
        <w:tab/>
      </w:r>
      <w:r>
        <w:rPr>
          <w:rFonts w:hint="eastAsia" w:ascii="宋体" w:hAnsi="宋体" w:eastAsia="宋体"/>
          <w:szCs w:val="21"/>
        </w:rPr>
        <w:t>D．只将磁铁的磁极对调</w:t>
      </w:r>
    </w:p>
    <w:p w14:paraId="5F3C1CD8">
      <w:pPr>
        <w:spacing w:line="360" w:lineRule="auto"/>
        <w:ind w:left="273" w:hanging="273" w:hangingChars="130"/>
        <w:rPr>
          <w:rFonts w:ascii="宋体" w:hAnsi="宋体" w:eastAsia="宋体"/>
        </w:rPr>
      </w:pPr>
      <w:r>
        <w:rPr>
          <w:rFonts w:hint="eastAsia" w:ascii="宋体" w:hAnsi="宋体" w:eastAsia="宋体"/>
          <w:szCs w:val="21"/>
        </w:rPr>
        <w:t>17．如图所示，快递小哥为了把较重的货物装入运输车，用同样的器材设计了甲、乙两种方式提升货物。若把同一货物匀速提升到同一高度，忽略绳重和摩擦。下列分析正确的是（　　）</w:t>
      </w:r>
    </w:p>
    <w:p w14:paraId="778D09F7">
      <w:pPr>
        <w:spacing w:line="360" w:lineRule="auto"/>
        <w:ind w:left="273" w:leftChars="130"/>
        <w:rPr>
          <w:rFonts w:ascii="宋体" w:hAnsi="宋体" w:eastAsia="宋体"/>
        </w:rPr>
      </w:pPr>
      <w:r>
        <w:drawing>
          <wp:inline distT="0" distB="0" distL="0" distR="0">
            <wp:extent cx="3168650" cy="114300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pic:cNvPicPr>
                  </pic:nvPicPr>
                  <pic:blipFill>
                    <a:blip r:embed="rId16"/>
                    <a:stretch>
                      <a:fillRect/>
                    </a:stretch>
                  </pic:blipFill>
                  <pic:spPr>
                    <a:xfrm>
                      <a:off x="0" y="0"/>
                      <a:ext cx="3168813" cy="1143059"/>
                    </a:xfrm>
                    <a:prstGeom prst="rect">
                      <a:avLst/>
                    </a:prstGeom>
                  </pic:spPr>
                </pic:pic>
              </a:graphicData>
            </a:graphic>
          </wp:inline>
        </w:drawing>
      </w:r>
    </w:p>
    <w:p w14:paraId="3E400686">
      <w:pPr>
        <w:spacing w:line="360" w:lineRule="auto"/>
        <w:ind w:firstLine="273" w:firstLineChars="130"/>
        <w:rPr>
          <w:rFonts w:ascii="宋体" w:hAnsi="宋体" w:eastAsia="宋体"/>
        </w:rPr>
      </w:pPr>
      <w:r>
        <w:rPr>
          <w:rFonts w:hint="eastAsia" w:ascii="宋体" w:hAnsi="宋体" w:eastAsia="宋体"/>
          <w:szCs w:val="21"/>
        </w:rPr>
        <w:t>A．甲方式可以省力</w:t>
      </w:r>
      <w:r>
        <w:rPr>
          <w:rFonts w:ascii="宋体" w:hAnsi="宋体" w:eastAsia="宋体"/>
        </w:rPr>
        <w:tab/>
      </w:r>
    </w:p>
    <w:p w14:paraId="72A4D0FD">
      <w:pPr>
        <w:spacing w:line="360" w:lineRule="auto"/>
        <w:ind w:firstLine="273" w:firstLineChars="130"/>
        <w:rPr>
          <w:rFonts w:ascii="宋体" w:hAnsi="宋体" w:eastAsia="宋体"/>
        </w:rPr>
      </w:pPr>
      <w:r>
        <w:rPr>
          <w:rFonts w:hint="eastAsia" w:ascii="宋体" w:hAnsi="宋体" w:eastAsia="宋体"/>
          <w:szCs w:val="21"/>
        </w:rPr>
        <w:t>B．乙方式不能改变力的方向</w:t>
      </w:r>
      <w:r>
        <w:rPr>
          <w:rFonts w:ascii="宋体" w:hAnsi="宋体" w:eastAsia="宋体"/>
        </w:rPr>
        <w:tab/>
      </w:r>
    </w:p>
    <w:p w14:paraId="289D02A9">
      <w:pPr>
        <w:spacing w:line="360" w:lineRule="auto"/>
        <w:ind w:firstLine="273" w:firstLineChars="130"/>
        <w:rPr>
          <w:rFonts w:ascii="宋体" w:hAnsi="宋体" w:eastAsia="宋体"/>
        </w:rPr>
      </w:pPr>
      <w:r>
        <w:rPr>
          <w:rFonts w:hint="eastAsia" w:ascii="宋体" w:hAnsi="宋体" w:eastAsia="宋体"/>
          <w:szCs w:val="21"/>
        </w:rPr>
        <w:t>C．甲、乙两种方式做的有用功相等</w:t>
      </w:r>
      <w:r>
        <w:rPr>
          <w:rFonts w:ascii="宋体" w:hAnsi="宋体" w:eastAsia="宋体"/>
        </w:rPr>
        <w:tab/>
      </w:r>
    </w:p>
    <w:p w14:paraId="18161CA8">
      <w:pPr>
        <w:spacing w:line="360" w:lineRule="auto"/>
        <w:ind w:firstLine="273" w:firstLineChars="130"/>
        <w:rPr>
          <w:rFonts w:ascii="宋体" w:hAnsi="宋体" w:eastAsia="宋体"/>
        </w:rPr>
      </w:pPr>
      <w:r>
        <w:rPr>
          <w:rFonts w:hint="eastAsia" w:ascii="宋体" w:hAnsi="宋体" w:eastAsia="宋体"/>
          <w:szCs w:val="21"/>
        </w:rPr>
        <w:t>D．甲、乙两种方式的机械效率相等</w:t>
      </w:r>
    </w:p>
    <w:p w14:paraId="7C56EC6A">
      <w:pPr>
        <w:spacing w:line="360" w:lineRule="auto"/>
        <w:ind w:left="273" w:hanging="273" w:hangingChars="130"/>
        <w:rPr>
          <w:rFonts w:ascii="宋体" w:hAnsi="宋体" w:eastAsia="宋体"/>
        </w:rPr>
      </w:pPr>
      <w:r>
        <w:rPr>
          <w:rFonts w:hint="eastAsia" w:ascii="宋体" w:hAnsi="宋体" w:eastAsia="宋体"/>
          <w:szCs w:val="21"/>
        </w:rPr>
        <w:t>18．如图是小亮设计的“挂钩式电子秤”的电路原理图。电源电压恒定，R</w:t>
      </w:r>
      <w:r>
        <w:rPr>
          <w:rFonts w:hint="eastAsia" w:ascii="宋体" w:hAnsi="宋体" w:eastAsia="宋体"/>
          <w:szCs w:val="24"/>
          <w:vertAlign w:val="subscript"/>
        </w:rPr>
        <w:t>1</w:t>
      </w:r>
      <w:r>
        <w:rPr>
          <w:rFonts w:hint="eastAsia" w:ascii="宋体" w:hAnsi="宋体" w:eastAsia="宋体"/>
          <w:szCs w:val="21"/>
        </w:rPr>
        <w:t>为定值电阻，R</w:t>
      </w:r>
      <w:r>
        <w:rPr>
          <w:rFonts w:hint="eastAsia" w:ascii="宋体" w:hAnsi="宋体" w:eastAsia="宋体"/>
          <w:szCs w:val="24"/>
          <w:vertAlign w:val="subscript"/>
        </w:rPr>
        <w:t>2</w:t>
      </w:r>
      <w:r>
        <w:rPr>
          <w:rFonts w:hint="eastAsia" w:ascii="宋体" w:hAnsi="宋体" w:eastAsia="宋体"/>
          <w:szCs w:val="21"/>
        </w:rPr>
        <w:t>为滑动变阻器，滑片P与挂钩固定在一起。不挂物体时，滑片P在R</w:t>
      </w:r>
      <w:r>
        <w:rPr>
          <w:rFonts w:hint="eastAsia" w:ascii="宋体" w:hAnsi="宋体" w:eastAsia="宋体"/>
          <w:szCs w:val="24"/>
          <w:vertAlign w:val="subscript"/>
        </w:rPr>
        <w:t>2</w:t>
      </w:r>
      <w:r>
        <w:rPr>
          <w:rFonts w:hint="eastAsia" w:ascii="宋体" w:hAnsi="宋体" w:eastAsia="宋体"/>
          <w:szCs w:val="21"/>
        </w:rPr>
        <w:t>最上端。挂上物体时，滑片P随挂钩向下移动。在电子秤量程范围内，则（　　）</w:t>
      </w:r>
    </w:p>
    <w:p w14:paraId="26152FD5">
      <w:pPr>
        <w:spacing w:line="360" w:lineRule="auto"/>
        <w:ind w:left="273" w:leftChars="130"/>
        <w:rPr>
          <w:rFonts w:ascii="宋体" w:hAnsi="宋体" w:eastAsia="宋体"/>
        </w:rPr>
      </w:pPr>
      <w:r>
        <w:drawing>
          <wp:inline distT="0" distB="0" distL="0" distR="0">
            <wp:extent cx="2432050" cy="1219200"/>
            <wp:effectExtent l="0" t="0" r="635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pic:cNvPicPr>
                  </pic:nvPicPr>
                  <pic:blipFill>
                    <a:blip r:embed="rId17"/>
                    <a:stretch>
                      <a:fillRect/>
                    </a:stretch>
                  </pic:blipFill>
                  <pic:spPr>
                    <a:xfrm>
                      <a:off x="0" y="0"/>
                      <a:ext cx="2432175" cy="1219263"/>
                    </a:xfrm>
                    <a:prstGeom prst="rect">
                      <a:avLst/>
                    </a:prstGeom>
                  </pic:spPr>
                </pic:pic>
              </a:graphicData>
            </a:graphic>
          </wp:inline>
        </w:drawing>
      </w:r>
    </w:p>
    <w:p w14:paraId="79BBB764">
      <w:pPr>
        <w:spacing w:line="360" w:lineRule="auto"/>
        <w:ind w:firstLine="273" w:firstLineChars="130"/>
        <w:rPr>
          <w:rFonts w:ascii="宋体" w:hAnsi="宋体" w:eastAsia="宋体"/>
        </w:rPr>
      </w:pPr>
      <w:r>
        <w:rPr>
          <w:rFonts w:hint="eastAsia" w:ascii="宋体" w:hAnsi="宋体" w:eastAsia="宋体"/>
          <w:szCs w:val="21"/>
        </w:rPr>
        <w:t>A．不挂物体时，电压表示数为电源电压</w:t>
      </w:r>
      <w:r>
        <w:rPr>
          <w:rFonts w:ascii="宋体" w:hAnsi="宋体" w:eastAsia="宋体"/>
        </w:rPr>
        <w:tab/>
      </w:r>
    </w:p>
    <w:p w14:paraId="3DA8F2D8">
      <w:pPr>
        <w:spacing w:line="360" w:lineRule="auto"/>
        <w:ind w:firstLine="273" w:firstLineChars="130"/>
        <w:rPr>
          <w:rFonts w:ascii="宋体" w:hAnsi="宋体" w:eastAsia="宋体"/>
        </w:rPr>
      </w:pPr>
      <w:r>
        <w:rPr>
          <w:rFonts w:hint="eastAsia" w:ascii="宋体" w:hAnsi="宋体" w:eastAsia="宋体"/>
          <w:szCs w:val="21"/>
        </w:rPr>
        <w:t>B．所挂物体越重，电流表示数越大</w:t>
      </w:r>
      <w:r>
        <w:rPr>
          <w:rFonts w:ascii="宋体" w:hAnsi="宋体" w:eastAsia="宋体"/>
        </w:rPr>
        <w:tab/>
      </w:r>
    </w:p>
    <w:p w14:paraId="794977D5">
      <w:pPr>
        <w:spacing w:line="360" w:lineRule="auto"/>
        <w:ind w:firstLine="273" w:firstLineChars="130"/>
        <w:rPr>
          <w:rFonts w:ascii="宋体" w:hAnsi="宋体" w:eastAsia="宋体"/>
        </w:rPr>
      </w:pPr>
      <w:r>
        <w:rPr>
          <w:rFonts w:hint="eastAsia" w:ascii="宋体" w:hAnsi="宋体" w:eastAsia="宋体"/>
          <w:szCs w:val="21"/>
        </w:rPr>
        <w:t>C．所挂物体越轻，电路消耗的总功率越大</w:t>
      </w:r>
      <w:r>
        <w:rPr>
          <w:rFonts w:ascii="宋体" w:hAnsi="宋体" w:eastAsia="宋体"/>
        </w:rPr>
        <w:tab/>
      </w:r>
    </w:p>
    <w:p w14:paraId="2D6F99F3">
      <w:pPr>
        <w:spacing w:line="360" w:lineRule="auto"/>
        <w:ind w:firstLine="273" w:firstLineChars="130"/>
        <w:rPr>
          <w:rFonts w:ascii="宋体" w:hAnsi="宋体" w:eastAsia="宋体"/>
        </w:rPr>
      </w:pPr>
      <w:r>
        <w:rPr>
          <w:rFonts w:hint="eastAsia" w:ascii="宋体" w:hAnsi="宋体" w:eastAsia="宋体"/>
          <w:szCs w:val="21"/>
        </w:rPr>
        <w:t>D．所挂物体重量发生变化，电压表示数与电流表示数的比值不变</w:t>
      </w:r>
    </w:p>
    <w:p w14:paraId="051ADCD3">
      <w:pPr>
        <w:spacing w:line="360" w:lineRule="auto"/>
        <w:ind w:left="273" w:hanging="273" w:hangingChars="130"/>
        <w:rPr>
          <w:rFonts w:ascii="宋体" w:hAnsi="宋体" w:eastAsia="宋体"/>
        </w:rPr>
      </w:pPr>
      <w:r>
        <w:rPr>
          <w:rFonts w:hint="eastAsia" w:ascii="宋体" w:hAnsi="宋体" w:eastAsia="宋体"/>
          <w:szCs w:val="21"/>
        </w:rPr>
        <w:t>19．2020年5月27日，我国8名登山队员成功登峰测极!成功登顶离不开准确的天气预报。如图所示，是气象探测保障服务团队，在珠峰大本营准备释放甲、乙两个探空气球采集气象信息，甲的体积小于乙的体积。在探空气球释放前后的过程中，下列分析正确的是（　　）</w:t>
      </w:r>
    </w:p>
    <w:p w14:paraId="16586188">
      <w:pPr>
        <w:spacing w:line="360" w:lineRule="auto"/>
        <w:ind w:left="273" w:leftChars="130"/>
        <w:rPr>
          <w:rFonts w:ascii="宋体" w:hAnsi="宋体" w:eastAsia="宋体"/>
        </w:rPr>
      </w:pPr>
      <w:r>
        <w:rPr>
          <w:rFonts w:hint="eastAsia" w:ascii="宋体" w:hAnsi="宋体" w:eastAsia="宋体"/>
          <w:szCs w:val="21"/>
        </w:rPr>
        <w:drawing>
          <wp:inline distT="0" distB="0" distL="0" distR="0">
            <wp:extent cx="1457325" cy="1057275"/>
            <wp:effectExtent l="0" t="0" r="0" b="0"/>
            <wp:docPr id="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24" descr=" "/>
                    <pic:cNvPicPr>
                      <a:picLocks noChangeAspect="1"/>
                    </pic:cNvPicPr>
                  </pic:nvPicPr>
                  <pic:blipFill>
                    <a:blip r:embed="rId18" cstate="print"/>
                    <a:stretch>
                      <a:fillRect/>
                    </a:stretch>
                  </pic:blipFill>
                  <pic:spPr>
                    <a:xfrm>
                      <a:off x="0" y="0"/>
                      <a:ext cx="1457528" cy="1057423"/>
                    </a:xfrm>
                    <a:prstGeom prst="rect">
                      <a:avLst/>
                    </a:prstGeom>
                  </pic:spPr>
                </pic:pic>
              </a:graphicData>
            </a:graphic>
          </wp:inline>
        </w:drawing>
      </w:r>
    </w:p>
    <w:p w14:paraId="7D79388B">
      <w:pPr>
        <w:spacing w:line="360" w:lineRule="auto"/>
        <w:ind w:firstLine="273" w:firstLineChars="130"/>
        <w:rPr>
          <w:rFonts w:ascii="宋体" w:hAnsi="宋体" w:eastAsia="宋体"/>
        </w:rPr>
      </w:pPr>
      <w:r>
        <w:rPr>
          <w:rFonts w:hint="eastAsia" w:ascii="宋体" w:hAnsi="宋体" w:eastAsia="宋体"/>
          <w:szCs w:val="21"/>
        </w:rPr>
        <w:t>A．释放前甲受到的浮力一定等于它自身的重力</w:t>
      </w:r>
      <w:r>
        <w:rPr>
          <w:rFonts w:ascii="宋体" w:hAnsi="宋体" w:eastAsia="宋体"/>
        </w:rPr>
        <w:tab/>
      </w:r>
    </w:p>
    <w:p w14:paraId="5F5F682C">
      <w:pPr>
        <w:spacing w:line="360" w:lineRule="auto"/>
        <w:ind w:firstLine="273" w:firstLineChars="130"/>
        <w:rPr>
          <w:rFonts w:ascii="宋体" w:hAnsi="宋体" w:eastAsia="宋体"/>
        </w:rPr>
      </w:pPr>
      <w:r>
        <w:rPr>
          <w:rFonts w:hint="eastAsia" w:ascii="宋体" w:hAnsi="宋体" w:eastAsia="宋体"/>
          <w:szCs w:val="21"/>
        </w:rPr>
        <w:t>B．释放前甲受到的浮力一定大于乙受到的浮力</w:t>
      </w:r>
      <w:r>
        <w:rPr>
          <w:rFonts w:ascii="宋体" w:hAnsi="宋体" w:eastAsia="宋体"/>
        </w:rPr>
        <w:tab/>
      </w:r>
    </w:p>
    <w:p w14:paraId="6F96345D">
      <w:pPr>
        <w:spacing w:line="360" w:lineRule="auto"/>
        <w:ind w:firstLine="273" w:firstLineChars="130"/>
        <w:rPr>
          <w:rFonts w:ascii="宋体" w:hAnsi="宋体" w:eastAsia="宋体"/>
        </w:rPr>
      </w:pPr>
      <w:r>
        <w:rPr>
          <w:rFonts w:hint="eastAsia" w:ascii="宋体" w:hAnsi="宋体" w:eastAsia="宋体"/>
          <w:szCs w:val="21"/>
        </w:rPr>
        <w:t>C．释放后探空气球受到的浮力等于它排开空气所受的重力</w:t>
      </w:r>
      <w:r>
        <w:rPr>
          <w:rFonts w:ascii="宋体" w:hAnsi="宋体" w:eastAsia="宋体"/>
        </w:rPr>
        <w:tab/>
      </w:r>
    </w:p>
    <w:p w14:paraId="31DB129A">
      <w:pPr>
        <w:spacing w:line="360" w:lineRule="auto"/>
        <w:ind w:firstLine="273" w:firstLineChars="130"/>
        <w:rPr>
          <w:rFonts w:ascii="宋体" w:hAnsi="宋体" w:eastAsia="宋体"/>
        </w:rPr>
      </w:pPr>
      <w:r>
        <w:rPr>
          <w:rFonts w:hint="eastAsia" w:ascii="宋体" w:hAnsi="宋体" w:eastAsia="宋体"/>
          <w:szCs w:val="21"/>
        </w:rPr>
        <w:t>D．释放后探空气球上浮过程中受到的浮力一定小于自身重力</w:t>
      </w:r>
    </w:p>
    <w:p w14:paraId="15003F78">
      <w:pPr>
        <w:spacing w:line="360" w:lineRule="auto"/>
        <w:rPr>
          <w:rFonts w:ascii="宋体" w:hAnsi="宋体" w:eastAsia="宋体"/>
        </w:rPr>
      </w:pPr>
      <w:r>
        <w:rPr>
          <w:rFonts w:hint="eastAsia" w:ascii="宋体" w:hAnsi="宋体" w:eastAsia="宋体"/>
          <w:b/>
          <w:szCs w:val="21"/>
        </w:rPr>
        <w:t>二、实验探究</w:t>
      </w:r>
    </w:p>
    <w:p w14:paraId="7C63A285">
      <w:pPr>
        <w:spacing w:line="360" w:lineRule="auto"/>
        <w:ind w:left="273" w:hanging="273" w:hangingChars="130"/>
        <w:rPr>
          <w:rFonts w:ascii="宋体" w:hAnsi="宋体" w:eastAsia="宋体"/>
        </w:rPr>
      </w:pPr>
      <w:r>
        <w:rPr>
          <w:rFonts w:hint="eastAsia" w:ascii="宋体" w:hAnsi="宋体" w:eastAsia="宋体"/>
          <w:szCs w:val="21"/>
        </w:rPr>
        <w:t>31．（4分）如图甲所示，创新小组的同学们在“探究平面镜成像的特点”时，将点燃的蜡烛A放在玻璃板前面，能看到玻璃板后面有它的像。</w:t>
      </w:r>
    </w:p>
    <w:p w14:paraId="44109D24">
      <w:pPr>
        <w:spacing w:line="360" w:lineRule="auto"/>
        <w:ind w:left="273" w:leftChars="130"/>
        <w:rPr>
          <w:rFonts w:ascii="宋体" w:hAnsi="宋体" w:eastAsia="宋体"/>
        </w:rPr>
      </w:pPr>
      <w:r>
        <w:rPr>
          <w:rFonts w:hint="eastAsia" w:ascii="宋体" w:hAnsi="宋体" w:eastAsia="宋体"/>
          <w:szCs w:val="21"/>
        </w:rPr>
        <w:t>（1）再拿一只与A完全相同的蜡烛B，目的是</w:t>
      </w:r>
      <w:r>
        <w:rPr>
          <w:rFonts w:hint="eastAsia" w:ascii="宋体" w:hAnsi="宋体" w:eastAsia="宋体"/>
          <w:szCs w:val="21"/>
          <w:u w:val="single"/>
        </w:rPr>
        <w:t>　   　</w:t>
      </w:r>
      <w:r>
        <w:rPr>
          <w:rFonts w:hint="eastAsia" w:ascii="宋体" w:hAnsi="宋体" w:eastAsia="宋体"/>
          <w:szCs w:val="21"/>
        </w:rPr>
        <w:t>。实验中，蜡烛B在玻璃板后的纸面上无论怎样移动，都无法让它与蜡烛A的像完全重合，其原因可能是</w:t>
      </w:r>
      <w:r>
        <w:rPr>
          <w:rFonts w:hint="eastAsia" w:ascii="宋体" w:hAnsi="宋体" w:eastAsia="宋体"/>
          <w:szCs w:val="21"/>
          <w:u w:val="single"/>
        </w:rPr>
        <w:t>　   　</w:t>
      </w:r>
      <w:r>
        <w:rPr>
          <w:rFonts w:hint="eastAsia" w:ascii="宋体" w:hAnsi="宋体" w:eastAsia="宋体"/>
          <w:szCs w:val="21"/>
        </w:rPr>
        <w:t>。</w:t>
      </w:r>
    </w:p>
    <w:p w14:paraId="22DB3A2C">
      <w:pPr>
        <w:spacing w:line="360" w:lineRule="auto"/>
        <w:ind w:left="273" w:leftChars="130"/>
        <w:rPr>
          <w:rFonts w:ascii="宋体" w:hAnsi="宋体" w:eastAsia="宋体"/>
        </w:rPr>
      </w:pPr>
      <w:r>
        <w:rPr>
          <w:rFonts w:hint="eastAsia" w:ascii="宋体" w:hAnsi="宋体" w:eastAsia="宋体"/>
          <w:szCs w:val="21"/>
        </w:rPr>
        <w:t>（2）解决上述问题后，图乙是同学们经过三次实验，在白纸上记录的像与物对应点的位置。通过处理和分析这张“白纸”上的信息，可得出的结论是</w:t>
      </w:r>
      <w:r>
        <w:rPr>
          <w:rFonts w:hint="eastAsia" w:ascii="宋体" w:hAnsi="宋体" w:eastAsia="宋体"/>
          <w:szCs w:val="21"/>
          <w:u w:val="single"/>
        </w:rPr>
        <w:t>　   　</w:t>
      </w:r>
      <w:r>
        <w:rPr>
          <w:rFonts w:hint="eastAsia" w:ascii="宋体" w:hAnsi="宋体" w:eastAsia="宋体"/>
          <w:szCs w:val="21"/>
        </w:rPr>
        <w:t>（写出一条即可）。</w:t>
      </w:r>
    </w:p>
    <w:p w14:paraId="05C03F73">
      <w:pPr>
        <w:spacing w:line="360" w:lineRule="auto"/>
        <w:ind w:left="273" w:leftChars="130"/>
        <w:rPr>
          <w:rFonts w:ascii="宋体" w:hAnsi="宋体" w:eastAsia="宋体"/>
        </w:rPr>
      </w:pPr>
      <w:r>
        <w:rPr>
          <w:rFonts w:hint="eastAsia" w:ascii="宋体" w:hAnsi="宋体" w:eastAsia="宋体"/>
          <w:szCs w:val="21"/>
        </w:rPr>
        <w:t>（3）移开蜡烛B，把光屏放在像的位置处，光屏上</w:t>
      </w:r>
      <w:r>
        <w:rPr>
          <w:rFonts w:hint="eastAsia" w:ascii="宋体" w:hAnsi="宋体" w:eastAsia="宋体"/>
          <w:szCs w:val="21"/>
          <w:u w:val="single"/>
        </w:rPr>
        <w:t>　   　</w:t>
      </w:r>
      <w:r>
        <w:rPr>
          <w:rFonts w:hint="eastAsia" w:ascii="宋体" w:hAnsi="宋体" w:eastAsia="宋体"/>
          <w:szCs w:val="21"/>
        </w:rPr>
        <w:t>（选填“能”或“不能”）承接到蜡烛的像。</w:t>
      </w:r>
    </w:p>
    <w:p w14:paraId="6EAF10D7">
      <w:pPr>
        <w:spacing w:line="360" w:lineRule="auto"/>
        <w:ind w:left="273" w:leftChars="130"/>
        <w:rPr>
          <w:rFonts w:ascii="宋体" w:hAnsi="宋体" w:eastAsia="宋体"/>
        </w:rPr>
      </w:pPr>
      <w:r>
        <w:rPr>
          <w:rFonts w:hint="eastAsia" w:ascii="宋体" w:hAnsi="宋体" w:eastAsia="宋体"/>
          <w:szCs w:val="21"/>
        </w:rPr>
        <w:drawing>
          <wp:inline distT="0" distB="0" distL="0" distR="0">
            <wp:extent cx="2247900" cy="1219200"/>
            <wp:effectExtent l="0" t="0" r="0" b="0"/>
            <wp:docPr id="9"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24" descr=" "/>
                    <pic:cNvPicPr>
                      <a:picLocks noChangeAspect="1"/>
                    </pic:cNvPicPr>
                  </pic:nvPicPr>
                  <pic:blipFill>
                    <a:blip r:embed="rId19" cstate="print"/>
                    <a:stretch>
                      <a:fillRect/>
                    </a:stretch>
                  </pic:blipFill>
                  <pic:spPr>
                    <a:xfrm>
                      <a:off x="0" y="0"/>
                      <a:ext cx="2248214" cy="1219370"/>
                    </a:xfrm>
                    <a:prstGeom prst="rect">
                      <a:avLst/>
                    </a:prstGeom>
                  </pic:spPr>
                </pic:pic>
              </a:graphicData>
            </a:graphic>
          </wp:inline>
        </w:drawing>
      </w:r>
    </w:p>
    <w:p w14:paraId="3A1D6319">
      <w:pPr>
        <w:spacing w:line="360" w:lineRule="auto"/>
        <w:ind w:left="273" w:hanging="273" w:hangingChars="130"/>
        <w:rPr>
          <w:rFonts w:ascii="宋体" w:hAnsi="宋体" w:eastAsia="宋体"/>
        </w:rPr>
      </w:pPr>
      <w:r>
        <w:rPr>
          <w:rFonts w:hint="eastAsia" w:ascii="宋体" w:hAnsi="宋体" w:eastAsia="宋体"/>
          <w:szCs w:val="21"/>
        </w:rPr>
        <w:t>32．（8分）实践小组的同学们进行“伏安法测定小灯泡电阻”的实验，小灯泡的额定电压为2.5V（阻值约为10</w:t>
      </w:r>
      <w:r>
        <w:rPr>
          <w:rFonts w:ascii="宋体" w:hAnsi="宋体" w:eastAsia="宋体"/>
          <w:szCs w:val="21"/>
        </w:rPr>
        <w:t>Ω</w:t>
      </w:r>
      <w:r>
        <w:rPr>
          <w:rFonts w:hint="eastAsia" w:ascii="宋体" w:hAnsi="宋体" w:eastAsia="宋体"/>
          <w:szCs w:val="21"/>
        </w:rPr>
        <w:t>），滑动变阻器规格为“20</w:t>
      </w:r>
      <w:r>
        <w:rPr>
          <w:rFonts w:ascii="宋体" w:hAnsi="宋体" w:eastAsia="宋体"/>
          <w:szCs w:val="21"/>
        </w:rPr>
        <w:t>Ω</w:t>
      </w:r>
      <w:r>
        <w:rPr>
          <w:rFonts w:hint="eastAsia" w:ascii="宋体" w:hAnsi="宋体" w:eastAsia="宋体"/>
          <w:szCs w:val="21"/>
        </w:rPr>
        <w:t xml:space="preserve"> 1A”。</w:t>
      </w:r>
      <w:r>
        <w:rPr>
          <w:rFonts w:hint="eastAsia" w:ascii="宋体" w:hAnsi="宋体" w:eastAsia="宋体"/>
          <w:szCs w:val="21"/>
        </w:rPr>
        <w:drawing>
          <wp:inline distT="0" distB="0" distL="0" distR="0">
            <wp:extent cx="6287135" cy="1895475"/>
            <wp:effectExtent l="0" t="0" r="0" b="0"/>
            <wp:docPr id="10"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24" descr=" "/>
                    <pic:cNvPicPr>
                      <a:picLocks noChangeAspect="1"/>
                    </pic:cNvPicPr>
                  </pic:nvPicPr>
                  <pic:blipFill>
                    <a:blip r:embed="rId20" cstate="print"/>
                    <a:stretch>
                      <a:fillRect/>
                    </a:stretch>
                  </pic:blipFill>
                  <pic:spPr>
                    <a:xfrm>
                      <a:off x="0" y="0"/>
                      <a:ext cx="6287378" cy="1895740"/>
                    </a:xfrm>
                    <a:prstGeom prst="rect">
                      <a:avLst/>
                    </a:prstGeom>
                  </pic:spPr>
                </pic:pic>
              </a:graphicData>
            </a:graphic>
          </wp:inline>
        </w:drawing>
      </w:r>
    </w:p>
    <w:p w14:paraId="1705092E">
      <w:pPr>
        <w:spacing w:line="360" w:lineRule="auto"/>
        <w:ind w:left="273" w:leftChars="130"/>
        <w:rPr>
          <w:rFonts w:ascii="宋体" w:hAnsi="宋体" w:eastAsia="宋体"/>
        </w:rPr>
      </w:pPr>
      <w:r>
        <w:rPr>
          <w:rFonts w:hint="eastAsia" w:ascii="宋体" w:hAnsi="宋体" w:eastAsia="宋体"/>
          <w:szCs w:val="21"/>
        </w:rPr>
        <w:t>（1）请你用笔画线代替导线，将图甲中的电路连接完整（导线不得交叉）。</w:t>
      </w:r>
    </w:p>
    <w:p w14:paraId="39740767">
      <w:pPr>
        <w:spacing w:line="360" w:lineRule="auto"/>
        <w:ind w:left="273" w:leftChars="130"/>
        <w:rPr>
          <w:rFonts w:ascii="宋体" w:hAnsi="宋体" w:eastAsia="宋体"/>
        </w:rPr>
      </w:pPr>
      <w:r>
        <w:rPr>
          <w:rFonts w:hint="eastAsia" w:ascii="宋体" w:hAnsi="宋体" w:eastAsia="宋体"/>
          <w:szCs w:val="21"/>
        </w:rPr>
        <w:t>（2）滑动变阻器在实验中除保护电路外，还有</w:t>
      </w:r>
      <w:r>
        <w:rPr>
          <w:rFonts w:hint="eastAsia" w:ascii="宋体" w:hAnsi="宋体" w:eastAsia="宋体"/>
          <w:szCs w:val="21"/>
          <w:u w:val="single"/>
        </w:rPr>
        <w:t>　   　</w:t>
      </w:r>
      <w:r>
        <w:rPr>
          <w:rFonts w:hint="eastAsia" w:ascii="宋体" w:hAnsi="宋体" w:eastAsia="宋体"/>
          <w:szCs w:val="21"/>
        </w:rPr>
        <w:t>作用。同学们把电路元件接入电路，刚接好最后一根导线，灯泡就立即发光，发生这种现象的原因可能是</w:t>
      </w:r>
      <w:r>
        <w:rPr>
          <w:rFonts w:hint="eastAsia" w:ascii="宋体" w:hAnsi="宋体" w:eastAsia="宋体"/>
          <w:szCs w:val="21"/>
          <w:u w:val="single"/>
        </w:rPr>
        <w:t>　   　</w:t>
      </w:r>
      <w:r>
        <w:rPr>
          <w:rFonts w:hint="eastAsia" w:ascii="宋体" w:hAnsi="宋体" w:eastAsia="宋体"/>
          <w:szCs w:val="21"/>
        </w:rPr>
        <w:t>。</w:t>
      </w:r>
    </w:p>
    <w:p w14:paraId="134400E5">
      <w:pPr>
        <w:spacing w:line="360" w:lineRule="auto"/>
        <w:ind w:left="273" w:leftChars="130"/>
        <w:rPr>
          <w:rFonts w:ascii="宋体" w:hAnsi="宋体" w:eastAsia="宋体"/>
        </w:rPr>
      </w:pPr>
      <w:r>
        <w:rPr>
          <w:rFonts w:hint="eastAsia" w:ascii="宋体" w:hAnsi="宋体" w:eastAsia="宋体"/>
          <w:szCs w:val="21"/>
        </w:rPr>
        <w:t>（3）经检查无误后，接通电路，向左移动滑动变阻器的滑片P，观察到</w:t>
      </w:r>
      <w:r>
        <w:rPr>
          <w:rFonts w:hint="eastAsia" w:ascii="宋体" w:hAnsi="宋体" w:eastAsia="宋体"/>
          <w:szCs w:val="21"/>
          <w:u w:val="single"/>
        </w:rPr>
        <w:t>　   　</w:t>
      </w:r>
      <w:r>
        <w:rPr>
          <w:rFonts w:hint="eastAsia" w:ascii="宋体" w:hAnsi="宋体" w:eastAsia="宋体"/>
          <w:szCs w:val="21"/>
        </w:rPr>
        <w:t>，表明小灯泡正常发光，此时电流表示数如图乙所示，则小灯泡正常发光时的阻值为</w:t>
      </w:r>
      <w:r>
        <w:rPr>
          <w:rFonts w:hint="eastAsia" w:ascii="宋体" w:hAnsi="宋体" w:eastAsia="宋体"/>
          <w:szCs w:val="21"/>
          <w:u w:val="single"/>
        </w:rPr>
        <w:t>　   　</w:t>
      </w:r>
      <w:r>
        <w:rPr>
          <w:rFonts w:ascii="宋体" w:hAnsi="宋体" w:eastAsia="宋体"/>
          <w:szCs w:val="21"/>
        </w:rPr>
        <w:t>Ω</w:t>
      </w:r>
      <w:r>
        <w:rPr>
          <w:rFonts w:hint="eastAsia" w:ascii="宋体" w:hAnsi="宋体" w:eastAsia="宋体"/>
          <w:szCs w:val="21"/>
        </w:rPr>
        <w:t>．继续向左移动滑片，则可能出现的现象有</w:t>
      </w:r>
      <w:r>
        <w:rPr>
          <w:rFonts w:hint="eastAsia" w:ascii="宋体" w:hAnsi="宋体" w:eastAsia="宋体"/>
          <w:szCs w:val="21"/>
          <w:u w:val="single"/>
        </w:rPr>
        <w:t>　   　</w:t>
      </w:r>
      <w:r>
        <w:rPr>
          <w:rFonts w:hint="eastAsia" w:ascii="宋体" w:hAnsi="宋体" w:eastAsia="宋体"/>
          <w:szCs w:val="21"/>
        </w:rPr>
        <w:t>（写出一条即可）。</w:t>
      </w:r>
    </w:p>
    <w:p w14:paraId="09DB9022">
      <w:pPr>
        <w:spacing w:line="360" w:lineRule="auto"/>
        <w:ind w:left="273" w:leftChars="130"/>
        <w:rPr>
          <w:rFonts w:ascii="宋体" w:hAnsi="宋体" w:eastAsia="宋体"/>
        </w:rPr>
      </w:pPr>
      <w:r>
        <w:rPr>
          <w:rFonts w:hint="eastAsia" w:ascii="宋体" w:hAnsi="宋体" w:eastAsia="宋体"/>
          <w:szCs w:val="21"/>
        </w:rPr>
        <w:t>（4）实验结束后，小组同学根据实验数据，绘制了如图丙所示的图象，分析图象可得出结论：</w:t>
      </w:r>
      <w:r>
        <w:rPr>
          <w:rFonts w:hint="eastAsia" w:ascii="宋体" w:hAnsi="宋体" w:eastAsia="宋体"/>
          <w:szCs w:val="21"/>
          <w:u w:val="single"/>
        </w:rPr>
        <w:t>　   　</w:t>
      </w:r>
      <w:r>
        <w:rPr>
          <w:rFonts w:hint="eastAsia" w:ascii="宋体" w:hAnsi="宋体" w:eastAsia="宋体"/>
          <w:szCs w:val="21"/>
        </w:rPr>
        <w:t>。</w:t>
      </w:r>
    </w:p>
    <w:p w14:paraId="3E769C40">
      <w:pPr>
        <w:spacing w:line="360" w:lineRule="auto"/>
        <w:ind w:left="273" w:hanging="273" w:hangingChars="130"/>
        <w:rPr>
          <w:rFonts w:ascii="宋体" w:hAnsi="宋体" w:eastAsia="宋体"/>
        </w:rPr>
      </w:pPr>
      <w:r>
        <w:rPr>
          <w:rFonts w:hint="eastAsia" w:ascii="宋体" w:hAnsi="宋体" w:eastAsia="宋体"/>
          <w:szCs w:val="21"/>
        </w:rPr>
        <w:t>33．（5分）山西老陈醋采用82道传统固态发酵工序酿造而成，与勾兑醋有着本质的不同。小明在实践活动中调查了它们的药用价值和作用，并设计实验测定它们的密度进行比较。请帮助他完善以下实验方案。</w:t>
      </w:r>
    </w:p>
    <w:p w14:paraId="6AB21360">
      <w:pPr>
        <w:spacing w:line="360" w:lineRule="auto"/>
        <w:ind w:left="273" w:leftChars="130"/>
        <w:rPr>
          <w:rFonts w:ascii="宋体" w:hAnsi="宋体" w:eastAsia="宋体"/>
        </w:rPr>
      </w:pPr>
      <w:r>
        <w:rPr>
          <w:rFonts w:hint="eastAsia" w:ascii="宋体" w:hAnsi="宋体" w:eastAsia="宋体"/>
          <w:szCs w:val="21"/>
        </w:rPr>
        <w:t>（1）把天平放在</w:t>
      </w:r>
      <w:r>
        <w:rPr>
          <w:rFonts w:hint="eastAsia" w:ascii="宋体" w:hAnsi="宋体" w:eastAsia="宋体"/>
          <w:szCs w:val="21"/>
          <w:u w:val="single"/>
        </w:rPr>
        <w:t>　   　</w:t>
      </w:r>
      <w:r>
        <w:rPr>
          <w:rFonts w:hint="eastAsia" w:ascii="宋体" w:hAnsi="宋体" w:eastAsia="宋体"/>
          <w:szCs w:val="21"/>
        </w:rPr>
        <w:t>上，游码调至标尺左端的零刻度线处，天平的状态如图所示，接下来的操作应该是</w:t>
      </w:r>
      <w:r>
        <w:rPr>
          <w:rFonts w:hint="eastAsia" w:ascii="宋体" w:hAnsi="宋体" w:eastAsia="宋体"/>
          <w:szCs w:val="21"/>
          <w:u w:val="single"/>
        </w:rPr>
        <w:t>　   　</w:t>
      </w:r>
      <w:r>
        <w:rPr>
          <w:rFonts w:hint="eastAsia" w:ascii="宋体" w:hAnsi="宋体" w:eastAsia="宋体"/>
          <w:szCs w:val="21"/>
        </w:rPr>
        <w:t>，直至横梁平衡。</w:t>
      </w:r>
    </w:p>
    <w:p w14:paraId="257F0F0D">
      <w:pPr>
        <w:spacing w:line="360" w:lineRule="auto"/>
        <w:ind w:left="273" w:leftChars="130"/>
        <w:rPr>
          <w:rFonts w:ascii="宋体" w:hAnsi="宋体" w:eastAsia="宋体"/>
        </w:rPr>
      </w:pPr>
      <w:r>
        <w:rPr>
          <w:rFonts w:hint="eastAsia" w:ascii="宋体" w:hAnsi="宋体" w:eastAsia="宋体"/>
          <w:szCs w:val="21"/>
        </w:rPr>
        <w:t>（2）小明进行了如下实验操作：</w:t>
      </w:r>
    </w:p>
    <w:p w14:paraId="787FFCB0">
      <w:pPr>
        <w:spacing w:line="360" w:lineRule="auto"/>
        <w:ind w:left="273" w:leftChars="130"/>
        <w:rPr>
          <w:rFonts w:ascii="宋体" w:hAnsi="宋体" w:eastAsia="宋体"/>
        </w:rPr>
      </w:pPr>
      <w:r>
        <w:rPr>
          <w:rFonts w:hint="eastAsia" w:ascii="宋体" w:hAnsi="宋体" w:eastAsia="宋体"/>
          <w:szCs w:val="21"/>
        </w:rPr>
        <w:t>a．向烧杯中倒入适量老陈醋，测出烧杯与老陈醋的总质量m</w:t>
      </w:r>
      <w:r>
        <w:rPr>
          <w:rFonts w:hint="eastAsia" w:ascii="宋体" w:hAnsi="宋体" w:eastAsia="宋体"/>
          <w:szCs w:val="24"/>
          <w:vertAlign w:val="subscript"/>
        </w:rPr>
        <w:t>1</w:t>
      </w:r>
      <w:r>
        <w:rPr>
          <w:rFonts w:hint="eastAsia" w:ascii="宋体" w:hAnsi="宋体" w:eastAsia="宋体"/>
          <w:szCs w:val="21"/>
        </w:rPr>
        <w:t>；</w:t>
      </w:r>
    </w:p>
    <w:p w14:paraId="5285F85D">
      <w:pPr>
        <w:spacing w:line="360" w:lineRule="auto"/>
        <w:ind w:left="273" w:leftChars="130"/>
        <w:rPr>
          <w:rFonts w:ascii="宋体" w:hAnsi="宋体" w:eastAsia="宋体"/>
        </w:rPr>
      </w:pPr>
      <w:r>
        <w:rPr>
          <w:rFonts w:hint="eastAsia" w:ascii="宋体" w:hAnsi="宋体" w:eastAsia="宋体"/>
          <w:szCs w:val="21"/>
        </w:rPr>
        <w:t>b．将烧杯中一部分老陈醋倒入量筒中，测出老陈醋的体积V；</w:t>
      </w:r>
    </w:p>
    <w:p w14:paraId="43035F67">
      <w:pPr>
        <w:spacing w:line="360" w:lineRule="auto"/>
        <w:ind w:left="273" w:leftChars="130"/>
        <w:rPr>
          <w:rFonts w:ascii="宋体" w:hAnsi="宋体" w:eastAsia="宋体"/>
        </w:rPr>
      </w:pPr>
      <w:r>
        <w:rPr>
          <w:rFonts w:hint="eastAsia" w:ascii="宋体" w:hAnsi="宋体" w:eastAsia="宋体"/>
          <w:szCs w:val="21"/>
        </w:rPr>
        <w:t>c．用天平测出烧杯与剩余老陈醋的总质量m</w:t>
      </w:r>
      <w:r>
        <w:rPr>
          <w:rFonts w:hint="eastAsia" w:ascii="宋体" w:hAnsi="宋体" w:eastAsia="宋体"/>
          <w:szCs w:val="24"/>
          <w:vertAlign w:val="subscript"/>
        </w:rPr>
        <w:t>2</w:t>
      </w:r>
      <w:r>
        <w:rPr>
          <w:rFonts w:hint="eastAsia" w:ascii="宋体" w:hAnsi="宋体" w:eastAsia="宋体"/>
          <w:szCs w:val="21"/>
        </w:rPr>
        <w:t>；</w:t>
      </w:r>
    </w:p>
    <w:p w14:paraId="12860464">
      <w:pPr>
        <w:spacing w:line="360" w:lineRule="auto"/>
        <w:ind w:left="273" w:leftChars="130"/>
        <w:rPr>
          <w:rFonts w:ascii="宋体" w:hAnsi="宋体" w:eastAsia="宋体"/>
        </w:rPr>
      </w:pPr>
      <w:r>
        <w:rPr>
          <w:rFonts w:hint="eastAsia" w:ascii="宋体" w:hAnsi="宋体" w:eastAsia="宋体"/>
          <w:szCs w:val="21"/>
        </w:rPr>
        <w:t>d．则老陈醋的密度</w:t>
      </w:r>
      <w:r>
        <w:rPr>
          <w:rFonts w:ascii="宋体" w:hAnsi="宋体" w:eastAsia="宋体"/>
          <w:szCs w:val="21"/>
        </w:rPr>
        <w:t>ρ</w:t>
      </w:r>
      <w:r>
        <w:rPr>
          <w:rFonts w:hint="eastAsia" w:ascii="宋体" w:hAnsi="宋体" w:eastAsia="宋体"/>
          <w:szCs w:val="21"/>
        </w:rPr>
        <w:t>＝</w:t>
      </w:r>
      <w:r>
        <w:rPr>
          <w:rFonts w:hint="eastAsia" w:ascii="宋体" w:hAnsi="宋体" w:eastAsia="宋体"/>
          <w:szCs w:val="21"/>
          <w:u w:val="single"/>
        </w:rPr>
        <w:t>　   　</w:t>
      </w:r>
      <w:r>
        <w:rPr>
          <w:rFonts w:hint="eastAsia" w:ascii="宋体" w:hAnsi="宋体" w:eastAsia="宋体"/>
          <w:szCs w:val="21"/>
        </w:rPr>
        <w:t>（用所测物理量的符号表示）；</w:t>
      </w:r>
    </w:p>
    <w:p w14:paraId="1346B33E">
      <w:pPr>
        <w:spacing w:line="360" w:lineRule="auto"/>
        <w:ind w:left="273" w:leftChars="130"/>
        <w:rPr>
          <w:rFonts w:ascii="宋体" w:hAnsi="宋体" w:eastAsia="宋体"/>
        </w:rPr>
      </w:pPr>
      <w:r>
        <w:rPr>
          <w:rFonts w:hint="eastAsia" w:ascii="宋体" w:hAnsi="宋体" w:eastAsia="宋体"/>
          <w:szCs w:val="21"/>
        </w:rPr>
        <w:t>e．重复上述实验步骤测出勾兑醋的密度。</w:t>
      </w:r>
    </w:p>
    <w:p w14:paraId="163302F3">
      <w:pPr>
        <w:spacing w:line="360" w:lineRule="auto"/>
        <w:ind w:left="273" w:leftChars="130"/>
        <w:rPr>
          <w:rFonts w:ascii="宋体" w:hAnsi="宋体" w:eastAsia="宋体"/>
        </w:rPr>
      </w:pPr>
      <w:r>
        <w:rPr>
          <w:rFonts w:hint="eastAsia" w:ascii="宋体" w:hAnsi="宋体" w:eastAsia="宋体"/>
          <w:szCs w:val="21"/>
        </w:rPr>
        <w:t>（3）请你设计记录实验数据的表格。</w:t>
      </w:r>
    </w:p>
    <w:p w14:paraId="5D26C903">
      <w:pPr>
        <w:spacing w:line="360" w:lineRule="auto"/>
        <w:ind w:left="273" w:leftChars="130"/>
        <w:rPr>
          <w:rFonts w:ascii="宋体" w:hAnsi="宋体" w:eastAsia="宋体"/>
        </w:rPr>
      </w:pPr>
      <w:r>
        <w:rPr>
          <w:rFonts w:hint="eastAsia" w:ascii="宋体" w:hAnsi="宋体" w:eastAsia="宋体"/>
          <w:szCs w:val="21"/>
        </w:rPr>
        <w:drawing>
          <wp:inline distT="0" distB="0" distL="0" distR="0">
            <wp:extent cx="1352550" cy="733425"/>
            <wp:effectExtent l="0" t="0" r="0" b="0"/>
            <wp:docPr id="1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24" descr=" "/>
                    <pic:cNvPicPr>
                      <a:picLocks noChangeAspect="1"/>
                    </pic:cNvPicPr>
                  </pic:nvPicPr>
                  <pic:blipFill>
                    <a:blip r:embed="rId21" cstate="print"/>
                    <a:stretch>
                      <a:fillRect/>
                    </a:stretch>
                  </pic:blipFill>
                  <pic:spPr>
                    <a:xfrm>
                      <a:off x="0" y="0"/>
                      <a:ext cx="1352739" cy="733527"/>
                    </a:xfrm>
                    <a:prstGeom prst="rect">
                      <a:avLst/>
                    </a:prstGeom>
                  </pic:spPr>
                </pic:pic>
              </a:graphicData>
            </a:graphic>
          </wp:inline>
        </w:drawing>
      </w:r>
    </w:p>
    <w:p w14:paraId="03F4D320">
      <w:pPr>
        <w:spacing w:line="360" w:lineRule="auto"/>
        <w:ind w:left="273" w:hanging="273" w:hangingChars="130"/>
        <w:rPr>
          <w:rFonts w:ascii="宋体" w:hAnsi="宋体" w:eastAsia="宋体"/>
        </w:rPr>
      </w:pPr>
      <w:r>
        <w:rPr>
          <w:rFonts w:hint="eastAsia" w:ascii="宋体" w:hAnsi="宋体" w:eastAsia="宋体"/>
          <w:szCs w:val="21"/>
        </w:rPr>
        <w:t>34．（4分）我国乒乓球制造企业已经研制生产出了无缝乒乓球。据厂家宣传，与有缝乒乓球相比无缝乒乓球弹性更强。小明选择同一厂家生产的材料、大小相同的有缝和无缝乒乓球各一个，在同一个台面上，探究其弹性的强弱。实验数据记录如下表。</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2850"/>
        <w:gridCol w:w="2850"/>
        <w:gridCol w:w="2850"/>
      </w:tblGrid>
      <w:tr w14:paraId="17FE023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850" w:type="dxa"/>
          </w:tcPr>
          <w:p w14:paraId="53FC5B98">
            <w:pPr>
              <w:spacing w:line="360" w:lineRule="auto"/>
              <w:rPr>
                <w:rFonts w:ascii="宋体" w:hAnsi="宋体" w:eastAsia="宋体"/>
              </w:rPr>
            </w:pPr>
            <w:r>
              <w:rPr>
                <w:rFonts w:hint="eastAsia" w:ascii="宋体" w:hAnsi="宋体" w:eastAsia="宋体"/>
                <w:szCs w:val="21"/>
              </w:rPr>
              <w:t>由静止释放高度h</w:t>
            </w:r>
            <w:r>
              <w:rPr>
                <w:rFonts w:hint="eastAsia" w:ascii="宋体" w:hAnsi="宋体" w:eastAsia="宋体"/>
                <w:szCs w:val="24"/>
                <w:vertAlign w:val="subscript"/>
              </w:rPr>
              <w:t>1</w:t>
            </w:r>
            <w:r>
              <w:rPr>
                <w:rFonts w:hint="eastAsia" w:ascii="宋体" w:hAnsi="宋体" w:eastAsia="宋体"/>
                <w:szCs w:val="21"/>
              </w:rPr>
              <w:t>/cm</w:t>
            </w:r>
          </w:p>
        </w:tc>
        <w:tc>
          <w:tcPr>
            <w:tcW w:w="2850" w:type="dxa"/>
          </w:tcPr>
          <w:p w14:paraId="62246915">
            <w:pPr>
              <w:spacing w:line="360" w:lineRule="auto"/>
              <w:rPr>
                <w:rFonts w:ascii="宋体" w:hAnsi="宋体" w:eastAsia="宋体"/>
              </w:rPr>
            </w:pPr>
            <w:r>
              <w:rPr>
                <w:rFonts w:hint="eastAsia" w:ascii="宋体" w:hAnsi="宋体" w:eastAsia="宋体"/>
                <w:szCs w:val="21"/>
              </w:rPr>
              <w:t>有缝乒乓球弹起高度h</w:t>
            </w:r>
            <w:r>
              <w:rPr>
                <w:rFonts w:hint="eastAsia" w:ascii="宋体" w:hAnsi="宋体" w:eastAsia="宋体"/>
                <w:szCs w:val="24"/>
                <w:vertAlign w:val="subscript"/>
              </w:rPr>
              <w:t>2</w:t>
            </w:r>
            <w:r>
              <w:rPr>
                <w:rFonts w:hint="eastAsia" w:ascii="宋体" w:hAnsi="宋体" w:eastAsia="宋体"/>
                <w:szCs w:val="21"/>
              </w:rPr>
              <w:t>/cm</w:t>
            </w:r>
          </w:p>
        </w:tc>
        <w:tc>
          <w:tcPr>
            <w:tcW w:w="2850" w:type="dxa"/>
          </w:tcPr>
          <w:p w14:paraId="5587FA04">
            <w:pPr>
              <w:spacing w:line="360" w:lineRule="auto"/>
              <w:rPr>
                <w:rFonts w:ascii="宋体" w:hAnsi="宋体" w:eastAsia="宋体"/>
              </w:rPr>
            </w:pPr>
            <w:r>
              <w:rPr>
                <w:rFonts w:hint="eastAsia" w:ascii="宋体" w:hAnsi="宋体" w:eastAsia="宋体"/>
                <w:szCs w:val="21"/>
              </w:rPr>
              <w:t>无缝乒乓球弹起高度h</w:t>
            </w:r>
            <w:r>
              <w:rPr>
                <w:rFonts w:hint="eastAsia" w:ascii="宋体" w:hAnsi="宋体" w:eastAsia="宋体"/>
                <w:szCs w:val="24"/>
                <w:vertAlign w:val="subscript"/>
              </w:rPr>
              <w:t>3</w:t>
            </w:r>
            <w:r>
              <w:rPr>
                <w:rFonts w:hint="eastAsia" w:ascii="宋体" w:hAnsi="宋体" w:eastAsia="宋体"/>
                <w:szCs w:val="21"/>
              </w:rPr>
              <w:t>/cm</w:t>
            </w:r>
          </w:p>
        </w:tc>
      </w:tr>
      <w:tr w14:paraId="078B36A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850" w:type="dxa"/>
          </w:tcPr>
          <w:p w14:paraId="3014D37B">
            <w:pPr>
              <w:spacing w:line="360" w:lineRule="auto"/>
              <w:rPr>
                <w:rFonts w:ascii="宋体" w:hAnsi="宋体" w:eastAsia="宋体"/>
              </w:rPr>
            </w:pPr>
            <w:r>
              <w:rPr>
                <w:rFonts w:hint="eastAsia" w:ascii="宋体" w:hAnsi="宋体" w:eastAsia="宋体"/>
                <w:szCs w:val="21"/>
              </w:rPr>
              <w:t>20</w:t>
            </w:r>
          </w:p>
        </w:tc>
        <w:tc>
          <w:tcPr>
            <w:tcW w:w="2850" w:type="dxa"/>
          </w:tcPr>
          <w:p w14:paraId="5E75232B">
            <w:pPr>
              <w:spacing w:line="360" w:lineRule="auto"/>
              <w:rPr>
                <w:rFonts w:ascii="宋体" w:hAnsi="宋体" w:eastAsia="宋体"/>
              </w:rPr>
            </w:pPr>
            <w:r>
              <w:rPr>
                <w:rFonts w:hint="eastAsia" w:ascii="宋体" w:hAnsi="宋体" w:eastAsia="宋体"/>
                <w:szCs w:val="21"/>
              </w:rPr>
              <w:t>12</w:t>
            </w:r>
          </w:p>
        </w:tc>
        <w:tc>
          <w:tcPr>
            <w:tcW w:w="2850" w:type="dxa"/>
          </w:tcPr>
          <w:p w14:paraId="5CAFFAA0">
            <w:pPr>
              <w:spacing w:line="360" w:lineRule="auto"/>
              <w:rPr>
                <w:rFonts w:ascii="宋体" w:hAnsi="宋体" w:eastAsia="宋体"/>
              </w:rPr>
            </w:pPr>
            <w:r>
              <w:rPr>
                <w:rFonts w:hint="eastAsia" w:ascii="宋体" w:hAnsi="宋体" w:eastAsia="宋体"/>
                <w:szCs w:val="21"/>
              </w:rPr>
              <w:t>13</w:t>
            </w:r>
          </w:p>
        </w:tc>
      </w:tr>
      <w:tr w14:paraId="4BB6879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850" w:type="dxa"/>
          </w:tcPr>
          <w:p w14:paraId="17EE3EFC">
            <w:pPr>
              <w:spacing w:line="360" w:lineRule="auto"/>
              <w:rPr>
                <w:rFonts w:ascii="宋体" w:hAnsi="宋体" w:eastAsia="宋体"/>
              </w:rPr>
            </w:pPr>
            <w:r>
              <w:rPr>
                <w:rFonts w:hint="eastAsia" w:ascii="宋体" w:hAnsi="宋体" w:eastAsia="宋体"/>
                <w:szCs w:val="21"/>
              </w:rPr>
              <w:t>30</w:t>
            </w:r>
          </w:p>
        </w:tc>
        <w:tc>
          <w:tcPr>
            <w:tcW w:w="2850" w:type="dxa"/>
          </w:tcPr>
          <w:p w14:paraId="06B08160">
            <w:pPr>
              <w:spacing w:line="360" w:lineRule="auto"/>
              <w:rPr>
                <w:rFonts w:ascii="宋体" w:hAnsi="宋体" w:eastAsia="宋体"/>
              </w:rPr>
            </w:pPr>
            <w:r>
              <w:rPr>
                <w:rFonts w:hint="eastAsia" w:ascii="宋体" w:hAnsi="宋体" w:eastAsia="宋体"/>
                <w:szCs w:val="21"/>
              </w:rPr>
              <w:t>19</w:t>
            </w:r>
          </w:p>
        </w:tc>
        <w:tc>
          <w:tcPr>
            <w:tcW w:w="2850" w:type="dxa"/>
          </w:tcPr>
          <w:p w14:paraId="67BEA173">
            <w:pPr>
              <w:spacing w:line="360" w:lineRule="auto"/>
              <w:rPr>
                <w:rFonts w:ascii="宋体" w:hAnsi="宋体" w:eastAsia="宋体"/>
              </w:rPr>
            </w:pPr>
            <w:r>
              <w:rPr>
                <w:rFonts w:hint="eastAsia" w:ascii="宋体" w:hAnsi="宋体" w:eastAsia="宋体"/>
                <w:szCs w:val="21"/>
              </w:rPr>
              <w:t>20</w:t>
            </w:r>
          </w:p>
        </w:tc>
      </w:tr>
      <w:tr w14:paraId="634134A5">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850" w:type="dxa"/>
          </w:tcPr>
          <w:p w14:paraId="18992490">
            <w:pPr>
              <w:spacing w:line="360" w:lineRule="auto"/>
              <w:rPr>
                <w:rFonts w:ascii="宋体" w:hAnsi="宋体" w:eastAsia="宋体"/>
              </w:rPr>
            </w:pPr>
            <w:r>
              <w:rPr>
                <w:rFonts w:hint="eastAsia" w:ascii="宋体" w:hAnsi="宋体" w:eastAsia="宋体"/>
                <w:szCs w:val="21"/>
              </w:rPr>
              <w:t>40</w:t>
            </w:r>
          </w:p>
        </w:tc>
        <w:tc>
          <w:tcPr>
            <w:tcW w:w="2850" w:type="dxa"/>
          </w:tcPr>
          <w:p w14:paraId="3F4704D2">
            <w:pPr>
              <w:spacing w:line="360" w:lineRule="auto"/>
              <w:rPr>
                <w:rFonts w:ascii="宋体" w:hAnsi="宋体" w:eastAsia="宋体"/>
              </w:rPr>
            </w:pPr>
            <w:r>
              <w:rPr>
                <w:rFonts w:hint="eastAsia" w:ascii="宋体" w:hAnsi="宋体" w:eastAsia="宋体"/>
                <w:szCs w:val="21"/>
              </w:rPr>
              <w:t>23</w:t>
            </w:r>
          </w:p>
        </w:tc>
        <w:tc>
          <w:tcPr>
            <w:tcW w:w="2850" w:type="dxa"/>
          </w:tcPr>
          <w:p w14:paraId="3B16E56D">
            <w:pPr>
              <w:spacing w:line="360" w:lineRule="auto"/>
              <w:rPr>
                <w:rFonts w:ascii="宋体" w:hAnsi="宋体" w:eastAsia="宋体"/>
              </w:rPr>
            </w:pPr>
            <w:r>
              <w:rPr>
                <w:rFonts w:hint="eastAsia" w:ascii="宋体" w:hAnsi="宋体" w:eastAsia="宋体"/>
                <w:szCs w:val="21"/>
              </w:rPr>
              <w:t>26</w:t>
            </w:r>
          </w:p>
        </w:tc>
      </w:tr>
      <w:tr w14:paraId="6E91F3B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850" w:type="dxa"/>
          </w:tcPr>
          <w:p w14:paraId="146D91B6">
            <w:pPr>
              <w:spacing w:line="360" w:lineRule="auto"/>
              <w:rPr>
                <w:rFonts w:ascii="宋体" w:hAnsi="宋体" w:eastAsia="宋体"/>
              </w:rPr>
            </w:pPr>
            <w:r>
              <w:rPr>
                <w:rFonts w:hint="eastAsia" w:ascii="宋体" w:hAnsi="宋体" w:eastAsia="宋体"/>
                <w:szCs w:val="21"/>
              </w:rPr>
              <w:t>50</w:t>
            </w:r>
          </w:p>
        </w:tc>
        <w:tc>
          <w:tcPr>
            <w:tcW w:w="2850" w:type="dxa"/>
          </w:tcPr>
          <w:p w14:paraId="3210A896">
            <w:pPr>
              <w:spacing w:line="360" w:lineRule="auto"/>
              <w:rPr>
                <w:rFonts w:ascii="宋体" w:hAnsi="宋体" w:eastAsia="宋体"/>
              </w:rPr>
            </w:pPr>
            <w:r>
              <w:rPr>
                <w:rFonts w:hint="eastAsia" w:ascii="宋体" w:hAnsi="宋体" w:eastAsia="宋体"/>
                <w:szCs w:val="21"/>
              </w:rPr>
              <w:t>31</w:t>
            </w:r>
          </w:p>
        </w:tc>
        <w:tc>
          <w:tcPr>
            <w:tcW w:w="2850" w:type="dxa"/>
          </w:tcPr>
          <w:p w14:paraId="5AFA5F60">
            <w:pPr>
              <w:spacing w:line="360" w:lineRule="auto"/>
              <w:rPr>
                <w:rFonts w:ascii="宋体" w:hAnsi="宋体" w:eastAsia="宋体"/>
              </w:rPr>
            </w:pPr>
            <w:r>
              <w:rPr>
                <w:rFonts w:hint="eastAsia" w:ascii="宋体" w:hAnsi="宋体" w:eastAsia="宋体"/>
                <w:szCs w:val="21"/>
              </w:rPr>
              <w:t>32</w:t>
            </w:r>
          </w:p>
        </w:tc>
      </w:tr>
    </w:tbl>
    <w:p w14:paraId="5002395C">
      <w:pPr>
        <w:spacing w:line="360" w:lineRule="auto"/>
        <w:ind w:left="273" w:leftChars="130"/>
        <w:rPr>
          <w:rFonts w:ascii="宋体" w:hAnsi="宋体" w:eastAsia="宋体"/>
        </w:rPr>
      </w:pPr>
      <w:r>
        <w:rPr>
          <w:rFonts w:hint="eastAsia" w:ascii="宋体" w:hAnsi="宋体" w:eastAsia="宋体"/>
          <w:szCs w:val="21"/>
        </w:rPr>
        <w:t>（1）当释放高度相同时，可根据</w:t>
      </w:r>
      <w:r>
        <w:rPr>
          <w:rFonts w:hint="eastAsia" w:ascii="宋体" w:hAnsi="宋体" w:eastAsia="宋体"/>
          <w:szCs w:val="21"/>
          <w:u w:val="single"/>
        </w:rPr>
        <w:t>　   　</w:t>
      </w:r>
      <w:r>
        <w:rPr>
          <w:rFonts w:hint="eastAsia" w:ascii="宋体" w:hAnsi="宋体" w:eastAsia="宋体"/>
          <w:szCs w:val="21"/>
        </w:rPr>
        <w:t>比较两种乒乓球的弹性。对比两组实验数据，可知</w:t>
      </w:r>
      <w:r>
        <w:rPr>
          <w:rFonts w:hint="eastAsia" w:ascii="宋体" w:hAnsi="宋体" w:eastAsia="宋体"/>
          <w:szCs w:val="21"/>
          <w:u w:val="single"/>
        </w:rPr>
        <w:t>　   　</w:t>
      </w:r>
      <w:r>
        <w:rPr>
          <w:rFonts w:hint="eastAsia" w:ascii="宋体" w:hAnsi="宋体" w:eastAsia="宋体"/>
          <w:szCs w:val="21"/>
        </w:rPr>
        <w:t>（选填“有缝”或“无缝”）乒乓球弹性更强。</w:t>
      </w:r>
    </w:p>
    <w:p w14:paraId="00B77A9B">
      <w:pPr>
        <w:spacing w:line="360" w:lineRule="auto"/>
        <w:ind w:left="273" w:leftChars="130"/>
        <w:rPr>
          <w:rFonts w:ascii="宋体" w:hAnsi="宋体" w:eastAsia="宋体"/>
        </w:rPr>
      </w:pPr>
      <w:r>
        <w:rPr>
          <w:rFonts w:hint="eastAsia" w:ascii="宋体" w:hAnsi="宋体" w:eastAsia="宋体"/>
          <w:szCs w:val="21"/>
        </w:rPr>
        <w:t>（2）请根据无缝乒乓球的实验数据，在如图的坐标系中描点作出图象。分析图象可以得出结论：</w:t>
      </w:r>
      <w:r>
        <w:rPr>
          <w:rFonts w:hint="eastAsia" w:ascii="宋体" w:hAnsi="宋体" w:eastAsia="宋体"/>
          <w:szCs w:val="21"/>
          <w:u w:val="single"/>
        </w:rPr>
        <w:t>　   　</w:t>
      </w:r>
      <w:r>
        <w:rPr>
          <w:rFonts w:hint="eastAsia" w:ascii="宋体" w:hAnsi="宋体" w:eastAsia="宋体"/>
          <w:szCs w:val="21"/>
        </w:rPr>
        <w:t>。</w:t>
      </w:r>
    </w:p>
    <w:p w14:paraId="73693937">
      <w:pPr>
        <w:spacing w:line="360" w:lineRule="auto"/>
        <w:ind w:left="273" w:leftChars="130"/>
        <w:rPr>
          <w:rFonts w:ascii="宋体" w:hAnsi="宋体" w:eastAsia="宋体"/>
        </w:rPr>
      </w:pPr>
      <w:r>
        <w:rPr>
          <w:rFonts w:hint="eastAsia" w:ascii="宋体" w:hAnsi="宋体" w:eastAsia="宋体"/>
          <w:szCs w:val="21"/>
        </w:rPr>
        <w:drawing>
          <wp:inline distT="0" distB="0" distL="0" distR="0">
            <wp:extent cx="2171700" cy="1619250"/>
            <wp:effectExtent l="0" t="0" r="0" b="0"/>
            <wp:docPr id="1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24" descr=" "/>
                    <pic:cNvPicPr>
                      <a:picLocks noChangeAspect="1"/>
                    </pic:cNvPicPr>
                  </pic:nvPicPr>
                  <pic:blipFill>
                    <a:blip r:embed="rId22" cstate="print"/>
                    <a:stretch>
                      <a:fillRect/>
                    </a:stretch>
                  </pic:blipFill>
                  <pic:spPr>
                    <a:xfrm>
                      <a:off x="0" y="0"/>
                      <a:ext cx="2172003" cy="1619476"/>
                    </a:xfrm>
                    <a:prstGeom prst="rect">
                      <a:avLst/>
                    </a:prstGeom>
                  </pic:spPr>
                </pic:pic>
              </a:graphicData>
            </a:graphic>
          </wp:inline>
        </w:drawing>
      </w:r>
    </w:p>
    <w:p w14:paraId="3475BB20">
      <w:pPr>
        <w:spacing w:line="360" w:lineRule="auto"/>
        <w:ind w:left="273" w:hanging="273" w:hangingChars="130"/>
        <w:rPr>
          <w:rFonts w:ascii="宋体" w:hAnsi="宋体" w:eastAsia="宋体"/>
        </w:rPr>
      </w:pPr>
      <w:r>
        <w:rPr>
          <w:rFonts w:hint="eastAsia" w:ascii="宋体" w:hAnsi="宋体" w:eastAsia="宋体"/>
          <w:szCs w:val="21"/>
        </w:rPr>
        <w:t>35．为了保障学生安全，交警在育才中学校门前的街道，设置了限速30km/h的标志牌。有家长反映，经常有车辆超速。在没有安装测速仪的情况下，请你设计实验方案，测量校门前行驶车辆的平均速度是否超速。</w:t>
      </w:r>
    </w:p>
    <w:p w14:paraId="0A2662F0">
      <w:pPr>
        <w:spacing w:line="360" w:lineRule="auto"/>
        <w:ind w:left="273" w:leftChars="130"/>
        <w:rPr>
          <w:rFonts w:ascii="宋体" w:hAnsi="宋体" w:eastAsia="宋体"/>
        </w:rPr>
      </w:pPr>
      <w:r>
        <w:rPr>
          <w:rFonts w:hint="eastAsia" w:ascii="宋体" w:hAnsi="宋体" w:eastAsia="宋体"/>
          <w:szCs w:val="21"/>
        </w:rPr>
        <w:t>（1）实验器材：</w:t>
      </w:r>
      <w:r>
        <w:rPr>
          <w:rFonts w:hint="eastAsia" w:ascii="宋体" w:hAnsi="宋体" w:eastAsia="宋体"/>
          <w:szCs w:val="21"/>
          <w:u w:val="single"/>
        </w:rPr>
        <w:t>　   　</w:t>
      </w:r>
      <w:r>
        <w:rPr>
          <w:rFonts w:hint="eastAsia" w:ascii="宋体" w:hAnsi="宋体" w:eastAsia="宋体"/>
          <w:szCs w:val="21"/>
        </w:rPr>
        <w:t>；</w:t>
      </w:r>
    </w:p>
    <w:p w14:paraId="2E0B98D6">
      <w:pPr>
        <w:spacing w:line="360" w:lineRule="auto"/>
        <w:ind w:left="273" w:leftChars="130"/>
        <w:rPr>
          <w:rFonts w:ascii="宋体" w:hAnsi="宋体" w:eastAsia="宋体"/>
        </w:rPr>
      </w:pPr>
      <w:r>
        <w:rPr>
          <w:rFonts w:hint="eastAsia" w:ascii="宋体" w:hAnsi="宋体" w:eastAsia="宋体"/>
          <w:szCs w:val="21"/>
        </w:rPr>
        <w:t>（2）实验步骤：</w:t>
      </w:r>
      <w:r>
        <w:rPr>
          <w:rFonts w:hint="eastAsia" w:ascii="宋体" w:hAnsi="宋体" w:eastAsia="宋体"/>
          <w:szCs w:val="21"/>
          <w:u w:val="single"/>
        </w:rPr>
        <w:t>　   　</w:t>
      </w:r>
      <w:r>
        <w:rPr>
          <w:rFonts w:hint="eastAsia" w:ascii="宋体" w:hAnsi="宋体" w:eastAsia="宋体"/>
          <w:szCs w:val="21"/>
        </w:rPr>
        <w:t>；</w:t>
      </w:r>
    </w:p>
    <w:p w14:paraId="3A76AD10">
      <w:pPr>
        <w:spacing w:line="360" w:lineRule="auto"/>
        <w:ind w:left="273" w:leftChars="130"/>
        <w:rPr>
          <w:rFonts w:ascii="宋体" w:hAnsi="宋体" w:eastAsia="宋体"/>
        </w:rPr>
      </w:pPr>
      <w:r>
        <w:rPr>
          <w:rFonts w:hint="eastAsia" w:ascii="宋体" w:hAnsi="宋体" w:eastAsia="宋体"/>
          <w:szCs w:val="21"/>
        </w:rPr>
        <w:t>（3）实验结论：</w:t>
      </w:r>
      <w:r>
        <w:rPr>
          <w:rFonts w:hint="eastAsia" w:ascii="宋体" w:hAnsi="宋体" w:eastAsia="宋体"/>
          <w:szCs w:val="21"/>
          <w:u w:val="single"/>
        </w:rPr>
        <w:t>　   　</w:t>
      </w:r>
      <w:r>
        <w:rPr>
          <w:rFonts w:hint="eastAsia" w:ascii="宋体" w:hAnsi="宋体" w:eastAsia="宋体"/>
          <w:szCs w:val="21"/>
        </w:rPr>
        <w:t>。</w:t>
      </w:r>
    </w:p>
    <w:p w14:paraId="5F6D678F">
      <w:pPr>
        <w:spacing w:line="360" w:lineRule="auto"/>
        <w:rPr>
          <w:rFonts w:ascii="宋体" w:hAnsi="宋体" w:eastAsia="宋体"/>
        </w:rPr>
      </w:pPr>
      <w:r>
        <w:rPr>
          <w:rFonts w:hint="eastAsia" w:ascii="宋体" w:hAnsi="宋体" w:eastAsia="宋体"/>
          <w:b/>
          <w:szCs w:val="21"/>
        </w:rPr>
        <w:t>三、综合应用</w:t>
      </w:r>
      <w:r>
        <w:rPr>
          <w:rFonts w:ascii="宋体" w:hAnsi="宋体" w:eastAsia="宋体"/>
        </w:rPr>
        <w:t xml:space="preserve"> </w:t>
      </w:r>
    </w:p>
    <w:p w14:paraId="342CA9A8">
      <w:pPr>
        <w:spacing w:line="360" w:lineRule="auto"/>
        <w:ind w:left="273" w:hanging="273" w:hangingChars="130"/>
        <w:rPr>
          <w:rFonts w:ascii="宋体" w:hAnsi="宋体" w:eastAsia="宋体"/>
        </w:rPr>
      </w:pPr>
      <w:r>
        <w:rPr>
          <w:rFonts w:hint="eastAsia" w:ascii="宋体" w:hAnsi="宋体" w:eastAsia="宋体"/>
          <w:szCs w:val="21"/>
        </w:rPr>
        <w:t>36．（2分）2020年6月23日，北斗导航系统的第55颗卫星发射成功，实现全球组网，卫星利用</w:t>
      </w:r>
      <w:r>
        <w:rPr>
          <w:rFonts w:hint="eastAsia" w:ascii="宋体" w:hAnsi="宋体" w:eastAsia="宋体"/>
          <w:szCs w:val="21"/>
          <w:u w:val="single"/>
        </w:rPr>
        <w:t>　   　</w:t>
      </w:r>
      <w:r>
        <w:rPr>
          <w:rFonts w:hint="eastAsia" w:ascii="宋体" w:hAnsi="宋体" w:eastAsia="宋体"/>
          <w:szCs w:val="21"/>
        </w:rPr>
        <w:t>传递信息，能为全球提供导航服务。导航卫星上多处使用电动机，第一台直流电动机的发明者，也是电磁感应现象的发现者，他是英国著名物理学家</w:t>
      </w:r>
      <w:r>
        <w:rPr>
          <w:rFonts w:hint="eastAsia" w:ascii="宋体" w:hAnsi="宋体" w:eastAsia="宋体"/>
          <w:szCs w:val="21"/>
          <w:u w:val="single"/>
        </w:rPr>
        <w:t>　   　</w:t>
      </w:r>
      <w:r>
        <w:rPr>
          <w:rFonts w:hint="eastAsia" w:ascii="宋体" w:hAnsi="宋体" w:eastAsia="宋体"/>
          <w:szCs w:val="21"/>
        </w:rPr>
        <w:t>。</w:t>
      </w:r>
    </w:p>
    <w:p w14:paraId="65807948">
      <w:pPr>
        <w:spacing w:line="360" w:lineRule="auto"/>
        <w:ind w:left="273" w:hanging="273" w:hangingChars="130"/>
        <w:rPr>
          <w:rFonts w:ascii="宋体" w:hAnsi="宋体" w:eastAsia="宋体"/>
        </w:rPr>
      </w:pPr>
      <w:r>
        <w:rPr>
          <w:rFonts w:hint="eastAsia" w:ascii="宋体" w:hAnsi="宋体" w:eastAsia="宋体"/>
          <w:szCs w:val="21"/>
        </w:rPr>
        <w:t>37．（2分）新冠疫情期间，科学家为了说明戴口罩防护的重要性，用高速摄像机拍下来打喷嚏的过程。如图所示，数万个几微米到几十微米的小液滴（气溶胶）组成高密度喷射物，最远可达8米，大量病毒随产生的小液滴传播开来。小明认为病毒随喷嚏向四周飞散是扩散现象。你认为他的说法是否</w:t>
      </w:r>
      <w:r>
        <w:rPr>
          <w:rFonts w:hint="eastAsia" w:ascii="宋体" w:hAnsi="宋体" w:eastAsia="宋体"/>
          <w:szCs w:val="21"/>
          <w:u w:val="single"/>
        </w:rPr>
        <w:t>　   　</w:t>
      </w:r>
      <w:r>
        <w:rPr>
          <w:rFonts w:hint="eastAsia" w:ascii="宋体" w:hAnsi="宋体" w:eastAsia="宋体"/>
          <w:szCs w:val="21"/>
        </w:rPr>
        <w:t>（选填“正确”或“不正确”），你判断的依据是</w:t>
      </w:r>
      <w:r>
        <w:rPr>
          <w:rFonts w:hint="eastAsia" w:ascii="宋体" w:hAnsi="宋体" w:eastAsia="宋体"/>
          <w:szCs w:val="21"/>
          <w:u w:val="single"/>
        </w:rPr>
        <w:t>　   　</w:t>
      </w:r>
      <w:r>
        <w:rPr>
          <w:rFonts w:hint="eastAsia" w:ascii="宋体" w:hAnsi="宋体" w:eastAsia="宋体"/>
          <w:szCs w:val="21"/>
        </w:rPr>
        <w:t>。</w:t>
      </w:r>
    </w:p>
    <w:p w14:paraId="1420CB5E">
      <w:pPr>
        <w:spacing w:line="360" w:lineRule="auto"/>
        <w:ind w:left="273" w:leftChars="130"/>
        <w:rPr>
          <w:rFonts w:ascii="宋体" w:hAnsi="宋体" w:eastAsia="宋体"/>
        </w:rPr>
      </w:pPr>
      <w:r>
        <w:rPr>
          <w:rFonts w:hint="eastAsia" w:ascii="宋体" w:hAnsi="宋体" w:eastAsia="宋体"/>
          <w:szCs w:val="21"/>
        </w:rPr>
        <w:drawing>
          <wp:inline distT="0" distB="0" distL="0" distR="0">
            <wp:extent cx="1200150" cy="714375"/>
            <wp:effectExtent l="0" t="0" r="0" b="0"/>
            <wp:docPr id="1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24" descr=" "/>
                    <pic:cNvPicPr>
                      <a:picLocks noChangeAspect="1"/>
                    </pic:cNvPicPr>
                  </pic:nvPicPr>
                  <pic:blipFill>
                    <a:blip r:embed="rId23" cstate="print"/>
                    <a:stretch>
                      <a:fillRect/>
                    </a:stretch>
                  </pic:blipFill>
                  <pic:spPr>
                    <a:xfrm>
                      <a:off x="0" y="0"/>
                      <a:ext cx="1200318" cy="714475"/>
                    </a:xfrm>
                    <a:prstGeom prst="rect">
                      <a:avLst/>
                    </a:prstGeom>
                  </pic:spPr>
                </pic:pic>
              </a:graphicData>
            </a:graphic>
          </wp:inline>
        </w:drawing>
      </w:r>
    </w:p>
    <w:p w14:paraId="34B11A8B">
      <w:pPr>
        <w:spacing w:line="360" w:lineRule="auto"/>
        <w:ind w:left="273" w:hanging="273" w:hangingChars="130"/>
        <w:rPr>
          <w:rFonts w:ascii="宋体" w:hAnsi="宋体" w:eastAsia="宋体"/>
        </w:rPr>
      </w:pPr>
      <w:r>
        <w:rPr>
          <w:rFonts w:hint="eastAsia" w:ascii="宋体" w:hAnsi="宋体" w:eastAsia="宋体"/>
          <w:szCs w:val="21"/>
        </w:rPr>
        <w:t>38．（2分）通过银幕，看着宇航员在失重状态下的太空中工作，的确是一件很酷的事情。假如你自己是在太空中工作的宇航员，在你面前有一大块与你相对静止的太空巨石，你用力向前将它推开……请你展开想象，你将会怎样？</w:t>
      </w:r>
      <w:r>
        <w:rPr>
          <w:rFonts w:hint="eastAsia" w:ascii="宋体" w:hAnsi="宋体" w:eastAsia="宋体"/>
          <w:szCs w:val="21"/>
          <w:u w:val="single"/>
        </w:rPr>
        <w:t>　   　</w:t>
      </w:r>
      <w:r>
        <w:rPr>
          <w:rFonts w:hint="eastAsia" w:ascii="宋体" w:hAnsi="宋体" w:eastAsia="宋体"/>
          <w:szCs w:val="21"/>
        </w:rPr>
        <w:t>，其原因是</w:t>
      </w:r>
      <w:r>
        <w:rPr>
          <w:rFonts w:hint="eastAsia" w:ascii="宋体" w:hAnsi="宋体" w:eastAsia="宋体"/>
          <w:szCs w:val="21"/>
          <w:u w:val="single"/>
        </w:rPr>
        <w:t>　   　</w:t>
      </w:r>
      <w:r>
        <w:rPr>
          <w:rFonts w:hint="eastAsia" w:ascii="宋体" w:hAnsi="宋体" w:eastAsia="宋体"/>
          <w:szCs w:val="21"/>
        </w:rPr>
        <w:t>。</w:t>
      </w:r>
    </w:p>
    <w:p w14:paraId="27C52AB9">
      <w:pPr>
        <w:spacing w:line="360" w:lineRule="auto"/>
        <w:ind w:left="273" w:hanging="273" w:hangingChars="130"/>
        <w:rPr>
          <w:rFonts w:ascii="宋体" w:hAnsi="宋体" w:eastAsia="宋体"/>
        </w:rPr>
      </w:pPr>
      <w:r>
        <w:rPr>
          <w:rFonts w:hint="eastAsia" w:ascii="宋体" w:hAnsi="宋体" w:eastAsia="宋体"/>
          <w:szCs w:val="21"/>
        </w:rPr>
        <w:t>39．（4分）阅读短文，回答问题。</w:t>
      </w:r>
    </w:p>
    <w:p w14:paraId="72FC5B4E">
      <w:pPr>
        <w:spacing w:line="360" w:lineRule="auto"/>
        <w:ind w:left="273" w:leftChars="130"/>
        <w:rPr>
          <w:rFonts w:ascii="宋体" w:hAnsi="宋体" w:eastAsia="宋体"/>
        </w:rPr>
      </w:pPr>
      <w:r>
        <w:rPr>
          <w:rFonts w:hint="eastAsia" w:ascii="宋体" w:hAnsi="宋体" w:eastAsia="宋体"/>
          <w:szCs w:val="21"/>
        </w:rPr>
        <w:t>新的水纯化技术，可以为世界解渴</w:t>
      </w:r>
    </w:p>
    <w:p w14:paraId="37022EA8">
      <w:pPr>
        <w:spacing w:line="360" w:lineRule="auto"/>
        <w:ind w:left="273" w:leftChars="130"/>
        <w:rPr>
          <w:rFonts w:ascii="宋体" w:hAnsi="宋体" w:eastAsia="宋体"/>
        </w:rPr>
      </w:pPr>
      <w:r>
        <w:rPr>
          <w:rFonts w:hint="eastAsia" w:ascii="宋体" w:hAnsi="宋体" w:eastAsia="宋体"/>
          <w:szCs w:val="21"/>
        </w:rPr>
        <w:t>全世界18亿人常年缺水，如何利用太阳能进行海水淡化，是人类水资源领域共同关注的焦点。2019年，33岁的南京大学教授朱嘉及其团队，模仿蘑菇的碳基吸收体，设计制作了集热蒸发一体化的人工蒸腾器件，如图是它的结构示意图。</w:t>
      </w:r>
    </w:p>
    <w:p w14:paraId="0884FC79">
      <w:pPr>
        <w:spacing w:line="360" w:lineRule="auto"/>
        <w:ind w:left="273" w:leftChars="130"/>
        <w:rPr>
          <w:rFonts w:ascii="宋体" w:hAnsi="宋体" w:eastAsia="宋体"/>
        </w:rPr>
      </w:pPr>
      <w:r>
        <w:rPr>
          <w:rFonts w:hint="eastAsia" w:ascii="宋体" w:hAnsi="宋体" w:eastAsia="宋体"/>
          <w:szCs w:val="21"/>
        </w:rPr>
        <w:t>供水通道利用毛细效应，把水供应到碳基吸收体上，碳基吸收体具有吸光性强且内部热导很低的特性，使其只能给界面处的水加热，让水一层一层蒸发。顶端像蘑菇一样的伞状结构，增大了水的表面积。这种材料和结构的巧妙设计使光蒸汽转化效率显著提高。在供水通道与海水接触处，团队受睡莲叶启发，设计了多级结构。成功实现水蒸发后，盐全部躺在容器底部，让水和盐溶质完全分离。保障器件不结垢，能长效利用。</w:t>
      </w:r>
    </w:p>
    <w:p w14:paraId="50226B28">
      <w:pPr>
        <w:spacing w:line="360" w:lineRule="auto"/>
        <w:ind w:left="273" w:leftChars="130"/>
        <w:rPr>
          <w:rFonts w:ascii="宋体" w:hAnsi="宋体" w:eastAsia="宋体"/>
        </w:rPr>
      </w:pPr>
      <w:r>
        <w:rPr>
          <w:rFonts w:hint="eastAsia" w:ascii="宋体" w:hAnsi="宋体" w:eastAsia="宋体"/>
          <w:szCs w:val="21"/>
        </w:rPr>
        <w:t>这项变革性水纯化技术，便携、高效、低成本、无污染，让太阳能海水淡化技术成功产业化，为世界解渴，造福全人类。</w:t>
      </w:r>
    </w:p>
    <w:p w14:paraId="0A5D8CDD">
      <w:pPr>
        <w:spacing w:line="360" w:lineRule="auto"/>
        <w:ind w:left="273" w:leftChars="130"/>
        <w:rPr>
          <w:rFonts w:ascii="宋体" w:hAnsi="宋体" w:eastAsia="宋体"/>
        </w:rPr>
      </w:pPr>
      <w:r>
        <w:rPr>
          <w:rFonts w:hint="eastAsia" w:ascii="宋体" w:hAnsi="宋体" w:eastAsia="宋体"/>
          <w:szCs w:val="21"/>
        </w:rPr>
        <w:t>（1）通过器件收集到大量的水蒸气，还要经历</w:t>
      </w:r>
      <w:r>
        <w:rPr>
          <w:rFonts w:hint="eastAsia" w:ascii="宋体" w:hAnsi="宋体" w:eastAsia="宋体"/>
          <w:szCs w:val="21"/>
          <w:u w:val="single"/>
        </w:rPr>
        <w:t>　   　</w:t>
      </w:r>
      <w:r>
        <w:rPr>
          <w:rFonts w:hint="eastAsia" w:ascii="宋体" w:hAnsi="宋体" w:eastAsia="宋体"/>
          <w:szCs w:val="21"/>
        </w:rPr>
        <w:t>（填写物态变化名称），才能变成淡水，这一过程需要</w:t>
      </w:r>
      <w:r>
        <w:rPr>
          <w:rFonts w:hint="eastAsia" w:ascii="宋体" w:hAnsi="宋体" w:eastAsia="宋体"/>
          <w:szCs w:val="21"/>
          <w:u w:val="single"/>
        </w:rPr>
        <w:t>　   　</w:t>
      </w:r>
      <w:r>
        <w:rPr>
          <w:rFonts w:hint="eastAsia" w:ascii="宋体" w:hAnsi="宋体" w:eastAsia="宋体"/>
          <w:szCs w:val="21"/>
        </w:rPr>
        <w:t>（选填“吸热”或“放热”）。</w:t>
      </w:r>
    </w:p>
    <w:p w14:paraId="3564EBBC">
      <w:pPr>
        <w:spacing w:line="360" w:lineRule="auto"/>
        <w:ind w:left="273" w:leftChars="130"/>
        <w:rPr>
          <w:rFonts w:ascii="宋体" w:hAnsi="宋体" w:eastAsia="宋体"/>
        </w:rPr>
      </w:pPr>
      <w:r>
        <w:rPr>
          <w:rFonts w:hint="eastAsia" w:ascii="宋体" w:hAnsi="宋体" w:eastAsia="宋体"/>
          <w:szCs w:val="21"/>
        </w:rPr>
        <w:t>（2）人工蒸腾器件在提高光蒸汽转化效率方面的做法有</w:t>
      </w:r>
      <w:r>
        <w:rPr>
          <w:rFonts w:hint="eastAsia" w:ascii="宋体" w:hAnsi="宋体" w:eastAsia="宋体"/>
          <w:szCs w:val="21"/>
          <w:u w:val="single"/>
        </w:rPr>
        <w:t>　   　</w:t>
      </w:r>
      <w:r>
        <w:rPr>
          <w:rFonts w:hint="eastAsia" w:ascii="宋体" w:hAnsi="宋体" w:eastAsia="宋体"/>
          <w:szCs w:val="21"/>
        </w:rPr>
        <w:t>（写出一条即可）。这项新的水纯化技术，还可以利用在哪些方面？</w:t>
      </w:r>
      <w:r>
        <w:rPr>
          <w:rFonts w:hint="eastAsia" w:ascii="宋体" w:hAnsi="宋体" w:eastAsia="宋体"/>
          <w:szCs w:val="21"/>
          <w:u w:val="single"/>
        </w:rPr>
        <w:t>　   　</w:t>
      </w:r>
      <w:r>
        <w:rPr>
          <w:rFonts w:hint="eastAsia" w:ascii="宋体" w:hAnsi="宋体" w:eastAsia="宋体"/>
          <w:szCs w:val="21"/>
        </w:rPr>
        <w:t>（列举一例即可）。</w:t>
      </w:r>
    </w:p>
    <w:p w14:paraId="65530B36">
      <w:pPr>
        <w:spacing w:line="360" w:lineRule="auto"/>
        <w:ind w:left="273" w:leftChars="130"/>
        <w:rPr>
          <w:rFonts w:ascii="宋体" w:hAnsi="宋体" w:eastAsia="宋体"/>
        </w:rPr>
      </w:pPr>
      <w:r>
        <w:rPr>
          <w:rFonts w:hint="eastAsia" w:ascii="宋体" w:hAnsi="宋体" w:eastAsia="宋体"/>
          <w:szCs w:val="21"/>
        </w:rPr>
        <w:drawing>
          <wp:inline distT="0" distB="0" distL="0" distR="0">
            <wp:extent cx="1171575" cy="1314450"/>
            <wp:effectExtent l="0" t="0" r="0" b="0"/>
            <wp:docPr id="1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24" descr=" "/>
                    <pic:cNvPicPr>
                      <a:picLocks noChangeAspect="1"/>
                    </pic:cNvPicPr>
                  </pic:nvPicPr>
                  <pic:blipFill>
                    <a:blip r:embed="rId24" cstate="print"/>
                    <a:stretch>
                      <a:fillRect/>
                    </a:stretch>
                  </pic:blipFill>
                  <pic:spPr>
                    <a:xfrm>
                      <a:off x="0" y="0"/>
                      <a:ext cx="1171739" cy="1314634"/>
                    </a:xfrm>
                    <a:prstGeom prst="rect">
                      <a:avLst/>
                    </a:prstGeom>
                  </pic:spPr>
                </pic:pic>
              </a:graphicData>
            </a:graphic>
          </wp:inline>
        </w:drawing>
      </w:r>
    </w:p>
    <w:p w14:paraId="2E0065EC">
      <w:pPr>
        <w:spacing w:line="360" w:lineRule="auto"/>
        <w:ind w:left="273" w:hanging="273" w:hangingChars="130"/>
        <w:rPr>
          <w:rFonts w:ascii="宋体" w:hAnsi="宋体" w:eastAsia="宋体"/>
        </w:rPr>
      </w:pPr>
      <w:r>
        <w:rPr>
          <w:rFonts w:hint="eastAsia" w:ascii="宋体" w:hAnsi="宋体" w:eastAsia="宋体"/>
          <w:szCs w:val="21"/>
        </w:rPr>
        <w:t>40．（4分）今年春节，小明帮爸爸安装彩灯，爸爸说：照明灯具迈进了新的时代。前些年，白炽灯还是照明灯具的主力军，人们为延长白炽灯的使用寿命，在楼道里常把两只相同的白炽灯串联起来使用。但这样两只灯发光时的整体亮度，还不如只用其中一只灯时亮。小明很疑惑“为什么会变暗呢？”请你用所学的知识为小明解惑。</w:t>
      </w:r>
    </w:p>
    <w:p w14:paraId="4B9C781D">
      <w:pPr>
        <w:spacing w:line="360" w:lineRule="auto"/>
        <w:ind w:left="273" w:hanging="273" w:hangingChars="130"/>
        <w:rPr>
          <w:rFonts w:ascii="宋体" w:hAnsi="宋体" w:eastAsia="宋体"/>
        </w:rPr>
      </w:pPr>
      <w:r>
        <w:rPr>
          <w:rFonts w:hint="eastAsia" w:ascii="宋体" w:hAnsi="宋体" w:eastAsia="宋体"/>
          <w:szCs w:val="21"/>
        </w:rPr>
        <w:t>41．（2分）苹果受充足的阳光照射才会变红，有此部位阳光照射不到，因此苹果通常不是全红。小亮在苹果树下铺设一层银色地膜，如图甲所示。利用光的反射使苹果能接受更多的光照，大部分苹果会整个变红，甜度也会增加，这样的苹果市场价格变高，易于销售。这项小创意使他家苹果收益大幅提升。请你在图乙中画出一束太阳光经银色地膜反射至苹果的光路图。</w:t>
      </w:r>
    </w:p>
    <w:p w14:paraId="173121CC">
      <w:pPr>
        <w:spacing w:line="360" w:lineRule="auto"/>
        <w:ind w:left="273" w:leftChars="130"/>
        <w:rPr>
          <w:rFonts w:ascii="宋体" w:hAnsi="宋体" w:eastAsia="宋体"/>
        </w:rPr>
      </w:pPr>
      <w:r>
        <w:rPr>
          <w:rFonts w:hint="eastAsia" w:ascii="宋体" w:hAnsi="宋体" w:eastAsia="宋体"/>
          <w:szCs w:val="21"/>
        </w:rPr>
        <w:drawing>
          <wp:inline distT="0" distB="0" distL="0" distR="0">
            <wp:extent cx="2600325" cy="1152525"/>
            <wp:effectExtent l="0" t="0" r="0" b="0"/>
            <wp:docPr id="1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24" descr=" "/>
                    <pic:cNvPicPr>
                      <a:picLocks noChangeAspect="1"/>
                    </pic:cNvPicPr>
                  </pic:nvPicPr>
                  <pic:blipFill>
                    <a:blip r:embed="rId25" cstate="print"/>
                    <a:stretch>
                      <a:fillRect/>
                    </a:stretch>
                  </pic:blipFill>
                  <pic:spPr>
                    <a:xfrm>
                      <a:off x="0" y="0"/>
                      <a:ext cx="2600688" cy="1152686"/>
                    </a:xfrm>
                    <a:prstGeom prst="rect">
                      <a:avLst/>
                    </a:prstGeom>
                  </pic:spPr>
                </pic:pic>
              </a:graphicData>
            </a:graphic>
          </wp:inline>
        </w:drawing>
      </w:r>
    </w:p>
    <w:p w14:paraId="1F160477">
      <w:pPr>
        <w:spacing w:line="360" w:lineRule="auto"/>
        <w:ind w:left="273" w:hanging="273" w:hangingChars="130"/>
        <w:rPr>
          <w:rFonts w:ascii="宋体" w:hAnsi="宋体" w:eastAsia="宋体"/>
        </w:rPr>
      </w:pPr>
      <w:r>
        <w:rPr>
          <w:rFonts w:hint="eastAsia" w:ascii="宋体" w:hAnsi="宋体" w:eastAsia="宋体"/>
          <w:szCs w:val="21"/>
        </w:rPr>
        <w:t>42．（6分）在这次新冠肺炎抗疫战中，中医药为诊疗发挥了积极作用，成为抗疫“中国方法”的重要组成部分。小明对家里的电中药壶进行观察，并用水替代中药进行了相关研究。收集和记录数据如下表。请你结合他的调查研究，完成下列问题。</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3149"/>
        <w:gridCol w:w="3190"/>
        <w:gridCol w:w="3193"/>
      </w:tblGrid>
      <w:tr w14:paraId="4BB7826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3315" w:type="dxa"/>
          </w:tcPr>
          <w:p w14:paraId="09DF5F9D">
            <w:pPr>
              <w:spacing w:line="360" w:lineRule="auto"/>
              <w:rPr>
                <w:rFonts w:ascii="宋体" w:hAnsi="宋体" w:eastAsia="宋体"/>
              </w:rPr>
            </w:pPr>
            <w:r>
              <w:rPr>
                <w:rFonts w:hint="eastAsia" w:ascii="宋体" w:hAnsi="宋体" w:eastAsia="宋体"/>
                <w:szCs w:val="21"/>
              </w:rPr>
              <w:t>观察对象</w:t>
            </w:r>
          </w:p>
        </w:tc>
        <w:tc>
          <w:tcPr>
            <w:tcW w:w="3315" w:type="dxa"/>
          </w:tcPr>
          <w:p w14:paraId="74028490">
            <w:pPr>
              <w:spacing w:line="360" w:lineRule="auto"/>
              <w:rPr>
                <w:rFonts w:ascii="宋体" w:hAnsi="宋体" w:eastAsia="宋体"/>
              </w:rPr>
            </w:pPr>
            <w:r>
              <w:rPr>
                <w:rFonts w:hint="eastAsia" w:ascii="宋体" w:hAnsi="宋体" w:eastAsia="宋体"/>
                <w:szCs w:val="21"/>
              </w:rPr>
              <w:t>观察记录</w:t>
            </w:r>
          </w:p>
        </w:tc>
        <w:tc>
          <w:tcPr>
            <w:tcW w:w="3315" w:type="dxa"/>
          </w:tcPr>
          <w:p w14:paraId="2D3FB8BE">
            <w:pPr>
              <w:spacing w:line="360" w:lineRule="auto"/>
              <w:rPr>
                <w:rFonts w:ascii="宋体" w:hAnsi="宋体" w:eastAsia="宋体"/>
              </w:rPr>
            </w:pPr>
            <w:r>
              <w:rPr>
                <w:rFonts w:hint="eastAsia" w:ascii="宋体" w:hAnsi="宋体" w:eastAsia="宋体"/>
                <w:szCs w:val="21"/>
              </w:rPr>
              <w:t>研究记录</w:t>
            </w:r>
          </w:p>
        </w:tc>
      </w:tr>
      <w:tr w14:paraId="25E7A25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PrEx>
        <w:tc>
          <w:tcPr>
            <w:tcW w:w="3315" w:type="dxa"/>
          </w:tcPr>
          <w:p w14:paraId="2FE8B3DD">
            <w:pPr>
              <w:spacing w:line="360" w:lineRule="auto"/>
              <w:rPr>
                <w:rFonts w:ascii="宋体" w:hAnsi="宋体" w:eastAsia="宋体"/>
              </w:rPr>
            </w:pPr>
            <w:r>
              <w:rPr>
                <w:rFonts w:hint="eastAsia" w:ascii="宋体" w:hAnsi="宋体" w:eastAsia="宋体"/>
                <w:szCs w:val="21"/>
              </w:rPr>
              <w:t>电中药壶</w:t>
            </w:r>
          </w:p>
        </w:tc>
        <w:tc>
          <w:tcPr>
            <w:tcW w:w="3315" w:type="dxa"/>
          </w:tcPr>
          <w:p w14:paraId="4C27C09E">
            <w:pPr>
              <w:spacing w:line="360" w:lineRule="auto"/>
              <w:rPr>
                <w:rFonts w:ascii="宋体" w:hAnsi="宋体" w:eastAsia="宋体"/>
              </w:rPr>
            </w:pPr>
            <w:r>
              <w:rPr>
                <w:rFonts w:hint="eastAsia" w:ascii="宋体" w:hAnsi="宋体" w:eastAsia="宋体"/>
                <w:szCs w:val="21"/>
              </w:rPr>
              <w:t>成分：紫砂</w:t>
            </w:r>
          </w:p>
          <w:p w14:paraId="030D9AD0">
            <w:pPr>
              <w:spacing w:line="360" w:lineRule="auto"/>
              <w:rPr>
                <w:rFonts w:ascii="宋体" w:hAnsi="宋体" w:eastAsia="宋体"/>
              </w:rPr>
            </w:pPr>
            <w:r>
              <w:rPr>
                <w:rFonts w:hint="eastAsia" w:ascii="宋体" w:hAnsi="宋体" w:eastAsia="宋体"/>
                <w:szCs w:val="21"/>
              </w:rPr>
              <w:t>电源：220V/50Hz</w:t>
            </w:r>
          </w:p>
          <w:p w14:paraId="00E6D3EA">
            <w:pPr>
              <w:spacing w:line="360" w:lineRule="auto"/>
              <w:rPr>
                <w:rFonts w:ascii="宋体" w:hAnsi="宋体" w:eastAsia="宋体"/>
              </w:rPr>
            </w:pPr>
            <w:r>
              <w:rPr>
                <w:rFonts w:hint="eastAsia" w:ascii="宋体" w:hAnsi="宋体" w:eastAsia="宋体"/>
                <w:szCs w:val="21"/>
              </w:rPr>
              <w:t>容积：2L</w:t>
            </w:r>
          </w:p>
          <w:p w14:paraId="56103A2A">
            <w:pPr>
              <w:spacing w:line="360" w:lineRule="auto"/>
              <w:rPr>
                <w:rFonts w:ascii="宋体" w:hAnsi="宋体" w:eastAsia="宋体"/>
              </w:rPr>
            </w:pPr>
            <w:r>
              <w:rPr>
                <w:rFonts w:hint="eastAsia" w:ascii="宋体" w:hAnsi="宋体" w:eastAsia="宋体"/>
                <w:szCs w:val="21"/>
              </w:rPr>
              <w:t>档位：高温（1100W）</w:t>
            </w:r>
          </w:p>
          <w:p w14:paraId="2D8BB2F4">
            <w:pPr>
              <w:spacing w:line="360" w:lineRule="auto"/>
              <w:rPr>
                <w:rFonts w:ascii="宋体" w:hAnsi="宋体" w:eastAsia="宋体"/>
              </w:rPr>
            </w:pPr>
            <w:r>
              <w:rPr>
                <w:rFonts w:hint="eastAsia" w:ascii="宋体" w:hAnsi="宋体" w:eastAsia="宋体"/>
                <w:szCs w:val="21"/>
              </w:rPr>
              <w:t>低温</w:t>
            </w:r>
          </w:p>
        </w:tc>
        <w:tc>
          <w:tcPr>
            <w:tcW w:w="3315" w:type="dxa"/>
          </w:tcPr>
          <w:p w14:paraId="3239EA2D">
            <w:pPr>
              <w:spacing w:line="360" w:lineRule="auto"/>
              <w:rPr>
                <w:rFonts w:ascii="宋体" w:hAnsi="宋体" w:eastAsia="宋体"/>
              </w:rPr>
            </w:pPr>
            <w:r>
              <w:rPr>
                <w:rFonts w:ascii="宋体" w:hAnsi="宋体" w:eastAsia="宋体"/>
                <w:szCs w:val="21"/>
              </w:rPr>
              <w:t>①</w:t>
            </w:r>
            <w:r>
              <w:rPr>
                <w:rFonts w:hint="eastAsia" w:ascii="宋体" w:hAnsi="宋体" w:eastAsia="宋体"/>
                <w:szCs w:val="21"/>
              </w:rPr>
              <w:t>水的质量m＝2kg，水的初温t＝20℃</w:t>
            </w:r>
          </w:p>
          <w:p w14:paraId="7B78F4F9">
            <w:pPr>
              <w:spacing w:line="360" w:lineRule="auto"/>
              <w:rPr>
                <w:rFonts w:ascii="宋体" w:hAnsi="宋体" w:eastAsia="宋体"/>
              </w:rPr>
            </w:pPr>
            <w:r>
              <w:rPr>
                <w:rFonts w:ascii="宋体" w:hAnsi="宋体" w:eastAsia="宋体"/>
                <w:szCs w:val="21"/>
              </w:rPr>
              <w:t>②</w:t>
            </w:r>
            <w:r>
              <w:rPr>
                <w:rFonts w:hint="eastAsia" w:ascii="宋体" w:hAnsi="宋体" w:eastAsia="宋体"/>
                <w:szCs w:val="21"/>
              </w:rPr>
              <w:t>用高温档加热5min，水的末温t＝50℃</w:t>
            </w:r>
          </w:p>
          <w:p w14:paraId="2D97F2F0">
            <w:pPr>
              <w:spacing w:line="360" w:lineRule="auto"/>
              <w:rPr>
                <w:rFonts w:ascii="宋体" w:hAnsi="宋体" w:eastAsia="宋体"/>
              </w:rPr>
            </w:pPr>
            <w:r>
              <w:rPr>
                <w:rFonts w:ascii="宋体" w:hAnsi="宋体" w:eastAsia="宋体"/>
                <w:szCs w:val="21"/>
              </w:rPr>
              <w:t>③</w:t>
            </w:r>
            <w:r>
              <w:rPr>
                <w:rFonts w:hint="eastAsia" w:ascii="宋体" w:hAnsi="宋体" w:eastAsia="宋体"/>
                <w:szCs w:val="21"/>
              </w:rPr>
              <w:t>壶内加热体由两个相同的发热电阻组成</w:t>
            </w:r>
          </w:p>
          <w:p w14:paraId="5ADB724E">
            <w:pPr>
              <w:spacing w:line="360" w:lineRule="auto"/>
              <w:rPr>
                <w:rFonts w:ascii="宋体" w:hAnsi="宋体" w:eastAsia="宋体"/>
              </w:rPr>
            </w:pPr>
            <w:r>
              <w:rPr>
                <w:rFonts w:ascii="宋体" w:hAnsi="宋体" w:eastAsia="宋体"/>
                <w:szCs w:val="21"/>
              </w:rPr>
              <w:t>④</w:t>
            </w:r>
            <w:r>
              <w:rPr>
                <w:rFonts w:hint="eastAsia" w:ascii="宋体" w:hAnsi="宋体" w:eastAsia="宋体"/>
                <w:szCs w:val="21"/>
              </w:rPr>
              <w:t>c</w:t>
            </w:r>
            <w:r>
              <w:rPr>
                <w:rFonts w:hint="eastAsia" w:ascii="宋体" w:hAnsi="宋体" w:eastAsia="宋体"/>
                <w:szCs w:val="24"/>
                <w:vertAlign w:val="subscript"/>
              </w:rPr>
              <w:t>水</w:t>
            </w:r>
            <w:r>
              <w:rPr>
                <w:rFonts w:hint="eastAsia" w:ascii="宋体" w:hAnsi="宋体" w:eastAsia="宋体"/>
                <w:szCs w:val="21"/>
              </w:rPr>
              <w:t>＝4.2×10</w:t>
            </w:r>
            <w:r>
              <w:rPr>
                <w:rFonts w:hint="eastAsia" w:ascii="宋体" w:hAnsi="宋体" w:eastAsia="宋体"/>
                <w:szCs w:val="24"/>
                <w:vertAlign w:val="superscript"/>
              </w:rPr>
              <w:t>3</w:t>
            </w:r>
            <w:r>
              <w:rPr>
                <w:rFonts w:hint="eastAsia" w:ascii="宋体" w:hAnsi="宋体" w:eastAsia="宋体"/>
                <w:szCs w:val="21"/>
              </w:rPr>
              <w:t>J/（kg•℃）</w:t>
            </w:r>
          </w:p>
        </w:tc>
      </w:tr>
    </w:tbl>
    <w:p w14:paraId="5A3370EA">
      <w:pPr>
        <w:spacing w:line="360" w:lineRule="auto"/>
        <w:ind w:left="273" w:leftChars="130"/>
        <w:rPr>
          <w:rFonts w:ascii="宋体" w:hAnsi="宋体" w:eastAsia="宋体"/>
        </w:rPr>
      </w:pPr>
      <w:r>
        <w:rPr>
          <w:rFonts w:hint="eastAsia" w:ascii="宋体" w:hAnsi="宋体" w:eastAsia="宋体"/>
          <w:szCs w:val="21"/>
        </w:rPr>
        <w:t>（1）请在虚线框内画出电中药壶内部的电路图；</w:t>
      </w:r>
    </w:p>
    <w:p w14:paraId="6A3374E9">
      <w:pPr>
        <w:spacing w:line="360" w:lineRule="auto"/>
        <w:ind w:left="273" w:leftChars="130"/>
        <w:rPr>
          <w:rFonts w:ascii="宋体" w:hAnsi="宋体" w:eastAsia="宋体"/>
        </w:rPr>
      </w:pPr>
      <w:r>
        <w:rPr>
          <w:rFonts w:hint="eastAsia" w:ascii="宋体" w:hAnsi="宋体" w:eastAsia="宋体"/>
          <w:szCs w:val="21"/>
        </w:rPr>
        <w:t>（2）求电中药壶内部一个发热电阻的阻值；</w:t>
      </w:r>
    </w:p>
    <w:p w14:paraId="18479042">
      <w:pPr>
        <w:spacing w:line="360" w:lineRule="auto"/>
        <w:ind w:left="273" w:leftChars="130"/>
        <w:rPr>
          <w:rFonts w:ascii="宋体" w:hAnsi="宋体" w:eastAsia="宋体"/>
        </w:rPr>
      </w:pPr>
      <w:r>
        <w:rPr>
          <w:rFonts w:hint="eastAsia" w:ascii="宋体" w:hAnsi="宋体" w:eastAsia="宋体"/>
          <w:szCs w:val="21"/>
        </w:rPr>
        <w:t>（3）求高温加热时，电中药壶的加热效率。</w:t>
      </w:r>
    </w:p>
    <w:p w14:paraId="47A92202">
      <w:pPr>
        <w:spacing w:line="360" w:lineRule="auto"/>
        <w:ind w:left="273" w:leftChars="130"/>
        <w:rPr>
          <w:rFonts w:ascii="宋体" w:hAnsi="宋体" w:eastAsia="宋体"/>
        </w:rPr>
      </w:pPr>
      <w:r>
        <w:rPr>
          <w:rFonts w:hint="eastAsia" w:ascii="宋体" w:hAnsi="宋体" w:eastAsia="宋体"/>
          <w:szCs w:val="21"/>
        </w:rPr>
        <w:drawing>
          <wp:inline distT="0" distB="0" distL="0" distR="0">
            <wp:extent cx="2752725" cy="1543050"/>
            <wp:effectExtent l="0" t="0" r="0" b="0"/>
            <wp:docPr id="1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24" descr=" "/>
                    <pic:cNvPicPr>
                      <a:picLocks noChangeAspect="1"/>
                    </pic:cNvPicPr>
                  </pic:nvPicPr>
                  <pic:blipFill>
                    <a:blip r:embed="rId26" cstate="print"/>
                    <a:stretch>
                      <a:fillRect/>
                    </a:stretch>
                  </pic:blipFill>
                  <pic:spPr>
                    <a:xfrm>
                      <a:off x="0" y="0"/>
                      <a:ext cx="2753110" cy="1543266"/>
                    </a:xfrm>
                    <a:prstGeom prst="rect">
                      <a:avLst/>
                    </a:prstGeom>
                  </pic:spPr>
                </pic:pic>
              </a:graphicData>
            </a:graphic>
          </wp:inline>
        </w:drawing>
      </w:r>
    </w:p>
    <w:p w14:paraId="147C8BC3">
      <w:pPr>
        <w:spacing w:line="360" w:lineRule="auto"/>
        <w:ind w:left="273" w:hanging="273" w:hangingChars="130"/>
        <w:rPr>
          <w:rFonts w:ascii="宋体" w:hAnsi="宋体" w:eastAsia="宋体"/>
        </w:rPr>
      </w:pPr>
      <w:r>
        <w:rPr>
          <w:rFonts w:hint="eastAsia" w:ascii="宋体" w:hAnsi="宋体" w:eastAsia="宋体"/>
          <w:szCs w:val="21"/>
        </w:rPr>
        <w:t>22．（4分）2020年初，一场罕见的大雪袭击了加拿大。厚达2m的积雪，给市民出行带来了极大不便。若积雪的密度约为0.2×10</w:t>
      </w:r>
      <w:r>
        <w:rPr>
          <w:rFonts w:hint="eastAsia" w:ascii="宋体" w:hAnsi="宋体" w:eastAsia="宋体"/>
          <w:szCs w:val="24"/>
          <w:vertAlign w:val="superscript"/>
        </w:rPr>
        <w:t>3</w:t>
      </w:r>
      <w:r>
        <w:rPr>
          <w:rFonts w:hint="eastAsia" w:ascii="宋体" w:hAnsi="宋体" w:eastAsia="宋体"/>
          <w:szCs w:val="21"/>
        </w:rPr>
        <w:t>kg/m</w:t>
      </w:r>
      <w:r>
        <w:rPr>
          <w:rFonts w:hint="eastAsia" w:ascii="宋体" w:hAnsi="宋体" w:eastAsia="宋体"/>
          <w:szCs w:val="24"/>
          <w:vertAlign w:val="superscript"/>
        </w:rPr>
        <w:t>3</w:t>
      </w:r>
      <w:r>
        <w:rPr>
          <w:rFonts w:hint="eastAsia" w:ascii="宋体" w:hAnsi="宋体" w:eastAsia="宋体"/>
          <w:szCs w:val="21"/>
        </w:rPr>
        <w:t>，g取10N/kg。</w:t>
      </w:r>
    </w:p>
    <w:p w14:paraId="60B51795">
      <w:pPr>
        <w:spacing w:line="360" w:lineRule="auto"/>
        <w:ind w:left="273" w:leftChars="130"/>
        <w:rPr>
          <w:rFonts w:ascii="宋体" w:hAnsi="宋体" w:eastAsia="宋体"/>
        </w:rPr>
      </w:pPr>
      <w:r>
        <w:rPr>
          <w:rFonts w:hint="eastAsia" w:ascii="宋体" w:hAnsi="宋体" w:eastAsia="宋体"/>
          <w:szCs w:val="21"/>
        </w:rPr>
        <w:t>（1）请计算2m厚的积雪对水平地面的压强；</w:t>
      </w:r>
    </w:p>
    <w:p w14:paraId="1E8DEE78">
      <w:pPr>
        <w:spacing w:line="360" w:lineRule="auto"/>
        <w:ind w:left="273" w:leftChars="130"/>
        <w:rPr>
          <w:rFonts w:ascii="宋体" w:hAnsi="宋体" w:eastAsia="宋体"/>
        </w:rPr>
      </w:pPr>
      <w:r>
        <w:rPr>
          <w:rFonts w:hint="eastAsia" w:ascii="宋体" w:hAnsi="宋体" w:eastAsia="宋体"/>
          <w:szCs w:val="21"/>
        </w:rPr>
        <w:t>（2）若2m厚的积雪，压在面积为5m</w:t>
      </w:r>
      <w:r>
        <w:rPr>
          <w:rFonts w:hint="eastAsia" w:ascii="宋体" w:hAnsi="宋体" w:eastAsia="宋体"/>
          <w:szCs w:val="24"/>
          <w:vertAlign w:val="superscript"/>
        </w:rPr>
        <w:t>2</w:t>
      </w:r>
      <w:r>
        <w:rPr>
          <w:rFonts w:hint="eastAsia" w:ascii="宋体" w:hAnsi="宋体" w:eastAsia="宋体"/>
          <w:szCs w:val="21"/>
        </w:rPr>
        <w:t>的汽车顶部，请计算汽车顶部所受的压力。</w:t>
      </w:r>
    </w:p>
    <w:p w14:paraId="2A09997A">
      <w:pPr>
        <w:widowControl/>
        <w:spacing w:line="360" w:lineRule="auto"/>
        <w:rPr>
          <w:rFonts w:ascii="宋体" w:hAnsi="宋体" w:eastAsia="宋体"/>
        </w:rPr>
      </w:pPr>
    </w:p>
    <w:p w14:paraId="57030DEA">
      <w:pPr>
        <w:spacing w:line="360" w:lineRule="auto"/>
        <w:rPr>
          <w:rFonts w:ascii="宋体" w:hAnsi="宋体" w:eastAsia="宋体"/>
        </w:rPr>
      </w:pPr>
      <w:r>
        <w:rPr>
          <w:rFonts w:hint="eastAsia" w:ascii="宋体" w:hAnsi="宋体" w:eastAsia="宋体"/>
          <w:b/>
          <w:szCs w:val="30"/>
        </w:rPr>
        <w:t>2020年山西省中考物理试卷</w:t>
      </w:r>
    </w:p>
    <w:p w14:paraId="55F310E2">
      <w:pPr>
        <w:spacing w:line="360" w:lineRule="auto"/>
        <w:rPr>
          <w:rFonts w:ascii="宋体" w:hAnsi="宋体" w:eastAsia="宋体"/>
        </w:rPr>
      </w:pPr>
      <w:r>
        <w:rPr>
          <w:rFonts w:hint="eastAsia" w:ascii="宋体" w:hAnsi="宋体" w:eastAsia="宋体"/>
          <w:b/>
          <w:szCs w:val="16"/>
        </w:rPr>
        <w:t>参考答案与试题解析</w:t>
      </w:r>
    </w:p>
    <w:p w14:paraId="0A85D0E0">
      <w:pPr>
        <w:spacing w:line="360" w:lineRule="auto"/>
        <w:rPr>
          <w:rFonts w:ascii="宋体" w:hAnsi="宋体" w:eastAsia="宋体"/>
        </w:rPr>
      </w:pPr>
      <w:r>
        <w:rPr>
          <w:rFonts w:hint="eastAsia" w:ascii="宋体" w:hAnsi="宋体" w:eastAsia="宋体"/>
          <w:b/>
          <w:szCs w:val="21"/>
        </w:rPr>
        <w:t>二、选择题（本大题共10个小题，每小题3分，共30分．项符合题目要求，请选出并在答题卡上将该项涂黑）</w:t>
      </w:r>
    </w:p>
    <w:p w14:paraId="1E5A5C93">
      <w:pPr>
        <w:spacing w:line="360" w:lineRule="auto"/>
        <w:ind w:left="273" w:hanging="273" w:hangingChars="130"/>
        <w:rPr>
          <w:rFonts w:ascii="宋体" w:hAnsi="宋体" w:eastAsia="宋体"/>
        </w:rPr>
      </w:pPr>
      <w:r>
        <w:rPr>
          <w:rFonts w:hint="eastAsia" w:ascii="宋体" w:hAnsi="宋体" w:eastAsia="宋体"/>
          <w:szCs w:val="21"/>
        </w:rPr>
        <w:t>11．如图所示，工作人员手托的是“越王勾践剑”。这把剑历经两千多年，出土时仍锋利无比，剑身丝毫不见锈斑，令世人对古人的铸造技术惊叹不已。根据图片信息，对这把剑的长度估测合理的是（　　）</w:t>
      </w:r>
    </w:p>
    <w:p w14:paraId="05069C39">
      <w:pPr>
        <w:spacing w:line="360" w:lineRule="auto"/>
        <w:ind w:left="273" w:leftChars="130"/>
        <w:rPr>
          <w:rFonts w:ascii="宋体" w:hAnsi="宋体" w:eastAsia="宋体"/>
        </w:rPr>
      </w:pPr>
      <w:r>
        <w:rPr>
          <w:rFonts w:hint="eastAsia" w:ascii="宋体" w:hAnsi="宋体" w:eastAsia="宋体"/>
          <w:szCs w:val="21"/>
        </w:rPr>
        <w:drawing>
          <wp:inline distT="0" distB="0" distL="0" distR="0">
            <wp:extent cx="895350" cy="933450"/>
            <wp:effectExtent l="0" t="0" r="0" b="0"/>
            <wp:docPr id="1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24" descr=" "/>
                    <pic:cNvPicPr>
                      <a:picLocks noChangeAspect="1"/>
                    </pic:cNvPicPr>
                  </pic:nvPicPr>
                  <pic:blipFill>
                    <a:blip r:embed="rId27" cstate="print"/>
                    <a:stretch>
                      <a:fillRect/>
                    </a:stretch>
                  </pic:blipFill>
                  <pic:spPr>
                    <a:xfrm>
                      <a:off x="0" y="0"/>
                      <a:ext cx="895475" cy="933580"/>
                    </a:xfrm>
                    <a:prstGeom prst="rect">
                      <a:avLst/>
                    </a:prstGeom>
                  </pic:spPr>
                </pic:pic>
              </a:graphicData>
            </a:graphic>
          </wp:inline>
        </w:drawing>
      </w:r>
    </w:p>
    <w:p w14:paraId="676AD4BA">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A．0.5m</w:t>
      </w:r>
      <w:r>
        <w:rPr>
          <w:rFonts w:ascii="宋体" w:hAnsi="宋体" w:eastAsia="宋体"/>
        </w:rPr>
        <w:tab/>
      </w:r>
      <w:r>
        <w:rPr>
          <w:rFonts w:hint="eastAsia" w:ascii="宋体" w:hAnsi="宋体" w:eastAsia="宋体"/>
          <w:szCs w:val="21"/>
        </w:rPr>
        <w:t>B．1.5m</w:t>
      </w:r>
      <w:r>
        <w:rPr>
          <w:rFonts w:ascii="宋体" w:hAnsi="宋体" w:eastAsia="宋体"/>
        </w:rPr>
        <w:tab/>
      </w:r>
      <w:r>
        <w:rPr>
          <w:rFonts w:hint="eastAsia" w:ascii="宋体" w:hAnsi="宋体" w:eastAsia="宋体"/>
          <w:szCs w:val="21"/>
        </w:rPr>
        <w:t>C．2m</w:t>
      </w:r>
      <w:r>
        <w:rPr>
          <w:rFonts w:ascii="宋体" w:hAnsi="宋体" w:eastAsia="宋体"/>
        </w:rPr>
        <w:tab/>
      </w:r>
      <w:r>
        <w:rPr>
          <w:rFonts w:hint="eastAsia" w:ascii="宋体" w:hAnsi="宋体" w:eastAsia="宋体"/>
          <w:szCs w:val="21"/>
        </w:rPr>
        <w:t>D．2.5m</w:t>
      </w:r>
    </w:p>
    <w:p w14:paraId="15C2413D">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首先要对物体长度有个初步的了解，找出符合生活实际的答案。</w:t>
      </w:r>
    </w:p>
    <w:p w14:paraId="6CB68504">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解：根据图片信息，这把剑的长度接近人身体的宽度，大约是0.5m。故BCD错误、A正确。</w:t>
      </w:r>
    </w:p>
    <w:p w14:paraId="3372BE07">
      <w:pPr>
        <w:spacing w:line="360" w:lineRule="auto"/>
        <w:ind w:left="273" w:leftChars="130"/>
        <w:rPr>
          <w:rFonts w:ascii="宋体" w:hAnsi="宋体" w:eastAsia="宋体"/>
        </w:rPr>
      </w:pPr>
      <w:r>
        <w:rPr>
          <w:rFonts w:hint="eastAsia" w:ascii="宋体" w:hAnsi="宋体" w:eastAsia="宋体"/>
          <w:szCs w:val="21"/>
        </w:rPr>
        <w:t>故选：A。</w:t>
      </w:r>
    </w:p>
    <w:p w14:paraId="66456598">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此题考查对生活中常见物体长度的估测，结合对生活的了解和对物理单位的认识，找出符合实际的选项即可。</w:t>
      </w:r>
    </w:p>
    <w:p w14:paraId="7C279647">
      <w:pPr>
        <w:spacing w:line="360" w:lineRule="auto"/>
        <w:ind w:left="273" w:hanging="273" w:hangingChars="130"/>
        <w:rPr>
          <w:rFonts w:ascii="宋体" w:hAnsi="宋体" w:eastAsia="宋体"/>
        </w:rPr>
      </w:pPr>
      <w:r>
        <w:rPr>
          <w:rFonts w:hint="eastAsia" w:ascii="宋体" w:hAnsi="宋体" w:eastAsia="宋体"/>
          <w:szCs w:val="21"/>
        </w:rPr>
        <w:t>12．小明家购置了一台超声波洗碗机。餐具放进洗碗机水槽中，超声波穿过水对餐具内外表面、狭缝等部位进行有效清洗，洗碗机发出的超声波（　　）</w:t>
      </w:r>
    </w:p>
    <w:p w14:paraId="798B8CCB">
      <w:pPr>
        <w:tabs>
          <w:tab w:val="left" w:pos="4400"/>
        </w:tabs>
        <w:spacing w:line="360" w:lineRule="auto"/>
        <w:ind w:firstLine="273" w:firstLineChars="130"/>
        <w:rPr>
          <w:rFonts w:ascii="宋体" w:hAnsi="宋体" w:eastAsia="宋体"/>
        </w:rPr>
      </w:pPr>
      <w:r>
        <w:rPr>
          <w:rFonts w:hint="eastAsia" w:ascii="宋体" w:hAnsi="宋体" w:eastAsia="宋体"/>
          <w:szCs w:val="21"/>
        </w:rPr>
        <w:t>A．是由物体振动产生的</w:t>
      </w:r>
      <w:r>
        <w:rPr>
          <w:rFonts w:ascii="宋体" w:hAnsi="宋体" w:eastAsia="宋体"/>
        </w:rPr>
        <w:tab/>
      </w:r>
      <w:r>
        <w:rPr>
          <w:rFonts w:hint="eastAsia" w:ascii="宋体" w:hAnsi="宋体" w:eastAsia="宋体"/>
          <w:szCs w:val="21"/>
        </w:rPr>
        <w:t>B．只能在水中传播</w:t>
      </w:r>
      <w:r>
        <w:rPr>
          <w:rFonts w:ascii="宋体" w:hAnsi="宋体" w:eastAsia="宋体"/>
        </w:rPr>
        <w:tab/>
      </w:r>
    </w:p>
    <w:p w14:paraId="5328B70A">
      <w:pPr>
        <w:tabs>
          <w:tab w:val="left" w:pos="4400"/>
        </w:tabs>
        <w:spacing w:line="360" w:lineRule="auto"/>
        <w:ind w:firstLine="273" w:firstLineChars="130"/>
        <w:rPr>
          <w:rFonts w:ascii="宋体" w:hAnsi="宋体" w:eastAsia="宋体"/>
        </w:rPr>
      </w:pPr>
      <w:r>
        <w:rPr>
          <w:rFonts w:hint="eastAsia" w:ascii="宋体" w:hAnsi="宋体" w:eastAsia="宋体"/>
          <w:szCs w:val="21"/>
        </w:rPr>
        <w:t>C．传播速度是3×10</w:t>
      </w:r>
      <w:r>
        <w:rPr>
          <w:rFonts w:hint="eastAsia" w:ascii="宋体" w:hAnsi="宋体" w:eastAsia="宋体"/>
          <w:szCs w:val="24"/>
          <w:vertAlign w:val="superscript"/>
        </w:rPr>
        <w:t>8</w:t>
      </w:r>
      <w:r>
        <w:rPr>
          <w:rFonts w:hint="eastAsia" w:ascii="宋体" w:hAnsi="宋体" w:eastAsia="宋体"/>
          <w:szCs w:val="21"/>
        </w:rPr>
        <w:t>m/s</w:t>
      </w:r>
      <w:r>
        <w:rPr>
          <w:rFonts w:ascii="宋体" w:hAnsi="宋体" w:eastAsia="宋体"/>
        </w:rPr>
        <w:tab/>
      </w:r>
      <w:r>
        <w:rPr>
          <w:rFonts w:hint="eastAsia" w:ascii="宋体" w:hAnsi="宋体" w:eastAsia="宋体"/>
          <w:szCs w:val="21"/>
        </w:rPr>
        <w:t>D．不能传递能量</w:t>
      </w:r>
    </w:p>
    <w:p w14:paraId="1B3D9376">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（1）声音是由物体的振动产生的；</w:t>
      </w:r>
    </w:p>
    <w:p w14:paraId="5B946EB7">
      <w:pPr>
        <w:spacing w:line="360" w:lineRule="auto"/>
        <w:ind w:left="273" w:leftChars="130"/>
        <w:rPr>
          <w:rFonts w:ascii="宋体" w:hAnsi="宋体" w:eastAsia="宋体"/>
        </w:rPr>
      </w:pPr>
      <w:r>
        <w:rPr>
          <w:rFonts w:hint="eastAsia" w:ascii="宋体" w:hAnsi="宋体" w:eastAsia="宋体"/>
          <w:szCs w:val="21"/>
        </w:rPr>
        <w:t>（2）声音的传播需要介质，可以在固体、液体和气体中传播，真空不能传声；</w:t>
      </w:r>
    </w:p>
    <w:p w14:paraId="31CADE05">
      <w:pPr>
        <w:spacing w:line="360" w:lineRule="auto"/>
        <w:ind w:left="273" w:leftChars="130"/>
        <w:rPr>
          <w:rFonts w:ascii="宋体" w:hAnsi="宋体" w:eastAsia="宋体"/>
        </w:rPr>
      </w:pPr>
      <w:r>
        <w:rPr>
          <w:rFonts w:hint="eastAsia" w:ascii="宋体" w:hAnsi="宋体" w:eastAsia="宋体"/>
          <w:szCs w:val="21"/>
        </w:rPr>
        <w:t>（3）声音在不同介质中的传播速度不同；</w:t>
      </w:r>
    </w:p>
    <w:p w14:paraId="7CAB51D6">
      <w:pPr>
        <w:spacing w:line="360" w:lineRule="auto"/>
        <w:ind w:left="273" w:leftChars="130"/>
        <w:rPr>
          <w:rFonts w:ascii="宋体" w:hAnsi="宋体" w:eastAsia="宋体"/>
        </w:rPr>
      </w:pPr>
      <w:r>
        <w:rPr>
          <w:rFonts w:hint="eastAsia" w:ascii="宋体" w:hAnsi="宋体" w:eastAsia="宋体"/>
          <w:szCs w:val="21"/>
        </w:rPr>
        <w:t>（4）声波能传递能量，也能传递信息。</w:t>
      </w:r>
    </w:p>
    <w:p w14:paraId="2C99E774">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解：A、超声波是声波，是由物体振动产生的，故A正确；</w:t>
      </w:r>
    </w:p>
    <w:p w14:paraId="7A2AF4ED">
      <w:pPr>
        <w:spacing w:line="360" w:lineRule="auto"/>
        <w:ind w:left="273" w:leftChars="130"/>
        <w:rPr>
          <w:rFonts w:ascii="宋体" w:hAnsi="宋体" w:eastAsia="宋体"/>
        </w:rPr>
      </w:pPr>
      <w:r>
        <w:rPr>
          <w:rFonts w:hint="eastAsia" w:ascii="宋体" w:hAnsi="宋体" w:eastAsia="宋体"/>
          <w:szCs w:val="21"/>
        </w:rPr>
        <w:t>B、超声波可以在任何介质中传播，故B错误；</w:t>
      </w:r>
    </w:p>
    <w:p w14:paraId="4737723F">
      <w:pPr>
        <w:spacing w:line="360" w:lineRule="auto"/>
        <w:ind w:left="273" w:leftChars="130"/>
        <w:rPr>
          <w:rFonts w:ascii="宋体" w:hAnsi="宋体" w:eastAsia="宋体"/>
        </w:rPr>
      </w:pPr>
      <w:r>
        <w:rPr>
          <w:rFonts w:hint="eastAsia" w:ascii="宋体" w:hAnsi="宋体" w:eastAsia="宋体"/>
          <w:szCs w:val="21"/>
        </w:rPr>
        <w:t>C、光在真空中的传播速度是3×10</w:t>
      </w:r>
      <w:r>
        <w:rPr>
          <w:rFonts w:hint="eastAsia" w:ascii="宋体" w:hAnsi="宋体" w:eastAsia="宋体"/>
          <w:szCs w:val="24"/>
          <w:vertAlign w:val="superscript"/>
        </w:rPr>
        <w:t>8</w:t>
      </w:r>
      <w:r>
        <w:rPr>
          <w:rFonts w:hint="eastAsia" w:ascii="宋体" w:hAnsi="宋体" w:eastAsia="宋体"/>
          <w:szCs w:val="21"/>
        </w:rPr>
        <w:t>m/s，超声波在水中的传播速度远小于此数值，故C错误；</w:t>
      </w:r>
    </w:p>
    <w:p w14:paraId="0036D454">
      <w:pPr>
        <w:spacing w:line="360" w:lineRule="auto"/>
        <w:ind w:left="273" w:leftChars="130"/>
        <w:rPr>
          <w:rFonts w:ascii="宋体" w:hAnsi="宋体" w:eastAsia="宋体"/>
        </w:rPr>
      </w:pPr>
      <w:r>
        <w:rPr>
          <w:rFonts w:hint="eastAsia" w:ascii="宋体" w:hAnsi="宋体" w:eastAsia="宋体"/>
          <w:szCs w:val="21"/>
        </w:rPr>
        <w:t>D、超声波可以传递信息，也能传递能量，故D错误。</w:t>
      </w:r>
    </w:p>
    <w:p w14:paraId="0E97B8A1">
      <w:pPr>
        <w:spacing w:line="360" w:lineRule="auto"/>
        <w:ind w:left="273" w:leftChars="130"/>
        <w:rPr>
          <w:rFonts w:ascii="宋体" w:hAnsi="宋体" w:eastAsia="宋体"/>
        </w:rPr>
      </w:pPr>
      <w:r>
        <w:rPr>
          <w:rFonts w:hint="eastAsia" w:ascii="宋体" w:hAnsi="宋体" w:eastAsia="宋体"/>
          <w:szCs w:val="21"/>
        </w:rPr>
        <w:t>故选：A。</w:t>
      </w:r>
    </w:p>
    <w:p w14:paraId="45D4334E">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本题主要考查了声音的有关知识，属于基本内容，比较简单。</w:t>
      </w:r>
    </w:p>
    <w:p w14:paraId="7BB75A25">
      <w:pPr>
        <w:spacing w:line="360" w:lineRule="auto"/>
        <w:ind w:left="273" w:hanging="273" w:hangingChars="130"/>
        <w:rPr>
          <w:rFonts w:ascii="宋体" w:hAnsi="宋体" w:eastAsia="宋体"/>
        </w:rPr>
      </w:pPr>
      <w:r>
        <w:rPr>
          <w:rFonts w:hint="eastAsia" w:ascii="宋体" w:hAnsi="宋体" w:eastAsia="宋体"/>
          <w:szCs w:val="21"/>
        </w:rPr>
        <w:t>13．如图所示，志愿者小亮正在为社区老人家里更换灯泡。下列操作流程符合安全用电原则的是（　　）</w:t>
      </w:r>
    </w:p>
    <w:p w14:paraId="06150599">
      <w:pPr>
        <w:spacing w:line="360" w:lineRule="auto"/>
        <w:ind w:left="273" w:leftChars="130"/>
        <w:rPr>
          <w:rFonts w:ascii="宋体" w:hAnsi="宋体" w:eastAsia="宋体"/>
        </w:rPr>
      </w:pPr>
      <w:r>
        <w:rPr>
          <w:rFonts w:hint="eastAsia" w:ascii="宋体" w:hAnsi="宋体" w:eastAsia="宋体"/>
          <w:szCs w:val="21"/>
        </w:rPr>
        <w:drawing>
          <wp:inline distT="0" distB="0" distL="0" distR="0">
            <wp:extent cx="923925" cy="1038225"/>
            <wp:effectExtent l="0" t="0" r="0" b="0"/>
            <wp:docPr id="1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24" descr=" "/>
                    <pic:cNvPicPr>
                      <a:picLocks noChangeAspect="1"/>
                    </pic:cNvPicPr>
                  </pic:nvPicPr>
                  <pic:blipFill>
                    <a:blip r:embed="rId28" cstate="print"/>
                    <a:stretch>
                      <a:fillRect/>
                    </a:stretch>
                  </pic:blipFill>
                  <pic:spPr>
                    <a:xfrm>
                      <a:off x="0" y="0"/>
                      <a:ext cx="924054" cy="1038370"/>
                    </a:xfrm>
                    <a:prstGeom prst="rect">
                      <a:avLst/>
                    </a:prstGeom>
                  </pic:spPr>
                </pic:pic>
              </a:graphicData>
            </a:graphic>
          </wp:inline>
        </w:drawing>
      </w:r>
    </w:p>
    <w:p w14:paraId="6CB3C389">
      <w:pPr>
        <w:spacing w:line="360" w:lineRule="auto"/>
        <w:ind w:firstLine="273" w:firstLineChars="130"/>
        <w:rPr>
          <w:rFonts w:ascii="宋体" w:hAnsi="宋体" w:eastAsia="宋体"/>
        </w:rPr>
      </w:pPr>
      <w:r>
        <w:rPr>
          <w:rFonts w:hint="eastAsia" w:ascii="宋体" w:hAnsi="宋体" w:eastAsia="宋体"/>
          <w:szCs w:val="21"/>
        </w:rPr>
        <w:t>A．摘下灯罩→更换灯泡→切断电源→通电测试</w:t>
      </w:r>
      <w:r>
        <w:rPr>
          <w:rFonts w:ascii="宋体" w:hAnsi="宋体" w:eastAsia="宋体"/>
        </w:rPr>
        <w:tab/>
      </w:r>
    </w:p>
    <w:p w14:paraId="768AB431">
      <w:pPr>
        <w:spacing w:line="360" w:lineRule="auto"/>
        <w:ind w:firstLine="273" w:firstLineChars="130"/>
        <w:rPr>
          <w:rFonts w:ascii="宋体" w:hAnsi="宋体" w:eastAsia="宋体"/>
        </w:rPr>
      </w:pPr>
      <w:r>
        <w:rPr>
          <w:rFonts w:hint="eastAsia" w:ascii="宋体" w:hAnsi="宋体" w:eastAsia="宋体"/>
          <w:szCs w:val="21"/>
        </w:rPr>
        <w:t>B．切断电源→摘下灯罩→更换灯泡→通电测试</w:t>
      </w:r>
      <w:r>
        <w:rPr>
          <w:rFonts w:ascii="宋体" w:hAnsi="宋体" w:eastAsia="宋体"/>
        </w:rPr>
        <w:tab/>
      </w:r>
    </w:p>
    <w:p w14:paraId="62BF28B8">
      <w:pPr>
        <w:spacing w:line="360" w:lineRule="auto"/>
        <w:ind w:firstLine="273" w:firstLineChars="130"/>
        <w:rPr>
          <w:rFonts w:ascii="宋体" w:hAnsi="宋体" w:eastAsia="宋体"/>
        </w:rPr>
      </w:pPr>
      <w:r>
        <w:rPr>
          <w:rFonts w:hint="eastAsia" w:ascii="宋体" w:hAnsi="宋体" w:eastAsia="宋体"/>
          <w:szCs w:val="21"/>
        </w:rPr>
        <w:t>C．更换灯泡→切断电源→摘下灯罩→通电测试</w:t>
      </w:r>
      <w:r>
        <w:rPr>
          <w:rFonts w:ascii="宋体" w:hAnsi="宋体" w:eastAsia="宋体"/>
        </w:rPr>
        <w:tab/>
      </w:r>
    </w:p>
    <w:p w14:paraId="1B51A7AD">
      <w:pPr>
        <w:spacing w:line="360" w:lineRule="auto"/>
        <w:ind w:firstLine="273" w:firstLineChars="130"/>
        <w:rPr>
          <w:rFonts w:ascii="宋体" w:hAnsi="宋体" w:eastAsia="宋体"/>
        </w:rPr>
      </w:pPr>
      <w:r>
        <w:rPr>
          <w:rFonts w:hint="eastAsia" w:ascii="宋体" w:hAnsi="宋体" w:eastAsia="宋体"/>
          <w:szCs w:val="21"/>
        </w:rPr>
        <w:t>D．摘下灯罩→切断电源→更换灯泡→通电测试</w:t>
      </w:r>
    </w:p>
    <w:p w14:paraId="09BCF99B">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更换灯泡前首先切断电源，再维修，最后通电测试。</w:t>
      </w:r>
    </w:p>
    <w:p w14:paraId="10D9DF82">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解：更换灯泡之前必须断开开关，切断电源，摘下灯罩，更换灯泡，最后通电测试灯泡是否发光，故B正确，ACD错误。</w:t>
      </w:r>
    </w:p>
    <w:p w14:paraId="2C9192D4">
      <w:pPr>
        <w:spacing w:line="360" w:lineRule="auto"/>
        <w:ind w:left="273" w:leftChars="130"/>
        <w:rPr>
          <w:rFonts w:ascii="宋体" w:hAnsi="宋体" w:eastAsia="宋体"/>
        </w:rPr>
      </w:pPr>
      <w:r>
        <w:rPr>
          <w:rFonts w:hint="eastAsia" w:ascii="宋体" w:hAnsi="宋体" w:eastAsia="宋体"/>
          <w:szCs w:val="21"/>
        </w:rPr>
        <w:t>故选：B。</w:t>
      </w:r>
    </w:p>
    <w:p w14:paraId="2B93E6D5">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本题考查更换灯泡的流程，一定要记住先切断电源。</w:t>
      </w:r>
    </w:p>
    <w:p w14:paraId="4DA50DEB">
      <w:pPr>
        <w:spacing w:line="360" w:lineRule="auto"/>
        <w:ind w:left="273" w:hanging="273" w:hangingChars="130"/>
        <w:rPr>
          <w:rFonts w:ascii="宋体" w:hAnsi="宋体" w:eastAsia="宋体"/>
        </w:rPr>
      </w:pPr>
      <w:r>
        <w:rPr>
          <w:rFonts w:hint="eastAsia" w:ascii="宋体" w:hAnsi="宋体" w:eastAsia="宋体"/>
          <w:szCs w:val="21"/>
        </w:rPr>
        <w:t>14．小亮在重阳节送给奶奶一个台式放大镜（如图）。放大镜的焦距为25cm。奶奶正确使用这个放大镜看书时（　　）</w:t>
      </w:r>
    </w:p>
    <w:p w14:paraId="33D2AAE2">
      <w:pPr>
        <w:spacing w:line="360" w:lineRule="auto"/>
        <w:ind w:left="273" w:leftChars="130"/>
        <w:rPr>
          <w:rFonts w:ascii="宋体" w:hAnsi="宋体" w:eastAsia="宋体"/>
        </w:rPr>
      </w:pPr>
      <w:r>
        <w:rPr>
          <w:rFonts w:hint="eastAsia" w:ascii="宋体" w:hAnsi="宋体" w:eastAsia="宋体"/>
          <w:szCs w:val="21"/>
        </w:rPr>
        <w:drawing>
          <wp:inline distT="0" distB="0" distL="0" distR="0">
            <wp:extent cx="428625" cy="714375"/>
            <wp:effectExtent l="0" t="0" r="0" b="0"/>
            <wp:docPr id="19"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24" descr=" "/>
                    <pic:cNvPicPr>
                      <a:picLocks noChangeAspect="1"/>
                    </pic:cNvPicPr>
                  </pic:nvPicPr>
                  <pic:blipFill>
                    <a:blip r:embed="rId29" cstate="print"/>
                    <a:stretch>
                      <a:fillRect/>
                    </a:stretch>
                  </pic:blipFill>
                  <pic:spPr>
                    <a:xfrm>
                      <a:off x="0" y="0"/>
                      <a:ext cx="428685" cy="714475"/>
                    </a:xfrm>
                    <a:prstGeom prst="rect">
                      <a:avLst/>
                    </a:prstGeom>
                  </pic:spPr>
                </pic:pic>
              </a:graphicData>
            </a:graphic>
          </wp:inline>
        </w:drawing>
      </w:r>
    </w:p>
    <w:p w14:paraId="474B61B5">
      <w:pPr>
        <w:spacing w:line="360" w:lineRule="auto"/>
        <w:ind w:firstLine="273" w:firstLineChars="130"/>
        <w:rPr>
          <w:rFonts w:ascii="宋体" w:hAnsi="宋体" w:eastAsia="宋体"/>
        </w:rPr>
      </w:pPr>
      <w:r>
        <w:rPr>
          <w:rFonts w:hint="eastAsia" w:ascii="宋体" w:hAnsi="宋体" w:eastAsia="宋体"/>
          <w:szCs w:val="21"/>
        </w:rPr>
        <w:t>A．书与放大镜之间的距离应等于25cm</w:t>
      </w:r>
      <w:r>
        <w:rPr>
          <w:rFonts w:ascii="宋体" w:hAnsi="宋体" w:eastAsia="宋体"/>
        </w:rPr>
        <w:tab/>
      </w:r>
    </w:p>
    <w:p w14:paraId="13E56D18">
      <w:pPr>
        <w:spacing w:line="360" w:lineRule="auto"/>
        <w:ind w:firstLine="273" w:firstLineChars="130"/>
        <w:rPr>
          <w:rFonts w:ascii="宋体" w:hAnsi="宋体" w:eastAsia="宋体"/>
        </w:rPr>
      </w:pPr>
      <w:r>
        <w:rPr>
          <w:rFonts w:hint="eastAsia" w:ascii="宋体" w:hAnsi="宋体" w:eastAsia="宋体"/>
          <w:szCs w:val="21"/>
        </w:rPr>
        <w:t>B．书与放大镜之间的距离应小于25cm</w:t>
      </w:r>
      <w:r>
        <w:rPr>
          <w:rFonts w:ascii="宋体" w:hAnsi="宋体" w:eastAsia="宋体"/>
        </w:rPr>
        <w:tab/>
      </w:r>
    </w:p>
    <w:p w14:paraId="727F30A2">
      <w:pPr>
        <w:spacing w:line="360" w:lineRule="auto"/>
        <w:ind w:firstLine="273" w:firstLineChars="130"/>
        <w:rPr>
          <w:rFonts w:ascii="宋体" w:hAnsi="宋体" w:eastAsia="宋体"/>
        </w:rPr>
      </w:pPr>
      <w:r>
        <w:rPr>
          <w:rFonts w:hint="eastAsia" w:ascii="宋体" w:hAnsi="宋体" w:eastAsia="宋体"/>
          <w:szCs w:val="21"/>
        </w:rPr>
        <w:t>C．看到的是倒立、放大的虚像</w:t>
      </w:r>
      <w:r>
        <w:rPr>
          <w:rFonts w:ascii="宋体" w:hAnsi="宋体" w:eastAsia="宋体"/>
        </w:rPr>
        <w:tab/>
      </w:r>
    </w:p>
    <w:p w14:paraId="018FF004">
      <w:pPr>
        <w:spacing w:line="360" w:lineRule="auto"/>
        <w:ind w:firstLine="273" w:firstLineChars="130"/>
        <w:rPr>
          <w:rFonts w:ascii="宋体" w:hAnsi="宋体" w:eastAsia="宋体"/>
        </w:rPr>
      </w:pPr>
      <w:r>
        <w:rPr>
          <w:rFonts w:hint="eastAsia" w:ascii="宋体" w:hAnsi="宋体" w:eastAsia="宋体"/>
          <w:szCs w:val="21"/>
        </w:rPr>
        <w:t>D．看到的是正立、放大的实像</w:t>
      </w:r>
    </w:p>
    <w:p w14:paraId="4E35FA04">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根据凸透镜成像的规律之一进行解答，即：当物距小于焦距时，物体通过凸透镜成正立、放大的虚像。</w:t>
      </w:r>
    </w:p>
    <w:p w14:paraId="2781AFAC">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解：正确使用这个放大镜看书时，放大镜成正立、放大的虚像，需满足u＜f＝25cm，即书书与放大镜之间的距离应小于25cm，故B正确，ACD错误。</w:t>
      </w:r>
    </w:p>
    <w:p w14:paraId="4D3BDB39">
      <w:pPr>
        <w:spacing w:line="360" w:lineRule="auto"/>
        <w:ind w:left="273" w:leftChars="130"/>
        <w:rPr>
          <w:rFonts w:ascii="宋体" w:hAnsi="宋体" w:eastAsia="宋体"/>
        </w:rPr>
      </w:pPr>
      <w:r>
        <w:rPr>
          <w:rFonts w:hint="eastAsia" w:ascii="宋体" w:hAnsi="宋体" w:eastAsia="宋体"/>
          <w:szCs w:val="21"/>
        </w:rPr>
        <w:t>故选：B。</w:t>
      </w:r>
    </w:p>
    <w:p w14:paraId="750D6BDD">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本题考查了凸透镜成像规律的应用，关键是熟记和理解成像规律，并搞清成像特点与物距之间的关系。</w:t>
      </w:r>
    </w:p>
    <w:p w14:paraId="28E2F958">
      <w:pPr>
        <w:spacing w:line="360" w:lineRule="auto"/>
        <w:ind w:left="273" w:hanging="273" w:hangingChars="130"/>
        <w:rPr>
          <w:rFonts w:ascii="宋体" w:hAnsi="宋体" w:eastAsia="宋体"/>
        </w:rPr>
      </w:pPr>
      <w:r>
        <w:rPr>
          <w:rFonts w:hint="eastAsia" w:ascii="宋体" w:hAnsi="宋体" w:eastAsia="宋体"/>
          <w:szCs w:val="21"/>
        </w:rPr>
        <w:t>15．为强化消防救援能力，战士们每天都要进行刻苦训练。如图所示，是战士爬杆训练的场景，战士在匀速直线向上爬升的过程中（　　）</w:t>
      </w:r>
    </w:p>
    <w:p w14:paraId="0CDB0B7C">
      <w:pPr>
        <w:spacing w:line="360" w:lineRule="auto"/>
        <w:ind w:left="273" w:leftChars="130"/>
        <w:rPr>
          <w:rFonts w:ascii="宋体" w:hAnsi="宋体" w:eastAsia="宋体"/>
        </w:rPr>
      </w:pPr>
      <w:r>
        <w:rPr>
          <w:rFonts w:hint="eastAsia" w:ascii="宋体" w:hAnsi="宋体" w:eastAsia="宋体"/>
          <w:szCs w:val="21"/>
        </w:rPr>
        <w:drawing>
          <wp:inline distT="0" distB="0" distL="0" distR="0">
            <wp:extent cx="352425" cy="685800"/>
            <wp:effectExtent l="0" t="0" r="0" b="0"/>
            <wp:docPr id="20"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24" descr=" "/>
                    <pic:cNvPicPr>
                      <a:picLocks noChangeAspect="1"/>
                    </pic:cNvPicPr>
                  </pic:nvPicPr>
                  <pic:blipFill>
                    <a:blip r:embed="rId30" cstate="print"/>
                    <a:stretch>
                      <a:fillRect/>
                    </a:stretch>
                  </pic:blipFill>
                  <pic:spPr>
                    <a:xfrm>
                      <a:off x="0" y="0"/>
                      <a:ext cx="352474" cy="685896"/>
                    </a:xfrm>
                    <a:prstGeom prst="rect">
                      <a:avLst/>
                    </a:prstGeom>
                  </pic:spPr>
                </pic:pic>
              </a:graphicData>
            </a:graphic>
          </wp:inline>
        </w:drawing>
      </w:r>
    </w:p>
    <w:p w14:paraId="776F5502">
      <w:pPr>
        <w:spacing w:line="360" w:lineRule="auto"/>
        <w:ind w:firstLine="273" w:firstLineChars="130"/>
        <w:rPr>
          <w:rFonts w:ascii="宋体" w:hAnsi="宋体" w:eastAsia="宋体"/>
        </w:rPr>
      </w:pPr>
      <w:r>
        <w:rPr>
          <w:rFonts w:hint="eastAsia" w:ascii="宋体" w:hAnsi="宋体" w:eastAsia="宋体"/>
          <w:szCs w:val="21"/>
        </w:rPr>
        <w:t>A．他的重力势能会逐渐减小</w:t>
      </w:r>
      <w:r>
        <w:rPr>
          <w:rFonts w:ascii="宋体" w:hAnsi="宋体" w:eastAsia="宋体"/>
        </w:rPr>
        <w:tab/>
      </w:r>
    </w:p>
    <w:p w14:paraId="79195379">
      <w:pPr>
        <w:spacing w:line="360" w:lineRule="auto"/>
        <w:ind w:firstLine="273" w:firstLineChars="130"/>
        <w:rPr>
          <w:rFonts w:ascii="宋体" w:hAnsi="宋体" w:eastAsia="宋体"/>
        </w:rPr>
      </w:pPr>
      <w:r>
        <w:rPr>
          <w:rFonts w:hint="eastAsia" w:ascii="宋体" w:hAnsi="宋体" w:eastAsia="宋体"/>
          <w:szCs w:val="21"/>
        </w:rPr>
        <w:t>B．他受到的摩擦力方向向下</w:t>
      </w:r>
      <w:r>
        <w:rPr>
          <w:rFonts w:ascii="宋体" w:hAnsi="宋体" w:eastAsia="宋体"/>
        </w:rPr>
        <w:tab/>
      </w:r>
    </w:p>
    <w:p w14:paraId="1A3BE5FE">
      <w:pPr>
        <w:spacing w:line="360" w:lineRule="auto"/>
        <w:ind w:firstLine="273" w:firstLineChars="130"/>
        <w:rPr>
          <w:rFonts w:ascii="宋体" w:hAnsi="宋体" w:eastAsia="宋体"/>
        </w:rPr>
      </w:pPr>
      <w:r>
        <w:rPr>
          <w:rFonts w:hint="eastAsia" w:ascii="宋体" w:hAnsi="宋体" w:eastAsia="宋体"/>
          <w:szCs w:val="21"/>
        </w:rPr>
        <w:t>C．他的机械能总和保持不变</w:t>
      </w:r>
      <w:r>
        <w:rPr>
          <w:rFonts w:ascii="宋体" w:hAnsi="宋体" w:eastAsia="宋体"/>
        </w:rPr>
        <w:tab/>
      </w:r>
    </w:p>
    <w:p w14:paraId="18CC454F">
      <w:pPr>
        <w:spacing w:line="360" w:lineRule="auto"/>
        <w:ind w:firstLine="273" w:firstLineChars="130"/>
        <w:rPr>
          <w:rFonts w:ascii="宋体" w:hAnsi="宋体" w:eastAsia="宋体"/>
        </w:rPr>
      </w:pPr>
      <w:r>
        <w:rPr>
          <w:rFonts w:hint="eastAsia" w:ascii="宋体" w:hAnsi="宋体" w:eastAsia="宋体"/>
          <w:szCs w:val="21"/>
        </w:rPr>
        <w:t>D．他受到的摩擦力与重力是一对平衡力</w:t>
      </w:r>
    </w:p>
    <w:p w14:paraId="38F888B8">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（1）影响重力势能大小的因素是质量和高度，质量一定时，高度越高，重力势能越大。</w:t>
      </w:r>
    </w:p>
    <w:p w14:paraId="0F814153">
      <w:pPr>
        <w:spacing w:line="360" w:lineRule="auto"/>
        <w:ind w:left="273" w:leftChars="130"/>
        <w:rPr>
          <w:rFonts w:ascii="宋体" w:hAnsi="宋体" w:eastAsia="宋体"/>
        </w:rPr>
      </w:pPr>
      <w:r>
        <w:rPr>
          <w:rFonts w:hint="eastAsia" w:ascii="宋体" w:hAnsi="宋体" w:eastAsia="宋体"/>
          <w:szCs w:val="21"/>
        </w:rPr>
        <w:t>（2）物体受到滑动摩擦力与相对运动方向相反。</w:t>
      </w:r>
    </w:p>
    <w:p w14:paraId="198A6180">
      <w:pPr>
        <w:spacing w:line="360" w:lineRule="auto"/>
        <w:ind w:left="273" w:leftChars="130"/>
        <w:rPr>
          <w:rFonts w:ascii="宋体" w:hAnsi="宋体" w:eastAsia="宋体"/>
        </w:rPr>
      </w:pPr>
      <w:r>
        <w:rPr>
          <w:rFonts w:hint="eastAsia" w:ascii="宋体" w:hAnsi="宋体" w:eastAsia="宋体"/>
          <w:szCs w:val="21"/>
        </w:rPr>
        <w:t>（3）机械能等于动能和势能之和，根据动能和势能的变化判断机械能的变化。</w:t>
      </w:r>
    </w:p>
    <w:p w14:paraId="1C7B3F8B">
      <w:pPr>
        <w:spacing w:line="360" w:lineRule="auto"/>
        <w:ind w:left="273" w:leftChars="130"/>
        <w:rPr>
          <w:rFonts w:ascii="宋体" w:hAnsi="宋体" w:eastAsia="宋体"/>
        </w:rPr>
      </w:pPr>
      <w:r>
        <w:rPr>
          <w:rFonts w:hint="eastAsia" w:ascii="宋体" w:hAnsi="宋体" w:eastAsia="宋体"/>
          <w:szCs w:val="21"/>
        </w:rPr>
        <w:t>（4）一对平衡力必须满足四个条件：大小相等、方向相反、作用在一条直线上、作用在同一物体上。</w:t>
      </w:r>
    </w:p>
    <w:p w14:paraId="10C06771">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解：A、战士在匀速直线向上爬升的过程中，质量不变，高度变大，重力势能变大；故A错误；</w:t>
      </w:r>
    </w:p>
    <w:p w14:paraId="1D088716">
      <w:pPr>
        <w:spacing w:line="360" w:lineRule="auto"/>
        <w:ind w:left="273" w:leftChars="130"/>
        <w:rPr>
          <w:rFonts w:ascii="宋体" w:hAnsi="宋体" w:eastAsia="宋体"/>
        </w:rPr>
      </w:pPr>
      <w:r>
        <w:rPr>
          <w:rFonts w:hint="eastAsia" w:ascii="宋体" w:hAnsi="宋体" w:eastAsia="宋体"/>
          <w:szCs w:val="21"/>
        </w:rPr>
        <w:t>B、战士的手向下用力，有向下运动的趋势，所以受到的摩擦力方向向上；故B错误；</w:t>
      </w:r>
    </w:p>
    <w:p w14:paraId="40E84C69">
      <w:pPr>
        <w:spacing w:line="360" w:lineRule="auto"/>
        <w:ind w:left="273" w:leftChars="130"/>
        <w:rPr>
          <w:rFonts w:ascii="宋体" w:hAnsi="宋体" w:eastAsia="宋体"/>
        </w:rPr>
      </w:pPr>
      <w:r>
        <w:rPr>
          <w:rFonts w:hint="eastAsia" w:ascii="宋体" w:hAnsi="宋体" w:eastAsia="宋体"/>
          <w:szCs w:val="21"/>
        </w:rPr>
        <w:t>C、战士在匀速直线向上爬升的过程中，质量不变，速度不变，动能不变；高度增大，重力势能增大，故机械能增大；故C错误。</w:t>
      </w:r>
    </w:p>
    <w:p w14:paraId="499A756F">
      <w:pPr>
        <w:spacing w:line="360" w:lineRule="auto"/>
        <w:ind w:left="273" w:leftChars="130"/>
        <w:rPr>
          <w:rFonts w:ascii="宋体" w:hAnsi="宋体" w:eastAsia="宋体"/>
        </w:rPr>
      </w:pPr>
      <w:r>
        <w:rPr>
          <w:rFonts w:hint="eastAsia" w:ascii="宋体" w:hAnsi="宋体" w:eastAsia="宋体"/>
          <w:szCs w:val="21"/>
        </w:rPr>
        <w:t>D、战士他受到的摩擦力与重力都作用在战士身上，大小相等、方向相反，作用在同一条直线上，是一对平衡力；故D正确。</w:t>
      </w:r>
    </w:p>
    <w:p w14:paraId="0CAF1FC9">
      <w:pPr>
        <w:spacing w:line="360" w:lineRule="auto"/>
        <w:ind w:left="273" w:leftChars="130"/>
        <w:rPr>
          <w:rFonts w:ascii="宋体" w:hAnsi="宋体" w:eastAsia="宋体"/>
        </w:rPr>
      </w:pPr>
      <w:r>
        <w:rPr>
          <w:rFonts w:hint="eastAsia" w:ascii="宋体" w:hAnsi="宋体" w:eastAsia="宋体"/>
          <w:szCs w:val="21"/>
        </w:rPr>
        <w:t>故选：D。</w:t>
      </w:r>
    </w:p>
    <w:p w14:paraId="25BBB6BF">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此题考查了影响机械能大小的因素、摩擦力的方向、平衡力的判断等知识的应用；正确理解摩擦力的方向和二力平衡的条件是解题的关键。</w:t>
      </w:r>
    </w:p>
    <w:p w14:paraId="792E3D02">
      <w:pPr>
        <w:spacing w:line="360" w:lineRule="auto"/>
        <w:ind w:left="273" w:hanging="273" w:hangingChars="130"/>
        <w:rPr>
          <w:rFonts w:ascii="宋体" w:hAnsi="宋体" w:eastAsia="宋体"/>
        </w:rPr>
      </w:pPr>
      <w:r>
        <w:rPr>
          <w:rFonts w:hint="eastAsia" w:ascii="宋体" w:hAnsi="宋体" w:eastAsia="宋体"/>
          <w:szCs w:val="21"/>
        </w:rPr>
        <w:t>16．如图所示，小明用漆包线、两节干电池、磁铁等器材，成功制做了一个小小电动机。他想改变电动机线圈转动的方向，下列方法可行的是（　　）</w:t>
      </w:r>
    </w:p>
    <w:p w14:paraId="742FDB70">
      <w:pPr>
        <w:spacing w:line="360" w:lineRule="auto"/>
        <w:ind w:left="273" w:leftChars="130"/>
        <w:rPr>
          <w:rFonts w:ascii="宋体" w:hAnsi="宋体" w:eastAsia="宋体"/>
        </w:rPr>
      </w:pPr>
      <w:r>
        <w:rPr>
          <w:rFonts w:hint="eastAsia" w:ascii="宋体" w:hAnsi="宋体" w:eastAsia="宋体"/>
          <w:szCs w:val="21"/>
        </w:rPr>
        <w:drawing>
          <wp:inline distT="0" distB="0" distL="0" distR="0">
            <wp:extent cx="666750" cy="800100"/>
            <wp:effectExtent l="0" t="0" r="0" b="0"/>
            <wp:docPr id="2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24" descr=" "/>
                    <pic:cNvPicPr>
                      <a:picLocks noChangeAspect="1"/>
                    </pic:cNvPicPr>
                  </pic:nvPicPr>
                  <pic:blipFill>
                    <a:blip r:embed="rId31" cstate="print"/>
                    <a:stretch>
                      <a:fillRect/>
                    </a:stretch>
                  </pic:blipFill>
                  <pic:spPr>
                    <a:xfrm>
                      <a:off x="0" y="0"/>
                      <a:ext cx="666843" cy="800212"/>
                    </a:xfrm>
                    <a:prstGeom prst="rect">
                      <a:avLst/>
                    </a:prstGeom>
                  </pic:spPr>
                </pic:pic>
              </a:graphicData>
            </a:graphic>
          </wp:inline>
        </w:drawing>
      </w:r>
    </w:p>
    <w:p w14:paraId="65E91502">
      <w:pPr>
        <w:tabs>
          <w:tab w:val="left" w:pos="4400"/>
        </w:tabs>
        <w:spacing w:line="360" w:lineRule="auto"/>
        <w:ind w:firstLine="273" w:firstLineChars="130"/>
        <w:rPr>
          <w:rFonts w:ascii="宋体" w:hAnsi="宋体" w:eastAsia="宋体"/>
        </w:rPr>
      </w:pPr>
      <w:r>
        <w:rPr>
          <w:rFonts w:hint="eastAsia" w:ascii="宋体" w:hAnsi="宋体" w:eastAsia="宋体"/>
          <w:szCs w:val="21"/>
        </w:rPr>
        <w:t>A．只增强磁铁的磁性</w:t>
      </w:r>
      <w:r>
        <w:rPr>
          <w:rFonts w:ascii="宋体" w:hAnsi="宋体" w:eastAsia="宋体"/>
        </w:rPr>
        <w:tab/>
      </w:r>
      <w:r>
        <w:rPr>
          <w:rFonts w:hint="eastAsia" w:ascii="宋体" w:hAnsi="宋体" w:eastAsia="宋体"/>
          <w:szCs w:val="21"/>
        </w:rPr>
        <w:t>B．只增加线圈的匝数</w:t>
      </w:r>
      <w:r>
        <w:rPr>
          <w:rFonts w:ascii="宋体" w:hAnsi="宋体" w:eastAsia="宋体"/>
        </w:rPr>
        <w:tab/>
      </w:r>
    </w:p>
    <w:p w14:paraId="2AE97A7A">
      <w:pPr>
        <w:tabs>
          <w:tab w:val="left" w:pos="4400"/>
        </w:tabs>
        <w:spacing w:line="360" w:lineRule="auto"/>
        <w:ind w:firstLine="273" w:firstLineChars="130"/>
        <w:rPr>
          <w:rFonts w:ascii="宋体" w:hAnsi="宋体" w:eastAsia="宋体"/>
        </w:rPr>
      </w:pPr>
      <w:r>
        <w:rPr>
          <w:rFonts w:hint="eastAsia" w:ascii="宋体" w:hAnsi="宋体" w:eastAsia="宋体"/>
          <w:szCs w:val="21"/>
        </w:rPr>
        <w:t>C．只增大线圈中的电流</w:t>
      </w:r>
      <w:r>
        <w:rPr>
          <w:rFonts w:ascii="宋体" w:hAnsi="宋体" w:eastAsia="宋体"/>
        </w:rPr>
        <w:tab/>
      </w:r>
      <w:r>
        <w:rPr>
          <w:rFonts w:hint="eastAsia" w:ascii="宋体" w:hAnsi="宋体" w:eastAsia="宋体"/>
          <w:szCs w:val="21"/>
        </w:rPr>
        <w:t>D．只将磁铁的磁极对调</w:t>
      </w:r>
    </w:p>
    <w:p w14:paraId="5DFB695E">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电动机是利用通电导线在磁场中受力的作用的原理制成的，所受力的方向与电流的方向和磁场的方向有关；电动机的转动速度与电流的大小、磁场的强弱和线圈匝数有关。</w:t>
      </w:r>
    </w:p>
    <w:p w14:paraId="389CA27F">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解：A、只增强磁铁的磁性可以增加电动机的转动速度，不能改变转动方向，故A错误。</w:t>
      </w:r>
    </w:p>
    <w:p w14:paraId="5BDD0B74">
      <w:pPr>
        <w:spacing w:line="360" w:lineRule="auto"/>
        <w:ind w:left="273" w:leftChars="130"/>
        <w:rPr>
          <w:rFonts w:ascii="宋体" w:hAnsi="宋体" w:eastAsia="宋体"/>
        </w:rPr>
      </w:pPr>
      <w:r>
        <w:rPr>
          <w:rFonts w:hint="eastAsia" w:ascii="宋体" w:hAnsi="宋体" w:eastAsia="宋体"/>
          <w:szCs w:val="21"/>
        </w:rPr>
        <w:t>B、只增加线圈的匝数可以增加电动机的转动速度，不能改变转动方向，故B错误。</w:t>
      </w:r>
    </w:p>
    <w:p w14:paraId="11A13469">
      <w:pPr>
        <w:spacing w:line="360" w:lineRule="auto"/>
        <w:ind w:left="273" w:leftChars="130"/>
        <w:rPr>
          <w:rFonts w:ascii="宋体" w:hAnsi="宋体" w:eastAsia="宋体"/>
        </w:rPr>
      </w:pPr>
      <w:r>
        <w:rPr>
          <w:rFonts w:hint="eastAsia" w:ascii="宋体" w:hAnsi="宋体" w:eastAsia="宋体"/>
          <w:szCs w:val="21"/>
        </w:rPr>
        <w:t>C、只增大线圈中的电流可以增加电动机的转动速度，不能改变转动方向，故C错误。</w:t>
      </w:r>
    </w:p>
    <w:p w14:paraId="2985A3E8">
      <w:pPr>
        <w:spacing w:line="360" w:lineRule="auto"/>
        <w:ind w:left="273" w:leftChars="130"/>
        <w:rPr>
          <w:rFonts w:ascii="宋体" w:hAnsi="宋体" w:eastAsia="宋体"/>
        </w:rPr>
      </w:pPr>
      <w:r>
        <w:rPr>
          <w:rFonts w:hint="eastAsia" w:ascii="宋体" w:hAnsi="宋体" w:eastAsia="宋体"/>
          <w:szCs w:val="21"/>
        </w:rPr>
        <w:t>D、只将磁铁的磁极对调，改变了磁场方向，改变了转动方向，故D正确。</w:t>
      </w:r>
    </w:p>
    <w:p w14:paraId="741C3AEC">
      <w:pPr>
        <w:spacing w:line="360" w:lineRule="auto"/>
        <w:ind w:left="273" w:leftChars="130"/>
        <w:rPr>
          <w:rFonts w:ascii="宋体" w:hAnsi="宋体" w:eastAsia="宋体"/>
        </w:rPr>
      </w:pPr>
      <w:r>
        <w:rPr>
          <w:rFonts w:hint="eastAsia" w:ascii="宋体" w:hAnsi="宋体" w:eastAsia="宋体"/>
          <w:szCs w:val="21"/>
        </w:rPr>
        <w:t>故选：D。</w:t>
      </w:r>
    </w:p>
    <w:p w14:paraId="470551B8">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本题考查了电动机的转速和转动方向的影响因素，两者容易混淆，注意区分。</w:t>
      </w:r>
    </w:p>
    <w:p w14:paraId="4949891C">
      <w:pPr>
        <w:spacing w:line="360" w:lineRule="auto"/>
        <w:ind w:left="273" w:hanging="273" w:hangingChars="130"/>
        <w:rPr>
          <w:rFonts w:ascii="宋体" w:hAnsi="宋体" w:eastAsia="宋体"/>
        </w:rPr>
      </w:pPr>
      <w:r>
        <w:rPr>
          <w:rFonts w:hint="eastAsia" w:ascii="宋体" w:hAnsi="宋体" w:eastAsia="宋体"/>
          <w:szCs w:val="21"/>
        </w:rPr>
        <w:t>17．如图所示，快递小哥为了把较重的货物装入运输车，用同样的器材设计了甲、乙两种方式提升货物。若把同一货物匀速提升到同一高度，忽略绳重和摩擦。下列分析正确的是（　　）</w:t>
      </w:r>
    </w:p>
    <w:p w14:paraId="473741D6">
      <w:pPr>
        <w:spacing w:line="360" w:lineRule="auto"/>
        <w:ind w:left="273" w:leftChars="130"/>
        <w:rPr>
          <w:rFonts w:ascii="宋体" w:hAnsi="宋体" w:eastAsia="宋体"/>
        </w:rPr>
      </w:pPr>
      <w:r>
        <w:drawing>
          <wp:inline distT="0" distB="0" distL="0" distR="0">
            <wp:extent cx="3187700" cy="118110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pic:cNvPicPr>
                  </pic:nvPicPr>
                  <pic:blipFill>
                    <a:blip r:embed="rId32"/>
                    <a:stretch>
                      <a:fillRect/>
                    </a:stretch>
                  </pic:blipFill>
                  <pic:spPr>
                    <a:xfrm>
                      <a:off x="0" y="0"/>
                      <a:ext cx="3187864" cy="1181161"/>
                    </a:xfrm>
                    <a:prstGeom prst="rect">
                      <a:avLst/>
                    </a:prstGeom>
                  </pic:spPr>
                </pic:pic>
              </a:graphicData>
            </a:graphic>
          </wp:inline>
        </w:drawing>
      </w:r>
    </w:p>
    <w:p w14:paraId="4EFEE48A">
      <w:pPr>
        <w:spacing w:line="360" w:lineRule="auto"/>
        <w:ind w:firstLine="273" w:firstLineChars="130"/>
        <w:rPr>
          <w:rFonts w:ascii="宋体" w:hAnsi="宋体" w:eastAsia="宋体"/>
        </w:rPr>
      </w:pPr>
      <w:r>
        <w:rPr>
          <w:rFonts w:hint="eastAsia" w:ascii="宋体" w:hAnsi="宋体" w:eastAsia="宋体"/>
          <w:szCs w:val="21"/>
        </w:rPr>
        <w:t>A．甲方式可以省力</w:t>
      </w:r>
      <w:r>
        <w:rPr>
          <w:rFonts w:ascii="宋体" w:hAnsi="宋体" w:eastAsia="宋体"/>
        </w:rPr>
        <w:tab/>
      </w:r>
    </w:p>
    <w:p w14:paraId="59CECCFA">
      <w:pPr>
        <w:spacing w:line="360" w:lineRule="auto"/>
        <w:ind w:firstLine="273" w:firstLineChars="130"/>
        <w:rPr>
          <w:rFonts w:ascii="宋体" w:hAnsi="宋体" w:eastAsia="宋体"/>
        </w:rPr>
      </w:pPr>
      <w:r>
        <w:rPr>
          <w:rFonts w:hint="eastAsia" w:ascii="宋体" w:hAnsi="宋体" w:eastAsia="宋体"/>
          <w:szCs w:val="21"/>
        </w:rPr>
        <w:t>B．乙方式不能改变力的方向</w:t>
      </w:r>
      <w:r>
        <w:rPr>
          <w:rFonts w:ascii="宋体" w:hAnsi="宋体" w:eastAsia="宋体"/>
        </w:rPr>
        <w:tab/>
      </w:r>
    </w:p>
    <w:p w14:paraId="4D401C80">
      <w:pPr>
        <w:spacing w:line="360" w:lineRule="auto"/>
        <w:ind w:firstLine="273" w:firstLineChars="130"/>
        <w:rPr>
          <w:rFonts w:ascii="宋体" w:hAnsi="宋体" w:eastAsia="宋体"/>
        </w:rPr>
      </w:pPr>
      <w:r>
        <w:rPr>
          <w:rFonts w:hint="eastAsia" w:ascii="宋体" w:hAnsi="宋体" w:eastAsia="宋体"/>
          <w:szCs w:val="21"/>
        </w:rPr>
        <w:t>C．甲、乙两种方式做的有用功相等</w:t>
      </w:r>
      <w:r>
        <w:rPr>
          <w:rFonts w:ascii="宋体" w:hAnsi="宋体" w:eastAsia="宋体"/>
        </w:rPr>
        <w:tab/>
      </w:r>
    </w:p>
    <w:p w14:paraId="0E7E9B53">
      <w:pPr>
        <w:spacing w:line="360" w:lineRule="auto"/>
        <w:ind w:firstLine="273" w:firstLineChars="130"/>
        <w:rPr>
          <w:rFonts w:ascii="宋体" w:hAnsi="宋体" w:eastAsia="宋体"/>
        </w:rPr>
      </w:pPr>
      <w:r>
        <w:rPr>
          <w:rFonts w:hint="eastAsia" w:ascii="宋体" w:hAnsi="宋体" w:eastAsia="宋体"/>
          <w:szCs w:val="21"/>
        </w:rPr>
        <w:t>D．甲、乙两种方式的机械效率相等</w:t>
      </w:r>
    </w:p>
    <w:p w14:paraId="504385BF">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（1）定滑轮的本质是等臂杠杆，不能省力；</w:t>
      </w:r>
    </w:p>
    <w:p w14:paraId="35D512D2">
      <w:pPr>
        <w:spacing w:line="360" w:lineRule="auto"/>
        <w:ind w:left="273" w:leftChars="130"/>
        <w:rPr>
          <w:rFonts w:ascii="宋体" w:hAnsi="宋体" w:eastAsia="宋体"/>
        </w:rPr>
      </w:pPr>
      <w:r>
        <w:rPr>
          <w:rFonts w:hint="eastAsia" w:ascii="宋体" w:hAnsi="宋体" w:eastAsia="宋体"/>
          <w:szCs w:val="21"/>
        </w:rPr>
        <w:t>（2）使用滑轮组可以省力，也能改变力的方向；</w:t>
      </w:r>
    </w:p>
    <w:p w14:paraId="77D9B992">
      <w:pPr>
        <w:spacing w:line="360" w:lineRule="auto"/>
        <w:ind w:left="273" w:leftChars="130"/>
        <w:rPr>
          <w:rFonts w:ascii="宋体" w:hAnsi="宋体" w:eastAsia="宋体"/>
        </w:rPr>
      </w:pPr>
      <w:r>
        <w:rPr>
          <w:rFonts w:hint="eastAsia" w:ascii="宋体" w:hAnsi="宋体" w:eastAsia="宋体"/>
          <w:szCs w:val="21"/>
        </w:rPr>
        <w:t>（3）有用功就是提升重物所做的功；</w:t>
      </w:r>
    </w:p>
    <w:p w14:paraId="62CCCDEF">
      <w:pPr>
        <w:spacing w:line="360" w:lineRule="auto"/>
        <w:ind w:left="273" w:leftChars="130"/>
        <w:rPr>
          <w:rFonts w:ascii="宋体" w:hAnsi="宋体" w:eastAsia="宋体"/>
        </w:rPr>
      </w:pPr>
      <w:r>
        <w:rPr>
          <w:rFonts w:hint="eastAsia" w:ascii="宋体" w:hAnsi="宋体" w:eastAsia="宋体"/>
          <w:szCs w:val="21"/>
        </w:rPr>
        <w:t>（4）对动滑轮所做的功是额外功，总功等于有用功和额外功之和，机械效率是有用功与总功的比值。</w:t>
      </w:r>
    </w:p>
    <w:p w14:paraId="012A7F23">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解：A、由图可知，甲方式是两个定滑轮，定滑轮的本质是等臂杠杆，不能省力，故A错误；</w:t>
      </w:r>
    </w:p>
    <w:p w14:paraId="45787FF9">
      <w:pPr>
        <w:spacing w:line="360" w:lineRule="auto"/>
        <w:ind w:left="273" w:leftChars="130"/>
        <w:rPr>
          <w:rFonts w:ascii="宋体" w:hAnsi="宋体" w:eastAsia="宋体"/>
        </w:rPr>
      </w:pPr>
      <w:r>
        <w:rPr>
          <w:rFonts w:hint="eastAsia" w:ascii="宋体" w:hAnsi="宋体" w:eastAsia="宋体"/>
          <w:szCs w:val="21"/>
        </w:rPr>
        <w:t>B、乙方式是一个动滑轮和定滑轮组成的滑轮组，不仅可以省力，也可以改变力的方向，故B错误；</w:t>
      </w:r>
    </w:p>
    <w:p w14:paraId="3B9BE6B4">
      <w:pPr>
        <w:spacing w:line="360" w:lineRule="auto"/>
        <w:ind w:left="273" w:leftChars="130"/>
        <w:rPr>
          <w:rFonts w:ascii="宋体" w:hAnsi="宋体" w:eastAsia="宋体"/>
        </w:rPr>
      </w:pPr>
      <w:r>
        <w:rPr>
          <w:rFonts w:hint="eastAsia" w:ascii="宋体" w:hAnsi="宋体" w:eastAsia="宋体"/>
          <w:szCs w:val="21"/>
        </w:rPr>
        <w:t>C、由题可知，甲乙两滑轮组均将相同物体提升相同高度，由W</w:t>
      </w:r>
      <w:r>
        <w:rPr>
          <w:rFonts w:hint="eastAsia" w:ascii="宋体" w:hAnsi="宋体" w:eastAsia="宋体"/>
          <w:szCs w:val="24"/>
          <w:vertAlign w:val="subscript"/>
        </w:rPr>
        <w:t>有</w:t>
      </w:r>
      <w:r>
        <w:rPr>
          <w:rFonts w:hint="eastAsia" w:ascii="宋体" w:hAnsi="宋体" w:eastAsia="宋体"/>
          <w:szCs w:val="21"/>
        </w:rPr>
        <w:t>＝Gh可知W</w:t>
      </w:r>
      <w:r>
        <w:rPr>
          <w:rFonts w:hint="eastAsia" w:ascii="宋体" w:hAnsi="宋体" w:eastAsia="宋体"/>
          <w:szCs w:val="24"/>
          <w:vertAlign w:val="subscript"/>
        </w:rPr>
        <w:t>甲有</w:t>
      </w:r>
      <w:r>
        <w:rPr>
          <w:rFonts w:hint="eastAsia" w:ascii="宋体" w:hAnsi="宋体" w:eastAsia="宋体"/>
          <w:szCs w:val="21"/>
        </w:rPr>
        <w:t>＝W</w:t>
      </w:r>
      <w:r>
        <w:rPr>
          <w:rFonts w:hint="eastAsia" w:ascii="宋体" w:hAnsi="宋体" w:eastAsia="宋体"/>
          <w:szCs w:val="24"/>
          <w:vertAlign w:val="subscript"/>
        </w:rPr>
        <w:t>乙有</w:t>
      </w:r>
      <w:r>
        <w:rPr>
          <w:rFonts w:hint="eastAsia" w:ascii="宋体" w:hAnsi="宋体" w:eastAsia="宋体"/>
          <w:szCs w:val="21"/>
        </w:rPr>
        <w:t>；故C正确；</w:t>
      </w:r>
    </w:p>
    <w:p w14:paraId="5678E449">
      <w:pPr>
        <w:spacing w:line="360" w:lineRule="auto"/>
        <w:ind w:left="273" w:leftChars="130"/>
        <w:rPr>
          <w:rFonts w:ascii="宋体" w:hAnsi="宋体" w:eastAsia="宋体"/>
        </w:rPr>
      </w:pPr>
      <w:r>
        <w:rPr>
          <w:rFonts w:hint="eastAsia" w:ascii="宋体" w:hAnsi="宋体" w:eastAsia="宋体"/>
          <w:szCs w:val="21"/>
        </w:rPr>
        <w:t>D、由图可知，甲方式是两个定滑轮，乙方式是一个动滑轮和定滑轮组成的滑轮组，乙方式做的额外功大于甲方式，</w:t>
      </w:r>
    </w:p>
    <w:p w14:paraId="2336841B">
      <w:pPr>
        <w:spacing w:line="360" w:lineRule="auto"/>
        <w:ind w:left="273" w:leftChars="130"/>
        <w:rPr>
          <w:rFonts w:ascii="宋体" w:hAnsi="宋体" w:eastAsia="宋体"/>
        </w:rPr>
      </w:pPr>
      <w:r>
        <w:rPr>
          <w:rFonts w:hint="eastAsia" w:ascii="宋体" w:hAnsi="宋体" w:eastAsia="宋体"/>
          <w:szCs w:val="21"/>
        </w:rPr>
        <w:t>有用功相同、总功不相同，根据</w:t>
      </w:r>
      <w:r>
        <w:rPr>
          <w:rFonts w:ascii="宋体" w:hAnsi="宋体" w:eastAsia="宋体"/>
          <w:szCs w:val="21"/>
        </w:rPr>
        <w:t>η</w:t>
      </w:r>
      <w:r>
        <w:rPr>
          <w:rFonts w:hint="eastAsia" w:ascii="宋体" w:hAnsi="宋体" w:eastAsia="宋体"/>
          <w:szCs w:val="21"/>
        </w:rPr>
        <w:t>＝</w:t>
      </w:r>
      <w:r>
        <w:rPr>
          <w:rFonts w:ascii="宋体" w:hAnsi="宋体" w:eastAsia="宋体"/>
          <w:position w:val="-30"/>
        </w:rPr>
        <w:pict>
          <v:shape id="_x0000_i1025" o:spt="75" alt=" " type="#_x0000_t75" style="height:35.25pt;width:30.75pt;" filled="f" o:preferrelative="t" stroked="f" coordsize="21600,21600">
            <v:path/>
            <v:fill on="f" focussize="0,0"/>
            <v:stroke on="f" joinstyle="miter"/>
            <v:imagedata r:id="rId33" o:title="菁优网-jyeoo"/>
            <o:lock v:ext="edit" aspectratio="t"/>
            <w10:wrap type="none"/>
            <w10:anchorlock/>
          </v:shape>
        </w:pict>
      </w:r>
      <w:r>
        <w:rPr>
          <w:rFonts w:hint="eastAsia" w:ascii="宋体" w:hAnsi="宋体" w:eastAsia="宋体"/>
          <w:szCs w:val="21"/>
        </w:rPr>
        <w:t>×100%可知，两个滑轮组的机械效率不相等，故D错误。</w:t>
      </w:r>
    </w:p>
    <w:p w14:paraId="1C3760D5">
      <w:pPr>
        <w:spacing w:line="360" w:lineRule="auto"/>
        <w:ind w:left="273" w:leftChars="130"/>
        <w:rPr>
          <w:rFonts w:ascii="宋体" w:hAnsi="宋体" w:eastAsia="宋体"/>
        </w:rPr>
      </w:pPr>
      <w:r>
        <w:rPr>
          <w:rFonts w:hint="eastAsia" w:ascii="宋体" w:hAnsi="宋体" w:eastAsia="宋体"/>
          <w:szCs w:val="21"/>
        </w:rPr>
        <w:t>故选：C。</w:t>
      </w:r>
    </w:p>
    <w:p w14:paraId="16E62371">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本题考查的有关滑轮组的机械效率的大小比较，滑轮组及其特点、功的大小比较等，综合性较强。</w:t>
      </w:r>
    </w:p>
    <w:p w14:paraId="52DE064E">
      <w:pPr>
        <w:spacing w:line="360" w:lineRule="auto"/>
        <w:ind w:left="273" w:hanging="273" w:hangingChars="130"/>
        <w:rPr>
          <w:rFonts w:ascii="宋体" w:hAnsi="宋体" w:eastAsia="宋体"/>
        </w:rPr>
      </w:pPr>
      <w:r>
        <w:rPr>
          <w:rFonts w:hint="eastAsia" w:ascii="宋体" w:hAnsi="宋体" w:eastAsia="宋体"/>
          <w:szCs w:val="21"/>
        </w:rPr>
        <w:t>18．如图是小亮设计的“挂钩式电子秤”的电路原理图。电源电压恒定，R</w:t>
      </w:r>
      <w:r>
        <w:rPr>
          <w:rFonts w:hint="eastAsia" w:ascii="宋体" w:hAnsi="宋体" w:eastAsia="宋体"/>
          <w:szCs w:val="24"/>
          <w:vertAlign w:val="subscript"/>
        </w:rPr>
        <w:t>1</w:t>
      </w:r>
      <w:r>
        <w:rPr>
          <w:rFonts w:hint="eastAsia" w:ascii="宋体" w:hAnsi="宋体" w:eastAsia="宋体"/>
          <w:szCs w:val="21"/>
        </w:rPr>
        <w:t>为定值电阻，R</w:t>
      </w:r>
      <w:r>
        <w:rPr>
          <w:rFonts w:hint="eastAsia" w:ascii="宋体" w:hAnsi="宋体" w:eastAsia="宋体"/>
          <w:szCs w:val="24"/>
          <w:vertAlign w:val="subscript"/>
        </w:rPr>
        <w:t>2</w:t>
      </w:r>
      <w:r>
        <w:rPr>
          <w:rFonts w:hint="eastAsia" w:ascii="宋体" w:hAnsi="宋体" w:eastAsia="宋体"/>
          <w:szCs w:val="21"/>
        </w:rPr>
        <w:t>为滑动变阻器，滑片P与挂钩固定在一起。不挂物体时，滑片P在R</w:t>
      </w:r>
      <w:r>
        <w:rPr>
          <w:rFonts w:hint="eastAsia" w:ascii="宋体" w:hAnsi="宋体" w:eastAsia="宋体"/>
          <w:szCs w:val="24"/>
          <w:vertAlign w:val="subscript"/>
        </w:rPr>
        <w:t>2</w:t>
      </w:r>
      <w:r>
        <w:rPr>
          <w:rFonts w:hint="eastAsia" w:ascii="宋体" w:hAnsi="宋体" w:eastAsia="宋体"/>
          <w:szCs w:val="21"/>
        </w:rPr>
        <w:t>最上端。挂上物体时，滑片P随挂钩向下移动。在电子秤量程范围内，则（　　）</w:t>
      </w:r>
    </w:p>
    <w:p w14:paraId="5AD9F1BB">
      <w:pPr>
        <w:spacing w:line="360" w:lineRule="auto"/>
        <w:ind w:left="273" w:leftChars="130"/>
        <w:rPr>
          <w:rFonts w:ascii="宋体" w:hAnsi="宋体" w:eastAsia="宋体"/>
        </w:rPr>
      </w:pPr>
      <w:r>
        <w:drawing>
          <wp:inline distT="0" distB="0" distL="0" distR="0">
            <wp:extent cx="2305050" cy="1270000"/>
            <wp:effectExtent l="0" t="0" r="0" b="635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pic:cNvPicPr>
                  </pic:nvPicPr>
                  <pic:blipFill>
                    <a:blip r:embed="rId34"/>
                    <a:stretch>
                      <a:fillRect/>
                    </a:stretch>
                  </pic:blipFill>
                  <pic:spPr>
                    <a:xfrm>
                      <a:off x="0" y="0"/>
                      <a:ext cx="2305168" cy="1270065"/>
                    </a:xfrm>
                    <a:prstGeom prst="rect">
                      <a:avLst/>
                    </a:prstGeom>
                  </pic:spPr>
                </pic:pic>
              </a:graphicData>
            </a:graphic>
          </wp:inline>
        </w:drawing>
      </w:r>
    </w:p>
    <w:p w14:paraId="5CB86C87">
      <w:pPr>
        <w:spacing w:line="360" w:lineRule="auto"/>
        <w:ind w:firstLine="273" w:firstLineChars="130"/>
        <w:rPr>
          <w:rFonts w:ascii="宋体" w:hAnsi="宋体" w:eastAsia="宋体"/>
        </w:rPr>
      </w:pPr>
      <w:r>
        <w:rPr>
          <w:rFonts w:hint="eastAsia" w:ascii="宋体" w:hAnsi="宋体" w:eastAsia="宋体"/>
          <w:szCs w:val="21"/>
        </w:rPr>
        <w:t>A．不挂物体时，电压表示数为电源电压</w:t>
      </w:r>
      <w:r>
        <w:rPr>
          <w:rFonts w:ascii="宋体" w:hAnsi="宋体" w:eastAsia="宋体"/>
        </w:rPr>
        <w:tab/>
      </w:r>
    </w:p>
    <w:p w14:paraId="25A48A4D">
      <w:pPr>
        <w:spacing w:line="360" w:lineRule="auto"/>
        <w:ind w:firstLine="273" w:firstLineChars="130"/>
        <w:rPr>
          <w:rFonts w:ascii="宋体" w:hAnsi="宋体" w:eastAsia="宋体"/>
        </w:rPr>
      </w:pPr>
      <w:r>
        <w:rPr>
          <w:rFonts w:hint="eastAsia" w:ascii="宋体" w:hAnsi="宋体" w:eastAsia="宋体"/>
          <w:szCs w:val="21"/>
        </w:rPr>
        <w:t>B．所挂物体越重，电流表示数越大</w:t>
      </w:r>
      <w:r>
        <w:rPr>
          <w:rFonts w:ascii="宋体" w:hAnsi="宋体" w:eastAsia="宋体"/>
        </w:rPr>
        <w:tab/>
      </w:r>
    </w:p>
    <w:p w14:paraId="40504A31">
      <w:pPr>
        <w:spacing w:line="360" w:lineRule="auto"/>
        <w:ind w:firstLine="273" w:firstLineChars="130"/>
        <w:rPr>
          <w:rFonts w:ascii="宋体" w:hAnsi="宋体" w:eastAsia="宋体"/>
        </w:rPr>
      </w:pPr>
      <w:r>
        <w:rPr>
          <w:rFonts w:hint="eastAsia" w:ascii="宋体" w:hAnsi="宋体" w:eastAsia="宋体"/>
          <w:szCs w:val="21"/>
        </w:rPr>
        <w:t>C．所挂物体越轻，电路消耗的总功率越大</w:t>
      </w:r>
      <w:r>
        <w:rPr>
          <w:rFonts w:ascii="宋体" w:hAnsi="宋体" w:eastAsia="宋体"/>
        </w:rPr>
        <w:tab/>
      </w:r>
    </w:p>
    <w:p w14:paraId="40B20EBC">
      <w:pPr>
        <w:spacing w:line="360" w:lineRule="auto"/>
        <w:ind w:firstLine="273" w:firstLineChars="130"/>
        <w:rPr>
          <w:rFonts w:ascii="宋体" w:hAnsi="宋体" w:eastAsia="宋体"/>
        </w:rPr>
      </w:pPr>
      <w:r>
        <w:rPr>
          <w:rFonts w:hint="eastAsia" w:ascii="宋体" w:hAnsi="宋体" w:eastAsia="宋体"/>
          <w:szCs w:val="21"/>
        </w:rPr>
        <w:t>D．所挂物体重量发生变化，电压表示数与电流表示数的比值不变</w:t>
      </w:r>
    </w:p>
    <w:p w14:paraId="0954392D">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由图知，定值电阻R</w:t>
      </w:r>
      <w:r>
        <w:rPr>
          <w:rFonts w:hint="eastAsia" w:ascii="宋体" w:hAnsi="宋体" w:eastAsia="宋体"/>
          <w:szCs w:val="24"/>
          <w:vertAlign w:val="subscript"/>
        </w:rPr>
        <w:t>1</w:t>
      </w:r>
      <w:r>
        <w:rPr>
          <w:rFonts w:hint="eastAsia" w:ascii="宋体" w:hAnsi="宋体" w:eastAsia="宋体"/>
          <w:szCs w:val="21"/>
        </w:rPr>
        <w:t>、滑动变阻器R</w:t>
      </w:r>
      <w:r>
        <w:rPr>
          <w:rFonts w:hint="eastAsia" w:ascii="宋体" w:hAnsi="宋体" w:eastAsia="宋体"/>
          <w:szCs w:val="24"/>
          <w:vertAlign w:val="subscript"/>
        </w:rPr>
        <w:t>2</w:t>
      </w:r>
      <w:r>
        <w:rPr>
          <w:rFonts w:hint="eastAsia" w:ascii="宋体" w:hAnsi="宋体" w:eastAsia="宋体"/>
          <w:szCs w:val="21"/>
        </w:rPr>
        <w:t>串联，电压表测变阻器R</w:t>
      </w:r>
      <w:r>
        <w:rPr>
          <w:rFonts w:hint="eastAsia" w:ascii="宋体" w:hAnsi="宋体" w:eastAsia="宋体"/>
          <w:szCs w:val="24"/>
          <w:vertAlign w:val="subscript"/>
        </w:rPr>
        <w:t>2</w:t>
      </w:r>
      <w:r>
        <w:rPr>
          <w:rFonts w:hint="eastAsia" w:ascii="宋体" w:hAnsi="宋体" w:eastAsia="宋体"/>
          <w:szCs w:val="21"/>
        </w:rPr>
        <w:t>两端的电压，电流表测电路中的电流；</w:t>
      </w:r>
    </w:p>
    <w:p w14:paraId="1835EF82">
      <w:pPr>
        <w:spacing w:line="360" w:lineRule="auto"/>
        <w:ind w:left="273" w:leftChars="130"/>
        <w:rPr>
          <w:rFonts w:ascii="宋体" w:hAnsi="宋体" w:eastAsia="宋体"/>
        </w:rPr>
      </w:pPr>
      <w:r>
        <w:rPr>
          <w:rFonts w:hint="eastAsia" w:ascii="宋体" w:hAnsi="宋体" w:eastAsia="宋体"/>
          <w:szCs w:val="21"/>
        </w:rPr>
        <w:t>A、不挂物体时，变阻器连入电路的电阻为0，据此分析；</w:t>
      </w:r>
    </w:p>
    <w:p w14:paraId="52764B48">
      <w:pPr>
        <w:spacing w:line="360" w:lineRule="auto"/>
        <w:ind w:left="273" w:leftChars="130"/>
        <w:rPr>
          <w:rFonts w:ascii="宋体" w:hAnsi="宋体" w:eastAsia="宋体"/>
        </w:rPr>
      </w:pPr>
      <w:r>
        <w:rPr>
          <w:rFonts w:hint="eastAsia" w:ascii="宋体" w:hAnsi="宋体" w:eastAsia="宋体"/>
          <w:szCs w:val="21"/>
        </w:rPr>
        <w:t>B、所挂物体越重，变阻器连入电路的电阻越大，总电阻越大，由欧姆定律分析电路中电流的变化；</w:t>
      </w:r>
    </w:p>
    <w:p w14:paraId="3D181303">
      <w:pPr>
        <w:spacing w:line="360" w:lineRule="auto"/>
        <w:ind w:left="273" w:leftChars="130"/>
        <w:rPr>
          <w:rFonts w:ascii="宋体" w:hAnsi="宋体" w:eastAsia="宋体"/>
        </w:rPr>
      </w:pPr>
      <w:r>
        <w:rPr>
          <w:rFonts w:hint="eastAsia" w:ascii="宋体" w:hAnsi="宋体" w:eastAsia="宋体"/>
          <w:szCs w:val="21"/>
        </w:rPr>
        <w:t>C、所挂物体越轻，变阻器连入电路的电阻越小，总电阻越小，由欧姆定律分析电路中电流的变化，根据P＝UI分析电路消耗的总功率；</w:t>
      </w:r>
    </w:p>
    <w:p w14:paraId="5A0B9F84">
      <w:pPr>
        <w:spacing w:line="360" w:lineRule="auto"/>
        <w:ind w:left="273" w:leftChars="130"/>
        <w:rPr>
          <w:rFonts w:ascii="宋体" w:hAnsi="宋体" w:eastAsia="宋体"/>
        </w:rPr>
      </w:pPr>
      <w:r>
        <w:rPr>
          <w:rFonts w:hint="eastAsia" w:ascii="宋体" w:hAnsi="宋体" w:eastAsia="宋体"/>
          <w:szCs w:val="21"/>
        </w:rPr>
        <w:t>D、所挂物体重量发生变化时，变阻器连入电路的电阻变化，由欧姆定律分析电压表示数与电流表示数的比值的变化。</w:t>
      </w:r>
    </w:p>
    <w:p w14:paraId="7E4609A4">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w:t>
      </w:r>
    </w:p>
    <w:p w14:paraId="0545B2D3">
      <w:pPr>
        <w:spacing w:line="360" w:lineRule="auto"/>
        <w:ind w:left="273" w:leftChars="130"/>
        <w:rPr>
          <w:rFonts w:ascii="宋体" w:hAnsi="宋体" w:eastAsia="宋体"/>
        </w:rPr>
      </w:pPr>
      <w:r>
        <w:rPr>
          <w:rFonts w:hint="eastAsia" w:ascii="宋体" w:hAnsi="宋体" w:eastAsia="宋体"/>
          <w:szCs w:val="21"/>
        </w:rPr>
        <w:t>由图知，定值电阻R</w:t>
      </w:r>
      <w:r>
        <w:rPr>
          <w:rFonts w:hint="eastAsia" w:ascii="宋体" w:hAnsi="宋体" w:eastAsia="宋体"/>
          <w:szCs w:val="24"/>
          <w:vertAlign w:val="subscript"/>
        </w:rPr>
        <w:t>1</w:t>
      </w:r>
      <w:r>
        <w:rPr>
          <w:rFonts w:hint="eastAsia" w:ascii="宋体" w:hAnsi="宋体" w:eastAsia="宋体"/>
          <w:szCs w:val="21"/>
        </w:rPr>
        <w:t>、滑动变阻器R</w:t>
      </w:r>
      <w:r>
        <w:rPr>
          <w:rFonts w:hint="eastAsia" w:ascii="宋体" w:hAnsi="宋体" w:eastAsia="宋体"/>
          <w:szCs w:val="24"/>
          <w:vertAlign w:val="subscript"/>
        </w:rPr>
        <w:t>2</w:t>
      </w:r>
      <w:r>
        <w:rPr>
          <w:rFonts w:hint="eastAsia" w:ascii="宋体" w:hAnsi="宋体" w:eastAsia="宋体"/>
          <w:szCs w:val="21"/>
        </w:rPr>
        <w:t>串联，电压表测变阻器R</w:t>
      </w:r>
      <w:r>
        <w:rPr>
          <w:rFonts w:hint="eastAsia" w:ascii="宋体" w:hAnsi="宋体" w:eastAsia="宋体"/>
          <w:szCs w:val="24"/>
          <w:vertAlign w:val="subscript"/>
        </w:rPr>
        <w:t>2</w:t>
      </w:r>
      <w:r>
        <w:rPr>
          <w:rFonts w:hint="eastAsia" w:ascii="宋体" w:hAnsi="宋体" w:eastAsia="宋体"/>
          <w:szCs w:val="21"/>
        </w:rPr>
        <w:t>两端的电压，电流表测电路中的电流；</w:t>
      </w:r>
    </w:p>
    <w:p w14:paraId="0D95CADB">
      <w:pPr>
        <w:spacing w:line="360" w:lineRule="auto"/>
        <w:ind w:left="273" w:leftChars="130"/>
        <w:rPr>
          <w:rFonts w:ascii="宋体" w:hAnsi="宋体" w:eastAsia="宋体"/>
        </w:rPr>
      </w:pPr>
      <w:r>
        <w:rPr>
          <w:rFonts w:hint="eastAsia" w:ascii="宋体" w:hAnsi="宋体" w:eastAsia="宋体"/>
          <w:szCs w:val="21"/>
        </w:rPr>
        <w:t>A、不挂物体时，滑片P在R</w:t>
      </w:r>
      <w:r>
        <w:rPr>
          <w:rFonts w:hint="eastAsia" w:ascii="宋体" w:hAnsi="宋体" w:eastAsia="宋体"/>
          <w:szCs w:val="24"/>
          <w:vertAlign w:val="subscript"/>
        </w:rPr>
        <w:t>2</w:t>
      </w:r>
      <w:r>
        <w:rPr>
          <w:rFonts w:hint="eastAsia" w:ascii="宋体" w:hAnsi="宋体" w:eastAsia="宋体"/>
          <w:szCs w:val="21"/>
        </w:rPr>
        <w:t>最上端，变阻器连入电路的电阻为0，则电压表示数为0，故A错误；</w:t>
      </w:r>
    </w:p>
    <w:p w14:paraId="62957982">
      <w:pPr>
        <w:spacing w:line="360" w:lineRule="auto"/>
        <w:ind w:left="273" w:leftChars="130"/>
        <w:rPr>
          <w:rFonts w:ascii="宋体" w:hAnsi="宋体" w:eastAsia="宋体"/>
        </w:rPr>
      </w:pPr>
      <w:r>
        <w:rPr>
          <w:rFonts w:hint="eastAsia" w:ascii="宋体" w:hAnsi="宋体" w:eastAsia="宋体"/>
          <w:szCs w:val="21"/>
        </w:rPr>
        <w:t>B、所挂物体越重，滑片P向下移动的距离越大，变阻器连入电路的电阻越大，总电阻越大，由欧姆定律可知电路中的电流越小，即电流表示数越小，故B错误；</w:t>
      </w:r>
    </w:p>
    <w:p w14:paraId="30373970">
      <w:pPr>
        <w:spacing w:line="360" w:lineRule="auto"/>
        <w:ind w:left="273" w:leftChars="130"/>
        <w:rPr>
          <w:rFonts w:ascii="宋体" w:hAnsi="宋体" w:eastAsia="宋体"/>
        </w:rPr>
      </w:pPr>
      <w:r>
        <w:rPr>
          <w:rFonts w:hint="eastAsia" w:ascii="宋体" w:hAnsi="宋体" w:eastAsia="宋体"/>
          <w:szCs w:val="21"/>
        </w:rPr>
        <w:t>C、同理可知，所挂物体越轻，变阻器连入电路的电阻越小，总电阻越小，由欧姆定律可知电路中的电流越大，根据P＝UI，电路消耗的总功率越大，故C正确；</w:t>
      </w:r>
    </w:p>
    <w:p w14:paraId="06107F12">
      <w:pPr>
        <w:spacing w:line="360" w:lineRule="auto"/>
        <w:ind w:left="273" w:leftChars="130"/>
        <w:rPr>
          <w:rFonts w:ascii="宋体" w:hAnsi="宋体" w:eastAsia="宋体"/>
        </w:rPr>
      </w:pPr>
      <w:r>
        <w:rPr>
          <w:rFonts w:hint="eastAsia" w:ascii="宋体" w:hAnsi="宋体" w:eastAsia="宋体"/>
          <w:szCs w:val="21"/>
        </w:rPr>
        <w:t>D、所挂物体重量发生变化时，变阻器连入电路的电阻发生变化；由欧姆定律可知，电压表示数与电流表示数的比值不变等于变阻器连入电路的电阻，所以该比值会发生变化，故D错误。</w:t>
      </w:r>
    </w:p>
    <w:p w14:paraId="4799CF5C">
      <w:pPr>
        <w:spacing w:line="360" w:lineRule="auto"/>
        <w:ind w:left="273" w:leftChars="130"/>
        <w:rPr>
          <w:rFonts w:ascii="宋体" w:hAnsi="宋体" w:eastAsia="宋体"/>
        </w:rPr>
      </w:pPr>
      <w:r>
        <w:rPr>
          <w:rFonts w:hint="eastAsia" w:ascii="宋体" w:hAnsi="宋体" w:eastAsia="宋体"/>
          <w:szCs w:val="21"/>
        </w:rPr>
        <w:t>故选：C。</w:t>
      </w:r>
    </w:p>
    <w:p w14:paraId="2350CF3F">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本题考查了串联电路的规律及欧姆定律和电功率公式的运用，关键是电路的分析。</w:t>
      </w:r>
    </w:p>
    <w:p w14:paraId="112F0672">
      <w:pPr>
        <w:spacing w:line="360" w:lineRule="auto"/>
        <w:ind w:left="273" w:hanging="273" w:hangingChars="130"/>
        <w:rPr>
          <w:rFonts w:ascii="宋体" w:hAnsi="宋体" w:eastAsia="宋体"/>
        </w:rPr>
      </w:pPr>
      <w:r>
        <w:rPr>
          <w:rFonts w:hint="eastAsia" w:ascii="宋体" w:hAnsi="宋体" w:eastAsia="宋体"/>
          <w:szCs w:val="21"/>
        </w:rPr>
        <w:t>19．2020年5月27日，我国8名登山队员成功登峰测极!成功登顶离不开准确的天气预报。如图所示，是气象探测保障服务团队，在珠峰大本营准备释放甲、乙两个探空气球采集气象信息，甲的体积小于乙的体积。在探空气球释放前后的过程中，下列分析正确的是（　　）</w:t>
      </w:r>
    </w:p>
    <w:p w14:paraId="045C7CCD">
      <w:pPr>
        <w:spacing w:line="360" w:lineRule="auto"/>
        <w:ind w:left="273" w:leftChars="130"/>
        <w:rPr>
          <w:rFonts w:ascii="宋体" w:hAnsi="宋体" w:eastAsia="宋体"/>
        </w:rPr>
      </w:pPr>
      <w:r>
        <w:rPr>
          <w:rFonts w:hint="eastAsia" w:ascii="宋体" w:hAnsi="宋体" w:eastAsia="宋体"/>
          <w:szCs w:val="21"/>
        </w:rPr>
        <w:drawing>
          <wp:inline distT="0" distB="0" distL="0" distR="0">
            <wp:extent cx="1457325" cy="1057275"/>
            <wp:effectExtent l="0" t="0" r="0" b="0"/>
            <wp:docPr id="2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24" descr=" "/>
                    <pic:cNvPicPr>
                      <a:picLocks noChangeAspect="1"/>
                    </pic:cNvPicPr>
                  </pic:nvPicPr>
                  <pic:blipFill>
                    <a:blip r:embed="rId35" cstate="print"/>
                    <a:stretch>
                      <a:fillRect/>
                    </a:stretch>
                  </pic:blipFill>
                  <pic:spPr>
                    <a:xfrm>
                      <a:off x="0" y="0"/>
                      <a:ext cx="1457528" cy="1057423"/>
                    </a:xfrm>
                    <a:prstGeom prst="rect">
                      <a:avLst/>
                    </a:prstGeom>
                  </pic:spPr>
                </pic:pic>
              </a:graphicData>
            </a:graphic>
          </wp:inline>
        </w:drawing>
      </w:r>
    </w:p>
    <w:p w14:paraId="749A6681">
      <w:pPr>
        <w:spacing w:line="360" w:lineRule="auto"/>
        <w:ind w:firstLine="273" w:firstLineChars="130"/>
        <w:rPr>
          <w:rFonts w:ascii="宋体" w:hAnsi="宋体" w:eastAsia="宋体"/>
        </w:rPr>
      </w:pPr>
      <w:r>
        <w:rPr>
          <w:rFonts w:hint="eastAsia" w:ascii="宋体" w:hAnsi="宋体" w:eastAsia="宋体"/>
          <w:szCs w:val="21"/>
        </w:rPr>
        <w:t>A．释放前甲受到的浮力一定等于它自身的重力</w:t>
      </w:r>
      <w:r>
        <w:rPr>
          <w:rFonts w:ascii="宋体" w:hAnsi="宋体" w:eastAsia="宋体"/>
        </w:rPr>
        <w:tab/>
      </w:r>
    </w:p>
    <w:p w14:paraId="282A282D">
      <w:pPr>
        <w:spacing w:line="360" w:lineRule="auto"/>
        <w:ind w:firstLine="273" w:firstLineChars="130"/>
        <w:rPr>
          <w:rFonts w:ascii="宋体" w:hAnsi="宋体" w:eastAsia="宋体"/>
        </w:rPr>
      </w:pPr>
      <w:r>
        <w:rPr>
          <w:rFonts w:hint="eastAsia" w:ascii="宋体" w:hAnsi="宋体" w:eastAsia="宋体"/>
          <w:szCs w:val="21"/>
        </w:rPr>
        <w:t>B．释放前甲受到的浮力一定大于乙受到的浮力</w:t>
      </w:r>
      <w:r>
        <w:rPr>
          <w:rFonts w:ascii="宋体" w:hAnsi="宋体" w:eastAsia="宋体"/>
        </w:rPr>
        <w:tab/>
      </w:r>
    </w:p>
    <w:p w14:paraId="2A26D6AC">
      <w:pPr>
        <w:spacing w:line="360" w:lineRule="auto"/>
        <w:ind w:firstLine="273" w:firstLineChars="130"/>
        <w:rPr>
          <w:rFonts w:ascii="宋体" w:hAnsi="宋体" w:eastAsia="宋体"/>
        </w:rPr>
      </w:pPr>
      <w:r>
        <w:rPr>
          <w:rFonts w:hint="eastAsia" w:ascii="宋体" w:hAnsi="宋体" w:eastAsia="宋体"/>
          <w:szCs w:val="21"/>
        </w:rPr>
        <w:t>C．释放后探空气球受到的浮力等于它排开空气所受的重力</w:t>
      </w:r>
      <w:r>
        <w:rPr>
          <w:rFonts w:ascii="宋体" w:hAnsi="宋体" w:eastAsia="宋体"/>
        </w:rPr>
        <w:tab/>
      </w:r>
    </w:p>
    <w:p w14:paraId="632FC5AD">
      <w:pPr>
        <w:spacing w:line="360" w:lineRule="auto"/>
        <w:ind w:firstLine="273" w:firstLineChars="130"/>
        <w:rPr>
          <w:rFonts w:ascii="宋体" w:hAnsi="宋体" w:eastAsia="宋体"/>
        </w:rPr>
      </w:pPr>
      <w:r>
        <w:rPr>
          <w:rFonts w:hint="eastAsia" w:ascii="宋体" w:hAnsi="宋体" w:eastAsia="宋体"/>
          <w:szCs w:val="21"/>
        </w:rPr>
        <w:t>D．释放后探空气球上浮过程中受到的浮力一定小于自身重力</w:t>
      </w:r>
    </w:p>
    <w:p w14:paraId="0062D6C6">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A、根据物体的浮沉条件分析；</w:t>
      </w:r>
    </w:p>
    <w:p w14:paraId="286B0513">
      <w:pPr>
        <w:spacing w:line="360" w:lineRule="auto"/>
        <w:ind w:left="273" w:leftChars="130"/>
        <w:rPr>
          <w:rFonts w:ascii="宋体" w:hAnsi="宋体" w:eastAsia="宋体"/>
        </w:rPr>
      </w:pPr>
      <w:r>
        <w:rPr>
          <w:rFonts w:hint="eastAsia" w:ascii="宋体" w:hAnsi="宋体" w:eastAsia="宋体"/>
          <w:szCs w:val="21"/>
        </w:rPr>
        <w:t>B、甲的体积小于乙的体积，根据阿基米德原理分析；</w:t>
      </w:r>
    </w:p>
    <w:p w14:paraId="56BAE011">
      <w:pPr>
        <w:spacing w:line="360" w:lineRule="auto"/>
        <w:ind w:left="273" w:leftChars="130"/>
        <w:rPr>
          <w:rFonts w:ascii="宋体" w:hAnsi="宋体" w:eastAsia="宋体"/>
        </w:rPr>
      </w:pPr>
      <w:r>
        <w:rPr>
          <w:rFonts w:hint="eastAsia" w:ascii="宋体" w:hAnsi="宋体" w:eastAsia="宋体"/>
          <w:szCs w:val="21"/>
        </w:rPr>
        <w:t>C、由阿基米德原理，物体在气体中受到的浮力等于物体排开气体的重力；</w:t>
      </w:r>
    </w:p>
    <w:p w14:paraId="642BD3E1">
      <w:pPr>
        <w:spacing w:line="360" w:lineRule="auto"/>
        <w:ind w:left="273" w:leftChars="130"/>
        <w:rPr>
          <w:rFonts w:ascii="宋体" w:hAnsi="宋体" w:eastAsia="宋体"/>
        </w:rPr>
      </w:pPr>
      <w:r>
        <w:rPr>
          <w:rFonts w:hint="eastAsia" w:ascii="宋体" w:hAnsi="宋体" w:eastAsia="宋体"/>
          <w:szCs w:val="21"/>
        </w:rPr>
        <w:t>D、释放后探空气球开始上浮过程中，分析气球受到浮力变化回答。</w:t>
      </w:r>
    </w:p>
    <w:p w14:paraId="2116166E">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w:t>
      </w:r>
    </w:p>
    <w:p w14:paraId="236EEE49">
      <w:pPr>
        <w:spacing w:line="360" w:lineRule="auto"/>
        <w:ind w:left="273" w:leftChars="130"/>
        <w:rPr>
          <w:rFonts w:ascii="宋体" w:hAnsi="宋体" w:eastAsia="宋体"/>
        </w:rPr>
      </w:pPr>
      <w:r>
        <w:rPr>
          <w:rFonts w:hint="eastAsia" w:ascii="宋体" w:hAnsi="宋体" w:eastAsia="宋体"/>
          <w:szCs w:val="21"/>
        </w:rPr>
        <w:t>A、根据物体的浮沉条件，释放前甲受到的浮力一定大于它自身的重力，甲球才能上浮，A错误；</w:t>
      </w:r>
    </w:p>
    <w:p w14:paraId="7B327991">
      <w:pPr>
        <w:spacing w:line="360" w:lineRule="auto"/>
        <w:ind w:left="273" w:leftChars="130"/>
        <w:rPr>
          <w:rFonts w:ascii="宋体" w:hAnsi="宋体" w:eastAsia="宋体"/>
        </w:rPr>
      </w:pPr>
      <w:r>
        <w:rPr>
          <w:rFonts w:hint="eastAsia" w:ascii="宋体" w:hAnsi="宋体" w:eastAsia="宋体"/>
          <w:szCs w:val="21"/>
        </w:rPr>
        <w:t>B、甲的体积小于乙的体积，根据阿基米德原理：F</w:t>
      </w:r>
      <w:r>
        <w:rPr>
          <w:rFonts w:hint="eastAsia" w:ascii="宋体" w:hAnsi="宋体" w:eastAsia="宋体"/>
          <w:szCs w:val="24"/>
          <w:vertAlign w:val="subscript"/>
        </w:rPr>
        <w:t>浮</w:t>
      </w:r>
      <w:r>
        <w:rPr>
          <w:rFonts w:hint="eastAsia" w:ascii="宋体" w:hAnsi="宋体" w:eastAsia="宋体"/>
          <w:szCs w:val="21"/>
        </w:rPr>
        <w:t>＝</w:t>
      </w:r>
      <w:r>
        <w:rPr>
          <w:rFonts w:ascii="宋体" w:hAnsi="宋体" w:eastAsia="宋体"/>
          <w:szCs w:val="21"/>
        </w:rPr>
        <w:t>ρ</w:t>
      </w:r>
      <w:r>
        <w:rPr>
          <w:rFonts w:hint="eastAsia" w:ascii="宋体" w:hAnsi="宋体" w:eastAsia="宋体"/>
          <w:szCs w:val="24"/>
          <w:vertAlign w:val="subscript"/>
        </w:rPr>
        <w:t>气</w:t>
      </w:r>
      <w:r>
        <w:rPr>
          <w:rFonts w:hint="eastAsia" w:ascii="宋体" w:hAnsi="宋体" w:eastAsia="宋体"/>
          <w:szCs w:val="21"/>
        </w:rPr>
        <w:t>gV</w:t>
      </w:r>
      <w:r>
        <w:rPr>
          <w:rFonts w:hint="eastAsia" w:ascii="宋体" w:hAnsi="宋体" w:eastAsia="宋体"/>
          <w:szCs w:val="24"/>
          <w:vertAlign w:val="subscript"/>
        </w:rPr>
        <w:t>排</w:t>
      </w:r>
      <w:r>
        <w:rPr>
          <w:rFonts w:hint="eastAsia" w:ascii="宋体" w:hAnsi="宋体" w:eastAsia="宋体"/>
          <w:szCs w:val="21"/>
        </w:rPr>
        <w:t>，释放前甲受到的浮力一定小于乙受到的浮力，B错误；</w:t>
      </w:r>
    </w:p>
    <w:p w14:paraId="0423FB57">
      <w:pPr>
        <w:spacing w:line="360" w:lineRule="auto"/>
        <w:ind w:left="273" w:leftChars="130"/>
        <w:rPr>
          <w:rFonts w:ascii="宋体" w:hAnsi="宋体" w:eastAsia="宋体"/>
        </w:rPr>
      </w:pPr>
      <w:r>
        <w:rPr>
          <w:rFonts w:hint="eastAsia" w:ascii="宋体" w:hAnsi="宋体" w:eastAsia="宋体"/>
          <w:szCs w:val="21"/>
        </w:rPr>
        <w:t>C、由阿基米德原理，物体在气体中受到的浮力等于物体排开气体的重力，C正确；</w:t>
      </w:r>
    </w:p>
    <w:p w14:paraId="4F52053A">
      <w:pPr>
        <w:spacing w:line="360" w:lineRule="auto"/>
        <w:ind w:left="273" w:leftChars="130"/>
        <w:rPr>
          <w:rFonts w:ascii="宋体" w:hAnsi="宋体" w:eastAsia="宋体"/>
        </w:rPr>
      </w:pPr>
      <w:r>
        <w:rPr>
          <w:rFonts w:hint="eastAsia" w:ascii="宋体" w:hAnsi="宋体" w:eastAsia="宋体"/>
          <w:szCs w:val="21"/>
        </w:rPr>
        <w:t>D、释放后探空气球开始上浮过程中，气球受到浮力一定大于重力，气球升到一定的高度后，空气密度减小，若气球的体积不变，气球所受浮力减小，上升到一定高度时浮力等于重力，由于惯性气球继续向上运动，D错误。</w:t>
      </w:r>
    </w:p>
    <w:p w14:paraId="009483CA">
      <w:pPr>
        <w:spacing w:line="360" w:lineRule="auto"/>
        <w:ind w:left="273" w:leftChars="130"/>
        <w:rPr>
          <w:rFonts w:ascii="宋体" w:hAnsi="宋体" w:eastAsia="宋体"/>
        </w:rPr>
      </w:pPr>
      <w:r>
        <w:rPr>
          <w:rFonts w:hint="eastAsia" w:ascii="宋体" w:hAnsi="宋体" w:eastAsia="宋体"/>
          <w:szCs w:val="21"/>
        </w:rPr>
        <w:t>故选：C。</w:t>
      </w:r>
    </w:p>
    <w:p w14:paraId="61A4C611">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本题结合实际考查物体的浮沉条件和阿基米德原理的运用，阿基米德原理不仅适用于液体，也适用于气体。</w:t>
      </w:r>
    </w:p>
    <w:p w14:paraId="1CE0A0E2">
      <w:pPr>
        <w:spacing w:line="360" w:lineRule="auto"/>
        <w:rPr>
          <w:rFonts w:ascii="宋体" w:hAnsi="宋体" w:eastAsia="宋体"/>
        </w:rPr>
      </w:pPr>
      <w:r>
        <w:rPr>
          <w:rFonts w:hint="eastAsia" w:ascii="宋体" w:hAnsi="宋体" w:eastAsia="宋体"/>
          <w:b/>
          <w:szCs w:val="21"/>
        </w:rPr>
        <w:t>二、实验探究（本大题共5个小题，10小题4分，11小题8分，12小题5分，13小题4分，14小题3分，共24分）</w:t>
      </w:r>
    </w:p>
    <w:p w14:paraId="06956A2E">
      <w:pPr>
        <w:spacing w:line="360" w:lineRule="auto"/>
        <w:ind w:left="273" w:hanging="273" w:hangingChars="130"/>
        <w:rPr>
          <w:rFonts w:ascii="宋体" w:hAnsi="宋体" w:eastAsia="宋体"/>
        </w:rPr>
      </w:pPr>
      <w:r>
        <w:rPr>
          <w:rFonts w:hint="eastAsia" w:ascii="宋体" w:hAnsi="宋体" w:eastAsia="宋体"/>
          <w:szCs w:val="21"/>
        </w:rPr>
        <w:t>31．（4分）如图甲所示，创新小组的同学们在“探究平面镜成像的特点”时，将点燃的蜡烛A放在玻璃板前面，能看到玻璃板后面有它的像。</w:t>
      </w:r>
    </w:p>
    <w:p w14:paraId="4EB5D94D">
      <w:pPr>
        <w:spacing w:line="360" w:lineRule="auto"/>
        <w:ind w:left="273" w:leftChars="130"/>
        <w:rPr>
          <w:rFonts w:ascii="宋体" w:hAnsi="宋体" w:eastAsia="宋体"/>
        </w:rPr>
      </w:pPr>
      <w:r>
        <w:rPr>
          <w:rFonts w:hint="eastAsia" w:ascii="宋体" w:hAnsi="宋体" w:eastAsia="宋体"/>
          <w:szCs w:val="21"/>
        </w:rPr>
        <w:t>（1）再拿一只与A完全相同的蜡烛B，目的是</w:t>
      </w:r>
      <w:r>
        <w:rPr>
          <w:rFonts w:hint="eastAsia" w:ascii="宋体" w:hAnsi="宋体" w:eastAsia="宋体"/>
          <w:szCs w:val="21"/>
          <w:u w:val="single"/>
        </w:rPr>
        <w:t>　比较像与物的大小　</w:t>
      </w:r>
      <w:r>
        <w:rPr>
          <w:rFonts w:hint="eastAsia" w:ascii="宋体" w:hAnsi="宋体" w:eastAsia="宋体"/>
          <w:szCs w:val="21"/>
        </w:rPr>
        <w:t>。实验中，蜡烛B在玻璃板后的纸面上无论怎样移动，都无法让它与蜡烛A的像完全重合，其原因可能是</w:t>
      </w:r>
      <w:r>
        <w:rPr>
          <w:rFonts w:hint="eastAsia" w:ascii="宋体" w:hAnsi="宋体" w:eastAsia="宋体"/>
          <w:szCs w:val="21"/>
          <w:u w:val="single"/>
        </w:rPr>
        <w:t>　玻璃板没有竖直放置　</w:t>
      </w:r>
      <w:r>
        <w:rPr>
          <w:rFonts w:hint="eastAsia" w:ascii="宋体" w:hAnsi="宋体" w:eastAsia="宋体"/>
          <w:szCs w:val="21"/>
        </w:rPr>
        <w:t>。</w:t>
      </w:r>
    </w:p>
    <w:p w14:paraId="0756A251">
      <w:pPr>
        <w:spacing w:line="360" w:lineRule="auto"/>
        <w:ind w:left="273" w:leftChars="130"/>
        <w:rPr>
          <w:rFonts w:ascii="宋体" w:hAnsi="宋体" w:eastAsia="宋体"/>
        </w:rPr>
      </w:pPr>
      <w:r>
        <w:rPr>
          <w:rFonts w:hint="eastAsia" w:ascii="宋体" w:hAnsi="宋体" w:eastAsia="宋体"/>
          <w:szCs w:val="21"/>
        </w:rPr>
        <w:t>（2）解决上述问题后，图乙是同学们经过三次实验，在白纸上记录的像与物对应点的位置。通过处理和分析这张“白纸”上的信息，可得出的结论是</w:t>
      </w:r>
      <w:r>
        <w:rPr>
          <w:rFonts w:hint="eastAsia" w:ascii="宋体" w:hAnsi="宋体" w:eastAsia="宋体"/>
          <w:szCs w:val="21"/>
          <w:u w:val="single"/>
        </w:rPr>
        <w:t>　像和物体各对应点的连线与平面镜垂直；像和物体各对应点到平面镜间距离相等　</w:t>
      </w:r>
      <w:r>
        <w:rPr>
          <w:rFonts w:hint="eastAsia" w:ascii="宋体" w:hAnsi="宋体" w:eastAsia="宋体"/>
          <w:szCs w:val="21"/>
        </w:rPr>
        <w:t>（写出一条即可）。</w:t>
      </w:r>
    </w:p>
    <w:p w14:paraId="6BE40A7C">
      <w:pPr>
        <w:spacing w:line="360" w:lineRule="auto"/>
        <w:ind w:left="273" w:leftChars="130"/>
        <w:rPr>
          <w:rFonts w:ascii="宋体" w:hAnsi="宋体" w:eastAsia="宋体"/>
        </w:rPr>
      </w:pPr>
      <w:r>
        <w:rPr>
          <w:rFonts w:hint="eastAsia" w:ascii="宋体" w:hAnsi="宋体" w:eastAsia="宋体"/>
          <w:szCs w:val="21"/>
        </w:rPr>
        <w:t>（3）移开蜡烛B，把光屏放在像的位置处，光屏上</w:t>
      </w:r>
      <w:r>
        <w:rPr>
          <w:rFonts w:hint="eastAsia" w:ascii="宋体" w:hAnsi="宋体" w:eastAsia="宋体"/>
          <w:szCs w:val="21"/>
          <w:u w:val="single"/>
        </w:rPr>
        <w:t>　不能　</w:t>
      </w:r>
      <w:r>
        <w:rPr>
          <w:rFonts w:hint="eastAsia" w:ascii="宋体" w:hAnsi="宋体" w:eastAsia="宋体"/>
          <w:szCs w:val="21"/>
        </w:rPr>
        <w:t>（选填“能”或“不能”）承接到蜡烛的像。</w:t>
      </w:r>
    </w:p>
    <w:p w14:paraId="571CE0AC">
      <w:pPr>
        <w:spacing w:line="360" w:lineRule="auto"/>
        <w:ind w:left="273" w:leftChars="130"/>
        <w:rPr>
          <w:rFonts w:ascii="宋体" w:hAnsi="宋体" w:eastAsia="宋体"/>
        </w:rPr>
      </w:pPr>
      <w:r>
        <w:rPr>
          <w:rFonts w:hint="eastAsia" w:ascii="宋体" w:hAnsi="宋体" w:eastAsia="宋体"/>
          <w:szCs w:val="21"/>
        </w:rPr>
        <w:drawing>
          <wp:inline distT="0" distB="0" distL="0" distR="0">
            <wp:extent cx="2247900" cy="1219200"/>
            <wp:effectExtent l="0" t="0" r="0" b="0"/>
            <wp:docPr id="2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24" descr=" "/>
                    <pic:cNvPicPr>
                      <a:picLocks noChangeAspect="1"/>
                    </pic:cNvPicPr>
                  </pic:nvPicPr>
                  <pic:blipFill>
                    <a:blip r:embed="rId36" cstate="print"/>
                    <a:stretch>
                      <a:fillRect/>
                    </a:stretch>
                  </pic:blipFill>
                  <pic:spPr>
                    <a:xfrm>
                      <a:off x="0" y="0"/>
                      <a:ext cx="2248214" cy="1219370"/>
                    </a:xfrm>
                    <a:prstGeom prst="rect">
                      <a:avLst/>
                    </a:prstGeom>
                  </pic:spPr>
                </pic:pic>
              </a:graphicData>
            </a:graphic>
          </wp:inline>
        </w:drawing>
      </w:r>
    </w:p>
    <w:p w14:paraId="7C2B5C86">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（1）平面镜所成的像与物体大小相等，故能判断选取两个完全相同的蜡烛进行实验的原因；无论怎样调节后面的蜡烛B，都不能与蜡烛A的像重合，可能玻璃板和水平面不垂直。</w:t>
      </w:r>
    </w:p>
    <w:p w14:paraId="6F428883">
      <w:pPr>
        <w:spacing w:line="360" w:lineRule="auto"/>
        <w:ind w:left="273" w:leftChars="130"/>
        <w:rPr>
          <w:rFonts w:ascii="宋体" w:hAnsi="宋体" w:eastAsia="宋体"/>
        </w:rPr>
      </w:pPr>
      <w:r>
        <w:rPr>
          <w:rFonts w:hint="eastAsia" w:ascii="宋体" w:hAnsi="宋体" w:eastAsia="宋体"/>
          <w:szCs w:val="21"/>
        </w:rPr>
        <w:t>（2）从验证平面镜成像的特点的角度分析即可。</w:t>
      </w:r>
    </w:p>
    <w:p w14:paraId="2C6618E0">
      <w:pPr>
        <w:spacing w:line="360" w:lineRule="auto"/>
        <w:ind w:left="273" w:leftChars="130"/>
        <w:rPr>
          <w:rFonts w:ascii="宋体" w:hAnsi="宋体" w:eastAsia="宋体"/>
        </w:rPr>
      </w:pPr>
      <w:r>
        <w:rPr>
          <w:rFonts w:hint="eastAsia" w:ascii="宋体" w:hAnsi="宋体" w:eastAsia="宋体"/>
          <w:szCs w:val="21"/>
        </w:rPr>
        <w:t>（3）虚像不能成在光屏上，而实像能够成在光屏上。</w:t>
      </w:r>
    </w:p>
    <w:p w14:paraId="13BC4B86">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解：（1）平面镜所成的像与物体大小相等，故能判断选取两个完全相同的蜡烛是为了比较像与物的大小关系；</w:t>
      </w:r>
    </w:p>
    <w:p w14:paraId="0D773130">
      <w:pPr>
        <w:spacing w:line="360" w:lineRule="auto"/>
        <w:ind w:left="273" w:leftChars="130"/>
        <w:rPr>
          <w:rFonts w:ascii="宋体" w:hAnsi="宋体" w:eastAsia="宋体"/>
        </w:rPr>
      </w:pPr>
      <w:r>
        <w:rPr>
          <w:rFonts w:hint="eastAsia" w:ascii="宋体" w:hAnsi="宋体" w:eastAsia="宋体"/>
          <w:szCs w:val="21"/>
        </w:rPr>
        <w:t>如果玻璃板与桌面不垂直，A蜡烛所成的像可能偏高或偏低，这样B蜡烛与A蜡烛的像就无法重合了。</w:t>
      </w:r>
    </w:p>
    <w:p w14:paraId="4942A8AB">
      <w:pPr>
        <w:spacing w:line="360" w:lineRule="auto"/>
        <w:ind w:left="273" w:leftChars="130"/>
        <w:rPr>
          <w:rFonts w:ascii="宋体" w:hAnsi="宋体" w:eastAsia="宋体"/>
        </w:rPr>
      </w:pPr>
      <w:r>
        <w:rPr>
          <w:rFonts w:hint="eastAsia" w:ascii="宋体" w:hAnsi="宋体" w:eastAsia="宋体"/>
          <w:szCs w:val="21"/>
        </w:rPr>
        <w:t>（3）本实验是研究平面镜成像的特点，他们下一步应该连接像与物的对应点，判断连线与镜面是否垂直；分别测量两点到镜面的距离，可得出的结论是像和物体各对应点的连线与平面镜垂直；像和物体各对应点到平面镜间距离相等。</w:t>
      </w:r>
    </w:p>
    <w:p w14:paraId="76CBB6C8">
      <w:pPr>
        <w:spacing w:line="360" w:lineRule="auto"/>
        <w:ind w:left="273" w:leftChars="130"/>
        <w:rPr>
          <w:rFonts w:ascii="宋体" w:hAnsi="宋体" w:eastAsia="宋体"/>
        </w:rPr>
      </w:pPr>
      <w:r>
        <w:rPr>
          <w:rFonts w:hint="eastAsia" w:ascii="宋体" w:hAnsi="宋体" w:eastAsia="宋体"/>
          <w:szCs w:val="21"/>
        </w:rPr>
        <w:t>故答案为：（1）比较像与物的大小；玻璃板没有竖直放置；（2）像和物体各对应点的连线与平面镜垂直；像和物体各对应点到平面镜间距离相等；（3）不能。</w:t>
      </w:r>
    </w:p>
    <w:p w14:paraId="0D534107">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对于平面镜成像的特点，只要掌握扎实，牢记相关的知识，答案不难得出。此题引入了“归纳法”，“等效替代法”，这是物理学中常用的一种方法，应该有所了解，并学会使用。</w:t>
      </w:r>
    </w:p>
    <w:p w14:paraId="63FB7AA2">
      <w:pPr>
        <w:spacing w:line="360" w:lineRule="auto"/>
        <w:ind w:left="273" w:hanging="273" w:hangingChars="130"/>
        <w:rPr>
          <w:rFonts w:ascii="宋体" w:hAnsi="宋体" w:eastAsia="宋体"/>
        </w:rPr>
      </w:pPr>
      <w:r>
        <w:rPr>
          <w:rFonts w:hint="eastAsia" w:ascii="宋体" w:hAnsi="宋体" w:eastAsia="宋体"/>
          <w:szCs w:val="21"/>
        </w:rPr>
        <w:t>32．（8分）实践小组的同学们进行“伏安法测定小灯泡电阻”的实验，小灯泡的额定电压为2.5V（阻值约为10</w:t>
      </w:r>
      <w:r>
        <w:rPr>
          <w:rFonts w:ascii="宋体" w:hAnsi="宋体" w:eastAsia="宋体"/>
          <w:szCs w:val="21"/>
        </w:rPr>
        <w:t>Ω</w:t>
      </w:r>
      <w:r>
        <w:rPr>
          <w:rFonts w:hint="eastAsia" w:ascii="宋体" w:hAnsi="宋体" w:eastAsia="宋体"/>
          <w:szCs w:val="21"/>
        </w:rPr>
        <w:t>），滑动变阻器规格为“20</w:t>
      </w:r>
      <w:r>
        <w:rPr>
          <w:rFonts w:ascii="宋体" w:hAnsi="宋体" w:eastAsia="宋体"/>
          <w:szCs w:val="21"/>
        </w:rPr>
        <w:t>Ω</w:t>
      </w:r>
      <w:r>
        <w:rPr>
          <w:rFonts w:hint="eastAsia" w:ascii="宋体" w:hAnsi="宋体" w:eastAsia="宋体"/>
          <w:szCs w:val="21"/>
        </w:rPr>
        <w:t xml:space="preserve"> 1A”。</w:t>
      </w:r>
      <w:r>
        <w:rPr>
          <w:rFonts w:hint="eastAsia" w:ascii="宋体" w:hAnsi="宋体" w:eastAsia="宋体"/>
          <w:szCs w:val="21"/>
        </w:rPr>
        <w:drawing>
          <wp:inline distT="0" distB="0" distL="0" distR="0">
            <wp:extent cx="6287135" cy="1895475"/>
            <wp:effectExtent l="0" t="0" r="0" b="0"/>
            <wp:docPr id="2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24" descr=" "/>
                    <pic:cNvPicPr>
                      <a:picLocks noChangeAspect="1"/>
                    </pic:cNvPicPr>
                  </pic:nvPicPr>
                  <pic:blipFill>
                    <a:blip r:embed="rId37" cstate="print"/>
                    <a:stretch>
                      <a:fillRect/>
                    </a:stretch>
                  </pic:blipFill>
                  <pic:spPr>
                    <a:xfrm>
                      <a:off x="0" y="0"/>
                      <a:ext cx="6287378" cy="1895740"/>
                    </a:xfrm>
                    <a:prstGeom prst="rect">
                      <a:avLst/>
                    </a:prstGeom>
                  </pic:spPr>
                </pic:pic>
              </a:graphicData>
            </a:graphic>
          </wp:inline>
        </w:drawing>
      </w:r>
    </w:p>
    <w:p w14:paraId="3747D0EE">
      <w:pPr>
        <w:spacing w:line="360" w:lineRule="auto"/>
        <w:ind w:left="273" w:leftChars="130"/>
        <w:rPr>
          <w:rFonts w:ascii="宋体" w:hAnsi="宋体" w:eastAsia="宋体"/>
        </w:rPr>
      </w:pPr>
      <w:r>
        <w:rPr>
          <w:rFonts w:hint="eastAsia" w:ascii="宋体" w:hAnsi="宋体" w:eastAsia="宋体"/>
          <w:szCs w:val="21"/>
        </w:rPr>
        <w:t>（1）请你用笔画线代替导线，将图甲中的电路连接完整（导线不得交叉）。</w:t>
      </w:r>
    </w:p>
    <w:p w14:paraId="55849BE0">
      <w:pPr>
        <w:spacing w:line="360" w:lineRule="auto"/>
        <w:ind w:left="273" w:leftChars="130"/>
        <w:rPr>
          <w:rFonts w:ascii="宋体" w:hAnsi="宋体" w:eastAsia="宋体"/>
        </w:rPr>
      </w:pPr>
      <w:r>
        <w:rPr>
          <w:rFonts w:hint="eastAsia" w:ascii="宋体" w:hAnsi="宋体" w:eastAsia="宋体"/>
          <w:szCs w:val="21"/>
        </w:rPr>
        <w:t>（2）滑动变阻器在实验中除保护电路外，还有</w:t>
      </w:r>
      <w:r>
        <w:rPr>
          <w:rFonts w:hint="eastAsia" w:ascii="宋体" w:hAnsi="宋体" w:eastAsia="宋体"/>
          <w:szCs w:val="21"/>
          <w:u w:val="single"/>
        </w:rPr>
        <w:t>　改变小灯泡两端的电压　</w:t>
      </w:r>
      <w:r>
        <w:rPr>
          <w:rFonts w:hint="eastAsia" w:ascii="宋体" w:hAnsi="宋体" w:eastAsia="宋体"/>
          <w:szCs w:val="21"/>
        </w:rPr>
        <w:t>作用。同学们把电路元件接入电路，刚接好最后一根导线，灯泡就立即发光，发生这种现象的原因可能是</w:t>
      </w:r>
      <w:r>
        <w:rPr>
          <w:rFonts w:hint="eastAsia" w:ascii="宋体" w:hAnsi="宋体" w:eastAsia="宋体"/>
          <w:szCs w:val="21"/>
          <w:u w:val="single"/>
        </w:rPr>
        <w:t>　电路连接过程中开关没有断开　</w:t>
      </w:r>
      <w:r>
        <w:rPr>
          <w:rFonts w:hint="eastAsia" w:ascii="宋体" w:hAnsi="宋体" w:eastAsia="宋体"/>
          <w:szCs w:val="21"/>
        </w:rPr>
        <w:t>。</w:t>
      </w:r>
    </w:p>
    <w:p w14:paraId="0A2DFAEC">
      <w:pPr>
        <w:spacing w:line="360" w:lineRule="auto"/>
        <w:ind w:left="273" w:leftChars="130"/>
        <w:rPr>
          <w:rFonts w:ascii="宋体" w:hAnsi="宋体" w:eastAsia="宋体"/>
        </w:rPr>
      </w:pPr>
      <w:r>
        <w:rPr>
          <w:rFonts w:hint="eastAsia" w:ascii="宋体" w:hAnsi="宋体" w:eastAsia="宋体"/>
          <w:szCs w:val="21"/>
        </w:rPr>
        <w:t>（3）经检查无误后，接通电路，向左移动滑动变阻器的滑片P，观察到</w:t>
      </w:r>
      <w:r>
        <w:rPr>
          <w:rFonts w:hint="eastAsia" w:ascii="宋体" w:hAnsi="宋体" w:eastAsia="宋体"/>
          <w:szCs w:val="21"/>
          <w:u w:val="single"/>
        </w:rPr>
        <w:t>　电压表示数为2.5V　</w:t>
      </w:r>
      <w:r>
        <w:rPr>
          <w:rFonts w:hint="eastAsia" w:ascii="宋体" w:hAnsi="宋体" w:eastAsia="宋体"/>
          <w:szCs w:val="21"/>
        </w:rPr>
        <w:t>，表明小灯泡正常发光，此时电流表示数如图乙所示，则小灯泡正常发光时的阻值为</w:t>
      </w:r>
      <w:r>
        <w:rPr>
          <w:rFonts w:hint="eastAsia" w:ascii="宋体" w:hAnsi="宋体" w:eastAsia="宋体"/>
          <w:szCs w:val="21"/>
          <w:u w:val="single"/>
        </w:rPr>
        <w:t>　8.3　</w:t>
      </w:r>
      <w:r>
        <w:rPr>
          <w:rFonts w:ascii="宋体" w:hAnsi="宋体" w:eastAsia="宋体"/>
          <w:szCs w:val="21"/>
        </w:rPr>
        <w:t>Ω</w:t>
      </w:r>
      <w:r>
        <w:rPr>
          <w:rFonts w:hint="eastAsia" w:ascii="宋体" w:hAnsi="宋体" w:eastAsia="宋体"/>
          <w:szCs w:val="21"/>
        </w:rPr>
        <w:t>．继续向左移动滑片，则可能出现的现象有</w:t>
      </w:r>
      <w:r>
        <w:rPr>
          <w:rFonts w:hint="eastAsia" w:ascii="宋体" w:hAnsi="宋体" w:eastAsia="宋体"/>
          <w:szCs w:val="21"/>
          <w:u w:val="single"/>
        </w:rPr>
        <w:t>　小灯泡变亮　</w:t>
      </w:r>
      <w:r>
        <w:rPr>
          <w:rFonts w:hint="eastAsia" w:ascii="宋体" w:hAnsi="宋体" w:eastAsia="宋体"/>
          <w:szCs w:val="21"/>
        </w:rPr>
        <w:t>（写出一条即可）。</w:t>
      </w:r>
    </w:p>
    <w:p w14:paraId="6F8FCD0B">
      <w:pPr>
        <w:spacing w:line="360" w:lineRule="auto"/>
        <w:ind w:left="273" w:leftChars="130"/>
        <w:rPr>
          <w:rFonts w:ascii="宋体" w:hAnsi="宋体" w:eastAsia="宋体"/>
        </w:rPr>
      </w:pPr>
      <w:r>
        <w:rPr>
          <w:rFonts w:hint="eastAsia" w:ascii="宋体" w:hAnsi="宋体" w:eastAsia="宋体"/>
          <w:szCs w:val="21"/>
        </w:rPr>
        <w:t>（4）实验结束后，小组同学根据实验数据，绘制了如图丙所示的图象，分析图象可得出结论：</w:t>
      </w:r>
      <w:r>
        <w:rPr>
          <w:rFonts w:hint="eastAsia" w:ascii="宋体" w:hAnsi="宋体" w:eastAsia="宋体"/>
          <w:szCs w:val="21"/>
          <w:u w:val="single"/>
        </w:rPr>
        <w:t>　小灯泡两端的电压和电流之比不是定值　</w:t>
      </w:r>
      <w:r>
        <w:rPr>
          <w:rFonts w:hint="eastAsia" w:ascii="宋体" w:hAnsi="宋体" w:eastAsia="宋体"/>
          <w:szCs w:val="21"/>
        </w:rPr>
        <w:t>。</w:t>
      </w:r>
    </w:p>
    <w:p w14:paraId="372D9559">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（1）根据小灯泡的额定电压判断出电压表的量程，电压表与灯泡并联且遵循正进负出，根据欧姆定律算出小灯泡的电流，据此判断出电流表的量程，滑动变阻器一上一下的串联在电路中；</w:t>
      </w:r>
    </w:p>
    <w:p w14:paraId="5EB23D94">
      <w:pPr>
        <w:spacing w:line="360" w:lineRule="auto"/>
        <w:ind w:left="273" w:leftChars="130"/>
        <w:rPr>
          <w:rFonts w:ascii="宋体" w:hAnsi="宋体" w:eastAsia="宋体"/>
        </w:rPr>
      </w:pPr>
      <w:r>
        <w:rPr>
          <w:rFonts w:hint="eastAsia" w:ascii="宋体" w:hAnsi="宋体" w:eastAsia="宋体"/>
          <w:szCs w:val="21"/>
        </w:rPr>
        <w:t>（2）要测量灯在不同电压下的电阻大小，据此分析；连接电路时，为保护电路，要断开开关；</w:t>
      </w:r>
    </w:p>
    <w:p w14:paraId="436F1D0C">
      <w:pPr>
        <w:spacing w:line="360" w:lineRule="auto"/>
        <w:ind w:left="273" w:leftChars="130"/>
        <w:rPr>
          <w:rFonts w:ascii="宋体" w:hAnsi="宋体" w:eastAsia="宋体"/>
        </w:rPr>
      </w:pPr>
      <w:r>
        <w:rPr>
          <w:rFonts w:hint="eastAsia" w:ascii="宋体" w:hAnsi="宋体" w:eastAsia="宋体"/>
          <w:szCs w:val="21"/>
        </w:rPr>
        <w:t>（3）灯在额定电压下正常发光，根据图中电流表小量程读数，根据欧姆定律算出小灯泡正常发光时的阻值；</w:t>
      </w:r>
    </w:p>
    <w:p w14:paraId="10FE3737">
      <w:pPr>
        <w:spacing w:line="360" w:lineRule="auto"/>
        <w:ind w:left="273" w:leftChars="130"/>
        <w:rPr>
          <w:rFonts w:ascii="宋体" w:hAnsi="宋体" w:eastAsia="宋体"/>
        </w:rPr>
      </w:pPr>
      <w:r>
        <w:rPr>
          <w:rFonts w:hint="eastAsia" w:ascii="宋体" w:hAnsi="宋体" w:eastAsia="宋体"/>
          <w:szCs w:val="21"/>
        </w:rPr>
        <w:t>小灯泡两端的电压两端的电压变大，电流变大，灯泡变亮；</w:t>
      </w:r>
    </w:p>
    <w:p w14:paraId="2A8F1ABF">
      <w:pPr>
        <w:spacing w:line="360" w:lineRule="auto"/>
        <w:ind w:left="273" w:leftChars="130"/>
        <w:rPr>
          <w:rFonts w:ascii="宋体" w:hAnsi="宋体" w:eastAsia="宋体"/>
        </w:rPr>
      </w:pPr>
      <w:r>
        <w:rPr>
          <w:rFonts w:hint="eastAsia" w:ascii="宋体" w:hAnsi="宋体" w:eastAsia="宋体"/>
          <w:szCs w:val="21"/>
        </w:rPr>
        <w:t>（4）小灯泡的电阻随温度的变化而变化。</w:t>
      </w:r>
    </w:p>
    <w:p w14:paraId="0192B434">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解：（1）因为小灯泡的额定电压为2.5V，所以电压表选用0﹣3V的量程，电压表与灯泡并联且正接线柱与小灯泡的进接线柱相连；滑动变阻器一上一下的串联在电路中；</w:t>
      </w:r>
    </w:p>
    <w:p w14:paraId="7430432F">
      <w:pPr>
        <w:spacing w:line="360" w:lineRule="auto"/>
        <w:ind w:left="273" w:leftChars="130"/>
        <w:rPr>
          <w:rFonts w:ascii="宋体" w:hAnsi="宋体" w:eastAsia="宋体"/>
        </w:rPr>
      </w:pPr>
      <w:r>
        <w:rPr>
          <w:rFonts w:hint="eastAsia" w:ascii="宋体" w:hAnsi="宋体" w:eastAsia="宋体"/>
          <w:szCs w:val="21"/>
        </w:rPr>
        <w:t>小灯泡的额定电压为2.5V，小灯泡正常发光时的电阻约为10</w:t>
      </w:r>
      <w:r>
        <w:rPr>
          <w:rFonts w:ascii="宋体" w:hAnsi="宋体" w:eastAsia="宋体"/>
          <w:szCs w:val="21"/>
        </w:rPr>
        <w:t>Ω</w:t>
      </w:r>
      <w:r>
        <w:rPr>
          <w:rFonts w:hint="eastAsia" w:ascii="宋体" w:hAnsi="宋体" w:eastAsia="宋体"/>
          <w:szCs w:val="21"/>
        </w:rPr>
        <w:t>，由欧姆定律，灯正常发光时的电流约为：I＝</w:t>
      </w:r>
      <w:r>
        <w:rPr>
          <w:rFonts w:ascii="宋体" w:hAnsi="宋体" w:eastAsia="宋体"/>
          <w:position w:val="-22"/>
        </w:rPr>
        <w:pict>
          <v:shape id="_x0000_i1026" o:spt="75" alt=" " type="#_x0000_t75" style="height:26.25pt;width:9.75pt;" filled="f" o:preferrelative="t" stroked="f" coordsize="21600,21600">
            <v:path/>
            <v:fill on="f" focussize="0,0"/>
            <v:stroke on="f" joinstyle="miter"/>
            <v:imagedata r:id="rId38" o:title="菁优网-jyeoo"/>
            <o:lock v:ext="edit" aspectratio="t"/>
            <w10:wrap type="none"/>
            <w10:anchorlock/>
          </v:shape>
        </w:pict>
      </w:r>
      <w:r>
        <w:rPr>
          <w:rFonts w:hint="eastAsia" w:ascii="宋体" w:hAnsi="宋体" w:eastAsia="宋体"/>
          <w:szCs w:val="21"/>
        </w:rPr>
        <w:t>＝</w:t>
      </w:r>
      <w:r>
        <w:rPr>
          <w:rFonts w:ascii="宋体" w:hAnsi="宋体" w:eastAsia="宋体"/>
          <w:position w:val="-22"/>
        </w:rPr>
        <w:pict>
          <v:shape id="_x0000_i1027" o:spt="75" alt=" " type="#_x0000_t75" style="height:26.25pt;width:27.75pt;" filled="f" o:preferrelative="t" stroked="f" coordsize="21600,21600">
            <v:path/>
            <v:fill on="f" focussize="0,0"/>
            <v:stroke on="f" joinstyle="miter"/>
            <v:imagedata r:id="rId39" o:title="菁优网-jyeoo"/>
            <o:lock v:ext="edit" aspectratio="t"/>
            <w10:wrap type="none"/>
            <w10:anchorlock/>
          </v:shape>
        </w:pict>
      </w:r>
      <w:r>
        <w:rPr>
          <w:rFonts w:hint="eastAsia" w:ascii="宋体" w:hAnsi="宋体" w:eastAsia="宋体"/>
          <w:szCs w:val="21"/>
        </w:rPr>
        <w:t>＝0.25A，故电流表选用小量程且与灯串联，如下所示：</w:t>
      </w:r>
    </w:p>
    <w:p w14:paraId="192EEC8A">
      <w:pPr>
        <w:spacing w:line="360" w:lineRule="auto"/>
        <w:ind w:left="273" w:leftChars="130"/>
        <w:rPr>
          <w:rFonts w:ascii="宋体" w:hAnsi="宋体" w:eastAsia="宋体"/>
        </w:rPr>
      </w:pPr>
      <w:r>
        <w:rPr>
          <w:rFonts w:hint="eastAsia" w:ascii="宋体" w:hAnsi="宋体" w:eastAsia="宋体"/>
          <w:szCs w:val="21"/>
        </w:rPr>
        <w:drawing>
          <wp:inline distT="0" distB="0" distL="0" distR="0">
            <wp:extent cx="2447925" cy="1857375"/>
            <wp:effectExtent l="0" t="0" r="0" b="0"/>
            <wp:docPr id="2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24" descr=" "/>
                    <pic:cNvPicPr>
                      <a:picLocks noChangeAspect="1"/>
                    </pic:cNvPicPr>
                  </pic:nvPicPr>
                  <pic:blipFill>
                    <a:blip r:embed="rId40" cstate="print"/>
                    <a:stretch>
                      <a:fillRect/>
                    </a:stretch>
                  </pic:blipFill>
                  <pic:spPr>
                    <a:xfrm>
                      <a:off x="0" y="0"/>
                      <a:ext cx="2448267" cy="1857634"/>
                    </a:xfrm>
                    <a:prstGeom prst="rect">
                      <a:avLst/>
                    </a:prstGeom>
                  </pic:spPr>
                </pic:pic>
              </a:graphicData>
            </a:graphic>
          </wp:inline>
        </w:drawing>
      </w:r>
    </w:p>
    <w:p w14:paraId="466D27A2">
      <w:pPr>
        <w:spacing w:line="360" w:lineRule="auto"/>
        <w:ind w:left="273" w:leftChars="130"/>
        <w:rPr>
          <w:rFonts w:ascii="宋体" w:hAnsi="宋体" w:eastAsia="宋体"/>
        </w:rPr>
      </w:pPr>
      <w:r>
        <w:rPr>
          <w:rFonts w:hint="eastAsia" w:ascii="宋体" w:hAnsi="宋体" w:eastAsia="宋体"/>
          <w:szCs w:val="21"/>
        </w:rPr>
        <w:t>（2）滑动变阻器的基本作用是保护电路，此实验中主要作用是改变小灯泡两端的电压及通过电阻的电流，算出多组电阻；</w:t>
      </w:r>
    </w:p>
    <w:p w14:paraId="6ABDD430">
      <w:pPr>
        <w:spacing w:line="360" w:lineRule="auto"/>
        <w:ind w:left="273" w:leftChars="130"/>
        <w:rPr>
          <w:rFonts w:ascii="宋体" w:hAnsi="宋体" w:eastAsia="宋体"/>
        </w:rPr>
      </w:pPr>
      <w:r>
        <w:rPr>
          <w:rFonts w:hint="eastAsia" w:ascii="宋体" w:hAnsi="宋体" w:eastAsia="宋体"/>
          <w:szCs w:val="21"/>
        </w:rPr>
        <w:t>连接好最后一根导线，灯泡立即发光，可能是连接电路时没有断开开；</w:t>
      </w:r>
    </w:p>
    <w:p w14:paraId="7E0FFEFF">
      <w:pPr>
        <w:spacing w:line="360" w:lineRule="auto"/>
        <w:ind w:left="273" w:leftChars="130"/>
        <w:rPr>
          <w:rFonts w:ascii="宋体" w:hAnsi="宋体" w:eastAsia="宋体"/>
        </w:rPr>
      </w:pPr>
      <w:r>
        <w:rPr>
          <w:rFonts w:hint="eastAsia" w:ascii="宋体" w:hAnsi="宋体" w:eastAsia="宋体"/>
          <w:szCs w:val="21"/>
        </w:rPr>
        <w:t>（2）灯在额定电压下正常发光，所以检查无误后，接通电路，向左移动滑动变阻器的滑片P，观察到电压表的示数为2.5V时，表明小灯泡正常发光；</w:t>
      </w:r>
    </w:p>
    <w:p w14:paraId="076144EA">
      <w:pPr>
        <w:spacing w:line="360" w:lineRule="auto"/>
        <w:ind w:left="273" w:leftChars="130"/>
        <w:rPr>
          <w:rFonts w:ascii="宋体" w:hAnsi="宋体" w:eastAsia="宋体"/>
        </w:rPr>
      </w:pPr>
      <w:r>
        <w:rPr>
          <w:rFonts w:hint="eastAsia" w:ascii="宋体" w:hAnsi="宋体" w:eastAsia="宋体"/>
          <w:szCs w:val="21"/>
        </w:rPr>
        <w:t>图乙中电流表选用小量程，分度值为0.02A，示数为0.3A，</w:t>
      </w:r>
    </w:p>
    <w:p w14:paraId="61384193">
      <w:pPr>
        <w:spacing w:line="360" w:lineRule="auto"/>
        <w:ind w:left="273" w:leftChars="130"/>
        <w:rPr>
          <w:rFonts w:ascii="宋体" w:hAnsi="宋体" w:eastAsia="宋体"/>
        </w:rPr>
      </w:pPr>
      <w:r>
        <w:rPr>
          <w:rFonts w:hint="eastAsia" w:ascii="宋体" w:hAnsi="宋体" w:eastAsia="宋体"/>
          <w:szCs w:val="21"/>
        </w:rPr>
        <w:t>小灯泡的电阻为：R＝</w:t>
      </w:r>
      <w:r>
        <w:rPr>
          <w:rFonts w:ascii="宋体" w:hAnsi="宋体" w:eastAsia="宋体"/>
          <w:position w:val="-30"/>
        </w:rPr>
        <w:pict>
          <v:shape id="_x0000_i1028" o:spt="75" alt=" " type="#_x0000_t75" style="height:34.5pt;width:16.5pt;" filled="f" o:preferrelative="t" stroked="f" coordsize="21600,21600">
            <v:path/>
            <v:fill on="f" focussize="0,0"/>
            <v:stroke on="f" joinstyle="miter"/>
            <v:imagedata r:id="rId41" o:title="菁优网-jyeoo"/>
            <o:lock v:ext="edit" aspectratio="t"/>
            <w10:wrap type="none"/>
            <w10:anchorlock/>
          </v:shape>
        </w:pict>
      </w:r>
      <w:r>
        <w:rPr>
          <w:rFonts w:hint="eastAsia" w:ascii="宋体" w:hAnsi="宋体" w:eastAsia="宋体"/>
          <w:szCs w:val="21"/>
        </w:rPr>
        <w:t>＝</w:t>
      </w:r>
      <w:r>
        <w:rPr>
          <w:rFonts w:ascii="宋体" w:hAnsi="宋体" w:eastAsia="宋体"/>
          <w:position w:val="-22"/>
        </w:rPr>
        <w:pict>
          <v:shape id="_x0000_i1029" o:spt="75" alt=" " type="#_x0000_t75" style="height:26.25pt;width:27.75pt;" filled="f" o:preferrelative="t" stroked="f" coordsize="21600,21600">
            <v:path/>
            <v:fill on="f" focussize="0,0"/>
            <v:stroke on="f" joinstyle="miter"/>
            <v:imagedata r:id="rId42" o:title="菁优网-jyeoo"/>
            <o:lock v:ext="edit" aspectratio="t"/>
            <w10:wrap type="none"/>
            <w10:anchorlock/>
          </v:shape>
        </w:pict>
      </w:r>
      <w:r>
        <w:rPr>
          <w:rFonts w:hint="eastAsia" w:ascii="宋体" w:hAnsi="宋体" w:eastAsia="宋体"/>
          <w:szCs w:val="21"/>
        </w:rPr>
        <w:t>≈8.3</w:t>
      </w:r>
      <w:r>
        <w:rPr>
          <w:rFonts w:ascii="宋体" w:hAnsi="宋体" w:eastAsia="宋体"/>
          <w:szCs w:val="21"/>
        </w:rPr>
        <w:t>Ω</w:t>
      </w:r>
      <w:r>
        <w:rPr>
          <w:rFonts w:hint="eastAsia" w:ascii="宋体" w:hAnsi="宋体" w:eastAsia="宋体"/>
          <w:szCs w:val="21"/>
        </w:rPr>
        <w:t>；</w:t>
      </w:r>
    </w:p>
    <w:p w14:paraId="4425B79D">
      <w:pPr>
        <w:spacing w:line="360" w:lineRule="auto"/>
        <w:ind w:left="273" w:leftChars="130"/>
        <w:rPr>
          <w:rFonts w:ascii="宋体" w:hAnsi="宋体" w:eastAsia="宋体"/>
        </w:rPr>
      </w:pPr>
      <w:r>
        <w:rPr>
          <w:rFonts w:hint="eastAsia" w:ascii="宋体" w:hAnsi="宋体" w:eastAsia="宋体"/>
          <w:szCs w:val="21"/>
        </w:rPr>
        <w:t>滑片向左移动，滑动变阻器的电阻减小，根据I＝</w:t>
      </w:r>
      <w:r>
        <w:rPr>
          <w:rFonts w:ascii="宋体" w:hAnsi="宋体" w:eastAsia="宋体"/>
          <w:position w:val="-22"/>
        </w:rPr>
        <w:pict>
          <v:shape id="_x0000_i1030" o:spt="75" alt=" " type="#_x0000_t75" style="height:26.25pt;width:9.75pt;" filled="f" o:preferrelative="t" stroked="f" coordsize="21600,21600">
            <v:path/>
            <v:fill on="f" focussize="0,0"/>
            <v:stroke on="f" joinstyle="miter"/>
            <v:imagedata r:id="rId43" o:title="菁优网-jyeoo"/>
            <o:lock v:ext="edit" aspectratio="t"/>
            <w10:wrap type="none"/>
            <w10:anchorlock/>
          </v:shape>
        </w:pict>
      </w:r>
      <w:r>
        <w:rPr>
          <w:rFonts w:hint="eastAsia" w:ascii="宋体" w:hAnsi="宋体" w:eastAsia="宋体"/>
          <w:szCs w:val="21"/>
        </w:rPr>
        <w:t>知，电路的电流增大，小灯泡两端的电压变大，根据P＝UI知小灯泡的实际功率变大，灯泡变亮；</w:t>
      </w:r>
    </w:p>
    <w:p w14:paraId="25E9DD12">
      <w:pPr>
        <w:spacing w:line="360" w:lineRule="auto"/>
        <w:ind w:left="273" w:leftChars="130"/>
        <w:rPr>
          <w:rFonts w:ascii="宋体" w:hAnsi="宋体" w:eastAsia="宋体"/>
        </w:rPr>
      </w:pPr>
      <w:r>
        <w:rPr>
          <w:rFonts w:hint="eastAsia" w:ascii="宋体" w:hAnsi="宋体" w:eastAsia="宋体"/>
          <w:szCs w:val="21"/>
        </w:rPr>
        <w:t>（4）由图知图象不是直线表示小灯泡两端的电压和电流之比不是定值。</w:t>
      </w:r>
    </w:p>
    <w:p w14:paraId="1E97BF20">
      <w:pPr>
        <w:spacing w:line="360" w:lineRule="auto"/>
        <w:ind w:left="273" w:leftChars="130"/>
        <w:rPr>
          <w:rFonts w:ascii="宋体" w:hAnsi="宋体" w:eastAsia="宋体"/>
        </w:rPr>
      </w:pPr>
      <w:r>
        <w:rPr>
          <w:rFonts w:hint="eastAsia" w:ascii="宋体" w:hAnsi="宋体" w:eastAsia="宋体"/>
          <w:szCs w:val="21"/>
        </w:rPr>
        <w:t>故答案为：（1）见上图；（2）改变小灯泡两端的电压；电路连接过程中开关没有断开；（3）电压表示数为2.5V；8.3；小灯泡变亮；（4）小灯泡两端的电压和电流之比不是定值。</w:t>
      </w:r>
    </w:p>
    <w:p w14:paraId="72D85242">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本题考查了连接电路图、滑动变阻器的调节、电表读数、求电阻、实验评价等；连接电路图时，电流表应选择恰当的量程，电流表正负接线柱不要接反；对电表读数时，应先确定电表量程与分度值，然后再读数，读数时视线要与电表刻度线垂直。</w:t>
      </w:r>
    </w:p>
    <w:p w14:paraId="6B7C8A7C">
      <w:pPr>
        <w:spacing w:line="360" w:lineRule="auto"/>
        <w:ind w:left="273" w:hanging="273" w:hangingChars="130"/>
        <w:rPr>
          <w:rFonts w:ascii="宋体" w:hAnsi="宋体" w:eastAsia="宋体"/>
        </w:rPr>
      </w:pPr>
      <w:r>
        <w:rPr>
          <w:rFonts w:hint="eastAsia" w:ascii="宋体" w:hAnsi="宋体" w:eastAsia="宋体"/>
          <w:szCs w:val="21"/>
        </w:rPr>
        <w:t>33．（5分）山西老陈醋采用82道传统固态发酵工序酿造而成，与勾兑醋有着本质的不同。小明在实践活动中调查了它们的药用价值和作用，并设计实验测定它们的密度进行比较。请帮助他完善以下实验方案。</w:t>
      </w:r>
    </w:p>
    <w:p w14:paraId="6C1DCFD2">
      <w:pPr>
        <w:spacing w:line="360" w:lineRule="auto"/>
        <w:ind w:left="273" w:leftChars="130"/>
        <w:rPr>
          <w:rFonts w:ascii="宋体" w:hAnsi="宋体" w:eastAsia="宋体"/>
        </w:rPr>
      </w:pPr>
      <w:r>
        <w:rPr>
          <w:rFonts w:hint="eastAsia" w:ascii="宋体" w:hAnsi="宋体" w:eastAsia="宋体"/>
          <w:szCs w:val="21"/>
        </w:rPr>
        <w:t>（1）把天平放在</w:t>
      </w:r>
      <w:r>
        <w:rPr>
          <w:rFonts w:hint="eastAsia" w:ascii="宋体" w:hAnsi="宋体" w:eastAsia="宋体"/>
          <w:szCs w:val="21"/>
          <w:u w:val="single"/>
        </w:rPr>
        <w:t>　水平台　</w:t>
      </w:r>
      <w:r>
        <w:rPr>
          <w:rFonts w:hint="eastAsia" w:ascii="宋体" w:hAnsi="宋体" w:eastAsia="宋体"/>
          <w:szCs w:val="21"/>
        </w:rPr>
        <w:t>上，游码调至标尺左端的零刻度线处，天平的状态如图所示，接下来的操作应该是</w:t>
      </w:r>
      <w:r>
        <w:rPr>
          <w:rFonts w:hint="eastAsia" w:ascii="宋体" w:hAnsi="宋体" w:eastAsia="宋体"/>
          <w:szCs w:val="21"/>
          <w:u w:val="single"/>
        </w:rPr>
        <w:t>　向左移动平衡螺母　</w:t>
      </w:r>
      <w:r>
        <w:rPr>
          <w:rFonts w:hint="eastAsia" w:ascii="宋体" w:hAnsi="宋体" w:eastAsia="宋体"/>
          <w:szCs w:val="21"/>
        </w:rPr>
        <w:t>，直至横梁平衡。</w:t>
      </w:r>
    </w:p>
    <w:p w14:paraId="3B2EA560">
      <w:pPr>
        <w:spacing w:line="360" w:lineRule="auto"/>
        <w:ind w:left="273" w:leftChars="130"/>
        <w:rPr>
          <w:rFonts w:ascii="宋体" w:hAnsi="宋体" w:eastAsia="宋体"/>
        </w:rPr>
      </w:pPr>
      <w:r>
        <w:rPr>
          <w:rFonts w:hint="eastAsia" w:ascii="宋体" w:hAnsi="宋体" w:eastAsia="宋体"/>
          <w:szCs w:val="21"/>
        </w:rPr>
        <w:t>（2）小明进行了如下实验操作：</w:t>
      </w:r>
    </w:p>
    <w:p w14:paraId="7FBE7C47">
      <w:pPr>
        <w:spacing w:line="360" w:lineRule="auto"/>
        <w:ind w:left="273" w:leftChars="130"/>
        <w:rPr>
          <w:rFonts w:ascii="宋体" w:hAnsi="宋体" w:eastAsia="宋体"/>
        </w:rPr>
      </w:pPr>
      <w:r>
        <w:rPr>
          <w:rFonts w:hint="eastAsia" w:ascii="宋体" w:hAnsi="宋体" w:eastAsia="宋体"/>
          <w:szCs w:val="21"/>
        </w:rPr>
        <w:t>a．向烧杯中倒入适量老陈醋，测出烧杯与老陈醋的总质量m</w:t>
      </w:r>
      <w:r>
        <w:rPr>
          <w:rFonts w:hint="eastAsia" w:ascii="宋体" w:hAnsi="宋体" w:eastAsia="宋体"/>
          <w:szCs w:val="24"/>
          <w:vertAlign w:val="subscript"/>
        </w:rPr>
        <w:t>1</w:t>
      </w:r>
      <w:r>
        <w:rPr>
          <w:rFonts w:hint="eastAsia" w:ascii="宋体" w:hAnsi="宋体" w:eastAsia="宋体"/>
          <w:szCs w:val="21"/>
        </w:rPr>
        <w:t>；</w:t>
      </w:r>
    </w:p>
    <w:p w14:paraId="081BA1FD">
      <w:pPr>
        <w:spacing w:line="360" w:lineRule="auto"/>
        <w:ind w:left="273" w:leftChars="130"/>
        <w:rPr>
          <w:rFonts w:ascii="宋体" w:hAnsi="宋体" w:eastAsia="宋体"/>
        </w:rPr>
      </w:pPr>
      <w:r>
        <w:rPr>
          <w:rFonts w:hint="eastAsia" w:ascii="宋体" w:hAnsi="宋体" w:eastAsia="宋体"/>
          <w:szCs w:val="21"/>
        </w:rPr>
        <w:t>b．将烧杯中一部分老陈醋倒入量筒中，测出老陈醋的体积V；</w:t>
      </w:r>
    </w:p>
    <w:p w14:paraId="554E60C5">
      <w:pPr>
        <w:spacing w:line="360" w:lineRule="auto"/>
        <w:ind w:left="273" w:leftChars="130"/>
        <w:rPr>
          <w:rFonts w:ascii="宋体" w:hAnsi="宋体" w:eastAsia="宋体"/>
        </w:rPr>
      </w:pPr>
      <w:r>
        <w:rPr>
          <w:rFonts w:hint="eastAsia" w:ascii="宋体" w:hAnsi="宋体" w:eastAsia="宋体"/>
          <w:szCs w:val="21"/>
        </w:rPr>
        <w:t>c．用天平测出烧杯与剩余老陈醋的总质量m</w:t>
      </w:r>
      <w:r>
        <w:rPr>
          <w:rFonts w:hint="eastAsia" w:ascii="宋体" w:hAnsi="宋体" w:eastAsia="宋体"/>
          <w:szCs w:val="24"/>
          <w:vertAlign w:val="subscript"/>
        </w:rPr>
        <w:t>2</w:t>
      </w:r>
      <w:r>
        <w:rPr>
          <w:rFonts w:hint="eastAsia" w:ascii="宋体" w:hAnsi="宋体" w:eastAsia="宋体"/>
          <w:szCs w:val="21"/>
        </w:rPr>
        <w:t>；</w:t>
      </w:r>
    </w:p>
    <w:p w14:paraId="3B11A291">
      <w:pPr>
        <w:spacing w:line="360" w:lineRule="auto"/>
        <w:ind w:left="273" w:leftChars="130"/>
        <w:rPr>
          <w:rFonts w:ascii="宋体" w:hAnsi="宋体" w:eastAsia="宋体"/>
        </w:rPr>
      </w:pPr>
      <w:r>
        <w:rPr>
          <w:rFonts w:hint="eastAsia" w:ascii="宋体" w:hAnsi="宋体" w:eastAsia="宋体"/>
          <w:szCs w:val="21"/>
        </w:rPr>
        <w:t>d．则老陈醋的密度</w:t>
      </w:r>
      <w:r>
        <w:rPr>
          <w:rFonts w:ascii="宋体" w:hAnsi="宋体" w:eastAsia="宋体"/>
          <w:szCs w:val="21"/>
        </w:rPr>
        <w:t>ρ</w:t>
      </w:r>
      <w:r>
        <w:rPr>
          <w:rFonts w:hint="eastAsia" w:ascii="宋体" w:hAnsi="宋体" w:eastAsia="宋体"/>
          <w:szCs w:val="21"/>
        </w:rPr>
        <w:t>＝</w:t>
      </w:r>
      <w:r>
        <w:rPr>
          <w:rFonts w:hint="eastAsia" w:ascii="宋体" w:hAnsi="宋体" w:eastAsia="宋体"/>
          <w:szCs w:val="21"/>
          <w:u w:val="single"/>
        </w:rPr>
        <w:t>　</w:t>
      </w:r>
      <w:r>
        <w:rPr>
          <w:rFonts w:ascii="宋体" w:hAnsi="宋体" w:eastAsia="宋体"/>
          <w:position w:val="-23"/>
        </w:rPr>
        <w:pict>
          <v:shape id="_x0000_i1031" o:spt="75" alt=" " type="#_x0000_t75" style="height:30.75pt;width:37.5pt;" filled="f" o:preferrelative="t" stroked="f" coordsize="21600,21600">
            <v:path/>
            <v:fill on="f" focussize="0,0"/>
            <v:stroke on="f" joinstyle="miter"/>
            <v:imagedata r:id="rId44" o:title="菁优网-jyeoo"/>
            <o:lock v:ext="edit" aspectratio="t"/>
            <w10:wrap type="none"/>
            <w10:anchorlock/>
          </v:shape>
        </w:pict>
      </w:r>
      <w:r>
        <w:rPr>
          <w:rFonts w:hint="eastAsia" w:ascii="宋体" w:hAnsi="宋体" w:eastAsia="宋体"/>
          <w:szCs w:val="21"/>
          <w:u w:val="single"/>
        </w:rPr>
        <w:t>　</w:t>
      </w:r>
      <w:r>
        <w:rPr>
          <w:rFonts w:hint="eastAsia" w:ascii="宋体" w:hAnsi="宋体" w:eastAsia="宋体"/>
          <w:szCs w:val="21"/>
        </w:rPr>
        <w:t>（用所测物理量的符号表示）；</w:t>
      </w:r>
    </w:p>
    <w:p w14:paraId="42A8E5E3">
      <w:pPr>
        <w:spacing w:line="360" w:lineRule="auto"/>
        <w:ind w:left="273" w:leftChars="130"/>
        <w:rPr>
          <w:rFonts w:ascii="宋体" w:hAnsi="宋体" w:eastAsia="宋体"/>
        </w:rPr>
      </w:pPr>
      <w:r>
        <w:rPr>
          <w:rFonts w:hint="eastAsia" w:ascii="宋体" w:hAnsi="宋体" w:eastAsia="宋体"/>
          <w:szCs w:val="21"/>
        </w:rPr>
        <w:t>e．重复上述实验步骤测出勾兑醋的密度。</w:t>
      </w:r>
    </w:p>
    <w:p w14:paraId="6495F8B3">
      <w:pPr>
        <w:spacing w:line="360" w:lineRule="auto"/>
        <w:ind w:left="273" w:leftChars="130"/>
        <w:rPr>
          <w:rFonts w:ascii="宋体" w:hAnsi="宋体" w:eastAsia="宋体"/>
        </w:rPr>
      </w:pPr>
      <w:r>
        <w:rPr>
          <w:rFonts w:hint="eastAsia" w:ascii="宋体" w:hAnsi="宋体" w:eastAsia="宋体"/>
          <w:szCs w:val="21"/>
        </w:rPr>
        <w:t>（3）请你设计记录实验数据的表格。</w:t>
      </w:r>
    </w:p>
    <w:p w14:paraId="0DA53634">
      <w:pPr>
        <w:spacing w:line="360" w:lineRule="auto"/>
        <w:ind w:left="273" w:leftChars="130"/>
        <w:rPr>
          <w:rFonts w:ascii="宋体" w:hAnsi="宋体" w:eastAsia="宋体"/>
        </w:rPr>
      </w:pPr>
      <w:r>
        <w:rPr>
          <w:rFonts w:hint="eastAsia" w:ascii="宋体" w:hAnsi="宋体" w:eastAsia="宋体"/>
          <w:szCs w:val="21"/>
        </w:rPr>
        <w:drawing>
          <wp:inline distT="0" distB="0" distL="0" distR="0">
            <wp:extent cx="1352550" cy="733425"/>
            <wp:effectExtent l="0" t="0" r="0" b="0"/>
            <wp:docPr id="2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24" descr=" "/>
                    <pic:cNvPicPr>
                      <a:picLocks noChangeAspect="1"/>
                    </pic:cNvPicPr>
                  </pic:nvPicPr>
                  <pic:blipFill>
                    <a:blip r:embed="rId45" cstate="print"/>
                    <a:stretch>
                      <a:fillRect/>
                    </a:stretch>
                  </pic:blipFill>
                  <pic:spPr>
                    <a:xfrm>
                      <a:off x="0" y="0"/>
                      <a:ext cx="1352739" cy="733527"/>
                    </a:xfrm>
                    <a:prstGeom prst="rect">
                      <a:avLst/>
                    </a:prstGeom>
                  </pic:spPr>
                </pic:pic>
              </a:graphicData>
            </a:graphic>
          </wp:inline>
        </w:drawing>
      </w:r>
    </w:p>
    <w:p w14:paraId="156E8C14">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（1）使用天平时，天平放在水平台上，游码归零，平衡螺母向上翘的一端移动，使天平的横梁平衡。</w:t>
      </w:r>
    </w:p>
    <w:p w14:paraId="3B4E73C0">
      <w:pPr>
        <w:spacing w:line="360" w:lineRule="auto"/>
        <w:ind w:left="273" w:leftChars="130"/>
        <w:rPr>
          <w:rFonts w:ascii="宋体" w:hAnsi="宋体" w:eastAsia="宋体"/>
        </w:rPr>
      </w:pPr>
      <w:r>
        <w:rPr>
          <w:rFonts w:hint="eastAsia" w:ascii="宋体" w:hAnsi="宋体" w:eastAsia="宋体"/>
          <w:szCs w:val="21"/>
        </w:rPr>
        <w:t>（2）用天平和量筒测量液体密度时，先用天平测量被测液体和烧杯的总质量，把液体倒入量筒中测量体积，再用天平测烧杯和剩余液体的质量，求出量筒中液体的质量，根据密度公式，求出被测液体的密度。</w:t>
      </w:r>
    </w:p>
    <w:p w14:paraId="23BFBAAE">
      <w:pPr>
        <w:spacing w:line="360" w:lineRule="auto"/>
        <w:ind w:left="273" w:leftChars="130"/>
        <w:rPr>
          <w:rFonts w:ascii="宋体" w:hAnsi="宋体" w:eastAsia="宋体"/>
        </w:rPr>
      </w:pPr>
      <w:r>
        <w:rPr>
          <w:rFonts w:hint="eastAsia" w:ascii="宋体" w:hAnsi="宋体" w:eastAsia="宋体"/>
          <w:szCs w:val="21"/>
        </w:rPr>
        <w:t>（3）表格中应该有测量的物理量和求得的物理量。</w:t>
      </w:r>
    </w:p>
    <w:p w14:paraId="00C16865">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解：（1）把天平放在水平台上，游码调至标尺左端的零刻度线处，天平的右端下沉，左端上翘，平衡螺母向上翘的左端移动。</w:t>
      </w:r>
    </w:p>
    <w:p w14:paraId="567DF577">
      <w:pPr>
        <w:spacing w:line="360" w:lineRule="auto"/>
        <w:ind w:left="273" w:leftChars="130"/>
        <w:rPr>
          <w:rFonts w:ascii="宋体" w:hAnsi="宋体" w:eastAsia="宋体"/>
        </w:rPr>
      </w:pPr>
      <w:r>
        <w:rPr>
          <w:rFonts w:hint="eastAsia" w:ascii="宋体" w:hAnsi="宋体" w:eastAsia="宋体"/>
          <w:szCs w:val="21"/>
        </w:rPr>
        <w:t>（2）测量老陈醋的实验步骤：</w:t>
      </w:r>
    </w:p>
    <w:p w14:paraId="4CB1D70D">
      <w:pPr>
        <w:spacing w:line="360" w:lineRule="auto"/>
        <w:ind w:left="273" w:leftChars="130"/>
        <w:rPr>
          <w:rFonts w:ascii="宋体" w:hAnsi="宋体" w:eastAsia="宋体"/>
        </w:rPr>
      </w:pPr>
      <w:r>
        <w:rPr>
          <w:rFonts w:hint="eastAsia" w:ascii="宋体" w:hAnsi="宋体" w:eastAsia="宋体"/>
          <w:szCs w:val="21"/>
        </w:rPr>
        <w:t>a．向烧杯中倒入适量老陈醋，测出烧杯与老陈醋的总质量m</w:t>
      </w:r>
      <w:r>
        <w:rPr>
          <w:rFonts w:hint="eastAsia" w:ascii="宋体" w:hAnsi="宋体" w:eastAsia="宋体"/>
          <w:szCs w:val="24"/>
          <w:vertAlign w:val="subscript"/>
        </w:rPr>
        <w:t>1</w:t>
      </w:r>
      <w:r>
        <w:rPr>
          <w:rFonts w:hint="eastAsia" w:ascii="宋体" w:hAnsi="宋体" w:eastAsia="宋体"/>
          <w:szCs w:val="21"/>
        </w:rPr>
        <w:t>；</w:t>
      </w:r>
    </w:p>
    <w:p w14:paraId="6ED2B66C">
      <w:pPr>
        <w:spacing w:line="360" w:lineRule="auto"/>
        <w:ind w:left="273" w:leftChars="130"/>
        <w:rPr>
          <w:rFonts w:ascii="宋体" w:hAnsi="宋体" w:eastAsia="宋体"/>
        </w:rPr>
      </w:pPr>
      <w:r>
        <w:rPr>
          <w:rFonts w:hint="eastAsia" w:ascii="宋体" w:hAnsi="宋体" w:eastAsia="宋体"/>
          <w:szCs w:val="21"/>
        </w:rPr>
        <w:t>b．将烧杯中一部分老陈醋倒入量筒中，测出老陈醋的体积V；</w:t>
      </w:r>
    </w:p>
    <w:p w14:paraId="05A38B1D">
      <w:pPr>
        <w:spacing w:line="360" w:lineRule="auto"/>
        <w:ind w:left="273" w:leftChars="130"/>
        <w:rPr>
          <w:rFonts w:ascii="宋体" w:hAnsi="宋体" w:eastAsia="宋体"/>
        </w:rPr>
      </w:pPr>
      <w:r>
        <w:rPr>
          <w:rFonts w:hint="eastAsia" w:ascii="宋体" w:hAnsi="宋体" w:eastAsia="宋体"/>
          <w:szCs w:val="21"/>
        </w:rPr>
        <w:t>c．用天平测出烧杯与剩余老陈醋的总质量m</w:t>
      </w:r>
      <w:r>
        <w:rPr>
          <w:rFonts w:hint="eastAsia" w:ascii="宋体" w:hAnsi="宋体" w:eastAsia="宋体"/>
          <w:szCs w:val="24"/>
          <w:vertAlign w:val="subscript"/>
        </w:rPr>
        <w:t>2</w:t>
      </w:r>
      <w:r>
        <w:rPr>
          <w:rFonts w:hint="eastAsia" w:ascii="宋体" w:hAnsi="宋体" w:eastAsia="宋体"/>
          <w:szCs w:val="21"/>
        </w:rPr>
        <w:t>；</w:t>
      </w:r>
    </w:p>
    <w:p w14:paraId="5E691870">
      <w:pPr>
        <w:spacing w:line="360" w:lineRule="auto"/>
        <w:ind w:left="273" w:leftChars="130"/>
        <w:rPr>
          <w:rFonts w:ascii="宋体" w:hAnsi="宋体" w:eastAsia="宋体"/>
        </w:rPr>
      </w:pPr>
      <w:r>
        <w:rPr>
          <w:rFonts w:hint="eastAsia" w:ascii="宋体" w:hAnsi="宋体" w:eastAsia="宋体"/>
          <w:szCs w:val="21"/>
        </w:rPr>
        <w:t>量筒中老陈醋的质量为m＝m</w:t>
      </w:r>
      <w:r>
        <w:rPr>
          <w:rFonts w:hint="eastAsia" w:ascii="宋体" w:hAnsi="宋体" w:eastAsia="宋体"/>
          <w:szCs w:val="24"/>
          <w:vertAlign w:val="subscript"/>
        </w:rPr>
        <w:t>1</w:t>
      </w:r>
      <w:r>
        <w:rPr>
          <w:rFonts w:hint="eastAsia" w:ascii="宋体" w:hAnsi="宋体" w:eastAsia="宋体"/>
          <w:szCs w:val="21"/>
        </w:rPr>
        <w:t>﹣m</w:t>
      </w:r>
      <w:r>
        <w:rPr>
          <w:rFonts w:hint="eastAsia" w:ascii="宋体" w:hAnsi="宋体" w:eastAsia="宋体"/>
          <w:szCs w:val="24"/>
          <w:vertAlign w:val="subscript"/>
        </w:rPr>
        <w:t>2</w:t>
      </w:r>
      <w:r>
        <w:rPr>
          <w:rFonts w:hint="eastAsia" w:ascii="宋体" w:hAnsi="宋体" w:eastAsia="宋体"/>
          <w:szCs w:val="21"/>
        </w:rPr>
        <w:t>，</w:t>
      </w:r>
    </w:p>
    <w:p w14:paraId="6329A616">
      <w:pPr>
        <w:spacing w:line="360" w:lineRule="auto"/>
        <w:ind w:left="273" w:leftChars="130"/>
        <w:rPr>
          <w:rFonts w:ascii="宋体" w:hAnsi="宋体" w:eastAsia="宋体"/>
        </w:rPr>
      </w:pPr>
      <w:r>
        <w:rPr>
          <w:rFonts w:hint="eastAsia" w:ascii="宋体" w:hAnsi="宋体" w:eastAsia="宋体"/>
          <w:szCs w:val="21"/>
        </w:rPr>
        <w:t>所以老陈醋的密度为：</w:t>
      </w:r>
      <w:r>
        <w:rPr>
          <w:rFonts w:ascii="宋体" w:hAnsi="宋体" w:eastAsia="宋体"/>
          <w:szCs w:val="21"/>
        </w:rPr>
        <w:t>ρ</w:t>
      </w:r>
      <w:r>
        <w:rPr>
          <w:rFonts w:hint="eastAsia" w:ascii="宋体" w:hAnsi="宋体" w:eastAsia="宋体"/>
          <w:szCs w:val="21"/>
        </w:rPr>
        <w:t>＝</w:t>
      </w:r>
      <w:r>
        <w:rPr>
          <w:rFonts w:ascii="宋体" w:hAnsi="宋体" w:eastAsia="宋体"/>
          <w:position w:val="-22"/>
        </w:rPr>
        <w:pict>
          <v:shape id="_x0000_i1032" o:spt="75" alt=" " type="#_x0000_t75" style="height:26.25pt;width:9.75pt;" filled="f" o:preferrelative="t" stroked="f" coordsize="21600,21600">
            <v:path/>
            <v:fill on="f" focussize="0,0"/>
            <v:stroke on="f" joinstyle="miter"/>
            <v:imagedata r:id="rId46" o:title="菁优网-jyeoo"/>
            <o:lock v:ext="edit" aspectratio="t"/>
            <w10:wrap type="none"/>
            <w10:anchorlock/>
          </v:shape>
        </w:pict>
      </w:r>
      <w:r>
        <w:rPr>
          <w:rFonts w:hint="eastAsia" w:ascii="宋体" w:hAnsi="宋体" w:eastAsia="宋体"/>
          <w:szCs w:val="21"/>
        </w:rPr>
        <w:t>＝</w:t>
      </w:r>
      <w:r>
        <w:rPr>
          <w:rFonts w:ascii="宋体" w:hAnsi="宋体" w:eastAsia="宋体"/>
          <w:position w:val="-23"/>
        </w:rPr>
        <w:pict>
          <v:shape id="_x0000_i1033" o:spt="75" alt=" " type="#_x0000_t75" style="height:30.75pt;width:37.5pt;" filled="f" o:preferrelative="t" stroked="f" coordsize="21600,21600">
            <v:path/>
            <v:fill on="f" focussize="0,0"/>
            <v:stroke on="f" joinstyle="miter"/>
            <v:imagedata r:id="rId44" o:title="菁优网-jyeoo"/>
            <o:lock v:ext="edit" aspectratio="t"/>
            <w10:wrap type="none"/>
            <w10:anchorlock/>
          </v:shape>
        </w:pict>
      </w:r>
      <w:r>
        <w:rPr>
          <w:rFonts w:hint="eastAsia" w:ascii="宋体" w:hAnsi="宋体" w:eastAsia="宋体"/>
          <w:szCs w:val="21"/>
        </w:rPr>
        <w:t>。</w:t>
      </w:r>
    </w:p>
    <w:p w14:paraId="78D1DD35">
      <w:pPr>
        <w:spacing w:line="360" w:lineRule="auto"/>
        <w:ind w:left="273" w:leftChars="130"/>
        <w:rPr>
          <w:rFonts w:ascii="宋体" w:hAnsi="宋体" w:eastAsia="宋体"/>
        </w:rPr>
      </w:pPr>
      <w:r>
        <w:rPr>
          <w:rFonts w:hint="eastAsia" w:ascii="宋体" w:hAnsi="宋体" w:eastAsia="宋体"/>
          <w:szCs w:val="21"/>
        </w:rPr>
        <w:t>（3）表格中应该有测量的物理量：</w:t>
      </w:r>
    </w:p>
    <w:p w14:paraId="12DAB73F">
      <w:pPr>
        <w:spacing w:line="360" w:lineRule="auto"/>
        <w:ind w:left="273" w:leftChars="130"/>
        <w:rPr>
          <w:rFonts w:ascii="宋体" w:hAnsi="宋体" w:eastAsia="宋体"/>
        </w:rPr>
      </w:pPr>
      <w:r>
        <w:rPr>
          <w:rFonts w:hint="eastAsia" w:ascii="宋体" w:hAnsi="宋体" w:eastAsia="宋体"/>
          <w:szCs w:val="21"/>
        </w:rPr>
        <w:t>烧杯和老陈醋的总质量m</w:t>
      </w:r>
      <w:r>
        <w:rPr>
          <w:rFonts w:hint="eastAsia" w:ascii="宋体" w:hAnsi="宋体" w:eastAsia="宋体"/>
          <w:szCs w:val="24"/>
          <w:vertAlign w:val="subscript"/>
        </w:rPr>
        <w:t>1</w:t>
      </w:r>
      <w:r>
        <w:rPr>
          <w:rFonts w:hint="eastAsia" w:ascii="宋体" w:hAnsi="宋体" w:eastAsia="宋体"/>
          <w:szCs w:val="21"/>
        </w:rPr>
        <w:t>，量筒中老陈醋的体积V，烧杯和剩余老陈醋的质量m</w:t>
      </w:r>
      <w:r>
        <w:rPr>
          <w:rFonts w:hint="eastAsia" w:ascii="宋体" w:hAnsi="宋体" w:eastAsia="宋体"/>
          <w:szCs w:val="24"/>
          <w:vertAlign w:val="subscript"/>
        </w:rPr>
        <w:t>2</w:t>
      </w:r>
      <w:r>
        <w:rPr>
          <w:rFonts w:hint="eastAsia" w:ascii="宋体" w:hAnsi="宋体" w:eastAsia="宋体"/>
          <w:szCs w:val="21"/>
        </w:rPr>
        <w:t>，</w:t>
      </w:r>
    </w:p>
    <w:p w14:paraId="361A20BE">
      <w:pPr>
        <w:spacing w:line="360" w:lineRule="auto"/>
        <w:ind w:left="273" w:leftChars="130"/>
        <w:rPr>
          <w:rFonts w:ascii="宋体" w:hAnsi="宋体" w:eastAsia="宋体"/>
        </w:rPr>
      </w:pPr>
      <w:r>
        <w:rPr>
          <w:rFonts w:hint="eastAsia" w:ascii="宋体" w:hAnsi="宋体" w:eastAsia="宋体"/>
          <w:szCs w:val="21"/>
        </w:rPr>
        <w:t>求得的物理量：</w:t>
      </w:r>
    </w:p>
    <w:p w14:paraId="5FAC28F1">
      <w:pPr>
        <w:spacing w:line="360" w:lineRule="auto"/>
        <w:ind w:left="273" w:leftChars="130"/>
        <w:rPr>
          <w:rFonts w:ascii="宋体" w:hAnsi="宋体" w:eastAsia="宋体"/>
        </w:rPr>
      </w:pPr>
      <w:r>
        <w:rPr>
          <w:rFonts w:hint="eastAsia" w:ascii="宋体" w:hAnsi="宋体" w:eastAsia="宋体"/>
          <w:szCs w:val="21"/>
        </w:rPr>
        <w:t>量筒中老陈醋的质量m</w:t>
      </w:r>
      <w:r>
        <w:rPr>
          <w:rFonts w:hint="eastAsia" w:ascii="宋体" w:hAnsi="宋体" w:eastAsia="宋体"/>
          <w:szCs w:val="24"/>
          <w:vertAlign w:val="subscript"/>
        </w:rPr>
        <w:t>1</w:t>
      </w:r>
      <w:r>
        <w:rPr>
          <w:rFonts w:hint="eastAsia" w:ascii="宋体" w:hAnsi="宋体" w:eastAsia="宋体"/>
          <w:szCs w:val="21"/>
        </w:rPr>
        <w:t>﹣m</w:t>
      </w:r>
      <w:r>
        <w:rPr>
          <w:rFonts w:hint="eastAsia" w:ascii="宋体" w:hAnsi="宋体" w:eastAsia="宋体"/>
          <w:szCs w:val="24"/>
          <w:vertAlign w:val="subscript"/>
        </w:rPr>
        <w:t>2</w:t>
      </w:r>
      <w:r>
        <w:rPr>
          <w:rFonts w:hint="eastAsia" w:ascii="宋体" w:hAnsi="宋体" w:eastAsia="宋体"/>
          <w:szCs w:val="21"/>
        </w:rPr>
        <w:t>，老陈醋的密度</w:t>
      </w:r>
      <w:r>
        <w:rPr>
          <w:rFonts w:ascii="宋体" w:hAnsi="宋体" w:eastAsia="宋体"/>
          <w:szCs w:val="21"/>
        </w:rPr>
        <w:t>ρ</w:t>
      </w:r>
      <w:r>
        <w:rPr>
          <w:rFonts w:hint="eastAsia" w:ascii="宋体" w:hAnsi="宋体" w:eastAsia="宋体"/>
          <w:szCs w:val="21"/>
        </w:rPr>
        <w:t>。</w:t>
      </w:r>
    </w:p>
    <w:p w14:paraId="184052EA">
      <w:pPr>
        <w:spacing w:line="360" w:lineRule="auto"/>
        <w:ind w:left="273" w:leftChars="130"/>
        <w:rPr>
          <w:rFonts w:ascii="宋体" w:hAnsi="宋体" w:eastAsia="宋体"/>
        </w:rPr>
      </w:pPr>
      <w:r>
        <w:rPr>
          <w:rFonts w:hint="eastAsia" w:ascii="宋体" w:hAnsi="宋体" w:eastAsia="宋体"/>
          <w:szCs w:val="21"/>
        </w:rPr>
        <w:t>设计表格如下表：</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1425"/>
        <w:gridCol w:w="1425"/>
        <w:gridCol w:w="1425"/>
        <w:gridCol w:w="1425"/>
        <w:gridCol w:w="1425"/>
        <w:gridCol w:w="1425"/>
      </w:tblGrid>
      <w:tr w14:paraId="7A6B5F3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PrEx>
        <w:tc>
          <w:tcPr>
            <w:tcW w:w="1425" w:type="dxa"/>
          </w:tcPr>
          <w:p w14:paraId="606892EA">
            <w:pPr>
              <w:spacing w:line="360" w:lineRule="auto"/>
              <w:rPr>
                <w:rFonts w:ascii="宋体" w:hAnsi="宋体" w:eastAsia="宋体"/>
              </w:rPr>
            </w:pPr>
            <w:r>
              <w:rPr>
                <w:rFonts w:hint="eastAsia" w:ascii="宋体" w:hAnsi="宋体" w:eastAsia="宋体"/>
                <w:szCs w:val="21"/>
              </w:rPr>
              <w:t>物理量</w:t>
            </w:r>
          </w:p>
        </w:tc>
        <w:tc>
          <w:tcPr>
            <w:tcW w:w="1425" w:type="dxa"/>
          </w:tcPr>
          <w:p w14:paraId="6A549E24">
            <w:pPr>
              <w:spacing w:line="360" w:lineRule="auto"/>
              <w:rPr>
                <w:rFonts w:ascii="宋体" w:hAnsi="宋体" w:eastAsia="宋体"/>
              </w:rPr>
            </w:pPr>
            <w:r>
              <w:rPr>
                <w:rFonts w:hint="eastAsia" w:ascii="宋体" w:hAnsi="宋体" w:eastAsia="宋体"/>
                <w:szCs w:val="21"/>
              </w:rPr>
              <w:t>m</w:t>
            </w:r>
            <w:r>
              <w:rPr>
                <w:rFonts w:hint="eastAsia" w:ascii="宋体" w:hAnsi="宋体" w:eastAsia="宋体"/>
                <w:szCs w:val="24"/>
                <w:vertAlign w:val="subscript"/>
              </w:rPr>
              <w:t>1</w:t>
            </w:r>
            <w:r>
              <w:rPr>
                <w:rFonts w:hint="eastAsia" w:ascii="宋体" w:hAnsi="宋体" w:eastAsia="宋体"/>
                <w:szCs w:val="21"/>
              </w:rPr>
              <w:t>/g</w:t>
            </w:r>
          </w:p>
        </w:tc>
        <w:tc>
          <w:tcPr>
            <w:tcW w:w="1425" w:type="dxa"/>
          </w:tcPr>
          <w:p w14:paraId="35CF1A60">
            <w:pPr>
              <w:spacing w:line="360" w:lineRule="auto"/>
              <w:rPr>
                <w:rFonts w:ascii="宋体" w:hAnsi="宋体" w:eastAsia="宋体"/>
              </w:rPr>
            </w:pPr>
            <w:r>
              <w:rPr>
                <w:rFonts w:hint="eastAsia" w:ascii="宋体" w:hAnsi="宋体" w:eastAsia="宋体"/>
                <w:szCs w:val="21"/>
              </w:rPr>
              <w:t>m</w:t>
            </w:r>
            <w:r>
              <w:rPr>
                <w:rFonts w:hint="eastAsia" w:ascii="宋体" w:hAnsi="宋体" w:eastAsia="宋体"/>
                <w:szCs w:val="24"/>
                <w:vertAlign w:val="subscript"/>
              </w:rPr>
              <w:t>2</w:t>
            </w:r>
            <w:r>
              <w:rPr>
                <w:rFonts w:hint="eastAsia" w:ascii="宋体" w:hAnsi="宋体" w:eastAsia="宋体"/>
                <w:szCs w:val="21"/>
              </w:rPr>
              <w:t>/g</w:t>
            </w:r>
          </w:p>
        </w:tc>
        <w:tc>
          <w:tcPr>
            <w:tcW w:w="1425" w:type="dxa"/>
          </w:tcPr>
          <w:p w14:paraId="757A84E4">
            <w:pPr>
              <w:spacing w:line="360" w:lineRule="auto"/>
              <w:rPr>
                <w:rFonts w:ascii="宋体" w:hAnsi="宋体" w:eastAsia="宋体"/>
              </w:rPr>
            </w:pPr>
            <w:r>
              <w:rPr>
                <w:rFonts w:hint="eastAsia" w:ascii="宋体" w:hAnsi="宋体" w:eastAsia="宋体"/>
                <w:szCs w:val="21"/>
              </w:rPr>
              <w:t>V/cm</w:t>
            </w:r>
            <w:r>
              <w:rPr>
                <w:rFonts w:hint="eastAsia" w:ascii="宋体" w:hAnsi="宋体" w:eastAsia="宋体"/>
                <w:szCs w:val="24"/>
                <w:vertAlign w:val="superscript"/>
              </w:rPr>
              <w:t>3</w:t>
            </w:r>
          </w:p>
        </w:tc>
        <w:tc>
          <w:tcPr>
            <w:tcW w:w="1425" w:type="dxa"/>
          </w:tcPr>
          <w:p w14:paraId="68CBCB8C">
            <w:pPr>
              <w:spacing w:line="360" w:lineRule="auto"/>
              <w:rPr>
                <w:rFonts w:ascii="宋体" w:hAnsi="宋体" w:eastAsia="宋体"/>
              </w:rPr>
            </w:pPr>
            <w:r>
              <w:rPr>
                <w:rFonts w:hint="eastAsia" w:ascii="宋体" w:hAnsi="宋体" w:eastAsia="宋体"/>
                <w:szCs w:val="21"/>
              </w:rPr>
              <w:t>（m</w:t>
            </w:r>
            <w:r>
              <w:rPr>
                <w:rFonts w:hint="eastAsia" w:ascii="宋体" w:hAnsi="宋体" w:eastAsia="宋体"/>
                <w:szCs w:val="24"/>
                <w:vertAlign w:val="subscript"/>
              </w:rPr>
              <w:t>1</w:t>
            </w:r>
            <w:r>
              <w:rPr>
                <w:rFonts w:hint="eastAsia" w:ascii="宋体" w:hAnsi="宋体" w:eastAsia="宋体"/>
                <w:szCs w:val="21"/>
              </w:rPr>
              <w:t>﹣m</w:t>
            </w:r>
            <w:r>
              <w:rPr>
                <w:rFonts w:hint="eastAsia" w:ascii="宋体" w:hAnsi="宋体" w:eastAsia="宋体"/>
                <w:szCs w:val="24"/>
                <w:vertAlign w:val="subscript"/>
              </w:rPr>
              <w:t>2</w:t>
            </w:r>
            <w:r>
              <w:rPr>
                <w:rFonts w:hint="eastAsia" w:ascii="宋体" w:hAnsi="宋体" w:eastAsia="宋体"/>
                <w:szCs w:val="21"/>
              </w:rPr>
              <w:t>）/g</w:t>
            </w:r>
          </w:p>
        </w:tc>
        <w:tc>
          <w:tcPr>
            <w:tcW w:w="1425" w:type="dxa"/>
          </w:tcPr>
          <w:p w14:paraId="358DBFD6">
            <w:pPr>
              <w:spacing w:line="360" w:lineRule="auto"/>
              <w:rPr>
                <w:rFonts w:ascii="宋体" w:hAnsi="宋体" w:eastAsia="宋体"/>
              </w:rPr>
            </w:pPr>
            <w:r>
              <w:rPr>
                <w:rFonts w:ascii="宋体" w:hAnsi="宋体" w:eastAsia="宋体"/>
                <w:szCs w:val="21"/>
              </w:rPr>
              <w:t>ρ</w:t>
            </w:r>
            <w:r>
              <w:rPr>
                <w:rFonts w:hint="eastAsia" w:ascii="宋体" w:hAnsi="宋体" w:eastAsia="宋体"/>
                <w:szCs w:val="21"/>
              </w:rPr>
              <w:t>/（g•cm</w:t>
            </w:r>
            <w:r>
              <w:rPr>
                <w:rFonts w:hint="eastAsia" w:ascii="宋体" w:hAnsi="宋体" w:eastAsia="宋体"/>
                <w:szCs w:val="24"/>
                <w:vertAlign w:val="superscript"/>
              </w:rPr>
              <w:t>﹣3</w:t>
            </w:r>
            <w:r>
              <w:rPr>
                <w:rFonts w:hint="eastAsia" w:ascii="宋体" w:hAnsi="宋体" w:eastAsia="宋体"/>
                <w:szCs w:val="21"/>
              </w:rPr>
              <w:t>）</w:t>
            </w:r>
          </w:p>
        </w:tc>
      </w:tr>
      <w:tr w14:paraId="7E8DA1A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425" w:type="dxa"/>
          </w:tcPr>
          <w:p w14:paraId="5C82BE15">
            <w:pPr>
              <w:spacing w:line="360" w:lineRule="auto"/>
              <w:rPr>
                <w:rFonts w:ascii="宋体" w:hAnsi="宋体" w:eastAsia="宋体"/>
              </w:rPr>
            </w:pPr>
            <w:r>
              <w:rPr>
                <w:rFonts w:hint="eastAsia" w:ascii="宋体" w:hAnsi="宋体" w:eastAsia="宋体"/>
                <w:szCs w:val="21"/>
              </w:rPr>
              <w:t>老陈醋</w:t>
            </w:r>
          </w:p>
        </w:tc>
        <w:tc>
          <w:tcPr>
            <w:tcW w:w="1425" w:type="dxa"/>
          </w:tcPr>
          <w:p w14:paraId="7EB52CD7">
            <w:pPr>
              <w:spacing w:line="360" w:lineRule="auto"/>
              <w:rPr>
                <w:rFonts w:ascii="宋体" w:hAnsi="宋体" w:eastAsia="宋体"/>
              </w:rPr>
            </w:pPr>
          </w:p>
        </w:tc>
        <w:tc>
          <w:tcPr>
            <w:tcW w:w="1425" w:type="dxa"/>
          </w:tcPr>
          <w:p w14:paraId="34D196C8">
            <w:pPr>
              <w:spacing w:line="360" w:lineRule="auto"/>
              <w:rPr>
                <w:rFonts w:ascii="宋体" w:hAnsi="宋体" w:eastAsia="宋体"/>
              </w:rPr>
            </w:pPr>
          </w:p>
        </w:tc>
        <w:tc>
          <w:tcPr>
            <w:tcW w:w="1425" w:type="dxa"/>
          </w:tcPr>
          <w:p w14:paraId="66371A51">
            <w:pPr>
              <w:spacing w:line="360" w:lineRule="auto"/>
              <w:rPr>
                <w:rFonts w:ascii="宋体" w:hAnsi="宋体" w:eastAsia="宋体"/>
              </w:rPr>
            </w:pPr>
          </w:p>
        </w:tc>
        <w:tc>
          <w:tcPr>
            <w:tcW w:w="1425" w:type="dxa"/>
          </w:tcPr>
          <w:p w14:paraId="115B8309">
            <w:pPr>
              <w:spacing w:line="360" w:lineRule="auto"/>
              <w:rPr>
                <w:rFonts w:ascii="宋体" w:hAnsi="宋体" w:eastAsia="宋体"/>
              </w:rPr>
            </w:pPr>
          </w:p>
        </w:tc>
        <w:tc>
          <w:tcPr>
            <w:tcW w:w="1425" w:type="dxa"/>
          </w:tcPr>
          <w:p w14:paraId="30A08751">
            <w:pPr>
              <w:spacing w:line="360" w:lineRule="auto"/>
              <w:rPr>
                <w:rFonts w:ascii="宋体" w:hAnsi="宋体" w:eastAsia="宋体"/>
              </w:rPr>
            </w:pPr>
          </w:p>
        </w:tc>
      </w:tr>
      <w:tr w14:paraId="209233C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425" w:type="dxa"/>
          </w:tcPr>
          <w:p w14:paraId="2641E381">
            <w:pPr>
              <w:spacing w:line="360" w:lineRule="auto"/>
              <w:rPr>
                <w:rFonts w:ascii="宋体" w:hAnsi="宋体" w:eastAsia="宋体"/>
              </w:rPr>
            </w:pPr>
            <w:r>
              <w:rPr>
                <w:rFonts w:hint="eastAsia" w:ascii="宋体" w:hAnsi="宋体" w:eastAsia="宋体"/>
                <w:szCs w:val="21"/>
              </w:rPr>
              <w:t>勾兑醋</w:t>
            </w:r>
          </w:p>
        </w:tc>
        <w:tc>
          <w:tcPr>
            <w:tcW w:w="1425" w:type="dxa"/>
          </w:tcPr>
          <w:p w14:paraId="40D7992B">
            <w:pPr>
              <w:spacing w:line="360" w:lineRule="auto"/>
              <w:rPr>
                <w:rFonts w:ascii="宋体" w:hAnsi="宋体" w:eastAsia="宋体"/>
              </w:rPr>
            </w:pPr>
          </w:p>
        </w:tc>
        <w:tc>
          <w:tcPr>
            <w:tcW w:w="1425" w:type="dxa"/>
          </w:tcPr>
          <w:p w14:paraId="043A0458">
            <w:pPr>
              <w:spacing w:line="360" w:lineRule="auto"/>
              <w:rPr>
                <w:rFonts w:ascii="宋体" w:hAnsi="宋体" w:eastAsia="宋体"/>
              </w:rPr>
            </w:pPr>
          </w:p>
        </w:tc>
        <w:tc>
          <w:tcPr>
            <w:tcW w:w="1425" w:type="dxa"/>
          </w:tcPr>
          <w:p w14:paraId="6E226E44">
            <w:pPr>
              <w:spacing w:line="360" w:lineRule="auto"/>
              <w:rPr>
                <w:rFonts w:ascii="宋体" w:hAnsi="宋体" w:eastAsia="宋体"/>
              </w:rPr>
            </w:pPr>
          </w:p>
        </w:tc>
        <w:tc>
          <w:tcPr>
            <w:tcW w:w="1425" w:type="dxa"/>
          </w:tcPr>
          <w:p w14:paraId="08760F86">
            <w:pPr>
              <w:spacing w:line="360" w:lineRule="auto"/>
              <w:rPr>
                <w:rFonts w:ascii="宋体" w:hAnsi="宋体" w:eastAsia="宋体"/>
              </w:rPr>
            </w:pPr>
          </w:p>
        </w:tc>
        <w:tc>
          <w:tcPr>
            <w:tcW w:w="1425" w:type="dxa"/>
          </w:tcPr>
          <w:p w14:paraId="633D13BE">
            <w:pPr>
              <w:spacing w:line="360" w:lineRule="auto"/>
              <w:rPr>
                <w:rFonts w:ascii="宋体" w:hAnsi="宋体" w:eastAsia="宋体"/>
              </w:rPr>
            </w:pPr>
          </w:p>
        </w:tc>
      </w:tr>
    </w:tbl>
    <w:p w14:paraId="77D2ED29">
      <w:pPr>
        <w:spacing w:line="360" w:lineRule="auto"/>
        <w:ind w:left="273" w:leftChars="130"/>
        <w:rPr>
          <w:rFonts w:ascii="宋体" w:hAnsi="宋体" w:eastAsia="宋体"/>
        </w:rPr>
      </w:pPr>
      <w:r>
        <w:rPr>
          <w:rFonts w:hint="eastAsia" w:ascii="宋体" w:hAnsi="宋体" w:eastAsia="宋体"/>
          <w:szCs w:val="21"/>
        </w:rPr>
        <w:t>故答案为：（1）水平台；（2）向左移动平衡螺母；</w:t>
      </w:r>
      <w:r>
        <w:rPr>
          <w:rFonts w:ascii="宋体" w:hAnsi="宋体" w:eastAsia="宋体"/>
          <w:position w:val="-23"/>
        </w:rPr>
        <w:pict>
          <v:shape id="_x0000_i1034" o:spt="75" alt=" " type="#_x0000_t75" style="height:30.75pt;width:37.5pt;" filled="f" o:preferrelative="t" stroked="f" coordsize="21600,21600">
            <v:path/>
            <v:fill on="f" focussize="0,0"/>
            <v:stroke on="f" joinstyle="miter"/>
            <v:imagedata r:id="rId44" o:title="菁优网-jyeoo"/>
            <o:lock v:ext="edit" aspectratio="t"/>
            <w10:wrap type="none"/>
            <w10:anchorlock/>
          </v:shape>
        </w:pict>
      </w:r>
      <w:r>
        <w:rPr>
          <w:rFonts w:hint="eastAsia" w:ascii="宋体" w:hAnsi="宋体" w:eastAsia="宋体"/>
          <w:szCs w:val="21"/>
        </w:rPr>
        <w:t>；（3）如上表。</w:t>
      </w:r>
    </w:p>
    <w:p w14:paraId="6B3411AB">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本题不太容易出现的设计表格习题，表格中要有测量的物理量和要计算的物理量，注意平常习题中表格，可能会演变成考题。</w:t>
      </w:r>
    </w:p>
    <w:p w14:paraId="3DEAF223">
      <w:pPr>
        <w:spacing w:line="360" w:lineRule="auto"/>
        <w:ind w:left="273" w:hanging="273" w:hangingChars="130"/>
        <w:rPr>
          <w:rFonts w:ascii="宋体" w:hAnsi="宋体" w:eastAsia="宋体"/>
        </w:rPr>
      </w:pPr>
      <w:r>
        <w:rPr>
          <w:rFonts w:hint="eastAsia" w:ascii="宋体" w:hAnsi="宋体" w:eastAsia="宋体"/>
          <w:szCs w:val="21"/>
        </w:rPr>
        <w:t>13．（4分）我国乒乓球制造企业已经研制生产出了无缝乒乓球。据厂家宣传，与有缝乒乓球相比无缝乒乓球弹性更强。小明选择同一厂家生产的材料、大小相同的有缝和无缝乒乓球各一个，在同一个台面上，探究其弹性的强弱。实验数据记录如下表。</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2850"/>
        <w:gridCol w:w="2850"/>
        <w:gridCol w:w="2850"/>
      </w:tblGrid>
      <w:tr w14:paraId="38F7A70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850" w:type="dxa"/>
          </w:tcPr>
          <w:p w14:paraId="4AFDDE62">
            <w:pPr>
              <w:spacing w:line="360" w:lineRule="auto"/>
              <w:rPr>
                <w:rFonts w:ascii="宋体" w:hAnsi="宋体" w:eastAsia="宋体"/>
              </w:rPr>
            </w:pPr>
            <w:r>
              <w:rPr>
                <w:rFonts w:hint="eastAsia" w:ascii="宋体" w:hAnsi="宋体" w:eastAsia="宋体"/>
                <w:szCs w:val="21"/>
              </w:rPr>
              <w:t>由静止释放高度h</w:t>
            </w:r>
            <w:r>
              <w:rPr>
                <w:rFonts w:hint="eastAsia" w:ascii="宋体" w:hAnsi="宋体" w:eastAsia="宋体"/>
                <w:szCs w:val="24"/>
                <w:vertAlign w:val="subscript"/>
              </w:rPr>
              <w:t>1</w:t>
            </w:r>
            <w:r>
              <w:rPr>
                <w:rFonts w:hint="eastAsia" w:ascii="宋体" w:hAnsi="宋体" w:eastAsia="宋体"/>
                <w:szCs w:val="21"/>
              </w:rPr>
              <w:t>/cm</w:t>
            </w:r>
          </w:p>
        </w:tc>
        <w:tc>
          <w:tcPr>
            <w:tcW w:w="2850" w:type="dxa"/>
          </w:tcPr>
          <w:p w14:paraId="6B5F7861">
            <w:pPr>
              <w:spacing w:line="360" w:lineRule="auto"/>
              <w:rPr>
                <w:rFonts w:ascii="宋体" w:hAnsi="宋体" w:eastAsia="宋体"/>
              </w:rPr>
            </w:pPr>
            <w:r>
              <w:rPr>
                <w:rFonts w:hint="eastAsia" w:ascii="宋体" w:hAnsi="宋体" w:eastAsia="宋体"/>
                <w:szCs w:val="21"/>
              </w:rPr>
              <w:t>有缝乒乓球弹起高度h</w:t>
            </w:r>
            <w:r>
              <w:rPr>
                <w:rFonts w:hint="eastAsia" w:ascii="宋体" w:hAnsi="宋体" w:eastAsia="宋体"/>
                <w:szCs w:val="24"/>
                <w:vertAlign w:val="subscript"/>
              </w:rPr>
              <w:t>2</w:t>
            </w:r>
            <w:r>
              <w:rPr>
                <w:rFonts w:hint="eastAsia" w:ascii="宋体" w:hAnsi="宋体" w:eastAsia="宋体"/>
                <w:szCs w:val="21"/>
              </w:rPr>
              <w:t>/cm</w:t>
            </w:r>
          </w:p>
        </w:tc>
        <w:tc>
          <w:tcPr>
            <w:tcW w:w="2850" w:type="dxa"/>
          </w:tcPr>
          <w:p w14:paraId="0876DCD9">
            <w:pPr>
              <w:spacing w:line="360" w:lineRule="auto"/>
              <w:rPr>
                <w:rFonts w:ascii="宋体" w:hAnsi="宋体" w:eastAsia="宋体"/>
              </w:rPr>
            </w:pPr>
            <w:r>
              <w:rPr>
                <w:rFonts w:hint="eastAsia" w:ascii="宋体" w:hAnsi="宋体" w:eastAsia="宋体"/>
                <w:szCs w:val="21"/>
              </w:rPr>
              <w:t>无缝乒乓球弹起高度h</w:t>
            </w:r>
            <w:r>
              <w:rPr>
                <w:rFonts w:hint="eastAsia" w:ascii="宋体" w:hAnsi="宋体" w:eastAsia="宋体"/>
                <w:szCs w:val="24"/>
                <w:vertAlign w:val="subscript"/>
              </w:rPr>
              <w:t>3</w:t>
            </w:r>
            <w:r>
              <w:rPr>
                <w:rFonts w:hint="eastAsia" w:ascii="宋体" w:hAnsi="宋体" w:eastAsia="宋体"/>
                <w:szCs w:val="21"/>
              </w:rPr>
              <w:t>/cm</w:t>
            </w:r>
          </w:p>
        </w:tc>
      </w:tr>
      <w:tr w14:paraId="626DE2D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850" w:type="dxa"/>
          </w:tcPr>
          <w:p w14:paraId="5CDC7D3A">
            <w:pPr>
              <w:spacing w:line="360" w:lineRule="auto"/>
              <w:rPr>
                <w:rFonts w:ascii="宋体" w:hAnsi="宋体" w:eastAsia="宋体"/>
              </w:rPr>
            </w:pPr>
            <w:r>
              <w:rPr>
                <w:rFonts w:hint="eastAsia" w:ascii="宋体" w:hAnsi="宋体" w:eastAsia="宋体"/>
                <w:szCs w:val="21"/>
              </w:rPr>
              <w:t>20</w:t>
            </w:r>
          </w:p>
        </w:tc>
        <w:tc>
          <w:tcPr>
            <w:tcW w:w="2850" w:type="dxa"/>
          </w:tcPr>
          <w:p w14:paraId="14A0A80A">
            <w:pPr>
              <w:spacing w:line="360" w:lineRule="auto"/>
              <w:rPr>
                <w:rFonts w:ascii="宋体" w:hAnsi="宋体" w:eastAsia="宋体"/>
              </w:rPr>
            </w:pPr>
            <w:r>
              <w:rPr>
                <w:rFonts w:hint="eastAsia" w:ascii="宋体" w:hAnsi="宋体" w:eastAsia="宋体"/>
                <w:szCs w:val="21"/>
              </w:rPr>
              <w:t>12</w:t>
            </w:r>
          </w:p>
        </w:tc>
        <w:tc>
          <w:tcPr>
            <w:tcW w:w="2850" w:type="dxa"/>
          </w:tcPr>
          <w:p w14:paraId="0281C8EE">
            <w:pPr>
              <w:spacing w:line="360" w:lineRule="auto"/>
              <w:rPr>
                <w:rFonts w:ascii="宋体" w:hAnsi="宋体" w:eastAsia="宋体"/>
              </w:rPr>
            </w:pPr>
            <w:r>
              <w:rPr>
                <w:rFonts w:hint="eastAsia" w:ascii="宋体" w:hAnsi="宋体" w:eastAsia="宋体"/>
                <w:szCs w:val="21"/>
              </w:rPr>
              <w:t>13</w:t>
            </w:r>
          </w:p>
        </w:tc>
      </w:tr>
      <w:tr w14:paraId="7D9C3F3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850" w:type="dxa"/>
          </w:tcPr>
          <w:p w14:paraId="42AA359F">
            <w:pPr>
              <w:spacing w:line="360" w:lineRule="auto"/>
              <w:rPr>
                <w:rFonts w:ascii="宋体" w:hAnsi="宋体" w:eastAsia="宋体"/>
              </w:rPr>
            </w:pPr>
            <w:r>
              <w:rPr>
                <w:rFonts w:hint="eastAsia" w:ascii="宋体" w:hAnsi="宋体" w:eastAsia="宋体"/>
                <w:szCs w:val="21"/>
              </w:rPr>
              <w:t>30</w:t>
            </w:r>
          </w:p>
        </w:tc>
        <w:tc>
          <w:tcPr>
            <w:tcW w:w="2850" w:type="dxa"/>
          </w:tcPr>
          <w:p w14:paraId="49303AB4">
            <w:pPr>
              <w:spacing w:line="360" w:lineRule="auto"/>
              <w:rPr>
                <w:rFonts w:ascii="宋体" w:hAnsi="宋体" w:eastAsia="宋体"/>
              </w:rPr>
            </w:pPr>
            <w:r>
              <w:rPr>
                <w:rFonts w:hint="eastAsia" w:ascii="宋体" w:hAnsi="宋体" w:eastAsia="宋体"/>
                <w:szCs w:val="21"/>
              </w:rPr>
              <w:t>19</w:t>
            </w:r>
          </w:p>
        </w:tc>
        <w:tc>
          <w:tcPr>
            <w:tcW w:w="2850" w:type="dxa"/>
          </w:tcPr>
          <w:p w14:paraId="5241F7FE">
            <w:pPr>
              <w:spacing w:line="360" w:lineRule="auto"/>
              <w:rPr>
                <w:rFonts w:ascii="宋体" w:hAnsi="宋体" w:eastAsia="宋体"/>
              </w:rPr>
            </w:pPr>
            <w:r>
              <w:rPr>
                <w:rFonts w:hint="eastAsia" w:ascii="宋体" w:hAnsi="宋体" w:eastAsia="宋体"/>
                <w:szCs w:val="21"/>
              </w:rPr>
              <w:t>20</w:t>
            </w:r>
          </w:p>
        </w:tc>
      </w:tr>
      <w:tr w14:paraId="126A30A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850" w:type="dxa"/>
          </w:tcPr>
          <w:p w14:paraId="05DC8BB9">
            <w:pPr>
              <w:spacing w:line="360" w:lineRule="auto"/>
              <w:rPr>
                <w:rFonts w:ascii="宋体" w:hAnsi="宋体" w:eastAsia="宋体"/>
              </w:rPr>
            </w:pPr>
            <w:r>
              <w:rPr>
                <w:rFonts w:hint="eastAsia" w:ascii="宋体" w:hAnsi="宋体" w:eastAsia="宋体"/>
                <w:szCs w:val="21"/>
              </w:rPr>
              <w:t>40</w:t>
            </w:r>
          </w:p>
        </w:tc>
        <w:tc>
          <w:tcPr>
            <w:tcW w:w="2850" w:type="dxa"/>
          </w:tcPr>
          <w:p w14:paraId="553E3E73">
            <w:pPr>
              <w:spacing w:line="360" w:lineRule="auto"/>
              <w:rPr>
                <w:rFonts w:ascii="宋体" w:hAnsi="宋体" w:eastAsia="宋体"/>
              </w:rPr>
            </w:pPr>
            <w:r>
              <w:rPr>
                <w:rFonts w:hint="eastAsia" w:ascii="宋体" w:hAnsi="宋体" w:eastAsia="宋体"/>
                <w:szCs w:val="21"/>
              </w:rPr>
              <w:t>23</w:t>
            </w:r>
          </w:p>
        </w:tc>
        <w:tc>
          <w:tcPr>
            <w:tcW w:w="2850" w:type="dxa"/>
          </w:tcPr>
          <w:p w14:paraId="05E6FD76">
            <w:pPr>
              <w:spacing w:line="360" w:lineRule="auto"/>
              <w:rPr>
                <w:rFonts w:ascii="宋体" w:hAnsi="宋体" w:eastAsia="宋体"/>
              </w:rPr>
            </w:pPr>
            <w:r>
              <w:rPr>
                <w:rFonts w:hint="eastAsia" w:ascii="宋体" w:hAnsi="宋体" w:eastAsia="宋体"/>
                <w:szCs w:val="21"/>
              </w:rPr>
              <w:t>26</w:t>
            </w:r>
          </w:p>
        </w:tc>
      </w:tr>
      <w:tr w14:paraId="29E71BF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850" w:type="dxa"/>
          </w:tcPr>
          <w:p w14:paraId="65053F88">
            <w:pPr>
              <w:spacing w:line="360" w:lineRule="auto"/>
              <w:rPr>
                <w:rFonts w:ascii="宋体" w:hAnsi="宋体" w:eastAsia="宋体"/>
              </w:rPr>
            </w:pPr>
            <w:r>
              <w:rPr>
                <w:rFonts w:hint="eastAsia" w:ascii="宋体" w:hAnsi="宋体" w:eastAsia="宋体"/>
                <w:szCs w:val="21"/>
              </w:rPr>
              <w:t>50</w:t>
            </w:r>
          </w:p>
        </w:tc>
        <w:tc>
          <w:tcPr>
            <w:tcW w:w="2850" w:type="dxa"/>
          </w:tcPr>
          <w:p w14:paraId="16D75C56">
            <w:pPr>
              <w:spacing w:line="360" w:lineRule="auto"/>
              <w:rPr>
                <w:rFonts w:ascii="宋体" w:hAnsi="宋体" w:eastAsia="宋体"/>
              </w:rPr>
            </w:pPr>
            <w:r>
              <w:rPr>
                <w:rFonts w:hint="eastAsia" w:ascii="宋体" w:hAnsi="宋体" w:eastAsia="宋体"/>
                <w:szCs w:val="21"/>
              </w:rPr>
              <w:t>31</w:t>
            </w:r>
          </w:p>
        </w:tc>
        <w:tc>
          <w:tcPr>
            <w:tcW w:w="2850" w:type="dxa"/>
          </w:tcPr>
          <w:p w14:paraId="633B3969">
            <w:pPr>
              <w:spacing w:line="360" w:lineRule="auto"/>
              <w:rPr>
                <w:rFonts w:ascii="宋体" w:hAnsi="宋体" w:eastAsia="宋体"/>
              </w:rPr>
            </w:pPr>
            <w:r>
              <w:rPr>
                <w:rFonts w:hint="eastAsia" w:ascii="宋体" w:hAnsi="宋体" w:eastAsia="宋体"/>
                <w:szCs w:val="21"/>
              </w:rPr>
              <w:t>32</w:t>
            </w:r>
          </w:p>
        </w:tc>
      </w:tr>
    </w:tbl>
    <w:p w14:paraId="5274C7FC">
      <w:pPr>
        <w:spacing w:line="360" w:lineRule="auto"/>
        <w:ind w:left="273" w:leftChars="130"/>
        <w:rPr>
          <w:rFonts w:ascii="宋体" w:hAnsi="宋体" w:eastAsia="宋体"/>
        </w:rPr>
      </w:pPr>
      <w:r>
        <w:rPr>
          <w:rFonts w:hint="eastAsia" w:ascii="宋体" w:hAnsi="宋体" w:eastAsia="宋体"/>
          <w:szCs w:val="21"/>
        </w:rPr>
        <w:t>（1）当释放高度相同时，可根据</w:t>
      </w:r>
      <w:r>
        <w:rPr>
          <w:rFonts w:hint="eastAsia" w:ascii="宋体" w:hAnsi="宋体" w:eastAsia="宋体"/>
          <w:szCs w:val="21"/>
          <w:u w:val="single"/>
        </w:rPr>
        <w:t>　乒乓球弹起的高度　</w:t>
      </w:r>
      <w:r>
        <w:rPr>
          <w:rFonts w:hint="eastAsia" w:ascii="宋体" w:hAnsi="宋体" w:eastAsia="宋体"/>
          <w:szCs w:val="21"/>
        </w:rPr>
        <w:t>比较两种乒乓球的弹性。对比两组实验数据，可知</w:t>
      </w:r>
      <w:r>
        <w:rPr>
          <w:rFonts w:hint="eastAsia" w:ascii="宋体" w:hAnsi="宋体" w:eastAsia="宋体"/>
          <w:szCs w:val="21"/>
          <w:u w:val="single"/>
        </w:rPr>
        <w:t>　无缝　</w:t>
      </w:r>
      <w:r>
        <w:rPr>
          <w:rFonts w:hint="eastAsia" w:ascii="宋体" w:hAnsi="宋体" w:eastAsia="宋体"/>
          <w:szCs w:val="21"/>
        </w:rPr>
        <w:t>（选填“有缝”或“无缝”）乒乓球弹性更强。</w:t>
      </w:r>
    </w:p>
    <w:p w14:paraId="76B856EA">
      <w:pPr>
        <w:spacing w:line="360" w:lineRule="auto"/>
        <w:ind w:left="273" w:leftChars="130"/>
        <w:rPr>
          <w:rFonts w:ascii="宋体" w:hAnsi="宋体" w:eastAsia="宋体"/>
        </w:rPr>
      </w:pPr>
      <w:r>
        <w:rPr>
          <w:rFonts w:hint="eastAsia" w:ascii="宋体" w:hAnsi="宋体" w:eastAsia="宋体"/>
          <w:szCs w:val="21"/>
        </w:rPr>
        <w:t>（2）请根据无缝乒乓球的实验数据，在如图的坐标系中描点作出图象。分析图象可以得出结论：</w:t>
      </w:r>
      <w:r>
        <w:rPr>
          <w:rFonts w:hint="eastAsia" w:ascii="宋体" w:hAnsi="宋体" w:eastAsia="宋体"/>
          <w:szCs w:val="21"/>
          <w:u w:val="single"/>
        </w:rPr>
        <w:t>　在同一台面上，同一无缝乒乓球弹起的高度与由静止释放的高度成正比　</w:t>
      </w:r>
      <w:r>
        <w:rPr>
          <w:rFonts w:hint="eastAsia" w:ascii="宋体" w:hAnsi="宋体" w:eastAsia="宋体"/>
          <w:szCs w:val="21"/>
        </w:rPr>
        <w:t>。</w:t>
      </w:r>
    </w:p>
    <w:p w14:paraId="44A4613E">
      <w:pPr>
        <w:spacing w:line="360" w:lineRule="auto"/>
        <w:ind w:left="273" w:leftChars="130"/>
        <w:rPr>
          <w:rFonts w:ascii="宋体" w:hAnsi="宋体" w:eastAsia="宋体"/>
        </w:rPr>
      </w:pPr>
      <w:r>
        <w:rPr>
          <w:rFonts w:hint="eastAsia" w:ascii="宋体" w:hAnsi="宋体" w:eastAsia="宋体"/>
          <w:szCs w:val="21"/>
        </w:rPr>
        <w:drawing>
          <wp:inline distT="0" distB="0" distL="0" distR="0">
            <wp:extent cx="2171700" cy="1619250"/>
            <wp:effectExtent l="0" t="0" r="0" b="0"/>
            <wp:docPr id="29"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24" descr=" "/>
                    <pic:cNvPicPr>
                      <a:picLocks noChangeAspect="1"/>
                    </pic:cNvPicPr>
                  </pic:nvPicPr>
                  <pic:blipFill>
                    <a:blip r:embed="rId47" cstate="print"/>
                    <a:stretch>
                      <a:fillRect/>
                    </a:stretch>
                  </pic:blipFill>
                  <pic:spPr>
                    <a:xfrm>
                      <a:off x="0" y="0"/>
                      <a:ext cx="2172003" cy="1619476"/>
                    </a:xfrm>
                    <a:prstGeom prst="rect">
                      <a:avLst/>
                    </a:prstGeom>
                  </pic:spPr>
                </pic:pic>
              </a:graphicData>
            </a:graphic>
          </wp:inline>
        </w:drawing>
      </w:r>
    </w:p>
    <w:p w14:paraId="05410F09">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（1）根据乒乓球弹起的高度判断出两种乒乓球的弹性，这用到了转换法；</w:t>
      </w:r>
    </w:p>
    <w:p w14:paraId="36863DBF">
      <w:pPr>
        <w:spacing w:line="360" w:lineRule="auto"/>
        <w:ind w:left="273" w:leftChars="130"/>
        <w:rPr>
          <w:rFonts w:ascii="宋体" w:hAnsi="宋体" w:eastAsia="宋体"/>
        </w:rPr>
      </w:pPr>
      <w:r>
        <w:rPr>
          <w:rFonts w:hint="eastAsia" w:ascii="宋体" w:hAnsi="宋体" w:eastAsia="宋体"/>
          <w:szCs w:val="21"/>
        </w:rPr>
        <w:t>由表格数据，根据控制变量法得出结论；</w:t>
      </w:r>
    </w:p>
    <w:p w14:paraId="4F92E887">
      <w:pPr>
        <w:spacing w:line="360" w:lineRule="auto"/>
        <w:ind w:left="273" w:leftChars="130"/>
        <w:rPr>
          <w:rFonts w:ascii="宋体" w:hAnsi="宋体" w:eastAsia="宋体"/>
        </w:rPr>
      </w:pPr>
      <w:r>
        <w:rPr>
          <w:rFonts w:hint="eastAsia" w:ascii="宋体" w:hAnsi="宋体" w:eastAsia="宋体"/>
          <w:szCs w:val="21"/>
        </w:rPr>
        <w:t>（2）根据表格数据画出图象，得出结论。</w:t>
      </w:r>
    </w:p>
    <w:p w14:paraId="04D8D209">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解：（1）当释放高度相同时，可根据乒乓球弹起的高度判断出两种乒乓球的弹性，这用到了转换法；</w:t>
      </w:r>
    </w:p>
    <w:p w14:paraId="7FBE6028">
      <w:pPr>
        <w:spacing w:line="360" w:lineRule="auto"/>
        <w:ind w:left="273" w:leftChars="130"/>
        <w:rPr>
          <w:rFonts w:ascii="宋体" w:hAnsi="宋体" w:eastAsia="宋体"/>
        </w:rPr>
      </w:pPr>
      <w:r>
        <w:rPr>
          <w:rFonts w:hint="eastAsia" w:ascii="宋体" w:hAnsi="宋体" w:eastAsia="宋体"/>
          <w:szCs w:val="21"/>
        </w:rPr>
        <w:t>对比两组实验数据，当释放高度相同时，无缝乒乓球弹起高度更高，说明无缝乒乓球的弹性更强；</w:t>
      </w:r>
    </w:p>
    <w:p w14:paraId="125BC79A">
      <w:pPr>
        <w:spacing w:line="360" w:lineRule="auto"/>
        <w:ind w:left="273" w:leftChars="130"/>
        <w:rPr>
          <w:rFonts w:ascii="宋体" w:hAnsi="宋体" w:eastAsia="宋体"/>
        </w:rPr>
      </w:pPr>
      <w:r>
        <w:rPr>
          <w:rFonts w:hint="eastAsia" w:ascii="宋体" w:hAnsi="宋体" w:eastAsia="宋体"/>
          <w:szCs w:val="21"/>
        </w:rPr>
        <w:t>（2）请根据无缝乒乓球的实验数据描点画出图象，如下图所示：</w:t>
      </w:r>
    </w:p>
    <w:p w14:paraId="58969099">
      <w:pPr>
        <w:spacing w:line="360" w:lineRule="auto"/>
        <w:ind w:left="273" w:leftChars="130"/>
        <w:rPr>
          <w:rFonts w:ascii="宋体" w:hAnsi="宋体" w:eastAsia="宋体"/>
        </w:rPr>
      </w:pPr>
      <w:r>
        <w:rPr>
          <w:rFonts w:hint="eastAsia" w:ascii="宋体" w:hAnsi="宋体" w:eastAsia="宋体"/>
          <w:szCs w:val="21"/>
        </w:rPr>
        <w:drawing>
          <wp:inline distT="0" distB="0" distL="0" distR="0">
            <wp:extent cx="3028950" cy="2105025"/>
            <wp:effectExtent l="0" t="0" r="0" b="0"/>
            <wp:docPr id="30"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24" descr=" "/>
                    <pic:cNvPicPr>
                      <a:picLocks noChangeAspect="1"/>
                    </pic:cNvPicPr>
                  </pic:nvPicPr>
                  <pic:blipFill>
                    <a:blip r:embed="rId48" cstate="print"/>
                    <a:stretch>
                      <a:fillRect/>
                    </a:stretch>
                  </pic:blipFill>
                  <pic:spPr>
                    <a:xfrm>
                      <a:off x="0" y="0"/>
                      <a:ext cx="3029373" cy="2105319"/>
                    </a:xfrm>
                    <a:prstGeom prst="rect">
                      <a:avLst/>
                    </a:prstGeom>
                  </pic:spPr>
                </pic:pic>
              </a:graphicData>
            </a:graphic>
          </wp:inline>
        </w:drawing>
      </w:r>
    </w:p>
    <w:p w14:paraId="3FB9FF54">
      <w:pPr>
        <w:spacing w:line="360" w:lineRule="auto"/>
        <w:ind w:left="273" w:leftChars="130"/>
        <w:rPr>
          <w:rFonts w:ascii="宋体" w:hAnsi="宋体" w:eastAsia="宋体"/>
        </w:rPr>
      </w:pPr>
      <w:r>
        <w:rPr>
          <w:rFonts w:hint="eastAsia" w:ascii="宋体" w:hAnsi="宋体" w:eastAsia="宋体"/>
          <w:szCs w:val="21"/>
        </w:rPr>
        <w:t>由图象知在同一台面上，同一无缝乒乓球弹起的高度与由静止释放的高度成正比。</w:t>
      </w:r>
    </w:p>
    <w:p w14:paraId="2D45F822">
      <w:pPr>
        <w:spacing w:line="360" w:lineRule="auto"/>
        <w:ind w:left="273" w:leftChars="130"/>
        <w:rPr>
          <w:rFonts w:ascii="宋体" w:hAnsi="宋体" w:eastAsia="宋体"/>
        </w:rPr>
      </w:pPr>
      <w:r>
        <w:rPr>
          <w:rFonts w:hint="eastAsia" w:ascii="宋体" w:hAnsi="宋体" w:eastAsia="宋体"/>
          <w:szCs w:val="21"/>
        </w:rPr>
        <w:t>故答案为：（1）乒乓球弹起的高度；无缝；（2）见上图；在同一台面上，同一无缝乒乓球弹起的高度与由静止释放的高度成正比。</w:t>
      </w:r>
    </w:p>
    <w:p w14:paraId="31D0C493">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一个现象受到多个因素的影响，研究其中一个因素的作用时，一定采用控制变量法，一定要注意保证其它因素是相同的。</w:t>
      </w:r>
    </w:p>
    <w:p w14:paraId="49F5C4EC">
      <w:pPr>
        <w:spacing w:line="360" w:lineRule="auto"/>
        <w:ind w:left="273" w:hanging="273" w:hangingChars="130"/>
        <w:rPr>
          <w:rFonts w:ascii="宋体" w:hAnsi="宋体" w:eastAsia="宋体"/>
        </w:rPr>
      </w:pPr>
      <w:r>
        <w:rPr>
          <w:rFonts w:hint="eastAsia" w:ascii="宋体" w:hAnsi="宋体" w:eastAsia="宋体"/>
          <w:szCs w:val="21"/>
        </w:rPr>
        <w:t>34．为了保障学生安全，交警在育才中学校门前的街道，设置了限速30km/h的标志牌。有家长反映，经常有车辆超速。在没有安装测速仪的情况下，请你设计实验方案，测量校门前行驶车辆的平均速度是否超速。</w:t>
      </w:r>
    </w:p>
    <w:p w14:paraId="68AFD878">
      <w:pPr>
        <w:spacing w:line="360" w:lineRule="auto"/>
        <w:ind w:left="273" w:leftChars="130"/>
        <w:rPr>
          <w:rFonts w:ascii="宋体" w:hAnsi="宋体" w:eastAsia="宋体"/>
        </w:rPr>
      </w:pPr>
      <w:r>
        <w:rPr>
          <w:rFonts w:hint="eastAsia" w:ascii="宋体" w:hAnsi="宋体" w:eastAsia="宋体"/>
          <w:szCs w:val="21"/>
        </w:rPr>
        <w:t>（1）实验器材：</w:t>
      </w:r>
      <w:r>
        <w:rPr>
          <w:rFonts w:hint="eastAsia" w:ascii="宋体" w:hAnsi="宋体" w:eastAsia="宋体"/>
          <w:szCs w:val="21"/>
          <w:u w:val="single"/>
        </w:rPr>
        <w:t>　停表、刻度尺　</w:t>
      </w:r>
      <w:r>
        <w:rPr>
          <w:rFonts w:hint="eastAsia" w:ascii="宋体" w:hAnsi="宋体" w:eastAsia="宋体"/>
          <w:szCs w:val="21"/>
        </w:rPr>
        <w:t>；</w:t>
      </w:r>
    </w:p>
    <w:p w14:paraId="18FA1E7D">
      <w:pPr>
        <w:spacing w:line="360" w:lineRule="auto"/>
        <w:ind w:left="273" w:leftChars="130"/>
        <w:rPr>
          <w:rFonts w:ascii="宋体" w:hAnsi="宋体" w:eastAsia="宋体"/>
        </w:rPr>
      </w:pPr>
      <w:r>
        <w:rPr>
          <w:rFonts w:hint="eastAsia" w:ascii="宋体" w:hAnsi="宋体" w:eastAsia="宋体"/>
          <w:szCs w:val="21"/>
        </w:rPr>
        <w:t>（2）实验步骤：</w:t>
      </w:r>
      <w:r>
        <w:rPr>
          <w:rFonts w:hint="eastAsia" w:ascii="宋体" w:hAnsi="宋体" w:eastAsia="宋体"/>
          <w:szCs w:val="21"/>
          <w:u w:val="single"/>
        </w:rPr>
        <w:t>　</w:t>
      </w:r>
      <w:r>
        <w:rPr>
          <w:rFonts w:ascii="宋体" w:hAnsi="宋体" w:eastAsia="宋体"/>
          <w:szCs w:val="21"/>
          <w:u w:val="single"/>
        </w:rPr>
        <w:t>①</w:t>
      </w:r>
      <w:r>
        <w:rPr>
          <w:rFonts w:hint="eastAsia" w:ascii="宋体" w:hAnsi="宋体" w:eastAsia="宋体"/>
          <w:szCs w:val="21"/>
          <w:u w:val="single"/>
        </w:rPr>
        <w:t>在校门口前的街道边标识A、B两点，用刻度尺测出两点间的路程s；</w:t>
      </w:r>
    </w:p>
    <w:p w14:paraId="1AC58EDF">
      <w:pPr>
        <w:spacing w:line="360" w:lineRule="auto"/>
        <w:ind w:left="273" w:leftChars="130"/>
        <w:rPr>
          <w:rFonts w:ascii="宋体" w:hAnsi="宋体" w:eastAsia="宋体"/>
        </w:rPr>
      </w:pPr>
      <w:r>
        <w:rPr>
          <w:rFonts w:ascii="宋体" w:hAnsi="宋体" w:eastAsia="宋体"/>
          <w:szCs w:val="21"/>
          <w:u w:val="single"/>
        </w:rPr>
        <w:t>②</w:t>
      </w:r>
      <w:r>
        <w:rPr>
          <w:rFonts w:hint="eastAsia" w:ascii="宋体" w:hAnsi="宋体" w:eastAsia="宋体"/>
          <w:szCs w:val="21"/>
          <w:u w:val="single"/>
        </w:rPr>
        <w:t>让一名同学站在A点，另一名同学站在B点；</w:t>
      </w:r>
    </w:p>
    <w:p w14:paraId="66E27FCA">
      <w:pPr>
        <w:spacing w:line="360" w:lineRule="auto"/>
        <w:ind w:left="273" w:leftChars="130"/>
        <w:rPr>
          <w:rFonts w:ascii="宋体" w:hAnsi="宋体" w:eastAsia="宋体"/>
        </w:rPr>
      </w:pPr>
      <w:r>
        <w:rPr>
          <w:rFonts w:ascii="宋体" w:hAnsi="宋体" w:eastAsia="宋体"/>
          <w:szCs w:val="21"/>
          <w:u w:val="single"/>
        </w:rPr>
        <w:t>③</w:t>
      </w:r>
      <w:r>
        <w:rPr>
          <w:rFonts w:hint="eastAsia" w:ascii="宋体" w:hAnsi="宋体" w:eastAsia="宋体"/>
          <w:szCs w:val="21"/>
          <w:u w:val="single"/>
        </w:rPr>
        <w:t>汽车车头行驶至A点时，A点处的同学举手示意，同时B点处的同学用停表开始计时，汽车车头行驶至B点时，B点处同学停止计时，记录汽车从A点到B点行驶的时间t；</w:t>
      </w:r>
    </w:p>
    <w:p w14:paraId="0A5B80D0">
      <w:pPr>
        <w:spacing w:line="360" w:lineRule="auto"/>
        <w:ind w:left="273" w:leftChars="130"/>
        <w:rPr>
          <w:rFonts w:ascii="宋体" w:hAnsi="宋体" w:eastAsia="宋体"/>
        </w:rPr>
      </w:pPr>
      <w:r>
        <w:rPr>
          <w:rFonts w:ascii="宋体" w:hAnsi="宋体" w:eastAsia="宋体"/>
          <w:szCs w:val="21"/>
          <w:u w:val="single"/>
        </w:rPr>
        <w:t>④</w:t>
      </w:r>
      <w:r>
        <w:rPr>
          <w:rFonts w:hint="eastAsia" w:ascii="宋体" w:hAnsi="宋体" w:eastAsia="宋体"/>
          <w:szCs w:val="21"/>
          <w:u w:val="single"/>
        </w:rPr>
        <w:t>算出汽车的平均速度v＝</w:t>
      </w:r>
      <w:r>
        <w:rPr>
          <w:rFonts w:ascii="宋体" w:hAnsi="宋体" w:eastAsia="宋体"/>
          <w:position w:val="-22"/>
        </w:rPr>
        <w:pict>
          <v:shape id="_x0000_i1035" o:spt="75" alt=" " type="#_x0000_t75" style="height:26.25pt;width:9.75pt;" filled="f" o:preferrelative="t" stroked="f" coordsize="21600,21600">
            <v:path/>
            <v:fill on="f" focussize="0,0"/>
            <v:stroke on="f" joinstyle="miter"/>
            <v:imagedata r:id="rId49" o:title="菁优网-jyeoo"/>
            <o:lock v:ext="edit" aspectratio="t"/>
            <w10:wrap type="none"/>
            <w10:anchorlock/>
          </v:shape>
        </w:pict>
      </w:r>
      <w:r>
        <w:rPr>
          <w:rFonts w:hint="eastAsia" w:ascii="宋体" w:hAnsi="宋体" w:eastAsia="宋体"/>
          <w:szCs w:val="21"/>
          <w:u w:val="single"/>
        </w:rPr>
        <w:t>　</w:t>
      </w:r>
      <w:r>
        <w:rPr>
          <w:rFonts w:hint="eastAsia" w:ascii="宋体" w:hAnsi="宋体" w:eastAsia="宋体"/>
          <w:szCs w:val="21"/>
        </w:rPr>
        <w:t>；</w:t>
      </w:r>
    </w:p>
    <w:p w14:paraId="09FEA1D7">
      <w:pPr>
        <w:spacing w:line="360" w:lineRule="auto"/>
        <w:ind w:left="273" w:leftChars="130"/>
        <w:rPr>
          <w:rFonts w:ascii="宋体" w:hAnsi="宋体" w:eastAsia="宋体"/>
        </w:rPr>
      </w:pPr>
      <w:r>
        <w:rPr>
          <w:rFonts w:hint="eastAsia" w:ascii="宋体" w:hAnsi="宋体" w:eastAsia="宋体"/>
          <w:szCs w:val="21"/>
        </w:rPr>
        <w:t>（3）实验结论：</w:t>
      </w:r>
      <w:r>
        <w:rPr>
          <w:rFonts w:hint="eastAsia" w:ascii="宋体" w:hAnsi="宋体" w:eastAsia="宋体"/>
          <w:szCs w:val="21"/>
          <w:u w:val="single"/>
        </w:rPr>
        <w:t>　若v＞30km/h则超速，若v≤30km/h则不超速　</w:t>
      </w:r>
      <w:r>
        <w:rPr>
          <w:rFonts w:hint="eastAsia" w:ascii="宋体" w:hAnsi="宋体" w:eastAsia="宋体"/>
          <w:szCs w:val="21"/>
        </w:rPr>
        <w:t>。</w:t>
      </w:r>
    </w:p>
    <w:p w14:paraId="023309A7">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（1）根据v＝</w:t>
      </w:r>
      <w:r>
        <w:rPr>
          <w:rFonts w:ascii="宋体" w:hAnsi="宋体" w:eastAsia="宋体"/>
          <w:position w:val="-22"/>
        </w:rPr>
        <w:pict>
          <v:shape id="_x0000_i1036" o:spt="75" alt=" " type="#_x0000_t75" style="height:26.25pt;width:9.75pt;" filled="f" o:preferrelative="t" stroked="f" coordsize="21600,21600">
            <v:path/>
            <v:fill on="f" focussize="0,0"/>
            <v:stroke on="f" joinstyle="miter"/>
            <v:imagedata r:id="rId49" o:title="菁优网-jyeoo"/>
            <o:lock v:ext="edit" aspectratio="t"/>
            <w10:wrap type="none"/>
            <w10:anchorlock/>
          </v:shape>
        </w:pict>
      </w:r>
      <w:r>
        <w:rPr>
          <w:rFonts w:hint="eastAsia" w:ascii="宋体" w:hAnsi="宋体" w:eastAsia="宋体"/>
          <w:szCs w:val="21"/>
        </w:rPr>
        <w:t>知，要测量平均速度需要用停表测量时间，用刻度尺测量路程，据此确定实验器材；</w:t>
      </w:r>
    </w:p>
    <w:p w14:paraId="55D6D020">
      <w:pPr>
        <w:spacing w:line="360" w:lineRule="auto"/>
        <w:ind w:left="273" w:leftChars="130"/>
        <w:rPr>
          <w:rFonts w:ascii="宋体" w:hAnsi="宋体" w:eastAsia="宋体"/>
        </w:rPr>
      </w:pPr>
      <w:r>
        <w:rPr>
          <w:rFonts w:hint="eastAsia" w:ascii="宋体" w:hAnsi="宋体" w:eastAsia="宋体"/>
          <w:szCs w:val="21"/>
        </w:rPr>
        <w:t>（2）用停表测量时间t，用刻度尺测量路程s，用v＝</w:t>
      </w:r>
      <w:r>
        <w:rPr>
          <w:rFonts w:ascii="宋体" w:hAnsi="宋体" w:eastAsia="宋体"/>
          <w:position w:val="-22"/>
        </w:rPr>
        <w:pict>
          <v:shape id="_x0000_i1037" o:spt="75" alt=" " type="#_x0000_t75" style="height:26.25pt;width:9.75pt;" filled="f" o:preferrelative="t" stroked="f" coordsize="21600,21600">
            <v:path/>
            <v:fill on="f" focussize="0,0"/>
            <v:stroke on="f" joinstyle="miter"/>
            <v:imagedata r:id="rId49" o:title="菁优网-jyeoo"/>
            <o:lock v:ext="edit" aspectratio="t"/>
            <w10:wrap type="none"/>
            <w10:anchorlock/>
          </v:shape>
        </w:pict>
      </w:r>
      <w:r>
        <w:rPr>
          <w:rFonts w:hint="eastAsia" w:ascii="宋体" w:hAnsi="宋体" w:eastAsia="宋体"/>
          <w:szCs w:val="21"/>
        </w:rPr>
        <w:t>算出平均速度；</w:t>
      </w:r>
    </w:p>
    <w:p w14:paraId="5403585E">
      <w:pPr>
        <w:spacing w:line="360" w:lineRule="auto"/>
        <w:ind w:left="273" w:leftChars="130"/>
        <w:rPr>
          <w:rFonts w:ascii="宋体" w:hAnsi="宋体" w:eastAsia="宋体"/>
        </w:rPr>
      </w:pPr>
      <w:r>
        <w:rPr>
          <w:rFonts w:hint="eastAsia" w:ascii="宋体" w:hAnsi="宋体" w:eastAsia="宋体"/>
          <w:szCs w:val="21"/>
        </w:rPr>
        <w:t>（3）用算出的平均速度与30km/h比较得出结论。</w:t>
      </w:r>
    </w:p>
    <w:p w14:paraId="36D8751E">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w:t>
      </w:r>
    </w:p>
    <w:p w14:paraId="3A41E2C4">
      <w:pPr>
        <w:spacing w:line="360" w:lineRule="auto"/>
        <w:ind w:left="273" w:leftChars="130"/>
        <w:rPr>
          <w:rFonts w:ascii="宋体" w:hAnsi="宋体" w:eastAsia="宋体"/>
        </w:rPr>
      </w:pPr>
      <w:r>
        <w:rPr>
          <w:rFonts w:hint="eastAsia" w:ascii="宋体" w:hAnsi="宋体" w:eastAsia="宋体"/>
          <w:szCs w:val="21"/>
        </w:rPr>
        <w:t>（1）根据v＝</w:t>
      </w:r>
      <w:r>
        <w:rPr>
          <w:rFonts w:ascii="宋体" w:hAnsi="宋体" w:eastAsia="宋体"/>
          <w:position w:val="-22"/>
        </w:rPr>
        <w:pict>
          <v:shape id="_x0000_i1038" o:spt="75" alt=" " type="#_x0000_t75" style="height:26.25pt;width:9.75pt;" filled="f" o:preferrelative="t" stroked="f" coordsize="21600,21600">
            <v:path/>
            <v:fill on="f" focussize="0,0"/>
            <v:stroke on="f" joinstyle="miter"/>
            <v:imagedata r:id="rId49" o:title="菁优网-jyeoo"/>
            <o:lock v:ext="edit" aspectratio="t"/>
            <w10:wrap type="none"/>
            <w10:anchorlock/>
          </v:shape>
        </w:pict>
      </w:r>
      <w:r>
        <w:rPr>
          <w:rFonts w:hint="eastAsia" w:ascii="宋体" w:hAnsi="宋体" w:eastAsia="宋体"/>
          <w:szCs w:val="21"/>
        </w:rPr>
        <w:t>知，要测量平均速度需要用停表测量时间，用刻度尺测量路程，所以需要停表和刻度尺；</w:t>
      </w:r>
    </w:p>
    <w:p w14:paraId="2C417FD0">
      <w:pPr>
        <w:spacing w:line="360" w:lineRule="auto"/>
        <w:ind w:left="273" w:leftChars="130"/>
        <w:rPr>
          <w:rFonts w:ascii="宋体" w:hAnsi="宋体" w:eastAsia="宋体"/>
        </w:rPr>
      </w:pPr>
      <w:r>
        <w:rPr>
          <w:rFonts w:hint="eastAsia" w:ascii="宋体" w:hAnsi="宋体" w:eastAsia="宋体"/>
          <w:szCs w:val="21"/>
        </w:rPr>
        <w:t>（2）实验步骤：</w:t>
      </w:r>
    </w:p>
    <w:p w14:paraId="1E3C917A">
      <w:pPr>
        <w:spacing w:line="360" w:lineRule="auto"/>
        <w:ind w:left="273" w:leftChars="130"/>
        <w:rPr>
          <w:rFonts w:ascii="宋体" w:hAnsi="宋体" w:eastAsia="宋体"/>
        </w:rPr>
      </w:pPr>
      <w:r>
        <w:rPr>
          <w:rFonts w:ascii="宋体" w:hAnsi="宋体" w:eastAsia="宋体"/>
          <w:szCs w:val="21"/>
        </w:rPr>
        <w:t>①</w:t>
      </w:r>
      <w:r>
        <w:rPr>
          <w:rFonts w:hint="eastAsia" w:ascii="宋体" w:hAnsi="宋体" w:eastAsia="宋体"/>
          <w:szCs w:val="21"/>
        </w:rPr>
        <w:t>在校门口前的街道边标识A、B两点，用刻度尺测出两点间的路程s；</w:t>
      </w:r>
    </w:p>
    <w:p w14:paraId="423F6B0A">
      <w:pPr>
        <w:spacing w:line="360" w:lineRule="auto"/>
        <w:ind w:left="273" w:leftChars="130"/>
        <w:rPr>
          <w:rFonts w:ascii="宋体" w:hAnsi="宋体" w:eastAsia="宋体"/>
        </w:rPr>
      </w:pPr>
      <w:r>
        <w:rPr>
          <w:rFonts w:ascii="宋体" w:hAnsi="宋体" w:eastAsia="宋体"/>
          <w:szCs w:val="21"/>
        </w:rPr>
        <w:t>②</w:t>
      </w:r>
      <w:r>
        <w:rPr>
          <w:rFonts w:hint="eastAsia" w:ascii="宋体" w:hAnsi="宋体" w:eastAsia="宋体"/>
          <w:szCs w:val="21"/>
        </w:rPr>
        <w:t>让一名同学站在A点，另一名同学站在B点；</w:t>
      </w:r>
    </w:p>
    <w:p w14:paraId="2C2275BA">
      <w:pPr>
        <w:spacing w:line="360" w:lineRule="auto"/>
        <w:ind w:left="273" w:leftChars="130"/>
        <w:rPr>
          <w:rFonts w:ascii="宋体" w:hAnsi="宋体" w:eastAsia="宋体"/>
        </w:rPr>
      </w:pPr>
      <w:r>
        <w:rPr>
          <w:rFonts w:ascii="宋体" w:hAnsi="宋体" w:eastAsia="宋体"/>
          <w:szCs w:val="21"/>
        </w:rPr>
        <w:t>③</w:t>
      </w:r>
      <w:r>
        <w:rPr>
          <w:rFonts w:hint="eastAsia" w:ascii="宋体" w:hAnsi="宋体" w:eastAsia="宋体"/>
          <w:szCs w:val="21"/>
        </w:rPr>
        <w:t>汽车车头行驶至A点时，A点处的同学举手示意，同时B点处的同学用停表开始计时，汽车车头行驶至B点时，B点处同学停止计时，记录汽车从A点到B点行驶的时间t；</w:t>
      </w:r>
    </w:p>
    <w:p w14:paraId="7526ABFA">
      <w:pPr>
        <w:spacing w:line="360" w:lineRule="auto"/>
        <w:ind w:left="273" w:leftChars="130"/>
        <w:rPr>
          <w:rFonts w:ascii="宋体" w:hAnsi="宋体" w:eastAsia="宋体"/>
        </w:rPr>
      </w:pPr>
      <w:r>
        <w:rPr>
          <w:rFonts w:ascii="宋体" w:hAnsi="宋体" w:eastAsia="宋体"/>
          <w:szCs w:val="21"/>
        </w:rPr>
        <w:t>④</w:t>
      </w:r>
      <w:r>
        <w:rPr>
          <w:rFonts w:hint="eastAsia" w:ascii="宋体" w:hAnsi="宋体" w:eastAsia="宋体"/>
          <w:szCs w:val="21"/>
        </w:rPr>
        <w:t>算出汽车的平均速度v＝</w:t>
      </w:r>
      <w:r>
        <w:rPr>
          <w:rFonts w:ascii="宋体" w:hAnsi="宋体" w:eastAsia="宋体"/>
          <w:position w:val="-22"/>
        </w:rPr>
        <w:pict>
          <v:shape id="_x0000_i1039" o:spt="75" alt=" " type="#_x0000_t75" style="height:26.25pt;width:9.75pt;" filled="f" o:preferrelative="t" stroked="f" coordsize="21600,21600">
            <v:path/>
            <v:fill on="f" focussize="0,0"/>
            <v:stroke on="f" joinstyle="miter"/>
            <v:imagedata r:id="rId49" o:title="菁优网-jyeoo"/>
            <o:lock v:ext="edit" aspectratio="t"/>
            <w10:wrap type="none"/>
            <w10:anchorlock/>
          </v:shape>
        </w:pict>
      </w:r>
      <w:r>
        <w:rPr>
          <w:rFonts w:hint="eastAsia" w:ascii="宋体" w:hAnsi="宋体" w:eastAsia="宋体"/>
          <w:szCs w:val="21"/>
        </w:rPr>
        <w:t>；</w:t>
      </w:r>
    </w:p>
    <w:p w14:paraId="6816BE2B">
      <w:pPr>
        <w:spacing w:line="360" w:lineRule="auto"/>
        <w:ind w:left="273" w:leftChars="130"/>
        <w:rPr>
          <w:rFonts w:ascii="宋体" w:hAnsi="宋体" w:eastAsia="宋体"/>
        </w:rPr>
      </w:pPr>
      <w:r>
        <w:rPr>
          <w:rFonts w:hint="eastAsia" w:ascii="宋体" w:hAnsi="宋体" w:eastAsia="宋体"/>
          <w:szCs w:val="21"/>
        </w:rPr>
        <w:t>（3）实验结论：若v＞30km/h则超速，若v≤30km/h则不超速。</w:t>
      </w:r>
    </w:p>
    <w:p w14:paraId="31E78FE0">
      <w:pPr>
        <w:spacing w:line="360" w:lineRule="auto"/>
        <w:ind w:left="273" w:leftChars="130"/>
        <w:rPr>
          <w:rFonts w:ascii="宋体" w:hAnsi="宋体" w:eastAsia="宋体"/>
        </w:rPr>
      </w:pPr>
      <w:r>
        <w:rPr>
          <w:rFonts w:hint="eastAsia" w:ascii="宋体" w:hAnsi="宋体" w:eastAsia="宋体"/>
          <w:szCs w:val="21"/>
        </w:rPr>
        <w:t>故答案为：（1）停表、刻度尺；（2）：</w:t>
      </w:r>
      <w:r>
        <w:rPr>
          <w:rFonts w:ascii="宋体" w:hAnsi="宋体" w:eastAsia="宋体"/>
          <w:szCs w:val="21"/>
        </w:rPr>
        <w:t>①</w:t>
      </w:r>
      <w:r>
        <w:rPr>
          <w:rFonts w:hint="eastAsia" w:ascii="宋体" w:hAnsi="宋体" w:eastAsia="宋体"/>
          <w:szCs w:val="21"/>
        </w:rPr>
        <w:t>在校门口前的街道边标识A、B两点，用刻度尺测出两点间的路程s；</w:t>
      </w:r>
    </w:p>
    <w:p w14:paraId="054060E7">
      <w:pPr>
        <w:spacing w:line="360" w:lineRule="auto"/>
        <w:ind w:left="273" w:leftChars="130"/>
        <w:rPr>
          <w:rFonts w:ascii="宋体" w:hAnsi="宋体" w:eastAsia="宋体"/>
        </w:rPr>
      </w:pPr>
      <w:r>
        <w:rPr>
          <w:rFonts w:ascii="宋体" w:hAnsi="宋体" w:eastAsia="宋体"/>
          <w:szCs w:val="21"/>
        </w:rPr>
        <w:t>②</w:t>
      </w:r>
      <w:r>
        <w:rPr>
          <w:rFonts w:hint="eastAsia" w:ascii="宋体" w:hAnsi="宋体" w:eastAsia="宋体"/>
          <w:szCs w:val="21"/>
        </w:rPr>
        <w:t>让一名同学站在A点，另一名同学站在B点；</w:t>
      </w:r>
    </w:p>
    <w:p w14:paraId="40334DFA">
      <w:pPr>
        <w:spacing w:line="360" w:lineRule="auto"/>
        <w:ind w:left="273" w:leftChars="130"/>
        <w:rPr>
          <w:rFonts w:ascii="宋体" w:hAnsi="宋体" w:eastAsia="宋体"/>
        </w:rPr>
      </w:pPr>
      <w:r>
        <w:rPr>
          <w:rFonts w:ascii="宋体" w:hAnsi="宋体" w:eastAsia="宋体"/>
          <w:szCs w:val="21"/>
        </w:rPr>
        <w:t>③</w:t>
      </w:r>
      <w:r>
        <w:rPr>
          <w:rFonts w:hint="eastAsia" w:ascii="宋体" w:hAnsi="宋体" w:eastAsia="宋体"/>
          <w:szCs w:val="21"/>
        </w:rPr>
        <w:t>汽车车头行驶至A点时，A点处的同学举手示意，同时B点处的同学用停表开始计时，汽车车头行驶至B点时，B点处同学停止计时，记录汽车从A点到B点行驶的时间t；</w:t>
      </w:r>
    </w:p>
    <w:p w14:paraId="746CF700">
      <w:pPr>
        <w:spacing w:line="360" w:lineRule="auto"/>
        <w:ind w:left="273" w:leftChars="130"/>
        <w:rPr>
          <w:rFonts w:ascii="宋体" w:hAnsi="宋体" w:eastAsia="宋体"/>
        </w:rPr>
      </w:pPr>
      <w:r>
        <w:rPr>
          <w:rFonts w:ascii="宋体" w:hAnsi="宋体" w:eastAsia="宋体"/>
          <w:szCs w:val="21"/>
        </w:rPr>
        <w:t>④</w:t>
      </w:r>
      <w:r>
        <w:rPr>
          <w:rFonts w:hint="eastAsia" w:ascii="宋体" w:hAnsi="宋体" w:eastAsia="宋体"/>
          <w:szCs w:val="21"/>
        </w:rPr>
        <w:t>算出汽车的平均速度v＝</w:t>
      </w:r>
      <w:r>
        <w:rPr>
          <w:rFonts w:ascii="宋体" w:hAnsi="宋体" w:eastAsia="宋体"/>
          <w:position w:val="-22"/>
        </w:rPr>
        <w:pict>
          <v:shape id="_x0000_i1040" o:spt="75" alt=" " type="#_x0000_t75" style="height:26.25pt;width:9.75pt;" filled="f" o:preferrelative="t" stroked="f" coordsize="21600,21600">
            <v:path/>
            <v:fill on="f" focussize="0,0"/>
            <v:stroke on="f" joinstyle="miter"/>
            <v:imagedata r:id="rId49" o:title="菁优网-jyeoo"/>
            <o:lock v:ext="edit" aspectratio="t"/>
            <w10:wrap type="none"/>
            <w10:anchorlock/>
          </v:shape>
        </w:pict>
      </w:r>
      <w:r>
        <w:rPr>
          <w:rFonts w:hint="eastAsia" w:ascii="宋体" w:hAnsi="宋体" w:eastAsia="宋体"/>
          <w:szCs w:val="21"/>
        </w:rPr>
        <w:t>；</w:t>
      </w:r>
    </w:p>
    <w:p w14:paraId="7E3236CA">
      <w:pPr>
        <w:spacing w:line="360" w:lineRule="auto"/>
        <w:ind w:left="273" w:leftChars="130"/>
        <w:rPr>
          <w:rFonts w:ascii="宋体" w:hAnsi="宋体" w:eastAsia="宋体"/>
        </w:rPr>
      </w:pPr>
      <w:r>
        <w:rPr>
          <w:rFonts w:hint="eastAsia" w:ascii="宋体" w:hAnsi="宋体" w:eastAsia="宋体"/>
          <w:szCs w:val="21"/>
        </w:rPr>
        <w:t>（3）若v＞30km/h则超速，若v≤30km/h则不超速。</w:t>
      </w:r>
    </w:p>
    <w:p w14:paraId="43594AAB">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本题考查了速度的测量，设计、叙述测量汽车速度的测量方法是关键。</w:t>
      </w:r>
    </w:p>
    <w:p w14:paraId="5C885A22">
      <w:pPr>
        <w:spacing w:line="360" w:lineRule="auto"/>
        <w:rPr>
          <w:rFonts w:ascii="宋体" w:hAnsi="宋体" w:eastAsia="宋体"/>
        </w:rPr>
      </w:pPr>
      <w:r>
        <w:rPr>
          <w:rFonts w:hint="eastAsia" w:ascii="宋体" w:hAnsi="宋体" w:eastAsia="宋体"/>
          <w:b/>
          <w:szCs w:val="21"/>
        </w:rPr>
        <w:t>三、综合应用</w:t>
      </w:r>
    </w:p>
    <w:p w14:paraId="05B6140E">
      <w:pPr>
        <w:spacing w:line="360" w:lineRule="auto"/>
        <w:ind w:left="273" w:hanging="273" w:hangingChars="130"/>
        <w:rPr>
          <w:rFonts w:ascii="宋体" w:hAnsi="宋体" w:eastAsia="宋体"/>
        </w:rPr>
      </w:pPr>
      <w:r>
        <w:rPr>
          <w:rFonts w:hint="eastAsia" w:ascii="宋体" w:hAnsi="宋体" w:eastAsia="宋体"/>
          <w:szCs w:val="21"/>
        </w:rPr>
        <w:t>35．（2分）2020年6月23日，北斗导航系统的第55颗卫星发射成功，实现全球组网，卫星利用</w:t>
      </w:r>
      <w:r>
        <w:rPr>
          <w:rFonts w:hint="eastAsia" w:ascii="宋体" w:hAnsi="宋体" w:eastAsia="宋体"/>
          <w:szCs w:val="21"/>
          <w:u w:val="single"/>
        </w:rPr>
        <w:t>　电磁波　</w:t>
      </w:r>
      <w:r>
        <w:rPr>
          <w:rFonts w:hint="eastAsia" w:ascii="宋体" w:hAnsi="宋体" w:eastAsia="宋体"/>
          <w:szCs w:val="21"/>
        </w:rPr>
        <w:t>传递信息，能为全球提供导航服务。导航卫星上多处使用电动机，第一台直流电动机的发明者，也是电磁感应现象的发现者，他是英国著名物理学家</w:t>
      </w:r>
      <w:r>
        <w:rPr>
          <w:rFonts w:hint="eastAsia" w:ascii="宋体" w:hAnsi="宋体" w:eastAsia="宋体"/>
          <w:szCs w:val="21"/>
          <w:u w:val="single"/>
        </w:rPr>
        <w:t>　法拉第　</w:t>
      </w:r>
      <w:r>
        <w:rPr>
          <w:rFonts w:hint="eastAsia" w:ascii="宋体" w:hAnsi="宋体" w:eastAsia="宋体"/>
          <w:szCs w:val="21"/>
        </w:rPr>
        <w:t>。</w:t>
      </w:r>
    </w:p>
    <w:p w14:paraId="747A0191">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（1）卫星都是通过电磁波来传递信息的；</w:t>
      </w:r>
    </w:p>
    <w:p w14:paraId="40465446">
      <w:pPr>
        <w:spacing w:line="360" w:lineRule="auto"/>
        <w:ind w:left="273" w:leftChars="130"/>
        <w:rPr>
          <w:rFonts w:ascii="宋体" w:hAnsi="宋体" w:eastAsia="宋体"/>
        </w:rPr>
      </w:pPr>
      <w:r>
        <w:rPr>
          <w:rFonts w:hint="eastAsia" w:ascii="宋体" w:hAnsi="宋体" w:eastAsia="宋体"/>
          <w:szCs w:val="21"/>
        </w:rPr>
        <w:t>（2）1831年，英国著名物理学家法拉第发现了电磁感应现象，导致了发电机的发明，从而开辟了人类电的时代。</w:t>
      </w:r>
    </w:p>
    <w:p w14:paraId="0B40DFD0">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w:t>
      </w:r>
    </w:p>
    <w:p w14:paraId="076CE25E">
      <w:pPr>
        <w:spacing w:line="360" w:lineRule="auto"/>
        <w:ind w:left="273" w:leftChars="130"/>
        <w:rPr>
          <w:rFonts w:ascii="宋体" w:hAnsi="宋体" w:eastAsia="宋体"/>
        </w:rPr>
      </w:pPr>
      <w:r>
        <w:rPr>
          <w:rFonts w:hint="eastAsia" w:ascii="宋体" w:hAnsi="宋体" w:eastAsia="宋体"/>
          <w:szCs w:val="21"/>
        </w:rPr>
        <w:t>（1）太空是真空，声音无法传播，因此北斗卫星是通过电磁波来传递信息的；</w:t>
      </w:r>
    </w:p>
    <w:p w14:paraId="740664E5">
      <w:pPr>
        <w:spacing w:line="360" w:lineRule="auto"/>
        <w:ind w:left="273" w:leftChars="130"/>
        <w:rPr>
          <w:rFonts w:ascii="宋体" w:hAnsi="宋体" w:eastAsia="宋体"/>
        </w:rPr>
      </w:pPr>
      <w:r>
        <w:rPr>
          <w:rFonts w:hint="eastAsia" w:ascii="宋体" w:hAnsi="宋体" w:eastAsia="宋体"/>
          <w:szCs w:val="21"/>
        </w:rPr>
        <w:t>（2）英国物理学家法拉第经十年的不懈努力，终于发现了闭合电路中的部分导体在磁场中做切割磁感线运动时会产生感应电流，即电磁感应现象。后人根据这一现象制造了发电机。</w:t>
      </w:r>
    </w:p>
    <w:p w14:paraId="25F77128">
      <w:pPr>
        <w:spacing w:line="360" w:lineRule="auto"/>
        <w:ind w:left="273" w:leftChars="130"/>
        <w:rPr>
          <w:rFonts w:ascii="宋体" w:hAnsi="宋体" w:eastAsia="宋体"/>
        </w:rPr>
      </w:pPr>
      <w:r>
        <w:rPr>
          <w:rFonts w:hint="eastAsia" w:ascii="宋体" w:hAnsi="宋体" w:eastAsia="宋体"/>
          <w:szCs w:val="21"/>
        </w:rPr>
        <w:t>故答案为：电磁波；法拉第。</w:t>
      </w:r>
    </w:p>
    <w:p w14:paraId="3BF2BE95">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本题考查了学生对电磁波的应用和物理常识和运用，属于基础性题目。</w:t>
      </w:r>
    </w:p>
    <w:p w14:paraId="063113DB">
      <w:pPr>
        <w:spacing w:line="360" w:lineRule="auto"/>
        <w:ind w:left="273" w:hanging="273" w:hangingChars="130"/>
        <w:rPr>
          <w:rFonts w:ascii="宋体" w:hAnsi="宋体" w:eastAsia="宋体"/>
        </w:rPr>
      </w:pPr>
      <w:r>
        <w:rPr>
          <w:rFonts w:hint="eastAsia" w:ascii="宋体" w:hAnsi="宋体" w:eastAsia="宋体"/>
          <w:szCs w:val="21"/>
        </w:rPr>
        <w:t>36．（2分）新冠疫情期间，科学家为了说明戴口罩防护的重要性，用高速摄像机拍下来打喷嚏的过程。如图所示，数万个几微米到几十微米的小液滴（气溶胶）组成高密度喷射物，最远可达8米，大量病毒随产生的小液滴传播开来。小明认为病毒随喷嚏向四周飞散是扩散现象。你认为他的说法是否</w:t>
      </w:r>
      <w:r>
        <w:rPr>
          <w:rFonts w:hint="eastAsia" w:ascii="宋体" w:hAnsi="宋体" w:eastAsia="宋体"/>
          <w:szCs w:val="21"/>
          <w:u w:val="single"/>
        </w:rPr>
        <w:t>　不正确　</w:t>
      </w:r>
      <w:r>
        <w:rPr>
          <w:rFonts w:hint="eastAsia" w:ascii="宋体" w:hAnsi="宋体" w:eastAsia="宋体"/>
          <w:szCs w:val="21"/>
        </w:rPr>
        <w:t>（选填“正确”或“不正确”），你判断的依据是</w:t>
      </w:r>
      <w:r>
        <w:rPr>
          <w:rFonts w:hint="eastAsia" w:ascii="宋体" w:hAnsi="宋体" w:eastAsia="宋体"/>
          <w:szCs w:val="21"/>
          <w:u w:val="single"/>
        </w:rPr>
        <w:t>　小液滴不是分子，小液滴的运动属于物体的机械运动　</w:t>
      </w:r>
      <w:r>
        <w:rPr>
          <w:rFonts w:hint="eastAsia" w:ascii="宋体" w:hAnsi="宋体" w:eastAsia="宋体"/>
          <w:szCs w:val="21"/>
        </w:rPr>
        <w:t>。</w:t>
      </w:r>
    </w:p>
    <w:p w14:paraId="43F50E06">
      <w:pPr>
        <w:spacing w:line="360" w:lineRule="auto"/>
        <w:ind w:left="273" w:leftChars="130"/>
        <w:rPr>
          <w:rFonts w:ascii="宋体" w:hAnsi="宋体" w:eastAsia="宋体"/>
        </w:rPr>
      </w:pPr>
      <w:r>
        <w:rPr>
          <w:rFonts w:hint="eastAsia" w:ascii="宋体" w:hAnsi="宋体" w:eastAsia="宋体"/>
          <w:szCs w:val="21"/>
        </w:rPr>
        <w:drawing>
          <wp:inline distT="0" distB="0" distL="0" distR="0">
            <wp:extent cx="1200150" cy="714375"/>
            <wp:effectExtent l="0" t="0" r="0" b="0"/>
            <wp:docPr id="3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24" descr=" "/>
                    <pic:cNvPicPr>
                      <a:picLocks noChangeAspect="1"/>
                    </pic:cNvPicPr>
                  </pic:nvPicPr>
                  <pic:blipFill>
                    <a:blip r:embed="rId50" cstate="print"/>
                    <a:stretch>
                      <a:fillRect/>
                    </a:stretch>
                  </pic:blipFill>
                  <pic:spPr>
                    <a:xfrm>
                      <a:off x="0" y="0"/>
                      <a:ext cx="1200318" cy="714475"/>
                    </a:xfrm>
                    <a:prstGeom prst="rect">
                      <a:avLst/>
                    </a:prstGeom>
                  </pic:spPr>
                </pic:pic>
              </a:graphicData>
            </a:graphic>
          </wp:inline>
        </w:drawing>
      </w:r>
    </w:p>
    <w:p w14:paraId="67283E80">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构成物质的分子总在不停地做无规则运动。物体的位置发生变化，是机械运动。</w:t>
      </w:r>
    </w:p>
    <w:p w14:paraId="54EE2921">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解：病毒随喷嚏向四周飞散不是扩散现象，故小明的说法是不正确的，因为：小液滴不是分子，小液滴的运动属于物体的机械运动。</w:t>
      </w:r>
    </w:p>
    <w:p w14:paraId="69EE2D6F">
      <w:pPr>
        <w:spacing w:line="360" w:lineRule="auto"/>
        <w:ind w:left="273" w:leftChars="130"/>
        <w:rPr>
          <w:rFonts w:ascii="宋体" w:hAnsi="宋体" w:eastAsia="宋体"/>
        </w:rPr>
      </w:pPr>
      <w:r>
        <w:rPr>
          <w:rFonts w:hint="eastAsia" w:ascii="宋体" w:hAnsi="宋体" w:eastAsia="宋体"/>
          <w:szCs w:val="21"/>
        </w:rPr>
        <w:t>故答案为：不正确；小液滴不是分子，小液滴的运动属于物体的机械运动。</w:t>
      </w:r>
    </w:p>
    <w:p w14:paraId="19994866">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区分微观角度的分子运动（扩散）和物体的机械运动，可解答此题。</w:t>
      </w:r>
    </w:p>
    <w:p w14:paraId="1884CC86">
      <w:pPr>
        <w:spacing w:line="360" w:lineRule="auto"/>
        <w:ind w:left="273" w:hanging="273" w:hangingChars="130"/>
        <w:rPr>
          <w:rFonts w:ascii="宋体" w:hAnsi="宋体" w:eastAsia="宋体"/>
        </w:rPr>
      </w:pPr>
      <w:r>
        <w:rPr>
          <w:rFonts w:hint="eastAsia" w:ascii="宋体" w:hAnsi="宋体" w:eastAsia="宋体"/>
          <w:szCs w:val="21"/>
        </w:rPr>
        <w:t>37．（2分）通过银幕，看着宇航员在失重状态下的太空中工作，的确是一件很酷的事情。假如你自己是在太空中工作的宇航员，在你面前有一大块与你相对静止的太空巨石，你用力向前将它推开……请你展开想象，你将会怎样？</w:t>
      </w:r>
      <w:r>
        <w:rPr>
          <w:rFonts w:hint="eastAsia" w:ascii="宋体" w:hAnsi="宋体" w:eastAsia="宋体"/>
          <w:szCs w:val="21"/>
          <w:u w:val="single"/>
        </w:rPr>
        <w:t>　向后运动　</w:t>
      </w:r>
      <w:r>
        <w:rPr>
          <w:rFonts w:hint="eastAsia" w:ascii="宋体" w:hAnsi="宋体" w:eastAsia="宋体"/>
          <w:szCs w:val="21"/>
        </w:rPr>
        <w:t>，其原因是</w:t>
      </w:r>
      <w:r>
        <w:rPr>
          <w:rFonts w:hint="eastAsia" w:ascii="宋体" w:hAnsi="宋体" w:eastAsia="宋体"/>
          <w:szCs w:val="21"/>
          <w:u w:val="single"/>
        </w:rPr>
        <w:t>　物体间力的作用是相互的　</w:t>
      </w:r>
      <w:r>
        <w:rPr>
          <w:rFonts w:hint="eastAsia" w:ascii="宋体" w:hAnsi="宋体" w:eastAsia="宋体"/>
          <w:szCs w:val="21"/>
        </w:rPr>
        <w:t>。</w:t>
      </w:r>
    </w:p>
    <w:p w14:paraId="6DE1E030">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物体间力的作用是相互的，物体受到力的同时，也对另一个物体施加了力。</w:t>
      </w:r>
    </w:p>
    <w:p w14:paraId="608BE7B5">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解：假如你自己是在太空中工作的宇航员，在你面前有一大块与你相对静止的太空巨石，你用力向前将它推开，人会受到巨石的反作用力，故人会向后运动，原因是：物体间力的作用是相互的。</w:t>
      </w:r>
    </w:p>
    <w:p w14:paraId="023668F8">
      <w:pPr>
        <w:spacing w:line="360" w:lineRule="auto"/>
        <w:ind w:left="273" w:leftChars="130"/>
        <w:rPr>
          <w:rFonts w:ascii="宋体" w:hAnsi="宋体" w:eastAsia="宋体"/>
        </w:rPr>
      </w:pPr>
      <w:r>
        <w:rPr>
          <w:rFonts w:hint="eastAsia" w:ascii="宋体" w:hAnsi="宋体" w:eastAsia="宋体"/>
          <w:szCs w:val="21"/>
        </w:rPr>
        <w:t>故答案为：向后运动；物体间力的作用是相互的。</w:t>
      </w:r>
    </w:p>
    <w:p w14:paraId="6A0F5D49">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深入理解力的作用的相互性，是解答此题的关键。</w:t>
      </w:r>
    </w:p>
    <w:p w14:paraId="1A1BC276">
      <w:pPr>
        <w:spacing w:line="360" w:lineRule="auto"/>
        <w:ind w:left="273" w:hanging="273" w:hangingChars="130"/>
        <w:rPr>
          <w:rFonts w:ascii="宋体" w:hAnsi="宋体" w:eastAsia="宋体"/>
        </w:rPr>
      </w:pPr>
      <w:r>
        <w:rPr>
          <w:rFonts w:hint="eastAsia" w:ascii="宋体" w:hAnsi="宋体" w:eastAsia="宋体"/>
          <w:szCs w:val="21"/>
        </w:rPr>
        <w:t>38．（4分）阅读短文，回答问题。</w:t>
      </w:r>
    </w:p>
    <w:p w14:paraId="31603CD7">
      <w:pPr>
        <w:spacing w:line="360" w:lineRule="auto"/>
        <w:ind w:left="273" w:leftChars="130"/>
        <w:rPr>
          <w:rFonts w:ascii="宋体" w:hAnsi="宋体" w:eastAsia="宋体"/>
        </w:rPr>
      </w:pPr>
      <w:r>
        <w:rPr>
          <w:rFonts w:hint="eastAsia" w:ascii="宋体" w:hAnsi="宋体" w:eastAsia="宋体"/>
          <w:szCs w:val="21"/>
        </w:rPr>
        <w:t>新的水纯化技术，可以为世界解渴</w:t>
      </w:r>
    </w:p>
    <w:p w14:paraId="089AB213">
      <w:pPr>
        <w:spacing w:line="360" w:lineRule="auto"/>
        <w:ind w:left="273" w:leftChars="130"/>
        <w:rPr>
          <w:rFonts w:ascii="宋体" w:hAnsi="宋体" w:eastAsia="宋体"/>
        </w:rPr>
      </w:pPr>
      <w:r>
        <w:rPr>
          <w:rFonts w:hint="eastAsia" w:ascii="宋体" w:hAnsi="宋体" w:eastAsia="宋体"/>
          <w:szCs w:val="21"/>
        </w:rPr>
        <w:t>全世界18亿人常年缺水，如何利用太阳能进行海水淡化，是人类水资源领域共同关注的焦点。2019年，33岁的南京大学教授朱嘉及其团队，模仿蘑菇的碳基吸收体，设计制作了集热蒸发一体化的人工蒸腾器件，如图是它的结构示意图。</w:t>
      </w:r>
    </w:p>
    <w:p w14:paraId="5B3D4EB2">
      <w:pPr>
        <w:spacing w:line="360" w:lineRule="auto"/>
        <w:ind w:left="273" w:leftChars="130"/>
        <w:rPr>
          <w:rFonts w:ascii="宋体" w:hAnsi="宋体" w:eastAsia="宋体"/>
        </w:rPr>
      </w:pPr>
      <w:r>
        <w:rPr>
          <w:rFonts w:hint="eastAsia" w:ascii="宋体" w:hAnsi="宋体" w:eastAsia="宋体"/>
          <w:szCs w:val="21"/>
        </w:rPr>
        <w:t>供水通道利用毛细效应，把水供应到碳基吸收体上，碳基吸收体具有吸光性强且内部热导很低的特性，使其只能给界面处的水加热，让水一层一层蒸发。顶端像蘑菇一样的伞状结构，增大了水的表面积。这种材料和结构的巧妙设计使光蒸汽转化效率显著提高。在供水通道与海水接触处，团队受睡莲叶启发，设计了多级结构。成功实现水蒸发后，盐全部躺在容器底部，让水和盐溶质完全分离。保障器件不结垢，能长效利用。</w:t>
      </w:r>
    </w:p>
    <w:p w14:paraId="4E54A1F6">
      <w:pPr>
        <w:spacing w:line="360" w:lineRule="auto"/>
        <w:ind w:left="273" w:leftChars="130"/>
        <w:rPr>
          <w:rFonts w:ascii="宋体" w:hAnsi="宋体" w:eastAsia="宋体"/>
        </w:rPr>
      </w:pPr>
      <w:r>
        <w:rPr>
          <w:rFonts w:hint="eastAsia" w:ascii="宋体" w:hAnsi="宋体" w:eastAsia="宋体"/>
          <w:szCs w:val="21"/>
        </w:rPr>
        <w:t>这项变革性水纯化技术，便携、高效、低成本、无污染，让太阳能海水淡化技术成功产业化，为世界解渴，造福全人类。</w:t>
      </w:r>
    </w:p>
    <w:p w14:paraId="2956C06F">
      <w:pPr>
        <w:spacing w:line="360" w:lineRule="auto"/>
        <w:ind w:left="273" w:leftChars="130"/>
        <w:rPr>
          <w:rFonts w:ascii="宋体" w:hAnsi="宋体" w:eastAsia="宋体"/>
        </w:rPr>
      </w:pPr>
      <w:r>
        <w:rPr>
          <w:rFonts w:hint="eastAsia" w:ascii="宋体" w:hAnsi="宋体" w:eastAsia="宋体"/>
          <w:szCs w:val="21"/>
        </w:rPr>
        <w:t>（1）通过器件收集到大量的水蒸气，还要经历</w:t>
      </w:r>
      <w:r>
        <w:rPr>
          <w:rFonts w:hint="eastAsia" w:ascii="宋体" w:hAnsi="宋体" w:eastAsia="宋体"/>
          <w:szCs w:val="21"/>
          <w:u w:val="single"/>
        </w:rPr>
        <w:t>　液化　</w:t>
      </w:r>
      <w:r>
        <w:rPr>
          <w:rFonts w:hint="eastAsia" w:ascii="宋体" w:hAnsi="宋体" w:eastAsia="宋体"/>
          <w:szCs w:val="21"/>
        </w:rPr>
        <w:t>（填写物态变化名称），才能变成淡水，这一过程需要</w:t>
      </w:r>
      <w:r>
        <w:rPr>
          <w:rFonts w:hint="eastAsia" w:ascii="宋体" w:hAnsi="宋体" w:eastAsia="宋体"/>
          <w:szCs w:val="21"/>
          <w:u w:val="single"/>
        </w:rPr>
        <w:t>　放热　</w:t>
      </w:r>
      <w:r>
        <w:rPr>
          <w:rFonts w:hint="eastAsia" w:ascii="宋体" w:hAnsi="宋体" w:eastAsia="宋体"/>
          <w:szCs w:val="21"/>
        </w:rPr>
        <w:t>（选填“吸热”或“放热”）。</w:t>
      </w:r>
    </w:p>
    <w:p w14:paraId="4418AB4A">
      <w:pPr>
        <w:spacing w:line="360" w:lineRule="auto"/>
        <w:ind w:left="273" w:leftChars="130"/>
        <w:rPr>
          <w:rFonts w:ascii="宋体" w:hAnsi="宋体" w:eastAsia="宋体"/>
        </w:rPr>
      </w:pPr>
      <w:r>
        <w:rPr>
          <w:rFonts w:hint="eastAsia" w:ascii="宋体" w:hAnsi="宋体" w:eastAsia="宋体"/>
          <w:szCs w:val="21"/>
        </w:rPr>
        <w:t>（2）人工蒸腾器件在提高光蒸汽转化效率方面的做法有</w:t>
      </w:r>
      <w:r>
        <w:rPr>
          <w:rFonts w:hint="eastAsia" w:ascii="宋体" w:hAnsi="宋体" w:eastAsia="宋体"/>
          <w:szCs w:val="21"/>
          <w:u w:val="single"/>
        </w:rPr>
        <w:t>　碳基吸收体的顶端制成像蘑菇一样的伞状结构　</w:t>
      </w:r>
      <w:r>
        <w:rPr>
          <w:rFonts w:hint="eastAsia" w:ascii="宋体" w:hAnsi="宋体" w:eastAsia="宋体"/>
          <w:szCs w:val="21"/>
        </w:rPr>
        <w:t>（写出一条即可）。这项新的水纯化技术，还可以利用在哪些方面？</w:t>
      </w:r>
      <w:r>
        <w:rPr>
          <w:rFonts w:hint="eastAsia" w:ascii="宋体" w:hAnsi="宋体" w:eastAsia="宋体"/>
          <w:szCs w:val="21"/>
          <w:u w:val="single"/>
        </w:rPr>
        <w:t>　污水处理　</w:t>
      </w:r>
      <w:r>
        <w:rPr>
          <w:rFonts w:hint="eastAsia" w:ascii="宋体" w:hAnsi="宋体" w:eastAsia="宋体"/>
          <w:szCs w:val="21"/>
        </w:rPr>
        <w:t>（列举一例即可）。</w:t>
      </w:r>
    </w:p>
    <w:p w14:paraId="4C52015D">
      <w:pPr>
        <w:spacing w:line="360" w:lineRule="auto"/>
        <w:ind w:left="273" w:leftChars="130"/>
        <w:rPr>
          <w:rFonts w:ascii="宋体" w:hAnsi="宋体" w:eastAsia="宋体"/>
        </w:rPr>
      </w:pPr>
      <w:r>
        <w:rPr>
          <w:rFonts w:hint="eastAsia" w:ascii="宋体" w:hAnsi="宋体" w:eastAsia="宋体"/>
          <w:szCs w:val="21"/>
        </w:rPr>
        <w:drawing>
          <wp:inline distT="0" distB="0" distL="0" distR="0">
            <wp:extent cx="1171575" cy="1314450"/>
            <wp:effectExtent l="0" t="0" r="0" b="0"/>
            <wp:docPr id="3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24" descr=" "/>
                    <pic:cNvPicPr>
                      <a:picLocks noChangeAspect="1"/>
                    </pic:cNvPicPr>
                  </pic:nvPicPr>
                  <pic:blipFill>
                    <a:blip r:embed="rId51" cstate="print"/>
                    <a:stretch>
                      <a:fillRect/>
                    </a:stretch>
                  </pic:blipFill>
                  <pic:spPr>
                    <a:xfrm>
                      <a:off x="0" y="0"/>
                      <a:ext cx="1171739" cy="1314634"/>
                    </a:xfrm>
                    <a:prstGeom prst="rect">
                      <a:avLst/>
                    </a:prstGeom>
                  </pic:spPr>
                </pic:pic>
              </a:graphicData>
            </a:graphic>
          </wp:inline>
        </w:drawing>
      </w:r>
    </w:p>
    <w:p w14:paraId="5D5E950D">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（1）在一定条件下，物体的三种状态﹣﹣固态、液态、气态之间会发生相互转化，这就是物态变化；物质由气态转变为液态的过程叫做液化，液化是放热过程；</w:t>
      </w:r>
    </w:p>
    <w:p w14:paraId="30EC4258">
      <w:pPr>
        <w:spacing w:line="360" w:lineRule="auto"/>
        <w:ind w:left="273" w:leftChars="130"/>
        <w:rPr>
          <w:rFonts w:ascii="宋体" w:hAnsi="宋体" w:eastAsia="宋体"/>
        </w:rPr>
      </w:pPr>
      <w:r>
        <w:rPr>
          <w:rFonts w:hint="eastAsia" w:ascii="宋体" w:hAnsi="宋体" w:eastAsia="宋体"/>
          <w:szCs w:val="21"/>
        </w:rPr>
        <w:t>（2）根据题中信息分析解答。</w:t>
      </w:r>
    </w:p>
    <w:p w14:paraId="55BCC1E2">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解：（1）通过器件收集到大量的水蒸气，水蒸气遇冷液化成小水滴，变成淡水，这个过程放热；</w:t>
      </w:r>
    </w:p>
    <w:p w14:paraId="10DFD004">
      <w:pPr>
        <w:spacing w:line="360" w:lineRule="auto"/>
        <w:ind w:left="273" w:leftChars="130"/>
        <w:rPr>
          <w:rFonts w:ascii="宋体" w:hAnsi="宋体" w:eastAsia="宋体"/>
        </w:rPr>
      </w:pPr>
      <w:r>
        <w:rPr>
          <w:rFonts w:hint="eastAsia" w:ascii="宋体" w:hAnsi="宋体" w:eastAsia="宋体"/>
          <w:szCs w:val="21"/>
        </w:rPr>
        <w:t>（2）根据题意知碳基吸收体的顶端制成像蘑菇一样的伞状结构，增大了水的表面积，这种材料和结构的巧妙设计使光蒸汽转化效率显著提高；</w:t>
      </w:r>
    </w:p>
    <w:p w14:paraId="25364519">
      <w:pPr>
        <w:spacing w:line="360" w:lineRule="auto"/>
        <w:ind w:left="273" w:leftChars="130"/>
        <w:rPr>
          <w:rFonts w:ascii="宋体" w:hAnsi="宋体" w:eastAsia="宋体"/>
        </w:rPr>
      </w:pPr>
      <w:r>
        <w:rPr>
          <w:rFonts w:hint="eastAsia" w:ascii="宋体" w:hAnsi="宋体" w:eastAsia="宋体"/>
          <w:szCs w:val="21"/>
        </w:rPr>
        <w:t>这项新的水纯化技术，还可以利用在污水处理上。</w:t>
      </w:r>
    </w:p>
    <w:p w14:paraId="498154A0">
      <w:pPr>
        <w:spacing w:line="360" w:lineRule="auto"/>
        <w:ind w:left="273" w:leftChars="130"/>
        <w:rPr>
          <w:rFonts w:ascii="宋体" w:hAnsi="宋体" w:eastAsia="宋体"/>
        </w:rPr>
      </w:pPr>
      <w:r>
        <w:rPr>
          <w:rFonts w:hint="eastAsia" w:ascii="宋体" w:hAnsi="宋体" w:eastAsia="宋体"/>
          <w:szCs w:val="21"/>
        </w:rPr>
        <w:t>故答案为：（1）液化；放热；（2）碳基吸收体的顶端制成像蘑菇一样的伞状结构；污水处理。</w:t>
      </w:r>
    </w:p>
    <w:p w14:paraId="14FC48C0">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分析生活中的热现象属于哪种物态变化，关键要看清物态变化前后，物质各处于什么状态；另外对六种物态变化的吸热和放热情况也要有清晰的认识。</w:t>
      </w:r>
    </w:p>
    <w:p w14:paraId="47F688F5">
      <w:pPr>
        <w:spacing w:line="360" w:lineRule="auto"/>
        <w:ind w:left="273" w:hanging="273" w:hangingChars="130"/>
        <w:rPr>
          <w:rFonts w:ascii="宋体" w:hAnsi="宋体" w:eastAsia="宋体"/>
        </w:rPr>
      </w:pPr>
      <w:r>
        <w:rPr>
          <w:rFonts w:hint="eastAsia" w:ascii="宋体" w:hAnsi="宋体" w:eastAsia="宋体"/>
          <w:szCs w:val="21"/>
        </w:rPr>
        <w:t>39．（4分）今年春节，小明帮爸爸安装彩灯，爸爸说：照明灯具迈进了新的时代。前些年，白炽灯还是照明灯具的主力军，人们为延长白炽灯的使用寿命，在楼道里常把两只相同的白炽灯串联起来使用。但这样两只灯发光时的整体亮度，还不如只用其中一只灯时亮。小明很疑惑“为什么会变暗呢？”请你用所学的知识为小明解惑。</w:t>
      </w:r>
    </w:p>
    <w:p w14:paraId="30EBA7CF">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两盏相同的灯泡，电阻相同，串联在电路中时总电阻为每盏灯电阻的2倍，由I＝</w:t>
      </w:r>
      <w:r>
        <w:rPr>
          <w:rFonts w:ascii="宋体" w:hAnsi="宋体" w:eastAsia="宋体"/>
          <w:position w:val="-22"/>
        </w:rPr>
        <w:pict>
          <v:shape id="_x0000_i1041" o:spt="75" alt=" " type="#_x0000_t75" style="height:26.25pt;width:9.75pt;" filled="f" o:preferrelative="t" stroked="f" coordsize="21600,21600">
            <v:path/>
            <v:fill on="f" focussize="0,0"/>
            <v:stroke on="f" joinstyle="miter"/>
            <v:imagedata r:id="rId52" o:title="菁优网-jyeoo"/>
            <o:lock v:ext="edit" aspectratio="t"/>
            <w10:wrap type="none"/>
            <w10:anchorlock/>
          </v:shape>
        </w:pict>
      </w:r>
      <w:r>
        <w:rPr>
          <w:rFonts w:hint="eastAsia" w:ascii="宋体" w:hAnsi="宋体" w:eastAsia="宋体"/>
          <w:szCs w:val="21"/>
        </w:rPr>
        <w:t>和P＝UI可求两灯的总功率，再利用P＝</w:t>
      </w:r>
      <w:r>
        <w:rPr>
          <w:rFonts w:ascii="宋体" w:hAnsi="宋体" w:eastAsia="宋体"/>
          <w:position w:val="-23"/>
        </w:rPr>
        <w:pict>
          <v:shape id="_x0000_i1042" o:spt="75" alt=" " type="#_x0000_t75" style="height:30.75pt;width:16.5pt;" filled="f" o:preferrelative="t" stroked="f" coordsize="21600,21600">
            <v:path/>
            <v:fill on="f" focussize="0,0"/>
            <v:stroke on="f" joinstyle="miter"/>
            <v:imagedata r:id="rId53" o:title="菁优网-jyeoo"/>
            <o:lock v:ext="edit" aspectratio="t"/>
            <w10:wrap type="none"/>
            <w10:anchorlock/>
          </v:shape>
        </w:pict>
      </w:r>
      <w:r>
        <w:rPr>
          <w:rFonts w:hint="eastAsia" w:ascii="宋体" w:hAnsi="宋体" w:eastAsia="宋体"/>
          <w:szCs w:val="21"/>
        </w:rPr>
        <w:t>求出一盏灯的实际功率，比较总功率与一盏灯的实际功率，实际功率大的则灯泡亮。</w:t>
      </w:r>
    </w:p>
    <w:p w14:paraId="7E040DC1">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答：两只相同的灯泡串联接入家庭电路中使用时，总电阻R</w:t>
      </w:r>
      <w:r>
        <w:rPr>
          <w:rFonts w:hint="eastAsia" w:ascii="宋体" w:hAnsi="宋体" w:eastAsia="宋体"/>
          <w:szCs w:val="24"/>
          <w:vertAlign w:val="subscript"/>
        </w:rPr>
        <w:t>总</w:t>
      </w:r>
      <w:r>
        <w:rPr>
          <w:rFonts w:hint="eastAsia" w:ascii="宋体" w:hAnsi="宋体" w:eastAsia="宋体"/>
          <w:szCs w:val="21"/>
        </w:rPr>
        <w:t>＝R+R＝2R，由I＝</w:t>
      </w:r>
      <w:r>
        <w:rPr>
          <w:rFonts w:ascii="宋体" w:hAnsi="宋体" w:eastAsia="宋体"/>
          <w:position w:val="-22"/>
        </w:rPr>
        <w:pict>
          <v:shape id="_x0000_i1043" o:spt="75" alt=" " type="#_x0000_t75" style="height:26.25pt;width:9.75pt;" filled="f" o:preferrelative="t" stroked="f" coordsize="21600,21600">
            <v:path/>
            <v:fill on="f" focussize="0,0"/>
            <v:stroke on="f" joinstyle="miter"/>
            <v:imagedata r:id="rId52" o:title="菁优网-jyeoo"/>
            <o:lock v:ext="edit" aspectratio="t"/>
            <w10:wrap type="none"/>
            <w10:anchorlock/>
          </v:shape>
        </w:pict>
      </w:r>
      <w:r>
        <w:rPr>
          <w:rFonts w:hint="eastAsia" w:ascii="宋体" w:hAnsi="宋体" w:eastAsia="宋体"/>
          <w:szCs w:val="21"/>
        </w:rPr>
        <w:t>和P＝UI知，它们的实际总功率P</w:t>
      </w:r>
      <w:r>
        <w:rPr>
          <w:rFonts w:hint="eastAsia" w:ascii="宋体" w:hAnsi="宋体" w:eastAsia="宋体"/>
          <w:szCs w:val="24"/>
          <w:vertAlign w:val="subscript"/>
        </w:rPr>
        <w:t>总</w:t>
      </w:r>
      <w:r>
        <w:rPr>
          <w:rFonts w:hint="eastAsia" w:ascii="宋体" w:hAnsi="宋体" w:eastAsia="宋体"/>
          <w:szCs w:val="21"/>
        </w:rPr>
        <w:t>＝</w:t>
      </w:r>
      <w:r>
        <w:rPr>
          <w:rFonts w:ascii="宋体" w:hAnsi="宋体" w:eastAsia="宋体"/>
          <w:position w:val="-30"/>
        </w:rPr>
        <w:pict>
          <v:shape id="_x0000_i1044" o:spt="75" alt=" " type="#_x0000_t75" style="height:34.5pt;width:21pt;" filled="f" o:preferrelative="t" stroked="f" coordsize="21600,21600">
            <v:path/>
            <v:fill on="f" focussize="0,0"/>
            <v:stroke on="f" joinstyle="miter"/>
            <v:imagedata r:id="rId54" o:title="菁优网-jyeoo"/>
            <o:lock v:ext="edit" aspectratio="t"/>
            <w10:wrap type="none"/>
            <w10:anchorlock/>
          </v:shape>
        </w:pict>
      </w:r>
      <w:r>
        <w:rPr>
          <w:rFonts w:hint="eastAsia" w:ascii="宋体" w:hAnsi="宋体" w:eastAsia="宋体"/>
          <w:szCs w:val="21"/>
        </w:rPr>
        <w:t>＝</w:t>
      </w:r>
      <w:r>
        <w:rPr>
          <w:rFonts w:ascii="宋体" w:hAnsi="宋体" w:eastAsia="宋体"/>
          <w:position w:val="-23"/>
        </w:rPr>
        <w:pict>
          <v:shape id="_x0000_i1045" o:spt="75" alt=" " type="#_x0000_t75" style="height:30.75pt;width:48pt;" filled="f" o:preferrelative="t" stroked="f" coordsize="21600,21600">
            <v:path/>
            <v:fill on="f" focussize="0,0"/>
            <v:stroke on="f" joinstyle="miter"/>
            <v:imagedata r:id="rId55" o:title="菁优网-jyeoo"/>
            <o:lock v:ext="edit" aspectratio="t"/>
            <w10:wrap type="none"/>
            <w10:anchorlock/>
          </v:shape>
        </w:pict>
      </w:r>
      <w:r>
        <w:rPr>
          <w:rFonts w:hint="eastAsia" w:ascii="宋体" w:hAnsi="宋体" w:eastAsia="宋体"/>
          <w:szCs w:val="21"/>
        </w:rPr>
        <w:t>；当把其中一个灯泡接入该电路时，它的实际功率P＝</w:t>
      </w:r>
      <w:r>
        <w:rPr>
          <w:rFonts w:ascii="宋体" w:hAnsi="宋体" w:eastAsia="宋体"/>
          <w:position w:val="-23"/>
        </w:rPr>
        <w:pict>
          <v:shape id="_x0000_i1046" o:spt="75" alt=" " type="#_x0000_t75" style="height:30.75pt;width:16.5pt;" filled="f" o:preferrelative="t" stroked="f" coordsize="21600,21600">
            <v:path/>
            <v:fill on="f" focussize="0,0"/>
            <v:stroke on="f" joinstyle="miter"/>
            <v:imagedata r:id="rId53" o:title="菁优网-jyeoo"/>
            <o:lock v:ext="edit" aspectratio="t"/>
            <w10:wrap type="none"/>
            <w10:anchorlock/>
          </v:shape>
        </w:pict>
      </w:r>
      <w:r>
        <w:rPr>
          <w:rFonts w:hint="eastAsia" w:ascii="宋体" w:hAnsi="宋体" w:eastAsia="宋体"/>
          <w:szCs w:val="21"/>
        </w:rPr>
        <w:t>＝</w:t>
      </w:r>
      <w:r>
        <w:rPr>
          <w:rFonts w:ascii="宋体" w:hAnsi="宋体" w:eastAsia="宋体"/>
          <w:position w:val="-23"/>
        </w:rPr>
        <w:pict>
          <v:shape id="_x0000_i1047" o:spt="75" alt=" " type="#_x0000_t75" style="height:30.75pt;width:48pt;" filled="f" o:preferrelative="t" stroked="f" coordsize="21600,21600">
            <v:path/>
            <v:fill on="f" focussize="0,0"/>
            <v:stroke on="f" joinstyle="miter"/>
            <v:imagedata r:id="rId56" o:title="菁优网-jyeoo"/>
            <o:lock v:ext="edit" aspectratio="t"/>
            <w10:wrap type="none"/>
            <w10:anchorlock/>
          </v:shape>
        </w:pict>
      </w:r>
      <w:r>
        <w:rPr>
          <w:rFonts w:hint="eastAsia" w:ascii="宋体" w:hAnsi="宋体" w:eastAsia="宋体"/>
          <w:szCs w:val="21"/>
        </w:rPr>
        <w:t>，因P</w:t>
      </w:r>
      <w:r>
        <w:rPr>
          <w:rFonts w:hint="eastAsia" w:ascii="宋体" w:hAnsi="宋体" w:eastAsia="宋体"/>
          <w:szCs w:val="24"/>
          <w:vertAlign w:val="subscript"/>
        </w:rPr>
        <w:t>总</w:t>
      </w:r>
      <w:r>
        <w:rPr>
          <w:rFonts w:hint="eastAsia" w:ascii="宋体" w:hAnsi="宋体" w:eastAsia="宋体"/>
          <w:szCs w:val="21"/>
        </w:rPr>
        <w:t>＜P，所以两只灯泡串联起来使用的整体亮度不如只用其中一只灯泡时亮。</w:t>
      </w:r>
    </w:p>
    <w:p w14:paraId="645A62D3">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本题主要考查了对实际功率的理解，关键是知道灯泡的亮暗取决于实际功率的大小，</w:t>
      </w:r>
    </w:p>
    <w:p w14:paraId="66FD2319">
      <w:pPr>
        <w:spacing w:line="360" w:lineRule="auto"/>
        <w:ind w:left="273" w:hanging="273" w:hangingChars="130"/>
        <w:rPr>
          <w:rFonts w:ascii="宋体" w:hAnsi="宋体" w:eastAsia="宋体"/>
        </w:rPr>
      </w:pPr>
      <w:r>
        <w:rPr>
          <w:rFonts w:hint="eastAsia" w:ascii="宋体" w:hAnsi="宋体" w:eastAsia="宋体"/>
          <w:szCs w:val="21"/>
        </w:rPr>
        <w:t>40．（2分）苹果受充足的阳光照射才会变红，有此部位阳光照射不到，因此苹果通常不是全红。小亮在苹果树下铺设一层银色地膜，如图甲所示。利用光的反射使苹果能接受更多的光照，大部分苹果会整个变红，甜度也会增加，这样的苹果市场价格变高，易于销售。这项小创意使他家苹果收益大幅提升。请你在图乙中画出一束太阳光经银色地膜反射至苹果的光路图。</w:t>
      </w:r>
    </w:p>
    <w:p w14:paraId="7113ECD5">
      <w:pPr>
        <w:spacing w:line="360" w:lineRule="auto"/>
        <w:ind w:left="273" w:leftChars="130"/>
        <w:rPr>
          <w:rFonts w:ascii="宋体" w:hAnsi="宋体" w:eastAsia="宋体"/>
        </w:rPr>
      </w:pPr>
      <w:r>
        <w:rPr>
          <w:rFonts w:hint="eastAsia" w:ascii="宋体" w:hAnsi="宋体" w:eastAsia="宋体"/>
          <w:szCs w:val="21"/>
        </w:rPr>
        <w:drawing>
          <wp:inline distT="0" distB="0" distL="0" distR="0">
            <wp:extent cx="2600325" cy="1152525"/>
            <wp:effectExtent l="0" t="0" r="0" b="0"/>
            <wp:docPr id="3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24" descr=" "/>
                    <pic:cNvPicPr>
                      <a:picLocks noChangeAspect="1"/>
                    </pic:cNvPicPr>
                  </pic:nvPicPr>
                  <pic:blipFill>
                    <a:blip r:embed="rId57" cstate="print"/>
                    <a:stretch>
                      <a:fillRect/>
                    </a:stretch>
                  </pic:blipFill>
                  <pic:spPr>
                    <a:xfrm>
                      <a:off x="0" y="0"/>
                      <a:ext cx="2600688" cy="1152686"/>
                    </a:xfrm>
                    <a:prstGeom prst="rect">
                      <a:avLst/>
                    </a:prstGeom>
                  </pic:spPr>
                </pic:pic>
              </a:graphicData>
            </a:graphic>
          </wp:inline>
        </w:drawing>
      </w:r>
    </w:p>
    <w:p w14:paraId="2A58CF86">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为了使一束太阳光经银色地膜反射至苹果，则可以根据平面镜成像的原理和特点完成光路图；由物与像关于地膜对称，作出苹果的像点后，连接像点与太阳，与地膜的交点为入射点，再完成光路图。</w:t>
      </w:r>
    </w:p>
    <w:p w14:paraId="148099D1">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解：过地膜面作出其中一个苹果的对称点A′，即为苹果A在地膜中的像，连接A′与太阳上的某一点P，与地膜面的交点O为入射点，连接PO得到入射光线，OA为反射光线，</w:t>
      </w:r>
    </w:p>
    <w:p w14:paraId="25E17606">
      <w:pPr>
        <w:spacing w:line="360" w:lineRule="auto"/>
        <w:ind w:left="273" w:leftChars="130"/>
        <w:rPr>
          <w:rFonts w:ascii="宋体" w:hAnsi="宋体" w:eastAsia="宋体"/>
        </w:rPr>
      </w:pPr>
      <w:r>
        <w:rPr>
          <w:rFonts w:hint="eastAsia" w:ascii="宋体" w:hAnsi="宋体" w:eastAsia="宋体"/>
          <w:szCs w:val="21"/>
        </w:rPr>
        <w:t>如下图所示：</w:t>
      </w:r>
    </w:p>
    <w:p w14:paraId="058BDC47">
      <w:pPr>
        <w:spacing w:line="360" w:lineRule="auto"/>
        <w:ind w:left="273" w:leftChars="130"/>
        <w:rPr>
          <w:rFonts w:ascii="宋体" w:hAnsi="宋体" w:eastAsia="宋体"/>
        </w:rPr>
      </w:pPr>
      <w:r>
        <w:rPr>
          <w:rFonts w:hint="eastAsia" w:ascii="宋体" w:hAnsi="宋体" w:eastAsia="宋体"/>
          <w:szCs w:val="21"/>
        </w:rPr>
        <w:drawing>
          <wp:inline distT="0" distB="0" distL="0" distR="0">
            <wp:extent cx="1266825" cy="1143000"/>
            <wp:effectExtent l="0" t="0" r="0" b="0"/>
            <wp:docPr id="3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24" descr=" "/>
                    <pic:cNvPicPr>
                      <a:picLocks noChangeAspect="1"/>
                    </pic:cNvPicPr>
                  </pic:nvPicPr>
                  <pic:blipFill>
                    <a:blip r:embed="rId58" cstate="print"/>
                    <a:stretch>
                      <a:fillRect/>
                    </a:stretch>
                  </pic:blipFill>
                  <pic:spPr>
                    <a:xfrm>
                      <a:off x="0" y="0"/>
                      <a:ext cx="1267002" cy="1143160"/>
                    </a:xfrm>
                    <a:prstGeom prst="rect">
                      <a:avLst/>
                    </a:prstGeom>
                  </pic:spPr>
                </pic:pic>
              </a:graphicData>
            </a:graphic>
          </wp:inline>
        </w:drawing>
      </w:r>
    </w:p>
    <w:p w14:paraId="08404E0C">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此题考查了根据平面镜成像的特点作光的反射光路图，注意不能随意作出一束太阳光，否则经银色地膜反射后不一定照射到苹果。</w:t>
      </w:r>
    </w:p>
    <w:p w14:paraId="1802C0E6">
      <w:pPr>
        <w:spacing w:line="360" w:lineRule="auto"/>
        <w:ind w:left="273" w:hanging="273" w:hangingChars="130"/>
        <w:rPr>
          <w:rFonts w:ascii="宋体" w:hAnsi="宋体" w:eastAsia="宋体"/>
        </w:rPr>
      </w:pPr>
      <w:r>
        <w:rPr>
          <w:rFonts w:hint="eastAsia" w:ascii="宋体" w:hAnsi="宋体" w:eastAsia="宋体"/>
          <w:szCs w:val="21"/>
        </w:rPr>
        <w:t>41．（6分）在这次新冠肺炎抗疫战中，中医药为诊疗发挥了积极作用，成为抗疫“中国方法”的重要组成部分。小明对家里的电中药壶进行观察，并用水替代中药进行了相关研究。收集和记录数据如下表。请你结合他的调查研究，完成下列问题。</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3149"/>
        <w:gridCol w:w="3190"/>
        <w:gridCol w:w="3193"/>
      </w:tblGrid>
      <w:tr w14:paraId="7A4C544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3315" w:type="dxa"/>
          </w:tcPr>
          <w:p w14:paraId="5E22E9A7">
            <w:pPr>
              <w:spacing w:line="360" w:lineRule="auto"/>
              <w:rPr>
                <w:rFonts w:ascii="宋体" w:hAnsi="宋体" w:eastAsia="宋体"/>
              </w:rPr>
            </w:pPr>
            <w:r>
              <w:rPr>
                <w:rFonts w:hint="eastAsia" w:ascii="宋体" w:hAnsi="宋体" w:eastAsia="宋体"/>
                <w:szCs w:val="21"/>
              </w:rPr>
              <w:t>观察对象</w:t>
            </w:r>
          </w:p>
        </w:tc>
        <w:tc>
          <w:tcPr>
            <w:tcW w:w="3315" w:type="dxa"/>
          </w:tcPr>
          <w:p w14:paraId="41BA0743">
            <w:pPr>
              <w:spacing w:line="360" w:lineRule="auto"/>
              <w:rPr>
                <w:rFonts w:ascii="宋体" w:hAnsi="宋体" w:eastAsia="宋体"/>
              </w:rPr>
            </w:pPr>
            <w:r>
              <w:rPr>
                <w:rFonts w:hint="eastAsia" w:ascii="宋体" w:hAnsi="宋体" w:eastAsia="宋体"/>
                <w:szCs w:val="21"/>
              </w:rPr>
              <w:t>观察记录</w:t>
            </w:r>
          </w:p>
        </w:tc>
        <w:tc>
          <w:tcPr>
            <w:tcW w:w="3315" w:type="dxa"/>
          </w:tcPr>
          <w:p w14:paraId="01EB8B4C">
            <w:pPr>
              <w:spacing w:line="360" w:lineRule="auto"/>
              <w:rPr>
                <w:rFonts w:ascii="宋体" w:hAnsi="宋体" w:eastAsia="宋体"/>
              </w:rPr>
            </w:pPr>
            <w:r>
              <w:rPr>
                <w:rFonts w:hint="eastAsia" w:ascii="宋体" w:hAnsi="宋体" w:eastAsia="宋体"/>
                <w:szCs w:val="21"/>
              </w:rPr>
              <w:t>研究记录</w:t>
            </w:r>
          </w:p>
        </w:tc>
      </w:tr>
      <w:tr w14:paraId="2FB46ACF">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PrEx>
        <w:tc>
          <w:tcPr>
            <w:tcW w:w="3315" w:type="dxa"/>
          </w:tcPr>
          <w:p w14:paraId="56B90AD1">
            <w:pPr>
              <w:spacing w:line="360" w:lineRule="auto"/>
              <w:rPr>
                <w:rFonts w:ascii="宋体" w:hAnsi="宋体" w:eastAsia="宋体"/>
              </w:rPr>
            </w:pPr>
            <w:r>
              <w:rPr>
                <w:rFonts w:hint="eastAsia" w:ascii="宋体" w:hAnsi="宋体" w:eastAsia="宋体"/>
                <w:szCs w:val="21"/>
              </w:rPr>
              <w:t>电中药壶</w:t>
            </w:r>
          </w:p>
        </w:tc>
        <w:tc>
          <w:tcPr>
            <w:tcW w:w="3315" w:type="dxa"/>
          </w:tcPr>
          <w:p w14:paraId="2072B965">
            <w:pPr>
              <w:spacing w:line="360" w:lineRule="auto"/>
              <w:rPr>
                <w:rFonts w:ascii="宋体" w:hAnsi="宋体" w:eastAsia="宋体"/>
              </w:rPr>
            </w:pPr>
            <w:r>
              <w:rPr>
                <w:rFonts w:hint="eastAsia" w:ascii="宋体" w:hAnsi="宋体" w:eastAsia="宋体"/>
                <w:szCs w:val="21"/>
              </w:rPr>
              <w:t>成分：紫砂</w:t>
            </w:r>
          </w:p>
          <w:p w14:paraId="091D13C0">
            <w:pPr>
              <w:spacing w:line="360" w:lineRule="auto"/>
              <w:rPr>
                <w:rFonts w:ascii="宋体" w:hAnsi="宋体" w:eastAsia="宋体"/>
              </w:rPr>
            </w:pPr>
            <w:r>
              <w:rPr>
                <w:rFonts w:hint="eastAsia" w:ascii="宋体" w:hAnsi="宋体" w:eastAsia="宋体"/>
                <w:szCs w:val="21"/>
              </w:rPr>
              <w:t>电源：220V/50Hz</w:t>
            </w:r>
          </w:p>
          <w:p w14:paraId="52D37FE2">
            <w:pPr>
              <w:spacing w:line="360" w:lineRule="auto"/>
              <w:rPr>
                <w:rFonts w:ascii="宋体" w:hAnsi="宋体" w:eastAsia="宋体"/>
              </w:rPr>
            </w:pPr>
            <w:r>
              <w:rPr>
                <w:rFonts w:hint="eastAsia" w:ascii="宋体" w:hAnsi="宋体" w:eastAsia="宋体"/>
                <w:szCs w:val="21"/>
              </w:rPr>
              <w:t>容积：2L</w:t>
            </w:r>
          </w:p>
          <w:p w14:paraId="167E4CA4">
            <w:pPr>
              <w:spacing w:line="360" w:lineRule="auto"/>
              <w:rPr>
                <w:rFonts w:ascii="宋体" w:hAnsi="宋体" w:eastAsia="宋体"/>
              </w:rPr>
            </w:pPr>
            <w:r>
              <w:rPr>
                <w:rFonts w:hint="eastAsia" w:ascii="宋体" w:hAnsi="宋体" w:eastAsia="宋体"/>
                <w:szCs w:val="21"/>
              </w:rPr>
              <w:t>档位：高温（1100W）</w:t>
            </w:r>
          </w:p>
          <w:p w14:paraId="04166BB6">
            <w:pPr>
              <w:spacing w:line="360" w:lineRule="auto"/>
              <w:rPr>
                <w:rFonts w:ascii="宋体" w:hAnsi="宋体" w:eastAsia="宋体"/>
              </w:rPr>
            </w:pPr>
            <w:r>
              <w:rPr>
                <w:rFonts w:hint="eastAsia" w:ascii="宋体" w:hAnsi="宋体" w:eastAsia="宋体"/>
                <w:szCs w:val="21"/>
              </w:rPr>
              <w:t>低温</w:t>
            </w:r>
          </w:p>
        </w:tc>
        <w:tc>
          <w:tcPr>
            <w:tcW w:w="3315" w:type="dxa"/>
          </w:tcPr>
          <w:p w14:paraId="3DC817E9">
            <w:pPr>
              <w:spacing w:line="360" w:lineRule="auto"/>
              <w:rPr>
                <w:rFonts w:ascii="宋体" w:hAnsi="宋体" w:eastAsia="宋体"/>
              </w:rPr>
            </w:pPr>
            <w:r>
              <w:rPr>
                <w:rFonts w:ascii="宋体" w:hAnsi="宋体" w:eastAsia="宋体"/>
                <w:szCs w:val="21"/>
              </w:rPr>
              <w:t>①</w:t>
            </w:r>
            <w:r>
              <w:rPr>
                <w:rFonts w:hint="eastAsia" w:ascii="宋体" w:hAnsi="宋体" w:eastAsia="宋体"/>
                <w:szCs w:val="21"/>
              </w:rPr>
              <w:t>水的质量m＝2kg，水的初温t＝20℃</w:t>
            </w:r>
          </w:p>
          <w:p w14:paraId="2DEAB018">
            <w:pPr>
              <w:spacing w:line="360" w:lineRule="auto"/>
              <w:rPr>
                <w:rFonts w:ascii="宋体" w:hAnsi="宋体" w:eastAsia="宋体"/>
              </w:rPr>
            </w:pPr>
            <w:r>
              <w:rPr>
                <w:rFonts w:ascii="宋体" w:hAnsi="宋体" w:eastAsia="宋体"/>
                <w:szCs w:val="21"/>
              </w:rPr>
              <w:t>②</w:t>
            </w:r>
            <w:r>
              <w:rPr>
                <w:rFonts w:hint="eastAsia" w:ascii="宋体" w:hAnsi="宋体" w:eastAsia="宋体"/>
                <w:szCs w:val="21"/>
              </w:rPr>
              <w:t>用高温档加热5min，水的末温t＝50℃</w:t>
            </w:r>
          </w:p>
          <w:p w14:paraId="3CEE28A0">
            <w:pPr>
              <w:spacing w:line="360" w:lineRule="auto"/>
              <w:rPr>
                <w:rFonts w:ascii="宋体" w:hAnsi="宋体" w:eastAsia="宋体"/>
              </w:rPr>
            </w:pPr>
            <w:r>
              <w:rPr>
                <w:rFonts w:ascii="宋体" w:hAnsi="宋体" w:eastAsia="宋体"/>
                <w:szCs w:val="21"/>
              </w:rPr>
              <w:t>③</w:t>
            </w:r>
            <w:r>
              <w:rPr>
                <w:rFonts w:hint="eastAsia" w:ascii="宋体" w:hAnsi="宋体" w:eastAsia="宋体"/>
                <w:szCs w:val="21"/>
              </w:rPr>
              <w:t>壶内加热体由两个相同的发热电阻组成</w:t>
            </w:r>
          </w:p>
          <w:p w14:paraId="2457E33F">
            <w:pPr>
              <w:spacing w:line="360" w:lineRule="auto"/>
              <w:rPr>
                <w:rFonts w:ascii="宋体" w:hAnsi="宋体" w:eastAsia="宋体"/>
              </w:rPr>
            </w:pPr>
            <w:r>
              <w:rPr>
                <w:rFonts w:ascii="宋体" w:hAnsi="宋体" w:eastAsia="宋体"/>
                <w:szCs w:val="21"/>
              </w:rPr>
              <w:t>④</w:t>
            </w:r>
            <w:r>
              <w:rPr>
                <w:rFonts w:hint="eastAsia" w:ascii="宋体" w:hAnsi="宋体" w:eastAsia="宋体"/>
                <w:szCs w:val="21"/>
              </w:rPr>
              <w:t>c</w:t>
            </w:r>
            <w:r>
              <w:rPr>
                <w:rFonts w:hint="eastAsia" w:ascii="宋体" w:hAnsi="宋体" w:eastAsia="宋体"/>
                <w:szCs w:val="24"/>
                <w:vertAlign w:val="subscript"/>
              </w:rPr>
              <w:t>水</w:t>
            </w:r>
            <w:r>
              <w:rPr>
                <w:rFonts w:hint="eastAsia" w:ascii="宋体" w:hAnsi="宋体" w:eastAsia="宋体"/>
                <w:szCs w:val="21"/>
              </w:rPr>
              <w:t>＝4.2×10</w:t>
            </w:r>
            <w:r>
              <w:rPr>
                <w:rFonts w:hint="eastAsia" w:ascii="宋体" w:hAnsi="宋体" w:eastAsia="宋体"/>
                <w:szCs w:val="24"/>
                <w:vertAlign w:val="superscript"/>
              </w:rPr>
              <w:t>3</w:t>
            </w:r>
            <w:r>
              <w:rPr>
                <w:rFonts w:hint="eastAsia" w:ascii="宋体" w:hAnsi="宋体" w:eastAsia="宋体"/>
                <w:szCs w:val="21"/>
              </w:rPr>
              <w:t>J/（kg•℃）</w:t>
            </w:r>
          </w:p>
        </w:tc>
      </w:tr>
    </w:tbl>
    <w:p w14:paraId="64BB1BF3">
      <w:pPr>
        <w:spacing w:line="360" w:lineRule="auto"/>
        <w:ind w:left="273" w:leftChars="130"/>
        <w:rPr>
          <w:rFonts w:ascii="宋体" w:hAnsi="宋体" w:eastAsia="宋体"/>
        </w:rPr>
      </w:pPr>
      <w:r>
        <w:rPr>
          <w:rFonts w:hint="eastAsia" w:ascii="宋体" w:hAnsi="宋体" w:eastAsia="宋体"/>
          <w:szCs w:val="21"/>
        </w:rPr>
        <w:t>（1）请在虚线框内画出电中药壶内部的电路图；</w:t>
      </w:r>
    </w:p>
    <w:p w14:paraId="6503B1AC">
      <w:pPr>
        <w:spacing w:line="360" w:lineRule="auto"/>
        <w:ind w:left="273" w:leftChars="130"/>
        <w:rPr>
          <w:rFonts w:ascii="宋体" w:hAnsi="宋体" w:eastAsia="宋体"/>
        </w:rPr>
      </w:pPr>
      <w:r>
        <w:rPr>
          <w:rFonts w:hint="eastAsia" w:ascii="宋体" w:hAnsi="宋体" w:eastAsia="宋体"/>
          <w:szCs w:val="21"/>
        </w:rPr>
        <w:t>（2）求电中药壶内部一个发热电阻的阻值；</w:t>
      </w:r>
    </w:p>
    <w:p w14:paraId="6348F040">
      <w:pPr>
        <w:spacing w:line="360" w:lineRule="auto"/>
        <w:ind w:left="273" w:leftChars="130"/>
        <w:rPr>
          <w:rFonts w:ascii="宋体" w:hAnsi="宋体" w:eastAsia="宋体"/>
        </w:rPr>
      </w:pPr>
      <w:r>
        <w:rPr>
          <w:rFonts w:hint="eastAsia" w:ascii="宋体" w:hAnsi="宋体" w:eastAsia="宋体"/>
          <w:szCs w:val="21"/>
        </w:rPr>
        <w:t>（3）求高温加热时，电中药壶的加热效率。</w:t>
      </w:r>
    </w:p>
    <w:p w14:paraId="154E42F5">
      <w:pPr>
        <w:spacing w:line="360" w:lineRule="auto"/>
        <w:ind w:left="273" w:leftChars="130"/>
        <w:rPr>
          <w:rFonts w:ascii="宋体" w:hAnsi="宋体" w:eastAsia="宋体"/>
        </w:rPr>
      </w:pPr>
      <w:r>
        <w:rPr>
          <w:rFonts w:hint="eastAsia" w:ascii="宋体" w:hAnsi="宋体" w:eastAsia="宋体"/>
          <w:szCs w:val="21"/>
        </w:rPr>
        <w:drawing>
          <wp:inline distT="0" distB="0" distL="0" distR="0">
            <wp:extent cx="2752725" cy="1543050"/>
            <wp:effectExtent l="0" t="0" r="0" b="0"/>
            <wp:docPr id="3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24" descr=" "/>
                    <pic:cNvPicPr>
                      <a:picLocks noChangeAspect="1"/>
                    </pic:cNvPicPr>
                  </pic:nvPicPr>
                  <pic:blipFill>
                    <a:blip r:embed="rId59" cstate="print"/>
                    <a:stretch>
                      <a:fillRect/>
                    </a:stretch>
                  </pic:blipFill>
                  <pic:spPr>
                    <a:xfrm>
                      <a:off x="0" y="0"/>
                      <a:ext cx="2753110" cy="1543266"/>
                    </a:xfrm>
                    <a:prstGeom prst="rect">
                      <a:avLst/>
                    </a:prstGeom>
                  </pic:spPr>
                </pic:pic>
              </a:graphicData>
            </a:graphic>
          </wp:inline>
        </w:drawing>
      </w:r>
    </w:p>
    <w:p w14:paraId="4D6E4730">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（1）根据并联电阻的规律结合P＝</w:t>
      </w:r>
      <w:r>
        <w:rPr>
          <w:rFonts w:ascii="宋体" w:hAnsi="宋体" w:eastAsia="宋体"/>
          <w:position w:val="-23"/>
        </w:rPr>
        <w:pict>
          <v:shape id="_x0000_i1048" o:spt="75" alt=" " type="#_x0000_t75" style="height:30.75pt;width:16.5pt;" filled="f" o:preferrelative="t" stroked="f" coordsize="21600,21600">
            <v:path/>
            <v:fill on="f" focussize="0,0"/>
            <v:stroke on="f" joinstyle="miter"/>
            <v:imagedata r:id="rId60" o:title="菁优网-jyeoo"/>
            <o:lock v:ext="edit" aspectratio="t"/>
            <w10:wrap type="none"/>
            <w10:anchorlock/>
          </v:shape>
        </w:pict>
      </w:r>
      <w:r>
        <w:rPr>
          <w:rFonts w:hint="eastAsia" w:ascii="宋体" w:hAnsi="宋体" w:eastAsia="宋体"/>
          <w:szCs w:val="21"/>
        </w:rPr>
        <w:t>可知故两电阻并联为高温档，只有一个电阻连入电路时为低温档，据此画出电路图；</w:t>
      </w:r>
    </w:p>
    <w:p w14:paraId="20CC3C0B">
      <w:pPr>
        <w:spacing w:line="360" w:lineRule="auto"/>
        <w:ind w:left="273" w:leftChars="130"/>
        <w:rPr>
          <w:rFonts w:ascii="宋体" w:hAnsi="宋体" w:eastAsia="宋体"/>
        </w:rPr>
      </w:pPr>
      <w:r>
        <w:rPr>
          <w:rFonts w:hint="eastAsia" w:ascii="宋体" w:hAnsi="宋体" w:eastAsia="宋体"/>
          <w:szCs w:val="21"/>
        </w:rPr>
        <w:t>（2）高温档时，两电阻并联，根据P＝</w:t>
      </w:r>
      <w:r>
        <w:rPr>
          <w:rFonts w:ascii="宋体" w:hAnsi="宋体" w:eastAsia="宋体"/>
          <w:position w:val="-23"/>
        </w:rPr>
        <w:pict>
          <v:shape id="_x0000_i1049" o:spt="75" alt=" " type="#_x0000_t75" style="height:30.75pt;width:16.5pt;" filled="f" o:preferrelative="t" stroked="f" coordsize="21600,21600">
            <v:path/>
            <v:fill on="f" focussize="0,0"/>
            <v:stroke on="f" joinstyle="miter"/>
            <v:imagedata r:id="rId60" o:title="菁优网-jyeoo"/>
            <o:lock v:ext="edit" aspectratio="t"/>
            <w10:wrap type="none"/>
            <w10:anchorlock/>
          </v:shape>
        </w:pict>
      </w:r>
      <w:r>
        <w:rPr>
          <w:rFonts w:hint="eastAsia" w:ascii="宋体" w:hAnsi="宋体" w:eastAsia="宋体"/>
          <w:szCs w:val="21"/>
        </w:rPr>
        <w:t>得出R</w:t>
      </w:r>
      <w:r>
        <w:rPr>
          <w:rFonts w:hint="eastAsia" w:ascii="宋体" w:hAnsi="宋体" w:eastAsia="宋体"/>
          <w:szCs w:val="24"/>
          <w:vertAlign w:val="subscript"/>
        </w:rPr>
        <w:t>并</w:t>
      </w:r>
      <w:r>
        <w:rPr>
          <w:rFonts w:hint="eastAsia" w:ascii="宋体" w:hAnsi="宋体" w:eastAsia="宋体"/>
          <w:szCs w:val="21"/>
        </w:rPr>
        <w:t>，</w:t>
      </w:r>
    </w:p>
    <w:p w14:paraId="58B3F567">
      <w:pPr>
        <w:spacing w:line="360" w:lineRule="auto"/>
        <w:ind w:left="273" w:leftChars="130"/>
        <w:rPr>
          <w:rFonts w:ascii="宋体" w:hAnsi="宋体" w:eastAsia="宋体"/>
        </w:rPr>
      </w:pPr>
      <w:r>
        <w:rPr>
          <w:rFonts w:hint="eastAsia" w:ascii="宋体" w:hAnsi="宋体" w:eastAsia="宋体"/>
          <w:szCs w:val="21"/>
        </w:rPr>
        <w:t>由等值电阻的并联规律求出其中一个电阻大小；</w:t>
      </w:r>
    </w:p>
    <w:p w14:paraId="754C24D7">
      <w:pPr>
        <w:spacing w:line="360" w:lineRule="auto"/>
        <w:ind w:left="273" w:leftChars="130"/>
        <w:rPr>
          <w:rFonts w:ascii="宋体" w:hAnsi="宋体" w:eastAsia="宋体"/>
        </w:rPr>
      </w:pPr>
      <w:r>
        <w:rPr>
          <w:rFonts w:hint="eastAsia" w:ascii="宋体" w:hAnsi="宋体" w:eastAsia="宋体"/>
          <w:szCs w:val="21"/>
        </w:rPr>
        <w:t>（3）根据Q＝cm△t求出将水加热到50℃水吸收的热量；根据W＝P</w:t>
      </w:r>
      <w:r>
        <w:rPr>
          <w:rFonts w:hint="eastAsia" w:ascii="宋体" w:hAnsi="宋体" w:eastAsia="宋体"/>
          <w:szCs w:val="24"/>
          <w:vertAlign w:val="subscript"/>
        </w:rPr>
        <w:t>高</w:t>
      </w:r>
      <w:r>
        <w:rPr>
          <w:rFonts w:hint="eastAsia" w:ascii="宋体" w:hAnsi="宋体" w:eastAsia="宋体"/>
          <w:szCs w:val="21"/>
        </w:rPr>
        <w:t>t得出用高温档加热5min消耗的电能；根据</w:t>
      </w:r>
      <w:r>
        <w:rPr>
          <w:rFonts w:ascii="宋体" w:hAnsi="宋体" w:eastAsia="宋体"/>
          <w:szCs w:val="21"/>
        </w:rPr>
        <w:t>η</w:t>
      </w:r>
      <w:r>
        <w:rPr>
          <w:rFonts w:hint="eastAsia" w:ascii="宋体" w:hAnsi="宋体" w:eastAsia="宋体"/>
          <w:szCs w:val="21"/>
        </w:rPr>
        <w:t>＝</w:t>
      </w:r>
      <w:r>
        <w:rPr>
          <w:rFonts w:ascii="宋体" w:hAnsi="宋体" w:eastAsia="宋体"/>
          <w:position w:val="-22"/>
        </w:rPr>
        <w:pict>
          <v:shape id="_x0000_i1050" o:spt="75" alt=" " type="#_x0000_t75" style="height:26.25pt;width:9.75pt;" filled="f" o:preferrelative="t" stroked="f" coordsize="21600,21600">
            <v:path/>
            <v:fill on="f" focussize="0,0"/>
            <v:stroke on="f" joinstyle="miter"/>
            <v:imagedata r:id="rId61" o:title="菁优网-jyeoo"/>
            <o:lock v:ext="edit" aspectratio="t"/>
            <w10:wrap type="none"/>
            <w10:anchorlock/>
          </v:shape>
        </w:pict>
      </w:r>
      <w:r>
        <w:rPr>
          <w:rFonts w:hint="eastAsia" w:ascii="宋体" w:hAnsi="宋体" w:eastAsia="宋体"/>
          <w:szCs w:val="21"/>
        </w:rPr>
        <w:t>×100%求出高温加热时电中药壶的加热效率。</w:t>
      </w:r>
    </w:p>
    <w:p w14:paraId="6129202C">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解：（1）根据并联电阻小于其中任一电阻，而P＝</w:t>
      </w:r>
      <w:r>
        <w:rPr>
          <w:rFonts w:ascii="宋体" w:hAnsi="宋体" w:eastAsia="宋体"/>
          <w:position w:val="-23"/>
        </w:rPr>
        <w:pict>
          <v:shape id="_x0000_i1051" o:spt="75" alt=" " type="#_x0000_t75" style="height:30.75pt;width:16.5pt;" filled="f" o:preferrelative="t" stroked="f" coordsize="21600,21600">
            <v:path/>
            <v:fill on="f" focussize="0,0"/>
            <v:stroke on="f" joinstyle="miter"/>
            <v:imagedata r:id="rId60" o:title="菁优网-jyeoo"/>
            <o:lock v:ext="edit" aspectratio="t"/>
            <w10:wrap type="none"/>
            <w10:anchorlock/>
          </v:shape>
        </w:pict>
      </w:r>
      <w:r>
        <w:rPr>
          <w:rFonts w:hint="eastAsia" w:ascii="宋体" w:hAnsi="宋体" w:eastAsia="宋体"/>
          <w:szCs w:val="21"/>
        </w:rPr>
        <w:t>，故两电阻并联时（两开关都闭合），功率大，为高温档；</w:t>
      </w:r>
    </w:p>
    <w:p w14:paraId="04AED7B6">
      <w:pPr>
        <w:spacing w:line="360" w:lineRule="auto"/>
        <w:ind w:left="273" w:leftChars="130"/>
        <w:rPr>
          <w:rFonts w:ascii="宋体" w:hAnsi="宋体" w:eastAsia="宋体"/>
        </w:rPr>
      </w:pPr>
      <w:r>
        <w:rPr>
          <w:rFonts w:hint="eastAsia" w:ascii="宋体" w:hAnsi="宋体" w:eastAsia="宋体"/>
          <w:szCs w:val="21"/>
        </w:rPr>
        <w:t>只闭合S</w:t>
      </w:r>
      <w:r>
        <w:rPr>
          <w:rFonts w:hint="eastAsia" w:ascii="宋体" w:hAnsi="宋体" w:eastAsia="宋体"/>
          <w:szCs w:val="24"/>
          <w:vertAlign w:val="subscript"/>
        </w:rPr>
        <w:t>a</w:t>
      </w:r>
      <w:r>
        <w:rPr>
          <w:rFonts w:hint="eastAsia" w:ascii="宋体" w:hAnsi="宋体" w:eastAsia="宋体"/>
          <w:szCs w:val="21"/>
        </w:rPr>
        <w:t>时，只有R</w:t>
      </w:r>
      <w:r>
        <w:rPr>
          <w:rFonts w:hint="eastAsia" w:ascii="宋体" w:hAnsi="宋体" w:eastAsia="宋体"/>
          <w:szCs w:val="24"/>
          <w:vertAlign w:val="subscript"/>
        </w:rPr>
        <w:t>2</w:t>
      </w:r>
      <w:r>
        <w:rPr>
          <w:rFonts w:hint="eastAsia" w:ascii="宋体" w:hAnsi="宋体" w:eastAsia="宋体"/>
          <w:szCs w:val="21"/>
        </w:rPr>
        <w:t>电阻连入电路中，为低温档，如下所示：</w:t>
      </w:r>
    </w:p>
    <w:p w14:paraId="35E7CF88">
      <w:pPr>
        <w:spacing w:line="360" w:lineRule="auto"/>
        <w:ind w:left="273" w:leftChars="130"/>
        <w:rPr>
          <w:rFonts w:ascii="宋体" w:hAnsi="宋体" w:eastAsia="宋体"/>
        </w:rPr>
      </w:pPr>
      <w:r>
        <w:rPr>
          <w:rFonts w:hint="eastAsia" w:ascii="宋体" w:hAnsi="宋体" w:eastAsia="宋体"/>
          <w:szCs w:val="21"/>
        </w:rPr>
        <w:drawing>
          <wp:inline distT="0" distB="0" distL="0" distR="0">
            <wp:extent cx="1247775" cy="990600"/>
            <wp:effectExtent l="0" t="0" r="0" b="0"/>
            <wp:docPr id="3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24" descr=" "/>
                    <pic:cNvPicPr>
                      <a:picLocks noChangeAspect="1"/>
                    </pic:cNvPicPr>
                  </pic:nvPicPr>
                  <pic:blipFill>
                    <a:blip r:embed="rId62" cstate="print"/>
                    <a:stretch>
                      <a:fillRect/>
                    </a:stretch>
                  </pic:blipFill>
                  <pic:spPr>
                    <a:xfrm>
                      <a:off x="0" y="0"/>
                      <a:ext cx="1247949" cy="990738"/>
                    </a:xfrm>
                    <a:prstGeom prst="rect">
                      <a:avLst/>
                    </a:prstGeom>
                  </pic:spPr>
                </pic:pic>
              </a:graphicData>
            </a:graphic>
          </wp:inline>
        </w:drawing>
      </w:r>
    </w:p>
    <w:p w14:paraId="75DA9938">
      <w:pPr>
        <w:spacing w:line="360" w:lineRule="auto"/>
        <w:ind w:left="273" w:leftChars="130"/>
        <w:rPr>
          <w:rFonts w:ascii="宋体" w:hAnsi="宋体" w:eastAsia="宋体"/>
        </w:rPr>
      </w:pPr>
      <w:r>
        <w:rPr>
          <w:rFonts w:hint="eastAsia" w:ascii="宋体" w:hAnsi="宋体" w:eastAsia="宋体"/>
          <w:szCs w:val="21"/>
        </w:rPr>
        <w:t>（2）高温档时，两电阻并联，P＝</w:t>
      </w:r>
      <w:r>
        <w:rPr>
          <w:rFonts w:ascii="宋体" w:hAnsi="宋体" w:eastAsia="宋体"/>
          <w:position w:val="-23"/>
        </w:rPr>
        <w:pict>
          <v:shape id="_x0000_i1052" o:spt="75" alt=" " type="#_x0000_t75" style="height:30.75pt;width:16.5pt;" filled="f" o:preferrelative="t" stroked="f" coordsize="21600,21600">
            <v:path/>
            <v:fill on="f" focussize="0,0"/>
            <v:stroke on="f" joinstyle="miter"/>
            <v:imagedata r:id="rId63" o:title="菁优网-jyeoo"/>
            <o:lock v:ext="edit" aspectratio="t"/>
            <w10:wrap type="none"/>
            <w10:anchorlock/>
          </v:shape>
        </w:pict>
      </w:r>
      <w:r>
        <w:rPr>
          <w:rFonts w:hint="eastAsia" w:ascii="宋体" w:hAnsi="宋体" w:eastAsia="宋体"/>
          <w:szCs w:val="21"/>
        </w:rPr>
        <w:t>，R</w:t>
      </w:r>
      <w:r>
        <w:rPr>
          <w:rFonts w:hint="eastAsia" w:ascii="宋体" w:hAnsi="宋体" w:eastAsia="宋体"/>
          <w:szCs w:val="24"/>
          <w:vertAlign w:val="subscript"/>
        </w:rPr>
        <w:t>并</w:t>
      </w:r>
      <w:r>
        <w:rPr>
          <w:rFonts w:hint="eastAsia" w:ascii="宋体" w:hAnsi="宋体" w:eastAsia="宋体"/>
          <w:szCs w:val="21"/>
        </w:rPr>
        <w:t>＝</w:t>
      </w:r>
      <w:r>
        <w:rPr>
          <w:rFonts w:ascii="宋体" w:hAnsi="宋体" w:eastAsia="宋体"/>
          <w:position w:val="-30"/>
        </w:rPr>
        <w:pict>
          <v:shape id="_x0000_i1053" o:spt="75" alt=" " type="#_x0000_t75" style="height:34.5pt;width:21pt;" filled="f" o:preferrelative="t" stroked="f" coordsize="21600,21600">
            <v:path/>
            <v:fill on="f" focussize="0,0"/>
            <v:stroke on="f" joinstyle="miter"/>
            <v:imagedata r:id="rId64" o:title="菁优网-jyeoo"/>
            <o:lock v:ext="edit" aspectratio="t"/>
            <w10:wrap type="none"/>
            <w10:anchorlock/>
          </v:shape>
        </w:pict>
      </w:r>
      <w:r>
        <w:rPr>
          <w:rFonts w:hint="eastAsia" w:ascii="宋体" w:hAnsi="宋体" w:eastAsia="宋体"/>
          <w:szCs w:val="21"/>
        </w:rPr>
        <w:t>＝</w:t>
      </w:r>
      <w:r>
        <w:rPr>
          <w:rFonts w:ascii="宋体" w:hAnsi="宋体" w:eastAsia="宋体"/>
          <w:position w:val="-23"/>
        </w:rPr>
        <w:pict>
          <v:shape id="_x0000_i1054" o:spt="75" alt=" " type="#_x0000_t75" style="height:30.75pt;width:48pt;" filled="f" o:preferrelative="t" stroked="f" coordsize="21600,21600">
            <v:path/>
            <v:fill on="f" focussize="0,0"/>
            <v:stroke on="f" joinstyle="miter"/>
            <v:imagedata r:id="rId65" o:title="菁优网-jyeoo"/>
            <o:lock v:ext="edit" aspectratio="t"/>
            <w10:wrap type="none"/>
            <w10:anchorlock/>
          </v:shape>
        </w:pict>
      </w:r>
      <w:r>
        <w:rPr>
          <w:rFonts w:hint="eastAsia" w:ascii="宋体" w:hAnsi="宋体" w:eastAsia="宋体"/>
          <w:szCs w:val="21"/>
        </w:rPr>
        <w:t>＝44</w:t>
      </w:r>
      <w:r>
        <w:rPr>
          <w:rFonts w:ascii="宋体" w:hAnsi="宋体" w:eastAsia="宋体"/>
          <w:szCs w:val="21"/>
        </w:rPr>
        <w:t>Ω</w:t>
      </w:r>
      <w:r>
        <w:rPr>
          <w:rFonts w:hint="eastAsia" w:ascii="宋体" w:hAnsi="宋体" w:eastAsia="宋体"/>
          <w:szCs w:val="21"/>
        </w:rPr>
        <w:t>，</w:t>
      </w:r>
    </w:p>
    <w:p w14:paraId="3E68EE8B">
      <w:pPr>
        <w:spacing w:line="360" w:lineRule="auto"/>
        <w:ind w:left="273" w:leftChars="130"/>
        <w:rPr>
          <w:rFonts w:ascii="宋体" w:hAnsi="宋体" w:eastAsia="宋体"/>
        </w:rPr>
      </w:pPr>
      <w:r>
        <w:rPr>
          <w:rFonts w:hint="eastAsia" w:ascii="宋体" w:hAnsi="宋体" w:eastAsia="宋体"/>
          <w:szCs w:val="21"/>
        </w:rPr>
        <w:t>由等值电阻的并联规律，R</w:t>
      </w:r>
      <w:r>
        <w:rPr>
          <w:rFonts w:hint="eastAsia" w:ascii="宋体" w:hAnsi="宋体" w:eastAsia="宋体"/>
          <w:szCs w:val="24"/>
          <w:vertAlign w:val="subscript"/>
        </w:rPr>
        <w:t>并</w:t>
      </w:r>
      <w:r>
        <w:rPr>
          <w:rFonts w:hint="eastAsia" w:ascii="宋体" w:hAnsi="宋体" w:eastAsia="宋体"/>
          <w:szCs w:val="21"/>
        </w:rPr>
        <w:t>＝</w:t>
      </w:r>
      <w:r>
        <w:rPr>
          <w:rFonts w:ascii="宋体" w:hAnsi="宋体" w:eastAsia="宋体"/>
          <w:position w:val="-23"/>
        </w:rPr>
        <w:pict>
          <v:shape id="_x0000_i1055" o:spt="75" alt=" " type="#_x0000_t75" style="height:30.75pt;width:16.5pt;" filled="f" o:preferrelative="t" stroked="f" coordsize="21600,21600">
            <v:path/>
            <v:fill on="f" focussize="0,0"/>
            <v:stroke on="f" joinstyle="miter"/>
            <v:imagedata r:id="rId66" o:title="菁优网-jyeoo"/>
            <o:lock v:ext="edit" aspectratio="t"/>
            <w10:wrap type="none"/>
            <w10:anchorlock/>
          </v:shape>
        </w:pict>
      </w:r>
      <w:r>
        <w:rPr>
          <w:rFonts w:hint="eastAsia" w:ascii="宋体" w:hAnsi="宋体" w:eastAsia="宋体"/>
          <w:szCs w:val="21"/>
        </w:rPr>
        <w:t>，故R</w:t>
      </w:r>
      <w:r>
        <w:rPr>
          <w:rFonts w:hint="eastAsia" w:ascii="宋体" w:hAnsi="宋体" w:eastAsia="宋体"/>
          <w:szCs w:val="24"/>
          <w:vertAlign w:val="subscript"/>
        </w:rPr>
        <w:t>1</w:t>
      </w:r>
      <w:r>
        <w:rPr>
          <w:rFonts w:hint="eastAsia" w:ascii="宋体" w:hAnsi="宋体" w:eastAsia="宋体"/>
          <w:szCs w:val="21"/>
        </w:rPr>
        <w:t>＝R</w:t>
      </w:r>
      <w:r>
        <w:rPr>
          <w:rFonts w:hint="eastAsia" w:ascii="宋体" w:hAnsi="宋体" w:eastAsia="宋体"/>
          <w:szCs w:val="24"/>
          <w:vertAlign w:val="subscript"/>
        </w:rPr>
        <w:t>2</w:t>
      </w:r>
      <w:r>
        <w:rPr>
          <w:rFonts w:hint="eastAsia" w:ascii="宋体" w:hAnsi="宋体" w:eastAsia="宋体"/>
          <w:szCs w:val="21"/>
        </w:rPr>
        <w:t>＝88</w:t>
      </w:r>
      <w:r>
        <w:rPr>
          <w:rFonts w:ascii="宋体" w:hAnsi="宋体" w:eastAsia="宋体"/>
          <w:szCs w:val="21"/>
        </w:rPr>
        <w:t>Ω</w:t>
      </w:r>
      <w:r>
        <w:rPr>
          <w:rFonts w:hint="eastAsia" w:ascii="宋体" w:hAnsi="宋体" w:eastAsia="宋体"/>
          <w:szCs w:val="21"/>
        </w:rPr>
        <w:t>；</w:t>
      </w:r>
    </w:p>
    <w:p w14:paraId="29FF3230">
      <w:pPr>
        <w:spacing w:line="360" w:lineRule="auto"/>
        <w:ind w:left="273" w:leftChars="130"/>
        <w:rPr>
          <w:rFonts w:ascii="宋体" w:hAnsi="宋体" w:eastAsia="宋体"/>
        </w:rPr>
      </w:pPr>
      <w:r>
        <w:rPr>
          <w:rFonts w:hint="eastAsia" w:ascii="宋体" w:hAnsi="宋体" w:eastAsia="宋体"/>
          <w:szCs w:val="21"/>
        </w:rPr>
        <w:t>（3）用高温档加热5min，将水加热到50℃，水吸收的热量：</w:t>
      </w:r>
    </w:p>
    <w:p w14:paraId="08AC83A3">
      <w:pPr>
        <w:spacing w:line="360" w:lineRule="auto"/>
        <w:ind w:left="273" w:leftChars="130"/>
        <w:rPr>
          <w:rFonts w:ascii="宋体" w:hAnsi="宋体" w:eastAsia="宋体"/>
        </w:rPr>
      </w:pPr>
      <w:r>
        <w:rPr>
          <w:rFonts w:hint="eastAsia" w:ascii="宋体" w:hAnsi="宋体" w:eastAsia="宋体"/>
          <w:szCs w:val="21"/>
        </w:rPr>
        <w:t>Q＝cm△t＝4.2×10</w:t>
      </w:r>
      <w:r>
        <w:rPr>
          <w:rFonts w:hint="eastAsia" w:ascii="宋体" w:hAnsi="宋体" w:eastAsia="宋体"/>
          <w:szCs w:val="24"/>
          <w:vertAlign w:val="superscript"/>
        </w:rPr>
        <w:t>3</w:t>
      </w:r>
      <w:r>
        <w:rPr>
          <w:rFonts w:hint="eastAsia" w:ascii="宋体" w:hAnsi="宋体" w:eastAsia="宋体"/>
          <w:szCs w:val="21"/>
        </w:rPr>
        <w:t>kg/m</w:t>
      </w:r>
      <w:r>
        <w:rPr>
          <w:rFonts w:hint="eastAsia" w:ascii="宋体" w:hAnsi="宋体" w:eastAsia="宋体"/>
          <w:szCs w:val="24"/>
          <w:vertAlign w:val="superscript"/>
        </w:rPr>
        <w:t>3</w:t>
      </w:r>
      <w:r>
        <w:rPr>
          <w:rFonts w:hint="eastAsia" w:ascii="宋体" w:hAnsi="宋体" w:eastAsia="宋体"/>
          <w:szCs w:val="21"/>
        </w:rPr>
        <w:t>×2kg×（50℃﹣20℃）＝2.52×10</w:t>
      </w:r>
      <w:r>
        <w:rPr>
          <w:rFonts w:hint="eastAsia" w:ascii="宋体" w:hAnsi="宋体" w:eastAsia="宋体"/>
          <w:szCs w:val="24"/>
          <w:vertAlign w:val="superscript"/>
        </w:rPr>
        <w:t>5</w:t>
      </w:r>
      <w:r>
        <w:rPr>
          <w:rFonts w:hint="eastAsia" w:ascii="宋体" w:hAnsi="宋体" w:eastAsia="宋体"/>
          <w:szCs w:val="21"/>
        </w:rPr>
        <w:t>J。</w:t>
      </w:r>
    </w:p>
    <w:p w14:paraId="05495C31">
      <w:pPr>
        <w:spacing w:line="360" w:lineRule="auto"/>
        <w:ind w:left="273" w:leftChars="130"/>
        <w:rPr>
          <w:rFonts w:ascii="宋体" w:hAnsi="宋体" w:eastAsia="宋体"/>
        </w:rPr>
      </w:pPr>
      <w:r>
        <w:rPr>
          <w:rFonts w:hint="eastAsia" w:ascii="宋体" w:hAnsi="宋体" w:eastAsia="宋体"/>
          <w:szCs w:val="21"/>
        </w:rPr>
        <w:t>用高温档加热5min消耗的电能：</w:t>
      </w:r>
    </w:p>
    <w:p w14:paraId="672E8D0E">
      <w:pPr>
        <w:spacing w:line="360" w:lineRule="auto"/>
        <w:ind w:left="273" w:leftChars="130"/>
        <w:rPr>
          <w:rFonts w:ascii="宋体" w:hAnsi="宋体" w:eastAsia="宋体"/>
        </w:rPr>
      </w:pPr>
      <w:r>
        <w:rPr>
          <w:rFonts w:hint="eastAsia" w:ascii="宋体" w:hAnsi="宋体" w:eastAsia="宋体"/>
          <w:szCs w:val="21"/>
        </w:rPr>
        <w:t>W＝P</w:t>
      </w:r>
      <w:r>
        <w:rPr>
          <w:rFonts w:hint="eastAsia" w:ascii="宋体" w:hAnsi="宋体" w:eastAsia="宋体"/>
          <w:szCs w:val="24"/>
          <w:vertAlign w:val="subscript"/>
        </w:rPr>
        <w:t>高</w:t>
      </w:r>
      <w:r>
        <w:rPr>
          <w:rFonts w:hint="eastAsia" w:ascii="宋体" w:hAnsi="宋体" w:eastAsia="宋体"/>
          <w:szCs w:val="21"/>
        </w:rPr>
        <w:t>t＝1100W×5×60s＝3.3×10</w:t>
      </w:r>
      <w:r>
        <w:rPr>
          <w:rFonts w:hint="eastAsia" w:ascii="宋体" w:hAnsi="宋体" w:eastAsia="宋体"/>
          <w:szCs w:val="24"/>
          <w:vertAlign w:val="superscript"/>
        </w:rPr>
        <w:t>5</w:t>
      </w:r>
      <w:r>
        <w:rPr>
          <w:rFonts w:hint="eastAsia" w:ascii="宋体" w:hAnsi="宋体" w:eastAsia="宋体"/>
          <w:szCs w:val="21"/>
        </w:rPr>
        <w:t>J，</w:t>
      </w:r>
    </w:p>
    <w:p w14:paraId="664077D7">
      <w:pPr>
        <w:spacing w:line="360" w:lineRule="auto"/>
        <w:ind w:left="273" w:leftChars="130"/>
        <w:rPr>
          <w:rFonts w:ascii="宋体" w:hAnsi="宋体" w:eastAsia="宋体"/>
        </w:rPr>
      </w:pPr>
      <w:r>
        <w:rPr>
          <w:rFonts w:hint="eastAsia" w:ascii="宋体" w:hAnsi="宋体" w:eastAsia="宋体"/>
          <w:szCs w:val="21"/>
        </w:rPr>
        <w:t>高温加热时，电中药壶的加热效率：</w:t>
      </w:r>
    </w:p>
    <w:p w14:paraId="50ECA50B">
      <w:pPr>
        <w:spacing w:line="360" w:lineRule="auto"/>
        <w:ind w:left="273" w:leftChars="130"/>
        <w:rPr>
          <w:rFonts w:ascii="宋体" w:hAnsi="宋体" w:eastAsia="宋体"/>
        </w:rPr>
      </w:pPr>
      <w:r>
        <w:rPr>
          <w:rFonts w:ascii="宋体" w:hAnsi="宋体" w:eastAsia="宋体"/>
          <w:szCs w:val="21"/>
        </w:rPr>
        <w:t>η</w:t>
      </w:r>
      <w:r>
        <w:rPr>
          <w:rFonts w:hint="eastAsia" w:ascii="宋体" w:hAnsi="宋体" w:eastAsia="宋体"/>
          <w:szCs w:val="21"/>
        </w:rPr>
        <w:t>＝</w:t>
      </w:r>
      <w:r>
        <w:rPr>
          <w:rFonts w:ascii="宋体" w:hAnsi="宋体" w:eastAsia="宋体"/>
          <w:position w:val="-22"/>
        </w:rPr>
        <w:pict>
          <v:shape id="_x0000_i1056" o:spt="75" alt=" " type="#_x0000_t75" style="height:26.25pt;width:9.75pt;" filled="f" o:preferrelative="t" stroked="f" coordsize="21600,21600">
            <v:path/>
            <v:fill on="f" focussize="0,0"/>
            <v:stroke on="f" joinstyle="miter"/>
            <v:imagedata r:id="rId67" o:title="菁优网-jyeoo"/>
            <o:lock v:ext="edit" aspectratio="t"/>
            <w10:wrap type="none"/>
            <w10:anchorlock/>
          </v:shape>
        </w:pict>
      </w:r>
      <w:r>
        <w:rPr>
          <w:rFonts w:hint="eastAsia" w:ascii="宋体" w:hAnsi="宋体" w:eastAsia="宋体"/>
          <w:szCs w:val="21"/>
        </w:rPr>
        <w:t>＝</w:t>
      </w:r>
      <w:r>
        <w:rPr>
          <w:rFonts w:ascii="宋体" w:hAnsi="宋体" w:eastAsia="宋体"/>
          <w:position w:val="-30"/>
        </w:rPr>
        <w:pict>
          <v:shape id="_x0000_i1057" o:spt="75" alt=" " type="#_x0000_t75" style="height:34.5pt;width:67.5pt;" filled="f" o:preferrelative="t" stroked="f" coordsize="21600,21600">
            <v:path/>
            <v:fill on="f" focussize="0,0"/>
            <v:stroke on="f" joinstyle="miter"/>
            <v:imagedata r:id="rId68" o:title="菁优网-jyeoo"/>
            <o:lock v:ext="edit" aspectratio="t"/>
            <w10:wrap type="none"/>
            <w10:anchorlock/>
          </v:shape>
        </w:pict>
      </w:r>
      <w:r>
        <w:rPr>
          <w:rFonts w:hint="eastAsia" w:ascii="宋体" w:hAnsi="宋体" w:eastAsia="宋体"/>
          <w:szCs w:val="21"/>
        </w:rPr>
        <w:t>×100%≈75.4%。</w:t>
      </w:r>
    </w:p>
    <w:p w14:paraId="16252E48">
      <w:pPr>
        <w:spacing w:line="360" w:lineRule="auto"/>
        <w:ind w:left="273" w:leftChars="130"/>
        <w:rPr>
          <w:rFonts w:ascii="宋体" w:hAnsi="宋体" w:eastAsia="宋体"/>
        </w:rPr>
      </w:pPr>
      <w:r>
        <w:rPr>
          <w:rFonts w:hint="eastAsia" w:ascii="宋体" w:hAnsi="宋体" w:eastAsia="宋体"/>
          <w:szCs w:val="21"/>
        </w:rPr>
        <w:t>（其它方法合理即可）。</w:t>
      </w:r>
    </w:p>
    <w:p w14:paraId="2924FE8F">
      <w:pPr>
        <w:spacing w:line="360" w:lineRule="auto"/>
        <w:ind w:left="273" w:leftChars="130"/>
        <w:rPr>
          <w:rFonts w:ascii="宋体" w:hAnsi="宋体" w:eastAsia="宋体"/>
        </w:rPr>
      </w:pPr>
      <w:r>
        <w:rPr>
          <w:rFonts w:hint="eastAsia" w:ascii="宋体" w:hAnsi="宋体" w:eastAsia="宋体"/>
          <w:szCs w:val="21"/>
        </w:rPr>
        <w:t>答：（1）如上所示；</w:t>
      </w:r>
    </w:p>
    <w:p w14:paraId="0D6F9CE2">
      <w:pPr>
        <w:spacing w:line="360" w:lineRule="auto"/>
        <w:ind w:left="273" w:leftChars="130"/>
        <w:rPr>
          <w:rFonts w:ascii="宋体" w:hAnsi="宋体" w:eastAsia="宋体"/>
        </w:rPr>
      </w:pPr>
      <w:r>
        <w:rPr>
          <w:rFonts w:hint="eastAsia" w:ascii="宋体" w:hAnsi="宋体" w:eastAsia="宋体"/>
          <w:szCs w:val="21"/>
        </w:rPr>
        <w:t>（2）求电中药壶内部发热电阻的阻值为88</w:t>
      </w:r>
      <w:r>
        <w:rPr>
          <w:rFonts w:ascii="宋体" w:hAnsi="宋体" w:eastAsia="宋体"/>
          <w:szCs w:val="21"/>
        </w:rPr>
        <w:t>Ω</w:t>
      </w:r>
      <w:r>
        <w:rPr>
          <w:rFonts w:hint="eastAsia" w:ascii="宋体" w:hAnsi="宋体" w:eastAsia="宋体"/>
          <w:szCs w:val="21"/>
        </w:rPr>
        <w:t>；</w:t>
      </w:r>
    </w:p>
    <w:p w14:paraId="30C34A80">
      <w:pPr>
        <w:spacing w:line="360" w:lineRule="auto"/>
        <w:ind w:left="273" w:leftChars="130"/>
        <w:rPr>
          <w:rFonts w:ascii="宋体" w:hAnsi="宋体" w:eastAsia="宋体"/>
        </w:rPr>
      </w:pPr>
      <w:r>
        <w:rPr>
          <w:rFonts w:hint="eastAsia" w:ascii="宋体" w:hAnsi="宋体" w:eastAsia="宋体"/>
          <w:szCs w:val="21"/>
        </w:rPr>
        <w:t>（3）高温加热时电中药壶的加热效率为75.4%。</w:t>
      </w:r>
    </w:p>
    <w:p w14:paraId="4055E23C">
      <w:pPr>
        <w:spacing w:line="360" w:lineRule="auto"/>
        <w:ind w:left="273" w:leftChars="130"/>
        <w:rPr>
          <w:rFonts w:ascii="宋体" w:hAnsi="宋体" w:eastAsia="宋体"/>
        </w:rPr>
      </w:pPr>
      <w:r>
        <w:rPr>
          <w:rFonts w:hint="eastAsia" w:ascii="宋体" w:hAnsi="宋体" w:eastAsia="宋体"/>
          <w:szCs w:val="21"/>
        </w:rPr>
        <w:t>（其它方法合理即可）。</w:t>
      </w:r>
    </w:p>
    <w:p w14:paraId="4890675E">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本题为电热综合题，考查并联电路规律、电路的设计、电功率公式、吸热公式和效率公式的运用。</w:t>
      </w:r>
    </w:p>
    <w:p w14:paraId="3D354F5E">
      <w:pPr>
        <w:spacing w:line="360" w:lineRule="auto"/>
        <w:ind w:left="273" w:hanging="273" w:hangingChars="130"/>
        <w:rPr>
          <w:rFonts w:ascii="宋体" w:hAnsi="宋体" w:eastAsia="宋体"/>
        </w:rPr>
      </w:pPr>
      <w:r>
        <w:rPr>
          <w:rFonts w:hint="eastAsia" w:ascii="宋体" w:hAnsi="宋体" w:eastAsia="宋体"/>
          <w:szCs w:val="21"/>
        </w:rPr>
        <w:t>42．（4分）2020年初，一场罕见的大雪袭击了加拿大。厚达2m的积雪，给市民出行带来了极大不便。若积雪的密度约为0.2×10</w:t>
      </w:r>
      <w:r>
        <w:rPr>
          <w:rFonts w:hint="eastAsia" w:ascii="宋体" w:hAnsi="宋体" w:eastAsia="宋体"/>
          <w:szCs w:val="24"/>
          <w:vertAlign w:val="superscript"/>
        </w:rPr>
        <w:t>3</w:t>
      </w:r>
      <w:r>
        <w:rPr>
          <w:rFonts w:hint="eastAsia" w:ascii="宋体" w:hAnsi="宋体" w:eastAsia="宋体"/>
          <w:szCs w:val="21"/>
        </w:rPr>
        <w:t>kg/m</w:t>
      </w:r>
      <w:r>
        <w:rPr>
          <w:rFonts w:hint="eastAsia" w:ascii="宋体" w:hAnsi="宋体" w:eastAsia="宋体"/>
          <w:szCs w:val="24"/>
          <w:vertAlign w:val="superscript"/>
        </w:rPr>
        <w:t>3</w:t>
      </w:r>
      <w:r>
        <w:rPr>
          <w:rFonts w:hint="eastAsia" w:ascii="宋体" w:hAnsi="宋体" w:eastAsia="宋体"/>
          <w:szCs w:val="21"/>
        </w:rPr>
        <w:t>，g取10N/kg。</w:t>
      </w:r>
    </w:p>
    <w:p w14:paraId="14943381">
      <w:pPr>
        <w:spacing w:line="360" w:lineRule="auto"/>
        <w:ind w:left="273" w:leftChars="130"/>
        <w:rPr>
          <w:rFonts w:ascii="宋体" w:hAnsi="宋体" w:eastAsia="宋体"/>
        </w:rPr>
      </w:pPr>
      <w:r>
        <w:rPr>
          <w:rFonts w:hint="eastAsia" w:ascii="宋体" w:hAnsi="宋体" w:eastAsia="宋体"/>
          <w:szCs w:val="21"/>
        </w:rPr>
        <w:t>（1）请计算2m厚的积雪对水平地面的压强；</w:t>
      </w:r>
    </w:p>
    <w:p w14:paraId="0FD304DB">
      <w:pPr>
        <w:spacing w:line="360" w:lineRule="auto"/>
        <w:ind w:left="273" w:leftChars="130"/>
        <w:rPr>
          <w:rFonts w:ascii="宋体" w:hAnsi="宋体" w:eastAsia="宋体"/>
        </w:rPr>
      </w:pPr>
      <w:r>
        <w:rPr>
          <w:rFonts w:hint="eastAsia" w:ascii="宋体" w:hAnsi="宋体" w:eastAsia="宋体"/>
          <w:szCs w:val="21"/>
        </w:rPr>
        <w:t>（2）若2m厚的积雪，压在面积为5m</w:t>
      </w:r>
      <w:r>
        <w:rPr>
          <w:rFonts w:hint="eastAsia" w:ascii="宋体" w:hAnsi="宋体" w:eastAsia="宋体"/>
          <w:szCs w:val="24"/>
          <w:vertAlign w:val="superscript"/>
        </w:rPr>
        <w:t>2</w:t>
      </w:r>
      <w:r>
        <w:rPr>
          <w:rFonts w:hint="eastAsia" w:ascii="宋体" w:hAnsi="宋体" w:eastAsia="宋体"/>
          <w:szCs w:val="21"/>
        </w:rPr>
        <w:t>的汽车顶部，请计算汽车顶部所受的压力。</w:t>
      </w:r>
    </w:p>
    <w:p w14:paraId="644034C7">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（1）积雪对水平面的压力等于重力，即F＝G＝mg＝</w:t>
      </w:r>
      <w:r>
        <w:rPr>
          <w:rFonts w:ascii="宋体" w:hAnsi="宋体" w:eastAsia="宋体"/>
          <w:szCs w:val="21"/>
        </w:rPr>
        <w:t>ρ</w:t>
      </w:r>
      <w:r>
        <w:rPr>
          <w:rFonts w:hint="eastAsia" w:ascii="宋体" w:hAnsi="宋体" w:eastAsia="宋体"/>
          <w:szCs w:val="21"/>
        </w:rPr>
        <w:t>Vg＝</w:t>
      </w:r>
      <w:r>
        <w:rPr>
          <w:rFonts w:ascii="宋体" w:hAnsi="宋体" w:eastAsia="宋体"/>
          <w:szCs w:val="21"/>
        </w:rPr>
        <w:t>ρ</w:t>
      </w:r>
      <w:r>
        <w:rPr>
          <w:rFonts w:hint="eastAsia" w:ascii="宋体" w:hAnsi="宋体" w:eastAsia="宋体"/>
          <w:szCs w:val="21"/>
        </w:rPr>
        <w:t>Sgh，</w:t>
      </w:r>
    </w:p>
    <w:p w14:paraId="764E5E60">
      <w:pPr>
        <w:spacing w:line="360" w:lineRule="auto"/>
        <w:ind w:left="273" w:leftChars="130"/>
        <w:rPr>
          <w:rFonts w:ascii="宋体" w:hAnsi="宋体" w:eastAsia="宋体"/>
        </w:rPr>
      </w:pPr>
      <w:r>
        <w:rPr>
          <w:rFonts w:hint="eastAsia" w:ascii="宋体" w:hAnsi="宋体" w:eastAsia="宋体"/>
          <w:szCs w:val="21"/>
        </w:rPr>
        <w:t>根据p＝</w:t>
      </w:r>
      <w:r>
        <w:rPr>
          <w:rFonts w:ascii="宋体" w:hAnsi="宋体" w:eastAsia="宋体"/>
          <w:position w:val="-22"/>
        </w:rPr>
        <w:pict>
          <v:shape id="_x0000_i1058" o:spt="75" alt=" " type="#_x0000_t75" style="height:26.25pt;width:9.75pt;" filled="f" o:preferrelative="t" stroked="f" coordsize="21600,21600">
            <v:path/>
            <v:fill on="f" focussize="0,0"/>
            <v:stroke on="f" joinstyle="miter"/>
            <v:imagedata r:id="rId69" o:title="菁优网-jyeoo"/>
            <o:lock v:ext="edit" aspectratio="t"/>
            <w10:wrap type="none"/>
            <w10:anchorlock/>
          </v:shape>
        </w:pict>
      </w:r>
      <w:r>
        <w:rPr>
          <w:rFonts w:hint="eastAsia" w:ascii="宋体" w:hAnsi="宋体" w:eastAsia="宋体"/>
          <w:szCs w:val="21"/>
        </w:rPr>
        <w:t>＝</w:t>
      </w:r>
      <w:r>
        <w:rPr>
          <w:rFonts w:ascii="宋体" w:hAnsi="宋体" w:eastAsia="宋体"/>
          <w:position w:val="-22"/>
        </w:rPr>
        <w:pict>
          <v:shape id="_x0000_i1059" o:spt="75" alt=" " type="#_x0000_t75" style="height:27pt;width:33.75pt;" filled="f" o:preferrelative="t" stroked="f" coordsize="21600,21600">
            <v:path/>
            <v:fill on="f" focussize="0,0"/>
            <v:stroke on="f" joinstyle="miter"/>
            <v:imagedata r:id="rId70" o:title="菁优网-jyeoo"/>
            <o:lock v:ext="edit" aspectratio="t"/>
            <w10:wrap type="none"/>
            <w10:anchorlock/>
          </v:shape>
        </w:pict>
      </w:r>
      <w:r>
        <w:rPr>
          <w:rFonts w:hint="eastAsia" w:ascii="宋体" w:hAnsi="宋体" w:eastAsia="宋体"/>
          <w:szCs w:val="21"/>
        </w:rPr>
        <w:t>＝</w:t>
      </w:r>
      <w:r>
        <w:rPr>
          <w:rFonts w:ascii="宋体" w:hAnsi="宋体" w:eastAsia="宋体"/>
          <w:szCs w:val="21"/>
        </w:rPr>
        <w:t>ρ</w:t>
      </w:r>
      <w:r>
        <w:rPr>
          <w:rFonts w:hint="eastAsia" w:ascii="宋体" w:hAnsi="宋体" w:eastAsia="宋体"/>
          <w:szCs w:val="21"/>
        </w:rPr>
        <w:t>gh算出积雪对水平面的压强；</w:t>
      </w:r>
    </w:p>
    <w:p w14:paraId="07B611C5">
      <w:pPr>
        <w:spacing w:line="360" w:lineRule="auto"/>
        <w:ind w:left="273" w:leftChars="130"/>
        <w:rPr>
          <w:rFonts w:ascii="宋体" w:hAnsi="宋体" w:eastAsia="宋体"/>
        </w:rPr>
      </w:pPr>
      <w:r>
        <w:rPr>
          <w:rFonts w:hint="eastAsia" w:ascii="宋体" w:hAnsi="宋体" w:eastAsia="宋体"/>
          <w:szCs w:val="21"/>
        </w:rPr>
        <w:t>（2）根据p＝</w:t>
      </w:r>
      <w:r>
        <w:rPr>
          <w:rFonts w:ascii="宋体" w:hAnsi="宋体" w:eastAsia="宋体"/>
          <w:position w:val="-22"/>
        </w:rPr>
        <w:pict>
          <v:shape id="_x0000_i1060" o:spt="75" alt=" " type="#_x0000_t75" style="height:26.25pt;width:9.75pt;" filled="f" o:preferrelative="t" stroked="f" coordsize="21600,21600">
            <v:path/>
            <v:fill on="f" focussize="0,0"/>
            <v:stroke on="f" joinstyle="miter"/>
            <v:imagedata r:id="rId69" o:title="菁优网-jyeoo"/>
            <o:lock v:ext="edit" aspectratio="t"/>
            <w10:wrap type="none"/>
            <w10:anchorlock/>
          </v:shape>
        </w:pict>
      </w:r>
      <w:r>
        <w:rPr>
          <w:rFonts w:hint="eastAsia" w:ascii="宋体" w:hAnsi="宋体" w:eastAsia="宋体"/>
          <w:szCs w:val="21"/>
        </w:rPr>
        <w:t>算出汽车顶部所受的压力。</w:t>
      </w:r>
    </w:p>
    <w:p w14:paraId="3B676951">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解：（1）积雪对水平面的压力等于重力，即F＝G＝mg＝</w:t>
      </w:r>
      <w:r>
        <w:rPr>
          <w:rFonts w:ascii="宋体" w:hAnsi="宋体" w:eastAsia="宋体"/>
          <w:szCs w:val="21"/>
        </w:rPr>
        <w:t>ρ</w:t>
      </w:r>
      <w:r>
        <w:rPr>
          <w:rFonts w:hint="eastAsia" w:ascii="宋体" w:hAnsi="宋体" w:eastAsia="宋体"/>
          <w:szCs w:val="21"/>
        </w:rPr>
        <w:t>Vg＝</w:t>
      </w:r>
      <w:r>
        <w:rPr>
          <w:rFonts w:ascii="宋体" w:hAnsi="宋体" w:eastAsia="宋体"/>
          <w:szCs w:val="21"/>
        </w:rPr>
        <w:t>ρ</w:t>
      </w:r>
      <w:r>
        <w:rPr>
          <w:rFonts w:hint="eastAsia" w:ascii="宋体" w:hAnsi="宋体" w:eastAsia="宋体"/>
          <w:szCs w:val="21"/>
        </w:rPr>
        <w:t>Sgh，</w:t>
      </w:r>
    </w:p>
    <w:p w14:paraId="28953A8C">
      <w:pPr>
        <w:spacing w:line="360" w:lineRule="auto"/>
        <w:ind w:left="273" w:leftChars="130"/>
        <w:rPr>
          <w:rFonts w:ascii="宋体" w:hAnsi="宋体" w:eastAsia="宋体"/>
        </w:rPr>
      </w:pPr>
      <w:r>
        <w:rPr>
          <w:rFonts w:hint="eastAsia" w:ascii="宋体" w:hAnsi="宋体" w:eastAsia="宋体"/>
          <w:szCs w:val="21"/>
        </w:rPr>
        <w:t>积雪对水平面的压强为：p＝</w:t>
      </w:r>
      <w:r>
        <w:rPr>
          <w:rFonts w:ascii="宋体" w:hAnsi="宋体" w:eastAsia="宋体"/>
          <w:position w:val="-22"/>
        </w:rPr>
        <w:pict>
          <v:shape id="_x0000_i1061" o:spt="75" alt=" " type="#_x0000_t75" style="height:26.25pt;width:9.75pt;" filled="f" o:preferrelative="t" stroked="f" coordsize="21600,21600">
            <v:path/>
            <v:fill on="f" focussize="0,0"/>
            <v:stroke on="f" joinstyle="miter"/>
            <v:imagedata r:id="rId69" o:title="菁优网-jyeoo"/>
            <o:lock v:ext="edit" aspectratio="t"/>
            <w10:wrap type="none"/>
            <w10:anchorlock/>
          </v:shape>
        </w:pict>
      </w:r>
      <w:r>
        <w:rPr>
          <w:rFonts w:hint="eastAsia" w:ascii="宋体" w:hAnsi="宋体" w:eastAsia="宋体"/>
          <w:szCs w:val="21"/>
        </w:rPr>
        <w:t>＝</w:t>
      </w:r>
      <w:r>
        <w:rPr>
          <w:rFonts w:ascii="宋体" w:hAnsi="宋体" w:eastAsia="宋体"/>
          <w:position w:val="-22"/>
        </w:rPr>
        <w:pict>
          <v:shape id="_x0000_i1062" o:spt="75" alt=" " type="#_x0000_t75" style="height:27pt;width:33.75pt;" filled="f" o:preferrelative="t" stroked="f" coordsize="21600,21600">
            <v:path/>
            <v:fill on="f" focussize="0,0"/>
            <v:stroke on="f" joinstyle="miter"/>
            <v:imagedata r:id="rId70" o:title="菁优网-jyeoo"/>
            <o:lock v:ext="edit" aspectratio="t"/>
            <w10:wrap type="none"/>
            <w10:anchorlock/>
          </v:shape>
        </w:pict>
      </w:r>
      <w:r>
        <w:rPr>
          <w:rFonts w:hint="eastAsia" w:ascii="宋体" w:hAnsi="宋体" w:eastAsia="宋体"/>
          <w:szCs w:val="21"/>
        </w:rPr>
        <w:t>＝</w:t>
      </w:r>
      <w:r>
        <w:rPr>
          <w:rFonts w:ascii="宋体" w:hAnsi="宋体" w:eastAsia="宋体"/>
          <w:szCs w:val="21"/>
        </w:rPr>
        <w:t>ρ</w:t>
      </w:r>
      <w:r>
        <w:rPr>
          <w:rFonts w:hint="eastAsia" w:ascii="宋体" w:hAnsi="宋体" w:eastAsia="宋体"/>
          <w:szCs w:val="21"/>
        </w:rPr>
        <w:t>gh＝0.2×10</w:t>
      </w:r>
      <w:r>
        <w:rPr>
          <w:rFonts w:hint="eastAsia" w:ascii="宋体" w:hAnsi="宋体" w:eastAsia="宋体"/>
          <w:szCs w:val="24"/>
          <w:vertAlign w:val="superscript"/>
        </w:rPr>
        <w:t>3</w:t>
      </w:r>
      <w:r>
        <w:rPr>
          <w:rFonts w:hint="eastAsia" w:ascii="宋体" w:hAnsi="宋体" w:eastAsia="宋体"/>
          <w:szCs w:val="21"/>
        </w:rPr>
        <w:t>kg/m</w:t>
      </w:r>
      <w:r>
        <w:rPr>
          <w:rFonts w:hint="eastAsia" w:ascii="宋体" w:hAnsi="宋体" w:eastAsia="宋体"/>
          <w:szCs w:val="24"/>
          <w:vertAlign w:val="superscript"/>
        </w:rPr>
        <w:t>3</w:t>
      </w:r>
      <w:r>
        <w:rPr>
          <w:rFonts w:hint="eastAsia" w:ascii="宋体" w:hAnsi="宋体" w:eastAsia="宋体"/>
          <w:szCs w:val="21"/>
        </w:rPr>
        <w:t>×10N/kg×2m＝4×10</w:t>
      </w:r>
      <w:r>
        <w:rPr>
          <w:rFonts w:hint="eastAsia" w:ascii="宋体" w:hAnsi="宋体" w:eastAsia="宋体"/>
          <w:szCs w:val="24"/>
          <w:vertAlign w:val="superscript"/>
        </w:rPr>
        <w:t>3</w:t>
      </w:r>
      <w:r>
        <w:rPr>
          <w:rFonts w:hint="eastAsia" w:ascii="宋体" w:hAnsi="宋体" w:eastAsia="宋体"/>
          <w:szCs w:val="21"/>
        </w:rPr>
        <w:t>Pa；</w:t>
      </w:r>
    </w:p>
    <w:p w14:paraId="342DDD11">
      <w:pPr>
        <w:spacing w:line="360" w:lineRule="auto"/>
        <w:ind w:left="273" w:leftChars="130"/>
        <w:rPr>
          <w:rFonts w:ascii="宋体" w:hAnsi="宋体" w:eastAsia="宋体"/>
        </w:rPr>
      </w:pPr>
      <w:r>
        <w:rPr>
          <w:rFonts w:hint="eastAsia" w:ascii="宋体" w:hAnsi="宋体" w:eastAsia="宋体"/>
          <w:szCs w:val="21"/>
        </w:rPr>
        <w:t>（2）根据p＝</w:t>
      </w:r>
      <w:r>
        <w:rPr>
          <w:rFonts w:ascii="宋体" w:hAnsi="宋体" w:eastAsia="宋体"/>
          <w:position w:val="-22"/>
        </w:rPr>
        <w:pict>
          <v:shape id="_x0000_i1063" o:spt="75" alt=" " type="#_x0000_t75" style="height:26.25pt;width:9.75pt;" filled="f" o:preferrelative="t" stroked="f" coordsize="21600,21600">
            <v:path/>
            <v:fill on="f" focussize="0,0"/>
            <v:stroke on="f" joinstyle="miter"/>
            <v:imagedata r:id="rId69" o:title="菁优网-jyeoo"/>
            <o:lock v:ext="edit" aspectratio="t"/>
            <w10:wrap type="none"/>
            <w10:anchorlock/>
          </v:shape>
        </w:pict>
      </w:r>
      <w:r>
        <w:rPr>
          <w:rFonts w:hint="eastAsia" w:ascii="宋体" w:hAnsi="宋体" w:eastAsia="宋体"/>
          <w:szCs w:val="21"/>
        </w:rPr>
        <w:t>知，</w:t>
      </w:r>
    </w:p>
    <w:p w14:paraId="109F8C1F">
      <w:pPr>
        <w:spacing w:line="360" w:lineRule="auto"/>
        <w:ind w:left="273" w:leftChars="130"/>
        <w:rPr>
          <w:rFonts w:ascii="宋体" w:hAnsi="宋体" w:eastAsia="宋体"/>
        </w:rPr>
      </w:pPr>
      <w:r>
        <w:rPr>
          <w:rFonts w:hint="eastAsia" w:ascii="宋体" w:hAnsi="宋体" w:eastAsia="宋体"/>
          <w:szCs w:val="21"/>
        </w:rPr>
        <w:t>汽车顶部所受的压力为：F＝pS＝4×10</w:t>
      </w:r>
      <w:r>
        <w:rPr>
          <w:rFonts w:hint="eastAsia" w:ascii="宋体" w:hAnsi="宋体" w:eastAsia="宋体"/>
          <w:szCs w:val="24"/>
          <w:vertAlign w:val="superscript"/>
        </w:rPr>
        <w:t>3</w:t>
      </w:r>
      <w:r>
        <w:rPr>
          <w:rFonts w:hint="eastAsia" w:ascii="宋体" w:hAnsi="宋体" w:eastAsia="宋体"/>
          <w:szCs w:val="21"/>
        </w:rPr>
        <w:t>Pa×5m</w:t>
      </w:r>
      <w:r>
        <w:rPr>
          <w:rFonts w:hint="eastAsia" w:ascii="宋体" w:hAnsi="宋体" w:eastAsia="宋体"/>
          <w:szCs w:val="24"/>
          <w:vertAlign w:val="superscript"/>
        </w:rPr>
        <w:t>2</w:t>
      </w:r>
      <w:r>
        <w:rPr>
          <w:rFonts w:hint="eastAsia" w:ascii="宋体" w:hAnsi="宋体" w:eastAsia="宋体"/>
          <w:szCs w:val="21"/>
        </w:rPr>
        <w:t>＝2×10</w:t>
      </w:r>
      <w:r>
        <w:rPr>
          <w:rFonts w:hint="eastAsia" w:ascii="宋体" w:hAnsi="宋体" w:eastAsia="宋体"/>
          <w:szCs w:val="24"/>
          <w:vertAlign w:val="superscript"/>
        </w:rPr>
        <w:t>4</w:t>
      </w:r>
      <w:r>
        <w:rPr>
          <w:rFonts w:hint="eastAsia" w:ascii="宋体" w:hAnsi="宋体" w:eastAsia="宋体"/>
          <w:szCs w:val="21"/>
        </w:rPr>
        <w:t>N。</w:t>
      </w:r>
    </w:p>
    <w:p w14:paraId="7DEC01F5">
      <w:pPr>
        <w:spacing w:line="360" w:lineRule="auto"/>
        <w:ind w:left="273" w:leftChars="130"/>
        <w:rPr>
          <w:rFonts w:ascii="宋体" w:hAnsi="宋体" w:eastAsia="宋体"/>
        </w:rPr>
      </w:pPr>
      <w:r>
        <w:rPr>
          <w:rFonts w:hint="eastAsia" w:ascii="宋体" w:hAnsi="宋体" w:eastAsia="宋体"/>
          <w:szCs w:val="21"/>
        </w:rPr>
        <w:t>答：（1）2m厚的积雪对水平地面的压强4×10</w:t>
      </w:r>
      <w:r>
        <w:rPr>
          <w:rFonts w:hint="eastAsia" w:ascii="宋体" w:hAnsi="宋体" w:eastAsia="宋体"/>
          <w:szCs w:val="24"/>
          <w:vertAlign w:val="superscript"/>
        </w:rPr>
        <w:t>3</w:t>
      </w:r>
      <w:r>
        <w:rPr>
          <w:rFonts w:hint="eastAsia" w:ascii="宋体" w:hAnsi="宋体" w:eastAsia="宋体"/>
          <w:szCs w:val="21"/>
        </w:rPr>
        <w:t>Pa；</w:t>
      </w:r>
    </w:p>
    <w:p w14:paraId="4F64D06E">
      <w:pPr>
        <w:spacing w:line="360" w:lineRule="auto"/>
        <w:ind w:left="273" w:leftChars="130"/>
        <w:rPr>
          <w:rFonts w:ascii="宋体" w:hAnsi="宋体" w:eastAsia="宋体"/>
        </w:rPr>
      </w:pPr>
      <w:r>
        <w:rPr>
          <w:rFonts w:hint="eastAsia" w:ascii="宋体" w:hAnsi="宋体" w:eastAsia="宋体"/>
          <w:szCs w:val="21"/>
        </w:rPr>
        <w:t>（2）若2m厚的积雪，压在面积为5m</w:t>
      </w:r>
      <w:r>
        <w:rPr>
          <w:rFonts w:hint="eastAsia" w:ascii="宋体" w:hAnsi="宋体" w:eastAsia="宋体"/>
          <w:szCs w:val="24"/>
          <w:vertAlign w:val="superscript"/>
        </w:rPr>
        <w:t>2</w:t>
      </w:r>
      <w:r>
        <w:rPr>
          <w:rFonts w:hint="eastAsia" w:ascii="宋体" w:hAnsi="宋体" w:eastAsia="宋体"/>
          <w:szCs w:val="21"/>
        </w:rPr>
        <w:t>的汽车顶部，汽车顶部所受的压力为2×10</w:t>
      </w:r>
      <w:r>
        <w:rPr>
          <w:rFonts w:hint="eastAsia" w:ascii="宋体" w:hAnsi="宋体" w:eastAsia="宋体"/>
          <w:szCs w:val="24"/>
          <w:vertAlign w:val="superscript"/>
        </w:rPr>
        <w:t>4</w:t>
      </w:r>
      <w:r>
        <w:rPr>
          <w:rFonts w:hint="eastAsia" w:ascii="宋体" w:hAnsi="宋体" w:eastAsia="宋体"/>
          <w:szCs w:val="21"/>
        </w:rPr>
        <w:t>N。</w:t>
      </w:r>
    </w:p>
    <w:p w14:paraId="031F5025">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本题考查了学生对压强公式的掌握和运用，注意在水平面上F＝G。</w:t>
      </w:r>
    </w:p>
    <w:p w14:paraId="3B8E792A">
      <w:pPr>
        <w:spacing w:line="360" w:lineRule="auto"/>
        <w:rPr>
          <w:rFonts w:ascii="宋体" w:hAnsi="宋体" w:eastAsia="宋体"/>
        </w:rPr>
      </w:pPr>
    </w:p>
    <w:p w14:paraId="625DB903">
      <w:pPr>
        <w:spacing w:line="360" w:lineRule="auto"/>
        <w:rPr>
          <w:rFonts w:ascii="宋体" w:hAnsi="宋体" w:eastAsia="宋体"/>
        </w:rPr>
      </w:pPr>
    </w:p>
    <w:sectPr>
      <w:headerReference r:id="rId5" w:type="first"/>
      <w:footerReference r:id="rId8" w:type="first"/>
      <w:headerReference r:id="rId3" w:type="default"/>
      <w:footerReference r:id="rId6" w:type="default"/>
      <w:headerReference r:id="rId4" w:type="even"/>
      <w:footerReference r:id="rId7" w:type="even"/>
      <w:pgSz w:w="11906" w:h="16838"/>
      <w:pgMar w:top="1134" w:right="1020" w:bottom="1020" w:left="1134" w:header="850" w:footer="992" w:gutter="0"/>
      <w:pgNumType w:chapSep="em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A12E0">
    <w:pPr>
      <w:pStyle w:val="4"/>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AC00B">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3A6DF9">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AE581C">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516F8E">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F73F09">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4D7FED"/>
    <w:rsid w:val="001F4B96"/>
    <w:rsid w:val="004D7FED"/>
    <w:rsid w:val="005504C4"/>
    <w:rsid w:val="006D757E"/>
    <w:rsid w:val="008621BF"/>
    <w:rsid w:val="00876353"/>
    <w:rsid w:val="009C111C"/>
    <w:rsid w:val="00C74C7F"/>
    <w:rsid w:val="31892308"/>
    <w:rsid w:val="7E6251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7"/>
    <w:semiHidden/>
    <w:unhideWhenUsed/>
    <w:qFormat/>
    <w:uiPriority w:val="99"/>
    <w:pPr>
      <w:ind w:left="100" w:leftChars="2500"/>
    </w:pPr>
  </w:style>
  <w:style w:type="paragraph" w:styleId="3">
    <w:name w:val="Balloon Text"/>
    <w:basedOn w:val="1"/>
    <w:link w:val="13"/>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99"/>
    <w:tblPr>
      <w:tblCellMar>
        <w:left w:w="0" w:type="dxa"/>
        <w:right w:w="0" w:type="dxa"/>
      </w:tblCellMar>
    </w:tblPr>
  </w:style>
  <w:style w:type="character" w:styleId="9">
    <w:name w:val="page number"/>
    <w:basedOn w:val="8"/>
    <w:semiHidden/>
    <w:unhideWhenUsed/>
    <w:qFormat/>
    <w:uiPriority w:val="99"/>
  </w:style>
  <w:style w:type="character" w:styleId="10">
    <w:name w:val="Hyperlink"/>
    <w:basedOn w:val="8"/>
    <w:unhideWhenUsed/>
    <w:qFormat/>
    <w:uiPriority w:val="99"/>
    <w:rPr>
      <w:color w:val="0000FF" w:themeColor="hyperlink"/>
      <w:u w:val="single"/>
    </w:rPr>
  </w:style>
  <w:style w:type="character" w:customStyle="1" w:styleId="11">
    <w:name w:val="页眉 字符"/>
    <w:basedOn w:val="8"/>
    <w:link w:val="5"/>
    <w:qFormat/>
    <w:uiPriority w:val="99"/>
    <w:rPr>
      <w:sz w:val="18"/>
      <w:szCs w:val="18"/>
    </w:rPr>
  </w:style>
  <w:style w:type="character" w:customStyle="1" w:styleId="12">
    <w:name w:val="页脚 字符"/>
    <w:basedOn w:val="8"/>
    <w:link w:val="4"/>
    <w:qFormat/>
    <w:uiPriority w:val="99"/>
    <w:rPr>
      <w:sz w:val="18"/>
      <w:szCs w:val="18"/>
    </w:rPr>
  </w:style>
  <w:style w:type="character" w:customStyle="1" w:styleId="13">
    <w:name w:val="批注框文本 字符"/>
    <w:basedOn w:val="8"/>
    <w:link w:val="3"/>
    <w:semiHidden/>
    <w:qFormat/>
    <w:uiPriority w:val="99"/>
    <w:rPr>
      <w:sz w:val="18"/>
      <w:szCs w:val="18"/>
    </w:rPr>
  </w:style>
  <w:style w:type="paragraph" w:styleId="14">
    <w:name w:val="No Spacing"/>
    <w:link w:val="15"/>
    <w:qFormat/>
    <w:uiPriority w:val="1"/>
    <w:rPr>
      <w:rFonts w:asciiTheme="minorHAnsi" w:hAnsiTheme="minorHAnsi" w:eastAsiaTheme="minorEastAsia" w:cstheme="minorBidi"/>
      <w:kern w:val="0"/>
      <w:sz w:val="22"/>
      <w:szCs w:val="22"/>
      <w:lang w:val="en-US" w:eastAsia="zh-CN" w:bidi="ar-SA"/>
    </w:rPr>
  </w:style>
  <w:style w:type="character" w:customStyle="1" w:styleId="15">
    <w:name w:val="无间隔 字符"/>
    <w:basedOn w:val="8"/>
    <w:link w:val="14"/>
    <w:qFormat/>
    <w:uiPriority w:val="1"/>
    <w:rPr>
      <w:kern w:val="0"/>
      <w:sz w:val="22"/>
    </w:rPr>
  </w:style>
  <w:style w:type="character" w:styleId="16">
    <w:name w:val="Placeholder Text"/>
    <w:basedOn w:val="8"/>
    <w:semiHidden/>
    <w:qFormat/>
    <w:uiPriority w:val="99"/>
    <w:rPr>
      <w:color w:val="808080"/>
    </w:rPr>
  </w:style>
  <w:style w:type="character" w:customStyle="1" w:styleId="17">
    <w:name w:val="日期 字符"/>
    <w:basedOn w:val="8"/>
    <w:link w:val="2"/>
    <w:semiHidden/>
    <w:qFormat/>
    <w:uiPriority w:val="99"/>
  </w:style>
  <w:style w:type="paragraph" w:customStyle="1" w:styleId="18">
    <w:name w:val="af0"/>
    <w:uiPriority w:val="0"/>
    <w:rPr>
      <w:rFonts w:ascii="Times New Roman"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3" Type="http://schemas.openxmlformats.org/officeDocument/2006/relationships/fontTable" Target="fontTable.xml"/><Relationship Id="rId72" Type="http://schemas.openxmlformats.org/officeDocument/2006/relationships/customXml" Target="../customXml/item2.xml"/><Relationship Id="rId71" Type="http://schemas.openxmlformats.org/officeDocument/2006/relationships/customXml" Target="../customXml/item1.xml"/><Relationship Id="rId70" Type="http://schemas.openxmlformats.org/officeDocument/2006/relationships/image" Target="media/image61.png"/><Relationship Id="rId7" Type="http://schemas.openxmlformats.org/officeDocument/2006/relationships/footer" Target="footer2.xml"/><Relationship Id="rId69" Type="http://schemas.openxmlformats.org/officeDocument/2006/relationships/image" Target="media/image60.png"/><Relationship Id="rId68" Type="http://schemas.openxmlformats.org/officeDocument/2006/relationships/image" Target="media/image59.png"/><Relationship Id="rId67" Type="http://schemas.openxmlformats.org/officeDocument/2006/relationships/image" Target="media/image58.png"/><Relationship Id="rId66" Type="http://schemas.openxmlformats.org/officeDocument/2006/relationships/image" Target="media/image57.png"/><Relationship Id="rId65" Type="http://schemas.openxmlformats.org/officeDocument/2006/relationships/image" Target="media/image56.png"/><Relationship Id="rId64" Type="http://schemas.openxmlformats.org/officeDocument/2006/relationships/image" Target="media/image55.png"/><Relationship Id="rId63" Type="http://schemas.openxmlformats.org/officeDocument/2006/relationships/image" Target="media/image54.png"/><Relationship Id="rId62" Type="http://schemas.openxmlformats.org/officeDocument/2006/relationships/image" Target="media/image53.png"/><Relationship Id="rId61" Type="http://schemas.openxmlformats.org/officeDocument/2006/relationships/image" Target="media/image52.png"/><Relationship Id="rId60" Type="http://schemas.openxmlformats.org/officeDocument/2006/relationships/image" Target="media/image51.png"/><Relationship Id="rId6" Type="http://schemas.openxmlformats.org/officeDocument/2006/relationships/footer" Target="footer1.xml"/><Relationship Id="rId59" Type="http://schemas.openxmlformats.org/officeDocument/2006/relationships/image" Target="media/image50.png"/><Relationship Id="rId58" Type="http://schemas.openxmlformats.org/officeDocument/2006/relationships/image" Target="media/image49.png"/><Relationship Id="rId57" Type="http://schemas.openxmlformats.org/officeDocument/2006/relationships/image" Target="media/image48.png"/><Relationship Id="rId56" Type="http://schemas.openxmlformats.org/officeDocument/2006/relationships/image" Target="media/image47.png"/><Relationship Id="rId55" Type="http://schemas.openxmlformats.org/officeDocument/2006/relationships/image" Target="media/image46.png"/><Relationship Id="rId54" Type="http://schemas.openxmlformats.org/officeDocument/2006/relationships/image" Target="media/image45.png"/><Relationship Id="rId53" Type="http://schemas.openxmlformats.org/officeDocument/2006/relationships/image" Target="media/image44.png"/><Relationship Id="rId52" Type="http://schemas.openxmlformats.org/officeDocument/2006/relationships/image" Target="media/image43.png"/><Relationship Id="rId51" Type="http://schemas.openxmlformats.org/officeDocument/2006/relationships/image" Target="media/image42.png"/><Relationship Id="rId50" Type="http://schemas.openxmlformats.org/officeDocument/2006/relationships/image" Target="media/image41.png"/><Relationship Id="rId5" Type="http://schemas.openxmlformats.org/officeDocument/2006/relationships/header" Target="header3.xml"/><Relationship Id="rId49" Type="http://schemas.openxmlformats.org/officeDocument/2006/relationships/image" Target="media/image40.png"/><Relationship Id="rId48" Type="http://schemas.openxmlformats.org/officeDocument/2006/relationships/image" Target="media/image39.png"/><Relationship Id="rId47" Type="http://schemas.openxmlformats.org/officeDocument/2006/relationships/image" Target="media/image38.png"/><Relationship Id="rId46" Type="http://schemas.openxmlformats.org/officeDocument/2006/relationships/image" Target="media/image37.png"/><Relationship Id="rId45" Type="http://schemas.openxmlformats.org/officeDocument/2006/relationships/image" Target="media/image36.png"/><Relationship Id="rId44" Type="http://schemas.openxmlformats.org/officeDocument/2006/relationships/image" Target="media/image35.png"/><Relationship Id="rId43" Type="http://schemas.openxmlformats.org/officeDocument/2006/relationships/image" Target="media/image34.png"/><Relationship Id="rId42" Type="http://schemas.openxmlformats.org/officeDocument/2006/relationships/image" Target="media/image33.png"/><Relationship Id="rId41" Type="http://schemas.openxmlformats.org/officeDocument/2006/relationships/image" Target="media/image32.png"/><Relationship Id="rId40" Type="http://schemas.openxmlformats.org/officeDocument/2006/relationships/image" Target="media/image31.png"/><Relationship Id="rId4" Type="http://schemas.openxmlformats.org/officeDocument/2006/relationships/header" Target="header2.xml"/><Relationship Id="rId39" Type="http://schemas.openxmlformats.org/officeDocument/2006/relationships/image" Target="media/image30.png"/><Relationship Id="rId38" Type="http://schemas.openxmlformats.org/officeDocument/2006/relationships/image" Target="media/image29.png"/><Relationship Id="rId37" Type="http://schemas.openxmlformats.org/officeDocument/2006/relationships/image" Target="media/image28.png"/><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6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D9EDA6-C8D1-4362-A461-BD31B0EE252D}">
  <ds:schemaRefs/>
</ds:datastoreItem>
</file>

<file path=docProps/app.xml><?xml version="1.0" encoding="utf-8"?>
<Properties xmlns="http://schemas.openxmlformats.org/officeDocument/2006/extended-properties" xmlns:vt="http://schemas.openxmlformats.org/officeDocument/2006/docPropsVTypes">
  <Template>Normal.dotm</Template>
  <Pages>25</Pages>
  <Words>16241</Words>
  <Characters>16823</Characters>
  <Lines>125</Lines>
  <Paragraphs>35</Paragraphs>
  <TotalTime>5</TotalTime>
  <ScaleCrop>false</ScaleCrop>
  <LinksUpToDate>false</LinksUpToDate>
  <CharactersWithSpaces>17119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2020-08-11T02:47:00Z</dcterms:created>
  <dc:creator>Administrator</dc:creator>
  <cp:lastModifiedBy>上帝掷骰子吗</cp:lastModifiedBy>
  <cp:lastPrinted>2020-08-11T10:46:00Z</cp:lastPrinted>
  <dcterms:modified xsi:type="dcterms:W3CDTF">2024-07-19T16:33:30Z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721C0FDB4F574D70A23B29EDF6BEA3CC_12</vt:lpwstr>
  </property>
</Properties>
</file>