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891A32B">
      <w:pPr>
        <w:spacing w:line="360" w:lineRule="auto"/>
        <w:jc w:val="center"/>
        <w:textAlignment w:val="center"/>
        <w:rPr>
          <w:rFonts w:ascii="宋体" w:hAnsi="宋体" w:eastAsia="宋体" w:cs="宋体"/>
          <w:b/>
          <w:color w:val="auto"/>
          <w:sz w:val="32"/>
        </w:rPr>
      </w:pPr>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11023600</wp:posOffset>
            </wp:positionH>
            <wp:positionV relativeFrom="topMargin">
              <wp:posOffset>12585700</wp:posOffset>
            </wp:positionV>
            <wp:extent cx="444500" cy="495300"/>
            <wp:effectExtent l="0" t="0" r="12700" b="0"/>
            <wp:wrapNone/>
            <wp:docPr id="100086" name="图片 100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6" name="图片 100086"/>
                    <pic:cNvPicPr>
                      <a:picLocks noChangeAspect="1"/>
                    </pic:cNvPicPr>
                  </pic:nvPicPr>
                  <pic:blipFill>
                    <a:blip r:embed="rId10"/>
                    <a:stretch>
                      <a:fillRect/>
                    </a:stretch>
                  </pic:blipFill>
                  <pic:spPr>
                    <a:xfrm>
                      <a:off x="0" y="0"/>
                      <a:ext cx="444500" cy="495300"/>
                    </a:xfrm>
                    <a:prstGeom prst="rect">
                      <a:avLst/>
                    </a:prstGeom>
                  </pic:spPr>
                </pic:pic>
              </a:graphicData>
            </a:graphic>
          </wp:anchor>
        </w:drawing>
      </w:r>
      <w:r>
        <w:rPr>
          <w:rFonts w:ascii="宋体" w:hAnsi="宋体" w:eastAsia="宋体" w:cs="宋体"/>
          <w:b/>
          <w:color w:val="auto"/>
          <w:sz w:val="32"/>
        </w:rPr>
        <w:t>2022年北京市初中学业水平考试物理试卷</w:t>
      </w:r>
    </w:p>
    <w:p w14:paraId="4993AD54">
      <w:pPr>
        <w:spacing w:line="360" w:lineRule="auto"/>
        <w:jc w:val="left"/>
        <w:textAlignment w:val="center"/>
        <w:rPr>
          <w:rFonts w:ascii="宋体" w:hAnsi="宋体" w:eastAsia="宋体" w:cs="宋体"/>
          <w:b/>
          <w:color w:val="auto"/>
          <w:sz w:val="24"/>
        </w:rPr>
      </w:pPr>
      <w:r>
        <w:rPr>
          <w:rFonts w:ascii="宋体" w:hAnsi="宋体" w:eastAsia="宋体" w:cs="宋体"/>
          <w:b/>
          <w:color w:val="auto"/>
          <w:sz w:val="24"/>
        </w:rPr>
        <w:t>1. 本试卷共8页，共两部分，共26题，满分70分。考试时间70分钟。</w:t>
      </w:r>
    </w:p>
    <w:p w14:paraId="00B25436">
      <w:pPr>
        <w:spacing w:line="360" w:lineRule="auto"/>
        <w:jc w:val="left"/>
        <w:textAlignment w:val="center"/>
        <w:rPr>
          <w:rFonts w:ascii="宋体" w:hAnsi="宋体" w:eastAsia="宋体" w:cs="宋体"/>
          <w:b/>
          <w:color w:val="auto"/>
          <w:sz w:val="24"/>
        </w:rPr>
      </w:pPr>
      <w:r>
        <w:rPr>
          <w:rFonts w:ascii="宋体" w:hAnsi="宋体" w:eastAsia="宋体" w:cs="宋体"/>
          <w:b/>
          <w:color w:val="auto"/>
          <w:sz w:val="24"/>
        </w:rPr>
        <w:t>2. 在试卷和草稿纸上准确填写姓名、准考证号、考场号和座位号。</w:t>
      </w:r>
    </w:p>
    <w:p w14:paraId="3559F762">
      <w:pPr>
        <w:spacing w:line="360" w:lineRule="auto"/>
        <w:jc w:val="left"/>
        <w:textAlignment w:val="center"/>
        <w:rPr>
          <w:rFonts w:ascii="宋体" w:hAnsi="宋体" w:eastAsia="宋体" w:cs="宋体"/>
          <w:b/>
          <w:color w:val="auto"/>
          <w:sz w:val="24"/>
        </w:rPr>
      </w:pPr>
      <w:r>
        <w:rPr>
          <w:rFonts w:ascii="宋体" w:hAnsi="宋体" w:eastAsia="宋体" w:cs="宋体"/>
          <w:b/>
          <w:color w:val="auto"/>
          <w:sz w:val="24"/>
        </w:rPr>
        <w:t>3. 试题答案一律填涂或书写在答题卡上，在试卷上作答无效。</w:t>
      </w:r>
    </w:p>
    <w:p w14:paraId="1132099D">
      <w:pPr>
        <w:spacing w:line="360" w:lineRule="auto"/>
        <w:jc w:val="left"/>
        <w:textAlignment w:val="center"/>
        <w:rPr>
          <w:rFonts w:ascii="宋体" w:hAnsi="宋体" w:eastAsia="宋体" w:cs="宋体"/>
          <w:b/>
          <w:color w:val="auto"/>
          <w:sz w:val="24"/>
        </w:rPr>
      </w:pPr>
      <w:r>
        <w:rPr>
          <w:rFonts w:ascii="宋体" w:hAnsi="宋体" w:eastAsia="宋体" w:cs="宋体"/>
          <w:b/>
          <w:color w:val="auto"/>
          <w:sz w:val="24"/>
        </w:rPr>
        <w:t>4. 在答题卡上，选择题、作图题用2B铅笔作答，其他试题用黑色字迹签字笔作答。</w:t>
      </w:r>
    </w:p>
    <w:p w14:paraId="2AE56A6D">
      <w:pPr>
        <w:spacing w:line="360" w:lineRule="auto"/>
        <w:jc w:val="left"/>
        <w:textAlignment w:val="center"/>
        <w:rPr>
          <w:rFonts w:ascii="宋体" w:hAnsi="宋体" w:eastAsia="宋体" w:cs="宋体"/>
          <w:b/>
          <w:color w:val="auto"/>
          <w:sz w:val="24"/>
        </w:rPr>
      </w:pPr>
      <w:r>
        <w:rPr>
          <w:rFonts w:ascii="宋体" w:hAnsi="宋体" w:eastAsia="宋体" w:cs="宋体"/>
          <w:b/>
          <w:color w:val="auto"/>
          <w:sz w:val="24"/>
        </w:rPr>
        <w:t>5. 考试结束，将本试卷、答题卡和草稿纸一并交回。第一部分</w:t>
      </w:r>
    </w:p>
    <w:p w14:paraId="4937E1F6">
      <w:pPr>
        <w:spacing w:line="360" w:lineRule="auto"/>
        <w:jc w:val="left"/>
        <w:textAlignment w:val="center"/>
        <w:rPr>
          <w:rFonts w:ascii="宋体" w:hAnsi="宋体" w:eastAsia="宋体" w:cs="宋体"/>
          <w:b/>
          <w:color w:val="auto"/>
          <w:sz w:val="24"/>
        </w:rPr>
      </w:pPr>
      <w:r>
        <w:rPr>
          <w:rFonts w:ascii="宋体" w:hAnsi="宋体" w:eastAsia="宋体" w:cs="宋体"/>
          <w:b/>
          <w:color w:val="auto"/>
          <w:sz w:val="24"/>
        </w:rPr>
        <w:t>一、单项选择题（下列每题均有四个选项，其中只有一个选项符合题意。共24分，每题2分）</w:t>
      </w:r>
    </w:p>
    <w:p w14:paraId="41C04435">
      <w:pPr>
        <w:spacing w:line="360" w:lineRule="auto"/>
        <w:jc w:val="left"/>
        <w:textAlignment w:val="center"/>
        <w:rPr>
          <w:rFonts w:ascii="宋体" w:hAnsi="宋体" w:eastAsia="宋体" w:cs="宋体"/>
          <w:color w:val="auto"/>
        </w:rPr>
      </w:pPr>
      <w:r>
        <w:rPr>
          <w:color w:val="auto"/>
        </w:rPr>
        <w:t xml:space="preserve">1. </w:t>
      </w:r>
      <w:r>
        <w:rPr>
          <w:rFonts w:ascii="宋体" w:hAnsi="宋体" w:eastAsia="宋体" w:cs="宋体"/>
          <w:color w:val="auto"/>
        </w:rPr>
        <w:t>如图所示，用毛皮摩擦过的橡胶棒接触验电器的金属球时，金属球验电器的两片金属箔之所以张开是由于（　　）</w:t>
      </w:r>
    </w:p>
    <w:p w14:paraId="396EE002">
      <w:pPr>
        <w:spacing w:line="360" w:lineRule="auto"/>
        <w:jc w:val="left"/>
        <w:textAlignment w:val="center"/>
        <w:rPr>
          <w:color w:val="auto"/>
        </w:rPr>
      </w:pPr>
      <w:r>
        <w:rPr>
          <w:rFonts w:hint="eastAsia"/>
        </w:rPr>
        <w:drawing>
          <wp:inline distT="0" distB="0" distL="114300" distR="114300">
            <wp:extent cx="2066925" cy="1162050"/>
            <wp:effectExtent l="0" t="0" r="9525"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2066925" cy="1162050"/>
                    </a:xfrm>
                    <a:prstGeom prst="rect">
                      <a:avLst/>
                    </a:prstGeom>
                  </pic:spPr>
                </pic:pic>
              </a:graphicData>
            </a:graphic>
          </wp:inline>
        </w:drawing>
      </w:r>
    </w:p>
    <w:p w14:paraId="377942C4">
      <w:pPr>
        <w:tabs>
          <w:tab w:val="left" w:pos="4873"/>
        </w:tabs>
        <w:spacing w:line="360" w:lineRule="auto"/>
        <w:jc w:val="left"/>
        <w:textAlignment w:val="center"/>
        <w:rPr>
          <w:rFonts w:ascii="宋体" w:hAnsi="宋体" w:eastAsia="宋体" w:cs="宋体"/>
          <w:color w:val="auto"/>
        </w:rPr>
      </w:pPr>
      <w:r>
        <w:rPr>
          <w:rFonts w:hint="eastAsia"/>
        </w:rPr>
        <w:t xml:space="preserve">A. </w:t>
      </w:r>
      <w:r>
        <w:rPr>
          <w:rFonts w:ascii="宋体" w:hAnsi="宋体" w:eastAsia="宋体" w:cs="宋体"/>
          <w:color w:val="auto"/>
        </w:rPr>
        <w:t>同种电荷相互排斥</w:t>
      </w:r>
      <w:r>
        <w:rPr>
          <w:rFonts w:hint="eastAsia"/>
        </w:rPr>
        <w:tab/>
      </w:r>
      <w:r>
        <w:rPr>
          <w:rFonts w:hint="eastAsia"/>
        </w:rPr>
        <w:t xml:space="preserve">B. </w:t>
      </w:r>
      <w:r>
        <w:rPr>
          <w:rFonts w:ascii="宋体" w:hAnsi="宋体" w:eastAsia="宋体" w:cs="宋体"/>
          <w:color w:val="auto"/>
        </w:rPr>
        <w:t>异种电荷相互吸引</w:t>
      </w:r>
    </w:p>
    <w:p w14:paraId="30582EB2">
      <w:pPr>
        <w:tabs>
          <w:tab w:val="left" w:pos="4873"/>
        </w:tabs>
        <w:spacing w:line="360" w:lineRule="auto"/>
        <w:jc w:val="left"/>
        <w:textAlignment w:val="center"/>
        <w:rPr>
          <w:rFonts w:ascii="宋体" w:hAnsi="宋体" w:eastAsia="宋体" w:cs="宋体"/>
          <w:color w:val="000000"/>
        </w:rPr>
      </w:pPr>
      <w:r>
        <w:rPr>
          <w:rFonts w:hint="eastAsia"/>
        </w:rPr>
        <w:t xml:space="preserve">C. </w:t>
      </w:r>
      <w:r>
        <w:rPr>
          <w:rFonts w:ascii="宋体" w:hAnsi="宋体" w:eastAsia="宋体" w:cs="宋体"/>
          <w:color w:val="auto"/>
        </w:rPr>
        <w:t>同种电荷相互吸引</w:t>
      </w:r>
      <w:r>
        <w:rPr>
          <w:rFonts w:hint="eastAsia"/>
        </w:rPr>
        <w:tab/>
      </w:r>
      <w:r>
        <w:rPr>
          <w:rFonts w:hint="eastAsia"/>
        </w:rPr>
        <w:t xml:space="preserve">D. </w:t>
      </w:r>
      <w:r>
        <w:rPr>
          <w:rFonts w:ascii="宋体" w:hAnsi="宋体" w:eastAsia="宋体" w:cs="宋体"/>
          <w:color w:val="auto"/>
        </w:rPr>
        <w:t>异种电荷相互排斥</w:t>
      </w:r>
    </w:p>
    <w:p w14:paraId="5019F3D3">
      <w:pPr>
        <w:spacing w:line="360" w:lineRule="auto"/>
        <w:jc w:val="left"/>
        <w:textAlignment w:val="center"/>
        <w:rPr>
          <w:rFonts w:ascii="宋体" w:hAnsi="宋体" w:eastAsia="宋体" w:cs="宋体"/>
          <w:color w:val="000000"/>
        </w:rPr>
      </w:pPr>
      <w:r>
        <w:rPr>
          <w:color w:val="000000"/>
        </w:rPr>
        <w:t xml:space="preserve">2. </w:t>
      </w:r>
      <w:r>
        <w:rPr>
          <w:rFonts w:ascii="宋体" w:hAnsi="宋体" w:eastAsia="宋体" w:cs="宋体"/>
          <w:color w:val="000000"/>
        </w:rPr>
        <w:t>图所示的光现象中，由于光的折射形成的是（　　）</w:t>
      </w:r>
    </w:p>
    <w:p w14:paraId="56A98C1E">
      <w:pPr>
        <w:tabs>
          <w:tab w:val="left" w:pos="4873"/>
        </w:tabs>
        <w:spacing w:line="360" w:lineRule="auto"/>
        <w:jc w:val="left"/>
        <w:textAlignment w:val="center"/>
        <w:rPr>
          <w:rFonts w:ascii="宋体" w:hAnsi="宋体" w:eastAsia="宋体" w:cs="宋体"/>
          <w:color w:val="000000"/>
        </w:rPr>
      </w:pPr>
      <w:r>
        <w:rPr>
          <w:rFonts w:ascii="宋体" w:hAnsi="宋体" w:eastAsia="宋体" w:cs="宋体"/>
          <w:color w:val="000000"/>
        </w:rPr>
        <w:t xml:space="preserve">A. </w:t>
      </w:r>
      <w:r>
        <w:rPr>
          <w:rFonts w:ascii="宋体" w:hAnsi="宋体" w:eastAsia="宋体" w:cs="宋体"/>
          <w:color w:val="000000"/>
        </w:rPr>
        <w:drawing>
          <wp:inline distT="0" distB="0" distL="114300" distR="114300">
            <wp:extent cx="1552575" cy="1133475"/>
            <wp:effectExtent l="0" t="0" r="9525" b="9525"/>
            <wp:docPr id="100004" name="图片 10000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4" name="图片 100004"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1552575" cy="1133475"/>
                    </a:xfrm>
                    <a:prstGeom prst="rect">
                      <a:avLst/>
                    </a:prstGeom>
                  </pic:spPr>
                </pic:pic>
              </a:graphicData>
            </a:graphic>
          </wp:inline>
        </w:drawing>
      </w:r>
      <w:r>
        <w:rPr>
          <w:rFonts w:ascii="宋体" w:hAnsi="宋体" w:eastAsia="宋体" w:cs="宋体"/>
          <w:color w:val="000000"/>
        </w:rPr>
        <w:t>日晷上呈现针的影子</w:t>
      </w:r>
      <w:r>
        <w:rPr>
          <w:rFonts w:ascii="宋体" w:hAnsi="宋体" w:eastAsia="宋体" w:cs="宋体"/>
          <w:color w:val="000000"/>
        </w:rPr>
        <w:tab/>
      </w:r>
      <w:r>
        <w:rPr>
          <w:rFonts w:ascii="宋体" w:hAnsi="宋体" w:eastAsia="宋体" w:cs="宋体"/>
          <w:color w:val="000000"/>
        </w:rPr>
        <w:t xml:space="preserve">B. </w:t>
      </w:r>
      <w:r>
        <w:rPr>
          <w:rFonts w:ascii="宋体" w:hAnsi="宋体" w:eastAsia="宋体" w:cs="宋体"/>
          <w:color w:val="000000"/>
        </w:rPr>
        <w:drawing>
          <wp:inline distT="0" distB="0" distL="114300" distR="114300">
            <wp:extent cx="1514475" cy="1133475"/>
            <wp:effectExtent l="0" t="0" r="9525" b="952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1514475" cy="1133475"/>
                    </a:xfrm>
                    <a:prstGeom prst="rect">
                      <a:avLst/>
                    </a:prstGeom>
                  </pic:spPr>
                </pic:pic>
              </a:graphicData>
            </a:graphic>
          </wp:inline>
        </w:drawing>
      </w:r>
      <w:r>
        <w:rPr>
          <w:rFonts w:ascii="宋体" w:hAnsi="宋体" w:eastAsia="宋体" w:cs="宋体"/>
          <w:color w:val="000000"/>
        </w:rPr>
        <w:t>景物在镜中成像</w:t>
      </w:r>
    </w:p>
    <w:p w14:paraId="1C6F449D">
      <w:pPr>
        <w:tabs>
          <w:tab w:val="left" w:pos="4873"/>
        </w:tabs>
        <w:spacing w:line="360" w:lineRule="auto"/>
        <w:jc w:val="left"/>
        <w:textAlignment w:val="center"/>
        <w:rPr>
          <w:rFonts w:ascii="宋体" w:hAnsi="宋体" w:eastAsia="宋体" w:cs="宋体"/>
          <w:color w:val="000000"/>
        </w:rPr>
      </w:pPr>
      <w:r>
        <w:rPr>
          <w:rFonts w:ascii="宋体" w:hAnsi="宋体" w:eastAsia="宋体" w:cs="宋体"/>
          <w:color w:val="000000"/>
        </w:rPr>
        <w:t xml:space="preserve">C. </w:t>
      </w:r>
      <w:r>
        <w:rPr>
          <w:rFonts w:ascii="宋体" w:hAnsi="宋体" w:eastAsia="宋体" w:cs="宋体"/>
          <w:color w:val="000000"/>
        </w:rPr>
        <w:drawing>
          <wp:inline distT="0" distB="0" distL="114300" distR="114300">
            <wp:extent cx="1552575" cy="1276350"/>
            <wp:effectExtent l="0" t="0" r="9525" b="0"/>
            <wp:docPr id="100006" name="图片 10000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6" name="图片 100006"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1552575" cy="1276350"/>
                    </a:xfrm>
                    <a:prstGeom prst="rect">
                      <a:avLst/>
                    </a:prstGeom>
                  </pic:spPr>
                </pic:pic>
              </a:graphicData>
            </a:graphic>
          </wp:inline>
        </w:drawing>
      </w:r>
      <w:r>
        <w:rPr>
          <w:rFonts w:ascii="宋体" w:hAnsi="宋体" w:eastAsia="宋体" w:cs="宋体"/>
          <w:color w:val="000000"/>
        </w:rPr>
        <w:t>鸟巢在水中形成倒影</w:t>
      </w:r>
      <w:r>
        <w:rPr>
          <w:rFonts w:ascii="宋体" w:hAnsi="宋体" w:eastAsia="宋体" w:cs="宋体"/>
          <w:color w:val="000000"/>
        </w:rPr>
        <w:tab/>
      </w:r>
      <w:r>
        <w:rPr>
          <w:rFonts w:ascii="宋体" w:hAnsi="宋体" w:eastAsia="宋体" w:cs="宋体"/>
          <w:color w:val="000000"/>
        </w:rPr>
        <w:t xml:space="preserve">D. </w:t>
      </w:r>
      <w:r>
        <w:rPr>
          <w:rFonts w:ascii="宋体" w:hAnsi="宋体" w:eastAsia="宋体" w:cs="宋体"/>
          <w:color w:val="000000"/>
        </w:rPr>
        <w:drawing>
          <wp:inline distT="0" distB="0" distL="114300" distR="114300">
            <wp:extent cx="1495425" cy="1381125"/>
            <wp:effectExtent l="0" t="0" r="9525"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1495425" cy="1381125"/>
                    </a:xfrm>
                    <a:prstGeom prst="rect">
                      <a:avLst/>
                    </a:prstGeom>
                  </pic:spPr>
                </pic:pic>
              </a:graphicData>
            </a:graphic>
          </wp:inline>
        </w:drawing>
      </w:r>
      <w:r>
        <w:rPr>
          <w:rFonts w:ascii="宋体" w:hAnsi="宋体" w:eastAsia="宋体" w:cs="宋体"/>
          <w:color w:val="000000"/>
        </w:rPr>
        <w:t>筷子好像在水面处弯折</w:t>
      </w:r>
    </w:p>
    <w:p w14:paraId="2E0474B0">
      <w:pPr>
        <w:spacing w:line="360" w:lineRule="auto"/>
        <w:jc w:val="left"/>
        <w:textAlignment w:val="center"/>
        <w:rPr>
          <w:rFonts w:ascii="宋体" w:hAnsi="宋体" w:eastAsia="宋体" w:cs="宋体"/>
          <w:color w:val="000000"/>
        </w:rPr>
      </w:pPr>
      <w:r>
        <w:rPr>
          <w:color w:val="000000"/>
        </w:rPr>
        <w:t xml:space="preserve">3. </w:t>
      </w:r>
      <w:r>
        <w:rPr>
          <w:rFonts w:ascii="宋体" w:hAnsi="宋体" w:eastAsia="宋体" w:cs="宋体"/>
          <w:color w:val="000000"/>
        </w:rPr>
        <w:t>琴和瑟是我国传统的两种乐器，通过弹拨琴和瑟的弦使之发声。下列说法正确的是（　　）</w:t>
      </w:r>
    </w:p>
    <w:p w14:paraId="3CC37212">
      <w:pPr>
        <w:spacing w:line="360" w:lineRule="auto"/>
        <w:jc w:val="left"/>
        <w:textAlignment w:val="center"/>
        <w:rPr>
          <w:rFonts w:ascii="宋体" w:hAnsi="宋体" w:eastAsia="宋体" w:cs="宋体"/>
          <w:color w:val="000000"/>
        </w:rPr>
      </w:pPr>
      <w:r>
        <w:rPr>
          <w:rFonts w:ascii="宋体" w:hAnsi="宋体" w:eastAsia="宋体" w:cs="宋体"/>
          <w:color w:val="000000"/>
        </w:rPr>
        <w:t>A. 正在发声的琴弦，没有振动</w:t>
      </w:r>
    </w:p>
    <w:p w14:paraId="5664B5CE">
      <w:pPr>
        <w:spacing w:line="360" w:lineRule="auto"/>
        <w:jc w:val="left"/>
        <w:textAlignment w:val="center"/>
        <w:rPr>
          <w:rFonts w:ascii="宋体" w:hAnsi="宋体" w:eastAsia="宋体" w:cs="宋体"/>
          <w:color w:val="000000"/>
        </w:rPr>
      </w:pPr>
      <w:r>
        <w:rPr>
          <w:rFonts w:ascii="宋体" w:hAnsi="宋体" w:eastAsia="宋体" w:cs="宋体"/>
          <w:color w:val="000000"/>
        </w:rPr>
        <w:t>B. 琴和瑟发出的声音，可以在真空中传播</w:t>
      </w:r>
    </w:p>
    <w:p w14:paraId="03692B20">
      <w:pPr>
        <w:spacing w:line="360" w:lineRule="auto"/>
        <w:jc w:val="left"/>
        <w:textAlignment w:val="center"/>
        <w:rPr>
          <w:rFonts w:ascii="宋体" w:hAnsi="宋体" w:eastAsia="宋体" w:cs="宋体"/>
          <w:color w:val="000000"/>
        </w:rPr>
      </w:pPr>
      <w:r>
        <w:rPr>
          <w:rFonts w:ascii="宋体" w:hAnsi="宋体" w:eastAsia="宋体" w:cs="宋体"/>
          <w:color w:val="000000"/>
        </w:rPr>
        <w:t>C. 琴和瑟发出的声音音调相同时，它们的响度一定相同</w:t>
      </w:r>
    </w:p>
    <w:p w14:paraId="5809B57F">
      <w:pPr>
        <w:spacing w:line="360" w:lineRule="auto"/>
        <w:jc w:val="left"/>
        <w:textAlignment w:val="center"/>
        <w:rPr>
          <w:rFonts w:ascii="宋体" w:hAnsi="宋体" w:eastAsia="宋体" w:cs="宋体"/>
          <w:color w:val="000000"/>
        </w:rPr>
      </w:pPr>
      <w:r>
        <w:rPr>
          <w:rFonts w:ascii="宋体" w:hAnsi="宋体" w:eastAsia="宋体" w:cs="宋体"/>
          <w:color w:val="000000"/>
        </w:rPr>
        <w:t>D. 人们依据音色的不同，能区分出琴和瑟的声音</w:t>
      </w:r>
    </w:p>
    <w:p w14:paraId="62798564">
      <w:pPr>
        <w:spacing w:line="360" w:lineRule="auto"/>
        <w:jc w:val="left"/>
        <w:textAlignment w:val="center"/>
        <w:rPr>
          <w:rFonts w:ascii="宋体" w:hAnsi="宋体" w:eastAsia="宋体" w:cs="宋体"/>
          <w:color w:val="000000"/>
        </w:rPr>
      </w:pPr>
      <w:r>
        <w:rPr>
          <w:color w:val="000000"/>
        </w:rPr>
        <w:t xml:space="preserve">4. </w:t>
      </w:r>
      <w:r>
        <w:rPr>
          <w:rFonts w:ascii="宋体" w:hAnsi="宋体" w:eastAsia="宋体" w:cs="宋体"/>
          <w:color w:val="000000"/>
        </w:rPr>
        <w:t>图所示的物态变化实例中，由于熔化形成的是（　　）</w:t>
      </w:r>
    </w:p>
    <w:p w14:paraId="6DB49B17">
      <w:pPr>
        <w:tabs>
          <w:tab w:val="left" w:pos="4873"/>
        </w:tabs>
        <w:spacing w:line="360" w:lineRule="auto"/>
        <w:jc w:val="left"/>
        <w:textAlignment w:val="center"/>
        <w:rPr>
          <w:rFonts w:ascii="宋体" w:hAnsi="宋体" w:eastAsia="宋体" w:cs="宋体"/>
          <w:color w:val="000000"/>
        </w:rPr>
      </w:pPr>
      <w:r>
        <w:rPr>
          <w:rFonts w:ascii="宋体" w:hAnsi="宋体" w:eastAsia="宋体" w:cs="宋体"/>
          <w:color w:val="000000"/>
        </w:rPr>
        <w:t xml:space="preserve">A. </w:t>
      </w:r>
      <w:r>
        <w:rPr>
          <w:rFonts w:ascii="宋体" w:hAnsi="宋体" w:eastAsia="宋体" w:cs="宋体"/>
          <w:color w:val="000000"/>
        </w:rPr>
        <w:drawing>
          <wp:inline distT="0" distB="0" distL="114300" distR="114300">
            <wp:extent cx="1228725" cy="828675"/>
            <wp:effectExtent l="0" t="0" r="9525" b="9525"/>
            <wp:docPr id="100008" name="图片 10000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8" name="图片 100008"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1228725" cy="828675"/>
                    </a:xfrm>
                    <a:prstGeom prst="rect">
                      <a:avLst/>
                    </a:prstGeom>
                  </pic:spPr>
                </pic:pic>
              </a:graphicData>
            </a:graphic>
          </wp:inline>
        </w:drawing>
      </w:r>
      <w:r>
        <w:rPr>
          <w:rFonts w:ascii="宋体" w:hAnsi="宋体" w:eastAsia="宋体" w:cs="宋体"/>
          <w:color w:val="000000"/>
        </w:rPr>
        <w:t xml:space="preserve"> 立春时节冰化成的水</w:t>
      </w:r>
      <w:r>
        <w:rPr>
          <w:rFonts w:ascii="宋体" w:hAnsi="宋体" w:eastAsia="宋体" w:cs="宋体"/>
          <w:color w:val="000000"/>
        </w:rPr>
        <w:tab/>
      </w:r>
      <w:r>
        <w:rPr>
          <w:rFonts w:ascii="宋体" w:hAnsi="宋体" w:eastAsia="宋体" w:cs="宋体"/>
          <w:color w:val="000000"/>
        </w:rPr>
        <w:t xml:space="preserve">B. </w:t>
      </w:r>
      <w:r>
        <w:rPr>
          <w:rFonts w:ascii="宋体" w:hAnsi="宋体" w:eastAsia="宋体" w:cs="宋体"/>
          <w:color w:val="000000"/>
        </w:rPr>
        <w:drawing>
          <wp:inline distT="0" distB="0" distL="114300" distR="114300">
            <wp:extent cx="704850" cy="923925"/>
            <wp:effectExtent l="0" t="0" r="0" b="9525"/>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704850" cy="923925"/>
                    </a:xfrm>
                    <a:prstGeom prst="rect">
                      <a:avLst/>
                    </a:prstGeom>
                  </pic:spPr>
                </pic:pic>
              </a:graphicData>
            </a:graphic>
          </wp:inline>
        </w:drawing>
      </w:r>
      <w:r>
        <w:rPr>
          <w:rFonts w:ascii="宋体" w:hAnsi="宋体" w:eastAsia="宋体" w:cs="宋体"/>
          <w:color w:val="000000"/>
        </w:rPr>
        <w:t xml:space="preserve"> 白露时节草叶上的露珠</w:t>
      </w:r>
    </w:p>
    <w:p w14:paraId="1E78956B">
      <w:pPr>
        <w:tabs>
          <w:tab w:val="left" w:pos="4873"/>
        </w:tabs>
        <w:spacing w:line="360" w:lineRule="auto"/>
        <w:jc w:val="left"/>
        <w:textAlignment w:val="center"/>
        <w:rPr>
          <w:rFonts w:ascii="宋体" w:hAnsi="宋体" w:eastAsia="宋体" w:cs="宋体"/>
          <w:color w:val="000000"/>
        </w:rPr>
      </w:pPr>
      <w:r>
        <w:rPr>
          <w:rFonts w:ascii="宋体" w:hAnsi="宋体" w:eastAsia="宋体" w:cs="宋体"/>
          <w:color w:val="000000"/>
        </w:rPr>
        <w:t xml:space="preserve">C. </w:t>
      </w:r>
      <w:r>
        <w:rPr>
          <w:rFonts w:ascii="宋体" w:hAnsi="宋体" w:eastAsia="宋体" w:cs="宋体"/>
          <w:color w:val="000000"/>
        </w:rPr>
        <w:drawing>
          <wp:inline distT="0" distB="0" distL="114300" distR="114300">
            <wp:extent cx="1390650" cy="971550"/>
            <wp:effectExtent l="0" t="0" r="0" b="0"/>
            <wp:docPr id="100010" name="图片 10001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0" name="图片 100010"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1390650" cy="971550"/>
                    </a:xfrm>
                    <a:prstGeom prst="rect">
                      <a:avLst/>
                    </a:prstGeom>
                  </pic:spPr>
                </pic:pic>
              </a:graphicData>
            </a:graphic>
          </wp:inline>
        </w:drawing>
      </w:r>
      <w:r>
        <w:rPr>
          <w:rFonts w:ascii="宋体" w:hAnsi="宋体" w:eastAsia="宋体" w:cs="宋体"/>
          <w:color w:val="000000"/>
        </w:rPr>
        <w:t xml:space="preserve"> 霜降时节枝头上</w:t>
      </w:r>
      <w:r>
        <w:rPr>
          <w:rFonts w:ascii="宋体" w:hAnsi="宋体" w:eastAsia="宋体" w:cs="宋体"/>
          <w:color w:val="000000"/>
          <w:position w:val="0"/>
        </w:rPr>
        <w:drawing>
          <wp:inline distT="0" distB="0" distL="114300" distR="114300">
            <wp:extent cx="133350" cy="177800"/>
            <wp:effectExtent l="0" t="0" r="0" b="13335"/>
            <wp:docPr id="340262" name="图片 340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0262" name="图片 340262"/>
                    <pic:cNvPicPr>
                      <a:picLocks noChangeAspect="1"/>
                    </pic:cNvPicPr>
                  </pic:nvPicPr>
                  <pic:blipFill>
                    <a:blip r:embed="rId19"/>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霜</w:t>
      </w:r>
      <w:r>
        <w:rPr>
          <w:rFonts w:ascii="宋体" w:hAnsi="宋体" w:eastAsia="宋体" w:cs="宋体"/>
          <w:color w:val="000000"/>
        </w:rPr>
        <w:tab/>
      </w:r>
      <w:r>
        <w:rPr>
          <w:rFonts w:ascii="宋体" w:hAnsi="宋体" w:eastAsia="宋体" w:cs="宋体"/>
          <w:color w:val="000000"/>
        </w:rPr>
        <w:t xml:space="preserve">D. </w:t>
      </w:r>
      <w:r>
        <w:rPr>
          <w:rFonts w:ascii="宋体" w:hAnsi="宋体" w:eastAsia="宋体" w:cs="宋体"/>
          <w:color w:val="000000"/>
        </w:rPr>
        <w:drawing>
          <wp:inline distT="0" distB="0" distL="114300" distR="114300">
            <wp:extent cx="1047750" cy="704850"/>
            <wp:effectExtent l="0" t="0" r="0"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1047750" cy="704850"/>
                    </a:xfrm>
                    <a:prstGeom prst="rect">
                      <a:avLst/>
                    </a:prstGeom>
                  </pic:spPr>
                </pic:pic>
              </a:graphicData>
            </a:graphic>
          </wp:inline>
        </w:drawing>
      </w:r>
      <w:r>
        <w:rPr>
          <w:rFonts w:ascii="宋体" w:hAnsi="宋体" w:eastAsia="宋体" w:cs="宋体"/>
          <w:color w:val="000000"/>
        </w:rPr>
        <w:t xml:space="preserve"> 冬至时节房檐上的冰挂</w:t>
      </w:r>
    </w:p>
    <w:p w14:paraId="4CEA0479">
      <w:pPr>
        <w:spacing w:line="360" w:lineRule="auto"/>
        <w:jc w:val="left"/>
        <w:textAlignment w:val="center"/>
        <w:rPr>
          <w:rFonts w:ascii="宋体" w:hAnsi="宋体" w:eastAsia="宋体" w:cs="宋体"/>
          <w:color w:val="000000"/>
        </w:rPr>
      </w:pPr>
      <w:r>
        <w:rPr>
          <w:color w:val="000000"/>
        </w:rPr>
        <w:t xml:space="preserve">5. </w:t>
      </w:r>
      <w:r>
        <w:rPr>
          <w:rFonts w:ascii="宋体" w:hAnsi="宋体" w:eastAsia="宋体" w:cs="宋体"/>
          <w:color w:val="000000"/>
        </w:rPr>
        <w:t>图所示的电路中，电阻阻值</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Times New Roman" w:hAnsi="Times New Roman" w:eastAsia="Times New Roman" w:cs="Times New Roman"/>
          <w:color w:val="000000"/>
        </w:rPr>
        <w:t>&lt;</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。开关</w:t>
      </w:r>
      <w:r>
        <w:rPr>
          <w:rFonts w:ascii="Times New Roman" w:hAnsi="Times New Roman" w:eastAsia="Times New Roman" w:cs="Times New Roman"/>
          <w:color w:val="000000"/>
        </w:rPr>
        <w:t>S</w:t>
      </w:r>
      <w:r>
        <w:rPr>
          <w:rFonts w:ascii="宋体" w:hAnsi="宋体" w:eastAsia="宋体" w:cs="宋体"/>
          <w:color w:val="000000"/>
        </w:rPr>
        <w:t>闭合后，</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两端的电压分别为</w:t>
      </w:r>
      <w:r>
        <w:rPr>
          <w:rFonts w:ascii="Times New Roman" w:hAnsi="Times New Roman" w:eastAsia="Times New Roman" w:cs="Times New Roman"/>
          <w:i/>
          <w:color w:val="000000"/>
        </w:rPr>
        <w:t>U</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i/>
          <w:color w:val="000000"/>
        </w:rPr>
        <w:t>U</w:t>
      </w:r>
      <w:r>
        <w:rPr>
          <w:rFonts w:ascii="Times New Roman" w:hAnsi="Times New Roman" w:eastAsia="Times New Roman" w:cs="Times New Roman"/>
          <w:color w:val="000000"/>
          <w:vertAlign w:val="subscript"/>
        </w:rPr>
        <w:t>2</w:t>
      </w:r>
      <w:r>
        <w:rPr>
          <w:rFonts w:ascii="宋体" w:hAnsi="宋体" w:eastAsia="宋体" w:cs="宋体"/>
          <w:color w:val="000000"/>
        </w:rPr>
        <w:t>，通过</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的电流分别为</w:t>
      </w:r>
      <w:r>
        <w:rPr>
          <w:rFonts w:ascii="Times New Roman" w:hAnsi="Times New Roman" w:eastAsia="Times New Roman" w:cs="Times New Roman"/>
          <w:i/>
          <w:color w:val="000000"/>
        </w:rPr>
        <w:t>I</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i/>
          <w:color w:val="000000"/>
        </w:rPr>
        <w:t>I</w:t>
      </w:r>
      <w:r>
        <w:rPr>
          <w:rFonts w:ascii="Times New Roman" w:hAnsi="Times New Roman" w:eastAsia="Times New Roman" w:cs="Times New Roman"/>
          <w:color w:val="000000"/>
          <w:vertAlign w:val="subscript"/>
        </w:rPr>
        <w:t>2</w:t>
      </w:r>
      <w:r>
        <w:rPr>
          <w:rFonts w:ascii="宋体" w:hAnsi="宋体" w:eastAsia="宋体" w:cs="宋体"/>
          <w:color w:val="000000"/>
        </w:rPr>
        <w:t>。下列判断正确的是（　　）</w:t>
      </w:r>
    </w:p>
    <w:p w14:paraId="31183289">
      <w:pPr>
        <w:spacing w:line="360" w:lineRule="auto"/>
        <w:jc w:val="left"/>
        <w:textAlignment w:val="center"/>
        <w:rPr>
          <w:color w:val="000000"/>
        </w:rPr>
      </w:pPr>
      <w:r>
        <w:rPr>
          <w:rFonts w:ascii="宋体" w:hAnsi="宋体" w:eastAsia="宋体" w:cs="宋体"/>
          <w:color w:val="000000"/>
        </w:rPr>
        <w:drawing>
          <wp:inline distT="0" distB="0" distL="114300" distR="114300">
            <wp:extent cx="1066800" cy="762000"/>
            <wp:effectExtent l="0" t="0" r="0" b="0"/>
            <wp:docPr id="100012" name="图片 10001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2" name="图片 100012"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1066800" cy="762000"/>
                    </a:xfrm>
                    <a:prstGeom prst="rect">
                      <a:avLst/>
                    </a:prstGeom>
                  </pic:spPr>
                </pic:pic>
              </a:graphicData>
            </a:graphic>
          </wp:inline>
        </w:drawing>
      </w:r>
    </w:p>
    <w:p w14:paraId="30E1D8B5">
      <w:pPr>
        <w:tabs>
          <w:tab w:val="left" w:pos="2436"/>
          <w:tab w:val="left" w:pos="4873"/>
          <w:tab w:val="left" w:pos="7309"/>
        </w:tabs>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A</w:t>
      </w:r>
      <w:r>
        <w:rPr>
          <w:rFonts w:ascii="宋体" w:hAnsi="宋体" w:eastAsia="宋体" w:cs="宋体"/>
          <w:color w:val="000000"/>
          <w:position w:val="-22"/>
        </w:rPr>
        <w:drawing>
          <wp:inline distT="0" distB="0" distL="114300" distR="114300">
            <wp:extent cx="31750" cy="88900"/>
            <wp:effectExtent l="0" t="0" r="0" b="0"/>
            <wp:docPr id="340259" name="图片 340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0259" name="图片 340259"/>
                    <pic:cNvPicPr>
                      <a:picLocks noChangeAspect="1"/>
                    </pic:cNvPicPr>
                  </pic:nvPicPr>
                  <pic:blipFill>
                    <a:blip r:embed="rId22"/>
                    <a:stretch>
                      <a:fillRect/>
                    </a:stretch>
                  </pic:blipFill>
                  <pic:spPr>
                    <a:xfrm>
                      <a:off x="0" y="0"/>
                      <a:ext cx="31750" cy="88900"/>
                    </a:xfrm>
                    <a:prstGeom prst="rect">
                      <a:avLst/>
                    </a:prstGeom>
                  </pic:spPr>
                </pic:pic>
              </a:graphicData>
            </a:graphic>
          </wp:inline>
        </w:drawing>
      </w:r>
      <w:r>
        <w:rPr>
          <w:rFonts w:ascii="宋体" w:hAnsi="宋体" w:eastAsia="宋体" w:cs="宋体"/>
          <w:color w:val="000000"/>
        </w:rPr>
        <w:t xml:space="preserve"> </w:t>
      </w:r>
      <w:r>
        <w:rPr>
          <w:rFonts w:ascii="Times New Roman" w:hAnsi="Times New Roman" w:eastAsia="Times New Roman" w:cs="Times New Roman"/>
          <w:i/>
          <w:color w:val="000000"/>
        </w:rPr>
        <w:t>U</w:t>
      </w:r>
      <w:r>
        <w:rPr>
          <w:rFonts w:ascii="Times New Roman" w:hAnsi="Times New Roman" w:eastAsia="Times New Roman" w:cs="Times New Roman"/>
          <w:color w:val="000000"/>
          <w:vertAlign w:val="subscript"/>
        </w:rPr>
        <w:t>1</w:t>
      </w:r>
      <w:r>
        <w:rPr>
          <w:rFonts w:ascii="Times New Roman" w:hAnsi="Times New Roman" w:eastAsia="Times New Roman" w:cs="Times New Roman"/>
          <w:color w:val="000000"/>
        </w:rPr>
        <w:t>&gt;</w:t>
      </w:r>
      <w:r>
        <w:rPr>
          <w:rFonts w:ascii="Times New Roman" w:hAnsi="Times New Roman" w:eastAsia="Times New Roman" w:cs="Times New Roman"/>
          <w:i/>
          <w:color w:val="000000"/>
        </w:rPr>
        <w:t>U</w:t>
      </w:r>
      <w:r>
        <w:rPr>
          <w:rFonts w:ascii="Times New Roman" w:hAnsi="Times New Roman" w:eastAsia="Times New Roman" w:cs="Times New Roman"/>
          <w:color w:val="000000"/>
          <w:vertAlign w:val="subscript"/>
        </w:rPr>
        <w:t>2</w:t>
      </w:r>
      <w:r>
        <w:rPr>
          <w:rFonts w:ascii="宋体" w:hAnsi="宋体" w:eastAsia="宋体" w:cs="宋体"/>
          <w:color w:val="000000"/>
        </w:rPr>
        <w:tab/>
      </w:r>
      <w:r>
        <w:rPr>
          <w:rFonts w:ascii="宋体" w:hAnsi="宋体" w:eastAsia="宋体" w:cs="宋体"/>
          <w:color w:val="000000"/>
        </w:rPr>
        <w:t xml:space="preserve">B. </w:t>
      </w:r>
      <w:r>
        <w:rPr>
          <w:rFonts w:ascii="Times New Roman" w:hAnsi="Times New Roman" w:eastAsia="Times New Roman" w:cs="Times New Roman"/>
          <w:i/>
          <w:color w:val="000000"/>
        </w:rPr>
        <w:t>U</w:t>
      </w:r>
      <w:r>
        <w:rPr>
          <w:rFonts w:ascii="Times New Roman" w:hAnsi="Times New Roman" w:eastAsia="Times New Roman" w:cs="Times New Roman"/>
          <w:color w:val="000000"/>
          <w:vertAlign w:val="subscript"/>
        </w:rPr>
        <w:t>1</w:t>
      </w:r>
      <w:r>
        <w:rPr>
          <w:rFonts w:ascii="Times New Roman" w:hAnsi="Times New Roman" w:eastAsia="Times New Roman" w:cs="Times New Roman"/>
          <w:color w:val="000000"/>
        </w:rPr>
        <w:t>&lt;</w:t>
      </w:r>
      <w:r>
        <w:rPr>
          <w:rFonts w:ascii="Times New Roman" w:hAnsi="Times New Roman" w:eastAsia="Times New Roman" w:cs="Times New Roman"/>
          <w:i/>
          <w:color w:val="000000"/>
        </w:rPr>
        <w:t>U</w:t>
      </w:r>
      <w:r>
        <w:rPr>
          <w:rFonts w:ascii="Times New Roman" w:hAnsi="Times New Roman" w:eastAsia="Times New Roman" w:cs="Times New Roman"/>
          <w:color w:val="000000"/>
          <w:vertAlign w:val="subscript"/>
        </w:rPr>
        <w:t>2</w:t>
      </w:r>
      <w:r>
        <w:rPr>
          <w:rFonts w:ascii="宋体" w:hAnsi="宋体" w:eastAsia="宋体" w:cs="宋体"/>
          <w:color w:val="000000"/>
        </w:rPr>
        <w:tab/>
      </w:r>
      <w:r>
        <w:rPr>
          <w:rFonts w:ascii="宋体" w:hAnsi="宋体" w:eastAsia="宋体" w:cs="宋体"/>
          <w:color w:val="000000"/>
        </w:rPr>
        <w:t xml:space="preserve">C. </w:t>
      </w:r>
      <w:r>
        <w:rPr>
          <w:rFonts w:ascii="Times New Roman" w:hAnsi="Times New Roman" w:eastAsia="Times New Roman" w:cs="Times New Roman"/>
          <w:i/>
          <w:color w:val="000000"/>
        </w:rPr>
        <w:t>I</w:t>
      </w:r>
      <w:r>
        <w:rPr>
          <w:rFonts w:ascii="Times New Roman" w:hAnsi="Times New Roman" w:eastAsia="Times New Roman" w:cs="Times New Roman"/>
          <w:color w:val="000000"/>
          <w:vertAlign w:val="subscript"/>
        </w:rPr>
        <w:t>1</w:t>
      </w:r>
      <w:r>
        <w:rPr>
          <w:rFonts w:ascii="Times New Roman" w:hAnsi="Times New Roman" w:eastAsia="Times New Roman" w:cs="Times New Roman"/>
          <w:color w:val="000000"/>
        </w:rPr>
        <w:t>&gt;</w:t>
      </w:r>
      <w:r>
        <w:rPr>
          <w:rFonts w:ascii="Times New Roman" w:hAnsi="Times New Roman" w:eastAsia="Times New Roman" w:cs="Times New Roman"/>
          <w:i/>
          <w:color w:val="000000"/>
        </w:rPr>
        <w:t>I</w:t>
      </w:r>
      <w:r>
        <w:rPr>
          <w:rFonts w:ascii="Times New Roman" w:hAnsi="Times New Roman" w:eastAsia="Times New Roman" w:cs="Times New Roman"/>
          <w:color w:val="000000"/>
          <w:vertAlign w:val="subscript"/>
        </w:rPr>
        <w:t>2</w:t>
      </w:r>
      <w:r>
        <w:rPr>
          <w:rFonts w:ascii="宋体" w:hAnsi="宋体" w:eastAsia="宋体" w:cs="宋体"/>
          <w:color w:val="000000"/>
        </w:rPr>
        <w:tab/>
      </w:r>
      <w:r>
        <w:rPr>
          <w:rFonts w:ascii="宋体" w:hAnsi="宋体" w:eastAsia="宋体" w:cs="宋体"/>
          <w:color w:val="000000"/>
        </w:rPr>
        <w:t xml:space="preserve">D. </w:t>
      </w:r>
      <w:r>
        <w:rPr>
          <w:rFonts w:ascii="Times New Roman" w:hAnsi="Times New Roman" w:eastAsia="Times New Roman" w:cs="Times New Roman"/>
          <w:i/>
          <w:color w:val="000000"/>
        </w:rPr>
        <w:t>I</w:t>
      </w:r>
      <w:r>
        <w:rPr>
          <w:rFonts w:ascii="Times New Roman" w:hAnsi="Times New Roman" w:eastAsia="Times New Roman" w:cs="Times New Roman"/>
          <w:color w:val="000000"/>
          <w:vertAlign w:val="subscript"/>
        </w:rPr>
        <w:t>1</w:t>
      </w:r>
      <w:r>
        <w:rPr>
          <w:rFonts w:ascii="Times New Roman" w:hAnsi="Times New Roman" w:eastAsia="Times New Roman" w:cs="Times New Roman"/>
          <w:color w:val="000000"/>
        </w:rPr>
        <w:t>=</w:t>
      </w:r>
      <w:r>
        <w:rPr>
          <w:rFonts w:ascii="Times New Roman" w:hAnsi="Times New Roman" w:eastAsia="Times New Roman" w:cs="Times New Roman"/>
          <w:i/>
          <w:color w:val="000000"/>
        </w:rPr>
        <w:t>I</w:t>
      </w:r>
      <w:r>
        <w:rPr>
          <w:rFonts w:ascii="Times New Roman" w:hAnsi="Times New Roman" w:eastAsia="Times New Roman" w:cs="Times New Roman"/>
          <w:color w:val="000000"/>
          <w:vertAlign w:val="subscript"/>
        </w:rPr>
        <w:t>2</w:t>
      </w:r>
    </w:p>
    <w:p w14:paraId="32876758">
      <w:pPr>
        <w:spacing w:line="360" w:lineRule="auto"/>
        <w:jc w:val="left"/>
        <w:textAlignment w:val="center"/>
        <w:rPr>
          <w:rFonts w:ascii="宋体" w:hAnsi="宋体" w:eastAsia="宋体" w:cs="宋体"/>
          <w:color w:val="000000"/>
        </w:rPr>
      </w:pPr>
      <w:r>
        <w:rPr>
          <w:color w:val="000000"/>
        </w:rPr>
        <w:t xml:space="preserve">6. </w:t>
      </w:r>
      <w:r>
        <w:rPr>
          <w:rFonts w:ascii="宋体" w:hAnsi="宋体" w:eastAsia="宋体" w:cs="宋体"/>
          <w:color w:val="000000"/>
        </w:rPr>
        <w:t>图所示的是神舟十三号载人飞船返回舱返回地面时的情境。打开降落伞后，若返回舱在一段时间内的运动可看作是竖直向下的匀速运动，则关于返回舱在这段时间内，下列说法正确的是（　　）</w:t>
      </w:r>
    </w:p>
    <w:p w14:paraId="5B24442A">
      <w:pPr>
        <w:spacing w:line="360" w:lineRule="auto"/>
        <w:jc w:val="left"/>
        <w:textAlignment w:val="center"/>
        <w:rPr>
          <w:color w:val="000000"/>
        </w:rPr>
      </w:pPr>
      <w:r>
        <w:rPr>
          <w:rFonts w:ascii="Times New Roman" w:hAnsi="Times New Roman" w:eastAsia="Times New Roman" w:cs="Times New Roman"/>
          <w:color w:val="000000"/>
        </w:rPr>
        <w:drawing>
          <wp:inline distT="0" distB="0" distL="114300" distR="114300">
            <wp:extent cx="1009650" cy="1352550"/>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23"/>
                    <a:stretch>
                      <a:fillRect/>
                    </a:stretch>
                  </pic:blipFill>
                  <pic:spPr>
                    <a:xfrm>
                      <a:off x="0" y="0"/>
                      <a:ext cx="1009650" cy="1352550"/>
                    </a:xfrm>
                    <a:prstGeom prst="rect">
                      <a:avLst/>
                    </a:prstGeom>
                  </pic:spPr>
                </pic:pic>
              </a:graphicData>
            </a:graphic>
          </wp:inline>
        </w:drawing>
      </w:r>
    </w:p>
    <w:p w14:paraId="66E89A21">
      <w:pPr>
        <w:tabs>
          <w:tab w:val="left" w:pos="4873"/>
        </w:tabs>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 xml:space="preserve">A. </w:t>
      </w:r>
      <w:r>
        <w:rPr>
          <w:rFonts w:ascii="宋体" w:hAnsi="宋体" w:eastAsia="宋体" w:cs="宋体"/>
          <w:color w:val="000000"/>
        </w:rPr>
        <w:t>返回舱的动能不变</w:t>
      </w:r>
      <w:r>
        <w:rPr>
          <w:rFonts w:ascii="Times New Roman" w:hAnsi="Times New Roman" w:eastAsia="Times New Roman" w:cs="Times New Roman"/>
          <w:color w:val="000000"/>
        </w:rPr>
        <w:tab/>
      </w:r>
      <w:r>
        <w:rPr>
          <w:rFonts w:ascii="Times New Roman" w:hAnsi="Times New Roman" w:eastAsia="Times New Roman" w:cs="Times New Roman"/>
          <w:color w:val="000000"/>
        </w:rPr>
        <w:t xml:space="preserve">B. </w:t>
      </w:r>
      <w:r>
        <w:rPr>
          <w:rFonts w:ascii="宋体" w:hAnsi="宋体" w:eastAsia="宋体" w:cs="宋体"/>
          <w:color w:val="000000"/>
        </w:rPr>
        <w:t>返回舱的重力势能不变</w:t>
      </w:r>
    </w:p>
    <w:p w14:paraId="49D51A86">
      <w:pPr>
        <w:tabs>
          <w:tab w:val="left" w:pos="4873"/>
        </w:tabs>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 xml:space="preserve">C. </w:t>
      </w:r>
      <w:r>
        <w:rPr>
          <w:rFonts w:ascii="宋体" w:hAnsi="宋体" w:eastAsia="宋体" w:cs="宋体"/>
          <w:color w:val="000000"/>
        </w:rPr>
        <w:t>返回舱的机械能不变</w:t>
      </w:r>
      <w:r>
        <w:rPr>
          <w:rFonts w:ascii="Times New Roman" w:hAnsi="Times New Roman" w:eastAsia="Times New Roman" w:cs="Times New Roman"/>
          <w:color w:val="000000"/>
        </w:rPr>
        <w:tab/>
      </w:r>
      <w:r>
        <w:rPr>
          <w:rFonts w:ascii="Times New Roman" w:hAnsi="Times New Roman" w:eastAsia="Times New Roman" w:cs="Times New Roman"/>
          <w:color w:val="000000"/>
        </w:rPr>
        <w:t xml:space="preserve">D. </w:t>
      </w:r>
      <w:r>
        <w:rPr>
          <w:rFonts w:ascii="宋体" w:hAnsi="宋体" w:eastAsia="宋体" w:cs="宋体"/>
          <w:color w:val="000000"/>
        </w:rPr>
        <w:t>返回舱所受重力不做功</w:t>
      </w:r>
    </w:p>
    <w:p w14:paraId="5E1F638D">
      <w:pPr>
        <w:spacing w:line="360" w:lineRule="auto"/>
        <w:jc w:val="left"/>
        <w:textAlignment w:val="center"/>
        <w:rPr>
          <w:rFonts w:ascii="宋体" w:hAnsi="宋体" w:eastAsia="宋体" w:cs="宋体"/>
          <w:color w:val="000000"/>
        </w:rPr>
      </w:pPr>
      <w:r>
        <w:rPr>
          <w:color w:val="000000"/>
        </w:rPr>
        <w:t xml:space="preserve">7. </w:t>
      </w:r>
      <w:r>
        <w:rPr>
          <w:rFonts w:ascii="宋体" w:hAnsi="宋体" w:eastAsia="宋体" w:cs="宋体"/>
          <w:color w:val="000000"/>
        </w:rPr>
        <w:t>小京通过焦距为</w:t>
      </w:r>
      <w:r>
        <w:rPr>
          <w:rFonts w:ascii="Times New Roman" w:hAnsi="Times New Roman" w:eastAsia="Times New Roman" w:cs="Times New Roman"/>
          <w:color w:val="000000"/>
        </w:rPr>
        <w:t>10cm</w:t>
      </w:r>
      <w:r>
        <w:rPr>
          <w:rFonts w:ascii="宋体" w:hAnsi="宋体" w:eastAsia="宋体" w:cs="宋体"/>
          <w:color w:val="000000"/>
        </w:rPr>
        <w:t>的凸透镜看到了提示牌上“关灯”两字放大的像，如图所示。下列说法正确的是（　　）</w:t>
      </w:r>
    </w:p>
    <w:p w14:paraId="71A81F65">
      <w:pPr>
        <w:spacing w:line="360" w:lineRule="auto"/>
        <w:jc w:val="left"/>
        <w:textAlignment w:val="center"/>
        <w:rPr>
          <w:color w:val="000000"/>
        </w:rPr>
      </w:pPr>
      <w:r>
        <w:rPr>
          <w:rFonts w:ascii="宋体" w:hAnsi="宋体" w:eastAsia="宋体" w:cs="宋体"/>
          <w:color w:val="000000"/>
        </w:rPr>
        <w:drawing>
          <wp:inline distT="0" distB="0" distL="114300" distR="114300">
            <wp:extent cx="2190750" cy="1209675"/>
            <wp:effectExtent l="0" t="0" r="0" b="9525"/>
            <wp:docPr id="100014" name="图片 10001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4" name="图片 100014" descr="学科网(www.zxxk.com)--教育资源门户，提供试卷、教案、课件、论文、素材以及各类教学资源下载，还有大量而丰富的教学相关资讯！"/>
                    <pic:cNvPicPr>
                      <a:picLocks noChangeAspect="1"/>
                    </pic:cNvPicPr>
                  </pic:nvPicPr>
                  <pic:blipFill>
                    <a:blip r:embed="rId24"/>
                    <a:stretch>
                      <a:fillRect/>
                    </a:stretch>
                  </pic:blipFill>
                  <pic:spPr>
                    <a:xfrm>
                      <a:off x="0" y="0"/>
                      <a:ext cx="2190750" cy="1209675"/>
                    </a:xfrm>
                    <a:prstGeom prst="rect">
                      <a:avLst/>
                    </a:prstGeom>
                  </pic:spPr>
                </pic:pic>
              </a:graphicData>
            </a:graphic>
          </wp:inline>
        </w:drawing>
      </w:r>
    </w:p>
    <w:p w14:paraId="03EC8EEC">
      <w:pPr>
        <w:spacing w:line="360" w:lineRule="auto"/>
        <w:jc w:val="left"/>
        <w:textAlignment w:val="center"/>
        <w:rPr>
          <w:rFonts w:ascii="宋体" w:hAnsi="宋体" w:eastAsia="宋体" w:cs="宋体"/>
          <w:color w:val="000000"/>
        </w:rPr>
      </w:pPr>
      <w:r>
        <w:rPr>
          <w:rFonts w:ascii="宋体" w:hAnsi="宋体" w:eastAsia="宋体" w:cs="宋体"/>
          <w:color w:val="000000"/>
        </w:rPr>
        <w:t>A. “关灯”两字放大的像是实像</w:t>
      </w:r>
    </w:p>
    <w:p w14:paraId="2F6E036C">
      <w:pPr>
        <w:spacing w:line="360" w:lineRule="auto"/>
        <w:jc w:val="left"/>
        <w:textAlignment w:val="center"/>
        <w:rPr>
          <w:rFonts w:ascii="宋体" w:hAnsi="宋体" w:eastAsia="宋体" w:cs="宋体"/>
          <w:color w:val="000000"/>
        </w:rPr>
      </w:pPr>
      <w:r>
        <w:rPr>
          <w:rFonts w:ascii="宋体" w:hAnsi="宋体" w:eastAsia="宋体" w:cs="宋体"/>
          <w:color w:val="000000"/>
        </w:rPr>
        <w:t>B. 提示牌上“关灯”两字在凸透镜的焦点上</w:t>
      </w:r>
    </w:p>
    <w:p w14:paraId="4698819B">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C. 提示牌上“关灯”两字到凸透镜的距离小于</w:t>
      </w:r>
      <w:r>
        <w:rPr>
          <w:rFonts w:ascii="Times New Roman" w:hAnsi="Times New Roman" w:eastAsia="Times New Roman" w:cs="Times New Roman"/>
          <w:color w:val="000000"/>
        </w:rPr>
        <w:t>10cm</w:t>
      </w:r>
    </w:p>
    <w:p w14:paraId="6136337F">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D. 提示牌上“关灯”两字到凸透镜的距离大于</w:t>
      </w:r>
      <w:r>
        <w:rPr>
          <w:rFonts w:ascii="Times New Roman" w:hAnsi="Times New Roman" w:eastAsia="Times New Roman" w:cs="Times New Roman"/>
          <w:color w:val="000000"/>
        </w:rPr>
        <w:t>20cm</w:t>
      </w:r>
    </w:p>
    <w:p w14:paraId="4579D010">
      <w:pPr>
        <w:spacing w:line="360" w:lineRule="auto"/>
        <w:jc w:val="left"/>
        <w:textAlignment w:val="center"/>
        <w:rPr>
          <w:rFonts w:ascii="宋体" w:hAnsi="宋体" w:eastAsia="宋体" w:cs="宋体"/>
          <w:color w:val="000000"/>
        </w:rPr>
      </w:pPr>
      <w:r>
        <w:rPr>
          <w:color w:val="000000"/>
        </w:rPr>
        <w:t xml:space="preserve">8. </w:t>
      </w:r>
      <w:r>
        <w:rPr>
          <w:rFonts w:ascii="宋体" w:hAnsi="宋体" w:eastAsia="宋体" w:cs="宋体"/>
          <w:color w:val="000000"/>
        </w:rPr>
        <w:t>图所示的是我国运动员在北京冬奥会上参加冰壶比赛时的情境。下列说法正确的是（　　）</w:t>
      </w:r>
    </w:p>
    <w:p w14:paraId="72B5A9E4">
      <w:pPr>
        <w:spacing w:line="360" w:lineRule="auto"/>
        <w:jc w:val="left"/>
        <w:textAlignment w:val="center"/>
        <w:rPr>
          <w:color w:val="000000"/>
        </w:rPr>
      </w:pPr>
      <w:r>
        <w:rPr>
          <w:rFonts w:ascii="Times New Roman" w:hAnsi="Times New Roman" w:eastAsia="Times New Roman" w:cs="Times New Roman"/>
          <w:color w:val="000000"/>
        </w:rPr>
        <w:drawing>
          <wp:inline distT="0" distB="0" distL="114300" distR="114300">
            <wp:extent cx="1438275" cy="933450"/>
            <wp:effectExtent l="0" t="0" r="9525"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25"/>
                    <a:stretch>
                      <a:fillRect/>
                    </a:stretch>
                  </pic:blipFill>
                  <pic:spPr>
                    <a:xfrm>
                      <a:off x="0" y="0"/>
                      <a:ext cx="1438275" cy="933450"/>
                    </a:xfrm>
                    <a:prstGeom prst="rect">
                      <a:avLst/>
                    </a:prstGeom>
                  </pic:spPr>
                </pic:pic>
              </a:graphicData>
            </a:graphic>
          </wp:inline>
        </w:drawing>
      </w:r>
    </w:p>
    <w:p w14:paraId="329248CE">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 xml:space="preserve">A. </w:t>
      </w:r>
      <w:r>
        <w:rPr>
          <w:rFonts w:ascii="宋体" w:hAnsi="宋体" w:eastAsia="宋体" w:cs="宋体"/>
          <w:color w:val="000000"/>
        </w:rPr>
        <w:t>运动员推动冰壶滑行，以冰面为参照物冰壶是静止的</w:t>
      </w:r>
    </w:p>
    <w:p w14:paraId="61918F04">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 xml:space="preserve">B. </w:t>
      </w:r>
      <w:r>
        <w:rPr>
          <w:rFonts w:ascii="宋体" w:hAnsi="宋体" w:eastAsia="宋体" w:cs="宋体"/>
          <w:color w:val="000000"/>
        </w:rPr>
        <w:t>掷出后的冰壶能继续运动，是由于冰壶具有惯性</w:t>
      </w:r>
    </w:p>
    <w:p w14:paraId="67E39B76">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 xml:space="preserve">C. </w:t>
      </w:r>
      <w:r>
        <w:rPr>
          <w:rFonts w:ascii="宋体" w:hAnsi="宋体" w:eastAsia="宋体" w:cs="宋体"/>
          <w:color w:val="000000"/>
        </w:rPr>
        <w:t>掷出后的冰壶继续运动时，冰壶受到手的推力</w:t>
      </w:r>
    </w:p>
    <w:p w14:paraId="02E409D8">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 xml:space="preserve">D. </w:t>
      </w:r>
      <w:r>
        <w:rPr>
          <w:rFonts w:ascii="宋体" w:hAnsi="宋体" w:eastAsia="宋体" w:cs="宋体"/>
          <w:color w:val="000000"/>
        </w:rPr>
        <w:t>冰壶运动越来越慢的过程中，冰壶的运动状态不变</w:t>
      </w:r>
    </w:p>
    <w:p w14:paraId="7B3AD767">
      <w:pPr>
        <w:spacing w:line="360" w:lineRule="auto"/>
        <w:jc w:val="left"/>
        <w:textAlignment w:val="center"/>
        <w:rPr>
          <w:rFonts w:ascii="宋体" w:hAnsi="宋体" w:eastAsia="宋体" w:cs="宋体"/>
          <w:color w:val="000000"/>
        </w:rPr>
      </w:pPr>
      <w:r>
        <w:rPr>
          <w:color w:val="000000"/>
        </w:rPr>
        <w:t xml:space="preserve">9. </w:t>
      </w:r>
      <w:r>
        <w:rPr>
          <w:rFonts w:ascii="宋体" w:hAnsi="宋体" w:eastAsia="宋体" w:cs="宋体"/>
          <w:color w:val="000000"/>
        </w:rPr>
        <w:t>小京在探究影响滑动摩擦力大小的因素时，用弹簧测力计水平拉动木块沿水平木板做匀速直线运动，如图甲所示；将铁块放在木块上，再次用弹簧测力计水平拉动木块，使木块和铁块沿同一水平木板做匀速直线运动，如图乙所示。下列说法正确的是（　　）</w:t>
      </w:r>
    </w:p>
    <w:p w14:paraId="0A50C45C">
      <w:pPr>
        <w:spacing w:line="360" w:lineRule="auto"/>
        <w:jc w:val="left"/>
        <w:textAlignment w:val="center"/>
        <w:rPr>
          <w:color w:val="000000"/>
        </w:rPr>
      </w:pPr>
      <w:r>
        <w:rPr>
          <w:rFonts w:ascii="宋体" w:hAnsi="宋体" w:eastAsia="宋体" w:cs="宋体"/>
          <w:color w:val="000000"/>
        </w:rPr>
        <w:drawing>
          <wp:inline distT="0" distB="0" distL="114300" distR="114300">
            <wp:extent cx="4162425" cy="742950"/>
            <wp:effectExtent l="0" t="0" r="9525" b="0"/>
            <wp:docPr id="100016" name="图片 10001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6" name="图片 100016" descr="学科网(www.zxxk.com)--教育资源门户，提供试卷、教案、课件、论文、素材以及各类教学资源下载，还有大量而丰富的教学相关资讯！"/>
                    <pic:cNvPicPr>
                      <a:picLocks noChangeAspect="1"/>
                    </pic:cNvPicPr>
                  </pic:nvPicPr>
                  <pic:blipFill>
                    <a:blip r:embed="rId26"/>
                    <a:stretch>
                      <a:fillRect/>
                    </a:stretch>
                  </pic:blipFill>
                  <pic:spPr>
                    <a:xfrm>
                      <a:off x="0" y="0"/>
                      <a:ext cx="4162425" cy="742950"/>
                    </a:xfrm>
                    <a:prstGeom prst="rect">
                      <a:avLst/>
                    </a:prstGeom>
                  </pic:spPr>
                </pic:pic>
              </a:graphicData>
            </a:graphic>
          </wp:inline>
        </w:drawing>
      </w:r>
    </w:p>
    <w:p w14:paraId="4DB62D2C">
      <w:pPr>
        <w:spacing w:line="360" w:lineRule="auto"/>
        <w:jc w:val="left"/>
        <w:textAlignment w:val="center"/>
        <w:rPr>
          <w:rFonts w:ascii="宋体" w:hAnsi="宋体" w:eastAsia="宋体" w:cs="宋体"/>
          <w:color w:val="000000"/>
        </w:rPr>
      </w:pPr>
      <w:r>
        <w:rPr>
          <w:rFonts w:ascii="宋体" w:hAnsi="宋体" w:eastAsia="宋体" w:cs="宋体"/>
          <w:color w:val="000000"/>
        </w:rPr>
        <w:t>A. 图甲所示实验中，弹簧测力计的示数小于滑动摩擦力的大小</w:t>
      </w:r>
    </w:p>
    <w:p w14:paraId="729008B2">
      <w:pPr>
        <w:spacing w:line="360" w:lineRule="auto"/>
        <w:jc w:val="left"/>
        <w:textAlignment w:val="center"/>
        <w:rPr>
          <w:rFonts w:ascii="宋体" w:hAnsi="宋体" w:eastAsia="宋体" w:cs="宋体"/>
          <w:color w:val="000000"/>
        </w:rPr>
      </w:pPr>
      <w:r>
        <w:rPr>
          <w:rFonts w:ascii="宋体" w:hAnsi="宋体" w:eastAsia="宋体" w:cs="宋体"/>
          <w:color w:val="000000"/>
        </w:rPr>
        <w:t>B. 图乙所示实验中，木板受到的压力等于木块受到的重力</w:t>
      </w:r>
    </w:p>
    <w:p w14:paraId="0AECFB04">
      <w:pPr>
        <w:spacing w:line="360" w:lineRule="auto"/>
        <w:jc w:val="left"/>
        <w:textAlignment w:val="center"/>
        <w:rPr>
          <w:rFonts w:ascii="宋体" w:hAnsi="宋体" w:eastAsia="宋体" w:cs="宋体"/>
          <w:color w:val="000000"/>
        </w:rPr>
      </w:pPr>
      <w:r>
        <w:rPr>
          <w:rFonts w:ascii="宋体" w:hAnsi="宋体" w:eastAsia="宋体" w:cs="宋体"/>
          <w:color w:val="000000"/>
        </w:rPr>
        <w:t>C. 甲、乙两次实验，探究的是滑动摩擦力的大小与压力是否有关</w:t>
      </w:r>
    </w:p>
    <w:p w14:paraId="27D2E48D">
      <w:pPr>
        <w:spacing w:line="360" w:lineRule="auto"/>
        <w:jc w:val="left"/>
        <w:textAlignment w:val="center"/>
        <w:rPr>
          <w:rFonts w:ascii="宋体" w:hAnsi="宋体" w:eastAsia="宋体" w:cs="宋体"/>
          <w:color w:val="000000"/>
        </w:rPr>
      </w:pPr>
      <w:r>
        <w:rPr>
          <w:rFonts w:ascii="宋体" w:hAnsi="宋体" w:eastAsia="宋体" w:cs="宋体"/>
          <w:color w:val="000000"/>
        </w:rPr>
        <w:t>D. 甲、乙两次实验，探究的是滑动摩擦力的大小与接触面的粗糙程度是否有关</w:t>
      </w:r>
    </w:p>
    <w:p w14:paraId="66B8FC2C">
      <w:pPr>
        <w:spacing w:line="360" w:lineRule="auto"/>
        <w:jc w:val="left"/>
        <w:textAlignment w:val="center"/>
        <w:rPr>
          <w:rFonts w:ascii="宋体" w:hAnsi="宋体" w:eastAsia="宋体" w:cs="宋体"/>
          <w:color w:val="000000"/>
        </w:rPr>
      </w:pPr>
      <w:r>
        <w:rPr>
          <w:color w:val="000000"/>
        </w:rPr>
        <w:t xml:space="preserve">10. </w:t>
      </w:r>
      <w:r>
        <w:rPr>
          <w:rFonts w:ascii="宋体" w:hAnsi="宋体" w:eastAsia="宋体" w:cs="宋体"/>
          <w:color w:val="000000"/>
        </w:rPr>
        <w:t>如图所示的实验中能说明发电机工作原理的是（　　）</w:t>
      </w:r>
    </w:p>
    <w:p w14:paraId="25FDFA34">
      <w:pPr>
        <w:spacing w:line="360" w:lineRule="auto"/>
        <w:jc w:val="left"/>
        <w:textAlignment w:val="center"/>
        <w:rPr>
          <w:rFonts w:ascii="宋体" w:hAnsi="宋体" w:eastAsia="宋体" w:cs="宋体"/>
          <w:color w:val="000000"/>
        </w:rPr>
      </w:pPr>
      <w:r>
        <w:rPr>
          <w:rFonts w:ascii="宋体" w:hAnsi="宋体" w:eastAsia="宋体" w:cs="宋体"/>
          <w:color w:val="000000"/>
        </w:rPr>
        <w:t xml:space="preserve">A. </w:t>
      </w:r>
      <w:r>
        <w:rPr>
          <w:rFonts w:ascii="宋体" w:hAnsi="宋体" w:eastAsia="宋体" w:cs="宋体"/>
          <w:color w:val="000000"/>
        </w:rPr>
        <w:drawing>
          <wp:inline distT="0" distB="0" distL="114300" distR="114300">
            <wp:extent cx="1419225" cy="619125"/>
            <wp:effectExtent l="0" t="0" r="9525" b="9525"/>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27"/>
                    <a:stretch>
                      <a:fillRect/>
                    </a:stretch>
                  </pic:blipFill>
                  <pic:spPr>
                    <a:xfrm>
                      <a:off x="0" y="0"/>
                      <a:ext cx="1419225" cy="619125"/>
                    </a:xfrm>
                    <a:prstGeom prst="rect">
                      <a:avLst/>
                    </a:prstGeom>
                  </pic:spPr>
                </pic:pic>
              </a:graphicData>
            </a:graphic>
          </wp:inline>
        </w:drawing>
      </w:r>
      <w:r>
        <w:rPr>
          <w:rFonts w:ascii="宋体" w:hAnsi="宋体" w:eastAsia="宋体" w:cs="宋体"/>
          <w:color w:val="000000"/>
        </w:rPr>
        <w:t xml:space="preserve"> 磁极间有相互作用</w:t>
      </w:r>
    </w:p>
    <w:p w14:paraId="076D186B">
      <w:pPr>
        <w:spacing w:line="360" w:lineRule="auto"/>
        <w:jc w:val="left"/>
        <w:textAlignment w:val="center"/>
        <w:rPr>
          <w:rFonts w:ascii="宋体" w:hAnsi="宋体" w:eastAsia="宋体" w:cs="宋体"/>
          <w:color w:val="000000"/>
        </w:rPr>
      </w:pPr>
      <w:r>
        <w:rPr>
          <w:rFonts w:ascii="宋体" w:hAnsi="宋体" w:eastAsia="宋体" w:cs="宋体"/>
          <w:color w:val="000000"/>
        </w:rPr>
        <w:t xml:space="preserve">B. </w:t>
      </w:r>
      <w:r>
        <w:rPr>
          <w:rFonts w:ascii="宋体" w:hAnsi="宋体" w:eastAsia="宋体" w:cs="宋体"/>
          <w:color w:val="000000"/>
        </w:rPr>
        <w:drawing>
          <wp:inline distT="0" distB="0" distL="114300" distR="114300">
            <wp:extent cx="1562100" cy="1028700"/>
            <wp:effectExtent l="0" t="0" r="0" b="0"/>
            <wp:docPr id="100018" name="图片 10001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8" name="图片 100018" descr="学科网(www.zxxk.com)--教育资源门户，提供试卷、教案、课件、论文、素材以及各类教学资源下载，还有大量而丰富的教学相关资讯！"/>
                    <pic:cNvPicPr>
                      <a:picLocks noChangeAspect="1"/>
                    </pic:cNvPicPr>
                  </pic:nvPicPr>
                  <pic:blipFill>
                    <a:blip r:embed="rId28"/>
                    <a:stretch>
                      <a:fillRect/>
                    </a:stretch>
                  </pic:blipFill>
                  <pic:spPr>
                    <a:xfrm>
                      <a:off x="0" y="0"/>
                      <a:ext cx="1562100" cy="1028700"/>
                    </a:xfrm>
                    <a:prstGeom prst="rect">
                      <a:avLst/>
                    </a:prstGeom>
                  </pic:spPr>
                </pic:pic>
              </a:graphicData>
            </a:graphic>
          </wp:inline>
        </w:drawing>
      </w:r>
      <w:r>
        <w:rPr>
          <w:rFonts w:ascii="宋体" w:hAnsi="宋体" w:eastAsia="宋体" w:cs="宋体"/>
          <w:color w:val="000000"/>
        </w:rPr>
        <w:t xml:space="preserve"> 通电导线周围存在磁场</w:t>
      </w:r>
    </w:p>
    <w:p w14:paraId="2FB9E808">
      <w:pPr>
        <w:spacing w:line="360" w:lineRule="auto"/>
        <w:jc w:val="left"/>
        <w:textAlignment w:val="center"/>
        <w:rPr>
          <w:rFonts w:ascii="宋体" w:hAnsi="宋体" w:eastAsia="宋体" w:cs="宋体"/>
          <w:color w:val="000000"/>
        </w:rPr>
      </w:pPr>
      <w:r>
        <w:rPr>
          <w:rFonts w:ascii="宋体" w:hAnsi="宋体" w:eastAsia="宋体" w:cs="宋体"/>
          <w:color w:val="000000"/>
        </w:rPr>
        <w:t xml:space="preserve">C. </w:t>
      </w:r>
      <w:r>
        <w:rPr>
          <w:rFonts w:ascii="宋体" w:hAnsi="宋体" w:eastAsia="宋体" w:cs="宋体"/>
          <w:color w:val="000000"/>
        </w:rPr>
        <w:drawing>
          <wp:inline distT="0" distB="0" distL="114300" distR="114300">
            <wp:extent cx="1457325" cy="1000125"/>
            <wp:effectExtent l="0" t="0" r="9525" b="9525"/>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9"/>
                    <a:stretch>
                      <a:fillRect/>
                    </a:stretch>
                  </pic:blipFill>
                  <pic:spPr>
                    <a:xfrm>
                      <a:off x="0" y="0"/>
                      <a:ext cx="1457325" cy="1000125"/>
                    </a:xfrm>
                    <a:prstGeom prst="rect">
                      <a:avLst/>
                    </a:prstGeom>
                  </pic:spPr>
                </pic:pic>
              </a:graphicData>
            </a:graphic>
          </wp:inline>
        </w:drawing>
      </w:r>
      <w:r>
        <w:rPr>
          <w:rFonts w:ascii="宋体" w:hAnsi="宋体" w:eastAsia="宋体" w:cs="宋体"/>
          <w:color w:val="000000"/>
        </w:rPr>
        <w:t xml:space="preserve"> 通电导体</w:t>
      </w:r>
      <w:r>
        <w:rPr>
          <w:rFonts w:ascii="宋体" w:hAnsi="宋体" w:eastAsia="宋体" w:cs="宋体"/>
          <w:color w:val="000000"/>
          <w:position w:val="-1"/>
        </w:rPr>
        <w:drawing>
          <wp:inline distT="0" distB="0" distL="114300" distR="114300">
            <wp:extent cx="139700" cy="190500"/>
            <wp:effectExtent l="0" t="0" r="12700" b="0"/>
            <wp:docPr id="340261" name="图片 340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0261" name="图片 340261"/>
                    <pic:cNvPicPr>
                      <a:picLocks noChangeAspect="1"/>
                    </pic:cNvPicPr>
                  </pic:nvPicPr>
                  <pic:blipFill>
                    <a:blip r:embed="rId30"/>
                    <a:stretch>
                      <a:fillRect/>
                    </a:stretch>
                  </pic:blipFill>
                  <pic:spPr>
                    <a:xfrm>
                      <a:off x="0" y="0"/>
                      <a:ext cx="139700" cy="190500"/>
                    </a:xfrm>
                    <a:prstGeom prst="rect">
                      <a:avLst/>
                    </a:prstGeom>
                  </pic:spPr>
                </pic:pic>
              </a:graphicData>
            </a:graphic>
          </wp:inline>
        </w:drawing>
      </w:r>
      <w:r>
        <w:rPr>
          <w:rFonts w:ascii="宋体" w:hAnsi="宋体" w:eastAsia="宋体" w:cs="宋体"/>
          <w:color w:val="000000"/>
        </w:rPr>
        <w:t>磁场中受力</w:t>
      </w:r>
    </w:p>
    <w:p w14:paraId="3C219658">
      <w:pPr>
        <w:spacing w:line="360" w:lineRule="auto"/>
        <w:jc w:val="left"/>
        <w:textAlignment w:val="center"/>
        <w:rPr>
          <w:rFonts w:ascii="宋体" w:hAnsi="宋体" w:eastAsia="宋体" w:cs="宋体"/>
          <w:color w:val="000000"/>
        </w:rPr>
      </w:pPr>
      <w:r>
        <w:rPr>
          <w:rFonts w:ascii="宋体" w:hAnsi="宋体" w:eastAsia="宋体" w:cs="宋体"/>
          <w:color w:val="000000"/>
        </w:rPr>
        <w:t xml:space="preserve">D. </w:t>
      </w:r>
      <w:r>
        <w:rPr>
          <w:rFonts w:ascii="宋体" w:hAnsi="宋体" w:eastAsia="宋体" w:cs="宋体"/>
          <w:color w:val="000000"/>
        </w:rPr>
        <w:drawing>
          <wp:inline distT="0" distB="0" distL="114300" distR="114300">
            <wp:extent cx="1323975" cy="923925"/>
            <wp:effectExtent l="0" t="0" r="9525" b="9525"/>
            <wp:docPr id="100020" name="图片 10002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0" name="图片 100020" descr="学科网(www.zxxk.com)--教育资源门户，提供试卷、教案、课件、论文、素材以及各类教学资源下载，还有大量而丰富的教学相关资讯！"/>
                    <pic:cNvPicPr>
                      <a:picLocks noChangeAspect="1"/>
                    </pic:cNvPicPr>
                  </pic:nvPicPr>
                  <pic:blipFill>
                    <a:blip r:embed="rId31"/>
                    <a:stretch>
                      <a:fillRect/>
                    </a:stretch>
                  </pic:blipFill>
                  <pic:spPr>
                    <a:xfrm>
                      <a:off x="0" y="0"/>
                      <a:ext cx="1323975" cy="923925"/>
                    </a:xfrm>
                    <a:prstGeom prst="rect">
                      <a:avLst/>
                    </a:prstGeom>
                  </pic:spPr>
                </pic:pic>
              </a:graphicData>
            </a:graphic>
          </wp:inline>
        </w:drawing>
      </w:r>
      <w:r>
        <w:rPr>
          <w:rFonts w:ascii="宋体" w:hAnsi="宋体" w:eastAsia="宋体" w:cs="宋体"/>
          <w:color w:val="000000"/>
        </w:rPr>
        <w:t xml:space="preserve"> 电磁感应现象</w:t>
      </w:r>
    </w:p>
    <w:p w14:paraId="684A1F68">
      <w:pPr>
        <w:spacing w:line="360" w:lineRule="auto"/>
        <w:jc w:val="left"/>
        <w:textAlignment w:val="center"/>
        <w:rPr>
          <w:rFonts w:ascii="宋体" w:hAnsi="宋体" w:eastAsia="宋体" w:cs="宋体"/>
          <w:color w:val="000000"/>
        </w:rPr>
      </w:pPr>
      <w:r>
        <w:rPr>
          <w:color w:val="000000"/>
        </w:rPr>
        <w:t xml:space="preserve">11. </w:t>
      </w:r>
      <w:r>
        <w:rPr>
          <w:rFonts w:ascii="宋体" w:hAnsi="宋体" w:eastAsia="宋体" w:cs="宋体"/>
          <w:color w:val="000000"/>
        </w:rPr>
        <w:t>甲、乙、丙三个小球的质量</w:t>
      </w:r>
      <w:r>
        <w:rPr>
          <w:rFonts w:ascii="Times New Roman" w:hAnsi="Times New Roman" w:eastAsia="Times New Roman" w:cs="Times New Roman"/>
          <w:i/>
          <w:color w:val="000000"/>
        </w:rPr>
        <w:t>m</w:t>
      </w:r>
      <w:r>
        <w:rPr>
          <w:rFonts w:ascii="宋体" w:hAnsi="宋体" w:eastAsia="宋体" w:cs="宋体"/>
          <w:color w:val="000000"/>
        </w:rPr>
        <w:t>和体积</w:t>
      </w:r>
      <w:r>
        <w:rPr>
          <w:rFonts w:ascii="Times New Roman" w:hAnsi="Times New Roman" w:eastAsia="Times New Roman" w:cs="Times New Roman"/>
          <w:i/>
          <w:color w:val="000000"/>
        </w:rPr>
        <w:t>V</w:t>
      </w:r>
      <w:r>
        <w:rPr>
          <w:rFonts w:ascii="宋体" w:hAnsi="宋体" w:eastAsia="宋体" w:cs="宋体"/>
          <w:color w:val="000000"/>
        </w:rPr>
        <w:t>如下表所示，将它们浸没在水中释放，在其稳定后，三个小球所受的浮力分别为</w:t>
      </w:r>
      <w:r>
        <w:object>
          <v:shape id="_x0000_i1025" o:spt="75" alt="学科网(www.zxxk.com)--教育资源门户，提供试卷、教案、课件、论文、素材以及各类教学资源下载，还有大量而丰富的教学相关资讯！" type="#_x0000_t75" style="height:18pt;width:16pt;" o:ole="t" filled="f" o:preferrelative="t" stroked="f" coordsize="21600,21600">
            <v:path/>
            <v:fill on="f" focussize="0,0"/>
            <v:stroke on="f" joinstyle="miter"/>
            <v:imagedata r:id="rId33" o:title="eqIdfada26ca38429e07be9cbadf41464ac1"/>
            <o:lock v:ext="edit" aspectratio="t"/>
            <w10:wrap type="none"/>
            <w10:anchorlock/>
          </v:shape>
          <o:OLEObject Type="Embed" ProgID="Equation.DSMT4" ShapeID="_x0000_i1025" DrawAspect="Content" ObjectID="_1468075725" r:id="rId32">
            <o:LockedField>false</o:LockedField>
          </o:OLEObject>
        </w:object>
      </w:r>
      <w:r>
        <w:rPr>
          <w:rFonts w:ascii="宋体" w:hAnsi="宋体" w:eastAsia="宋体" w:cs="宋体"/>
          <w:color w:val="000000"/>
        </w:rPr>
        <w:t>、</w:t>
      </w:r>
      <w:r>
        <w:object>
          <v:shape id="_x0000_i1026" o:spt="75" alt="学科网(www.zxxk.com)--教育资源门户，提供试卷、教案、课件、论文、素材以及各类教学资源下载，还有大量而丰富的教学相关资讯！" type="#_x0000_t75" style="height:18pt;width:17pt;" o:ole="t" filled="f" o:preferrelative="t" stroked="f" coordsize="21600,21600">
            <v:path/>
            <v:fill on="f" focussize="0,0"/>
            <v:stroke on="f" joinstyle="miter"/>
            <v:imagedata r:id="rId35" o:title="eqId830211daa0f561ef00fb58f1af22c9db"/>
            <o:lock v:ext="edit" aspectratio="t"/>
            <w10:wrap type="none"/>
            <w10:anchorlock/>
          </v:shape>
          <o:OLEObject Type="Embed" ProgID="Equation.DSMT4" ShapeID="_x0000_i1026" DrawAspect="Content" ObjectID="_1468075726" r:id="rId34">
            <o:LockedField>false</o:LockedField>
          </o:OLEObject>
        </w:object>
      </w:r>
      <w:r>
        <w:rPr>
          <w:rFonts w:ascii="宋体" w:hAnsi="宋体" w:eastAsia="宋体" w:cs="宋体"/>
          <w:color w:val="000000"/>
        </w:rPr>
        <w:t>和</w:t>
      </w:r>
      <w:r>
        <w:object>
          <v:shape id="_x0000_i1027" o:spt="75" alt="学科网(www.zxxk.com)--教育资源门户，提供试卷、教案、课件、论文、素材以及各类教学资源下载，还有大量而丰富的教学相关资讯！" type="#_x0000_t75" style="height:18pt;width:16.8pt;" o:ole="t" filled="f" o:preferrelative="t" stroked="f" coordsize="21600,21600">
            <v:path/>
            <v:fill on="f" focussize="0,0"/>
            <v:stroke on="f" joinstyle="miter"/>
            <v:imagedata r:id="rId37" o:title="eqId2c5408f1cbaa9f3483d3e3da25e34361"/>
            <o:lock v:ext="edit" aspectratio="t"/>
            <w10:wrap type="none"/>
            <w10:anchorlock/>
          </v:shape>
          <o:OLEObject Type="Embed" ProgID="Equation.DSMT4" ShapeID="_x0000_i1027" DrawAspect="Content" ObjectID="_1468075727" r:id="rId36">
            <o:LockedField>false</o:LockedField>
          </o:OLEObject>
        </w:object>
      </w:r>
      <w:r>
        <w:rPr>
          <w:rFonts w:ascii="宋体" w:hAnsi="宋体" w:eastAsia="宋体" w:cs="宋体"/>
          <w:color w:val="000000"/>
        </w:rPr>
        <w:t>。下列判断正确的是（　　）</w:t>
      </w:r>
    </w:p>
    <w:tbl>
      <w:tblPr>
        <w:tblStyle w:val="4"/>
        <w:tblW w:w="430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539"/>
        <w:gridCol w:w="922"/>
        <w:gridCol w:w="922"/>
        <w:gridCol w:w="922"/>
      </w:tblGrid>
      <w:tr w14:paraId="6ACA49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555"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CF3D1B6">
            <w:pPr>
              <w:spacing w:line="360" w:lineRule="auto"/>
              <w:jc w:val="left"/>
              <w:textAlignment w:val="center"/>
              <w:rPr>
                <w:rFonts w:ascii="宋体" w:hAnsi="宋体" w:eastAsia="宋体" w:cs="宋体"/>
                <w:color w:val="000000"/>
              </w:rPr>
            </w:pPr>
            <w:r>
              <w:rPr>
                <w:rFonts w:ascii="宋体" w:hAnsi="宋体" w:eastAsia="宋体" w:cs="宋体"/>
                <w:color w:val="000000"/>
              </w:rPr>
              <w:t>小球</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E1BD28B">
            <w:pPr>
              <w:spacing w:line="360" w:lineRule="auto"/>
              <w:jc w:val="left"/>
              <w:textAlignment w:val="center"/>
              <w:rPr>
                <w:rFonts w:ascii="宋体" w:hAnsi="宋体" w:eastAsia="宋体" w:cs="宋体"/>
                <w:color w:val="000000"/>
              </w:rPr>
            </w:pPr>
            <w:r>
              <w:rPr>
                <w:rFonts w:ascii="宋体" w:hAnsi="宋体" w:eastAsia="宋体" w:cs="宋体"/>
                <w:color w:val="000000"/>
              </w:rPr>
              <w:t>甲</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FF43EE2">
            <w:pPr>
              <w:spacing w:line="360" w:lineRule="auto"/>
              <w:jc w:val="left"/>
              <w:textAlignment w:val="center"/>
              <w:rPr>
                <w:rFonts w:ascii="宋体" w:hAnsi="宋体" w:eastAsia="宋体" w:cs="宋体"/>
                <w:color w:val="000000"/>
              </w:rPr>
            </w:pPr>
            <w:r>
              <w:rPr>
                <w:rFonts w:ascii="宋体" w:hAnsi="宋体" w:eastAsia="宋体" w:cs="宋体"/>
                <w:color w:val="000000"/>
              </w:rPr>
              <w:t>乙</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607761E">
            <w:pPr>
              <w:spacing w:line="360" w:lineRule="auto"/>
              <w:jc w:val="left"/>
              <w:textAlignment w:val="center"/>
              <w:rPr>
                <w:rFonts w:ascii="宋体" w:hAnsi="宋体" w:eastAsia="宋体" w:cs="宋体"/>
                <w:color w:val="000000"/>
              </w:rPr>
            </w:pPr>
            <w:r>
              <w:rPr>
                <w:rFonts w:ascii="宋体" w:hAnsi="宋体" w:eastAsia="宋体" w:cs="宋体"/>
                <w:color w:val="000000"/>
              </w:rPr>
              <w:t>丙</w:t>
            </w:r>
          </w:p>
        </w:tc>
      </w:tr>
      <w:tr w14:paraId="3C1470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495"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4B4786C">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m</w:t>
            </w:r>
            <w:r>
              <w:rPr>
                <w:rFonts w:ascii="Times New Roman" w:hAnsi="Times New Roman" w:eastAsia="Times New Roman" w:cs="Times New Roman"/>
                <w:color w:val="000000"/>
              </w:rPr>
              <w:t>/g</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8188BB3">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30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8EFF7F7">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40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7A3D5D2">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54</w:t>
            </w:r>
          </w:p>
        </w:tc>
      </w:tr>
      <w:tr w14:paraId="07E321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495"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9B79216">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V</w:t>
            </w:r>
            <w:r>
              <w:rPr>
                <w:rFonts w:ascii="Times New Roman" w:hAnsi="Times New Roman" w:eastAsia="Times New Roman" w:cs="Times New Roman"/>
                <w:color w:val="000000"/>
              </w:rPr>
              <w:t>/cm</w:t>
            </w:r>
            <w:r>
              <w:rPr>
                <w:rFonts w:ascii="Times New Roman" w:hAnsi="Times New Roman" w:eastAsia="Times New Roman" w:cs="Times New Roman"/>
                <w:color w:val="000000"/>
                <w:vertAlign w:val="superscript"/>
              </w:rPr>
              <w:t>3</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5ACFFCF">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60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CCD0797">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50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36C3854">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20</w:t>
            </w:r>
          </w:p>
        </w:tc>
      </w:tr>
    </w:tbl>
    <w:p w14:paraId="6607DD2C">
      <w:pPr>
        <w:spacing w:line="360" w:lineRule="auto"/>
        <w:jc w:val="left"/>
        <w:textAlignment w:val="center"/>
        <w:rPr>
          <w:color w:val="000000"/>
        </w:rPr>
      </w:pPr>
    </w:p>
    <w:p w14:paraId="0CD5B8FD">
      <w:pPr>
        <w:tabs>
          <w:tab w:val="left" w:pos="4873"/>
        </w:tabs>
        <w:spacing w:line="360" w:lineRule="auto"/>
        <w:jc w:val="left"/>
        <w:textAlignment w:val="center"/>
        <w:rPr>
          <w:color w:val="000000"/>
        </w:rPr>
      </w:pPr>
      <w:r>
        <w:rPr>
          <w:rFonts w:ascii="宋体" w:hAnsi="宋体" w:eastAsia="宋体" w:cs="宋体"/>
          <w:color w:val="000000"/>
        </w:rPr>
        <w:t xml:space="preserve">A. </w:t>
      </w:r>
      <w:r>
        <w:object>
          <v:shape id="_x0000_i1028" o:spt="75" alt="学科网(www.zxxk.com)--教育资源门户，提供试卷、教案、课件、论文、素材以及各类教学资源下载，还有大量而丰富的教学相关资讯！" type="#_x0000_t75" style="height:17.25pt;width:60.75pt;" o:ole="t" filled="f" o:preferrelative="t" stroked="f" coordsize="21600,21600">
            <v:path/>
            <v:fill on="f" focussize="0,0"/>
            <v:stroke on="f" joinstyle="miter"/>
            <v:imagedata r:id="rId39" o:title="eqId2a868c7c97e8d358adbe2eefd5574e15"/>
            <o:lock v:ext="edit" aspectratio="t"/>
            <w10:wrap type="none"/>
            <w10:anchorlock/>
          </v:shape>
          <o:OLEObject Type="Embed" ProgID="Equation.DSMT4" ShapeID="_x0000_i1028" DrawAspect="Content" ObjectID="_1468075728" r:id="rId38">
            <o:LockedField>false</o:LockedField>
          </o:OLEObject>
        </w:object>
      </w:r>
      <w:r>
        <w:rPr>
          <w:rFonts w:ascii="宋体" w:hAnsi="宋体" w:eastAsia="宋体" w:cs="宋体"/>
          <w:color w:val="000000"/>
        </w:rPr>
        <w:tab/>
      </w:r>
      <w:r>
        <w:rPr>
          <w:rFonts w:ascii="宋体" w:hAnsi="宋体" w:eastAsia="宋体" w:cs="宋体"/>
          <w:color w:val="000000"/>
        </w:rPr>
        <w:t xml:space="preserve">B. </w:t>
      </w:r>
      <w:r>
        <w:object>
          <v:shape id="_x0000_i1029" o:spt="75" alt="学科网(www.zxxk.com)--教育资源门户，提供试卷、教案、课件、论文、素材以及各类教学资源下载，还有大量而丰富的教学相关资讯！" type="#_x0000_t75" style="height:18pt;width:69pt;" o:ole="t" filled="f" o:preferrelative="t" stroked="f" coordsize="21600,21600">
            <v:path/>
            <v:fill on="f" focussize="0,0"/>
            <v:stroke on="f" joinstyle="miter"/>
            <v:imagedata r:id="rId41" o:title="eqIdfe1faef1ac7934675d59aeb8c96e824f"/>
            <o:lock v:ext="edit" aspectratio="t"/>
            <w10:wrap type="none"/>
            <w10:anchorlock/>
          </v:shape>
          <o:OLEObject Type="Embed" ProgID="Equation.DSMT4" ShapeID="_x0000_i1029" DrawAspect="Content" ObjectID="_1468075729" r:id="rId40">
            <o:LockedField>false</o:LockedField>
          </o:OLEObject>
        </w:object>
      </w:r>
    </w:p>
    <w:p w14:paraId="7625AD44">
      <w:pPr>
        <w:tabs>
          <w:tab w:val="left" w:pos="4873"/>
        </w:tabs>
        <w:spacing w:line="360" w:lineRule="auto"/>
        <w:jc w:val="left"/>
        <w:textAlignment w:val="center"/>
        <w:rPr>
          <w:color w:val="000000"/>
        </w:rPr>
      </w:pPr>
      <w:r>
        <w:rPr>
          <w:rFonts w:ascii="宋体" w:hAnsi="宋体" w:eastAsia="宋体" w:cs="宋体"/>
          <w:color w:val="000000"/>
        </w:rPr>
        <w:t xml:space="preserve">C. </w:t>
      </w:r>
      <w:r>
        <w:object>
          <v:shape id="_x0000_i1030" o:spt="75" alt="学科网(www.zxxk.com)--教育资源门户，提供试卷、教案、课件、论文、素材以及各类教学资源下载，还有大量而丰富的教学相关资讯！" type="#_x0000_t75" style="height:18.15pt;width:72pt;" o:ole="t" filled="f" o:preferrelative="t" stroked="f" coordsize="21600,21600">
            <v:path/>
            <v:fill on="f" focussize="0,0"/>
            <v:stroke on="f" joinstyle="miter"/>
            <v:imagedata r:id="rId43" o:title="eqId0b7ce835099c44cf540f4eb8aa62c7a7"/>
            <o:lock v:ext="edit" aspectratio="t"/>
            <w10:wrap type="none"/>
            <w10:anchorlock/>
          </v:shape>
          <o:OLEObject Type="Embed" ProgID="Equation.DSMT4" ShapeID="_x0000_i1030" DrawAspect="Content" ObjectID="_1468075730" r:id="rId42">
            <o:LockedField>false</o:LockedField>
          </o:OLEObject>
        </w:object>
      </w:r>
      <w:r>
        <w:rPr>
          <w:rFonts w:ascii="宋体" w:hAnsi="宋体" w:eastAsia="宋体" w:cs="宋体"/>
          <w:color w:val="000000"/>
        </w:rPr>
        <w:tab/>
      </w:r>
      <w:r>
        <w:rPr>
          <w:rFonts w:ascii="宋体" w:hAnsi="宋体" w:eastAsia="宋体" w:cs="宋体"/>
          <w:color w:val="000000"/>
        </w:rPr>
        <w:t xml:space="preserve">D. </w:t>
      </w:r>
      <w:r>
        <w:object>
          <v:shape id="_x0000_i1031" o:spt="75" alt="学科网(www.zxxk.com)--教育资源门户，提供试卷、教案、课件、论文、素材以及各类教学资源下载，还有大量而丰富的教学相关资讯！" type="#_x0000_t75" style="height:18pt;width:69pt;" o:ole="t" filled="f" o:preferrelative="t" stroked="f" coordsize="21600,21600">
            <v:path/>
            <v:fill on="f" focussize="0,0"/>
            <v:stroke on="f" joinstyle="miter"/>
            <v:imagedata r:id="rId45" o:title="eqId7a589293f81320e3c87c4d6261b03ba4"/>
            <o:lock v:ext="edit" aspectratio="t"/>
            <w10:wrap type="none"/>
            <w10:anchorlock/>
          </v:shape>
          <o:OLEObject Type="Embed" ProgID="Equation.DSMT4" ShapeID="_x0000_i1031" DrawAspect="Content" ObjectID="_1468075731" r:id="rId44">
            <o:LockedField>false</o:LockedField>
          </o:OLEObject>
        </w:object>
      </w:r>
    </w:p>
    <w:p w14:paraId="15F2068B">
      <w:pPr>
        <w:spacing w:line="360" w:lineRule="auto"/>
        <w:jc w:val="left"/>
        <w:textAlignment w:val="center"/>
        <w:rPr>
          <w:rFonts w:ascii="宋体" w:hAnsi="宋体" w:eastAsia="宋体" w:cs="宋体"/>
          <w:color w:val="000000"/>
        </w:rPr>
      </w:pPr>
      <w:r>
        <w:rPr>
          <w:color w:val="000000"/>
        </w:rPr>
        <w:t xml:space="preserve">12. </w:t>
      </w:r>
      <w:r>
        <w:rPr>
          <w:rFonts w:ascii="宋体" w:hAnsi="宋体" w:eastAsia="宋体" w:cs="宋体"/>
          <w:color w:val="000000"/>
        </w:rPr>
        <w:t>如图所示，两个圆柱形容器甲和乙放在水平桌面上，甲容器底面积大于乙容器底面积，它们分别装有体积相等的液体，甲容器中液体的密度为</w:t>
      </w:r>
      <w:r>
        <w:object>
          <v:shape id="_x0000_i1032" o:spt="75" alt="学科网(www.zxxk.com)--教育资源门户，提供试卷、教案、课件、论文、素材以及各类教学资源下载，还有大量而丰富的教学相关资讯！" type="#_x0000_t75" style="height:16.3pt;width:15.05pt;" o:ole="t" filled="f" o:preferrelative="t" stroked="f" coordsize="21600,21600">
            <v:path/>
            <v:fill on="f" focussize="0,0"/>
            <v:stroke on="f" joinstyle="miter"/>
            <v:imagedata r:id="rId47" o:title="eqIdb69f6491b97f9bfb4374112173317d3b"/>
            <o:lock v:ext="edit" aspectratio="t"/>
            <w10:wrap type="none"/>
            <w10:anchorlock/>
          </v:shape>
          <o:OLEObject Type="Embed" ProgID="Equation.DSMT4" ShapeID="_x0000_i1032" DrawAspect="Content" ObjectID="_1468075732" r:id="rId46">
            <o:LockedField>false</o:LockedField>
          </o:OLEObject>
        </w:object>
      </w:r>
      <w:r>
        <w:rPr>
          <w:rFonts w:ascii="宋体" w:hAnsi="宋体" w:eastAsia="宋体" w:cs="宋体"/>
          <w:color w:val="000000"/>
        </w:rPr>
        <w:t>，乙容器中液体的密度为</w:t>
      </w:r>
      <w:r>
        <w:object>
          <v:shape id="_x0000_i1033" o:spt="75" alt="学科网(www.zxxk.com)--教育资源门户，提供试卷、教案、课件、论文、素材以及各类教学资源下载，还有大量而丰富的教学相关资讯！" type="#_x0000_t75" style="height:18.15pt;width:16.9pt;" o:ole="t" filled="f" o:preferrelative="t" stroked="f" coordsize="21600,21600">
            <v:path/>
            <v:fill on="f" focussize="0,0"/>
            <v:stroke on="f" joinstyle="miter"/>
            <v:imagedata r:id="rId49" o:title="eqId13d0a44c49af428e283eb34b9815af44"/>
            <o:lock v:ext="edit" aspectratio="t"/>
            <w10:wrap type="none"/>
            <w10:anchorlock/>
          </v:shape>
          <o:OLEObject Type="Embed" ProgID="Equation.DSMT4" ShapeID="_x0000_i1033" DrawAspect="Content" ObjectID="_1468075733" r:id="rId48">
            <o:LockedField>false</o:LockedField>
          </o:OLEObject>
        </w:object>
      </w:r>
      <w:r>
        <w:rPr>
          <w:rFonts w:ascii="宋体" w:hAnsi="宋体" w:eastAsia="宋体" w:cs="宋体"/>
          <w:color w:val="000000"/>
        </w:rPr>
        <w:t>。液体内</w:t>
      </w:r>
      <w:r>
        <w:rPr>
          <w:rFonts w:ascii="Times New Roman" w:hAnsi="Times New Roman" w:eastAsia="Times New Roman" w:cs="Times New Roman"/>
          <w:i/>
          <w:color w:val="000000"/>
        </w:rPr>
        <w:t>A</w:t>
      </w:r>
      <w:r>
        <w:rPr>
          <w:rFonts w:ascii="宋体" w:hAnsi="宋体" w:eastAsia="宋体" w:cs="宋体"/>
          <w:color w:val="000000"/>
        </w:rPr>
        <w:t>、</w:t>
      </w:r>
      <w:r>
        <w:rPr>
          <w:rFonts w:ascii="Times New Roman" w:hAnsi="Times New Roman" w:eastAsia="Times New Roman" w:cs="Times New Roman"/>
          <w:i/>
          <w:color w:val="000000"/>
        </w:rPr>
        <w:t>B</w:t>
      </w:r>
      <w:r>
        <w:rPr>
          <w:rFonts w:ascii="宋体" w:hAnsi="宋体" w:eastAsia="宋体" w:cs="宋体"/>
          <w:color w:val="000000"/>
        </w:rPr>
        <w:t>两点到容器底部的距离相等，其压强分别为</w:t>
      </w:r>
      <w:r>
        <w:object>
          <v:shape id="_x0000_i1034" o:spt="75" alt="学科网(www.zxxk.com)--教育资源门户，提供试卷、教案、课件、论文、素材以及各类教学资源下载，还有大量而丰富的教学相关资讯！" type="#_x0000_t75" style="height:18pt;width:17.25pt;" o:ole="t" filled="f" o:preferrelative="t" stroked="f" coordsize="21600,21600">
            <v:path/>
            <v:fill on="f" focussize="0,0"/>
            <v:stroke on="f" joinstyle="miter"/>
            <v:imagedata r:id="rId51" o:title="eqId2229c36969e999cbaf0c287961965256"/>
            <o:lock v:ext="edit" aspectratio="t"/>
            <w10:wrap type="none"/>
            <w10:anchorlock/>
          </v:shape>
          <o:OLEObject Type="Embed" ProgID="Equation.DSMT4" ShapeID="_x0000_i1034" DrawAspect="Content" ObjectID="_1468075734" r:id="rId50">
            <o:LockedField>false</o:LockedField>
          </o:OLEObject>
        </w:object>
      </w:r>
      <w:r>
        <w:rPr>
          <w:rFonts w:ascii="宋体" w:hAnsi="宋体" w:eastAsia="宋体" w:cs="宋体"/>
          <w:color w:val="000000"/>
        </w:rPr>
        <w:t>、</w:t>
      </w:r>
      <w:r>
        <w:object>
          <v:shape id="_x0000_i1035" o:spt="75" alt="学科网(www.zxxk.com)--教育资源门户，提供试卷、教案、课件、论文、素材以及各类教学资源下载，还有大量而丰富的教学相关资讯！" type="#_x0000_t75" style="height:18pt;width:15.75pt;" o:ole="t" filled="f" o:preferrelative="t" stroked="f" coordsize="21600,21600">
            <v:path/>
            <v:fill on="f" focussize="0,0"/>
            <v:stroke on="f" joinstyle="miter"/>
            <v:imagedata r:id="rId53" o:title="eqId36a06ced03bc0419b205af52a95d5863"/>
            <o:lock v:ext="edit" aspectratio="t"/>
            <w10:wrap type="none"/>
            <w10:anchorlock/>
          </v:shape>
          <o:OLEObject Type="Embed" ProgID="Equation.DSMT4" ShapeID="_x0000_i1035" DrawAspect="Content" ObjectID="_1468075735" r:id="rId52">
            <o:LockedField>false</o:LockedField>
          </o:OLEObject>
        </w:object>
      </w:r>
      <w:r>
        <w:rPr>
          <w:rFonts w:ascii="宋体" w:hAnsi="宋体" w:eastAsia="宋体" w:cs="宋体"/>
          <w:color w:val="000000"/>
        </w:rPr>
        <w:t>。若两容器底部受到的液体压强相等，则下列判断正确的是（　　）</w:t>
      </w:r>
    </w:p>
    <w:p w14:paraId="6BEBAB6E">
      <w:pPr>
        <w:spacing w:line="360" w:lineRule="auto"/>
        <w:jc w:val="left"/>
        <w:textAlignment w:val="center"/>
        <w:rPr>
          <w:color w:val="000000"/>
        </w:rPr>
      </w:pPr>
      <w:r>
        <w:rPr>
          <w:color w:val="000000"/>
        </w:rPr>
        <w:drawing>
          <wp:inline distT="0" distB="0" distL="114300" distR="114300">
            <wp:extent cx="1581150" cy="1285875"/>
            <wp:effectExtent l="0" t="0" r="0" b="9525"/>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54"/>
                    <a:stretch>
                      <a:fillRect/>
                    </a:stretch>
                  </pic:blipFill>
                  <pic:spPr>
                    <a:xfrm>
                      <a:off x="0" y="0"/>
                      <a:ext cx="1581150" cy="1285875"/>
                    </a:xfrm>
                    <a:prstGeom prst="rect">
                      <a:avLst/>
                    </a:prstGeom>
                  </pic:spPr>
                </pic:pic>
              </a:graphicData>
            </a:graphic>
          </wp:inline>
        </w:drawing>
      </w:r>
    </w:p>
    <w:p w14:paraId="08F25965">
      <w:pPr>
        <w:tabs>
          <w:tab w:val="left" w:pos="4873"/>
        </w:tabs>
        <w:spacing w:line="360" w:lineRule="auto"/>
        <w:jc w:val="left"/>
        <w:textAlignment w:val="center"/>
        <w:rPr>
          <w:color w:val="000000"/>
        </w:rPr>
      </w:pPr>
      <w:r>
        <w:rPr>
          <w:color w:val="000000"/>
        </w:rPr>
        <w:t xml:space="preserve">A. </w:t>
      </w:r>
      <w:r>
        <w:object>
          <v:shape id="_x0000_i1036" o:spt="75" alt="学科网(www.zxxk.com)--教育资源门户，提供试卷、教案、课件、论文、素材以及各类教学资源下载，还有大量而丰富的教学相关资讯！" type="#_x0000_t75" style="height:18.25pt;width:87.05pt;" o:ole="t" filled="f" o:preferrelative="t" stroked="f" coordsize="21600,21600">
            <v:path/>
            <v:fill on="f" focussize="0,0"/>
            <v:stroke on="f" joinstyle="miter"/>
            <v:imagedata r:id="rId56" o:title="eqIdb011475bd3ba2c76654127e0f110ee30"/>
            <o:lock v:ext="edit" aspectratio="t"/>
            <w10:wrap type="none"/>
            <w10:anchorlock/>
          </v:shape>
          <o:OLEObject Type="Embed" ProgID="Equation.DSMT4" ShapeID="_x0000_i1036" DrawAspect="Content" ObjectID="_1468075736" r:id="rId55">
            <o:LockedField>false</o:LockedField>
          </o:OLEObject>
        </w:object>
      </w:r>
      <w:r>
        <w:rPr>
          <w:color w:val="000000"/>
        </w:rPr>
        <w:tab/>
      </w:r>
      <w:r>
        <w:rPr>
          <w:color w:val="000000"/>
        </w:rPr>
        <w:t xml:space="preserve">B. </w:t>
      </w:r>
      <w:r>
        <w:object>
          <v:shape id="_x0000_i1037" o:spt="75" alt="学科网(www.zxxk.com)--教育资源门户，提供试卷、教案、课件、论文、素材以及各类教学资源下载，还有大量而丰富的教学相关资讯！" type="#_x0000_t75" style="height:18.25pt;width:87.05pt;" o:ole="t" filled="f" o:preferrelative="t" stroked="f" coordsize="21600,21600">
            <v:path/>
            <v:fill on="f" focussize="0,0"/>
            <v:stroke on="f" joinstyle="miter"/>
            <v:imagedata r:id="rId58" o:title="eqId00f2dd4229ce6f8068d213e579f31b29"/>
            <o:lock v:ext="edit" aspectratio="t"/>
            <w10:wrap type="none"/>
            <w10:anchorlock/>
          </v:shape>
          <o:OLEObject Type="Embed" ProgID="Equation.DSMT4" ShapeID="_x0000_i1037" DrawAspect="Content" ObjectID="_1468075737" r:id="rId57">
            <o:LockedField>false</o:LockedField>
          </o:OLEObject>
        </w:object>
      </w:r>
    </w:p>
    <w:p w14:paraId="47A46A1B">
      <w:pPr>
        <w:tabs>
          <w:tab w:val="left" w:pos="4873"/>
        </w:tabs>
        <w:spacing w:line="360" w:lineRule="auto"/>
        <w:jc w:val="left"/>
        <w:textAlignment w:val="center"/>
        <w:rPr>
          <w:color w:val="000000"/>
        </w:rPr>
      </w:pPr>
      <w:r>
        <w:rPr>
          <w:color w:val="000000"/>
        </w:rPr>
        <w:t xml:space="preserve">C. </w:t>
      </w:r>
      <w:r>
        <w:object>
          <v:shape id="_x0000_i1038" o:spt="75" alt="学科网(www.zxxk.com)--教育资源门户，提供试卷、教案、课件、论文、素材以及各类教学资源下载，还有大量而丰富的教学相关资讯！" type="#_x0000_t75" style="height:18.25pt;width:87.05pt;" o:ole="t" filled="f" o:preferrelative="t" stroked="f" coordsize="21600,21600">
            <v:path/>
            <v:fill on="f" focussize="0,0"/>
            <v:stroke on="f" joinstyle="miter"/>
            <v:imagedata r:id="rId60" o:title="eqIdd804822acfea9456200e4de421c4c4ca"/>
            <o:lock v:ext="edit" aspectratio="t"/>
            <w10:wrap type="none"/>
            <w10:anchorlock/>
          </v:shape>
          <o:OLEObject Type="Embed" ProgID="Equation.DSMT4" ShapeID="_x0000_i1038" DrawAspect="Content" ObjectID="_1468075738" r:id="rId59">
            <o:LockedField>false</o:LockedField>
          </o:OLEObject>
        </w:object>
      </w:r>
      <w:r>
        <w:rPr>
          <w:color w:val="000000"/>
        </w:rPr>
        <w:tab/>
      </w:r>
      <w:r>
        <w:rPr>
          <w:color w:val="000000"/>
        </w:rPr>
        <w:t xml:space="preserve">D. </w:t>
      </w:r>
      <w:r>
        <w:object>
          <v:shape id="_x0000_i1039" o:spt="75" alt="学科网(www.zxxk.com)--教育资源门户，提供试卷、教案、课件、论文、素材以及各类教学资源下载，还有大量而丰富的教学相关资讯！" type="#_x0000_t75" style="height:18.25pt;width:87.05pt;" o:ole="t" filled="f" o:preferrelative="t" stroked="f" coordsize="21600,21600">
            <v:path/>
            <v:fill on="f" focussize="0,0"/>
            <v:stroke on="f" joinstyle="miter"/>
            <v:imagedata r:id="rId62" o:title="eqId601df04e5555d93056b9bc5a6b068541"/>
            <o:lock v:ext="edit" aspectratio="t"/>
            <w10:wrap type="none"/>
            <w10:anchorlock/>
          </v:shape>
          <o:OLEObject Type="Embed" ProgID="Equation.DSMT4" ShapeID="_x0000_i1039" DrawAspect="Content" ObjectID="_1468075739" r:id="rId61">
            <o:LockedField>false</o:LockedField>
          </o:OLEObject>
        </w:object>
      </w:r>
    </w:p>
    <w:p w14:paraId="300A9CE2">
      <w:pPr>
        <w:spacing w:line="360" w:lineRule="auto"/>
        <w:jc w:val="left"/>
        <w:textAlignment w:val="center"/>
        <w:rPr>
          <w:rFonts w:ascii="宋体" w:hAnsi="宋体" w:eastAsia="宋体" w:cs="宋体"/>
          <w:b/>
          <w:color w:val="000000"/>
          <w:sz w:val="24"/>
        </w:rPr>
      </w:pPr>
      <w:r>
        <w:rPr>
          <w:rFonts w:ascii="宋体" w:hAnsi="宋体" w:eastAsia="宋体" w:cs="宋体"/>
          <w:b/>
          <w:color w:val="000000"/>
          <w:sz w:val="24"/>
        </w:rPr>
        <w:t>二、多项选择题（下列每题均有四个选项，其中符合题意的选项均多于一个。共6分，每题2分。每题选项全选对的得2分，选对但不全的得1分，有错选的不得分）</w:t>
      </w:r>
    </w:p>
    <w:p w14:paraId="5CA323F0">
      <w:pPr>
        <w:spacing w:line="360" w:lineRule="auto"/>
        <w:jc w:val="left"/>
        <w:textAlignment w:val="center"/>
        <w:rPr>
          <w:rFonts w:ascii="宋体" w:hAnsi="宋体" w:eastAsia="宋体" w:cs="宋体"/>
          <w:color w:val="000000"/>
        </w:rPr>
      </w:pPr>
      <w:r>
        <w:rPr>
          <w:color w:val="000000"/>
        </w:rPr>
        <w:t xml:space="preserve">13. </w:t>
      </w:r>
      <w:r>
        <w:rPr>
          <w:rFonts w:ascii="宋体" w:hAnsi="宋体" w:eastAsia="宋体" w:cs="宋体"/>
          <w:color w:val="000000"/>
        </w:rPr>
        <w:t>下列说法正确的是（　　）</w:t>
      </w:r>
    </w:p>
    <w:p w14:paraId="2DEF60CC">
      <w:pPr>
        <w:spacing w:line="360" w:lineRule="auto"/>
        <w:jc w:val="left"/>
        <w:textAlignment w:val="center"/>
        <w:rPr>
          <w:rFonts w:ascii="宋体" w:hAnsi="宋体" w:eastAsia="宋体" w:cs="宋体"/>
          <w:color w:val="000000"/>
        </w:rPr>
      </w:pPr>
      <w:r>
        <w:rPr>
          <w:color w:val="000000"/>
        </w:rPr>
        <w:t xml:space="preserve">A. </w:t>
      </w:r>
      <w:r>
        <w:rPr>
          <w:rFonts w:ascii="宋体" w:hAnsi="宋体" w:eastAsia="宋体" w:cs="宋体"/>
          <w:color w:val="000000"/>
        </w:rPr>
        <w:t>沿海地区通常比内陆地区昼夜温差小，原因之一是水的比热容比沙石的比热容大</w:t>
      </w:r>
    </w:p>
    <w:p w14:paraId="7A5A4B58">
      <w:pPr>
        <w:spacing w:line="360" w:lineRule="auto"/>
        <w:jc w:val="left"/>
        <w:textAlignment w:val="center"/>
        <w:rPr>
          <w:rFonts w:ascii="宋体" w:hAnsi="宋体" w:eastAsia="宋体" w:cs="宋体"/>
          <w:color w:val="000000"/>
        </w:rPr>
      </w:pPr>
      <w:r>
        <w:rPr>
          <w:color w:val="000000"/>
        </w:rPr>
        <w:t xml:space="preserve">B. </w:t>
      </w:r>
      <w:r>
        <w:rPr>
          <w:rFonts w:ascii="宋体" w:hAnsi="宋体" w:eastAsia="宋体" w:cs="宋体"/>
          <w:color w:val="000000"/>
        </w:rPr>
        <w:t>冬天双手互搓，手的温度升高，是通过热传递的方式改变手的内能</w:t>
      </w:r>
    </w:p>
    <w:p w14:paraId="23E1E8CC">
      <w:pPr>
        <w:spacing w:line="360" w:lineRule="auto"/>
        <w:jc w:val="left"/>
        <w:textAlignment w:val="center"/>
        <w:rPr>
          <w:rFonts w:ascii="宋体" w:hAnsi="宋体" w:eastAsia="宋体" w:cs="宋体"/>
          <w:color w:val="000000"/>
        </w:rPr>
      </w:pPr>
      <w:r>
        <w:rPr>
          <w:color w:val="000000"/>
        </w:rPr>
        <w:t xml:space="preserve">C. </w:t>
      </w:r>
      <w:r>
        <w:rPr>
          <w:rFonts w:ascii="宋体" w:hAnsi="宋体" w:eastAsia="宋体" w:cs="宋体"/>
          <w:color w:val="000000"/>
        </w:rPr>
        <w:t>长时间紧压在一起的铅片和金片互相渗入，是由于发生了扩散现象</w:t>
      </w:r>
    </w:p>
    <w:p w14:paraId="381D52E0">
      <w:pPr>
        <w:spacing w:line="360" w:lineRule="auto"/>
        <w:jc w:val="left"/>
        <w:textAlignment w:val="center"/>
        <w:rPr>
          <w:rFonts w:ascii="宋体" w:hAnsi="宋体" w:eastAsia="宋体" w:cs="宋体"/>
          <w:color w:val="000000"/>
        </w:rPr>
      </w:pPr>
      <w:r>
        <w:rPr>
          <w:color w:val="000000"/>
        </w:rPr>
        <w:t xml:space="preserve">D. </w:t>
      </w:r>
      <w:r>
        <w:rPr>
          <w:rFonts w:ascii="宋体" w:hAnsi="宋体" w:eastAsia="宋体" w:cs="宋体"/>
          <w:color w:val="000000"/>
        </w:rPr>
        <w:t>汽油机的做功冲程中，燃气对外做功，将内能转化为机械能</w:t>
      </w:r>
    </w:p>
    <w:p w14:paraId="4B3909EE">
      <w:pPr>
        <w:spacing w:line="360" w:lineRule="auto"/>
        <w:jc w:val="left"/>
        <w:textAlignment w:val="center"/>
        <w:rPr>
          <w:rFonts w:ascii="宋体" w:hAnsi="宋体" w:eastAsia="宋体" w:cs="宋体"/>
          <w:color w:val="000000"/>
        </w:rPr>
      </w:pPr>
      <w:r>
        <w:rPr>
          <w:color w:val="000000"/>
        </w:rPr>
        <w:t xml:space="preserve">14. </w:t>
      </w:r>
      <w:r>
        <w:rPr>
          <w:rFonts w:ascii="宋体" w:hAnsi="宋体" w:eastAsia="宋体" w:cs="宋体"/>
          <w:color w:val="000000"/>
        </w:rPr>
        <w:t>额定电压相同的电热水壶、电烤箱和电饭锅正常工作过程中消耗的电能</w:t>
      </w:r>
      <w:r>
        <w:rPr>
          <w:rFonts w:ascii="Times New Roman" w:hAnsi="Times New Roman" w:eastAsia="Times New Roman" w:cs="Times New Roman"/>
          <w:i/>
          <w:color w:val="000000"/>
        </w:rPr>
        <w:t>W</w:t>
      </w:r>
      <w:r>
        <w:rPr>
          <w:rFonts w:ascii="宋体" w:hAnsi="宋体" w:eastAsia="宋体" w:cs="宋体"/>
          <w:color w:val="000000"/>
        </w:rPr>
        <w:t>和通电时间</w:t>
      </w:r>
      <w:r>
        <w:rPr>
          <w:rFonts w:ascii="Times New Roman" w:hAnsi="Times New Roman" w:eastAsia="Times New Roman" w:cs="Times New Roman"/>
          <w:i/>
          <w:color w:val="000000"/>
        </w:rPr>
        <w:t>t</w:t>
      </w:r>
      <w:r>
        <w:rPr>
          <w:rFonts w:ascii="宋体" w:hAnsi="宋体" w:eastAsia="宋体" w:cs="宋体"/>
          <w:color w:val="000000"/>
        </w:rPr>
        <w:t>的关系如图所示。关于这三个用电器，下列判断正确的是（　　）</w:t>
      </w:r>
    </w:p>
    <w:p w14:paraId="05969BF5">
      <w:pPr>
        <w:spacing w:line="360" w:lineRule="auto"/>
        <w:jc w:val="left"/>
        <w:textAlignment w:val="center"/>
        <w:rPr>
          <w:color w:val="000000"/>
        </w:rPr>
      </w:pPr>
      <w:r>
        <w:rPr>
          <w:rFonts w:ascii="宋体" w:hAnsi="宋体" w:eastAsia="宋体" w:cs="宋体"/>
          <w:color w:val="000000"/>
        </w:rPr>
        <w:drawing>
          <wp:inline distT="0" distB="0" distL="114300" distR="114300">
            <wp:extent cx="1819275" cy="1609725"/>
            <wp:effectExtent l="0" t="0" r="9525" b="9525"/>
            <wp:docPr id="100022" name="图片 10002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2" name="图片 100022" descr="学科网(www.zxxk.com)--教育资源门户，提供试卷、教案、课件、论文、素材以及各类教学资源下载，还有大量而丰富的教学相关资讯！"/>
                    <pic:cNvPicPr>
                      <a:picLocks noChangeAspect="1"/>
                    </pic:cNvPicPr>
                  </pic:nvPicPr>
                  <pic:blipFill>
                    <a:blip r:embed="rId63"/>
                    <a:stretch>
                      <a:fillRect/>
                    </a:stretch>
                  </pic:blipFill>
                  <pic:spPr>
                    <a:xfrm>
                      <a:off x="0" y="0"/>
                      <a:ext cx="1819275" cy="1609725"/>
                    </a:xfrm>
                    <a:prstGeom prst="rect">
                      <a:avLst/>
                    </a:prstGeom>
                  </pic:spPr>
                </pic:pic>
              </a:graphicData>
            </a:graphic>
          </wp:inline>
        </w:drawing>
      </w:r>
    </w:p>
    <w:p w14:paraId="49DBE92C">
      <w:pPr>
        <w:spacing w:line="360" w:lineRule="auto"/>
        <w:jc w:val="left"/>
        <w:textAlignment w:val="center"/>
        <w:rPr>
          <w:rFonts w:ascii="宋体" w:hAnsi="宋体" w:eastAsia="宋体" w:cs="宋体"/>
          <w:color w:val="000000"/>
        </w:rPr>
      </w:pPr>
      <w:r>
        <w:rPr>
          <w:rFonts w:ascii="宋体" w:hAnsi="宋体" w:eastAsia="宋体" w:cs="宋体"/>
          <w:color w:val="000000"/>
        </w:rPr>
        <w:t>A. 正常工作时，电热水壶比电烤箱产生的热量少</w:t>
      </w:r>
    </w:p>
    <w:p w14:paraId="6B721F68">
      <w:pPr>
        <w:spacing w:line="360" w:lineRule="auto"/>
        <w:jc w:val="left"/>
        <w:textAlignment w:val="center"/>
        <w:rPr>
          <w:rFonts w:ascii="宋体" w:hAnsi="宋体" w:eastAsia="宋体" w:cs="宋体"/>
          <w:color w:val="000000"/>
        </w:rPr>
      </w:pPr>
      <w:r>
        <w:rPr>
          <w:rFonts w:ascii="宋体" w:hAnsi="宋体" w:eastAsia="宋体" w:cs="宋体"/>
          <w:color w:val="000000"/>
        </w:rPr>
        <w:t>B. 正常工作时，电热水壶比电饭锅的功率大</w:t>
      </w:r>
    </w:p>
    <w:p w14:paraId="2EF209C1">
      <w:pPr>
        <w:spacing w:line="360" w:lineRule="auto"/>
        <w:jc w:val="left"/>
        <w:textAlignment w:val="center"/>
        <w:rPr>
          <w:rFonts w:ascii="宋体" w:hAnsi="宋体" w:eastAsia="宋体" w:cs="宋体"/>
          <w:color w:val="000000"/>
        </w:rPr>
      </w:pPr>
      <w:r>
        <w:rPr>
          <w:rFonts w:ascii="宋体" w:hAnsi="宋体" w:eastAsia="宋体" w:cs="宋体"/>
          <w:color w:val="000000"/>
        </w:rPr>
        <w:t>C. 正常工作时，通过电饭锅的电流最小</w:t>
      </w:r>
    </w:p>
    <w:p w14:paraId="6EAA9BC6">
      <w:pPr>
        <w:spacing w:line="360" w:lineRule="auto"/>
        <w:jc w:val="left"/>
        <w:textAlignment w:val="center"/>
        <w:rPr>
          <w:rFonts w:ascii="宋体" w:hAnsi="宋体" w:eastAsia="宋体" w:cs="宋体"/>
          <w:color w:val="000000"/>
        </w:rPr>
      </w:pPr>
      <w:r>
        <w:rPr>
          <w:rFonts w:ascii="宋体" w:hAnsi="宋体" w:eastAsia="宋体" w:cs="宋体"/>
          <w:color w:val="000000"/>
        </w:rPr>
        <w:t>D. 在一个月内，电热水壶消耗的电能一定最多</w:t>
      </w:r>
    </w:p>
    <w:p w14:paraId="7842A242">
      <w:pPr>
        <w:spacing w:line="360" w:lineRule="auto"/>
        <w:jc w:val="left"/>
        <w:textAlignment w:val="center"/>
        <w:rPr>
          <w:rFonts w:ascii="宋体" w:hAnsi="宋体" w:eastAsia="宋体" w:cs="宋体"/>
          <w:color w:val="000000"/>
        </w:rPr>
      </w:pPr>
      <w:r>
        <w:rPr>
          <w:color w:val="000000"/>
        </w:rPr>
        <w:t xml:space="preserve">15. </w:t>
      </w:r>
      <w:r>
        <w:rPr>
          <w:rFonts w:ascii="宋体" w:hAnsi="宋体" w:eastAsia="宋体" w:cs="宋体"/>
          <w:color w:val="000000"/>
        </w:rPr>
        <w:t>如图所示，工人站在水平台面上用滑轮组提货物。工人第一次竖直向上用</w:t>
      </w:r>
      <w:r>
        <w:rPr>
          <w:rFonts w:ascii="Times New Roman" w:hAnsi="Times New Roman" w:eastAsia="Times New Roman" w:cs="Times New Roman"/>
          <w:color w:val="000000"/>
        </w:rPr>
        <w:t>200N</w:t>
      </w:r>
      <w:r>
        <w:rPr>
          <w:rFonts w:ascii="宋体" w:hAnsi="宋体" w:eastAsia="宋体" w:cs="宋体"/>
          <w:color w:val="000000"/>
        </w:rPr>
        <w:t>的力拉绳子时，货物未离开水平地面；第二次竖直向上拉动绳子，使货物以</w:t>
      </w:r>
      <w:r>
        <w:rPr>
          <w:rFonts w:ascii="Times New Roman" w:hAnsi="Times New Roman" w:eastAsia="Times New Roman" w:cs="Times New Roman"/>
          <w:color w:val="000000"/>
        </w:rPr>
        <w:t>0.09m/s</w:t>
      </w:r>
      <w:r>
        <w:rPr>
          <w:rFonts w:ascii="宋体" w:hAnsi="宋体" w:eastAsia="宋体" w:cs="宋体"/>
          <w:color w:val="000000"/>
        </w:rPr>
        <w:t>的速度匀速上升。已知工人体重为</w:t>
      </w:r>
      <w:r>
        <w:rPr>
          <w:rFonts w:ascii="Times New Roman" w:hAnsi="Times New Roman" w:eastAsia="Times New Roman" w:cs="Times New Roman"/>
          <w:color w:val="000000"/>
        </w:rPr>
        <w:t>600N</w:t>
      </w:r>
      <w:r>
        <w:rPr>
          <w:rFonts w:ascii="宋体" w:hAnsi="宋体" w:eastAsia="宋体" w:cs="宋体"/>
          <w:color w:val="000000"/>
        </w:rPr>
        <w:t>，货物重为</w:t>
      </w:r>
      <w:r>
        <w:rPr>
          <w:rFonts w:ascii="Times New Roman" w:hAnsi="Times New Roman" w:eastAsia="Times New Roman" w:cs="Times New Roman"/>
          <w:color w:val="000000"/>
        </w:rPr>
        <w:t>900N</w:t>
      </w:r>
      <w:r>
        <w:rPr>
          <w:rFonts w:ascii="宋体" w:hAnsi="宋体" w:eastAsia="宋体" w:cs="宋体"/>
          <w:color w:val="000000"/>
        </w:rPr>
        <w:t>，货物与地面的接触面积为</w:t>
      </w:r>
      <w:r>
        <w:object>
          <v:shape id="_x0000_i1040" o:spt="75" alt="学科网(www.zxxk.com)--教育资源门户，提供试卷、教案、课件、论文、素材以及各类教学资源下载，还有大量而丰富的教学相关资讯！" type="#_x0000_t75" style="height:15.75pt;width:30.75pt;" o:ole="t" filled="f" o:preferrelative="t" stroked="f" coordsize="21600,21600">
            <v:path/>
            <v:fill on="f" focussize="0,0"/>
            <v:stroke on="f" joinstyle="miter"/>
            <v:imagedata r:id="rId65" o:title="eqIde71f8c680db71a63225b2fa75d73c3f0"/>
            <o:lock v:ext="edit" aspectratio="t"/>
            <w10:wrap type="none"/>
            <w10:anchorlock/>
          </v:shape>
          <o:OLEObject Type="Embed" ProgID="Equation.DSMT4" ShapeID="_x0000_i1040" DrawAspect="Content" ObjectID="_1468075740" r:id="rId64">
            <o:LockedField>false</o:LockedField>
          </o:OLEObject>
        </w:object>
      </w:r>
      <w:r>
        <w:rPr>
          <w:rFonts w:ascii="宋体" w:hAnsi="宋体" w:eastAsia="宋体" w:cs="宋体"/>
          <w:color w:val="000000"/>
        </w:rPr>
        <w:t>，动滑轮重为</w:t>
      </w:r>
      <w:r>
        <w:rPr>
          <w:rFonts w:ascii="Times New Roman" w:hAnsi="Times New Roman" w:eastAsia="Times New Roman" w:cs="Times New Roman"/>
          <w:color w:val="000000"/>
        </w:rPr>
        <w:t>100N</w:t>
      </w:r>
      <w:r>
        <w:rPr>
          <w:rFonts w:ascii="宋体" w:hAnsi="宋体" w:eastAsia="宋体" w:cs="宋体"/>
          <w:color w:val="000000"/>
        </w:rPr>
        <w:t>。不计滑轮组的绳重和摩擦，下列说法正确的是（　　）</w:t>
      </w:r>
    </w:p>
    <w:p w14:paraId="10223829">
      <w:pPr>
        <w:spacing w:line="360" w:lineRule="auto"/>
        <w:jc w:val="left"/>
        <w:textAlignment w:val="center"/>
        <w:rPr>
          <w:color w:val="000000"/>
        </w:rPr>
      </w:pPr>
      <w:r>
        <w:rPr>
          <w:rFonts w:ascii="宋体" w:hAnsi="宋体" w:eastAsia="宋体" w:cs="宋体"/>
          <w:color w:val="000000"/>
        </w:rPr>
        <w:drawing>
          <wp:inline distT="0" distB="0" distL="114300" distR="114300">
            <wp:extent cx="914400" cy="1600200"/>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66"/>
                    <a:stretch>
                      <a:fillRect/>
                    </a:stretch>
                  </pic:blipFill>
                  <pic:spPr>
                    <a:xfrm>
                      <a:off x="0" y="0"/>
                      <a:ext cx="914400" cy="1600200"/>
                    </a:xfrm>
                    <a:prstGeom prst="rect">
                      <a:avLst/>
                    </a:prstGeom>
                  </pic:spPr>
                </pic:pic>
              </a:graphicData>
            </a:graphic>
          </wp:inline>
        </w:drawing>
      </w:r>
    </w:p>
    <w:p w14:paraId="3E6A8588">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A. 第一次拉绳子时，工人对水平台面的压力为</w:t>
      </w:r>
      <w:r>
        <w:rPr>
          <w:rFonts w:ascii="Times New Roman" w:hAnsi="Times New Roman" w:eastAsia="Times New Roman" w:cs="Times New Roman"/>
          <w:color w:val="000000"/>
        </w:rPr>
        <w:t>800N</w:t>
      </w:r>
    </w:p>
    <w:p w14:paraId="2BCABFE6">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B. 第一次拉绳子时，货物对地面的压强为</w:t>
      </w:r>
      <w:r>
        <w:rPr>
          <w:rFonts w:ascii="Times New Roman" w:hAnsi="Times New Roman" w:eastAsia="Times New Roman" w:cs="Times New Roman"/>
          <w:color w:val="000000"/>
        </w:rPr>
        <w:t>4000Pa</w:t>
      </w:r>
    </w:p>
    <w:p w14:paraId="5859137B">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C. 第二次拉绳子的过程中，该滑轮组的机械效率为</w:t>
      </w:r>
      <w:r>
        <w:rPr>
          <w:rFonts w:ascii="Times New Roman" w:hAnsi="Times New Roman" w:eastAsia="Times New Roman" w:cs="Times New Roman"/>
          <w:color w:val="000000"/>
        </w:rPr>
        <w:t>90%</w:t>
      </w:r>
    </w:p>
    <w:p w14:paraId="1BCC9826">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D. 第二次拉绳子的过程中，工人拉力的功率为</w:t>
      </w:r>
      <w:r>
        <w:rPr>
          <w:rFonts w:ascii="Times New Roman" w:hAnsi="Times New Roman" w:eastAsia="Times New Roman" w:cs="Times New Roman"/>
          <w:color w:val="000000"/>
        </w:rPr>
        <w:t>81W</w:t>
      </w:r>
    </w:p>
    <w:p w14:paraId="6CAD540E">
      <w:pPr>
        <w:spacing w:line="360" w:lineRule="auto"/>
        <w:jc w:val="center"/>
        <w:textAlignment w:val="center"/>
        <w:rPr>
          <w:rFonts w:ascii="宋体" w:hAnsi="宋体" w:eastAsia="宋体" w:cs="宋体"/>
          <w:b/>
          <w:color w:val="000000"/>
          <w:sz w:val="24"/>
        </w:rPr>
      </w:pPr>
      <w:r>
        <w:rPr>
          <w:rFonts w:ascii="宋体" w:hAnsi="宋体" w:eastAsia="宋体" w:cs="宋体"/>
          <w:b/>
          <w:color w:val="000000"/>
          <w:sz w:val="24"/>
        </w:rPr>
        <w:t>第二部分</w:t>
      </w:r>
    </w:p>
    <w:p w14:paraId="4DD01F7A">
      <w:pPr>
        <w:spacing w:line="360" w:lineRule="auto"/>
        <w:jc w:val="left"/>
        <w:textAlignment w:val="center"/>
        <w:rPr>
          <w:rFonts w:ascii="宋体" w:hAnsi="宋体" w:eastAsia="宋体" w:cs="宋体"/>
          <w:b/>
          <w:color w:val="000000"/>
          <w:sz w:val="24"/>
        </w:rPr>
      </w:pPr>
      <w:r>
        <w:rPr>
          <w:rFonts w:ascii="宋体" w:hAnsi="宋体" w:eastAsia="宋体" w:cs="宋体"/>
          <w:b/>
          <w:color w:val="000000"/>
          <w:sz w:val="24"/>
        </w:rPr>
        <w:t>三、实验探究题（共28分，16题2分，17、19、20、22、23题各4分，18、21题各3分）</w:t>
      </w:r>
    </w:p>
    <w:p w14:paraId="3344C927">
      <w:pPr>
        <w:spacing w:line="360" w:lineRule="auto"/>
        <w:jc w:val="left"/>
        <w:textAlignment w:val="center"/>
        <w:rPr>
          <w:rFonts w:ascii="宋体" w:hAnsi="宋体" w:eastAsia="宋体" w:cs="宋体"/>
          <w:color w:val="000000"/>
        </w:rPr>
      </w:pPr>
      <w:r>
        <w:rPr>
          <w:color w:val="000000"/>
        </w:rPr>
        <w:t xml:space="preserve">16. </w:t>
      </w:r>
      <w:r>
        <w:rPr>
          <w:rFonts w:ascii="宋体" w:hAnsi="宋体" w:eastAsia="宋体" w:cs="宋体"/>
          <w:color w:val="000000"/>
        </w:rPr>
        <w:t>如图所示，温度计的示数为</w:t>
      </w:r>
      <w:r>
        <w:rPr>
          <w:rFonts w:ascii="Times New Roman" w:hAnsi="Times New Roman" w:eastAsia="Times New Roman" w:cs="Times New Roman"/>
          <w:color w:val="000000"/>
        </w:rPr>
        <w:t>___________°C</w:t>
      </w:r>
      <w:r>
        <w:rPr>
          <w:rFonts w:ascii="宋体" w:hAnsi="宋体" w:eastAsia="宋体" w:cs="宋体"/>
          <w:color w:val="000000"/>
        </w:rPr>
        <w:t>。</w:t>
      </w:r>
    </w:p>
    <w:p w14:paraId="1C7986ED">
      <w:pPr>
        <w:spacing w:line="360" w:lineRule="auto"/>
        <w:jc w:val="left"/>
        <w:textAlignment w:val="center"/>
        <w:rPr>
          <w:color w:val="000000"/>
        </w:rPr>
      </w:pPr>
      <w:r>
        <w:rPr>
          <w:rFonts w:ascii="Times New Roman" w:hAnsi="Times New Roman" w:eastAsia="Times New Roman" w:cs="Times New Roman"/>
          <w:color w:val="000000"/>
        </w:rPr>
        <w:drawing>
          <wp:inline distT="0" distB="0" distL="114300" distR="114300">
            <wp:extent cx="857250" cy="1533525"/>
            <wp:effectExtent l="0" t="0" r="0" b="9525"/>
            <wp:docPr id="100024" name="图片 10002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4" name="图片 100024" descr="学科网(www.zxxk.com)--教育资源门户，提供试卷、教案、课件、论文、素材以及各类教学资源下载，还有大量而丰富的教学相关资讯！"/>
                    <pic:cNvPicPr>
                      <a:picLocks noChangeAspect="1"/>
                    </pic:cNvPicPr>
                  </pic:nvPicPr>
                  <pic:blipFill>
                    <a:blip r:embed="rId67"/>
                    <a:stretch>
                      <a:fillRect/>
                    </a:stretch>
                  </pic:blipFill>
                  <pic:spPr>
                    <a:xfrm>
                      <a:off x="0" y="0"/>
                      <a:ext cx="857250" cy="1533525"/>
                    </a:xfrm>
                    <a:prstGeom prst="rect">
                      <a:avLst/>
                    </a:prstGeom>
                  </pic:spPr>
                </pic:pic>
              </a:graphicData>
            </a:graphic>
          </wp:inline>
        </w:drawing>
      </w:r>
      <w:r>
        <w:rPr>
          <w:rFonts w:ascii="Times New Roman" w:hAnsi="Times New Roman" w:eastAsia="Times New Roman" w:cs="Times New Roman"/>
          <w:color w:val="000000"/>
        </w:rPr>
        <w:br w:type="textWrapping"/>
      </w:r>
    </w:p>
    <w:p w14:paraId="2C77DF13">
      <w:pPr>
        <w:spacing w:line="360" w:lineRule="auto"/>
        <w:jc w:val="left"/>
        <w:textAlignment w:val="center"/>
        <w:rPr>
          <w:rFonts w:ascii="宋体" w:hAnsi="宋体" w:eastAsia="宋体" w:cs="宋体"/>
          <w:color w:val="000000"/>
        </w:rPr>
      </w:pPr>
      <w:r>
        <w:rPr>
          <w:color w:val="000000"/>
        </w:rPr>
        <w:t xml:space="preserve">17. </w:t>
      </w:r>
      <w:r>
        <w:rPr>
          <w:rFonts w:ascii="宋体" w:hAnsi="宋体" w:eastAsia="宋体" w:cs="宋体"/>
          <w:color w:val="000000"/>
        </w:rPr>
        <w:t>根据图中的电流方向，可知通电螺线管的</w:t>
      </w:r>
      <w:r>
        <w:rPr>
          <w:color w:val="000000"/>
        </w:rPr>
        <w:t>___________</w:t>
      </w:r>
      <w:r>
        <w:rPr>
          <w:rFonts w:ascii="宋体" w:hAnsi="宋体" w:eastAsia="宋体" w:cs="宋体"/>
          <w:color w:val="000000"/>
        </w:rPr>
        <w:t>端是</w:t>
      </w:r>
      <w:r>
        <w:rPr>
          <w:rFonts w:ascii="Times New Roman" w:hAnsi="Times New Roman" w:eastAsia="Times New Roman" w:cs="Times New Roman"/>
          <w:color w:val="000000"/>
        </w:rPr>
        <w:t>N</w:t>
      </w:r>
      <w:r>
        <w:rPr>
          <w:rFonts w:ascii="宋体" w:hAnsi="宋体" w:eastAsia="宋体" w:cs="宋体"/>
          <w:color w:val="000000"/>
        </w:rPr>
        <w:t>极。</w:t>
      </w:r>
    </w:p>
    <w:p w14:paraId="1F643DF1">
      <w:pPr>
        <w:spacing w:line="360" w:lineRule="auto"/>
        <w:jc w:val="left"/>
        <w:textAlignment w:val="center"/>
        <w:rPr>
          <w:color w:val="000000"/>
        </w:rPr>
      </w:pPr>
      <w:r>
        <w:rPr>
          <w:color w:val="000000"/>
        </w:rPr>
        <w:drawing>
          <wp:inline distT="0" distB="0" distL="114300" distR="114300">
            <wp:extent cx="914400" cy="495300"/>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68"/>
                    <a:stretch>
                      <a:fillRect/>
                    </a:stretch>
                  </pic:blipFill>
                  <pic:spPr>
                    <a:xfrm>
                      <a:off x="0" y="0"/>
                      <a:ext cx="914400" cy="495300"/>
                    </a:xfrm>
                    <a:prstGeom prst="rect">
                      <a:avLst/>
                    </a:prstGeom>
                  </pic:spPr>
                </pic:pic>
              </a:graphicData>
            </a:graphic>
          </wp:inline>
        </w:drawing>
      </w:r>
    </w:p>
    <w:p w14:paraId="630725D4">
      <w:pPr>
        <w:spacing w:line="360" w:lineRule="auto"/>
        <w:jc w:val="left"/>
        <w:textAlignment w:val="center"/>
        <w:rPr>
          <w:rFonts w:ascii="宋体" w:hAnsi="宋体" w:eastAsia="宋体" w:cs="宋体"/>
          <w:color w:val="000000"/>
        </w:rPr>
      </w:pPr>
      <w:r>
        <w:rPr>
          <w:color w:val="000000"/>
        </w:rPr>
        <w:t xml:space="preserve">18. </w:t>
      </w:r>
      <w:r>
        <w:rPr>
          <w:rFonts w:ascii="宋体" w:hAnsi="宋体" w:eastAsia="宋体" w:cs="宋体"/>
          <w:color w:val="000000"/>
        </w:rPr>
        <w:t>图所示的是北京冬奥会单板滑雪大跳台比赛中运动员在空中运动时的情境，此时他所受重力的方向是沿图中</w:t>
      </w:r>
      <w:r>
        <w:rPr>
          <w:color w:val="000000"/>
        </w:rPr>
        <w:t>___________</w:t>
      </w:r>
      <w:r>
        <w:rPr>
          <w:rFonts w:ascii="宋体" w:hAnsi="宋体" w:eastAsia="宋体" w:cs="宋体"/>
          <w:color w:val="000000"/>
        </w:rPr>
        <w:t>向下的方向。（选填“</w:t>
      </w:r>
      <w:r>
        <w:rPr>
          <w:rFonts w:ascii="Times New Roman" w:hAnsi="Times New Roman" w:eastAsia="Times New Roman" w:cs="Times New Roman"/>
          <w:i/>
          <w:color w:val="000000"/>
        </w:rPr>
        <w:t>OA</w:t>
      </w:r>
      <w:r>
        <w:rPr>
          <w:rFonts w:ascii="宋体" w:hAnsi="宋体" w:eastAsia="宋体" w:cs="宋体"/>
          <w:color w:val="000000"/>
        </w:rPr>
        <w:t>”“</w:t>
      </w:r>
      <w:r>
        <w:rPr>
          <w:rFonts w:ascii="Times New Roman" w:hAnsi="Times New Roman" w:eastAsia="Times New Roman" w:cs="Times New Roman"/>
          <w:i/>
          <w:color w:val="000000"/>
        </w:rPr>
        <w:t>OB</w:t>
      </w:r>
      <w:r>
        <w:rPr>
          <w:rFonts w:ascii="宋体" w:hAnsi="宋体" w:eastAsia="宋体" w:cs="宋体"/>
          <w:color w:val="000000"/>
        </w:rPr>
        <w:t>”或“</w:t>
      </w:r>
      <w:r>
        <w:rPr>
          <w:rFonts w:ascii="Times New Roman" w:hAnsi="Times New Roman" w:eastAsia="Times New Roman" w:cs="Times New Roman"/>
          <w:i/>
          <w:color w:val="000000"/>
        </w:rPr>
        <w:t>OC</w:t>
      </w:r>
      <w:r>
        <w:rPr>
          <w:rFonts w:ascii="宋体" w:hAnsi="宋体" w:eastAsia="宋体" w:cs="宋体"/>
          <w:color w:val="000000"/>
        </w:rPr>
        <w:t>”。其中，</w:t>
      </w:r>
      <w:r>
        <w:rPr>
          <w:rFonts w:ascii="Times New Roman" w:hAnsi="Times New Roman" w:eastAsia="Times New Roman" w:cs="Times New Roman"/>
          <w:i/>
          <w:color w:val="000000"/>
        </w:rPr>
        <w:t>OA</w:t>
      </w:r>
      <w:r>
        <w:rPr>
          <w:rFonts w:ascii="宋体" w:hAnsi="宋体" w:eastAsia="宋体" w:cs="宋体"/>
          <w:color w:val="000000"/>
        </w:rPr>
        <w:t>垂直于滑雪板，</w:t>
      </w:r>
      <w:r>
        <w:rPr>
          <w:rFonts w:ascii="Times New Roman" w:hAnsi="Times New Roman" w:eastAsia="Times New Roman" w:cs="Times New Roman"/>
          <w:i/>
          <w:color w:val="000000"/>
        </w:rPr>
        <w:t>OB</w:t>
      </w:r>
      <w:r>
        <w:rPr>
          <w:rFonts w:ascii="宋体" w:hAnsi="宋体" w:eastAsia="宋体" w:cs="宋体"/>
          <w:color w:val="000000"/>
        </w:rPr>
        <w:t>沿竖直方向，</w:t>
      </w:r>
      <w:r>
        <w:rPr>
          <w:rFonts w:ascii="Times New Roman" w:hAnsi="Times New Roman" w:eastAsia="Times New Roman" w:cs="Times New Roman"/>
          <w:i/>
          <w:color w:val="000000"/>
        </w:rPr>
        <w:t>OC</w:t>
      </w:r>
      <w:r>
        <w:rPr>
          <w:rFonts w:ascii="宋体" w:hAnsi="宋体" w:eastAsia="宋体" w:cs="宋体"/>
          <w:color w:val="000000"/>
        </w:rPr>
        <w:t>平行于滑雪板。）</w:t>
      </w:r>
    </w:p>
    <w:p w14:paraId="03D32F9B">
      <w:pPr>
        <w:spacing w:line="360" w:lineRule="auto"/>
        <w:jc w:val="left"/>
        <w:textAlignment w:val="center"/>
        <w:rPr>
          <w:color w:val="000000"/>
        </w:rPr>
      </w:pPr>
      <w:r>
        <w:rPr>
          <w:color w:val="000000"/>
        </w:rPr>
        <w:drawing>
          <wp:inline distT="0" distB="0" distL="114300" distR="114300">
            <wp:extent cx="1666875" cy="1657350"/>
            <wp:effectExtent l="0" t="0" r="9525" b="0"/>
            <wp:docPr id="100026" name="图片 10002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6" name="图片 100026" descr="学科网(www.zxxk.com)--教育资源门户，提供试卷、教案、课件、论文、素材以及各类教学资源下载，还有大量而丰富的教学相关资讯！"/>
                    <pic:cNvPicPr>
                      <a:picLocks noChangeAspect="1"/>
                    </pic:cNvPicPr>
                  </pic:nvPicPr>
                  <pic:blipFill>
                    <a:blip r:embed="rId69"/>
                    <a:stretch>
                      <a:fillRect/>
                    </a:stretch>
                  </pic:blipFill>
                  <pic:spPr>
                    <a:xfrm>
                      <a:off x="0" y="0"/>
                      <a:ext cx="1666875" cy="1657350"/>
                    </a:xfrm>
                    <a:prstGeom prst="rect">
                      <a:avLst/>
                    </a:prstGeom>
                  </pic:spPr>
                </pic:pic>
              </a:graphicData>
            </a:graphic>
          </wp:inline>
        </w:drawing>
      </w:r>
    </w:p>
    <w:p w14:paraId="3AD705D2">
      <w:pPr>
        <w:spacing w:line="360" w:lineRule="auto"/>
        <w:jc w:val="left"/>
        <w:textAlignment w:val="center"/>
        <w:rPr>
          <w:rFonts w:ascii="宋体" w:hAnsi="宋体" w:eastAsia="宋体" w:cs="宋体"/>
          <w:color w:val="000000"/>
        </w:rPr>
      </w:pPr>
      <w:r>
        <w:rPr>
          <w:color w:val="000000"/>
        </w:rPr>
        <w:t xml:space="preserve">19. </w:t>
      </w:r>
      <w:r>
        <w:rPr>
          <w:rFonts w:ascii="宋体" w:hAnsi="宋体" w:eastAsia="宋体" w:cs="宋体"/>
          <w:color w:val="000000"/>
        </w:rPr>
        <w:t>小京利用如图所示的装置及相同高度的蜡烛等器材探究平玻璃板面镜成像特点，其中玻璃板和蜡烛竖直放置在水平桌面上，蜡烛的高度为</w:t>
      </w:r>
      <w:r>
        <w:rPr>
          <w:rFonts w:ascii="Times New Roman" w:hAnsi="Times New Roman" w:eastAsia="Times New Roman" w:cs="Times New Roman"/>
          <w:color w:val="000000"/>
        </w:rPr>
        <w:t>6cm</w:t>
      </w:r>
      <w:r>
        <w:rPr>
          <w:rFonts w:ascii="宋体" w:hAnsi="宋体" w:eastAsia="宋体" w:cs="宋体"/>
          <w:color w:val="000000"/>
        </w:rPr>
        <w:t>，蜡烛与玻璃板之间的距离为</w:t>
      </w:r>
      <w:r>
        <w:rPr>
          <w:rFonts w:ascii="Times New Roman" w:hAnsi="Times New Roman" w:eastAsia="Times New Roman" w:cs="Times New Roman"/>
          <w:color w:val="000000"/>
        </w:rPr>
        <w:t>10cm</w:t>
      </w:r>
      <w:r>
        <w:rPr>
          <w:rFonts w:ascii="宋体" w:hAnsi="宋体" w:eastAsia="宋体" w:cs="宋体"/>
          <w:color w:val="000000"/>
        </w:rPr>
        <w:t>。蜡烛通过玻璃板所成的像是</w:t>
      </w:r>
      <w:r>
        <w:rPr>
          <w:color w:val="000000"/>
        </w:rPr>
        <w:t>___________</w:t>
      </w:r>
      <w:r>
        <w:rPr>
          <w:rFonts w:ascii="宋体" w:hAnsi="宋体" w:eastAsia="宋体" w:cs="宋体"/>
          <w:color w:val="000000"/>
        </w:rPr>
        <w:t>像（选填“实”或“虚”），像的高度为</w:t>
      </w:r>
      <w:r>
        <w:rPr>
          <w:color w:val="000000"/>
        </w:rPr>
        <w:t>___________</w:t>
      </w:r>
      <w:r>
        <w:rPr>
          <w:rFonts w:ascii="Times New Roman" w:hAnsi="Times New Roman" w:eastAsia="Times New Roman" w:cs="Times New Roman"/>
          <w:color w:val="000000"/>
        </w:rPr>
        <w:t>cm</w:t>
      </w:r>
      <w:r>
        <w:rPr>
          <w:rFonts w:ascii="宋体" w:hAnsi="宋体" w:eastAsia="宋体" w:cs="宋体"/>
          <w:color w:val="000000"/>
        </w:rPr>
        <w:t>，像到玻璃板的距离为</w:t>
      </w:r>
      <w:r>
        <w:rPr>
          <w:color w:val="000000"/>
        </w:rPr>
        <w:t>___________</w:t>
      </w:r>
      <w:r>
        <w:rPr>
          <w:rFonts w:ascii="Times New Roman" w:hAnsi="Times New Roman" w:eastAsia="Times New Roman" w:cs="Times New Roman"/>
          <w:color w:val="000000"/>
        </w:rPr>
        <w:t>cm</w:t>
      </w:r>
      <w:r>
        <w:rPr>
          <w:rFonts w:ascii="宋体" w:hAnsi="宋体" w:eastAsia="宋体" w:cs="宋体"/>
          <w:color w:val="000000"/>
        </w:rPr>
        <w:t>。</w:t>
      </w:r>
    </w:p>
    <w:p w14:paraId="20531B9E">
      <w:pPr>
        <w:spacing w:line="360" w:lineRule="auto"/>
        <w:jc w:val="left"/>
        <w:textAlignment w:val="center"/>
        <w:rPr>
          <w:color w:val="000000"/>
        </w:rPr>
      </w:pPr>
      <w:r>
        <w:rPr>
          <w:color w:val="000000"/>
        </w:rPr>
        <w:drawing>
          <wp:inline distT="0" distB="0" distL="114300" distR="114300">
            <wp:extent cx="1609725" cy="952500"/>
            <wp:effectExtent l="0" t="0" r="9525"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70"/>
                    <a:stretch>
                      <a:fillRect/>
                    </a:stretch>
                  </pic:blipFill>
                  <pic:spPr>
                    <a:xfrm>
                      <a:off x="0" y="0"/>
                      <a:ext cx="1609725" cy="952500"/>
                    </a:xfrm>
                    <a:prstGeom prst="rect">
                      <a:avLst/>
                    </a:prstGeom>
                  </pic:spPr>
                </pic:pic>
              </a:graphicData>
            </a:graphic>
          </wp:inline>
        </w:drawing>
      </w:r>
    </w:p>
    <w:p w14:paraId="1DA1E446">
      <w:pPr>
        <w:spacing w:line="360" w:lineRule="auto"/>
        <w:jc w:val="left"/>
        <w:textAlignment w:val="center"/>
        <w:rPr>
          <w:rFonts w:ascii="宋体" w:hAnsi="宋体" w:eastAsia="宋体" w:cs="宋体"/>
          <w:color w:val="000000"/>
        </w:rPr>
      </w:pPr>
      <w:r>
        <w:rPr>
          <w:color w:val="000000"/>
        </w:rPr>
        <w:t xml:space="preserve">20. </w:t>
      </w:r>
      <w:r>
        <w:rPr>
          <w:rFonts w:ascii="宋体" w:hAnsi="宋体" w:eastAsia="宋体" w:cs="宋体"/>
          <w:color w:val="000000"/>
        </w:rPr>
        <w:t>小京用图甲所示的电路测量额定电压为</w:t>
      </w:r>
      <w:r>
        <w:rPr>
          <w:rFonts w:ascii="Times New Roman" w:hAnsi="Times New Roman" w:eastAsia="Times New Roman" w:cs="Times New Roman"/>
          <w:color w:val="000000"/>
        </w:rPr>
        <w:t>2.5V</w:t>
      </w:r>
      <w:r>
        <w:rPr>
          <w:rFonts w:ascii="宋体" w:hAnsi="宋体" w:eastAsia="宋体" w:cs="宋体"/>
          <w:color w:val="000000"/>
        </w:rPr>
        <w:t>小灯泡的额定功率。</w:t>
      </w:r>
    </w:p>
    <w:p w14:paraId="3AB7C940">
      <w:pPr>
        <w:spacing w:line="360" w:lineRule="auto"/>
        <w:jc w:val="left"/>
        <w:textAlignment w:val="center"/>
        <w:rPr>
          <w:color w:val="000000"/>
        </w:rPr>
      </w:pPr>
      <w:r>
        <w:rPr>
          <w:color w:val="000000"/>
        </w:rPr>
        <w:drawing>
          <wp:inline distT="0" distB="0" distL="114300" distR="114300">
            <wp:extent cx="3448050" cy="1714500"/>
            <wp:effectExtent l="0" t="0" r="0" b="0"/>
            <wp:docPr id="100028" name="图片 10002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8" name="图片 100028" descr="学科网(www.zxxk.com)--教育资源门户，提供试卷、教案、课件、论文、素材以及各类教学资源下载，还有大量而丰富的教学相关资讯！"/>
                    <pic:cNvPicPr>
                      <a:picLocks noChangeAspect="1"/>
                    </pic:cNvPicPr>
                  </pic:nvPicPr>
                  <pic:blipFill>
                    <a:blip r:embed="rId71"/>
                    <a:stretch>
                      <a:fillRect/>
                    </a:stretch>
                  </pic:blipFill>
                  <pic:spPr>
                    <a:xfrm>
                      <a:off x="0" y="0"/>
                      <a:ext cx="3448050" cy="1714500"/>
                    </a:xfrm>
                    <a:prstGeom prst="rect">
                      <a:avLst/>
                    </a:prstGeom>
                  </pic:spPr>
                </pic:pic>
              </a:graphicData>
            </a:graphic>
          </wp:inline>
        </w:drawing>
      </w:r>
    </w:p>
    <w:p w14:paraId="54BE3E36">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 xml:space="preserve"> </w:t>
      </w:r>
      <w:r>
        <w:rPr>
          <w:rFonts w:ascii="宋体" w:hAnsi="宋体" w:eastAsia="宋体" w:cs="宋体"/>
          <w:color w:val="000000"/>
        </w:rPr>
        <w:t>如图甲所示，闭合开关</w:t>
      </w:r>
      <w:r>
        <w:rPr>
          <w:rFonts w:ascii="Times New Roman" w:hAnsi="Times New Roman" w:eastAsia="Times New Roman" w:cs="Times New Roman"/>
          <w:color w:val="000000"/>
        </w:rPr>
        <w:t>S</w:t>
      </w:r>
      <w:r>
        <w:rPr>
          <w:rFonts w:ascii="宋体" w:hAnsi="宋体" w:eastAsia="宋体" w:cs="宋体"/>
          <w:color w:val="000000"/>
        </w:rPr>
        <w:t>前，应将滑动变阻器的滑片</w:t>
      </w:r>
      <w:r>
        <w:rPr>
          <w:rFonts w:ascii="Times New Roman" w:hAnsi="Times New Roman" w:eastAsia="Times New Roman" w:cs="Times New Roman"/>
          <w:color w:val="000000"/>
        </w:rPr>
        <w:t>P</w:t>
      </w:r>
      <w:r>
        <w:rPr>
          <w:rFonts w:ascii="宋体" w:hAnsi="宋体" w:eastAsia="宋体" w:cs="宋体"/>
          <w:color w:val="000000"/>
        </w:rPr>
        <w:t>移动至</w:t>
      </w:r>
      <w:r>
        <w:rPr>
          <w:color w:val="000000"/>
        </w:rPr>
        <w:t>___________</w:t>
      </w:r>
      <w:r>
        <w:rPr>
          <w:rFonts w:ascii="宋体" w:hAnsi="宋体" w:eastAsia="宋体" w:cs="宋体"/>
          <w:color w:val="000000"/>
        </w:rPr>
        <w:t>端；</w:t>
      </w:r>
    </w:p>
    <w:p w14:paraId="358DC638">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 xml:space="preserve"> </w:t>
      </w:r>
      <w:r>
        <w:rPr>
          <w:rFonts w:ascii="宋体" w:hAnsi="宋体" w:eastAsia="宋体" w:cs="宋体"/>
          <w:color w:val="000000"/>
        </w:rPr>
        <w:t>闭合开关</w:t>
      </w:r>
      <w:r>
        <w:rPr>
          <w:rFonts w:ascii="Times New Roman" w:hAnsi="Times New Roman" w:eastAsia="Times New Roman" w:cs="Times New Roman"/>
          <w:color w:val="000000"/>
        </w:rPr>
        <w:t>S</w:t>
      </w:r>
      <w:r>
        <w:rPr>
          <w:rFonts w:ascii="宋体" w:hAnsi="宋体" w:eastAsia="宋体" w:cs="宋体"/>
          <w:color w:val="000000"/>
        </w:rPr>
        <w:t>后，移动滑动变阻器的滑片</w:t>
      </w:r>
      <w:r>
        <w:rPr>
          <w:rFonts w:ascii="Times New Roman" w:hAnsi="Times New Roman" w:eastAsia="Times New Roman" w:cs="Times New Roman"/>
          <w:color w:val="000000"/>
        </w:rPr>
        <w:t>P</w:t>
      </w:r>
      <w:r>
        <w:rPr>
          <w:rFonts w:ascii="宋体" w:hAnsi="宋体" w:eastAsia="宋体" w:cs="宋体"/>
          <w:color w:val="000000"/>
        </w:rPr>
        <w:t>，当电压表示数为</w:t>
      </w:r>
      <w:r>
        <w:rPr>
          <w:rFonts w:ascii="Times New Roman" w:hAnsi="Times New Roman" w:eastAsia="Times New Roman" w:cs="Times New Roman"/>
          <w:color w:val="000000"/>
        </w:rPr>
        <w:t>2.5V</w:t>
      </w:r>
      <w:r>
        <w:rPr>
          <w:rFonts w:ascii="宋体" w:hAnsi="宋体" w:eastAsia="宋体" w:cs="宋体"/>
          <w:color w:val="000000"/>
        </w:rPr>
        <w:t>时，电流表的示数如图乙所示，此时通过小灯泡的电流为</w:t>
      </w:r>
      <w:r>
        <w:rPr>
          <w:color w:val="000000"/>
        </w:rPr>
        <w:t>___________</w:t>
      </w:r>
      <w:r>
        <w:rPr>
          <w:rFonts w:ascii="Times New Roman" w:hAnsi="Times New Roman" w:eastAsia="Times New Roman" w:cs="Times New Roman"/>
          <w:color w:val="000000"/>
        </w:rPr>
        <w:t>A</w:t>
      </w:r>
      <w:r>
        <w:rPr>
          <w:rFonts w:ascii="宋体" w:hAnsi="宋体" w:eastAsia="宋体" w:cs="宋体"/>
          <w:color w:val="000000"/>
        </w:rPr>
        <w:t>．该小灯泡的额定功率为</w:t>
      </w:r>
      <w:r>
        <w:rPr>
          <w:color w:val="000000"/>
        </w:rPr>
        <w:t>___________</w:t>
      </w:r>
      <w:r>
        <w:rPr>
          <w:rFonts w:ascii="Times New Roman" w:hAnsi="Times New Roman" w:eastAsia="Times New Roman" w:cs="Times New Roman"/>
          <w:color w:val="000000"/>
        </w:rPr>
        <w:t>W</w:t>
      </w:r>
      <w:r>
        <w:rPr>
          <w:rFonts w:ascii="宋体" w:hAnsi="宋体" w:eastAsia="宋体" w:cs="宋体"/>
          <w:color w:val="000000"/>
        </w:rPr>
        <w:t>。</w:t>
      </w:r>
    </w:p>
    <w:p w14:paraId="7286560D">
      <w:pPr>
        <w:spacing w:line="360" w:lineRule="auto"/>
        <w:jc w:val="left"/>
        <w:textAlignment w:val="center"/>
        <w:rPr>
          <w:rFonts w:ascii="宋体" w:hAnsi="宋体" w:eastAsia="宋体" w:cs="宋体"/>
          <w:color w:val="000000"/>
        </w:rPr>
      </w:pPr>
      <w:r>
        <w:rPr>
          <w:color w:val="000000"/>
        </w:rPr>
        <w:t xml:space="preserve">21. </w:t>
      </w:r>
      <w:r>
        <w:rPr>
          <w:rFonts w:ascii="宋体" w:hAnsi="宋体" w:eastAsia="宋体" w:cs="宋体"/>
          <w:color w:val="000000"/>
        </w:rPr>
        <w:t>小京测量金属块的密度时，先将金属块放在调节好的天平上测量其质量，天平平衡后，右盘中所放砝码及游码在标尺上的位置如图甲所示，则金属块的质量为___________</w:t>
      </w:r>
      <w:r>
        <w:rPr>
          <w:rFonts w:ascii="Times New Roman" w:hAnsi="Times New Roman" w:eastAsia="Times New Roman" w:cs="Times New Roman"/>
          <w:color w:val="000000"/>
        </w:rPr>
        <w:t>g</w:t>
      </w:r>
      <w:r>
        <w:rPr>
          <w:rFonts w:ascii="宋体" w:hAnsi="宋体" w:eastAsia="宋体" w:cs="宋体"/>
          <w:color w:val="000000"/>
        </w:rPr>
        <w:t>。再将金属块用细线系好放进盛有</w:t>
      </w:r>
      <w:r>
        <w:rPr>
          <w:rFonts w:ascii="Times New Roman" w:hAnsi="Times New Roman" w:eastAsia="Times New Roman" w:cs="Times New Roman"/>
          <w:color w:val="000000"/>
        </w:rPr>
        <w:t>40ml</w:t>
      </w:r>
      <w:r>
        <w:rPr>
          <w:rFonts w:ascii="宋体" w:hAnsi="宋体" w:eastAsia="宋体" w:cs="宋体"/>
          <w:color w:val="000000"/>
        </w:rPr>
        <w:t>水的量筒中，量筒中的水面升高到如图乙所示的位置，则金属块的体积为___________</w:t>
      </w:r>
      <w:r>
        <w:object>
          <v:shape id="_x0000_i1041" o:spt="75" alt="学科网(www.zxxk.com)--教育资源门户，提供试卷、教案、课件、论文、素材以及各类教学资源下载，还有大量而丰富的教学相关资讯！" type="#_x0000_t75" style="height:15.75pt;width:21pt;" o:ole="t" filled="f" o:preferrelative="t" stroked="f" coordsize="21600,21600">
            <v:path/>
            <v:fill on="f" focussize="0,0"/>
            <v:stroke on="f" joinstyle="miter"/>
            <v:imagedata r:id="rId73" o:title="eqId16358cf5ea91c26d3241737860d507fa"/>
            <o:lock v:ext="edit" aspectratio="t"/>
            <w10:wrap type="none"/>
            <w10:anchorlock/>
          </v:shape>
          <o:OLEObject Type="Embed" ProgID="Equation.DSMT4" ShapeID="_x0000_i1041" DrawAspect="Content" ObjectID="_1468075741" r:id="rId72">
            <o:LockedField>false</o:LockedField>
          </o:OLEObject>
        </w:object>
      </w:r>
      <w:r>
        <w:rPr>
          <w:rFonts w:ascii="宋体" w:hAnsi="宋体" w:eastAsia="宋体" w:cs="宋体"/>
          <w:color w:val="000000"/>
        </w:rPr>
        <w:t>。该金属块的密度为___________</w:t>
      </w:r>
      <w:r>
        <w:rPr>
          <w:rFonts w:ascii="Times New Roman" w:hAnsi="Times New Roman" w:eastAsia="Times New Roman" w:cs="Times New Roman"/>
          <w:color w:val="000000"/>
        </w:rPr>
        <w:t>g/</w:t>
      </w:r>
      <w:r>
        <w:object>
          <v:shape id="_x0000_i1042" o:spt="75" alt="学科网(www.zxxk.com)--教育资源门户，提供试卷、教案、课件、论文、素材以及各类教学资源下载，还有大量而丰富的教学相关资讯！" type="#_x0000_t75" style="height:16pt;width:22.3pt;" o:ole="t" filled="f" o:preferrelative="t" stroked="f" coordsize="21600,21600">
            <v:path/>
            <v:fill on="f" focussize="0,0"/>
            <v:stroke on="f" joinstyle="miter"/>
            <v:imagedata r:id="rId75" o:title="eqId33691e3419e3f8f9c2bc36d1627b7541"/>
            <o:lock v:ext="edit" aspectratio="t"/>
            <w10:wrap type="none"/>
            <w10:anchorlock/>
          </v:shape>
          <o:OLEObject Type="Embed" ProgID="Equation.DSMT4" ShapeID="_x0000_i1042" DrawAspect="Content" ObjectID="_1468075742" r:id="rId74">
            <o:LockedField>false</o:LockedField>
          </o:OLEObject>
        </w:object>
      </w:r>
      <w:r>
        <w:rPr>
          <w:rFonts w:ascii="宋体" w:hAnsi="宋体" w:eastAsia="宋体" w:cs="宋体"/>
          <w:color w:val="000000"/>
        </w:rPr>
        <w:t>。</w:t>
      </w:r>
    </w:p>
    <w:p w14:paraId="5F5EEF6B">
      <w:pPr>
        <w:spacing w:line="360" w:lineRule="auto"/>
        <w:jc w:val="left"/>
        <w:textAlignment w:val="center"/>
        <w:rPr>
          <w:color w:val="000000"/>
        </w:rPr>
      </w:pPr>
      <w:r>
        <w:rPr>
          <w:rFonts w:ascii="宋体" w:hAnsi="宋体" w:eastAsia="宋体" w:cs="宋体"/>
          <w:color w:val="000000"/>
        </w:rPr>
        <w:drawing>
          <wp:inline distT="0" distB="0" distL="114300" distR="114300">
            <wp:extent cx="2190750" cy="1238250"/>
            <wp:effectExtent l="0" t="0" r="0"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76"/>
                    <a:stretch>
                      <a:fillRect/>
                    </a:stretch>
                  </pic:blipFill>
                  <pic:spPr>
                    <a:xfrm>
                      <a:off x="0" y="0"/>
                      <a:ext cx="2190750" cy="1238250"/>
                    </a:xfrm>
                    <a:prstGeom prst="rect">
                      <a:avLst/>
                    </a:prstGeom>
                  </pic:spPr>
                </pic:pic>
              </a:graphicData>
            </a:graphic>
          </wp:inline>
        </w:drawing>
      </w:r>
      <w:r>
        <w:rPr>
          <w:rFonts w:ascii="宋体" w:hAnsi="宋体" w:eastAsia="宋体" w:cs="宋体"/>
          <w:color w:val="000000"/>
        </w:rPr>
        <w:br w:type="textWrapping"/>
      </w:r>
    </w:p>
    <w:p w14:paraId="3263A2A8">
      <w:pPr>
        <w:spacing w:line="360" w:lineRule="auto"/>
        <w:jc w:val="left"/>
        <w:textAlignment w:val="center"/>
        <w:rPr>
          <w:rFonts w:ascii="宋体" w:hAnsi="宋体" w:eastAsia="宋体" w:cs="宋体"/>
          <w:color w:val="000000"/>
        </w:rPr>
      </w:pPr>
      <w:r>
        <w:rPr>
          <w:color w:val="000000"/>
        </w:rPr>
        <w:t xml:space="preserve">22. </w:t>
      </w:r>
      <w:r>
        <w:rPr>
          <w:rFonts w:ascii="宋体" w:hAnsi="宋体" w:eastAsia="宋体" w:cs="宋体"/>
          <w:color w:val="000000"/>
        </w:rPr>
        <w:t>小京为探究水沸腾前后温度随吸收热量变化的特点，进行了如下实验：用如图甲所示的装置给一定质量的水加热，当水温为</w:t>
      </w:r>
      <w:r>
        <w:rPr>
          <w:rFonts w:ascii="Times New Roman" w:hAnsi="Times New Roman" w:eastAsia="Times New Roman" w:cs="Times New Roman"/>
          <w:color w:val="000000"/>
        </w:rPr>
        <w:t>90°C</w:t>
      </w:r>
      <w:r>
        <w:rPr>
          <w:rFonts w:ascii="宋体" w:hAnsi="宋体" w:eastAsia="宋体" w:cs="宋体"/>
          <w:color w:val="000000"/>
        </w:rPr>
        <w:t>时，每隔一分钟记录一次水的温度，从计时开始，经</w:t>
      </w:r>
      <w:r>
        <w:rPr>
          <w:rFonts w:ascii="Times New Roman" w:hAnsi="Times New Roman" w:eastAsia="Times New Roman" w:cs="Times New Roman"/>
          <w:color w:val="000000"/>
        </w:rPr>
        <w:t>5min</w:t>
      </w:r>
      <w:r>
        <w:rPr>
          <w:rFonts w:ascii="宋体" w:hAnsi="宋体" w:eastAsia="宋体" w:cs="宋体"/>
          <w:color w:val="000000"/>
        </w:rPr>
        <w:t>水沸腾。水沸腾后持续加热一段时间，并记录水的温度。根据实验数据得到了水的温度随加热时间变化的关系图像，如图乙所示。</w:t>
      </w:r>
    </w:p>
    <w:p w14:paraId="7E6545CE">
      <w:pPr>
        <w:spacing w:line="360" w:lineRule="auto"/>
        <w:jc w:val="left"/>
        <w:textAlignment w:val="center"/>
        <w:rPr>
          <w:color w:val="000000"/>
        </w:rPr>
      </w:pPr>
      <w:r>
        <w:rPr>
          <w:color w:val="000000"/>
        </w:rPr>
        <w:drawing>
          <wp:inline distT="0" distB="0" distL="114300" distR="114300">
            <wp:extent cx="2790825" cy="2076450"/>
            <wp:effectExtent l="0" t="0" r="9525" b="0"/>
            <wp:docPr id="100030" name="图片 10003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0" name="图片 100030" descr="学科网(www.zxxk.com)--教育资源门户，提供试卷、教案、课件、论文、素材以及各类教学资源下载，还有大量而丰富的教学相关资讯！"/>
                    <pic:cNvPicPr>
                      <a:picLocks noChangeAspect="1"/>
                    </pic:cNvPicPr>
                  </pic:nvPicPr>
                  <pic:blipFill>
                    <a:blip r:embed="rId77"/>
                    <a:stretch>
                      <a:fillRect/>
                    </a:stretch>
                  </pic:blipFill>
                  <pic:spPr>
                    <a:xfrm>
                      <a:off x="0" y="0"/>
                      <a:ext cx="2790825" cy="2076450"/>
                    </a:xfrm>
                    <a:prstGeom prst="rect">
                      <a:avLst/>
                    </a:prstGeom>
                  </pic:spPr>
                </pic:pic>
              </a:graphicData>
            </a:graphic>
          </wp:inline>
        </w:drawing>
      </w:r>
      <w:r>
        <w:rPr>
          <w:color w:val="000000"/>
        </w:rPr>
        <w:br w:type="textWrapping"/>
      </w:r>
    </w:p>
    <w:p w14:paraId="2FEB36CD">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 xml:space="preserve"> </w:t>
      </w:r>
      <w:r>
        <w:rPr>
          <w:rFonts w:ascii="宋体" w:hAnsi="宋体" w:eastAsia="宋体" w:cs="宋体"/>
          <w:color w:val="000000"/>
        </w:rPr>
        <w:t>在此实验中，水吸收的热量是通过</w:t>
      </w:r>
      <w:r>
        <w:rPr>
          <w:color w:val="000000"/>
        </w:rPr>
        <w:t>___________</w:t>
      </w:r>
      <w:r>
        <w:rPr>
          <w:rFonts w:ascii="宋体" w:hAnsi="宋体" w:eastAsia="宋体" w:cs="宋体"/>
          <w:color w:val="000000"/>
        </w:rPr>
        <w:t>来反映的；</w:t>
      </w:r>
    </w:p>
    <w:p w14:paraId="2E69E3BA">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 xml:space="preserve"> </w:t>
      </w:r>
      <w:r>
        <w:rPr>
          <w:rFonts w:ascii="宋体" w:hAnsi="宋体" w:eastAsia="宋体" w:cs="宋体"/>
          <w:color w:val="000000"/>
        </w:rPr>
        <w:t>由图像可得出的实验结论：水在沸腾前，</w:t>
      </w:r>
      <w:r>
        <w:rPr>
          <w:color w:val="000000"/>
        </w:rPr>
        <w:t>___________</w:t>
      </w:r>
      <w:r>
        <w:rPr>
          <w:rFonts w:ascii="宋体" w:hAnsi="宋体" w:eastAsia="宋体" w:cs="宋体"/>
          <w:color w:val="000000"/>
        </w:rPr>
        <w:t>；水在沸腾过程中，</w:t>
      </w:r>
      <w:r>
        <w:rPr>
          <w:color w:val="000000"/>
        </w:rPr>
        <w:t>___________</w:t>
      </w:r>
      <w:r>
        <w:rPr>
          <w:rFonts w:ascii="宋体" w:hAnsi="宋体" w:eastAsia="宋体" w:cs="宋体"/>
          <w:color w:val="000000"/>
        </w:rPr>
        <w:t>。</w:t>
      </w:r>
    </w:p>
    <w:p w14:paraId="6D43C12C">
      <w:pPr>
        <w:spacing w:line="360" w:lineRule="auto"/>
        <w:jc w:val="left"/>
        <w:textAlignment w:val="center"/>
        <w:rPr>
          <w:rFonts w:ascii="宋体" w:hAnsi="宋体" w:eastAsia="宋体" w:cs="宋体"/>
          <w:color w:val="000000"/>
        </w:rPr>
      </w:pPr>
      <w:r>
        <w:rPr>
          <w:color w:val="000000"/>
        </w:rPr>
        <w:t xml:space="preserve">23. </w:t>
      </w:r>
      <w:r>
        <w:rPr>
          <w:rFonts w:ascii="宋体" w:hAnsi="宋体" w:eastAsia="宋体" w:cs="宋体"/>
          <w:color w:val="000000"/>
        </w:rPr>
        <w:t>小京为了证明“浸没在水中的物体所受的浮力大小与水的深度有关”的观点是错误的，他利用符合实验要求的弹簧测力计、刻度尺、烧杯、水和金属块等器材进行实验。</w:t>
      </w:r>
    </w:p>
    <w:p w14:paraId="13257DF9">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 xml:space="preserve"> </w:t>
      </w:r>
      <w:r>
        <w:rPr>
          <w:rFonts w:ascii="宋体" w:hAnsi="宋体" w:eastAsia="宋体" w:cs="宋体"/>
          <w:color w:val="000000"/>
        </w:rPr>
        <w:t>以下是他的部分实验步骤，请帮他补充完整。</w:t>
      </w:r>
    </w:p>
    <w:p w14:paraId="7B9055D2">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①</w:t>
      </w:r>
      <w:r>
        <w:rPr>
          <w:rFonts w:ascii="宋体" w:hAnsi="宋体" w:eastAsia="宋体" w:cs="宋体"/>
          <w:color w:val="000000"/>
        </w:rPr>
        <w:t>将金属块悬挂在弹簧测力计下，测量金属块受到的重力</w:t>
      </w:r>
      <w:r>
        <w:rPr>
          <w:rFonts w:ascii="Times New Roman" w:hAnsi="Times New Roman" w:eastAsia="Times New Roman" w:cs="Times New Roman"/>
          <w:i/>
          <w:color w:val="000000"/>
        </w:rPr>
        <w:t>G</w:t>
      </w:r>
      <w:r>
        <w:rPr>
          <w:rFonts w:ascii="宋体" w:hAnsi="宋体" w:eastAsia="宋体" w:cs="宋体"/>
          <w:color w:val="000000"/>
        </w:rPr>
        <w:t>并记录；</w:t>
      </w:r>
    </w:p>
    <w:p w14:paraId="59A64197">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②</w:t>
      </w:r>
      <w:r>
        <w:rPr>
          <w:rFonts w:ascii="宋体" w:hAnsi="宋体" w:eastAsia="宋体" w:cs="宋体"/>
          <w:color w:val="000000"/>
        </w:rPr>
        <w:t>在烧杯中装入适量的水，___________，静止时记录弹簧测力计的示数</w:t>
      </w:r>
      <w:r>
        <w:rPr>
          <w:rFonts w:ascii="Times New Roman" w:hAnsi="Times New Roman" w:eastAsia="Times New Roman" w:cs="Times New Roman"/>
          <w:i/>
          <w:color w:val="000000"/>
        </w:rPr>
        <w:t>F</w:t>
      </w:r>
      <w:r>
        <w:rPr>
          <w:rFonts w:ascii="Times New Roman" w:hAnsi="Times New Roman" w:eastAsia="Times New Roman" w:cs="Times New Roman"/>
          <w:color w:val="000000"/>
          <w:vertAlign w:val="subscript"/>
        </w:rPr>
        <w:t>1</w:t>
      </w:r>
      <w:r>
        <w:rPr>
          <w:rFonts w:ascii="宋体" w:hAnsi="宋体" w:eastAsia="宋体" w:cs="宋体"/>
          <w:color w:val="000000"/>
        </w:rPr>
        <w:t>，用刻度尺测量烧杯中水的深度</w:t>
      </w:r>
      <w:r>
        <w:rPr>
          <w:rFonts w:ascii="Times New Roman" w:hAnsi="Times New Roman" w:eastAsia="Times New Roman" w:cs="Times New Roman"/>
          <w:i/>
          <w:color w:val="000000"/>
        </w:rPr>
        <w:t>h</w:t>
      </w:r>
      <w:r>
        <w:rPr>
          <w:rFonts w:ascii="宋体" w:hAnsi="宋体" w:eastAsia="宋体" w:cs="宋体"/>
          <w:color w:val="000000"/>
        </w:rPr>
        <w:t>并记录；</w:t>
      </w:r>
    </w:p>
    <w:p w14:paraId="0FA6CA4F">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③</w:t>
      </w:r>
      <w:r>
        <w:rPr>
          <w:rFonts w:ascii="宋体" w:hAnsi="宋体" w:eastAsia="宋体" w:cs="宋体"/>
          <w:color w:val="000000"/>
        </w:rPr>
        <w:t>___________，静止时记录弹簧测力计的示数</w:t>
      </w:r>
      <w:r>
        <w:rPr>
          <w:rFonts w:ascii="Times New Roman" w:hAnsi="Times New Roman" w:eastAsia="Times New Roman" w:cs="Times New Roman"/>
          <w:i/>
          <w:color w:val="000000"/>
        </w:rPr>
        <w:t>F</w:t>
      </w:r>
      <w:r>
        <w:rPr>
          <w:rFonts w:ascii="Times New Roman" w:hAnsi="Times New Roman" w:eastAsia="Times New Roman" w:cs="Times New Roman"/>
          <w:color w:val="000000"/>
          <w:vertAlign w:val="subscript"/>
        </w:rPr>
        <w:t>2</w:t>
      </w:r>
      <w:r>
        <w:rPr>
          <w:rFonts w:ascii="宋体" w:hAnsi="宋体" w:eastAsia="宋体" w:cs="宋体"/>
          <w:color w:val="000000"/>
        </w:rPr>
        <w:t>，用刻度尺测量烧杯中水的深度</w:t>
      </w:r>
      <w:r>
        <w:rPr>
          <w:rFonts w:ascii="Times New Roman" w:hAnsi="Times New Roman" w:eastAsia="Times New Roman" w:cs="Times New Roman"/>
          <w:i/>
          <w:color w:val="000000"/>
        </w:rPr>
        <w:t>h</w:t>
      </w:r>
      <w:r>
        <w:rPr>
          <w:rFonts w:ascii="宋体" w:hAnsi="宋体" w:eastAsia="宋体" w:cs="宋体"/>
          <w:color w:val="000000"/>
        </w:rPr>
        <w:t>并记录；</w:t>
      </w:r>
    </w:p>
    <w:p w14:paraId="2608CF6D">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④</w:t>
      </w:r>
      <w:r>
        <w:rPr>
          <w:rFonts w:ascii="宋体" w:hAnsi="宋体" w:eastAsia="宋体" w:cs="宋体"/>
          <w:color w:val="000000"/>
        </w:rPr>
        <w:t>用公式___________计算金属块所受浮力</w:t>
      </w:r>
      <w:r>
        <w:object>
          <v:shape id="_x0000_i1043" o:spt="75" alt="学科网(www.zxxk.com)--教育资源门户，提供试卷、教案、课件、论文、素材以及各类教学资源下载，还有大量而丰富的教学相关资讯！" type="#_x0000_t75" style="height:17.25pt;width:18pt;" o:ole="t" filled="f" o:preferrelative="t" stroked="f" coordsize="21600,21600">
            <v:path/>
            <v:fill on="f" focussize="0,0"/>
            <v:stroke on="f" joinstyle="miter"/>
            <v:imagedata r:id="rId79" o:title="eqId0943b8310d857f1334a27b08968cf702"/>
            <o:lock v:ext="edit" aspectratio="t"/>
            <w10:wrap type="none"/>
            <w10:anchorlock/>
          </v:shape>
          <o:OLEObject Type="Embed" ProgID="Equation.DSMT4" ShapeID="_x0000_i1043" DrawAspect="Content" ObjectID="_1468075743" r:id="rId78">
            <o:LockedField>false</o:LockedField>
          </o:OLEObject>
        </w:object>
      </w:r>
      <w:r>
        <w:rPr>
          <w:rFonts w:ascii="宋体" w:hAnsi="宋体" w:eastAsia="宋体" w:cs="宋体"/>
          <w:color w:val="000000"/>
        </w:rPr>
        <w:t>、</w:t>
      </w:r>
      <w:r>
        <w:object>
          <v:shape id="_x0000_i1044" o:spt="75" alt="学科网(www.zxxk.com)--教育资源门户，提供试卷、教案、课件、论文、素材以及各类教学资源下载，还有大量而丰富的教学相关资讯！" type="#_x0000_t75" style="height:19.2pt;width:21pt;" o:ole="t" filled="f" o:preferrelative="t" stroked="f" coordsize="21600,21600">
            <v:path/>
            <v:fill on="f" focussize="0,0"/>
            <v:stroke on="f" joinstyle="miter"/>
            <v:imagedata r:id="rId81" o:title="eqId46a2b1b810e8e6203f9d8b511768591f"/>
            <o:lock v:ext="edit" aspectratio="t"/>
            <w10:wrap type="none"/>
            <w10:anchorlock/>
          </v:shape>
          <o:OLEObject Type="Embed" ProgID="Equation.DSMT4" ShapeID="_x0000_i1044" DrawAspect="Content" ObjectID="_1468075744" r:id="rId80">
            <o:LockedField>false</o:LockedField>
          </o:OLEObject>
        </w:object>
      </w:r>
      <w:r>
        <w:rPr>
          <w:rFonts w:ascii="宋体" w:hAnsi="宋体" w:eastAsia="宋体" w:cs="宋体"/>
          <w:color w:val="000000"/>
        </w:rPr>
        <w:t>并记录。</w:t>
      </w:r>
    </w:p>
    <w:p w14:paraId="5A46A1ED">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 xml:space="preserve"> </w:t>
      </w:r>
      <w:r>
        <w:rPr>
          <w:rFonts w:ascii="宋体" w:hAnsi="宋体" w:eastAsia="宋体" w:cs="宋体"/>
          <w:color w:val="000000"/>
        </w:rPr>
        <w:t>由水的深度变化时，</w:t>
      </w:r>
      <w:r>
        <w:object>
          <v:shape id="_x0000_i1045" o:spt="75" alt="学科网(www.zxxk.com)--教育资源门户，提供试卷、教案、课件、论文、素材以及各类教学资源下载，还有大量而丰富的教学相关资讯！" type="#_x0000_t75" style="height:17.25pt;width:18pt;" o:ole="t" filled="f" o:preferrelative="t" stroked="f" coordsize="21600,21600">
            <v:path/>
            <v:fill on="f" focussize="0,0"/>
            <v:stroke on="f" joinstyle="miter"/>
            <v:imagedata r:id="rId79" o:title="eqId0943b8310d857f1334a27b08968cf702"/>
            <o:lock v:ext="edit" aspectratio="t"/>
            <w10:wrap type="none"/>
            <w10:anchorlock/>
          </v:shape>
          <o:OLEObject Type="Embed" ProgID="Equation.DSMT4" ShapeID="_x0000_i1045" DrawAspect="Content" ObjectID="_1468075745" r:id="rId82">
            <o:LockedField>false</o:LockedField>
          </o:OLEObject>
        </w:object>
      </w:r>
      <w:r>
        <w:rPr>
          <w:rFonts w:ascii="宋体" w:hAnsi="宋体" w:eastAsia="宋体" w:cs="宋体"/>
          <w:color w:val="000000"/>
        </w:rPr>
        <w:t>___________</w:t>
      </w:r>
      <w:r>
        <w:object>
          <v:shape id="_x0000_i1046" o:spt="75" alt="学科网(www.zxxk.com)--教育资源门户，提供试卷、教案、课件、论文、素材以及各类教学资源下载，还有大量而丰富的教学相关资讯！" type="#_x0000_t75" style="height:19.2pt;width:21pt;" o:ole="t" filled="f" o:preferrelative="t" stroked="f" coordsize="21600,21600">
            <v:path/>
            <v:fill on="f" focussize="0,0"/>
            <v:stroke on="f" joinstyle="miter"/>
            <v:imagedata r:id="rId81" o:title="eqId46a2b1b810e8e6203f9d8b511768591f"/>
            <o:lock v:ext="edit" aspectratio="t"/>
            <w10:wrap type="none"/>
            <w10:anchorlock/>
          </v:shape>
          <o:OLEObject Type="Embed" ProgID="Equation.DSMT4" ShapeID="_x0000_i1046" DrawAspect="Content" ObjectID="_1468075746" r:id="rId83">
            <o:LockedField>false</o:LockedField>
          </o:OLEObject>
        </w:object>
      </w:r>
      <w:r>
        <w:rPr>
          <w:rFonts w:ascii="宋体" w:hAnsi="宋体" w:eastAsia="宋体" w:cs="宋体"/>
          <w:color w:val="000000"/>
        </w:rPr>
        <w:t>（选填“</w:t>
      </w:r>
      <w:r>
        <w:rPr>
          <w:rFonts w:ascii="Times New Roman" w:hAnsi="Times New Roman" w:eastAsia="Times New Roman" w:cs="Times New Roman"/>
          <w:color w:val="000000"/>
        </w:rPr>
        <w:t>=</w:t>
      </w:r>
      <w:r>
        <w:rPr>
          <w:rFonts w:ascii="宋体" w:hAnsi="宋体" w:eastAsia="宋体" w:cs="宋体"/>
          <w:color w:val="000000"/>
        </w:rPr>
        <w:t>”或“</w:t>
      </w:r>
      <w:r>
        <w:rPr>
          <w:rFonts w:ascii="Times New Roman" w:hAnsi="Times New Roman" w:eastAsia="Times New Roman" w:cs="Times New Roman"/>
          <w:color w:val="000000"/>
        </w:rPr>
        <w:t>≠</w:t>
      </w:r>
      <w:r>
        <w:rPr>
          <w:rFonts w:ascii="宋体" w:hAnsi="宋体" w:eastAsia="宋体" w:cs="宋体"/>
          <w:color w:val="000000"/>
        </w:rPr>
        <w:t>”），就可以证明这种观点是错误的。</w:t>
      </w:r>
    </w:p>
    <w:p w14:paraId="1EEEBCFA">
      <w:pPr>
        <w:spacing w:line="360" w:lineRule="auto"/>
        <w:jc w:val="left"/>
        <w:textAlignment w:val="center"/>
        <w:rPr>
          <w:rFonts w:ascii="宋体" w:hAnsi="宋体" w:eastAsia="宋体" w:cs="宋体"/>
          <w:color w:val="000000"/>
        </w:rPr>
      </w:pPr>
      <w:r>
        <w:rPr>
          <w:color w:val="000000"/>
        </w:rPr>
        <w:t xml:space="preserve">24. </w:t>
      </w:r>
      <w:r>
        <w:rPr>
          <w:rFonts w:ascii="宋体" w:hAnsi="宋体" w:eastAsia="宋体" w:cs="宋体"/>
          <w:color w:val="000000"/>
        </w:rPr>
        <w:t>为研究热敏电阻</w:t>
      </w:r>
      <w:r>
        <w:object>
          <v:shape id="_x0000_i1047" o:spt="75" alt="学科网(www.zxxk.com)--教育资源门户，提供试卷、教案、课件、论文、素材以及各类教学资源下载，还有大量而丰富的教学相关资讯！" type="#_x0000_t75" style="height:18.1pt;width:15pt;" o:ole="t" filled="f" o:preferrelative="t" stroked="f" coordsize="21600,21600">
            <v:path/>
            <v:fill on="f" focussize="0,0"/>
            <v:stroke on="f" joinstyle="miter"/>
            <v:imagedata r:id="rId85" o:title="eqId19f20f21a9d50b61dac519a3ddab539d"/>
            <o:lock v:ext="edit" aspectratio="t"/>
            <w10:wrap type="none"/>
            <w10:anchorlock/>
          </v:shape>
          <o:OLEObject Type="Embed" ProgID="Equation.DSMT4" ShapeID="_x0000_i1047" DrawAspect="Content" ObjectID="_1468075747" r:id="rId84">
            <o:LockedField>false</o:LockedField>
          </o:OLEObject>
        </w:object>
      </w:r>
      <w:r>
        <w:rPr>
          <w:rFonts w:ascii="宋体" w:hAnsi="宋体" w:eastAsia="宋体" w:cs="宋体"/>
          <w:color w:val="000000"/>
        </w:rPr>
        <w:t>的阻值与温度的关系，小京按图所示的电路进行实验，其中电源两端电压</w:t>
      </w:r>
      <w:r>
        <w:rPr>
          <w:rFonts w:ascii="Times New Roman" w:hAnsi="Times New Roman" w:eastAsia="Times New Roman" w:cs="Times New Roman"/>
          <w:i/>
          <w:color w:val="000000"/>
        </w:rPr>
        <w:t>U</w:t>
      </w:r>
      <w:r>
        <w:rPr>
          <w:rFonts w:ascii="宋体" w:hAnsi="宋体" w:eastAsia="宋体" w:cs="宋体"/>
          <w:color w:val="000000"/>
        </w:rPr>
        <w:t>不变，</w:t>
      </w:r>
      <w:r>
        <w:object>
          <v:shape id="_x0000_i1048" o:spt="75" alt="学科网(www.zxxk.com)--教育资源门户，提供试卷、教案、课件、论文、素材以及各类教学资源下载，还有大量而丰富的教学相关资讯！" type="#_x0000_t75" style="height:21.75pt;width:14.25pt;" o:ole="t" filled="f" o:preferrelative="t" stroked="f" coordsize="21600,21600">
            <v:path/>
            <v:fill on="f" focussize="0,0"/>
            <v:stroke on="f" joinstyle="miter"/>
            <v:imagedata r:id="rId87" o:title="eqId9efc18a5bb2e53586331b2a58538a48b"/>
            <o:lock v:ext="edit" aspectratio="t"/>
            <w10:wrap type="none"/>
            <w10:anchorlock/>
          </v:shape>
          <o:OLEObject Type="Embed" ProgID="Equation.DSMT4" ShapeID="_x0000_i1048" DrawAspect="Content" ObjectID="_1468075748" r:id="rId86">
            <o:LockedField>false</o:LockedField>
          </o:OLEObject>
        </w:object>
      </w:r>
      <w:r>
        <w:rPr>
          <w:rFonts w:ascii="宋体" w:hAnsi="宋体" w:eastAsia="宋体" w:cs="宋体"/>
          <w:color w:val="000000"/>
        </w:rPr>
        <w:t>为定值电阻。实验中，他将已做防水处理的热敏电阻</w:t>
      </w:r>
      <w:r>
        <w:object>
          <v:shape id="_x0000_i1049" o:spt="75" alt="学科网(www.zxxk.com)--教育资源门户，提供试卷、教案、课件、论文、素材以及各类教学资源下载，还有大量而丰富的教学相关资讯！" type="#_x0000_t75" style="height:18.1pt;width:15pt;" o:ole="t" filled="f" o:preferrelative="t" stroked="f" coordsize="21600,21600">
            <v:path/>
            <v:fill on="f" focussize="0,0"/>
            <v:stroke on="f" joinstyle="miter"/>
            <v:imagedata r:id="rId85" o:title="eqId19f20f21a9d50b61dac519a3ddab539d"/>
            <o:lock v:ext="edit" aspectratio="t"/>
            <w10:wrap type="none"/>
            <w10:anchorlock/>
          </v:shape>
          <o:OLEObject Type="Embed" ProgID="Equation.DSMT4" ShapeID="_x0000_i1049" DrawAspect="Content" ObjectID="_1468075749" r:id="rId88">
            <o:LockedField>false</o:LockedField>
          </o:OLEObject>
        </w:object>
      </w:r>
      <w:r>
        <w:rPr>
          <w:rFonts w:ascii="宋体" w:hAnsi="宋体" w:eastAsia="宋体" w:cs="宋体"/>
          <w:color w:val="000000"/>
        </w:rPr>
        <w:t>先后浸没在温度</w:t>
      </w:r>
      <w:r>
        <w:object>
          <v:shape id="_x0000_i1050" o:spt="75" alt="学科网(www.zxxk.com)--教育资源门户，提供试卷、教案、课件、论文、素材以及各类教学资源下载，还有大量而丰富的教学相关资讯！" type="#_x0000_t75" style="height:18pt;width:9.6pt;" o:ole="t" filled="f" o:preferrelative="t" stroked="f" coordsize="21600,21600">
            <v:path/>
            <v:fill on="f" focussize="0,0"/>
            <v:stroke on="f" joinstyle="miter"/>
            <v:imagedata r:id="rId90" o:title="eqId87c7eb49a823f757461cd5260757b088"/>
            <o:lock v:ext="edit" aspectratio="t"/>
            <w10:wrap type="none"/>
            <w10:anchorlock/>
          </v:shape>
          <o:OLEObject Type="Embed" ProgID="Equation.DSMT4" ShapeID="_x0000_i1050" DrawAspect="Content" ObjectID="_1468075750" r:id="rId89">
            <o:LockedField>false</o:LockedField>
          </o:OLEObject>
        </w:object>
      </w:r>
      <w:r>
        <w:rPr>
          <w:rFonts w:ascii="宋体" w:hAnsi="宋体" w:eastAsia="宋体" w:cs="宋体"/>
          <w:color w:val="000000"/>
        </w:rPr>
        <w:t>、</w:t>
      </w:r>
      <w:r>
        <w:object>
          <v:shape id="_x0000_i1051" o:spt="75" alt="学科网(www.zxxk.com)--教育资源门户，提供试卷、教案、课件、论文、素材以及各类教学资源下载，还有大量而丰富的教学相关资讯！" type="#_x0000_t75" style="height:18pt;width:11.4pt;" o:ole="t" filled="f" o:preferrelative="t" stroked="f" coordsize="21600,21600">
            <v:path/>
            <v:fill on="f" focussize="0,0"/>
            <v:stroke on="f" joinstyle="miter"/>
            <v:imagedata r:id="rId92" o:title="eqId5cd84a8f95166367063218ee03ffd5a7"/>
            <o:lock v:ext="edit" aspectratio="t"/>
            <w10:wrap type="none"/>
            <w10:anchorlock/>
          </v:shape>
          <o:OLEObject Type="Embed" ProgID="Equation.DSMT4" ShapeID="_x0000_i1051" DrawAspect="Content" ObjectID="_1468075751" r:id="rId91">
            <o:LockedField>false</o:LockedField>
          </o:OLEObject>
        </w:object>
      </w:r>
      <w:r>
        <w:rPr>
          <w:rFonts w:ascii="宋体" w:hAnsi="宋体" w:eastAsia="宋体" w:cs="宋体"/>
          <w:color w:val="000000"/>
        </w:rPr>
        <w:t>和</w:t>
      </w:r>
      <w:r>
        <w:object>
          <v:shape id="_x0000_i1052" o:spt="75" alt="学科网(www.zxxk.com)--教育资源门户，提供试卷、教案、课件、论文、素材以及各类教学资源下载，还有大量而丰富的教学相关资讯！" type="#_x0000_t75" style="height:18pt;width:9.75pt;" o:ole="t" filled="f" o:preferrelative="t" stroked="f" coordsize="21600,21600">
            <v:path/>
            <v:fill on="f" focussize="0,0"/>
            <v:stroke on="f" joinstyle="miter"/>
            <v:imagedata r:id="rId94" o:title="eqId8db31d2bbc9b044646fd026f239e7b62"/>
            <o:lock v:ext="edit" aspectratio="t"/>
            <w10:wrap type="none"/>
            <w10:anchorlock/>
          </v:shape>
          <o:OLEObject Type="Embed" ProgID="Equation.DSMT4" ShapeID="_x0000_i1052" DrawAspect="Content" ObjectID="_1468075752" r:id="rId93">
            <o:LockedField>false</o:LockedField>
          </o:OLEObject>
        </w:object>
      </w:r>
      <w:r>
        <w:rPr>
          <w:rFonts w:ascii="宋体" w:hAnsi="宋体" w:eastAsia="宋体" w:cs="宋体"/>
          <w:color w:val="000000"/>
        </w:rPr>
        <w:t>的水中，闭合开关，分别读出对应电流表</w:t>
      </w:r>
      <w:r>
        <w:rPr>
          <w:rFonts w:ascii="Times New Roman" w:hAnsi="Times New Roman" w:eastAsia="Times New Roman" w:cs="Times New Roman"/>
          <w:color w:val="000000"/>
        </w:rPr>
        <w:t>A</w:t>
      </w:r>
      <w:r>
        <w:rPr>
          <w:rFonts w:ascii="宋体" w:hAnsi="宋体" w:eastAsia="宋体" w:cs="宋体"/>
          <w:color w:val="000000"/>
        </w:rPr>
        <w:t>的示数</w:t>
      </w:r>
      <w:r>
        <w:object>
          <v:shape id="_x0000_i1053" o:spt="75" alt="学科网(www.zxxk.com)--教育资源门户，提供试卷、教案、课件、论文、素材以及各类教学资源下载，还有大量而丰富的教学相关资讯！" type="#_x0000_t75" style="height:18pt;width:12pt;" o:ole="t" filled="f" o:preferrelative="t" stroked="f" coordsize="21600,21600">
            <v:path/>
            <v:fill on="f" focussize="0,0"/>
            <v:stroke on="f" joinstyle="miter"/>
            <v:imagedata r:id="rId96" o:title="eqId2f1ac49b4139636fb1809fe970b23a87"/>
            <o:lock v:ext="edit" aspectratio="t"/>
            <w10:wrap type="none"/>
            <w10:anchorlock/>
          </v:shape>
          <o:OLEObject Type="Embed" ProgID="Equation.DSMT4" ShapeID="_x0000_i1053" DrawAspect="Content" ObjectID="_1468075753" r:id="rId95">
            <o:LockedField>false</o:LockedField>
          </o:OLEObject>
        </w:object>
      </w:r>
      <w:r>
        <w:rPr>
          <w:rFonts w:ascii="宋体" w:hAnsi="宋体" w:eastAsia="宋体" w:cs="宋体"/>
          <w:color w:val="000000"/>
        </w:rPr>
        <w:t>、</w:t>
      </w:r>
      <w:r>
        <w:object>
          <v:shape id="_x0000_i1054" o:spt="75" alt="学科网(www.zxxk.com)--教育资源门户，提供试卷、教案、课件、论文、素材以及各类教学资源下载，还有大量而丰富的教学相关资讯！" type="#_x0000_t75" style="height:18pt;width:12.75pt;" o:ole="t" filled="f" o:preferrelative="t" stroked="f" coordsize="21600,21600">
            <v:path/>
            <v:fill on="f" focussize="0,0"/>
            <v:stroke on="f" joinstyle="miter"/>
            <v:imagedata r:id="rId98" o:title="eqId2d1a0fd1ad044a9ecfcba672779bd678"/>
            <o:lock v:ext="edit" aspectratio="t"/>
            <w10:wrap type="none"/>
            <w10:anchorlock/>
          </v:shape>
          <o:OLEObject Type="Embed" ProgID="Equation.DSMT4" ShapeID="_x0000_i1054" DrawAspect="Content" ObjectID="_1468075754" r:id="rId97">
            <o:LockedField>false</o:LockedField>
          </o:OLEObject>
        </w:object>
      </w:r>
      <w:r>
        <w:rPr>
          <w:rFonts w:ascii="宋体" w:hAnsi="宋体" w:eastAsia="宋体" w:cs="宋体"/>
          <w:color w:val="000000"/>
        </w:rPr>
        <w:t>和</w:t>
      </w:r>
      <w:r>
        <w:object>
          <v:shape id="_x0000_i1055" o:spt="75" alt="学科网(www.zxxk.com)--教育资源门户，提供试卷、教案、课件、论文、素材以及各类教学资源下载，还有大量而丰富的教学相关资讯！" type="#_x0000_t75" style="height:18pt;width:12pt;" o:ole="t" filled="f" o:preferrelative="t" stroked="f" coordsize="21600,21600">
            <v:path/>
            <v:fill on="f" focussize="0,0"/>
            <v:stroke on="f" joinstyle="miter"/>
            <v:imagedata r:id="rId100" o:title="eqIdf904e5f274c559bdba741df035ed3461"/>
            <o:lock v:ext="edit" aspectratio="t"/>
            <w10:wrap type="none"/>
            <w10:anchorlock/>
          </v:shape>
          <o:OLEObject Type="Embed" ProgID="Equation.DSMT4" ShapeID="_x0000_i1055" DrawAspect="Content" ObjectID="_1468075755" r:id="rId99">
            <o:LockedField>false</o:LockedField>
          </o:OLEObject>
        </w:object>
      </w:r>
      <w:r>
        <w:rPr>
          <w:rFonts w:ascii="宋体" w:hAnsi="宋体" w:eastAsia="宋体" w:cs="宋体"/>
          <w:color w:val="000000"/>
        </w:rPr>
        <w:t>，发现</w:t>
      </w:r>
      <w:r>
        <w:object>
          <v:shape id="_x0000_i1056" o:spt="75" alt="学科网(www.zxxk.com)--教育资源门户，提供试卷、教案、课件、论文、素材以及各类教学资源下载，还有大量而丰富的教学相关资讯！" type="#_x0000_t75" style="height:18pt;width:54pt;" o:ole="t" filled="f" o:preferrelative="t" stroked="f" coordsize="21600,21600">
            <v:path/>
            <v:fill on="f" focussize="0,0"/>
            <v:stroke on="f" joinstyle="miter"/>
            <v:imagedata r:id="rId102" o:title="eqId0d1f823f1249d3184fe06f40bc33d697"/>
            <o:lock v:ext="edit" aspectratio="t"/>
            <w10:wrap type="none"/>
            <w10:anchorlock/>
          </v:shape>
          <o:OLEObject Type="Embed" ProgID="Equation.DSMT4" ShapeID="_x0000_i1056" DrawAspect="Content" ObjectID="_1468075756" r:id="rId101">
            <o:LockedField>false</o:LockedField>
          </o:OLEObject>
        </w:object>
      </w:r>
      <w:r>
        <w:rPr>
          <w:rFonts w:ascii="宋体" w:hAnsi="宋体" w:eastAsia="宋体" w:cs="宋体"/>
          <w:color w:val="000000"/>
        </w:rPr>
        <w:t>。已知</w:t>
      </w:r>
      <w:r>
        <w:object>
          <v:shape id="_x0000_i1057" o:spt="75" alt="学科网(www.zxxk.com)--教育资源门户，提供试卷、教案、课件、论文、素材以及各类教学资源下载，还有大量而丰富的教学相关资讯！" type="#_x0000_t75" style="height:18pt;width:48.75pt;" o:ole="t" filled="f" o:preferrelative="t" stroked="f" coordsize="21600,21600">
            <v:path/>
            <v:fill on="f" focussize="0,0"/>
            <v:stroke on="f" joinstyle="miter"/>
            <v:imagedata r:id="rId104" o:title="eqId1d0ebacca850ade077ae43e2706a69ae"/>
            <o:lock v:ext="edit" aspectratio="t"/>
            <w10:wrap type="none"/>
            <w10:anchorlock/>
          </v:shape>
          <o:OLEObject Type="Embed" ProgID="Equation.DSMT4" ShapeID="_x0000_i1057" DrawAspect="Content" ObjectID="_1468075757" r:id="rId103">
            <o:LockedField>false</o:LockedField>
          </o:OLEObject>
        </w:object>
      </w:r>
      <w:r>
        <w:rPr>
          <w:rFonts w:ascii="宋体" w:hAnsi="宋体" w:eastAsia="宋体" w:cs="宋体"/>
          <w:color w:val="000000"/>
        </w:rPr>
        <w:t>，请分析并说明热敏电阻</w:t>
      </w:r>
      <w:r>
        <w:object>
          <v:shape id="_x0000_i1058" o:spt="75" alt="学科网(www.zxxk.com)--教育资源门户，提供试卷、教案、课件、论文、素材以及各类教学资源下载，还有大量而丰富的教学相关资讯！" type="#_x0000_t75" style="height:18.1pt;width:15pt;" o:ole="t" filled="f" o:preferrelative="t" stroked="f" coordsize="21600,21600">
            <v:path/>
            <v:fill on="f" focussize="0,0"/>
            <v:stroke on="f" joinstyle="miter"/>
            <v:imagedata r:id="rId85" o:title="eqId19f20f21a9d50b61dac519a3ddab539d"/>
            <o:lock v:ext="edit" aspectratio="t"/>
            <w10:wrap type="none"/>
            <w10:anchorlock/>
          </v:shape>
          <o:OLEObject Type="Embed" ProgID="Equation.DSMT4" ShapeID="_x0000_i1058" DrawAspect="Content" ObjectID="_1468075758" r:id="rId105">
            <o:LockedField>false</o:LockedField>
          </o:OLEObject>
        </w:object>
      </w:r>
      <w:r>
        <w:rPr>
          <w:rFonts w:ascii="宋体" w:hAnsi="宋体" w:eastAsia="宋体" w:cs="宋体"/>
          <w:color w:val="000000"/>
        </w:rPr>
        <w:t>的阻值与温度的关系。</w:t>
      </w:r>
    </w:p>
    <w:p w14:paraId="717F1B48">
      <w:pPr>
        <w:spacing w:line="360" w:lineRule="auto"/>
        <w:jc w:val="left"/>
        <w:textAlignment w:val="center"/>
        <w:rPr>
          <w:color w:val="000000"/>
        </w:rPr>
      </w:pPr>
      <w:r>
        <w:rPr>
          <w:rFonts w:ascii="宋体" w:hAnsi="宋体" w:eastAsia="宋体" w:cs="宋体"/>
          <w:color w:val="000000"/>
        </w:rPr>
        <w:drawing>
          <wp:inline distT="0" distB="0" distL="114300" distR="114300">
            <wp:extent cx="1333500" cy="923925"/>
            <wp:effectExtent l="0" t="0" r="0" b="9525"/>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106"/>
                    <a:stretch>
                      <a:fillRect/>
                    </a:stretch>
                  </pic:blipFill>
                  <pic:spPr>
                    <a:xfrm>
                      <a:off x="0" y="0"/>
                      <a:ext cx="1333500" cy="923925"/>
                    </a:xfrm>
                    <a:prstGeom prst="rect">
                      <a:avLst/>
                    </a:prstGeom>
                  </pic:spPr>
                </pic:pic>
              </a:graphicData>
            </a:graphic>
          </wp:inline>
        </w:drawing>
      </w:r>
    </w:p>
    <w:p w14:paraId="23BDC10F">
      <w:pPr>
        <w:spacing w:line="360" w:lineRule="auto"/>
        <w:jc w:val="left"/>
        <w:textAlignment w:val="center"/>
        <w:rPr>
          <w:rFonts w:ascii="宋体" w:hAnsi="宋体" w:eastAsia="宋体" w:cs="宋体"/>
          <w:b/>
          <w:color w:val="000000"/>
          <w:sz w:val="24"/>
        </w:rPr>
      </w:pPr>
      <w:r>
        <w:rPr>
          <w:rFonts w:ascii="宋体" w:hAnsi="宋体" w:eastAsia="宋体" w:cs="宋体"/>
          <w:b/>
          <w:color w:val="000000"/>
          <w:sz w:val="24"/>
        </w:rPr>
        <w:t>四、科普阅读题（共4分）</w:t>
      </w:r>
    </w:p>
    <w:p w14:paraId="46FF86B7">
      <w:pPr>
        <w:spacing w:line="360" w:lineRule="auto"/>
        <w:jc w:val="left"/>
        <w:textAlignment w:val="center"/>
        <w:rPr>
          <w:rFonts w:ascii="宋体" w:hAnsi="宋体" w:eastAsia="宋体" w:cs="宋体"/>
          <w:color w:val="000000"/>
        </w:rPr>
      </w:pPr>
      <w:r>
        <w:rPr>
          <w:color w:val="000000"/>
        </w:rPr>
        <w:t xml:space="preserve">25. </w:t>
      </w:r>
      <w:r>
        <w:rPr>
          <w:rFonts w:ascii="宋体" w:hAnsi="宋体" w:eastAsia="宋体" w:cs="宋体"/>
          <w:color w:val="000000"/>
        </w:rPr>
        <w:t>请阅读《国之重器</w:t>
      </w:r>
      <w:r>
        <w:rPr>
          <w:rFonts w:ascii="Times New Roman" w:hAnsi="Times New Roman" w:eastAsia="Times New Roman" w:cs="Times New Roman"/>
          <w:color w:val="000000"/>
        </w:rPr>
        <w:t>—</w:t>
      </w:r>
      <w:r>
        <w:rPr>
          <w:rFonts w:ascii="宋体" w:hAnsi="宋体" w:eastAsia="宋体" w:cs="宋体"/>
          <w:color w:val="000000"/>
        </w:rPr>
        <w:t>综合极端条件实验装置》并回答题。</w:t>
      </w:r>
    </w:p>
    <w:p w14:paraId="5AA23F8C">
      <w:pPr>
        <w:spacing w:line="360" w:lineRule="auto"/>
        <w:jc w:val="center"/>
        <w:textAlignment w:val="center"/>
        <w:rPr>
          <w:rFonts w:ascii="宋体" w:hAnsi="宋体" w:eastAsia="宋体" w:cs="宋体"/>
          <w:color w:val="000000"/>
        </w:rPr>
      </w:pPr>
      <w:r>
        <w:rPr>
          <w:rFonts w:ascii="宋体" w:hAnsi="宋体" w:eastAsia="宋体" w:cs="宋体"/>
          <w:color w:val="000000"/>
        </w:rPr>
        <w:t>国之重器</w:t>
      </w:r>
      <w:r>
        <w:rPr>
          <w:rFonts w:ascii="Times New Roman" w:hAnsi="Times New Roman" w:eastAsia="Times New Roman" w:cs="Times New Roman"/>
          <w:color w:val="000000"/>
        </w:rPr>
        <w:t>——</w:t>
      </w:r>
      <w:r>
        <w:rPr>
          <w:rFonts w:ascii="宋体" w:hAnsi="宋体" w:eastAsia="宋体" w:cs="宋体"/>
          <w:color w:val="000000"/>
        </w:rPr>
        <w:t>综合极端条件实验装置</w:t>
      </w:r>
    </w:p>
    <w:p w14:paraId="3AF8963D">
      <w:pPr>
        <w:spacing w:line="360" w:lineRule="auto"/>
        <w:jc w:val="left"/>
        <w:textAlignment w:val="center"/>
        <w:rPr>
          <w:rFonts w:ascii="宋体" w:hAnsi="宋体" w:eastAsia="宋体" w:cs="宋体"/>
          <w:color w:val="000000"/>
        </w:rPr>
      </w:pPr>
      <w:r>
        <w:rPr>
          <w:rFonts w:ascii="宋体" w:hAnsi="宋体" w:eastAsia="宋体" w:cs="宋体"/>
          <w:color w:val="000000"/>
        </w:rPr>
        <w:t>从人类第一次仰望星空，到试图用“中国天限”破译日月星辰等天文现象的奥秘，从探究万物组成到利用扫描隧道显微镜透视物质的微观结构，都得益于实验条件的拓展和技术手段的进步。</w:t>
      </w:r>
    </w:p>
    <w:p w14:paraId="74F03BE2">
      <w:pPr>
        <w:spacing w:line="360" w:lineRule="auto"/>
        <w:jc w:val="left"/>
        <w:textAlignment w:val="center"/>
        <w:rPr>
          <w:rFonts w:ascii="宋体" w:hAnsi="宋体" w:eastAsia="宋体" w:cs="宋体"/>
          <w:color w:val="000000"/>
        </w:rPr>
      </w:pPr>
      <w:r>
        <w:rPr>
          <w:rFonts w:ascii="宋体" w:hAnsi="宋体" w:eastAsia="宋体" w:cs="宋体"/>
          <w:color w:val="000000"/>
        </w:rPr>
        <w:t>在宇宙中、高温、高压、强磁场等极端环境比比皆是，而我们地球上</w:t>
      </w:r>
      <w:r>
        <w:rPr>
          <w:rFonts w:ascii="宋体" w:hAnsi="宋体" w:eastAsia="宋体" w:cs="宋体"/>
          <w:color w:val="000000"/>
          <w:position w:val="0"/>
        </w:rPr>
        <w:drawing>
          <wp:inline distT="0" distB="0" distL="114300" distR="114300">
            <wp:extent cx="133350" cy="177800"/>
            <wp:effectExtent l="0" t="0" r="0" b="13335"/>
            <wp:docPr id="340260" name="图片 340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0260" name="图片 340260"/>
                    <pic:cNvPicPr>
                      <a:picLocks noChangeAspect="1"/>
                    </pic:cNvPicPr>
                  </pic:nvPicPr>
                  <pic:blipFill>
                    <a:blip r:embed="rId19"/>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生活环境是一个相对温和的环境，要发现更多的新现象，就需要建造极端条件实验室，拓展研究空间。</w:t>
      </w:r>
    </w:p>
    <w:p w14:paraId="576E8920">
      <w:pPr>
        <w:spacing w:line="360" w:lineRule="auto"/>
        <w:jc w:val="left"/>
        <w:textAlignment w:val="center"/>
        <w:rPr>
          <w:rFonts w:ascii="宋体" w:hAnsi="宋体" w:eastAsia="宋体" w:cs="宋体"/>
          <w:color w:val="000000"/>
        </w:rPr>
      </w:pPr>
      <w:r>
        <w:rPr>
          <w:rFonts w:ascii="宋体" w:hAnsi="宋体" w:eastAsia="宋体" w:cs="宋体"/>
          <w:color w:val="000000"/>
        </w:rPr>
        <w:t>所谓极端条件，指的是在实验室中人为创造出来特别低的温度、特别强的磁场、特别高的压强等（如图所示）实验条件。通过创造极端条件，可以发现和揭示许多在通常条件下观察不到的奇异物质特性，例如某些物质在很低的温度时，电阻就变成了</w:t>
      </w:r>
      <w:r>
        <w:rPr>
          <w:rFonts w:ascii="Times New Roman" w:hAnsi="Times New Roman" w:eastAsia="Times New Roman" w:cs="Times New Roman"/>
          <w:color w:val="000000"/>
        </w:rPr>
        <w:t>0</w:t>
      </w:r>
      <w:r>
        <w:rPr>
          <w:rFonts w:ascii="宋体" w:hAnsi="宋体" w:eastAsia="宋体" w:cs="宋体"/>
          <w:color w:val="000000"/>
        </w:rPr>
        <w:t>（如铝在</w:t>
      </w:r>
      <w:r>
        <w:rPr>
          <w:rFonts w:ascii="Times New Roman" w:hAnsi="Times New Roman" w:eastAsia="Times New Roman" w:cs="Times New Roman"/>
          <w:color w:val="000000"/>
        </w:rPr>
        <w:t>-271.76°C</w:t>
      </w:r>
      <w:r>
        <w:rPr>
          <w:rFonts w:ascii="宋体" w:hAnsi="宋体" w:eastAsia="宋体" w:cs="宋体"/>
          <w:color w:val="000000"/>
        </w:rPr>
        <w:t>——即</w:t>
      </w:r>
      <w:r>
        <w:rPr>
          <w:rFonts w:ascii="Times New Roman" w:hAnsi="Times New Roman" w:eastAsia="Times New Roman" w:cs="Times New Roman"/>
          <w:color w:val="000000"/>
        </w:rPr>
        <w:t>1.39K</w:t>
      </w:r>
      <w:r>
        <w:rPr>
          <w:rFonts w:ascii="宋体" w:hAnsi="宋体" w:eastAsia="宋体" w:cs="宋体"/>
          <w:color w:val="000000"/>
        </w:rPr>
        <w:t>——以下时电阻为</w:t>
      </w:r>
      <w:r>
        <w:rPr>
          <w:rFonts w:ascii="Times New Roman" w:hAnsi="Times New Roman" w:eastAsia="Times New Roman" w:cs="Times New Roman"/>
          <w:color w:val="000000"/>
        </w:rPr>
        <w:t>0</w:t>
      </w:r>
      <w:r>
        <w:rPr>
          <w:rFonts w:ascii="宋体" w:hAnsi="宋体" w:eastAsia="宋体" w:cs="宋体"/>
          <w:color w:val="000000"/>
        </w:rPr>
        <w:t>），这就是超导现象。</w:t>
      </w:r>
    </w:p>
    <w:p w14:paraId="68C4A6E2">
      <w:pPr>
        <w:spacing w:line="360" w:lineRule="auto"/>
        <w:jc w:val="left"/>
        <w:textAlignment w:val="center"/>
        <w:rPr>
          <w:color w:val="000000"/>
        </w:rPr>
      </w:pPr>
      <w:r>
        <w:rPr>
          <w:color w:val="000000"/>
        </w:rPr>
        <w:drawing>
          <wp:inline distT="0" distB="0" distL="114300" distR="114300">
            <wp:extent cx="4067175" cy="2171700"/>
            <wp:effectExtent l="0" t="0" r="9525" b="0"/>
            <wp:docPr id="100032" name="图片 10003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2" name="图片 100032" descr="学科网(www.zxxk.com)--教育资源门户，提供试卷、教案、课件、论文、素材以及各类教学资源下载，还有大量而丰富的教学相关资讯！"/>
                    <pic:cNvPicPr>
                      <a:picLocks noChangeAspect="1"/>
                    </pic:cNvPicPr>
                  </pic:nvPicPr>
                  <pic:blipFill>
                    <a:blip r:embed="rId107"/>
                    <a:stretch>
                      <a:fillRect/>
                    </a:stretch>
                  </pic:blipFill>
                  <pic:spPr>
                    <a:xfrm>
                      <a:off x="0" y="0"/>
                      <a:ext cx="4067175" cy="2171700"/>
                    </a:xfrm>
                    <a:prstGeom prst="rect">
                      <a:avLst/>
                    </a:prstGeom>
                  </pic:spPr>
                </pic:pic>
              </a:graphicData>
            </a:graphic>
          </wp:inline>
        </w:drawing>
      </w:r>
    </w:p>
    <w:p w14:paraId="19FBADA6">
      <w:pPr>
        <w:spacing w:line="360" w:lineRule="auto"/>
        <w:jc w:val="left"/>
        <w:textAlignment w:val="center"/>
        <w:rPr>
          <w:rFonts w:ascii="宋体" w:hAnsi="宋体" w:eastAsia="宋体" w:cs="宋体"/>
          <w:color w:val="000000"/>
        </w:rPr>
      </w:pPr>
      <w:r>
        <w:rPr>
          <w:rFonts w:ascii="宋体" w:hAnsi="宋体" w:eastAsia="宋体" w:cs="宋体"/>
          <w:color w:val="000000"/>
        </w:rPr>
        <w:t>肩负原始创新重任的国之重器——国际首个综合极端条件实验装置布局在北京怀柔科学城，并已投入使用。该项目拥有极低温（可达</w:t>
      </w:r>
      <w:r>
        <w:rPr>
          <w:rFonts w:ascii="Times New Roman" w:hAnsi="Times New Roman" w:eastAsia="Times New Roman" w:cs="Times New Roman"/>
          <w:color w:val="000000"/>
        </w:rPr>
        <w:t>1mK</w:t>
      </w:r>
      <w:r>
        <w:rPr>
          <w:rFonts w:ascii="宋体" w:hAnsi="宋体" w:eastAsia="宋体" w:cs="宋体"/>
          <w:color w:val="000000"/>
        </w:rPr>
        <w:t>）、强磁场（可达</w:t>
      </w:r>
      <w:r>
        <w:rPr>
          <w:rFonts w:ascii="Times New Roman" w:hAnsi="Times New Roman" w:eastAsia="Times New Roman" w:cs="Times New Roman"/>
          <w:color w:val="000000"/>
        </w:rPr>
        <w:t>32.35T</w:t>
      </w:r>
      <w:r>
        <w:rPr>
          <w:rFonts w:ascii="宋体" w:hAnsi="宋体" w:eastAsia="宋体" w:cs="宋体"/>
          <w:color w:val="000000"/>
        </w:rPr>
        <w:t>）、超高压（可达</w:t>
      </w:r>
      <w:r>
        <w:object>
          <v:shape id="_x0000_i1059" o:spt="75" alt="学科网(www.zxxk.com)--教育资源门户，提供试卷、教案、课件、论文、素材以及各类教学资源下载，还有大量而丰富的教学相关资讯！" type="#_x0000_t75" style="height:15.8pt;width:57.8pt;" o:ole="t" filled="f" o:preferrelative="t" stroked="f" coordsize="21600,21600">
            <v:path/>
            <v:fill on="f" focussize="0,0"/>
            <v:stroke on="f" joinstyle="miter"/>
            <v:imagedata r:id="rId109" o:title="eqId5e79f3cdf4e4e5b753ab7c3ad772ef1b"/>
            <o:lock v:ext="edit" aspectratio="t"/>
            <w10:wrap type="none"/>
            <w10:anchorlock/>
          </v:shape>
          <o:OLEObject Type="Embed" ProgID="Equation.DSMT4" ShapeID="_x0000_i1059" DrawAspect="Content" ObjectID="_1468075759" r:id="rId108">
            <o:LockedField>false</o:LockedField>
          </o:OLEObject>
        </w:object>
      </w:r>
      <w:r>
        <w:rPr>
          <w:rFonts w:ascii="宋体" w:hAnsi="宋体" w:eastAsia="宋体" w:cs="宋体"/>
          <w:color w:val="000000"/>
        </w:rPr>
        <w:t>）和超快光场（时间分辨率可达</w:t>
      </w:r>
      <w:r>
        <w:object>
          <v:shape id="_x0000_i1060" o:spt="75" alt="学科网(www.zxxk.com)--教育资源门户，提供试卷、教案、课件、论文、素材以及各类教学资源下载，还有大量而丰富的教学相关资讯！" type="#_x0000_t75" style="height:15.9pt;width:26.05pt;" o:ole="t" filled="f" o:preferrelative="t" stroked="f" coordsize="21600,21600">
            <v:path/>
            <v:fill on="f" focussize="0,0"/>
            <v:stroke on="f" joinstyle="miter"/>
            <v:imagedata r:id="rId111" o:title="eqId4554dce3433acf5ce7fe4c8d3d6e4850"/>
            <o:lock v:ext="edit" aspectratio="t"/>
            <w10:wrap type="none"/>
            <w10:anchorlock/>
          </v:shape>
          <o:OLEObject Type="Embed" ProgID="Equation.DSMT4" ShapeID="_x0000_i1060" DrawAspect="Content" ObjectID="_1468075760" r:id="rId110">
            <o:LockedField>false</o:LockedField>
          </o:OLEObject>
        </w:object>
      </w:r>
      <w:r>
        <w:rPr>
          <w:rFonts w:ascii="Times New Roman" w:hAnsi="Times New Roman" w:eastAsia="Times New Roman" w:cs="Times New Roman"/>
          <w:color w:val="000000"/>
        </w:rPr>
        <w:t>s</w:t>
      </w:r>
      <w:r>
        <w:rPr>
          <w:rFonts w:ascii="宋体" w:hAnsi="宋体" w:eastAsia="宋体" w:cs="宋体"/>
          <w:color w:val="000000"/>
        </w:rPr>
        <w:t>）极端条件实验装置。</w:t>
      </w:r>
    </w:p>
    <w:p w14:paraId="61F4CBDF">
      <w:pPr>
        <w:spacing w:line="360" w:lineRule="auto"/>
        <w:jc w:val="left"/>
        <w:textAlignment w:val="center"/>
        <w:rPr>
          <w:rFonts w:ascii="宋体" w:hAnsi="宋体" w:eastAsia="宋体" w:cs="宋体"/>
          <w:color w:val="000000"/>
        </w:rPr>
      </w:pPr>
      <w:r>
        <w:rPr>
          <w:rFonts w:ascii="宋体" w:hAnsi="宋体" w:eastAsia="宋体" w:cs="宋体"/>
          <w:color w:val="000000"/>
        </w:rPr>
        <w:t>科学家们将极端条件进行综合运用，大大拓展了物质科学的研究空间，为发现新物态、探索新现象、开辟新领域，创造了前所未有的机遇。</w:t>
      </w:r>
    </w:p>
    <w:p w14:paraId="22BCCE7B">
      <w:pPr>
        <w:spacing w:line="360" w:lineRule="auto"/>
        <w:jc w:val="left"/>
        <w:textAlignment w:val="center"/>
        <w:rPr>
          <w:rFonts w:ascii="宋体" w:hAnsi="宋体" w:eastAsia="宋体" w:cs="宋体"/>
          <w:color w:val="000000"/>
        </w:rPr>
      </w:pPr>
      <w:r>
        <w:rPr>
          <w:rFonts w:ascii="宋体" w:hAnsi="宋体" w:eastAsia="宋体" w:cs="宋体"/>
          <w:color w:val="000000"/>
        </w:rPr>
        <w:t>请根据上述材料，回答下列问题</w:t>
      </w:r>
    </w:p>
    <w:p w14:paraId="0AD58223">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 xml:space="preserve"> </w:t>
      </w:r>
      <w:r>
        <w:rPr>
          <w:rFonts w:ascii="宋体" w:hAnsi="宋体" w:eastAsia="宋体" w:cs="宋体"/>
          <w:color w:val="000000"/>
        </w:rPr>
        <w:t>请写出我国综合极端条件实验装置中的一个极端条件：</w:t>
      </w:r>
      <w:r>
        <w:rPr>
          <w:color w:val="000000"/>
        </w:rPr>
        <w:t>___________</w:t>
      </w:r>
      <w:r>
        <w:rPr>
          <w:rFonts w:ascii="宋体" w:hAnsi="宋体" w:eastAsia="宋体" w:cs="宋体"/>
          <w:color w:val="000000"/>
        </w:rPr>
        <w:t>。</w:t>
      </w:r>
    </w:p>
    <w:p w14:paraId="588BFEFE">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 xml:space="preserve"> </w:t>
      </w:r>
      <w:r>
        <w:rPr>
          <w:rFonts w:ascii="宋体" w:hAnsi="宋体" w:eastAsia="宋体" w:cs="宋体"/>
          <w:color w:val="000000"/>
        </w:rPr>
        <w:t>我国自主研制的载人潜水器“奋斗者”号成功完成了</w:t>
      </w:r>
      <w:r>
        <w:rPr>
          <w:rFonts w:ascii="Times New Roman" w:hAnsi="Times New Roman" w:eastAsia="Times New Roman" w:cs="Times New Roman"/>
          <w:color w:val="000000"/>
        </w:rPr>
        <w:t>10000m</w:t>
      </w:r>
      <w:r>
        <w:rPr>
          <w:rFonts w:ascii="宋体" w:hAnsi="宋体" w:eastAsia="宋体" w:cs="宋体"/>
          <w:color w:val="000000"/>
        </w:rPr>
        <w:t>的深潜试验，创造了中国载人深潜的新纪录。超高压极端条件的压强约为“奋斗者”号在</w:t>
      </w:r>
      <w:r>
        <w:rPr>
          <w:rFonts w:ascii="Times New Roman" w:hAnsi="Times New Roman" w:eastAsia="Times New Roman" w:cs="Times New Roman"/>
          <w:color w:val="000000"/>
        </w:rPr>
        <w:t>10000m</w:t>
      </w:r>
      <w:r>
        <w:rPr>
          <w:rFonts w:ascii="宋体" w:hAnsi="宋体" w:eastAsia="宋体" w:cs="宋体"/>
          <w:color w:val="000000"/>
        </w:rPr>
        <w:t>深海中（海水密度取</w:t>
      </w:r>
      <w:r>
        <w:object>
          <v:shape id="_x0000_i1061" o:spt="75" alt="学科网(www.zxxk.com)--教育资源门户，提供试卷、教案、课件、论文、素材以及各类教学资源下载，还有大量而丰富的教学相关资讯！" type="#_x0000_t75" style="height:18pt;width:71pt;" o:ole="t" filled="f" o:preferrelative="t" stroked="f" coordsize="21600,21600">
            <v:path/>
            <v:fill on="f" focussize="0,0"/>
            <v:stroke on="f" joinstyle="miter"/>
            <v:imagedata r:id="rId113" o:title="eqIde98a27babbfa2eea557b8cd4c2e712b7"/>
            <o:lock v:ext="edit" aspectratio="t"/>
            <w10:wrap type="none"/>
            <w10:anchorlock/>
          </v:shape>
          <o:OLEObject Type="Embed" ProgID="Equation.DSMT4" ShapeID="_x0000_i1061" DrawAspect="Content" ObjectID="_1468075761" r:id="rId112">
            <o:LockedField>false</o:LockedField>
          </o:OLEObject>
        </w:object>
      </w:r>
      <w:r>
        <w:rPr>
          <w:rFonts w:ascii="宋体" w:hAnsi="宋体" w:eastAsia="宋体" w:cs="宋体"/>
          <w:color w:val="000000"/>
        </w:rPr>
        <w:t>）承受压强的</w:t>
      </w:r>
      <w:r>
        <w:rPr>
          <w:color w:val="000000"/>
        </w:rPr>
        <w:t>___________</w:t>
      </w:r>
      <w:r>
        <w:rPr>
          <w:rFonts w:ascii="宋体" w:hAnsi="宋体" w:eastAsia="宋体" w:cs="宋体"/>
          <w:color w:val="000000"/>
        </w:rPr>
        <w:t>倍。（填写正确选项前的字母）</w:t>
      </w:r>
    </w:p>
    <w:p w14:paraId="6EE1856A">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 xml:space="preserve"> 4     B. 40     C. 4000      D.400000</w:t>
      </w:r>
    </w:p>
    <w:p w14:paraId="259CF0DF">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 xml:space="preserve"> </w:t>
      </w:r>
      <w:r>
        <w:rPr>
          <w:rFonts w:ascii="宋体" w:hAnsi="宋体" w:eastAsia="宋体" w:cs="宋体"/>
          <w:color w:val="000000"/>
        </w:rPr>
        <w:t>强磁场的产生需要大电流，但电流越大，导线的温度就会越高，通常会导致铝导线等熔化，给强磁场的产生带来限制。依据文中信息，请写出应选择哪种极端条件，能减少电流通过导线所产生的热量，从而突破限制，创造强磁场极端条件，并写出选择依据。</w:t>
      </w:r>
      <w:r>
        <w:rPr>
          <w:color w:val="000000"/>
        </w:rPr>
        <w:t>（         ）</w:t>
      </w:r>
    </w:p>
    <w:p w14:paraId="144833BC">
      <w:pPr>
        <w:spacing w:line="360" w:lineRule="auto"/>
        <w:jc w:val="left"/>
        <w:textAlignment w:val="center"/>
        <w:rPr>
          <w:rFonts w:ascii="宋体" w:hAnsi="宋体" w:eastAsia="宋体" w:cs="宋体"/>
          <w:color w:val="000000"/>
        </w:rPr>
      </w:pPr>
      <w:r>
        <w:rPr>
          <w:color w:val="000000"/>
        </w:rPr>
        <w:t xml:space="preserve">26. </w:t>
      </w:r>
      <w:r>
        <w:rPr>
          <w:rFonts w:ascii="宋体" w:hAnsi="宋体" w:eastAsia="宋体" w:cs="宋体"/>
          <w:color w:val="000000"/>
        </w:rPr>
        <w:t>如图所示的电路中，电源两端电压为</w:t>
      </w:r>
      <w:r>
        <w:rPr>
          <w:rFonts w:ascii="Times New Roman" w:hAnsi="Times New Roman" w:eastAsia="Times New Roman" w:cs="Times New Roman"/>
          <w:color w:val="000000"/>
        </w:rPr>
        <w:t>6V</w:t>
      </w:r>
      <w:r>
        <w:rPr>
          <w:rFonts w:ascii="宋体" w:hAnsi="宋体" w:eastAsia="宋体" w:cs="宋体"/>
          <w:color w:val="000000"/>
        </w:rPr>
        <w:t>并保持不变，电阻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的阻值为</w:t>
      </w:r>
      <w:r>
        <w:rPr>
          <w:rFonts w:ascii="Times New Roman" w:hAnsi="Times New Roman" w:eastAsia="Times New Roman" w:cs="Times New Roman"/>
          <w:color w:val="000000"/>
        </w:rPr>
        <w:t>10Ω</w:t>
      </w:r>
      <w:r>
        <w:rPr>
          <w:rFonts w:ascii="宋体" w:hAnsi="宋体" w:eastAsia="宋体" w:cs="宋体"/>
          <w:color w:val="000000"/>
        </w:rPr>
        <w:t>。闭合开关</w:t>
      </w:r>
      <w:r>
        <w:rPr>
          <w:rFonts w:ascii="Times New Roman" w:hAnsi="Times New Roman" w:eastAsia="Times New Roman" w:cs="Times New Roman"/>
          <w:color w:val="000000"/>
        </w:rPr>
        <w:t>S</w:t>
      </w:r>
      <w:r>
        <w:rPr>
          <w:rFonts w:ascii="宋体" w:hAnsi="宋体" w:eastAsia="宋体" w:cs="宋体"/>
          <w:color w:val="000000"/>
        </w:rPr>
        <w:t>后，电压表的示数为</w:t>
      </w:r>
      <w:r>
        <w:rPr>
          <w:rFonts w:ascii="Times New Roman" w:hAnsi="Times New Roman" w:eastAsia="Times New Roman" w:cs="Times New Roman"/>
          <w:color w:val="000000"/>
        </w:rPr>
        <w:t>2V</w:t>
      </w:r>
      <w:r>
        <w:rPr>
          <w:rFonts w:ascii="宋体" w:hAnsi="宋体" w:eastAsia="宋体" w:cs="宋体"/>
          <w:color w:val="000000"/>
        </w:rPr>
        <w:t>。求：</w:t>
      </w:r>
    </w:p>
    <w:p w14:paraId="71A8C698">
      <w:pPr>
        <w:spacing w:line="360" w:lineRule="auto"/>
        <w:jc w:val="left"/>
        <w:textAlignment w:val="center"/>
        <w:rPr>
          <w:color w:val="000000"/>
        </w:rPr>
      </w:pPr>
      <w:r>
        <w:rPr>
          <w:rFonts w:ascii="宋体" w:hAnsi="宋体" w:eastAsia="宋体" w:cs="宋体"/>
          <w:color w:val="000000"/>
        </w:rPr>
        <w:drawing>
          <wp:inline distT="0" distB="0" distL="114300" distR="114300">
            <wp:extent cx="1476375" cy="1647825"/>
            <wp:effectExtent l="0" t="0" r="9525" b="9525"/>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114"/>
                    <a:stretch>
                      <a:fillRect/>
                    </a:stretch>
                  </pic:blipFill>
                  <pic:spPr>
                    <a:xfrm>
                      <a:off x="0" y="0"/>
                      <a:ext cx="1476375" cy="1647825"/>
                    </a:xfrm>
                    <a:prstGeom prst="rect">
                      <a:avLst/>
                    </a:prstGeom>
                  </pic:spPr>
                </pic:pic>
              </a:graphicData>
            </a:graphic>
          </wp:inline>
        </w:drawing>
      </w:r>
      <w:r>
        <w:rPr>
          <w:rFonts w:ascii="宋体" w:hAnsi="宋体" w:eastAsia="宋体" w:cs="宋体"/>
          <w:color w:val="000000"/>
        </w:rPr>
        <w:br w:type="textWrapping"/>
      </w:r>
    </w:p>
    <w:p w14:paraId="36B75570">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的阻值；</w:t>
      </w:r>
    </w:p>
    <w:p w14:paraId="28A2D8A1">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消耗的电功率。</w:t>
      </w:r>
    </w:p>
    <w:p w14:paraId="6ACAFAD0">
      <w:pPr>
        <w:spacing w:line="360" w:lineRule="auto"/>
        <w:jc w:val="left"/>
        <w:textAlignment w:val="center"/>
        <w:rPr>
          <w:rFonts w:ascii="宋体" w:hAnsi="宋体" w:eastAsia="宋体" w:cs="宋体"/>
          <w:color w:val="000000"/>
        </w:rPr>
      </w:pPr>
      <w:r>
        <w:rPr>
          <w:color w:val="000000"/>
        </w:rPr>
        <w:t xml:space="preserve">27. </w:t>
      </w:r>
      <w:r>
        <w:rPr>
          <w:rFonts w:ascii="宋体" w:hAnsi="宋体" w:eastAsia="宋体" w:cs="宋体"/>
          <w:color w:val="000000"/>
        </w:rPr>
        <w:t>俯卧撑是一项常见的健身项目，采用不同的方式做俯卧撑，健身效果通常不同。图</w:t>
      </w:r>
      <w:r>
        <w:rPr>
          <w:rFonts w:ascii="Times New Roman" w:hAnsi="Times New Roman" w:eastAsia="Times New Roman" w:cs="Times New Roman"/>
          <w:color w:val="000000"/>
        </w:rPr>
        <w:t>23</w:t>
      </w:r>
      <w:r>
        <w:rPr>
          <w:rFonts w:ascii="宋体" w:hAnsi="宋体" w:eastAsia="宋体" w:cs="宋体"/>
          <w:color w:val="000000"/>
        </w:rPr>
        <w:t>甲所示的是小京在水平地面上做俯卧撑保持静止时的情境，她的身体与地面平行，可抽象成如图</w:t>
      </w:r>
      <w:r>
        <w:rPr>
          <w:rFonts w:ascii="Times New Roman" w:hAnsi="Times New Roman" w:eastAsia="Times New Roman" w:cs="Times New Roman"/>
          <w:color w:val="000000"/>
        </w:rPr>
        <w:t>23</w:t>
      </w:r>
      <w:r>
        <w:rPr>
          <w:rFonts w:ascii="宋体" w:hAnsi="宋体" w:eastAsia="宋体" w:cs="宋体"/>
          <w:color w:val="000000"/>
        </w:rPr>
        <w:t>乙所示的杠杆模型，地面对脚的力作用在</w:t>
      </w:r>
      <w:r>
        <w:rPr>
          <w:rFonts w:ascii="Times New Roman" w:hAnsi="Times New Roman" w:eastAsia="Times New Roman" w:cs="Times New Roman"/>
          <w:i/>
          <w:color w:val="000000"/>
        </w:rPr>
        <w:t>O</w:t>
      </w:r>
      <w:r>
        <w:rPr>
          <w:rFonts w:ascii="宋体" w:hAnsi="宋体" w:eastAsia="宋体" w:cs="宋体"/>
          <w:color w:val="000000"/>
        </w:rPr>
        <w:t>点，对手的力作用在</w:t>
      </w:r>
      <w:r>
        <w:rPr>
          <w:rFonts w:ascii="Times New Roman" w:hAnsi="Times New Roman" w:eastAsia="Times New Roman" w:cs="Times New Roman"/>
          <w:i/>
          <w:color w:val="000000"/>
        </w:rPr>
        <w:t>B</w:t>
      </w:r>
      <w:r>
        <w:rPr>
          <w:rFonts w:ascii="宋体" w:hAnsi="宋体" w:eastAsia="宋体" w:cs="宋体"/>
          <w:color w:val="000000"/>
        </w:rPr>
        <w:t>点，小京的重心在</w:t>
      </w:r>
      <w:r>
        <w:rPr>
          <w:rFonts w:ascii="Times New Roman" w:hAnsi="Times New Roman" w:eastAsia="Times New Roman" w:cs="Times New Roman"/>
          <w:i/>
          <w:color w:val="000000"/>
        </w:rPr>
        <w:t>A</w:t>
      </w:r>
      <w:r>
        <w:rPr>
          <w:rFonts w:ascii="宋体" w:hAnsi="宋体" w:eastAsia="宋体" w:cs="宋体"/>
          <w:color w:val="000000"/>
        </w:rPr>
        <w:t>点。已知小京的体重为</w:t>
      </w:r>
      <w:r>
        <w:rPr>
          <w:rFonts w:ascii="Times New Roman" w:hAnsi="Times New Roman" w:eastAsia="Times New Roman" w:cs="Times New Roman"/>
          <w:color w:val="000000"/>
        </w:rPr>
        <w:t>750N</w:t>
      </w:r>
      <w:r>
        <w:rPr>
          <w:rFonts w:ascii="宋体" w:hAnsi="宋体" w:eastAsia="宋体" w:cs="宋体"/>
          <w:color w:val="000000"/>
        </w:rPr>
        <w:t>，</w:t>
      </w:r>
      <w:r>
        <w:rPr>
          <w:rFonts w:ascii="Times New Roman" w:hAnsi="Times New Roman" w:eastAsia="Times New Roman" w:cs="Times New Roman"/>
          <w:i/>
          <w:color w:val="000000"/>
        </w:rPr>
        <w:t>OA</w:t>
      </w:r>
      <w:r>
        <w:rPr>
          <w:rFonts w:ascii="宋体" w:hAnsi="宋体" w:eastAsia="宋体" w:cs="宋体"/>
          <w:color w:val="000000"/>
        </w:rPr>
        <w:t>长为</w:t>
      </w:r>
      <w:r>
        <w:rPr>
          <w:rFonts w:ascii="Times New Roman" w:hAnsi="Times New Roman" w:eastAsia="Times New Roman" w:cs="Times New Roman"/>
          <w:color w:val="000000"/>
        </w:rPr>
        <w:t>1m</w:t>
      </w:r>
      <w:r>
        <w:rPr>
          <w:rFonts w:ascii="宋体" w:hAnsi="宋体" w:eastAsia="宋体" w:cs="宋体"/>
          <w:color w:val="000000"/>
        </w:rPr>
        <w:t>，</w:t>
      </w:r>
      <w:r>
        <w:rPr>
          <w:rFonts w:ascii="Times New Roman" w:hAnsi="Times New Roman" w:eastAsia="Times New Roman" w:cs="Times New Roman"/>
          <w:i/>
          <w:color w:val="000000"/>
        </w:rPr>
        <w:t>OB</w:t>
      </w:r>
      <w:r>
        <w:rPr>
          <w:rFonts w:ascii="宋体" w:hAnsi="宋体" w:eastAsia="宋体" w:cs="宋体"/>
          <w:color w:val="000000"/>
        </w:rPr>
        <w:t>长为</w:t>
      </w:r>
      <w:r>
        <w:rPr>
          <w:rFonts w:ascii="Times New Roman" w:hAnsi="Times New Roman" w:eastAsia="Times New Roman" w:cs="Times New Roman"/>
          <w:color w:val="000000"/>
        </w:rPr>
        <w:t>1.5m</w:t>
      </w:r>
      <w:r>
        <w:rPr>
          <w:rFonts w:ascii="宋体" w:hAnsi="宋体" w:eastAsia="宋体" w:cs="宋体"/>
          <w:color w:val="000000"/>
        </w:rPr>
        <w:t>。</w:t>
      </w:r>
    </w:p>
    <w:p w14:paraId="3564F02C">
      <w:pPr>
        <w:spacing w:line="360" w:lineRule="auto"/>
        <w:jc w:val="left"/>
        <w:textAlignment w:val="center"/>
        <w:rPr>
          <w:color w:val="000000"/>
        </w:rPr>
      </w:pPr>
      <w:r>
        <w:rPr>
          <w:rFonts w:ascii="宋体" w:hAnsi="宋体" w:eastAsia="宋体" w:cs="宋体"/>
          <w:color w:val="000000"/>
        </w:rPr>
        <w:drawing>
          <wp:inline distT="0" distB="0" distL="114300" distR="114300">
            <wp:extent cx="4676775" cy="1447800"/>
            <wp:effectExtent l="0" t="0" r="9525" b="0"/>
            <wp:docPr id="100034" name="图片 10003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4" name="图片 100034" descr="学科网(www.zxxk.com)--教育资源门户，提供试卷、教案、课件、论文、素材以及各类教学资源下载，还有大量而丰富的教学相关资讯！"/>
                    <pic:cNvPicPr>
                      <a:picLocks noChangeAspect="1"/>
                    </pic:cNvPicPr>
                  </pic:nvPicPr>
                  <pic:blipFill>
                    <a:blip r:embed="rId115"/>
                    <a:stretch>
                      <a:fillRect/>
                    </a:stretch>
                  </pic:blipFill>
                  <pic:spPr>
                    <a:xfrm>
                      <a:off x="0" y="0"/>
                      <a:ext cx="4676775" cy="1447800"/>
                    </a:xfrm>
                    <a:prstGeom prst="rect">
                      <a:avLst/>
                    </a:prstGeom>
                  </pic:spPr>
                </pic:pic>
              </a:graphicData>
            </a:graphic>
          </wp:inline>
        </w:drawing>
      </w:r>
    </w:p>
    <w:p w14:paraId="3C70F9EB">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）图</w:t>
      </w:r>
      <w:r>
        <w:rPr>
          <w:rFonts w:ascii="Times New Roman" w:hAnsi="Times New Roman" w:eastAsia="Times New Roman" w:cs="Times New Roman"/>
          <w:color w:val="000000"/>
        </w:rPr>
        <w:t>23</w:t>
      </w:r>
      <w:r>
        <w:rPr>
          <w:rFonts w:ascii="宋体" w:hAnsi="宋体" w:eastAsia="宋体" w:cs="宋体"/>
          <w:color w:val="000000"/>
        </w:rPr>
        <w:t>乙中，地面对手</w:t>
      </w:r>
      <w:r>
        <w:rPr>
          <w:rFonts w:ascii="宋体" w:hAnsi="宋体" w:eastAsia="宋体" w:cs="宋体"/>
          <w:color w:val="000000"/>
          <w:position w:val="0"/>
        </w:rPr>
        <w:drawing>
          <wp:inline distT="0" distB="0" distL="114300" distR="114300">
            <wp:extent cx="133350" cy="177800"/>
            <wp:effectExtent l="0" t="0" r="0" b="13335"/>
            <wp:docPr id="340263" name="图片 340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0263" name="图片 340263"/>
                    <pic:cNvPicPr>
                      <a:picLocks noChangeAspect="1"/>
                    </pic:cNvPicPr>
                  </pic:nvPicPr>
                  <pic:blipFill>
                    <a:blip r:embed="rId19"/>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力</w:t>
      </w:r>
      <w:r>
        <w:rPr>
          <w:rFonts w:ascii="Times New Roman" w:hAnsi="Times New Roman" w:eastAsia="Times New Roman" w:cs="Times New Roman"/>
          <w:i/>
          <w:color w:val="000000"/>
        </w:rPr>
        <w:t>F</w:t>
      </w:r>
      <w:r>
        <w:rPr>
          <w:rFonts w:ascii="Times New Roman" w:hAnsi="Times New Roman" w:eastAsia="Times New Roman" w:cs="Times New Roman"/>
          <w:color w:val="000000"/>
          <w:vertAlign w:val="subscript"/>
        </w:rPr>
        <w:t>1</w:t>
      </w:r>
      <w:r>
        <w:rPr>
          <w:rFonts w:ascii="宋体" w:hAnsi="宋体" w:eastAsia="宋体" w:cs="宋体"/>
          <w:color w:val="000000"/>
        </w:rPr>
        <w:t>与身体垂直，求</w:t>
      </w:r>
      <w:r>
        <w:rPr>
          <w:rFonts w:ascii="Times New Roman" w:hAnsi="Times New Roman" w:eastAsia="Times New Roman" w:cs="Times New Roman"/>
          <w:i/>
          <w:color w:val="000000"/>
        </w:rPr>
        <w:t>F</w:t>
      </w:r>
      <w:r>
        <w:rPr>
          <w:rFonts w:ascii="Times New Roman" w:hAnsi="Times New Roman" w:eastAsia="Times New Roman" w:cs="Times New Roman"/>
          <w:color w:val="000000"/>
          <w:vertAlign w:val="subscript"/>
        </w:rPr>
        <w:t>1</w:t>
      </w:r>
      <w:r>
        <w:rPr>
          <w:rFonts w:ascii="宋体" w:hAnsi="宋体" w:eastAsia="宋体" w:cs="宋体"/>
          <w:color w:val="000000"/>
        </w:rPr>
        <w:t>的大小；</w:t>
      </w:r>
    </w:p>
    <w:p w14:paraId="66D2E2FF">
      <w:pPr>
        <w:spacing w:line="360" w:lineRule="auto"/>
        <w:jc w:val="left"/>
        <w:textAlignment w:val="center"/>
        <w:rPr>
          <w:rFonts w:ascii="宋体" w:hAnsi="宋体" w:eastAsia="宋体" w:cs="宋体"/>
          <w:color w:val="000000"/>
        </w:rPr>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）图</w:t>
      </w:r>
      <w:r>
        <w:rPr>
          <w:rFonts w:ascii="Times New Roman" w:hAnsi="Times New Roman" w:eastAsia="Times New Roman" w:cs="Times New Roman"/>
          <w:color w:val="000000"/>
        </w:rPr>
        <w:t>24</w:t>
      </w:r>
      <w:r>
        <w:rPr>
          <w:rFonts w:ascii="宋体" w:hAnsi="宋体" w:eastAsia="宋体" w:cs="宋体"/>
          <w:color w:val="000000"/>
        </w:rPr>
        <w:t>所示的是小京手扶栏杆做俯卧撑保持静止时的情境，此时她的身体姿态与图</w:t>
      </w:r>
      <w:r>
        <w:rPr>
          <w:rFonts w:ascii="Times New Roman" w:hAnsi="Times New Roman" w:eastAsia="Times New Roman" w:cs="Times New Roman"/>
          <w:color w:val="000000"/>
        </w:rPr>
        <w:t>23</w:t>
      </w:r>
      <w:r>
        <w:rPr>
          <w:rFonts w:ascii="宋体" w:hAnsi="宋体" w:eastAsia="宋体" w:cs="宋体"/>
          <w:color w:val="000000"/>
        </w:rPr>
        <w:t>甲相同，只是身体与水平地面成一定角度，栏杆对手的力</w:t>
      </w:r>
      <w:r>
        <w:rPr>
          <w:rFonts w:ascii="Times New Roman" w:hAnsi="Times New Roman" w:eastAsia="Times New Roman" w:cs="Times New Roman"/>
          <w:i/>
          <w:color w:val="000000"/>
        </w:rPr>
        <w:t>F</w:t>
      </w:r>
      <w:r>
        <w:rPr>
          <w:rFonts w:ascii="Times New Roman" w:hAnsi="Times New Roman" w:eastAsia="Times New Roman" w:cs="Times New Roman"/>
          <w:color w:val="000000"/>
          <w:vertAlign w:val="subscript"/>
        </w:rPr>
        <w:t>2</w:t>
      </w:r>
      <w:r>
        <w:rPr>
          <w:rFonts w:ascii="宋体" w:hAnsi="宋体" w:eastAsia="宋体" w:cs="宋体"/>
          <w:color w:val="000000"/>
        </w:rPr>
        <w:t>与他的身体垂直，且仍作用在</w:t>
      </w:r>
      <w:r>
        <w:rPr>
          <w:rFonts w:ascii="Times New Roman" w:hAnsi="Times New Roman" w:eastAsia="Times New Roman" w:cs="Times New Roman"/>
          <w:i/>
          <w:color w:val="000000"/>
        </w:rPr>
        <w:t>B</w:t>
      </w:r>
      <w:r>
        <w:rPr>
          <w:rFonts w:ascii="宋体" w:hAnsi="宋体" w:eastAsia="宋体" w:cs="宋体"/>
          <w:color w:val="000000"/>
        </w:rPr>
        <w:t>点。分析并说明</w:t>
      </w:r>
      <w:r>
        <w:rPr>
          <w:rFonts w:ascii="Times New Roman" w:hAnsi="Times New Roman" w:eastAsia="Times New Roman" w:cs="Times New Roman"/>
          <w:i/>
          <w:color w:val="000000"/>
        </w:rPr>
        <w:t>F</w:t>
      </w:r>
      <w:r>
        <w:rPr>
          <w:rFonts w:ascii="Times New Roman" w:hAnsi="Times New Roman" w:eastAsia="Times New Roman" w:cs="Times New Roman"/>
          <w:color w:val="000000"/>
          <w:vertAlign w:val="subscript"/>
        </w:rPr>
        <w:t>2</w:t>
      </w:r>
      <w:r>
        <w:rPr>
          <w:rFonts w:ascii="宋体" w:hAnsi="宋体" w:eastAsia="宋体" w:cs="宋体"/>
          <w:color w:val="000000"/>
        </w:rPr>
        <w:t>与</w:t>
      </w:r>
      <w:r>
        <w:rPr>
          <w:rFonts w:ascii="Times New Roman" w:hAnsi="Times New Roman" w:eastAsia="Times New Roman" w:cs="Times New Roman"/>
          <w:i/>
          <w:color w:val="000000"/>
        </w:rPr>
        <w:t>F</w:t>
      </w:r>
      <w:r>
        <w:rPr>
          <w:rFonts w:ascii="Times New Roman" w:hAnsi="Times New Roman" w:eastAsia="Times New Roman" w:cs="Times New Roman"/>
          <w:color w:val="000000"/>
          <w:vertAlign w:val="subscript"/>
        </w:rPr>
        <w:t>1</w:t>
      </w:r>
      <w:r>
        <w:rPr>
          <w:rFonts w:ascii="宋体" w:hAnsi="宋体" w:eastAsia="宋体" w:cs="宋体"/>
          <w:color w:val="000000"/>
        </w:rPr>
        <w:t>的大小关系。</w:t>
      </w:r>
    </w:p>
    <w:p w14:paraId="2BD18D58">
      <w:bookmarkStart w:id="0" w:name="_GoBack"/>
      <w:bookmarkEnd w:id="0"/>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5AA0DCF">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8F7E2D2">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D051BFF">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92706CD">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BFFE2BF">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8AC87EB">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74E0F"/>
    <w:rsid w:val="00982128"/>
    <w:rsid w:val="009A27BF"/>
    <w:rsid w:val="009B5666"/>
    <w:rsid w:val="009C4252"/>
    <w:rsid w:val="009E203F"/>
    <w:rsid w:val="00A07DF2"/>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38274566"/>
    <w:rsid w:val="3DC1399F"/>
    <w:rsid w:val="597A3523"/>
    <w:rsid w:val="68CC3242"/>
    <w:rsid w:val="76C25DA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7"/>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Hyperlink"/>
    <w:basedOn w:val="5"/>
    <w:unhideWhenUsed/>
    <w:qFormat/>
    <w:uiPriority w:val="99"/>
    <w:rPr>
      <w:color w:val="0000FF"/>
      <w:u w:val="single"/>
    </w:rPr>
  </w:style>
  <w:style w:type="character" w:customStyle="1" w:styleId="7">
    <w:name w:val="页眉 Char"/>
    <w:basedOn w:val="5"/>
    <w:link w:val="3"/>
    <w:qFormat/>
    <w:uiPriority w:val="99"/>
    <w:rPr>
      <w:kern w:val="2"/>
      <w:sz w:val="18"/>
      <w:szCs w:val="24"/>
    </w:rPr>
  </w:style>
  <w:style w:type="paragraph" w:styleId="8">
    <w:name w:val="No Spacing"/>
    <w:qFormat/>
    <w:uiPriority w:val="1"/>
    <w:rPr>
      <w:rFonts w:eastAsia="Microsoft YaHei UI" w:asciiTheme="minorHAnsi" w:hAnsiTheme="minorHAnsi" w:cstheme="minorBidi"/>
      <w:sz w:val="22"/>
      <w:szCs w:val="22"/>
      <w:lang w:val="en-US" w:eastAsia="zh-CN" w:bidi="ar-SA"/>
    </w:rPr>
  </w:style>
  <w:style w:type="paragraph" w:styleId="9">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9" Type="http://schemas.openxmlformats.org/officeDocument/2006/relationships/oleObject" Target="embeddings/oleObject31.bin"/><Relationship Id="rId98" Type="http://schemas.openxmlformats.org/officeDocument/2006/relationships/image" Target="media/image59.wmf"/><Relationship Id="rId97" Type="http://schemas.openxmlformats.org/officeDocument/2006/relationships/oleObject" Target="embeddings/oleObject30.bin"/><Relationship Id="rId96" Type="http://schemas.openxmlformats.org/officeDocument/2006/relationships/image" Target="media/image58.wmf"/><Relationship Id="rId95" Type="http://schemas.openxmlformats.org/officeDocument/2006/relationships/oleObject" Target="embeddings/oleObject29.bin"/><Relationship Id="rId94" Type="http://schemas.openxmlformats.org/officeDocument/2006/relationships/image" Target="media/image57.wmf"/><Relationship Id="rId93" Type="http://schemas.openxmlformats.org/officeDocument/2006/relationships/oleObject" Target="embeddings/oleObject28.bin"/><Relationship Id="rId92" Type="http://schemas.openxmlformats.org/officeDocument/2006/relationships/image" Target="media/image56.wmf"/><Relationship Id="rId91" Type="http://schemas.openxmlformats.org/officeDocument/2006/relationships/oleObject" Target="embeddings/oleObject27.bin"/><Relationship Id="rId90" Type="http://schemas.openxmlformats.org/officeDocument/2006/relationships/image" Target="media/image55.wmf"/><Relationship Id="rId9" Type="http://schemas.openxmlformats.org/officeDocument/2006/relationships/theme" Target="theme/theme1.xml"/><Relationship Id="rId89" Type="http://schemas.openxmlformats.org/officeDocument/2006/relationships/oleObject" Target="embeddings/oleObject26.bin"/><Relationship Id="rId88" Type="http://schemas.openxmlformats.org/officeDocument/2006/relationships/oleObject" Target="embeddings/oleObject25.bin"/><Relationship Id="rId87" Type="http://schemas.openxmlformats.org/officeDocument/2006/relationships/image" Target="media/image54.wmf"/><Relationship Id="rId86" Type="http://schemas.openxmlformats.org/officeDocument/2006/relationships/oleObject" Target="embeddings/oleObject24.bin"/><Relationship Id="rId85" Type="http://schemas.openxmlformats.org/officeDocument/2006/relationships/image" Target="media/image53.wmf"/><Relationship Id="rId84" Type="http://schemas.openxmlformats.org/officeDocument/2006/relationships/oleObject" Target="embeddings/oleObject23.bin"/><Relationship Id="rId83" Type="http://schemas.openxmlformats.org/officeDocument/2006/relationships/oleObject" Target="embeddings/oleObject22.bin"/><Relationship Id="rId82" Type="http://schemas.openxmlformats.org/officeDocument/2006/relationships/oleObject" Target="embeddings/oleObject21.bin"/><Relationship Id="rId81" Type="http://schemas.openxmlformats.org/officeDocument/2006/relationships/image" Target="media/image52.wmf"/><Relationship Id="rId80" Type="http://schemas.openxmlformats.org/officeDocument/2006/relationships/oleObject" Target="embeddings/oleObject20.bin"/><Relationship Id="rId8" Type="http://schemas.openxmlformats.org/officeDocument/2006/relationships/footer" Target="footer3.xml"/><Relationship Id="rId79" Type="http://schemas.openxmlformats.org/officeDocument/2006/relationships/image" Target="media/image51.wmf"/><Relationship Id="rId78" Type="http://schemas.openxmlformats.org/officeDocument/2006/relationships/oleObject" Target="embeddings/oleObject19.bin"/><Relationship Id="rId77" Type="http://schemas.openxmlformats.org/officeDocument/2006/relationships/image" Target="media/image50.png"/><Relationship Id="rId76" Type="http://schemas.openxmlformats.org/officeDocument/2006/relationships/image" Target="media/image49.png"/><Relationship Id="rId75" Type="http://schemas.openxmlformats.org/officeDocument/2006/relationships/image" Target="media/image48.wmf"/><Relationship Id="rId74" Type="http://schemas.openxmlformats.org/officeDocument/2006/relationships/oleObject" Target="embeddings/oleObject18.bin"/><Relationship Id="rId73" Type="http://schemas.openxmlformats.org/officeDocument/2006/relationships/image" Target="media/image47.wmf"/><Relationship Id="rId72" Type="http://schemas.openxmlformats.org/officeDocument/2006/relationships/oleObject" Target="embeddings/oleObject17.bin"/><Relationship Id="rId71" Type="http://schemas.openxmlformats.org/officeDocument/2006/relationships/image" Target="media/image46.png"/><Relationship Id="rId70" Type="http://schemas.openxmlformats.org/officeDocument/2006/relationships/image" Target="media/image45.png"/><Relationship Id="rId7" Type="http://schemas.openxmlformats.org/officeDocument/2006/relationships/footer" Target="footer2.xml"/><Relationship Id="rId69" Type="http://schemas.openxmlformats.org/officeDocument/2006/relationships/image" Target="media/image44.png"/><Relationship Id="rId68" Type="http://schemas.openxmlformats.org/officeDocument/2006/relationships/image" Target="media/image43.png"/><Relationship Id="rId67" Type="http://schemas.openxmlformats.org/officeDocument/2006/relationships/image" Target="media/image42.png"/><Relationship Id="rId66" Type="http://schemas.openxmlformats.org/officeDocument/2006/relationships/image" Target="media/image41.png"/><Relationship Id="rId65" Type="http://schemas.openxmlformats.org/officeDocument/2006/relationships/image" Target="media/image40.wmf"/><Relationship Id="rId64" Type="http://schemas.openxmlformats.org/officeDocument/2006/relationships/oleObject" Target="embeddings/oleObject16.bin"/><Relationship Id="rId63" Type="http://schemas.openxmlformats.org/officeDocument/2006/relationships/image" Target="media/image39.png"/><Relationship Id="rId62" Type="http://schemas.openxmlformats.org/officeDocument/2006/relationships/image" Target="media/image38.wmf"/><Relationship Id="rId61" Type="http://schemas.openxmlformats.org/officeDocument/2006/relationships/oleObject" Target="embeddings/oleObject15.bin"/><Relationship Id="rId60" Type="http://schemas.openxmlformats.org/officeDocument/2006/relationships/image" Target="media/image37.wmf"/><Relationship Id="rId6" Type="http://schemas.openxmlformats.org/officeDocument/2006/relationships/footer" Target="footer1.xml"/><Relationship Id="rId59" Type="http://schemas.openxmlformats.org/officeDocument/2006/relationships/oleObject" Target="embeddings/oleObject14.bin"/><Relationship Id="rId58" Type="http://schemas.openxmlformats.org/officeDocument/2006/relationships/image" Target="media/image36.wmf"/><Relationship Id="rId57" Type="http://schemas.openxmlformats.org/officeDocument/2006/relationships/oleObject" Target="embeddings/oleObject13.bin"/><Relationship Id="rId56" Type="http://schemas.openxmlformats.org/officeDocument/2006/relationships/image" Target="media/image35.wmf"/><Relationship Id="rId55" Type="http://schemas.openxmlformats.org/officeDocument/2006/relationships/oleObject" Target="embeddings/oleObject12.bin"/><Relationship Id="rId54" Type="http://schemas.openxmlformats.org/officeDocument/2006/relationships/image" Target="media/image34.png"/><Relationship Id="rId53" Type="http://schemas.openxmlformats.org/officeDocument/2006/relationships/image" Target="media/image33.wmf"/><Relationship Id="rId52" Type="http://schemas.openxmlformats.org/officeDocument/2006/relationships/oleObject" Target="embeddings/oleObject11.bin"/><Relationship Id="rId51" Type="http://schemas.openxmlformats.org/officeDocument/2006/relationships/image" Target="media/image32.wmf"/><Relationship Id="rId50" Type="http://schemas.openxmlformats.org/officeDocument/2006/relationships/oleObject" Target="embeddings/oleObject10.bin"/><Relationship Id="rId5" Type="http://schemas.openxmlformats.org/officeDocument/2006/relationships/header" Target="header3.xml"/><Relationship Id="rId49" Type="http://schemas.openxmlformats.org/officeDocument/2006/relationships/image" Target="media/image31.wmf"/><Relationship Id="rId48" Type="http://schemas.openxmlformats.org/officeDocument/2006/relationships/oleObject" Target="embeddings/oleObject9.bin"/><Relationship Id="rId47" Type="http://schemas.openxmlformats.org/officeDocument/2006/relationships/image" Target="media/image30.wmf"/><Relationship Id="rId46" Type="http://schemas.openxmlformats.org/officeDocument/2006/relationships/oleObject" Target="embeddings/oleObject8.bin"/><Relationship Id="rId45" Type="http://schemas.openxmlformats.org/officeDocument/2006/relationships/image" Target="media/image29.wmf"/><Relationship Id="rId44" Type="http://schemas.openxmlformats.org/officeDocument/2006/relationships/oleObject" Target="embeddings/oleObject7.bin"/><Relationship Id="rId43" Type="http://schemas.openxmlformats.org/officeDocument/2006/relationships/image" Target="media/image28.wmf"/><Relationship Id="rId42" Type="http://schemas.openxmlformats.org/officeDocument/2006/relationships/oleObject" Target="embeddings/oleObject6.bin"/><Relationship Id="rId41" Type="http://schemas.openxmlformats.org/officeDocument/2006/relationships/image" Target="media/image27.wmf"/><Relationship Id="rId40" Type="http://schemas.openxmlformats.org/officeDocument/2006/relationships/oleObject" Target="embeddings/oleObject5.bin"/><Relationship Id="rId4" Type="http://schemas.openxmlformats.org/officeDocument/2006/relationships/header" Target="header2.xml"/><Relationship Id="rId39" Type="http://schemas.openxmlformats.org/officeDocument/2006/relationships/image" Target="media/image26.wmf"/><Relationship Id="rId38" Type="http://schemas.openxmlformats.org/officeDocument/2006/relationships/oleObject" Target="embeddings/oleObject4.bin"/><Relationship Id="rId37" Type="http://schemas.openxmlformats.org/officeDocument/2006/relationships/image" Target="media/image25.wmf"/><Relationship Id="rId36" Type="http://schemas.openxmlformats.org/officeDocument/2006/relationships/oleObject" Target="embeddings/oleObject3.bin"/><Relationship Id="rId35" Type="http://schemas.openxmlformats.org/officeDocument/2006/relationships/image" Target="media/image24.wmf"/><Relationship Id="rId34" Type="http://schemas.openxmlformats.org/officeDocument/2006/relationships/oleObject" Target="embeddings/oleObject2.bin"/><Relationship Id="rId33" Type="http://schemas.openxmlformats.org/officeDocument/2006/relationships/image" Target="media/image23.wmf"/><Relationship Id="rId32" Type="http://schemas.openxmlformats.org/officeDocument/2006/relationships/oleObject" Target="embeddings/oleObject1.bin"/><Relationship Id="rId31" Type="http://schemas.openxmlformats.org/officeDocument/2006/relationships/image" Target="media/image22.png"/><Relationship Id="rId30" Type="http://schemas.openxmlformats.org/officeDocument/2006/relationships/image" Target="media/image21.wmf"/><Relationship Id="rId3" Type="http://schemas.openxmlformats.org/officeDocument/2006/relationships/header" Target="header1.xml"/><Relationship Id="rId29" Type="http://schemas.openxmlformats.org/officeDocument/2006/relationships/image" Target="media/image20.png"/><Relationship Id="rId28" Type="http://schemas.openxmlformats.org/officeDocument/2006/relationships/image" Target="media/image19.png"/><Relationship Id="rId27" Type="http://schemas.openxmlformats.org/officeDocument/2006/relationships/image" Target="media/image18.png"/><Relationship Id="rId26" Type="http://schemas.openxmlformats.org/officeDocument/2006/relationships/image" Target="media/image17.png"/><Relationship Id="rId25" Type="http://schemas.openxmlformats.org/officeDocument/2006/relationships/image" Target="media/image16.png"/><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wmf"/><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wmf"/><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7" Type="http://schemas.openxmlformats.org/officeDocument/2006/relationships/fontTable" Target="fontTable.xml"/><Relationship Id="rId116" Type="http://schemas.openxmlformats.org/officeDocument/2006/relationships/customXml" Target="../customXml/item1.xml"/><Relationship Id="rId115" Type="http://schemas.openxmlformats.org/officeDocument/2006/relationships/image" Target="media/image69.png"/><Relationship Id="rId114" Type="http://schemas.openxmlformats.org/officeDocument/2006/relationships/image" Target="media/image68.png"/><Relationship Id="rId113" Type="http://schemas.openxmlformats.org/officeDocument/2006/relationships/image" Target="media/image67.wmf"/><Relationship Id="rId112" Type="http://schemas.openxmlformats.org/officeDocument/2006/relationships/oleObject" Target="embeddings/oleObject37.bin"/><Relationship Id="rId111" Type="http://schemas.openxmlformats.org/officeDocument/2006/relationships/image" Target="media/image66.wmf"/><Relationship Id="rId110" Type="http://schemas.openxmlformats.org/officeDocument/2006/relationships/oleObject" Target="embeddings/oleObject36.bin"/><Relationship Id="rId11" Type="http://schemas.openxmlformats.org/officeDocument/2006/relationships/image" Target="media/image2.png"/><Relationship Id="rId109" Type="http://schemas.openxmlformats.org/officeDocument/2006/relationships/image" Target="media/image65.wmf"/><Relationship Id="rId108" Type="http://schemas.openxmlformats.org/officeDocument/2006/relationships/oleObject" Target="embeddings/oleObject35.bin"/><Relationship Id="rId107" Type="http://schemas.openxmlformats.org/officeDocument/2006/relationships/image" Target="media/image64.png"/><Relationship Id="rId106" Type="http://schemas.openxmlformats.org/officeDocument/2006/relationships/image" Target="media/image63.png"/><Relationship Id="rId105" Type="http://schemas.openxmlformats.org/officeDocument/2006/relationships/oleObject" Target="embeddings/oleObject34.bin"/><Relationship Id="rId104" Type="http://schemas.openxmlformats.org/officeDocument/2006/relationships/image" Target="media/image62.wmf"/><Relationship Id="rId103" Type="http://schemas.openxmlformats.org/officeDocument/2006/relationships/oleObject" Target="embeddings/oleObject33.bin"/><Relationship Id="rId102" Type="http://schemas.openxmlformats.org/officeDocument/2006/relationships/image" Target="media/image61.wmf"/><Relationship Id="rId101" Type="http://schemas.openxmlformats.org/officeDocument/2006/relationships/oleObject" Target="embeddings/oleObject32.bin"/><Relationship Id="rId100" Type="http://schemas.openxmlformats.org/officeDocument/2006/relationships/image" Target="media/image60.wmf"/><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92971F0-FB63-4391-9891-E286252968EA}">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11</Pages>
  <Words>4308</Words>
  <Characters>4832</Characters>
  <Lines>0</Lines>
  <Paragraphs>0</Paragraphs>
  <TotalTime>0</TotalTime>
  <ScaleCrop>false</ScaleCrop>
  <LinksUpToDate>false</LinksUpToDate>
  <CharactersWithSpaces>5014</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2022-07-01T09:10:00Z</dcterms:created>
  <dc:creator>学科网试题生产平台</dc:creator>
  <dc:description>3011954562203648</dc:description>
  <cp:lastModifiedBy>上帝掷骰子吗</cp:lastModifiedBy>
  <dcterms:modified xsi:type="dcterms:W3CDTF">2024-07-19T16:50:48Z</dcterms:modified>
  <cp:revision>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4621FE4797C142EDB261669315DBF67A</vt:lpwstr>
  </property>
</Properties>
</file>