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32506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10769600</wp:posOffset>
            </wp:positionV>
            <wp:extent cx="317500" cy="330200"/>
            <wp:effectExtent l="0" t="0" r="6350" b="1270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年广东省深圳市中考物理试卷（回忆版）</w:t>
      </w:r>
    </w:p>
    <w:p w14:paraId="42F3EF1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一、单选题（本题共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分。在每小题给出的四个选项中，只有一项是符合题意的）</w:t>
      </w:r>
    </w:p>
    <w:p w14:paraId="1B16287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深圳市是全国文明城市，公民应该控制噪声，下列不属于在声源处减弱噪声的做法是（　　）</w:t>
      </w:r>
    </w:p>
    <w:p w14:paraId="6B8E9B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不高声喧哗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调低跳舞音响设备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3" name="图片 20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3" name="图片 20037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音量</w:t>
      </w:r>
    </w:p>
    <w:p w14:paraId="7B0ACBF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在公路上不鸣笛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在学校周围植树</w:t>
      </w:r>
    </w:p>
    <w:p w14:paraId="0D9773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白露是中华传统二十四节气之一，露珠的形成属于（　　）</w:t>
      </w:r>
    </w:p>
    <w:p w14:paraId="20B9FA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凝华</w:t>
      </w:r>
    </w:p>
    <w:p w14:paraId="54D9CF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下列说法错误的是（　　）</w:t>
      </w:r>
    </w:p>
    <w:p w14:paraId="3834E8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月亮是光源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灯光秀的光</w:t>
      </w:r>
      <w:r>
        <w:rPr>
          <w:rFonts w:ascii="Times New Roman" w:hAnsi="Times New Roman" w:eastAsia="Times New Roman" w:cs="Times New Roman"/>
          <w:color w:val="000000"/>
        </w:rPr>
        <w:t>----</w:t>
      </w:r>
      <w:r>
        <w:rPr>
          <w:rFonts w:ascii="宋体" w:hAnsi="宋体" w:eastAsia="宋体" w:cs="宋体"/>
          <w:color w:val="000000"/>
        </w:rPr>
        <w:t>光的直线传播</w:t>
      </w:r>
    </w:p>
    <w:p w14:paraId="35B34C9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桥的倒影</w:t>
      </w:r>
      <w:r>
        <w:rPr>
          <w:rFonts w:ascii="Times New Roman" w:hAnsi="Times New Roman" w:eastAsia="Times New Roman" w:cs="Times New Roman"/>
          <w:color w:val="000000"/>
        </w:rPr>
        <w:t>----</w:t>
      </w:r>
      <w:r>
        <w:rPr>
          <w:rFonts w:ascii="宋体" w:hAnsi="宋体" w:eastAsia="宋体" w:cs="宋体"/>
          <w:color w:val="000000"/>
        </w:rPr>
        <w:t>光的反射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彩虹</w:t>
      </w:r>
      <w:r>
        <w:rPr>
          <w:rFonts w:ascii="Times New Roman" w:hAnsi="Times New Roman" w:eastAsia="Times New Roman" w:cs="Times New Roman"/>
          <w:color w:val="000000"/>
        </w:rPr>
        <w:t>------</w:t>
      </w:r>
      <w:r>
        <w:rPr>
          <w:rFonts w:ascii="宋体" w:hAnsi="宋体" w:eastAsia="宋体" w:cs="宋体"/>
          <w:color w:val="000000"/>
        </w:rPr>
        <w:t>光的色散</w:t>
      </w:r>
    </w:p>
    <w:p w14:paraId="7213FF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《天工开物》是我国第一部关于农业和手工业全书，蕴含了大量的物理知识，下列是《天工开物》中的场景，错误的是（　　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25"/>
        <w:gridCol w:w="2084"/>
        <w:gridCol w:w="2301"/>
        <w:gridCol w:w="1615"/>
      </w:tblGrid>
      <w:tr w14:paraId="45D683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A601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、拉弓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5381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、独轮推车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F640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、制糖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B56AF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、桔槔</w:t>
            </w:r>
          </w:p>
        </w:tc>
      </w:tr>
      <w:tr w14:paraId="726205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495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247775" cy="904875"/>
                  <wp:effectExtent l="0" t="0" r="9525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F87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076325" cy="1219200"/>
                  <wp:effectExtent l="0" t="0" r="9525" b="0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9BA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257300" cy="98107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04E1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809625" cy="1266825"/>
                  <wp:effectExtent l="0" t="0" r="9525" b="9525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br w:type="textWrapping"/>
            </w:r>
          </w:p>
        </w:tc>
      </w:tr>
      <w:tr w14:paraId="736CC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37B5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拉弓拉满了，说明力可以改变物体的形状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4F3A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独轮推车，匀速推动，此时推理大于摩擦力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42CF7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往桶里加水，水对桶底压强逐渐变大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F642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用桔槔装水，运用了杠杆原理</w:t>
            </w:r>
          </w:p>
        </w:tc>
      </w:tr>
    </w:tbl>
    <w:p w14:paraId="07BDD018">
      <w:pPr>
        <w:spacing w:line="360" w:lineRule="auto"/>
        <w:jc w:val="left"/>
        <w:textAlignment w:val="center"/>
        <w:rPr>
          <w:color w:val="000000"/>
        </w:rPr>
      </w:pPr>
    </w:p>
    <w:p w14:paraId="20F579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A1858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如图所示为油量表示意图，当油量减少时，下列说法正确的是（　　）</w:t>
      </w:r>
    </w:p>
    <w:p w14:paraId="6EACD2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685925" cy="13239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713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不断减小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不断减小</w:t>
      </w:r>
    </w:p>
    <w:p w14:paraId="79847C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不断减小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两端电压不断减小</w:t>
      </w:r>
    </w:p>
    <w:p w14:paraId="18E1416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分。在每小题给出的四个选项中，有二个选项是符合题意的，漏选的得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分，错选或多选不得分）</w:t>
      </w:r>
    </w:p>
    <w:p w14:paraId="299C38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0026E5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未来理想能源必须安全、清洁，不能严重影响环境</w:t>
      </w:r>
    </w:p>
    <w:p w14:paraId="137684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使用过的核废料不会造成污染可以简单填埋</w:t>
      </w:r>
    </w:p>
    <w:p w14:paraId="72147F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电视、广播、手机都是用电磁波来传递信息的</w:t>
      </w:r>
    </w:p>
    <w:p w14:paraId="742EA0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二极管是半导体，具有双向导电性</w:t>
      </w:r>
    </w:p>
    <w:p w14:paraId="6554FE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分，搭载神州十四号载人飞船的长征二号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遥十四运载火箭在酒泉卫星发射中心点火发射。以下说法正确的是（　　）</w:t>
      </w:r>
    </w:p>
    <w:p w14:paraId="78A35E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火箭发射前内能为零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火箭的燃料热值大</w:t>
      </w:r>
    </w:p>
    <w:p w14:paraId="0EAFA6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火箭燃料的化学能全部转化为机械能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加速升空过程中火箭的机械能增大</w:t>
      </w:r>
    </w:p>
    <w:p w14:paraId="5591D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如图为冬奥会男子滑雪过程中，空气阻力不计，下列正确的是（　　）</w:t>
      </w:r>
    </w:p>
    <w:p w14:paraId="6A1A3E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38375" cy="8382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C56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①到②，重力势能全部转化为动能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③只受到重力作用</w:t>
      </w:r>
    </w:p>
    <w:p w14:paraId="3FAB56F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④到⑤，停下来是因为摩擦力的作用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⑤失去惯性</w:t>
      </w:r>
    </w:p>
    <w:p w14:paraId="098406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以下属于电动机工作原理的是（　　）</w:t>
      </w:r>
    </w:p>
    <w:p w14:paraId="3AE88F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904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9334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828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8477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BB5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某爱心团队去养老院送电暖气，电暖气有低、中、高三挡，已知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=55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=44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，以下说法正确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4627D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0" cy="1209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07965A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使用“低温档”只需要闭合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2CE7C79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使用“高温档”要闭合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9E386D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542C236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中温档正常工作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分钟，产生的热量为</w:t>
      </w:r>
      <w:r>
        <w:rPr>
          <w:rFonts w:ascii="Times New Roman" w:hAnsi="Times New Roman" w:eastAsia="Times New Roman" w:cs="Times New Roman"/>
          <w:color w:val="000000"/>
        </w:rPr>
        <w:t>6.6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B7CF63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D80F4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画出小球受到的重力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及拉力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。</w:t>
      </w:r>
    </w:p>
    <w:p w14:paraId="4BF3B6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62100" cy="120967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16B3B2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如图是某实物连接电路，请根据实物图在方框内画出对应的电路图。</w:t>
      </w:r>
    </w:p>
    <w:p w14:paraId="55F9C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11430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427B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0AF86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如图甲乙丙，读数分别为</w:t>
      </w:r>
    </w:p>
    <w:p w14:paraId="710F0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2192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631C0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）长度为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32FE93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）温度计读数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CD940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）电能表示数为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7B21A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探究平面镜成像实验：</w:t>
      </w:r>
    </w:p>
    <w:p w14:paraId="3F4BDA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38525" cy="11239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E207A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（1）平面镜成像实验选择的是___________（选择“平面镜”或“玻璃板”）；</w:t>
      </w:r>
    </w:p>
    <w:p w14:paraId="1B5C49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（2）来回移动蜡烛的位置是为了确定___________的位置；</w:t>
      </w:r>
    </w:p>
    <w:p w14:paraId="109EF4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（3）将物像连线连接在纸上，继续分析和研究，得出平面镜成像特点___________；</w:t>
      </w:r>
    </w:p>
    <w:p w14:paraId="00FD80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（4）图中哪里存在错误：___________。</w:t>
      </w:r>
    </w:p>
    <w:p w14:paraId="7641F3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小红在游玩时见了一些石头，拿了其中一块来做实验。</w:t>
      </w:r>
    </w:p>
    <w:p w14:paraId="2F376B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924300" cy="15049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E8C95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）天平放在水平桌面上指针如甲图所示，平衡螺母应向___________（选填“左”或“右”）调，直至平衡；</w:t>
      </w:r>
    </w:p>
    <w:p w14:paraId="617137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）如图乙，小石头的质量为___________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，可求得小石块的密度为___________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3DD728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）砝码磨损，按照以上步骤，测得小石块密度___________（选填“偏大”“偏小”或“不变”）；</w:t>
      </w:r>
    </w:p>
    <w:p w14:paraId="0D9605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）若使用弹簧测力计测量石头密度，如图：</w:t>
      </w:r>
    </w:p>
    <w:p w14:paraId="78BBDC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447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23762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31" o:title="eqId0dc8bdbf4900fdb482cc2d4e4f7f6ca3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___________（水的密度为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33" o:title="eqId1266991755868913b23dbad01b538ed1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，用已知物理量符号表示）。</w:t>
      </w:r>
    </w:p>
    <w:p w14:paraId="1667A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小明需要测量小灯泡的额定功率，灯泡铭牌是“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1.15W</w:t>
      </w:r>
      <w:r>
        <w:rPr>
          <w:rFonts w:ascii="宋体" w:hAnsi="宋体" w:eastAsia="宋体" w:cs="宋体"/>
          <w:color w:val="000000"/>
        </w:rPr>
        <w:t>”。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2"/>
        <w:gridCol w:w="3323"/>
      </w:tblGrid>
      <w:tr w14:paraId="3402F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7AD22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电压表示数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95436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电流表示数</w:t>
            </w:r>
          </w:p>
        </w:tc>
      </w:tr>
      <w:tr w14:paraId="542D6A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38A2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E5FA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0.32A</w:t>
            </w:r>
          </w:p>
        </w:tc>
      </w:tr>
      <w:tr w14:paraId="6317EF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B479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3.8V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D9CC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0.4A</w:t>
            </w:r>
          </w:p>
        </w:tc>
      </w:tr>
      <w:tr w14:paraId="020542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C08E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999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460CD7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90800" cy="10763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6A980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）小明连接电路后，发现灯泡不亮，下列哪种方法可以一次性解析多项问题（      ）</w:t>
      </w:r>
    </w:p>
    <w:p w14:paraId="718BE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检查电源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B.</w:t>
      </w:r>
      <w:r>
        <w:rPr>
          <w:rFonts w:ascii="宋体" w:hAnsi="宋体" w:eastAsia="宋体" w:cs="宋体"/>
          <w:color w:val="000000"/>
        </w:rPr>
        <w:t>检查导线连接</w:t>
      </w:r>
    </w:p>
    <w:p w14:paraId="3FC4E0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检查电流表和电压表的示数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调节滑动变阻器观察灯泡亮度</w:t>
      </w:r>
    </w:p>
    <w:p w14:paraId="019324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）实验过程中，小明发现小灯泡较暗，如果要让小灯泡正常发光，他应将滑动变阻器向___________（左或右）滑动；</w:t>
      </w:r>
    </w:p>
    <w:p w14:paraId="1723B5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）如图乙所示，当电压表示数为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时，电流表示数为___________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1A79F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）从上表可以求出，当灯泡正常发光时电阻为___________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4011C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）通过计算，判断出这只小灯泡铭牌上的参数___________（合格，不合格）；在这个实验中，可能会观察到小灯泡出现的现象是___________（一点即可）</w:t>
      </w:r>
    </w:p>
    <w:p w14:paraId="26129A6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A3E0C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一校车质量为</w:t>
      </w:r>
      <w:r>
        <w:rPr>
          <w:rFonts w:ascii="Times New Roman" w:hAnsi="Times New Roman" w:eastAsia="Times New Roman" w:cs="Times New Roman"/>
          <w:color w:val="000000"/>
        </w:rPr>
        <w:t>30t</w:t>
      </w:r>
      <w:r>
        <w:rPr>
          <w:rFonts w:ascii="宋体" w:hAnsi="宋体" w:eastAsia="宋体" w:cs="宋体"/>
          <w:color w:val="000000"/>
        </w:rPr>
        <w:t>，车轮与地面总接触面积为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，水平匀速行驶时校车受到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阻力为重力的</w:t>
      </w:r>
      <w:r>
        <w:rPr>
          <w:rFonts w:ascii="Times New Roman" w:hAnsi="Times New Roman" w:eastAsia="Times New Roman" w:cs="Times New Roman"/>
          <w:color w:val="000000"/>
        </w:rPr>
        <w:t>0.03</w:t>
      </w:r>
      <w:r>
        <w:rPr>
          <w:rFonts w:ascii="宋体" w:hAnsi="宋体" w:eastAsia="宋体" w:cs="宋体"/>
          <w:color w:val="000000"/>
        </w:rPr>
        <w:t>倍，校车匀速行驶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米，问：</w:t>
      </w:r>
    </w:p>
    <w:p w14:paraId="376EF5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）求车对地面的压强；</w:t>
      </w:r>
    </w:p>
    <w:p w14:paraId="763296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）校车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小时内行驶了</w:t>
      </w:r>
      <w:r>
        <w:rPr>
          <w:rFonts w:ascii="Times New Roman" w:hAnsi="Times New Roman" w:eastAsia="Times New Roman" w:cs="Times New Roman"/>
          <w:color w:val="000000"/>
        </w:rPr>
        <w:t>150km</w:t>
      </w:r>
      <w:r>
        <w:rPr>
          <w:rFonts w:ascii="宋体" w:hAnsi="宋体" w:eastAsia="宋体" w:cs="宋体"/>
          <w:color w:val="000000"/>
        </w:rPr>
        <w:t>，问平均速度超不超过限速（限速</w:t>
      </w:r>
      <w:r>
        <w:rPr>
          <w:rFonts w:ascii="Times New Roman" w:hAnsi="Times New Roman" w:eastAsia="Times New Roman" w:cs="Times New Roman"/>
          <w:color w:val="000000"/>
        </w:rPr>
        <w:t>80km/h</w:t>
      </w:r>
      <w:r>
        <w:rPr>
          <w:rFonts w:ascii="宋体" w:hAnsi="宋体" w:eastAsia="宋体" w:cs="宋体"/>
          <w:color w:val="000000"/>
        </w:rPr>
        <w:t>）；</w:t>
      </w:r>
    </w:p>
    <w:p w14:paraId="74C472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）整个过程牵引力做功多少？</w:t>
      </w:r>
    </w:p>
    <w:p w14:paraId="2236FF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小明设计了如图甲的模拟智能测温报警电路：电源电压调为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，报警器（电阻不计）通过的电流超过</w:t>
      </w:r>
      <w:r>
        <w:rPr>
          <w:rFonts w:ascii="Times New Roman" w:hAnsi="Times New Roman" w:eastAsia="Times New Roman" w:cs="Times New Roman"/>
          <w:color w:val="000000"/>
        </w:rPr>
        <w:t>10mA</w:t>
      </w:r>
      <w:r>
        <w:rPr>
          <w:rFonts w:ascii="宋体" w:hAnsi="宋体" w:eastAsia="宋体" w:cs="宋体"/>
          <w:color w:val="000000"/>
        </w:rPr>
        <w:t>时就会报警，热敏电阻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其阻值随温度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的变化关系如图乙所示。要求：当所测温度达到或超过</w:t>
      </w:r>
      <w:r>
        <w:rPr>
          <w:rFonts w:ascii="Times New Roman" w:hAnsi="Times New Roman" w:eastAsia="Times New Roman" w:cs="Times New Roman"/>
          <w:color w:val="000000"/>
        </w:rPr>
        <w:t>37.3℃</w:t>
      </w:r>
      <w:r>
        <w:rPr>
          <w:rFonts w:ascii="宋体" w:hAnsi="宋体" w:eastAsia="宋体" w:cs="宋体"/>
          <w:color w:val="000000"/>
        </w:rPr>
        <w:t>时，系统报警。</w:t>
      </w:r>
    </w:p>
    <w:p w14:paraId="4FD84E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；</w:t>
      </w:r>
    </w:p>
    <w:p w14:paraId="19BF58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38℃</w:t>
      </w:r>
      <w:r>
        <w:rPr>
          <w:rFonts w:ascii="宋体" w:hAnsi="宋体" w:eastAsia="宋体" w:cs="宋体"/>
          <w:color w:val="000000"/>
        </w:rPr>
        <w:t>时电流约为多少？</w:t>
      </w:r>
    </w:p>
    <w:p w14:paraId="60AB34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36℃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的过程中，电路最大总功率。</w:t>
      </w:r>
    </w:p>
    <w:p w14:paraId="2C0473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33775" cy="14573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6FA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六、综合分析题（本题共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11BCC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）小明检测到家庭最大电流为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，要买一个电热水壶，一个为“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”，一个为“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”，小明选了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的，请根据计算说出为什么不选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的？</w:t>
      </w:r>
      <w:r>
        <w:rPr>
          <w:color w:val="000000"/>
        </w:rPr>
        <w:t>___________</w:t>
      </w:r>
    </w:p>
    <w:p w14:paraId="4CEB53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）电热水壶的电线很短，因此电阻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产生热量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，更加安全；</w:t>
      </w:r>
    </w:p>
    <w:p w14:paraId="4B01D1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）小明把一个电热水壶插进插座，打开开关，突然家里的用电器都不工作了，请写出可能的两个原因：①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FC932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）比较电热水壶和电炉的加热效率，请从下图中选择一组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8945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97167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30EF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color w:val="000000"/>
        </w:rPr>
        <w:drawing>
          <wp:inline distT="0" distB="0" distL="114300" distR="114300">
            <wp:extent cx="876300" cy="16668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color w:val="000000"/>
        </w:rPr>
        <w:drawing>
          <wp:inline distT="0" distB="0" distL="114300" distR="114300">
            <wp:extent cx="1009650" cy="18288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color w:val="000000"/>
        </w:rPr>
        <w:drawing>
          <wp:inline distT="0" distB="0" distL="114300" distR="114300">
            <wp:extent cx="952500" cy="1619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</w:p>
    <w:p w14:paraId="2A066C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）实验：将</w:t>
      </w: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水加热至沸腾，探究电热水壶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效率。求：设计实验方案并写出效率表达式。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52"/>
        <w:gridCol w:w="3336"/>
        <w:gridCol w:w="3137"/>
      </w:tblGrid>
      <w:tr w14:paraId="16C81E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692B6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物理量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7536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方法（应说明测量道具、物理量）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95558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结论（用题目所给物理量表示）</w:t>
            </w:r>
          </w:p>
        </w:tc>
      </w:tr>
      <w:tr w14:paraId="5E3401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3A678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</w:p>
          <w:p w14:paraId="5B470D0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水的比热容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  <w:p w14:paraId="09E4AD5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热水壶额定功率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4AD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4EE56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rPr>
                <w:color w:val="000000"/>
              </w:rPr>
              <w:t>___________</w:t>
            </w:r>
          </w:p>
        </w:tc>
      </w:tr>
    </w:tbl>
    <w:p w14:paraId="6DC41E9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7FF2501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D7EDE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4DCDE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D3AF2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432C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A49D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23969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625D45"/>
    <w:rsid w:val="0D465DC9"/>
    <w:rsid w:val="38274566"/>
    <w:rsid w:val="3C9412B6"/>
    <w:rsid w:val="6BB24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2188</Words>
  <Characters>2657</Characters>
  <Lines>0</Lines>
  <Paragraphs>0</Paragraphs>
  <TotalTime>0</TotalTime>
  <ScaleCrop>false</ScaleCrop>
  <LinksUpToDate>false</LinksUpToDate>
  <CharactersWithSpaces>2817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2022-07-22T10:50:00Z</dcterms:created>
  <dc:creator>学科网试题生产平台</dc:creator>
  <dc:description>3018128529022976</dc:description>
  <cp:lastModifiedBy>上帝掷骰子吗</cp:lastModifiedBy>
  <dcterms:modified xsi:type="dcterms:W3CDTF">2024-07-19T16:51:20Z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5A8DF55266CE4592B6E5EFC656F8AD4E</vt:lpwstr>
  </property>
</Properties>
</file>