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D52C8E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11760200</wp:posOffset>
            </wp:positionH>
            <wp:positionV relativeFrom="topMargin">
              <wp:posOffset>10693400</wp:posOffset>
            </wp:positionV>
            <wp:extent cx="431800" cy="444500"/>
            <wp:effectExtent l="0" t="0" r="6350" b="12700"/>
            <wp:wrapNone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物理</w:t>
      </w:r>
    </w:p>
    <w:p w14:paraId="18CB1158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一、单项进择题（每小题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分。每小题给出四个选项，只有一个选项正确。用铅笔把答题卡上对应题目的答案涂黑。每小题选对得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分，不选、多选或选错的均得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54CE788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如图所示的选项中，使用交流电源的是（　　）</w:t>
      </w:r>
    </w:p>
    <w:p w14:paraId="0A18D742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drawing>
          <wp:inline distT="0" distB="0" distL="114300" distR="114300">
            <wp:extent cx="323850" cy="9239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 xml:space="preserve"> 叫醒我和弟弟起床的闹钟用的干电池</w:t>
      </w:r>
    </w:p>
    <w:p w14:paraId="2BCC7095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drawing>
          <wp:inline distT="0" distB="0" distL="114300" distR="114300">
            <wp:extent cx="552450" cy="98107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 xml:space="preserve"> 爸爸外出时备用的充电宝</w:t>
      </w:r>
    </w:p>
    <w:p w14:paraId="7F347965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drawing>
          <wp:inline distT="0" distB="0" distL="114300" distR="114300">
            <wp:extent cx="857250" cy="5715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 xml:space="preserve"> 妈妈上班所骑电动车用的充电宝</w:t>
      </w:r>
    </w:p>
    <w:p w14:paraId="59C19E3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drawing>
          <wp:inline distT="0" distB="0" distL="114300" distR="114300">
            <wp:extent cx="790575" cy="84772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 xml:space="preserve"> 全家收看春节联欢晚会时电视机插头所接的电源</w:t>
      </w:r>
    </w:p>
    <w:p w14:paraId="72AAE1D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在标淮大气压下冰水混合物的摄氏温度为（　　）</w:t>
      </w:r>
    </w:p>
    <w:p w14:paraId="18CFB82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0℃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20℃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80℃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100℃</w:t>
      </w:r>
    </w:p>
    <w:p w14:paraId="0D31ED3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关于声现象，下列说法正确的是（　　）</w:t>
      </w:r>
    </w:p>
    <w:p w14:paraId="52A2A99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声音可以在真空中传播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教室周围的树木可以减弱噪声</w:t>
      </w:r>
    </w:p>
    <w:p w14:paraId="6FB881C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发声体频率越高响度越大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超声波清洗机利用了声传递信息</w:t>
      </w:r>
    </w:p>
    <w:p w14:paraId="11FF89E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下列现象中与物态变化相对应的是（　　）</w:t>
      </w:r>
    </w:p>
    <w:p w14:paraId="25B5836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灯泡用久了灯丝变细是汽化现象</w:t>
      </w:r>
    </w:p>
    <w:p w14:paraId="7630D20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晒在太阳下的湿衣服变干是凝固现象</w:t>
      </w:r>
    </w:p>
    <w:p w14:paraId="7CEA19C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冰变成水是熔化现象</w:t>
      </w:r>
    </w:p>
    <w:p w14:paraId="18BC8EA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碘颗粒加热后变成紫色的碘蒸汽是凝华现象</w:t>
      </w:r>
    </w:p>
    <w:p w14:paraId="0417976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如图所示，在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两点间先后接入下列物体，闭合开关后，不能使小灯泡发光的是（　　）</w:t>
      </w:r>
    </w:p>
    <w:p w14:paraId="6D2E63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400300" cy="13239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47243E7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铝线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铜线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玻璃棒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铅笔芯</w:t>
      </w:r>
    </w:p>
    <w:p w14:paraId="3924958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如图所示，往自由下垂的两张白纸中间向下吹气，两张白纸会（　　）</w:t>
      </w:r>
    </w:p>
    <w:p w14:paraId="62C67A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914400" cy="1514475"/>
            <wp:effectExtent l="0" t="0" r="0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548CB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朝上翻卷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彼此远离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不动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相互靠拢</w:t>
      </w:r>
    </w:p>
    <w:p w14:paraId="1921FA3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下列选项中，与大气压作用有关的是（　　）</w:t>
      </w:r>
    </w:p>
    <w:p w14:paraId="11D4141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弹簧测力计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吸盘式挂钩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破窗锤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密度计</w:t>
      </w:r>
    </w:p>
    <w:p w14:paraId="03EF1B7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如图所示的四种工具中，属于省力杠杆的是（　　）</w:t>
      </w:r>
    </w:p>
    <w:p w14:paraId="7C2D444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</w:t>
      </w:r>
      <w:r>
        <w:rPr>
          <w:rFonts w:ascii="宋体" w:hAnsi="宋体" w:eastAsia="宋体" w:cs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371600" cy="6858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筷子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486025" cy="1228725"/>
            <wp:effectExtent l="0" t="0" r="9525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托盘天平</w:t>
      </w:r>
    </w:p>
    <w:p w14:paraId="333BE3E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524000" cy="9810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羊角锤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381125" cy="1333500"/>
            <wp:effectExtent l="0" t="0" r="9525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火钳</w:t>
      </w:r>
    </w:p>
    <w:p w14:paraId="2987B0E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下列选项中，通过热传递的方式来改变物体内能的是（　　）</w:t>
      </w:r>
    </w:p>
    <w:p w14:paraId="3FA5343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钻木取火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用热水袋取暖</w:t>
      </w:r>
    </w:p>
    <w:p w14:paraId="407E8C1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反复弯折铁丝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搓手取暖</w:t>
      </w:r>
    </w:p>
    <w:p w14:paraId="033C329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下列关于电磁波的说法，正确的是（　　）</w:t>
      </w:r>
    </w:p>
    <w:p w14:paraId="29C889B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电磁波既能传递信息也能传递能量</w:t>
      </w:r>
    </w:p>
    <w:p w14:paraId="3515845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电磁波传播需要介质</w:t>
      </w:r>
    </w:p>
    <w:p w14:paraId="555C118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电磁波的频率恒定不变</w:t>
      </w:r>
    </w:p>
    <w:p w14:paraId="7EF856AA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D. 电磁波传播速度为</w:t>
      </w:r>
      <w:r>
        <w:rPr>
          <w:rFonts w:ascii="Times New Roman" w:hAnsi="Times New Roman" w:eastAsia="Times New Roman" w:cs="Times New Roman"/>
          <w:color w:val="000000"/>
        </w:rPr>
        <w:t>340m/s</w:t>
      </w:r>
    </w:p>
    <w:p w14:paraId="5B71CB2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正在冰面上滑动的冰壶，如果冰壶所受的外力同时消失，那么它将（　　）</w:t>
      </w:r>
    </w:p>
    <w:p w14:paraId="78E3D32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做匀速直线运动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改变原来运动的方向</w:t>
      </w:r>
    </w:p>
    <w:p w14:paraId="6907AAC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做加速运动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立即停下来</w:t>
      </w:r>
    </w:p>
    <w:p w14:paraId="76DE8AD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下列选项中，能减弱通电螺线管磁性的措施是（　　）</w:t>
      </w:r>
    </w:p>
    <w:p w14:paraId="42D886E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改变线圈中的电流方向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增加线圈的匝数</w:t>
      </w:r>
    </w:p>
    <w:p w14:paraId="7F91E2E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减小线圈的电流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在线圈中插入铁芯</w:t>
      </w:r>
    </w:p>
    <w:p w14:paraId="74748B55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22</w:t>
      </w:r>
      <w:r>
        <w:rPr>
          <w:rFonts w:ascii="宋体" w:hAnsi="宋体" w:eastAsia="宋体" w:cs="宋体"/>
          <w:b/>
          <w:color w:val="000000"/>
          <w:sz w:val="24"/>
        </w:rPr>
        <w:t>分。济将答案填写在答题卡上，不要求写出计算过程）</w:t>
      </w:r>
    </w:p>
    <w:p w14:paraId="0FE67DB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如图所示的四个透镜，属于凸透镜的有______，属于凹透镜的有______（两空均填编号）。</w:t>
      </w:r>
    </w:p>
    <w:p w14:paraId="56267D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390775" cy="9144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E81FF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小提琴优美的琴声是由琴弦的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产生的，琴声是通过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传到人耳。</w:t>
      </w:r>
    </w:p>
    <w:p w14:paraId="648AF3E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端午节家里弥漫着粽子的清香，这是______现象。给粽子加热时粽子的内能会______（选填“增加”“不变”或“减少”），香味会更浓，是因为物体的温度越高，分子运动越______（选填“剧烈”或“缓慢”）。</w:t>
      </w:r>
    </w:p>
    <w:p w14:paraId="73C104F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用</w:t>
      </w:r>
      <w:r>
        <w:rPr>
          <w:rFonts w:ascii="Times New Roman" w:hAnsi="Times New Roman" w:eastAsia="Times New Roman" w:cs="Times New Roman"/>
          <w:color w:val="000000"/>
        </w:rPr>
        <w:t>50N</w:t>
      </w:r>
      <w:r>
        <w:rPr>
          <w:rFonts w:ascii="宋体" w:hAnsi="宋体" w:eastAsia="宋体" w:cs="宋体"/>
          <w:color w:val="000000"/>
        </w:rPr>
        <w:t>的水平力推物体向前移动</w:t>
      </w:r>
      <w:r>
        <w:rPr>
          <w:rFonts w:ascii="Times New Roman" w:hAnsi="Times New Roman" w:eastAsia="Times New Roman" w:cs="Times New Roman"/>
          <w:color w:val="000000"/>
        </w:rPr>
        <w:t>2m</w:t>
      </w:r>
      <w:r>
        <w:rPr>
          <w:rFonts w:ascii="宋体" w:hAnsi="宋体" w:eastAsia="宋体" w:cs="宋体"/>
          <w:color w:val="000000"/>
        </w:rPr>
        <w:t>，用时</w:t>
      </w:r>
      <w:r>
        <w:rPr>
          <w:rFonts w:ascii="Times New Roman" w:hAnsi="Times New Roman" w:eastAsia="Times New Roman" w:cs="Times New Roman"/>
          <w:color w:val="000000"/>
        </w:rPr>
        <w:t>4s</w:t>
      </w:r>
      <w:r>
        <w:rPr>
          <w:rFonts w:ascii="宋体" w:hAnsi="宋体" w:eastAsia="宋体" w:cs="宋体"/>
          <w:color w:val="000000"/>
        </w:rPr>
        <w:t>；推力对物体所做的功为______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，推力做功的功率为______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。</w:t>
      </w:r>
    </w:p>
    <w:p w14:paraId="0AB853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自然界只存在两种电荷，一种是正电荷，另一种是 </w:t>
      </w:r>
      <w:r>
        <w:rPr>
          <w:rFonts w:ascii="宋体" w:hAnsi="宋体" w:eastAsia="宋体" w:cs="宋体"/>
          <w:color w:val="000000"/>
        </w:rPr>
        <w:t>_____</w:t>
      </w:r>
      <w:r>
        <w:rPr>
          <w:color w:val="000000"/>
        </w:rPr>
        <w:t xml:space="preserve">电荷。当甲乙两个通草球出现如图所示情形时，若甲带正电，则乙带 </w:t>
      </w:r>
      <w:r>
        <w:rPr>
          <w:rFonts w:ascii="宋体" w:hAnsi="宋体" w:eastAsia="宋体" w:cs="宋体"/>
          <w:color w:val="000000"/>
        </w:rPr>
        <w:t>_____</w:t>
      </w:r>
      <w:r>
        <w:rPr>
          <w:color w:val="000000"/>
        </w:rPr>
        <w:t>电。</w:t>
      </w:r>
    </w:p>
    <w:p w14:paraId="4D9A30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676275" cy="914400"/>
            <wp:effectExtent l="0" t="0" r="9525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2134A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小明从贺州园博园出发返回到贺州一高，通过路程</w:t>
      </w:r>
      <w:r>
        <w:rPr>
          <w:rFonts w:ascii="Times New Roman" w:hAnsi="Times New Roman" w:eastAsia="Times New Roman" w:cs="Times New Roman"/>
          <w:color w:val="000000"/>
        </w:rPr>
        <w:t>1000m</w:t>
      </w:r>
      <w:r>
        <w:rPr>
          <w:rFonts w:ascii="宋体" w:hAnsi="宋体" w:eastAsia="宋体" w:cs="宋体"/>
          <w:color w:val="000000"/>
        </w:rPr>
        <w:t>，骑共享单车用了</w:t>
      </w:r>
      <w:r>
        <w:rPr>
          <w:rFonts w:ascii="Times New Roman" w:hAnsi="Times New Roman" w:eastAsia="Times New Roman" w:cs="Times New Roman"/>
          <w:color w:val="000000"/>
        </w:rPr>
        <w:t>200s</w:t>
      </w:r>
      <w:r>
        <w:rPr>
          <w:rFonts w:ascii="宋体" w:hAnsi="宋体" w:eastAsia="宋体" w:cs="宋体"/>
          <w:color w:val="000000"/>
        </w:rPr>
        <w:t>，他在这段时间内的平均速度是：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 xml:space="preserve"> m/s</w:t>
      </w:r>
      <w:r>
        <w:rPr>
          <w:rFonts w:ascii="宋体" w:hAnsi="宋体" w:eastAsia="宋体" w:cs="宋体"/>
          <w:color w:val="000000"/>
        </w:rPr>
        <w:t>；骑行中以共享单车为参照物，小明是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的（选填“运动”或“静止”）。</w:t>
      </w:r>
    </w:p>
    <w:p w14:paraId="4781735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如图所示的滑轮为______（选填“动”或“定”）滑轮；若不计滑轮重及细绳和滑轮间的摩擦，用竖直向上的拉力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，可以匀速提升滑轮下重为</w:t>
      </w:r>
      <w:r>
        <w:rPr>
          <w:rFonts w:ascii="Times New Roman" w:hAnsi="Times New Roman" w:eastAsia="Times New Roman" w:cs="Times New Roman"/>
          <w:color w:val="000000"/>
        </w:rPr>
        <w:t>100N</w:t>
      </w:r>
      <w:r>
        <w:rPr>
          <w:rFonts w:ascii="宋体" w:hAnsi="宋体" w:eastAsia="宋体" w:cs="宋体"/>
          <w:color w:val="000000"/>
        </w:rPr>
        <w:t>的物体。</w:t>
      </w:r>
    </w:p>
    <w:p w14:paraId="6822896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857250" cy="14287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4B33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教室的灯管之间是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联的，灯管正常发光时两端电压为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；多开一盏灯，干路上的电流大小会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（选填“变大”“变小”或“不变”）。</w:t>
      </w:r>
    </w:p>
    <w:p w14:paraId="17942E1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在家庭电路中，用______来测量所消耗的电能；正确使用试电笔来辨别火线和零线，若试电笔的氖管发光，表明笔尖接触的是______线。</w:t>
      </w:r>
    </w:p>
    <w:p w14:paraId="2719ADA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如图所示，水平桌面上甲、乙两容器底面积均为</w:t>
      </w:r>
      <w:r>
        <w:rPr>
          <w:rFonts w:ascii="Times New Roman" w:hAnsi="Times New Roman" w:eastAsia="Times New Roman" w:cs="Times New Roman"/>
          <w:color w:val="000000"/>
        </w:rPr>
        <w:t>0.01m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，甲容器内盛有体积为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-3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的水，乙容器内盛有深度为</w:t>
      </w:r>
      <w:r>
        <w:rPr>
          <w:rFonts w:ascii="Times New Roman" w:hAnsi="Times New Roman" w:eastAsia="Times New Roman" w:cs="Times New Roman"/>
          <w:color w:val="000000"/>
        </w:rPr>
        <w:t>0.35m</w:t>
      </w:r>
      <w:r>
        <w:rPr>
          <w:rFonts w:ascii="宋体" w:hAnsi="宋体" w:eastAsia="宋体" w:cs="宋体"/>
          <w:color w:val="000000"/>
        </w:rPr>
        <w:t>的酒精，则甲容器内水的质量为______</w:t>
      </w:r>
      <w:r>
        <w:rPr>
          <w:rFonts w:ascii="Times New Roman" w:hAnsi="Times New Roman" w:eastAsia="Times New Roman" w:cs="Times New Roman"/>
          <w:color w:val="000000"/>
        </w:rPr>
        <w:t>kg</w:t>
      </w:r>
      <w:r>
        <w:rPr>
          <w:rFonts w:ascii="宋体" w:hAnsi="宋体" w:eastAsia="宋体" w:cs="宋体"/>
          <w:color w:val="000000"/>
        </w:rPr>
        <w:t>；从甲、乙两容器内抽出______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相同高度的液体后，液体对两容器底部压强相等。</w:t>
      </w:r>
    </w:p>
    <w:p w14:paraId="257121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885950" cy="1390650"/>
            <wp:effectExtent l="0" t="0" r="0" b="0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C832B1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三、作图题（每题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分。请将答案写在答题卡上）</w:t>
      </w:r>
    </w:p>
    <w:p w14:paraId="1479B40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请在图中画出物体受到重力的示意图。</w:t>
      </w:r>
    </w:p>
    <w:p w14:paraId="540BA4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76375" cy="5334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7BD356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24. 用笔画线表示导线，将图中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开关、电灯正确接入家庭电路中。</w:t>
      </w:r>
    </w:p>
    <w:p w14:paraId="0EED0B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95475" cy="1133475"/>
            <wp:effectExtent l="0" t="0" r="9525" b="9525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0EA61B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四、实验探究题（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27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分。请将答案填写在答题卡上）</w:t>
      </w:r>
    </w:p>
    <w:p w14:paraId="4E995F1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在“探究平面镜成像的特点”中，记录实验数据如下表：</w:t>
      </w:r>
    </w:p>
    <w:tbl>
      <w:tblPr>
        <w:tblStyle w:val="4"/>
        <w:tblW w:w="82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51"/>
        <w:gridCol w:w="2051"/>
        <w:gridCol w:w="2051"/>
        <w:gridCol w:w="2052"/>
      </w:tblGrid>
      <w:tr w14:paraId="1D497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60" w:hRule="atLeast"/>
        </w:trPr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58E528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实验次数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344F81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蜡烛到平面镜的距离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/cm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C759D2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蜡烛的像到平面镜的距离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/cm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4E6587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蜡烛的像与蜡烛的大小关系</w:t>
            </w:r>
          </w:p>
        </w:tc>
      </w:tr>
      <w:tr w14:paraId="5C73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810C99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82B3DA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F91332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77000A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相等</w:t>
            </w:r>
          </w:p>
        </w:tc>
      </w:tr>
      <w:tr w14:paraId="7CCB0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46941E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EADF95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E5E615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E1077F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相等</w:t>
            </w:r>
          </w:p>
        </w:tc>
      </w:tr>
      <w:tr w14:paraId="0E55F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1842C0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74E78C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CF8DD5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46CDA7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相等</w:t>
            </w:r>
          </w:p>
        </w:tc>
      </w:tr>
    </w:tbl>
    <w:p w14:paraId="6F33DA9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）根据表格中的数据可归纳出平面镜成像的特点：像的大小与物体的大小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，像与物体到平面镜的距离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1F4EF33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）图中平面镜所成的像是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像，像和物体的连线与镜面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45BBD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52625" cy="121920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79D7041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在“探究影响压力作用效果的因紧”中，实验现象如图所示</w:t>
      </w:r>
    </w:p>
    <w:p w14:paraId="7F8CE2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95575" cy="847725"/>
            <wp:effectExtent l="0" t="0" r="9525" b="9525"/>
            <wp:docPr id="100020" name="图片 1000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4983D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）过过观察海绵的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来比较压力作用的效果；</w:t>
      </w:r>
    </w:p>
    <w:p w14:paraId="31D539C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）通过比较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两次实验，可知受力面积相同时，压力越大，压力作用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效果越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（选填“明显”或“不明显”）；</w:t>
      </w:r>
    </w:p>
    <w:p w14:paraId="03553B5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）通过比较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两次实验，可知压力作用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效果跟受力面积有关；这种研究问题的方法是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法。</w:t>
      </w:r>
    </w:p>
    <w:p w14:paraId="50CAEE1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在“探究影响导体电阻大小的因素”中，小明猜想导体电阻大小可能与下列因素有关</w:t>
      </w:r>
    </w:p>
    <w:p w14:paraId="4C1D31C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、导体的材料</w:t>
      </w:r>
      <w:r>
        <w:rPr>
          <w:rFonts w:ascii="Times New Roman" w:hAnsi="Times New Roman" w:eastAsia="Times New Roman" w:cs="Times New Roman"/>
          <w:color w:val="000000"/>
        </w:rPr>
        <w:t xml:space="preserve">        B</w:t>
      </w:r>
      <w:r>
        <w:rPr>
          <w:rFonts w:ascii="宋体" w:hAnsi="宋体" w:eastAsia="宋体" w:cs="宋体"/>
          <w:color w:val="000000"/>
        </w:rPr>
        <w:t>、导体的长度</w:t>
      </w:r>
      <w:r>
        <w:rPr>
          <w:rFonts w:ascii="Times New Roman" w:hAnsi="Times New Roman" w:eastAsia="Times New Roman" w:cs="Times New Roman"/>
          <w:color w:val="000000"/>
        </w:rPr>
        <w:t xml:space="preserve">        C.</w:t>
      </w:r>
      <w:r>
        <w:rPr>
          <w:rFonts w:ascii="宋体" w:hAnsi="宋体" w:eastAsia="宋体" w:cs="宋体"/>
          <w:color w:val="000000"/>
        </w:rPr>
        <w:t>导体的横截面积</w:t>
      </w:r>
    </w:p>
    <w:p w14:paraId="3676DC0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为了验证上述猜想，他用如图甲所示的器材进行实验，编号①②③是镍铭合金导体，④是锰铜导体。</w:t>
      </w:r>
    </w:p>
    <w:p w14:paraId="6815AD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4486275" cy="160020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E43A0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）______状态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72B33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）选用①②两根导体分别接入电路进行实验，可验证猜想______（选填猜想因素选项“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”）。</w:t>
      </w:r>
    </w:p>
    <w:p w14:paraId="64A5A41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）选用①④两根导体分别接入图中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两点间，闭合开关电流表的示数不同，可知在导体的长度和横截面积相同时，导体电阻大小跟导体的______有关。</w:t>
      </w:r>
    </w:p>
    <w:p w14:paraId="3F5436D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）用②导体接在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两点间后，用电压表测出其两端电压如图乙所示，读数为______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，此时电路中电流表的示数为</w:t>
      </w:r>
      <w:r>
        <w:rPr>
          <w:rFonts w:ascii="Times New Roman" w:hAnsi="Times New Roman" w:eastAsia="Times New Roman" w:cs="Times New Roman"/>
          <w:color w:val="000000"/>
        </w:rPr>
        <w:t>0.2A</w:t>
      </w:r>
      <w:r>
        <w:rPr>
          <w:rFonts w:ascii="宋体" w:hAnsi="宋体" w:eastAsia="宋体" w:cs="宋体"/>
          <w:color w:val="000000"/>
        </w:rPr>
        <w:t>，则②导体的电阻为______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。</w:t>
      </w:r>
    </w:p>
    <w:p w14:paraId="6B37647E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五、计算题（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28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29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分。写出必要的文字说明并将解答过程写在答题卡上）</w:t>
      </w:r>
    </w:p>
    <w:p w14:paraId="2362CBA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如图所示，电源电压为</w:t>
      </w:r>
      <w:r>
        <w:rPr>
          <w:rFonts w:ascii="Times New Roman" w:hAnsi="Times New Roman" w:eastAsia="Times New Roman" w:cs="Times New Roman"/>
          <w:color w:val="000000"/>
        </w:rPr>
        <w:t>9V</w:t>
      </w:r>
      <w:r>
        <w:rPr>
          <w:rFonts w:ascii="宋体" w:hAnsi="宋体" w:eastAsia="宋体" w:cs="宋体"/>
          <w:color w:val="000000"/>
        </w:rPr>
        <w:t>，电阻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=10Ω</w:t>
      </w:r>
      <w:r>
        <w:rPr>
          <w:rFonts w:ascii="宋体" w:hAnsi="宋体" w:eastAsia="宋体" w:cs="宋体"/>
          <w:color w:val="000000"/>
        </w:rPr>
        <w:t>，闭合开关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时电阻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两端电压为</w:t>
      </w:r>
      <w:r>
        <w:rPr>
          <w:rFonts w:ascii="Times New Roman" w:hAnsi="Times New Roman" w:eastAsia="Times New Roman" w:cs="Times New Roman"/>
          <w:color w:val="000000"/>
        </w:rPr>
        <w:t>6V</w:t>
      </w:r>
      <w:r>
        <w:rPr>
          <w:rFonts w:ascii="宋体" w:hAnsi="宋体" w:eastAsia="宋体" w:cs="宋体"/>
          <w:color w:val="000000"/>
        </w:rPr>
        <w:t>。求：</w:t>
      </w:r>
    </w:p>
    <w:p w14:paraId="5459DC5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）通过电阻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的电流；</w:t>
      </w:r>
    </w:p>
    <w:p w14:paraId="685E91E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的电功率；</w:t>
      </w:r>
    </w:p>
    <w:p w14:paraId="62A2055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通电</w:t>
      </w:r>
      <w:r>
        <w:rPr>
          <w:rFonts w:ascii="Times New Roman" w:hAnsi="Times New Roman" w:eastAsia="Times New Roman" w:cs="Times New Roman"/>
          <w:color w:val="000000"/>
        </w:rPr>
        <w:t>1min</w:t>
      </w:r>
      <w:r>
        <w:rPr>
          <w:rFonts w:ascii="宋体" w:hAnsi="宋体" w:eastAsia="宋体" w:cs="宋体"/>
          <w:color w:val="000000"/>
        </w:rPr>
        <w:t>产生的热量。</w:t>
      </w:r>
    </w:p>
    <w:p w14:paraId="44EBC8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666875" cy="1047750"/>
            <wp:effectExtent l="0" t="0" r="9525" b="0"/>
            <wp:docPr id="100022" name="图片 1000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54DEDDD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如图所示，水平桌面上放置下端用毛细管连通的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两容器，底面积分别为</w:t>
      </w:r>
      <w:r>
        <w:rPr>
          <w:rFonts w:ascii="Times New Roman" w:hAnsi="Times New Roman" w:eastAsia="Times New Roman" w:cs="Times New Roman"/>
          <w:color w:val="000000"/>
        </w:rPr>
        <w:t>100cm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150cm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。阀门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打开前，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容器内竖直放置一底面积为</w:t>
      </w:r>
      <w:r>
        <w:rPr>
          <w:rFonts w:ascii="Times New Roman" w:hAnsi="Times New Roman" w:eastAsia="Times New Roman" w:cs="Times New Roman"/>
          <w:color w:val="000000"/>
        </w:rPr>
        <w:t>50cm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、高为</w:t>
      </w:r>
      <w:r>
        <w:rPr>
          <w:rFonts w:ascii="Times New Roman" w:hAnsi="Times New Roman" w:eastAsia="Times New Roman" w:cs="Times New Roman"/>
          <w:color w:val="000000"/>
        </w:rPr>
        <w:t>0.2m</w:t>
      </w:r>
      <w:r>
        <w:rPr>
          <w:rFonts w:ascii="宋体" w:hAnsi="宋体" w:eastAsia="宋体" w:cs="宋体"/>
          <w:color w:val="000000"/>
        </w:rPr>
        <w:t>的长方体物块，物块对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容器底部的压强为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容器内盛有</w:t>
      </w:r>
      <w:r>
        <w:rPr>
          <w:rFonts w:ascii="Times New Roman" w:hAnsi="Times New Roman" w:eastAsia="Times New Roman" w:cs="Times New Roman"/>
          <w:color w:val="000000"/>
        </w:rPr>
        <w:t>0.2m</w:t>
      </w:r>
      <w:r>
        <w:rPr>
          <w:rFonts w:ascii="宋体" w:hAnsi="宋体" w:eastAsia="宋体" w:cs="宋体"/>
          <w:color w:val="000000"/>
        </w:rPr>
        <w:t>深的水。求：</w:t>
      </w:r>
    </w:p>
    <w:p w14:paraId="628CC14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）阀门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打开前，水对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容器底部的压强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B</w:t>
      </w:r>
      <w:r>
        <w:rPr>
          <w:rFonts w:ascii="宋体" w:hAnsi="宋体" w:eastAsia="宋体" w:cs="宋体"/>
          <w:color w:val="000000"/>
        </w:rPr>
        <w:t>；</w:t>
      </w:r>
    </w:p>
    <w:p w14:paraId="52EE548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）阀门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打开前，当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B</w:t>
      </w:r>
      <w:r>
        <w:rPr>
          <w:rFonts w:ascii="Times New Roman" w:hAnsi="Times New Roman" w:eastAsia="Times New Roman" w:cs="Times New Roman"/>
          <w:color w:val="000000"/>
        </w:rPr>
        <w:t>=2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A</w:t>
      </w:r>
      <w:r>
        <w:rPr>
          <w:rFonts w:ascii="宋体" w:hAnsi="宋体" w:eastAsia="宋体" w:cs="宋体"/>
          <w:color w:val="000000"/>
        </w:rPr>
        <w:t>时，物块的密度；</w:t>
      </w:r>
    </w:p>
    <w:p w14:paraId="3C3C5C7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）阀门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打开后，水从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容器进入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容器，刚好使物块漂浮时，水进入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容器中的深度。</w:t>
      </w:r>
    </w:p>
    <w:p w14:paraId="654F4B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43150" cy="149542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FB43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贺州市水利资源丰富，小明设计了如图甲所示的水文站测量桂江水位的原理图。电源电压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</w:rPr>
        <w:t>=3V</w:t>
      </w:r>
      <w:r>
        <w:rPr>
          <w:rFonts w:ascii="宋体" w:hAnsi="宋体" w:eastAsia="宋体" w:cs="宋体"/>
          <w:color w:val="000000"/>
        </w:rPr>
        <w:t>，定电阻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Times New Roman" w:hAnsi="Times New Roman" w:eastAsia="Times New Roman" w:cs="Times New Roman"/>
          <w:color w:val="000000"/>
        </w:rPr>
        <w:t>=10Ω</w:t>
      </w:r>
      <w:r>
        <w:rPr>
          <w:rFonts w:ascii="宋体" w:hAnsi="宋体" w:eastAsia="宋体" w:cs="宋体"/>
          <w:color w:val="000000"/>
        </w:rPr>
        <w:t>，滑动变阻器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长</w:t>
      </w:r>
      <w:r>
        <w:rPr>
          <w:rFonts w:ascii="Times New Roman" w:hAnsi="Times New Roman" w:eastAsia="Times New Roman" w:cs="Times New Roman"/>
          <w:color w:val="000000"/>
        </w:rPr>
        <w:t>20cm</w:t>
      </w:r>
      <w:r>
        <w:rPr>
          <w:rFonts w:ascii="宋体" w:hAnsi="宋体" w:eastAsia="宋体" w:cs="宋体"/>
          <w:color w:val="000000"/>
        </w:rPr>
        <w:t>，最大阻值</w:t>
      </w:r>
      <w:r>
        <w:rPr>
          <w:rFonts w:ascii="Times New Roman" w:hAnsi="Times New Roman" w:eastAsia="Times New Roman" w:cs="Times New Roman"/>
          <w:color w:val="000000"/>
        </w:rPr>
        <w:t>20Ω</w:t>
      </w:r>
      <w:r>
        <w:rPr>
          <w:rFonts w:ascii="宋体" w:hAnsi="宋体" w:eastAsia="宋体" w:cs="宋体"/>
          <w:color w:val="000000"/>
        </w:rPr>
        <w:t>。且滑动变阻器的阻值随滑片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从最上端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位置移动到最下端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位置的过程中均匀变化（滑片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移动过程中摩擦不计）。弹簧下端悬挂一重为</w:t>
      </w:r>
      <w:r>
        <w:rPr>
          <w:rFonts w:ascii="Times New Roman" w:hAnsi="Times New Roman" w:eastAsia="Times New Roman" w:cs="Times New Roman"/>
          <w:color w:val="000000"/>
        </w:rPr>
        <w:t>50N</w:t>
      </w:r>
      <w:r>
        <w:rPr>
          <w:rFonts w:ascii="宋体" w:hAnsi="宋体" w:eastAsia="宋体" w:cs="宋体"/>
          <w:color w:val="000000"/>
        </w:rPr>
        <w:t>的物体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，其底面积为</w:t>
      </w:r>
      <w:r>
        <w:rPr>
          <w:rFonts w:ascii="Times New Roman" w:hAnsi="Times New Roman" w:eastAsia="Times New Roman" w:cs="Times New Roman"/>
          <w:color w:val="000000"/>
        </w:rPr>
        <w:t>0.01m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、长为</w:t>
      </w:r>
      <w:r>
        <w:rPr>
          <w:rFonts w:ascii="Times New Roman" w:hAnsi="Times New Roman" w:eastAsia="Times New Roman" w:cs="Times New Roman"/>
          <w:color w:val="000000"/>
        </w:rPr>
        <w:t>0.3m</w:t>
      </w:r>
      <w:r>
        <w:rPr>
          <w:rFonts w:ascii="宋体" w:hAnsi="宋体" w:eastAsia="宋体" w:cs="宋体"/>
          <w:color w:val="000000"/>
        </w:rPr>
        <w:t>。弹簧伸长量与它受到拉力的关系如图乙所示（不计弹筱质量，连接弹簧两端的绝缘细绳不可伸长）。求：</w:t>
      </w:r>
    </w:p>
    <w:p w14:paraId="12601CA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）当物体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上表面与水面相平时，物体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受到的浮力大小；</w:t>
      </w:r>
    </w:p>
    <w:p w14:paraId="5CCDCCB7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）当水面从物体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的上表面逐渐下降至下表面刚好离开水面的过程中，弹簧伸长了多少</w:t>
      </w:r>
      <w:r>
        <w:rPr>
          <w:rFonts w:ascii="Times New Roman" w:hAnsi="Times New Roman" w:eastAsia="Times New Roman" w:cs="Times New Roman"/>
          <w:color w:val="000000"/>
        </w:rPr>
        <w:t>cm?</w:t>
      </w:r>
    </w:p>
    <w:p w14:paraId="12A456B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后，当水面在物体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上表面时，滑片刚好在滑动变阻器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的最上端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位置，水面从物体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上表面逐渐下降至下表面刚好离开水面时，电压表的示数是多少？</w:t>
      </w:r>
    </w:p>
    <w:p w14:paraId="3F52A586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drawing>
          <wp:inline distT="0" distB="0" distL="114300" distR="114300">
            <wp:extent cx="2857500" cy="1295400"/>
            <wp:effectExtent l="0" t="0" r="0" b="0"/>
            <wp:docPr id="100024" name="图片 1000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78EA04F9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9D36F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C79FF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DB585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8499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EDECC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A6F7A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1D5F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F257BF9"/>
    <w:rsid w:val="268155F4"/>
    <w:rsid w:val="33A83E08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7" Type="http://schemas.openxmlformats.org/officeDocument/2006/relationships/fontTable" Target="fontTable.xml"/><Relationship Id="rId36" Type="http://schemas.openxmlformats.org/officeDocument/2006/relationships/customXml" Target="../customXml/item1.xml"/><Relationship Id="rId35" Type="http://schemas.openxmlformats.org/officeDocument/2006/relationships/image" Target="media/image26.png"/><Relationship Id="rId34" Type="http://schemas.openxmlformats.org/officeDocument/2006/relationships/image" Target="media/image25.png"/><Relationship Id="rId33" Type="http://schemas.openxmlformats.org/officeDocument/2006/relationships/image" Target="media/image24.png"/><Relationship Id="rId32" Type="http://schemas.openxmlformats.org/officeDocument/2006/relationships/image" Target="media/image23.wmf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wmf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2751</Words>
  <Characters>3171</Characters>
  <Lines>0</Lines>
  <Paragraphs>0</Paragraphs>
  <TotalTime>0</TotalTime>
  <ScaleCrop>false</ScaleCrop>
  <LinksUpToDate>false</LinksUpToDate>
  <CharactersWithSpaces>3318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2022-06-30T21:30:00Z</dcterms:created>
  <dc:creator>学科网试题生产平台</dc:creator>
  <dc:description>3010441497124864</dc:description>
  <cp:lastModifiedBy>上帝掷骰子吗</cp:lastModifiedBy>
  <dcterms:modified xsi:type="dcterms:W3CDTF">2024-07-19T16:51:28Z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D8DFE1498DE04506B64874C9323DEA90</vt:lpwstr>
  </property>
</Properties>
</file>