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51998C2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12026900</wp:posOffset>
            </wp:positionH>
            <wp:positionV relativeFrom="topMargin">
              <wp:posOffset>11430000</wp:posOffset>
            </wp:positionV>
            <wp:extent cx="330200" cy="393700"/>
            <wp:effectExtent l="0" t="0" r="12700" b="6350"/>
            <wp:wrapNone/>
            <wp:docPr id="100116" name="图片 100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16" name="图片 10011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30200" cy="393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海南省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2022</w:t>
      </w:r>
      <w:r>
        <w:rPr>
          <w:rFonts w:ascii="宋体" w:hAnsi="宋体" w:eastAsia="宋体" w:cs="宋体"/>
          <w:b/>
          <w:color w:val="auto"/>
          <w:sz w:val="32"/>
        </w:rPr>
        <w:t>年初中学业水平考试</w:t>
      </w:r>
    </w:p>
    <w:p w14:paraId="446B82DD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r>
        <w:rPr>
          <w:rFonts w:ascii="宋体" w:hAnsi="宋体" w:eastAsia="宋体" w:cs="宋体"/>
          <w:b/>
          <w:color w:val="auto"/>
          <w:sz w:val="32"/>
        </w:rPr>
        <w:t>物理</w:t>
      </w:r>
    </w:p>
    <w:p w14:paraId="6C7D240E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一、选择题（本大题有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</w:t>
      </w:r>
      <w:r>
        <w:rPr>
          <w:rFonts w:ascii="宋体" w:hAnsi="宋体" w:eastAsia="宋体" w:cs="宋体"/>
          <w:b/>
          <w:color w:val="auto"/>
          <w:sz w:val="24"/>
        </w:rPr>
        <w:t>小题，每小题只有一个正确的选项，每小题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30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597FB645"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同窗三年，情谊可贵。同学们闭上眼睛都能知道说话的人是谁，判断的主要依据是（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宋体" w:hAnsi="宋体" w:eastAsia="宋体" w:cs="宋体"/>
          <w:color w:val="auto"/>
        </w:rPr>
        <w:t>）</w:t>
      </w:r>
    </w:p>
    <w:p w14:paraId="090A6AF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/>
        </w:rPr>
        <w:t xml:space="preserve">A. </w:t>
      </w:r>
      <w:r>
        <w:rPr>
          <w:rFonts w:ascii="宋体" w:hAnsi="宋体" w:eastAsia="宋体" w:cs="宋体"/>
          <w:color w:val="auto"/>
        </w:rPr>
        <w:t>响度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 w:eastAsia="宋体" w:cs="宋体"/>
          <w:color w:val="auto"/>
        </w:rPr>
        <w:t>音调</w:t>
      </w:r>
      <w:r>
        <w:rPr>
          <w:rFonts w:hint="eastAsia"/>
        </w:rPr>
        <w:tab/>
      </w:r>
      <w:r>
        <w:rPr>
          <w:rFonts w:hint="eastAsia"/>
        </w:rPr>
        <w:t xml:space="preserve">C. </w:t>
      </w:r>
      <w:r>
        <w:rPr>
          <w:rFonts w:ascii="宋体" w:hAnsi="宋体" w:eastAsia="宋体" w:cs="宋体"/>
          <w:color w:val="auto"/>
        </w:rPr>
        <w:t>音色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 w:eastAsia="宋体" w:cs="宋体"/>
          <w:color w:val="auto"/>
        </w:rPr>
        <w:t>振幅</w:t>
      </w:r>
    </w:p>
    <w:p w14:paraId="317815C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6CDEE3C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902627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音色是由于发生体的材料和结构决定的，是声音的本质特征之一，能区分不同人的声音，主要依据不同的人的音色不同，故</w:t>
      </w:r>
      <w:r>
        <w:rPr>
          <w:rFonts w:ascii="Times New Roman" w:hAnsi="Times New Roman" w:eastAsia="Times New Roman" w:cs="Times New Roman"/>
          <w:color w:val="000000"/>
        </w:rPr>
        <w:t>ABD</w:t>
      </w:r>
      <w:r>
        <w:rPr>
          <w:rFonts w:ascii="宋体" w:hAnsi="宋体" w:eastAsia="宋体" w:cs="宋体"/>
          <w:color w:val="000000"/>
        </w:rPr>
        <w:t>不符合题意，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符合题意。</w:t>
      </w:r>
    </w:p>
    <w:p w14:paraId="417FA4D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0032E8A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我国古代四大发明对世界文明发展做出了重要贡献，其中利用磁性材料特性的是（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265BB279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57300" cy="94297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指南针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419225" cy="885825"/>
            <wp:effectExtent l="0" t="0" r="9525" b="9525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419225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火药</w:t>
      </w:r>
    </w:p>
    <w:p w14:paraId="1E104AB6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419225" cy="962025"/>
            <wp:effectExtent l="0" t="0" r="9525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41922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造纸术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495425" cy="847725"/>
            <wp:effectExtent l="0" t="0" r="9525" b="9525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印刷术</w:t>
      </w:r>
    </w:p>
    <w:p w14:paraId="275C8CC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6E5136B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BA4D1A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指南针的本质是小磁针，能够在地磁场的作用下指示南北方向，利用的是磁性材料特性。而火药、造纸术、印刷术与磁现象无关，故</w:t>
      </w:r>
      <w:r>
        <w:rPr>
          <w:rFonts w:ascii="Times New Roman" w:hAnsi="Times New Roman" w:eastAsia="Times New Roman" w:cs="Times New Roman"/>
          <w:color w:val="000000"/>
        </w:rPr>
        <w:t>BCD</w:t>
      </w:r>
      <w:r>
        <w:rPr>
          <w:rFonts w:ascii="宋体" w:hAnsi="宋体" w:eastAsia="宋体" w:cs="宋体"/>
          <w:color w:val="000000"/>
        </w:rPr>
        <w:t>不符合题意，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符合题意。</w:t>
      </w:r>
    </w:p>
    <w:p w14:paraId="64FE3AB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40D30CD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如图是戴在某普通中学生手掌上的简易按摩仪，它的长度最接近（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1032DC9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447800" cy="82867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42BDF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5cm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15cm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30cm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40cm</w:t>
      </w:r>
    </w:p>
    <w:p w14:paraId="3B0E3A9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4D573A2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308408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从图中可以看出，按摩仪的长度和手掌的长度大致相等，所以它的长度最接近</w:t>
      </w:r>
      <w:r>
        <w:rPr>
          <w:rFonts w:ascii="Times New Roman" w:hAnsi="Times New Roman" w:eastAsia="Times New Roman" w:cs="Times New Roman"/>
          <w:color w:val="000000"/>
        </w:rPr>
        <w:t>15cm</w:t>
      </w:r>
      <w:r>
        <w:rPr>
          <w:rFonts w:ascii="宋体" w:hAnsi="宋体" w:eastAsia="宋体" w:cs="宋体"/>
          <w:color w:val="000000"/>
        </w:rPr>
        <w:t>。故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符合题意。</w:t>
      </w:r>
    </w:p>
    <w:p w14:paraId="6D09FBC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77AE8BB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在冰壶比赛中（如图），运动员用冰壶刷摩擦冰面，使冰面形成一层水膜，以减小冰壶与冰面间的摩擦。这个过程中发生的物态变化是（　　）</w:t>
      </w:r>
    </w:p>
    <w:p w14:paraId="5C298D0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95400" cy="866775"/>
            <wp:effectExtent l="0" t="0" r="0" b="9525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A8BF9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熔化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凝固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升华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凝华</w:t>
      </w:r>
    </w:p>
    <w:p w14:paraId="36F7E62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240EB31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D657C2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运动员用冰壶刷摩擦冰面，对冰做功，冰的内能增加，温度升高，熔化成水，减小冰壶与冰面之间的摩擦，过程发生的熔化，故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符合题意，</w:t>
      </w:r>
      <w:r>
        <w:rPr>
          <w:rFonts w:ascii="Times New Roman" w:hAnsi="Times New Roman" w:eastAsia="Times New Roman" w:cs="Times New Roman"/>
          <w:color w:val="000000"/>
        </w:rPr>
        <w:t>BCD</w:t>
      </w:r>
      <w:r>
        <w:rPr>
          <w:rFonts w:ascii="宋体" w:hAnsi="宋体" w:eastAsia="宋体" w:cs="宋体"/>
          <w:color w:val="000000"/>
        </w:rPr>
        <w:t>不符合题意。</w:t>
      </w:r>
    </w:p>
    <w:p w14:paraId="2E8EC9A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5D76BC3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如图是探究滑动摩擦力与哪些因素有关的实验装置。用弹簧测力计水平拉动木块在水平面上做匀速直线运动时，木块所受滑动摩擦力的平衡力是（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0E29B22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447925" cy="49530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447925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BC501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木块受到的重力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弹簧测力计对木块的拉力</w:t>
      </w:r>
    </w:p>
    <w:p w14:paraId="7735F15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木块对弹簧测力计的拉力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木块受到的支持力</w:t>
      </w:r>
    </w:p>
    <w:p w14:paraId="3A0BAAE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7591F1C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F996A4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木块所受滑动摩擦力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55072111" name="图片 55072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072111" name="图片 5507211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方向为水平向左，所以还应该受到水平向右的力才可以保持平衡状态，而弹簧测力计对木块的拉力水平向右，故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符合题意，</w:t>
      </w:r>
      <w:r>
        <w:rPr>
          <w:rFonts w:ascii="Times New Roman" w:hAnsi="Times New Roman" w:eastAsia="Times New Roman" w:cs="Times New Roman"/>
          <w:color w:val="000000"/>
        </w:rPr>
        <w:t>ACD</w:t>
      </w:r>
      <w:r>
        <w:rPr>
          <w:rFonts w:ascii="宋体" w:hAnsi="宋体" w:eastAsia="宋体" w:cs="宋体"/>
          <w:color w:val="000000"/>
        </w:rPr>
        <w:t>不符合题意。</w:t>
      </w:r>
    </w:p>
    <w:p w14:paraId="76FA0DC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3727E56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6. 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16</w:t>
      </w:r>
      <w:r>
        <w:rPr>
          <w:rFonts w:ascii="宋体" w:hAnsi="宋体" w:eastAsia="宋体" w:cs="宋体"/>
          <w:color w:val="000000"/>
        </w:rPr>
        <w:t>日，神舟十三号载人飞船返回舱在东风着陆场成功着陆。返回舱在减速下降过程中（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08B62B9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371725" cy="1590675"/>
            <wp:effectExtent l="0" t="0" r="9525" b="9525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371725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E7424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动能增加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重力势能增加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机械能增加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机械能减少</w:t>
      </w:r>
    </w:p>
    <w:p w14:paraId="6E516AD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6EB07C4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A0D4F2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返回舱在减速下降的过程中，质量不变，高度变小，重力势能减小，速度变小，动能变小，所以机械能减小，故</w:t>
      </w:r>
      <w:r>
        <w:rPr>
          <w:rFonts w:ascii="Times New Roman" w:hAnsi="Times New Roman" w:eastAsia="Times New Roman" w:cs="Times New Roman"/>
          <w:color w:val="000000"/>
        </w:rPr>
        <w:t>ABC</w:t>
      </w:r>
      <w:r>
        <w:rPr>
          <w:rFonts w:ascii="宋体" w:hAnsi="宋体" w:eastAsia="宋体" w:cs="宋体"/>
          <w:color w:val="000000"/>
        </w:rPr>
        <w:t>不符合题意，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符合题意。</w:t>
      </w:r>
    </w:p>
    <w:p w14:paraId="37C398D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​</w:t>
      </w: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779C332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“每天运动一小时，幸福生活一辈子”，适度运动有利于身体健康。下列关于运动的说法</w:t>
      </w:r>
      <w:r>
        <w:rPr>
          <w:color w:val="000000"/>
        </w:rPr>
        <w:t>错误</w:t>
      </w:r>
      <w:r>
        <w:rPr>
          <w:rFonts w:ascii="宋体" w:hAnsi="宋体" w:eastAsia="宋体" w:cs="宋体"/>
          <w:color w:val="000000"/>
        </w:rPr>
        <w:t>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60785A1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人在跑步时有惯性，停下来后惯性消失</w:t>
      </w:r>
    </w:p>
    <w:p w14:paraId="0C644D2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足球被踢出后，在空中运动时不受脚对它的作用力</w:t>
      </w:r>
    </w:p>
    <w:p w14:paraId="73520A0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投篮时，篮球撞击篮板后反弹是因为力能改变物体的运动状态</w:t>
      </w:r>
    </w:p>
    <w:p w14:paraId="3D5981D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游泳时，人对水的作用力与水对人的作用力是一对相互作用力</w:t>
      </w:r>
    </w:p>
    <w:p w14:paraId="1AFD3E4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71934E5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5A142B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．惯性是物体本身固有的基本属性，任何物体任何状态下都有惯性，所以人在跑步时有惯性，停下来后惯性消失，故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符合题意；</w:t>
      </w:r>
    </w:p>
    <w:p w14:paraId="7DFDE5C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．足球被踢出后，球空中运动时脚与球分离，不受脚对它的作用力，故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1B684C7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．投篮时，篮球撞击篮板后，由于力的作用是相互的，篮板同时撞击篮球，在这个撞击力的作用下，篮球反弹。所以力能改变物体的运动状态，故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不符合题意；</w:t>
      </w:r>
    </w:p>
    <w:p w14:paraId="015F434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．游泳时，人对水的作用力与水对人的作用力，大小相等，方向相反，分别作用在相互作用的两物体上，所以是一对相互作用力，故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</w:p>
    <w:p w14:paraId="7A6A9A1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542750B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下列物品利用光的反射规律成像的是（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427E6080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704850" cy="1038225"/>
            <wp:effectExtent l="0" t="0" r="0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704850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显微镜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Calibri" w:hAnsi="Calibri" w:eastAsia="Calibri" w:cs="Calibri"/>
          <w:color w:val="000000"/>
        </w:rPr>
        <w:drawing>
          <wp:inline distT="0" distB="0" distL="114300" distR="114300">
            <wp:extent cx="723900" cy="733425"/>
            <wp:effectExtent l="0" t="0" r="0" b="9525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723900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照相机</w:t>
      </w:r>
    </w:p>
    <w:p w14:paraId="415F56CF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Calibri" w:hAnsi="Calibri" w:eastAsia="Calibri" w:cs="Calibri"/>
          <w:color w:val="000000"/>
        </w:rPr>
        <w:drawing>
          <wp:inline distT="0" distB="0" distL="114300" distR="114300">
            <wp:extent cx="800100" cy="53340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老花镜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Calibri" w:hAnsi="Calibri" w:eastAsia="Calibri" w:cs="Calibri"/>
          <w:color w:val="000000"/>
        </w:rPr>
        <w:drawing>
          <wp:inline distT="0" distB="0" distL="114300" distR="114300">
            <wp:extent cx="685800" cy="685800"/>
            <wp:effectExtent l="0" t="0" r="0" b="0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“拐弯镜”</w:t>
      </w:r>
    </w:p>
    <w:p w14:paraId="0F08004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20E7CFA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4EF39A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．显微镜的目镜和物镜都是凸透镜，显微镜的原理是：先通过物镜使物体成一倒立、放大的实像，然后再通过目镜把这个实像再次放大，利用光的折射规律成像，故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70B83B4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．物距大于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倍焦距时，凸透镜成倒立、缩小的实像，应用是照相机，利用光的折射规律成像，故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2154190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．老花镜即凸透镜，物距小于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倍焦距时，凸透镜成正立、放大的虚像，利用光的折射规律成像，故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不符合题意；</w:t>
      </w:r>
    </w:p>
    <w:p w14:paraId="67F077C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D </w:t>
      </w:r>
      <w:r>
        <w:rPr>
          <w:rFonts w:ascii="宋体" w:hAnsi="宋体" w:eastAsia="宋体" w:cs="宋体"/>
          <w:color w:val="000000"/>
        </w:rPr>
        <w:t>．“拐弯镜”即凸面镜，利用光的反射规律成像，可扩大视野范围，故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符合题意。</w:t>
      </w:r>
    </w:p>
    <w:p w14:paraId="63E17DB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3964C03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喜爱物理的小明想设计一个双钥匙电动安全锁，这里钥匙相当于“开关”，要求是两把钥匙同时使用（开关闭合）才能开锁，以下符合设计要求的电路图是（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18AB127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057275" cy="895350"/>
            <wp:effectExtent l="0" t="0" r="9525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057275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000125" cy="847725"/>
            <wp:effectExtent l="0" t="0" r="9525" b="9525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000125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114425" cy="781050"/>
            <wp:effectExtent l="0" t="0" r="9525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114425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028700" cy="876300"/>
            <wp:effectExtent l="0" t="0" r="0" b="0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028700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BD8E4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714A58B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D9049E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．只使用钥匙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，电动机与电源连通，电动机就工作了；再用钥匙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时，电动机和电源发生短路，故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16E1058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．只用钥匙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，电动机连入电路，电动机可工作，再用钥匙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时，电动机和电源发生短路，故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64ACD4C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．两钥匙是串联的，只有两个开关都使用（都闭合）时，电路才接通，电动机才能工作，单独只闭合其中一个开关，电路是断路，电动机不工作，故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符合题意；</w:t>
      </w:r>
      <w:r>
        <w:rPr>
          <w:color w:val="000000"/>
        </w:rPr>
        <w:br w:type="textWrapping"/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．两个开关是并联的，只闭合其中任一个开关，电路就接通，电动机就工作了，故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  <w:r>
        <w:rPr>
          <w:color w:val="000000"/>
        </w:rPr>
        <w:br w:type="textWrapping"/>
      </w: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089113D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小明在做电学实验时，连接电路如图所示。闭合开关，灯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29" o:title="eqId62e76322da99c521981992a53339042c"/>
            <o:lock v:ext="edit" aspectratio="t"/>
            <w10:wrap type="none"/>
            <w10:anchorlock/>
          </v:shape>
          <o:OLEObject Type="Embed" ProgID="Equation.DSMT4" ShapeID="_x0000_i1025" DrawAspect="Content" ObjectID="_1468075725" r:id="rId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不发光，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31" o:title="eqId7afbfe404ad5febf1904d763974967b3"/>
            <o:lock v:ext="edit" aspectratio="t"/>
            <w10:wrap type="none"/>
            <w10:anchorlock/>
          </v:shape>
          <o:OLEObject Type="Embed" ProgID="Equation.DSMT4" ShapeID="_x0000_i1026" DrawAspect="Content" ObjectID="_1468075726" r:id="rId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发光，电流表有示数，电压表无示数。电路故障可能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2080" cy="167640"/>
            <wp:effectExtent l="0" t="0" r="1270" b="3175"/>
            <wp:docPr id="55072108" name="图片 55072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072108" name="图片 55072108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32080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5DC32AA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771775" cy="1619250"/>
            <wp:effectExtent l="0" t="0" r="9525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771775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C9C2C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电流表断路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电压表短路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灯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29" o:title="eqId62e76322da99c521981992a53339042c"/>
            <o:lock v:ext="edit" aspectratio="t"/>
            <w10:wrap type="none"/>
            <w10:anchorlock/>
          </v:shape>
          <o:OLEObject Type="Embed" ProgID="Equation.DSMT4" ShapeID="_x0000_i1027" DrawAspect="Content" ObjectID="_1468075727" r:id="rId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断路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灯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31" o:title="eqId7afbfe404ad5febf1904d763974967b3"/>
            <o:lock v:ext="edit" aspectratio="t"/>
            <w10:wrap type="none"/>
            <w10:anchorlock/>
          </v:shape>
          <o:OLEObject Type="Embed" ProgID="Equation.DSMT4" ShapeID="_x0000_i1028" DrawAspect="Content" ObjectID="_1468075728" r:id="rId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短路</w:t>
      </w:r>
    </w:p>
    <w:p w14:paraId="767C19C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05E7EE0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619186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．若为电流表断路，则两灯泡串联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55072110" name="图片 55072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072110" name="图片 5507211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电流中都没有电流，灯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29" o:title="eqId62e76322da99c521981992a53339042c"/>
            <o:lock v:ext="edit" aspectratio="t"/>
            <w10:wrap type="none"/>
            <w10:anchorlock/>
          </v:shape>
          <o:OLEObject Type="Embed" ProgID="Equation.DSMT4" ShapeID="_x0000_i1029" DrawAspect="Content" ObjectID="_1468075729" r:id="rId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31" o:title="eqId7afbfe404ad5febf1904d763974967b3"/>
            <o:lock v:ext="edit" aspectratio="t"/>
            <w10:wrap type="none"/>
            <w10:anchorlock/>
          </v:shape>
          <o:OLEObject Type="Embed" ProgID="Equation.DSMT4" ShapeID="_x0000_i1030" DrawAspect="Content" ObjectID="_1468075730" r:id="rId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都不发光，电流表将无示数，故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6C983BE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．若为电压表短路，则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29" o:title="eqId62e76322da99c521981992a53339042c"/>
            <o:lock v:ext="edit" aspectratio="t"/>
            <w10:wrap type="none"/>
            <w10:anchorlock/>
          </v:shape>
          <o:OLEObject Type="Embed" ProgID="Equation.DSMT4" ShapeID="_x0000_i1031" DrawAspect="Content" ObjectID="_1468075731" r:id="rId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也被短路，则电路中依然有电流，灯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29" o:title="eqId62e76322da99c521981992a53339042c"/>
            <o:lock v:ext="edit" aspectratio="t"/>
            <w10:wrap type="none"/>
            <w10:anchorlock/>
          </v:shape>
          <o:OLEObject Type="Embed" ProgID="Equation.DSMT4" ShapeID="_x0000_i1032" DrawAspect="Content" ObjectID="_1468075732" r:id="rId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不发光，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31" o:title="eqId7afbfe404ad5febf1904d763974967b3"/>
            <o:lock v:ext="edit" aspectratio="t"/>
            <w10:wrap type="none"/>
            <w10:anchorlock/>
          </v:shape>
          <o:OLEObject Type="Embed" ProgID="Equation.DSMT4" ShapeID="_x0000_i1033" DrawAspect="Content" ObjectID="_1468075733" r:id="rId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发光，电流表有示数，电压表短路会导致电压表无示数，故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符合题意；</w:t>
      </w:r>
    </w:p>
    <w:p w14:paraId="6E8DC60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．若为灯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29" o:title="eqId62e76322da99c521981992a53339042c"/>
            <o:lock v:ext="edit" aspectratio="t"/>
            <w10:wrap type="none"/>
            <w10:anchorlock/>
          </v:shape>
          <o:OLEObject Type="Embed" ProgID="Equation.DSMT4" ShapeID="_x0000_i1034" DrawAspect="Content" ObjectID="_1468075734" r:id="rId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断路，则两灯泡串联的电流中都没有电流，灯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29" o:title="eqId62e76322da99c521981992a53339042c"/>
            <o:lock v:ext="edit" aspectratio="t"/>
            <w10:wrap type="none"/>
            <w10:anchorlock/>
          </v:shape>
          <o:OLEObject Type="Embed" ProgID="Equation.DSMT4" ShapeID="_x0000_i1035" DrawAspect="Content" ObjectID="_1468075735" r:id="rId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31" o:title="eqId7afbfe404ad5febf1904d763974967b3"/>
            <o:lock v:ext="edit" aspectratio="t"/>
            <w10:wrap type="none"/>
            <w10:anchorlock/>
          </v:shape>
          <o:OLEObject Type="Embed" ProgID="Equation.DSMT4" ShapeID="_x0000_i1036" DrawAspect="Content" ObjectID="_1468075736" r:id="rId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都不发光，电流表无示数，故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不符合题意；</w:t>
      </w:r>
    </w:p>
    <w:p w14:paraId="299C79A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．若为灯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31" o:title="eqId7afbfe404ad5febf1904d763974967b3"/>
            <o:lock v:ext="edit" aspectratio="t"/>
            <w10:wrap type="none"/>
            <w10:anchorlock/>
          </v:shape>
          <o:OLEObject Type="Embed" ProgID="Equation.DSMT4" ShapeID="_x0000_i1037" DrawAspect="Content" ObjectID="_1468075737" r:id="rId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短路，则电路中依然有电流，灯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46" o:title="eqIdf28c99010b1e844cc2a9f7abc2301cf3"/>
            <o:lock v:ext="edit" aspectratio="t"/>
            <w10:wrap type="none"/>
            <w10:anchorlock/>
          </v:shape>
          <o:OLEObject Type="Embed" ProgID="Equation.DSMT4" ShapeID="_x0000_i1038" DrawAspect="Content" ObjectID="_1468075738" r:id="rId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不发光，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29" o:title="eqId62e76322da99c521981992a53339042c"/>
            <o:lock v:ext="edit" aspectratio="t"/>
            <w10:wrap type="none"/>
            <w10:anchorlock/>
          </v:shape>
          <o:OLEObject Type="Embed" ProgID="Equation.DSMT4" ShapeID="_x0000_i1039" DrawAspect="Content" ObjectID="_1468075739" r:id="rId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发光，电流表有示数，此时电压表测量电源电压，电压表有示数，故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</w:p>
    <w:p w14:paraId="126E985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3AF84055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二、填空题（本大题有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7</w:t>
      </w:r>
      <w:r>
        <w:rPr>
          <w:rFonts w:ascii="宋体" w:hAnsi="宋体" w:eastAsia="宋体" w:cs="宋体"/>
          <w:b/>
          <w:color w:val="000000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28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71BEF1E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11. 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日晚上，“三亚城市旅游节”在鹿回头风景区启动，</w:t>
      </w:r>
      <w:r>
        <w:rPr>
          <w:rFonts w:ascii="Times New Roman" w:hAnsi="Times New Roman" w:eastAsia="Times New Roman" w:cs="Times New Roman"/>
          <w:color w:val="000000"/>
        </w:rPr>
        <w:t>300</w:t>
      </w:r>
      <w:r>
        <w:rPr>
          <w:rFonts w:ascii="宋体" w:hAnsi="宋体" w:eastAsia="宋体" w:cs="宋体"/>
          <w:color w:val="000000"/>
        </w:rPr>
        <w:t>架无人机在空中幻化成各种浪漫的告白姿态（如图）。在无人机升空的过程中，以地面为参照物，无人机是______的（选填“运动”或“静止”）；当晚还有香味扑鼻的特色美食文化体验，“香味扑鼻”是______现象。</w:t>
      </w:r>
    </w:p>
    <w:p w14:paraId="0985783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3067050" cy="1685925"/>
            <wp:effectExtent l="0" t="0" r="0" b="9525"/>
            <wp:docPr id="100020" name="图片 1000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3067050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8FF732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运动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扩散</w:t>
      </w:r>
    </w:p>
    <w:p w14:paraId="4CCAC1B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081256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在无人机升空的过程中，以地面为参照物，无人机的位置在变化，故无人机是运动的。</w:t>
      </w:r>
    </w:p>
    <w:p w14:paraId="01BD8A9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“香味扑鼻”是香味分子在做无规则运动，是扩散现象。</w:t>
      </w:r>
    </w:p>
    <w:p w14:paraId="4E72BE2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博鳌亚洲论坛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年年会实现</w:t>
      </w:r>
      <w:r>
        <w:rPr>
          <w:rFonts w:ascii="Times New Roman" w:hAnsi="Times New Roman" w:eastAsia="Times New Roman" w:cs="Times New Roman"/>
          <w:color w:val="000000"/>
        </w:rPr>
        <w:t>100%</w:t>
      </w:r>
      <w:r>
        <w:rPr>
          <w:rFonts w:ascii="宋体" w:hAnsi="宋体" w:eastAsia="宋体" w:cs="宋体"/>
          <w:color w:val="000000"/>
        </w:rPr>
        <w:t>“绿电”供应。目前我国“绿电”主要以太阳能光伏发电和风力发电为主，太阳能、风能是______能源（选填“可再生”或“不可再生”）。在日常生活中，你的节能举措有______（写出一条即可）。</w:t>
      </w:r>
    </w:p>
    <w:p w14:paraId="4C904B66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可再生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随手关灯（合理即可）</w:t>
      </w:r>
    </w:p>
    <w:p w14:paraId="691B93F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A91406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 xml:space="preserve"> 太阳能和风能都可以从自然界源源不断地获得，属于可再生能源。</w:t>
      </w:r>
    </w:p>
    <w:p w14:paraId="6D0495D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随手关灯可以减少灯的工作时间，能够有效的节约用电，节约能源。</w:t>
      </w:r>
    </w:p>
    <w:p w14:paraId="2DC5F70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《海南自由贸易港建设总体方案》明确提出，海南将围绕新能源汽车、智能汽车等行业来壮大先进制造业。如图所示为海马</w:t>
      </w:r>
      <w:r>
        <w:rPr>
          <w:rFonts w:ascii="Times New Roman" w:hAnsi="Times New Roman" w:eastAsia="Times New Roman" w:cs="Times New Roman"/>
          <w:color w:val="000000"/>
        </w:rPr>
        <w:t>7X-E</w:t>
      </w:r>
      <w:r>
        <w:rPr>
          <w:rFonts w:ascii="宋体" w:hAnsi="宋体" w:eastAsia="宋体" w:cs="宋体"/>
          <w:color w:val="000000"/>
        </w:rPr>
        <w:t>智能纯电动</w:t>
      </w:r>
      <w:r>
        <w:rPr>
          <w:rFonts w:ascii="Times New Roman" w:hAnsi="Times New Roman" w:eastAsia="Times New Roman" w:cs="Times New Roman"/>
          <w:color w:val="000000"/>
        </w:rPr>
        <w:t>MPV</w:t>
      </w:r>
      <w:r>
        <w:rPr>
          <w:rFonts w:ascii="宋体" w:hAnsi="宋体" w:eastAsia="宋体" w:cs="宋体"/>
          <w:color w:val="000000"/>
        </w:rPr>
        <w:t>汽车，实现该车智能化的集成电路主要材料是______（选填“半导体”或“超导体”），电动机转动是因为通电导体在______中受到力的作用。</w:t>
      </w:r>
    </w:p>
    <w:p w14:paraId="420E069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971675" cy="1314450"/>
            <wp:effectExtent l="0" t="0" r="9525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971675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1253CB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半导体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磁场</w:t>
      </w:r>
    </w:p>
    <w:p w14:paraId="1E40BDB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05C68A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集成电路主要是由硅等半导体材料制成的。</w:t>
      </w:r>
    </w:p>
    <w:p w14:paraId="276EA66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根据电动机的原理可知，通电的导体在磁场中受到力的作用，所以电动机能够转动。</w:t>
      </w:r>
    </w:p>
    <w:p w14:paraId="3E4D82A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如图是小明玩自制玩具的两个场景。甲图中，往弯曲的纸卷里吹气，纸卷伸直了，是因为纸卷里的气压______（选填“变大”或“变小”）。乙图中，用力向简易喷雾器的A管内吹气，B管口喷出了水雾，其原理是利用了流体压强与______的关系。</w:t>
      </w:r>
    </w:p>
    <w:p w14:paraId="39448F4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990725" cy="1219200"/>
            <wp:effectExtent l="0" t="0" r="9525" b="0"/>
            <wp:docPr id="100022" name="图片 1000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990725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25D34A40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变大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流速</w:t>
      </w:r>
    </w:p>
    <w:p w14:paraId="764490C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98EF8B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往弯曲的纸卷里吹气，管内气体增加，气压变大，将纸卷撑开。</w:t>
      </w:r>
    </w:p>
    <w:p w14:paraId="1CF4569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用力向简易喷雾器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55072107" name="图片 55072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072107" name="图片 5507210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管内吹气，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管上方空气流速大，压强小，在大气压的作用下，水位上升，水从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管口喷出，利用了流体压强与流速的关系。</w:t>
      </w:r>
    </w:p>
    <w:p w14:paraId="1D55A9D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如图所示为我国古代货物装船的场景。此时木棒属于______杠杆（选填“省力”“等臂”或“费力”），将重</w:t>
      </w:r>
      <w:r>
        <w:rPr>
          <w:rFonts w:ascii="Times New Roman" w:hAnsi="Times New Roman" w:eastAsia="Times New Roman" w:cs="Times New Roman"/>
          <w:color w:val="000000"/>
        </w:rPr>
        <w:t>1000N</w:t>
      </w:r>
      <w:r>
        <w:rPr>
          <w:rFonts w:ascii="宋体" w:hAnsi="宋体" w:eastAsia="宋体" w:cs="宋体"/>
          <w:color w:val="000000"/>
        </w:rPr>
        <w:t>的货物提升</w:t>
      </w:r>
      <w:r>
        <w:rPr>
          <w:rFonts w:ascii="Times New Roman" w:hAnsi="Times New Roman" w:eastAsia="Times New Roman" w:cs="Times New Roman"/>
          <w:color w:val="000000"/>
        </w:rPr>
        <w:t>1.5m</w:t>
      </w:r>
      <w:r>
        <w:rPr>
          <w:rFonts w:ascii="宋体" w:hAnsi="宋体" w:eastAsia="宋体" w:cs="宋体"/>
          <w:color w:val="000000"/>
        </w:rPr>
        <w:t>，杠杆对货物做功为______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。</w:t>
      </w:r>
    </w:p>
    <w:p w14:paraId="1DB4C7E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771650" cy="1362075"/>
            <wp:effectExtent l="0" t="0" r="0" b="9525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771650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23174068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省力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1500</w:t>
      </w:r>
    </w:p>
    <w:p w14:paraId="4CC32C6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9E968B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如图所示，动力臂大于阻力臂，动力小于阻力，故是省力杠杆。</w:t>
      </w:r>
    </w:p>
    <w:p w14:paraId="521406C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杠杆对货物做功为</w:t>
      </w:r>
    </w:p>
    <w:p w14:paraId="13081BFE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5pt;width:139.4pt;" o:ole="t" filled="f" o:preferrelative="t" stroked="f" coordsize="21600,21600">
            <v:path/>
            <v:fill on="f" focussize="0,0"/>
            <v:stroke on="f" joinstyle="miter"/>
            <v:imagedata r:id="rId53" o:title="eqId8ff3d569ef717a6359112a9070ea205c"/>
            <o:lock v:ext="edit" aspectratio="t"/>
            <w10:wrap type="none"/>
            <w10:anchorlock/>
          </v:shape>
          <o:OLEObject Type="Embed" ProgID="Equation.DSMT4" ShapeID="_x0000_i1040" DrawAspect="Content" ObjectID="_1468075740" r:id="rId52">
            <o:LockedField>false</o:LockedField>
          </o:OLEObject>
        </w:object>
      </w:r>
    </w:p>
    <w:p w14:paraId="07E06C1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一个实心金属球密度为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8pt;width:77.5pt;" o:ole="t" filled="f" o:preferrelative="t" stroked="f" coordsize="21600,21600">
            <v:path/>
            <v:fill on="f" focussize="0,0"/>
            <v:stroke on="f" joinstyle="miter"/>
            <v:imagedata r:id="rId55" o:title="eqId2ee93fc9fe752cd46d2271a76f0c5c15"/>
            <o:lock v:ext="edit" aspectratio="t"/>
            <w10:wrap type="none"/>
            <w10:anchorlock/>
          </v:shape>
          <o:OLEObject Type="Embed" ProgID="Equation.DSMT4" ShapeID="_x0000_i1041" DrawAspect="Content" ObjectID="_1468075741" r:id="rId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，体积为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5.75pt;width:36.75pt;" o:ole="t" filled="f" o:preferrelative="t" stroked="f" coordsize="21600,21600">
            <v:path/>
            <v:fill on="f" focussize="0,0"/>
            <v:stroke on="f" joinstyle="miter"/>
            <v:imagedata r:id="rId57" o:title="eqId2fe8e2406ae078ebc1bb03bd6da5dab3"/>
            <o:lock v:ext="edit" aspectratio="t"/>
            <w10:wrap type="none"/>
            <w10:anchorlock/>
          </v:shape>
          <o:OLEObject Type="Embed" ProgID="Equation.DSMT4" ShapeID="_x0000_i1042" DrawAspect="Content" ObjectID="_1468075742" r:id="rId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，其质量为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kg</w:t>
      </w:r>
      <w:r>
        <w:rPr>
          <w:rFonts w:ascii="宋体" w:hAnsi="宋体" w:eastAsia="宋体" w:cs="宋体"/>
          <w:color w:val="000000"/>
        </w:rPr>
        <w:t>。把它做成空心球放入底面积为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6.3pt;width:40.1pt;" o:ole="t" filled="f" o:preferrelative="t" stroked="f" coordsize="21600,21600">
            <v:path/>
            <v:fill on="f" focussize="0,0"/>
            <v:stroke on="f" joinstyle="miter"/>
            <v:imagedata r:id="rId59" o:title="eqId76af219d50174905fcfe8f9ba3d0da2f"/>
            <o:lock v:ext="edit" aspectratio="t"/>
            <w10:wrap type="none"/>
            <w10:anchorlock/>
          </v:shape>
          <o:OLEObject Type="Embed" ProgID="Equation.DSMT4" ShapeID="_x0000_i1043" DrawAspect="Content" ObjectID="_1468075743" r:id="rId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的圆柱体水槽中，球漂浮在水面上，浸入水中的体积为其总体积的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61" o:title="eqId80f59037fa136598f0c2e7624ebd732c"/>
            <o:lock v:ext="edit" aspectratio="t"/>
            <w10:wrap type="none"/>
            <w10:anchorlock/>
          </v:shape>
          <o:OLEObject Type="Embed" ProgID="Equation.DSMT4" ShapeID="_x0000_i1044" DrawAspect="Content" ObjectID="_1468075744" r:id="rId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，此时水对槽底的压强增大了</w:t>
      </w:r>
      <w:r>
        <w:rPr>
          <w:rFonts w:ascii="Times New Roman" w:hAnsi="Times New Roman" w:eastAsia="Times New Roman" w:cs="Times New Roman"/>
          <w:color w:val="000000"/>
        </w:rPr>
        <w:t>150Pa</w:t>
      </w:r>
      <w:r>
        <w:rPr>
          <w:rFonts w:ascii="宋体" w:hAnsi="宋体" w:eastAsia="宋体" w:cs="宋体"/>
          <w:color w:val="000000"/>
        </w:rPr>
        <w:t>，则球体空心部分的体积为</w:t>
      </w:r>
      <w:r>
        <w:rPr>
          <w:color w:val="000000"/>
        </w:rPr>
        <w:t>______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6.3pt;width:21.9pt;" o:ole="t" filled="f" o:preferrelative="t" stroked="f" coordsize="21600,21600">
            <v:path/>
            <v:fill on="f" focussize="0,0"/>
            <v:stroke on="f" joinstyle="miter"/>
            <v:imagedata r:id="rId63" o:title="eqIddc6d1d99afa158b4ba4fc0dae562fcc1"/>
            <o:lock v:ext="edit" aspectratio="t"/>
            <w10:wrap type="none"/>
            <w10:anchorlock/>
          </v:shape>
          <o:OLEObject Type="Embed" ProgID="Equation.DSMT4" ShapeID="_x0000_i1045" DrawAspect="Content" ObjectID="_1468075745" r:id="rId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。（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20.5pt;width:104.5pt;" o:ole="t" filled="f" o:preferrelative="t" stroked="f" coordsize="21600,21600">
            <v:path/>
            <v:fill on="f" focussize="0,0"/>
            <v:stroke on="f" joinstyle="miter"/>
            <v:imagedata r:id="rId65" o:title="eqId23fb78bd2eddc741e46fb060d92141d7"/>
            <o:lock v:ext="edit" aspectratio="t"/>
            <w10:wrap type="none"/>
            <w10:anchorlock/>
          </v:shape>
          <o:OLEObject Type="Embed" ProgID="Equation.DSMT4" ShapeID="_x0000_i1046" DrawAspect="Content" ObjectID="_1468075746" r:id="rId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10N/kg</w:t>
      </w:r>
      <w:r>
        <w:rPr>
          <w:rFonts w:ascii="宋体" w:hAnsi="宋体" w:eastAsia="宋体" w:cs="宋体"/>
          <w:color w:val="000000"/>
        </w:rPr>
        <w:t>）</w:t>
      </w:r>
    </w:p>
    <w:p w14:paraId="5DCFC4C1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hAnsi="Times New Roman" w:eastAsia="Times New Roman" w:cs="Times New Roman"/>
          <w:color w:val="000000"/>
        </w:rPr>
        <w:t>0.3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350</w:t>
      </w:r>
    </w:p>
    <w:p w14:paraId="6FB3687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6562ED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一个实心金属球的质量为</w:t>
      </w:r>
    </w:p>
    <w:p w14:paraId="4C6DD147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7.5pt;width:193.75pt;" o:ole="t" filled="f" o:preferrelative="t" stroked="f" coordsize="21600,21600">
            <v:path/>
            <v:fill on="f" focussize="0,0"/>
            <v:stroke on="f" joinstyle="miter"/>
            <v:imagedata r:id="rId67" o:title="eqIdfa19e05da78c64eaf7b9b160f02a0b37"/>
            <o:lock v:ext="edit" aspectratio="t"/>
            <w10:wrap type="none"/>
            <w10:anchorlock/>
          </v:shape>
          <o:OLEObject Type="Embed" ProgID="Equation.DSMT4" ShapeID="_x0000_i1047" DrawAspect="Content" ObjectID="_1468075747" r:id="rId66">
            <o:LockedField>false</o:LockedField>
          </o:OLEObject>
        </w:object>
      </w:r>
    </w:p>
    <w:p w14:paraId="11195C9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水对槽底的压力增大了</w:t>
      </w:r>
    </w:p>
    <w:p w14:paraId="1B3289C2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7.5pt;width:155.1pt;" o:ole="t" filled="f" o:preferrelative="t" stroked="f" coordsize="21600,21600">
            <v:path/>
            <v:fill on="f" focussize="0,0"/>
            <v:stroke on="f" joinstyle="miter"/>
            <v:imagedata r:id="rId69" o:title="eqId3e58a924ce507e70405444cbd1a35140"/>
            <o:lock v:ext="edit" aspectratio="t"/>
            <w10:wrap type="none"/>
            <w10:anchorlock/>
          </v:shape>
          <o:OLEObject Type="Embed" ProgID="Equation.DSMT4" ShapeID="_x0000_i1048" DrawAspect="Content" ObjectID="_1468075748" r:id="rId68">
            <o:LockedField>false</o:LockedField>
          </o:OLEObject>
        </w:object>
      </w:r>
    </w:p>
    <w:p w14:paraId="3FA2548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浮力等于增大的压力，则排开水的体积为</w:t>
      </w:r>
    </w:p>
    <w:p w14:paraId="6626B2BA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36.15pt;width:211.55pt;" o:ole="t" filled="f" o:preferrelative="t" stroked="f" coordsize="21600,21600">
            <v:path/>
            <v:fill on="f" focussize="0,0"/>
            <v:stroke on="f" joinstyle="miter"/>
            <v:imagedata r:id="rId71" o:title="eqIdb076daec3c6e7215a7fb40a1931675a5"/>
            <o:lock v:ext="edit" aspectratio="t"/>
            <w10:wrap type="none"/>
            <w10:anchorlock/>
          </v:shape>
          <o:OLEObject Type="Embed" ProgID="Equation.DSMT4" ShapeID="_x0000_i1049" DrawAspect="Content" ObjectID="_1468075749" r:id="rId70">
            <o:LockedField>false</o:LockedField>
          </o:OLEObject>
        </w:object>
      </w:r>
    </w:p>
    <w:p w14:paraId="4A166D5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则总体积为</w:t>
      </w:r>
    </w:p>
    <w:p w14:paraId="7CC8D86F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32.8pt;width:182.1pt;" o:ole="t" filled="f" o:preferrelative="t" stroked="f" coordsize="21600,21600">
            <v:path/>
            <v:fill on="f" focussize="0,0"/>
            <v:stroke on="f" joinstyle="miter"/>
            <v:imagedata r:id="rId73" o:title="eqId0fef7f6d9e65690d3dfff7fd1900eda2"/>
            <o:lock v:ext="edit" aspectratio="t"/>
            <w10:wrap type="none"/>
            <w10:anchorlock/>
          </v:shape>
          <o:OLEObject Type="Embed" ProgID="Equation.DSMT4" ShapeID="_x0000_i1050" DrawAspect="Content" ObjectID="_1468075750" r:id="rId72">
            <o:LockedField>false</o:LockedField>
          </o:OLEObject>
        </w:object>
      </w:r>
    </w:p>
    <w:p w14:paraId="3AB41D6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空心部分的体积为</w:t>
      </w:r>
    </w:p>
    <w:p w14:paraId="2118C657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20.55pt;width:288.55pt;" o:ole="t" filled="f" o:preferrelative="t" stroked="f" coordsize="21600,21600">
            <v:path/>
            <v:fill on="f" focussize="0,0"/>
            <v:stroke on="f" joinstyle="miter"/>
            <v:imagedata r:id="rId75" o:title="eqId59238076d67d8c46505f21e6d9404338"/>
            <o:lock v:ext="edit" aspectratio="t"/>
            <w10:wrap type="none"/>
            <w10:anchorlock/>
          </v:shape>
          <o:OLEObject Type="Embed" ProgID="Equation.DSMT4" ShapeID="_x0000_i1051" DrawAspect="Content" ObjectID="_1468075751" r:id="rId74">
            <o:LockedField>false</o:LockedField>
          </o:OLEObject>
        </w:object>
      </w:r>
    </w:p>
    <w:p w14:paraId="4153453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如图甲电路中，电源电压保持不变。闭合开关后，调节电阻箱的阻值，记录多组数据，得到电流随电阻箱阻值变化的图像如图乙所示，电源电压为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；当电流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4.25pt;width:45pt;" o:ole="t" filled="f" o:preferrelative="t" stroked="f" coordsize="21600,21600">
            <v:path/>
            <v:fill on="f" focussize="0,0"/>
            <v:stroke on="f" joinstyle="miter"/>
            <v:imagedata r:id="rId77" o:title="eqIdc2f883422d63fa06441c641371aebd73"/>
            <o:lock v:ext="edit" aspectratio="t"/>
            <w10:wrap type="none"/>
            <w10:anchorlock/>
          </v:shape>
          <o:OLEObject Type="Embed" ProgID="Equation.DSMT4" ShapeID="_x0000_i1052" DrawAspect="Content" ObjectID="_1468075752" r:id="rId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时，通电</w:t>
      </w:r>
      <w:r>
        <w:rPr>
          <w:rFonts w:ascii="Times New Roman" w:hAnsi="Times New Roman" w:eastAsia="Times New Roman" w:cs="Times New Roman"/>
          <w:color w:val="000000"/>
        </w:rPr>
        <w:t>10s</w:t>
      </w:r>
      <w:r>
        <w:rPr>
          <w:rFonts w:ascii="宋体" w:hAnsi="宋体" w:eastAsia="宋体" w:cs="宋体"/>
          <w:color w:val="000000"/>
        </w:rPr>
        <w:t>电阻箱消耗的电能为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。</w:t>
      </w:r>
    </w:p>
    <w:p w14:paraId="469A65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362325" cy="1304925"/>
            <wp:effectExtent l="0" t="0" r="9525" b="9525"/>
            <wp:docPr id="100024" name="图片 1000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3362325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CFF317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5</w:t>
      </w:r>
    </w:p>
    <w:p w14:paraId="52D5ABF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505EA8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电阻箱与定值电阻串联，电流表测电路的电流，由图乙可知，当电阻箱的电阻为</w:t>
      </w:r>
      <w:r>
        <w:rPr>
          <w:rFonts w:ascii="Times New Roman" w:hAnsi="Times New Roman" w:eastAsia="Times New Roman" w:cs="Times New Roman"/>
          <w:color w:val="000000"/>
        </w:rPr>
        <w:t>5Ω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20Ω</w:t>
      </w:r>
      <w:r>
        <w:rPr>
          <w:rFonts w:ascii="宋体" w:hAnsi="宋体" w:eastAsia="宋体" w:cs="宋体"/>
          <w:color w:val="000000"/>
        </w:rPr>
        <w:t>时，对应的电流大小分别为</w:t>
      </w:r>
      <w:r>
        <w:rPr>
          <w:rFonts w:ascii="Times New Roman" w:hAnsi="Times New Roman" w:eastAsia="Times New Roman" w:cs="Times New Roman"/>
          <w:color w:val="000000"/>
        </w:rPr>
        <w:t>0.4A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0.2A</w:t>
      </w:r>
      <w:r>
        <w:rPr>
          <w:rFonts w:ascii="宋体" w:hAnsi="宋体" w:eastAsia="宋体" w:cs="宋体"/>
          <w:color w:val="000000"/>
        </w:rPr>
        <w:t>，根据串联电阻的规律及欧姆定律，因电源电压不变，故有</w:t>
      </w:r>
    </w:p>
    <w:p w14:paraId="4DB6273E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20.25pt;width:144.75pt;" o:ole="t" filled="f" o:preferrelative="t" stroked="f" coordsize="21600,21600">
            <v:path/>
            <v:fill on="f" focussize="0,0"/>
            <v:stroke on="f" joinstyle="miter"/>
            <v:imagedata r:id="rId80" o:title="eqId816a4222fd192d4f4a7d6ed450f47985"/>
            <o:lock v:ext="edit" aspectratio="t"/>
            <w10:wrap type="none"/>
            <w10:anchorlock/>
          </v:shape>
          <o:OLEObject Type="Embed" ProgID="Equation.DSMT4" ShapeID="_x0000_i1053" DrawAspect="Content" ObjectID="_1468075753" r:id="rId79">
            <o:LockedField>false</o:LockedField>
          </o:OLEObject>
        </w:object>
      </w:r>
    </w:p>
    <w:p w14:paraId="3ABAED9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即</w:t>
      </w:r>
    </w:p>
    <w:p w14:paraId="3E783454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8.15pt;width:171.05pt;" o:ole="t" filled="f" o:preferrelative="t" stroked="f" coordsize="21600,21600">
            <v:path/>
            <v:fill on="f" focussize="0,0"/>
            <v:stroke on="f" joinstyle="miter"/>
            <v:imagedata r:id="rId82" o:title="eqId2f2211258d3afdc069f8d3507957ca8f"/>
            <o:lock v:ext="edit" aspectratio="t"/>
            <w10:wrap type="none"/>
            <w10:anchorlock/>
          </v:shape>
          <o:OLEObject Type="Embed" ProgID="Equation.DSMT4" ShapeID="_x0000_i1054" DrawAspect="Content" ObjectID="_1468075754" r:id="rId81">
            <o:LockedField>false</o:LockedField>
          </o:OLEObject>
        </w:object>
      </w:r>
    </w:p>
    <w:p w14:paraId="297661E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解之</w:t>
      </w:r>
    </w:p>
    <w:p w14:paraId="1E3BF987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8pt;width:48pt;" o:ole="t" filled="f" o:preferrelative="t" stroked="f" coordsize="21600,21600">
            <v:path/>
            <v:fill on="f" focussize="0,0"/>
            <v:stroke on="f" joinstyle="miter"/>
            <v:imagedata r:id="rId84" o:title="eqIdd0acbd28b27a5ef072eb1d57087809d1"/>
            <o:lock v:ext="edit" aspectratio="t"/>
            <w10:wrap type="none"/>
            <w10:anchorlock/>
          </v:shape>
          <o:OLEObject Type="Embed" ProgID="Equation.DSMT4" ShapeID="_x0000_i1055" DrawAspect="Content" ObjectID="_1468075755" r:id="rId83">
            <o:LockedField>false</o:LockedField>
          </o:OLEObject>
        </w:object>
      </w:r>
    </w:p>
    <w:p w14:paraId="233754F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电源电压</w:t>
      </w:r>
    </w:p>
    <w:p w14:paraId="4F5C5243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</w:rPr>
        <w:t>=6V</w:t>
      </w:r>
    </w:p>
    <w:p w14:paraId="1289481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当电流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14.25pt;width:45pt;" o:ole="t" filled="f" o:preferrelative="t" stroked="f" coordsize="21600,21600">
            <v:path/>
            <v:fill on="f" focussize="0,0"/>
            <v:stroke on="f" joinstyle="miter"/>
            <v:imagedata r:id="rId77" o:title="eqIdc2f883422d63fa06441c641371aebd73"/>
            <o:lock v:ext="edit" aspectratio="t"/>
            <w10:wrap type="none"/>
            <w10:anchorlock/>
          </v:shape>
          <o:OLEObject Type="Embed" ProgID="Equation.DSMT4" ShapeID="_x0000_i1056" DrawAspect="Content" ObjectID="_1468075756" r:id="rId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时，根据欧姆定律，定值电阻的电压为</w:t>
      </w:r>
    </w:p>
    <w:p w14:paraId="19BB92A5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IR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Times New Roman" w:hAnsi="Times New Roman" w:eastAsia="Times New Roman" w:cs="Times New Roman"/>
          <w:color w:val="000000"/>
        </w:rPr>
        <w:t>=0.5A×10Ω=5V</w:t>
      </w:r>
    </w:p>
    <w:p w14:paraId="680CFEB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根据串联电路电压的规律，电阻箱的电压为</w:t>
      </w:r>
    </w:p>
    <w:p w14:paraId="7DFE539F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  <w:vertAlign w:val="subscript"/>
        </w:rPr>
        <w:t>箱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Times New Roman" w:hAnsi="Times New Roman" w:eastAsia="Times New Roman" w:cs="Times New Roman"/>
          <w:color w:val="000000"/>
        </w:rPr>
        <w:t>=6V-5V=1V</w:t>
      </w:r>
    </w:p>
    <w:p w14:paraId="2FABE7C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通电</w:t>
      </w:r>
      <w:r>
        <w:rPr>
          <w:rFonts w:ascii="Times New Roman" w:hAnsi="Times New Roman" w:eastAsia="Times New Roman" w:cs="Times New Roman"/>
          <w:color w:val="000000"/>
        </w:rPr>
        <w:t>10s</w:t>
      </w:r>
      <w:r>
        <w:rPr>
          <w:rFonts w:ascii="宋体" w:hAnsi="宋体" w:eastAsia="宋体" w:cs="宋体"/>
          <w:color w:val="000000"/>
        </w:rPr>
        <w:t>电阻箱消耗的电能为</w:t>
      </w:r>
    </w:p>
    <w:p w14:paraId="2D0002A1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W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 xml:space="preserve"> U</w:t>
      </w:r>
      <w:r>
        <w:rPr>
          <w:rFonts w:ascii="宋体" w:hAnsi="宋体" w:eastAsia="宋体" w:cs="宋体"/>
          <w:color w:val="000000"/>
          <w:vertAlign w:val="subscript"/>
        </w:rPr>
        <w:t>箱</w:t>
      </w:r>
      <w:r>
        <w:rPr>
          <w:rFonts w:ascii="Times New Roman" w:hAnsi="Times New Roman" w:eastAsia="Times New Roman" w:cs="Times New Roman"/>
          <w:i/>
          <w:color w:val="000000"/>
        </w:rPr>
        <w:t>It</w:t>
      </w:r>
      <w:r>
        <w:rPr>
          <w:rFonts w:ascii="Times New Roman" w:hAnsi="Times New Roman" w:eastAsia="Times New Roman" w:cs="Times New Roman"/>
          <w:color w:val="000000"/>
        </w:rPr>
        <w:t>=1V×0.5A×10s=5J</w:t>
      </w:r>
    </w:p>
    <w:p w14:paraId="311DA175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三、作图与实验探究题（第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18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分，第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19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9</w:t>
      </w:r>
      <w:r>
        <w:rPr>
          <w:rFonts w:ascii="宋体" w:hAnsi="宋体" w:eastAsia="宋体" w:cs="宋体"/>
          <w:b/>
          <w:color w:val="000000"/>
          <w:sz w:val="24"/>
        </w:rPr>
        <w:t>分，第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20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7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17F134C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请在图中画出入射光线相应的反射光线。</w:t>
      </w:r>
    </w:p>
    <w:p w14:paraId="172F360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1743075" cy="1209675"/>
            <wp:effectExtent l="0" t="0" r="9525" b="9525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1743075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4CDF4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drawing>
          <wp:inline distT="0" distB="0" distL="114300" distR="114300">
            <wp:extent cx="1571625" cy="1085850"/>
            <wp:effectExtent l="0" t="0" r="9525" b="0"/>
            <wp:docPr id="100026" name="图片 10002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6" name="图片 10002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24D6C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2EAA1B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在做光的反射图像时，反射角等于入射角，故如图所示</w:t>
      </w:r>
    </w:p>
    <w:p w14:paraId="786A24F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00200" cy="110490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1C8C721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19. 如图,请画出漂浮在水面上的玩具鸭受到的浮力示意图．</w:t>
      </w:r>
    </w:p>
    <w:p w14:paraId="219B80D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    ）</w:t>
      </w:r>
    </w:p>
    <w:p w14:paraId="34CACD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152525" cy="876300"/>
            <wp:effectExtent l="0" t="0" r="9525" b="0"/>
            <wp:docPr id="100028" name="图片 10002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8" name="图片 10002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B4095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drawing>
          <wp:inline distT="0" distB="0" distL="114300" distR="114300">
            <wp:extent cx="876300" cy="76200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876300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A543B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92877B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【详解】玩具鸭所受浮力的方向是竖直向上的，从重心开始竖直向上画一条带箭头的线段表示出浮力，并标出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19pt;width:17pt;" o:ole="t" filled="f" o:preferrelative="t" stroked="f" coordsize="21600,21600">
            <v:path/>
            <v:fill on="f" focussize="0,0"/>
            <v:stroke on="f" joinstyle="miter"/>
            <v:imagedata r:id="rId91" o:title="eqIda0ffcef2b6b9d7e847852b614219d104"/>
            <o:lock v:ext="edit" aspectratio="t"/>
            <w10:wrap type="none"/>
            <w10:anchorlock/>
          </v:shape>
          <o:OLEObject Type="Embed" ProgID="Equation.DSMT4" ShapeID="_x0000_i1057" DrawAspect="Content" ObjectID="_1468075757" r:id="rId90">
            <o:LockedField>false</o:LockedField>
          </o:OLEObject>
        </w:object>
      </w:r>
      <w:r>
        <w:rPr>
          <w:color w:val="000000"/>
        </w:rPr>
        <w:t>，如图所示：</w:t>
      </w:r>
    </w:p>
    <w:p w14:paraId="22A37D1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876300" cy="762000"/>
            <wp:effectExtent l="0" t="0" r="0" b="0"/>
            <wp:docPr id="100030" name="图片 10003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0" name="图片 10003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876300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A7E5F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小明发现公共场所为残障人士设计的无障碍通道是斜面，且不同的斜面通道的倾斜程度有所不同，这引发了小明对斜面的兴趣。他想了解斜面的机械效率是否与倾斜程度有关，便与实验小组的小伙伴们用如图所示装置进行实验探究。</w:t>
      </w:r>
    </w:p>
    <w:p w14:paraId="733C42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76400" cy="59055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1676400" cy="590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7F11D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）测量斜面的机械效率，需要的测量工具是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、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7EE1B20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）请设计出实验数据记录表。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（把表格画在答题卡的方框里面）</w:t>
      </w:r>
    </w:p>
    <w:p w14:paraId="7A972A9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）准备动手实验时，有小伙伴提出，斜面的机械效率还可能跟斜面的粗糙程度有关。则他们要探究斜面的机械效率是否与倾斜程度有关时，应当保持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不变，这里采用的科学研究方法是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2D545C29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弹簧测力计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刻度尺</w:t>
      </w:r>
      <w:r>
        <w:rPr>
          <w:color w:val="000000"/>
        </w:rPr>
        <w:t xml:space="preserve">    ③. </w:t>
      </w:r>
    </w:p>
    <w:tbl>
      <w:tblPr>
        <w:tblStyle w:val="4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561"/>
        <w:gridCol w:w="1117"/>
        <w:gridCol w:w="1074"/>
        <w:gridCol w:w="829"/>
        <w:gridCol w:w="1039"/>
        <w:gridCol w:w="1016"/>
        <w:gridCol w:w="900"/>
        <w:gridCol w:w="900"/>
        <w:gridCol w:w="889"/>
      </w:tblGrid>
      <w:tr w14:paraId="4C7F9D4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10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BFBBD13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</w:t>
            </w:r>
          </w:p>
          <w:p w14:paraId="2748768D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序号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0421026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斜面的倾斜程度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4D45B66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物体重力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G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/N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CDC5748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拉力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F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/N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CA0D351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斜面高度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h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/m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1501C08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斜面长度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s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/m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98D431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058" o:spt="75" alt="学科网(www.zxxk.com)--教育资源门户，提供试卷、教案、课件、论文、素材以及各类教学资源下载，还有大量而丰富的教学相关资讯！" type="#_x0000_t75" style="height:18.75pt;width:33pt;" o:ole="t" filled="f" o:preferrelative="t" stroked="f" coordsize="21600,21600">
                  <v:path/>
                  <v:fill on="f" focussize="0,0"/>
                  <v:stroke on="f" joinstyle="miter"/>
                  <v:imagedata r:id="rId94" o:title="eqIdd0a40ed818386d983ce9842ec38f2042"/>
                  <o:lock v:ext="edit" aspectratio="t"/>
                  <w10:wrap type="none"/>
                  <w10:anchorlock/>
                </v:shape>
                <o:OLEObject Type="Embed" ProgID="Equation.DSMT4" ShapeID="_x0000_i1058" DrawAspect="Content" ObjectID="_1468075758" r:id="rId93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4CB3AD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059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      <v:path/>
                  <v:fill on="f" focussize="0,0"/>
                  <v:stroke on="f" joinstyle="miter"/>
                  <v:imagedata r:id="rId96" o:title="eqIdfd94396a1b632742faf8bad4c23fbc83"/>
                  <o:lock v:ext="edit" aspectratio="t"/>
                  <w10:wrap type="none"/>
                  <w10:anchorlock/>
                </v:shape>
                <o:OLEObject Type="Embed" ProgID="Equation.DSMT4" ShapeID="_x0000_i1059" DrawAspect="Content" ObjectID="_1468075759" r:id="rId95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E1256DA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机械效率</w:t>
            </w:r>
            <w:r>
              <w:object>
                <v:shape id="_x0000_i1060" o:spt="75" alt="学科网(www.zxxk.com)--教育资源门户，提供试卷、教案、课件、论文、素材以及各类教学资源下载，还有大量而丰富的教学相关资讯！" type="#_x0000_t75" style="height:12.5pt;width:10pt;" o:ole="t" filled="f" o:preferrelative="t" stroked="f" coordsize="21600,21600">
                  <v:path/>
                  <v:fill on="f" focussize="0,0"/>
                  <v:stroke on="f" joinstyle="miter"/>
                  <v:imagedata r:id="rId98" o:title="eqIdd5c1116ce7f5a1a7b57517276d5092fa"/>
                  <o:lock v:ext="edit" aspectratio="t"/>
                  <w10:wrap type="none"/>
                  <w10:anchorlock/>
                </v:shape>
                <o:OLEObject Type="Embed" ProgID="Equation.DSMT4" ShapeID="_x0000_i1060" DrawAspect="Content" ObjectID="_1468075760" r:id="rId97">
                  <o:LockedField>false</o:LockedField>
                </o:OLEObject>
              </w:object>
            </w:r>
          </w:p>
        </w:tc>
      </w:tr>
      <w:tr w14:paraId="013036C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10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C1586AB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424C38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1F734D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9C8409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9AB92E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E2738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44D173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6E2757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876D82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  <w:tr w14:paraId="6A45D48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10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BD065B2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F0A708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A9F7E7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0485FC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094A3B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6FD382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E0C202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692A8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113E45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  <w:tr w14:paraId="0A1A8A8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10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A29528E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746B83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5D721B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EB1128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4F8AB4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22504D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1F0109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C897CC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37EEC6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</w:tbl>
    <w:p w14:paraId="39A60FD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斜面的粗糙程度</w:t>
      </w:r>
      <w:r>
        <w:rPr>
          <w:color w:val="000000"/>
        </w:rPr>
        <w:t xml:space="preserve">    ⑤. </w:t>
      </w:r>
      <w:r>
        <w:rPr>
          <w:rFonts w:ascii="宋体" w:hAnsi="宋体" w:eastAsia="宋体" w:cs="宋体"/>
          <w:color w:val="000000"/>
        </w:rPr>
        <w:t>控制变量法</w:t>
      </w:r>
      <w:r>
        <w:rPr>
          <w:color w:val="2E75B6"/>
        </w:rPr>
        <w:t>【解析】</w:t>
      </w:r>
    </w:p>
    <w:p w14:paraId="47DA87B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[1][2]</w:t>
      </w:r>
      <w:r>
        <w:rPr>
          <w:rFonts w:ascii="宋体" w:hAnsi="宋体" w:eastAsia="宋体" w:cs="宋体"/>
          <w:color w:val="000000"/>
        </w:rPr>
        <w:t>测量机械效率需要知道做的有用功和总功，功的多少要通过公式</w:t>
      </w:r>
      <w:r>
        <w:rPr>
          <w:rFonts w:ascii="Times New Roman" w:hAnsi="Times New Roman" w:eastAsia="Times New Roman" w:cs="Times New Roman"/>
          <w:i/>
          <w:color w:val="000000"/>
        </w:rPr>
        <w:t>W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Fs</w:t>
      </w:r>
      <w:r>
        <w:rPr>
          <w:rFonts w:ascii="宋体" w:hAnsi="宋体" w:eastAsia="宋体" w:cs="宋体"/>
          <w:color w:val="000000"/>
        </w:rPr>
        <w:t>计算得出，所以需要测量的物理量有长度的大小和力的大小，需要的测量工具为弹簧测力计和刻度尺。</w:t>
      </w:r>
    </w:p>
    <w:p w14:paraId="62D4089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需要测量的物理量有：斜面的倾斜程度、物体重力、拉力大小、斜面高度和斜面长度，需要计算的物理量有有用功和总功、机械效率，设计表格如下图所示：</w:t>
      </w:r>
    </w:p>
    <w:tbl>
      <w:tblPr>
        <w:tblStyle w:val="4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561"/>
        <w:gridCol w:w="1117"/>
        <w:gridCol w:w="1074"/>
        <w:gridCol w:w="829"/>
        <w:gridCol w:w="1039"/>
        <w:gridCol w:w="1016"/>
        <w:gridCol w:w="900"/>
        <w:gridCol w:w="900"/>
        <w:gridCol w:w="889"/>
      </w:tblGrid>
      <w:tr w14:paraId="52D161E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10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4AB4914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</w:t>
            </w:r>
          </w:p>
          <w:p w14:paraId="0E0F780D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序号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892BD98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斜面的倾斜程度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EC8BFCD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物体重力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G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/N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3F85F52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拉力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F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/N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93905EC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斜面高度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h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/m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5F48021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斜面长度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s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/m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F019E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061" o:spt="75" alt="学科网(www.zxxk.com)--教育资源门户，提供试卷、教案、课件、论文、素材以及各类教学资源下载，还有大量而丰富的教学相关资讯！" type="#_x0000_t75" style="height:18.75pt;width:33pt;" o:ole="t" filled="f" o:preferrelative="t" stroked="f" coordsize="21600,21600">
                  <v:path/>
                  <v:fill on="f" focussize="0,0"/>
                  <v:stroke on="f" joinstyle="miter"/>
                  <v:imagedata r:id="rId94" o:title="eqIdd0a40ed818386d983ce9842ec38f2042"/>
                  <o:lock v:ext="edit" aspectratio="t"/>
                  <w10:wrap type="none"/>
                  <w10:anchorlock/>
                </v:shape>
                <o:OLEObject Type="Embed" ProgID="Equation.DSMT4" ShapeID="_x0000_i1061" DrawAspect="Content" ObjectID="_1468075761" r:id="rId99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AEC7F2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062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      <v:path/>
                  <v:fill on="f" focussize="0,0"/>
                  <v:stroke on="f" joinstyle="miter"/>
                  <v:imagedata r:id="rId96" o:title="eqIdfd94396a1b632742faf8bad4c23fbc83"/>
                  <o:lock v:ext="edit" aspectratio="t"/>
                  <w10:wrap type="none"/>
                  <w10:anchorlock/>
                </v:shape>
                <o:OLEObject Type="Embed" ProgID="Equation.DSMT4" ShapeID="_x0000_i1062" DrawAspect="Content" ObjectID="_1468075762" r:id="rId100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78127B2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机械效率</w:t>
            </w:r>
            <w:r>
              <w:object>
                <v:shape id="_x0000_i1063" o:spt="75" alt="学科网(www.zxxk.com)--教育资源门户，提供试卷、教案、课件、论文、素材以及各类教学资源下载，还有大量而丰富的教学相关资讯！" type="#_x0000_t75" style="height:12.5pt;width:10pt;" o:ole="t" filled="f" o:preferrelative="t" stroked="f" coordsize="21600,21600">
                  <v:path/>
                  <v:fill on="f" focussize="0,0"/>
                  <v:stroke on="f" joinstyle="miter"/>
                  <v:imagedata r:id="rId98" o:title="eqIdd5c1116ce7f5a1a7b57517276d5092fa"/>
                  <o:lock v:ext="edit" aspectratio="t"/>
                  <w10:wrap type="none"/>
                  <w10:anchorlock/>
                </v:shape>
                <o:OLEObject Type="Embed" ProgID="Equation.DSMT4" ShapeID="_x0000_i1063" DrawAspect="Content" ObjectID="_1468075763" r:id="rId101">
                  <o:LockedField>false</o:LockedField>
                </o:OLEObject>
              </w:object>
            </w:r>
          </w:p>
        </w:tc>
      </w:tr>
      <w:tr w14:paraId="0F2A79F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10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4E8FCCB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0C5F33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AB1549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CB6820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E51E70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DF7FEB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D6BB16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CF7C99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847C3E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  <w:tr w14:paraId="7668191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10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1DA6E01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8FBB42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42B110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96B99B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003AB4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2F5B42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50B0A8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5B7D49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5353A3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  <w:tr w14:paraId="4DBAB68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10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FB4EA9C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CA4988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580F71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CD4CEA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6FD318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DCE9D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46DB97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018167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20968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</w:tbl>
    <w:p w14:paraId="0BD4B0B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[4][5]</w:t>
      </w:r>
      <w:r>
        <w:rPr>
          <w:rFonts w:ascii="宋体" w:hAnsi="宋体" w:eastAsia="宋体" w:cs="宋体"/>
          <w:color w:val="000000"/>
        </w:rPr>
        <w:t>因为本实验中认为影响机械效率的因素有两个，所以在探究机械效率与斜面的倾斜程度的关系时，要控制斜面的粗糙程度一定，采用了控制变量法。</w:t>
      </w:r>
    </w:p>
    <w:p w14:paraId="710CE4B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某实验小组用自制电磁铁探究影响电磁铁磁性强弱的因素。他们用相同的漆包线和铁钉绕制成两个电磁铁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铁钉上绕有更多匝数的线圈，实验装置如图所示。</w:t>
      </w:r>
    </w:p>
    <w:p w14:paraId="0027862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781300" cy="1181100"/>
            <wp:effectExtent l="0" t="0" r="0" b="0"/>
            <wp:docPr id="100032" name="图片 10003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2" name="图片 10003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2781300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CA035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）如图甲，闭合开关，电磁铁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的钉尖是______极（选填“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”）；将滑动变阻器的滑片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向右移动，能吸引______的大头针（选填“更多”“不变”或“更少”）；</w:t>
      </w:r>
    </w:p>
    <w:p w14:paraId="250E1E1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）如图乙，把电磁铁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串联，闭合开关，多次移动滑动变阻器的滑片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，发现电磁铁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总能吸引更多的大头针，通过比较，得出的结论是______；</w:t>
      </w:r>
    </w:p>
    <w:p w14:paraId="021215E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）电磁铁在生活中应用广泛，请举一例：______。</w:t>
      </w:r>
    </w:p>
    <w:p w14:paraId="0084A890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更少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电流相同时，匝数越多，电磁铁磁性越强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电铃</w:t>
      </w:r>
    </w:p>
    <w:p w14:paraId="4891D50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54DAA0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由图甲可知，铁钉表面的电流方向向右，根据安培定则可知，钉尾为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极，顶尖为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极。</w:t>
      </w:r>
    </w:p>
    <w:p w14:paraId="149CB8D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当滑动变阻器的滑片向右端滑动时，电路中的电阻变大，则电流变小，即由铁钉组成的电磁铁磁性减弱，则吸引的大头针数量会更少。</w:t>
      </w:r>
    </w:p>
    <w:p w14:paraId="50971DE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由图乙可知，电磁铁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串联，则电路中的电流相等，因为电磁铁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的线圈匝数多，所以吸引的大头针多，则说明电流相同时，匝数越多，电磁铁磁性越强。</w:t>
      </w:r>
    </w:p>
    <w:p w14:paraId="16BC593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电磁铁在生活中应用广泛，如电铃，电磁起重机等等。</w:t>
      </w:r>
    </w:p>
    <w:p w14:paraId="1DDB7A2B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四、综合应用题（第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21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10</w:t>
      </w:r>
      <w:r>
        <w:rPr>
          <w:rFonts w:ascii="宋体" w:hAnsi="宋体" w:eastAsia="宋体" w:cs="宋体"/>
          <w:b/>
          <w:color w:val="000000"/>
          <w:sz w:val="24"/>
        </w:rPr>
        <w:t>分，第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22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12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22</w:t>
      </w:r>
      <w:r>
        <w:rPr>
          <w:rFonts w:ascii="宋体" w:hAnsi="宋体" w:eastAsia="宋体" w:cs="宋体"/>
          <w:b/>
          <w:color w:val="000000"/>
          <w:sz w:val="24"/>
        </w:rPr>
        <w:t>分．解答时要写出必要的文字说明、公式和具体步骤）</w:t>
      </w:r>
    </w:p>
    <w:p w14:paraId="6CEB3A1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“欢迎您到海南来，这里四季春常在”。海南为了提高琼州海峡通行效率，特别开通新海港（海口）</w:t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13.95pt;width:17.75pt;" o:ole="t" filled="f" o:preferrelative="t" stroked="f" coordsize="21600,21600">
            <v:path/>
            <v:fill on="f" focussize="0,0"/>
            <v:stroke on="f" joinstyle="miter"/>
            <v:imagedata r:id="rId104" o:title="eqIdde4ac184aef047428370bf877105fa50"/>
            <o:lock v:ext="edit" aspectratio="t"/>
            <w10:wrap type="none"/>
            <w10:anchorlock/>
          </v:shape>
          <o:OLEObject Type="Embed" ProgID="Equation.DSMT4" ShapeID="_x0000_i1064" DrawAspect="Content" ObjectID="_1468075764" r:id="rId1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徐闻港（广东）“小客车专班”，每日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个航次。两港口的跨海距离约</w:t>
      </w:r>
      <w:r>
        <w:rPr>
          <w:rFonts w:ascii="Times New Roman" w:hAnsi="Times New Roman" w:eastAsia="Times New Roman" w:cs="Times New Roman"/>
          <w:color w:val="000000"/>
        </w:rPr>
        <w:t>20km</w:t>
      </w:r>
      <w:r>
        <w:rPr>
          <w:rFonts w:ascii="宋体" w:hAnsi="宋体" w:eastAsia="宋体" w:cs="宋体"/>
          <w:color w:val="000000"/>
        </w:rPr>
        <w:t>，轮渡海上航行时间约</w:t>
      </w:r>
      <w:r>
        <w:rPr>
          <w:rFonts w:ascii="Times New Roman" w:hAnsi="Times New Roman" w:eastAsia="Times New Roman" w:cs="Times New Roman"/>
          <w:color w:val="000000"/>
        </w:rPr>
        <w:t>1.5h</w:t>
      </w:r>
      <w:r>
        <w:rPr>
          <w:rFonts w:ascii="宋体" w:hAnsi="宋体" w:eastAsia="宋体" w:cs="宋体"/>
          <w:color w:val="000000"/>
        </w:rPr>
        <w:t>。（</w:t>
      </w: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19.5pt;width:111pt;" o:ole="t" filled="f" o:preferrelative="t" stroked="f" coordsize="21600,21600">
            <v:path/>
            <v:fill on="f" focussize="0,0"/>
            <v:stroke on="f" joinstyle="miter"/>
            <v:imagedata r:id="rId106" o:title="eqId40ff3be6b8878cff0fd6e9fdbb1c47bd"/>
            <o:lock v:ext="edit" aspectratio="t"/>
            <w10:wrap type="none"/>
            <w10:anchorlock/>
          </v:shape>
          <o:OLEObject Type="Embed" ProgID="Equation.DSMT4" ShapeID="_x0000_i1065" DrawAspect="Content" ObjectID="_1468075765" r:id="rId1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10N/kg</w:t>
      </w:r>
      <w:r>
        <w:rPr>
          <w:rFonts w:ascii="宋体" w:hAnsi="宋体" w:eastAsia="宋体" w:cs="宋体"/>
          <w:color w:val="000000"/>
        </w:rPr>
        <w:t>）</w:t>
      </w:r>
    </w:p>
    <w:p w14:paraId="30D29B9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）轮渡海上航行的平均速度约为多少</w:t>
      </w:r>
      <w:r>
        <w:rPr>
          <w:rFonts w:ascii="Times New Roman" w:hAnsi="Times New Roman" w:eastAsia="Times New Roman" w:cs="Times New Roman"/>
          <w:color w:val="000000"/>
        </w:rPr>
        <w:t>km/h</w:t>
      </w:r>
      <w:r>
        <w:rPr>
          <w:rFonts w:ascii="宋体" w:hAnsi="宋体" w:eastAsia="宋体" w:cs="宋体"/>
          <w:color w:val="000000"/>
        </w:rPr>
        <w:t>？（保留一位小数）</w:t>
      </w:r>
    </w:p>
    <w:p w14:paraId="454167E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）一辆小客车上船后停在船舱水平面上，车的总质量为</w:t>
      </w:r>
      <w:r>
        <w:rPr>
          <w:rFonts w:ascii="Times New Roman" w:hAnsi="Times New Roman" w:eastAsia="Times New Roman" w:cs="Times New Roman"/>
          <w:color w:val="000000"/>
        </w:rPr>
        <w:t>2000kg</w:t>
      </w:r>
      <w:r>
        <w:rPr>
          <w:rFonts w:ascii="宋体" w:hAnsi="宋体" w:eastAsia="宋体" w:cs="宋体"/>
          <w:color w:val="000000"/>
        </w:rPr>
        <w:t>，车轮与水平面的总接触面积为</w:t>
      </w: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15.75pt;width:30.75pt;" o:ole="t" filled="f" o:preferrelative="t" stroked="f" coordsize="21600,21600">
            <v:path/>
            <v:fill on="f" focussize="0,0"/>
            <v:stroke on="f" joinstyle="miter"/>
            <v:imagedata r:id="rId108" o:title="eqIde71f8c680db71a63225b2fa75d73c3f0"/>
            <o:lock v:ext="edit" aspectratio="t"/>
            <w10:wrap type="none"/>
            <w10:anchorlock/>
          </v:shape>
          <o:OLEObject Type="Embed" ProgID="Equation.DSMT4" ShapeID="_x0000_i1066" DrawAspect="Content" ObjectID="_1468075766" r:id="rId1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，它对船舱水平面的压强为多大？</w:t>
      </w:r>
    </w:p>
    <w:p w14:paraId="199E526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）此小客车上船后，轮渡排开海水的体积增加了多少</w:t>
      </w: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15pt;width:17pt;" o:ole="t" filled="f" o:preferrelative="t" stroked="f" coordsize="21600,21600">
            <v:path/>
            <v:fill on="f" focussize="0,0"/>
            <v:stroke on="f" joinstyle="miter"/>
            <v:imagedata r:id="rId110" o:title="eqId4eab9bcb68861b73f12a65eb9e94700d"/>
            <o:lock v:ext="edit" aspectratio="t"/>
            <w10:wrap type="none"/>
            <w10:anchorlock/>
          </v:shape>
          <o:OLEObject Type="Embed" ProgID="Equation.DSMT4" ShapeID="_x0000_i1067" DrawAspect="Content" ObjectID="_1468075767" r:id="rId1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？</w:t>
      </w:r>
    </w:p>
    <w:p w14:paraId="6D23BDC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）若轮渡发动机以最大输出功率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工作时，动力推进器效率为</w:t>
      </w:r>
      <w:r>
        <w:object>
          <v:shape id="_x0000_i1068" o:spt="75" alt="学科网(www.zxxk.com)--教育资源门户，提供试卷、教案、课件、论文、素材以及各类教学资源下载，还有大量而丰富的教学相关资讯！" type="#_x0000_t75" style="height:12.5pt;width:10pt;" o:ole="t" filled="f" o:preferrelative="t" stroked="f" coordsize="21600,21600">
            <v:path/>
            <v:fill on="f" focussize="0,0"/>
            <v:stroke on="f" joinstyle="miter"/>
            <v:imagedata r:id="rId98" o:title="eqIdd5c1116ce7f5a1a7b57517276d5092fa"/>
            <o:lock v:ext="edit" aspectratio="t"/>
            <w10:wrap type="none"/>
            <w10:anchorlock/>
          </v:shape>
          <o:OLEObject Type="Embed" ProgID="Equation.DSMT4" ShapeID="_x0000_i1068" DrawAspect="Content" ObjectID="_1468075768" r:id="rId1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，当轮渡以最大航速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宋体" w:hAnsi="宋体" w:eastAsia="宋体" w:cs="宋体"/>
          <w:color w:val="000000"/>
        </w:rPr>
        <w:t>行驶时，受到水的阻力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为多大？（结果用含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69" o:spt="75" alt="学科网(www.zxxk.com)--教育资源门户，提供试卷、教案、课件、论文、素材以及各类教学资源下载，还有大量而丰富的教学相关资讯！" type="#_x0000_t75" style="height:12.5pt;width:10pt;" o:ole="t" filled="f" o:preferrelative="t" stroked="f" coordsize="21600,21600">
            <v:path/>
            <v:fill on="f" focussize="0,0"/>
            <v:stroke on="f" joinstyle="miter"/>
            <v:imagedata r:id="rId98" o:title="eqIdd5c1116ce7f5a1a7b57517276d5092fa"/>
            <o:lock v:ext="edit" aspectratio="t"/>
            <w10:wrap type="none"/>
            <w10:anchorlock/>
          </v:shape>
          <o:OLEObject Type="Embed" ProgID="Equation.DSMT4" ShapeID="_x0000_i1069" DrawAspect="Content" ObjectID="_1468075769" r:id="rId1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宋体" w:hAnsi="宋体" w:eastAsia="宋体" w:cs="宋体"/>
          <w:color w:val="000000"/>
        </w:rPr>
        <w:t>的代数式表示）</w:t>
      </w:r>
    </w:p>
    <w:p w14:paraId="576D93C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476375" cy="857250"/>
            <wp:effectExtent l="0" t="0" r="9525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264F5F1E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13.3km/h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object>
          <v:shape id="_x0000_i1070" o:spt="75" alt="学科网(www.zxxk.com)--教育资源门户，提供试卷、教案、课件、论文、素材以及各类教学资源下载，还有大量而丰富的教学相关资讯！" type="#_x0000_t75" style="height:16pt;width:48pt;" o:ole="t" filled="f" o:preferrelative="t" stroked="f" coordsize="21600,21600">
            <v:path/>
            <v:fill on="f" focussize="0,0"/>
            <v:stroke on="f" joinstyle="miter"/>
            <v:imagedata r:id="rId115" o:title="eqIdc11fda91fcdb73859c593f3694bff889"/>
            <o:lock v:ext="edit" aspectratio="t"/>
            <w10:wrap type="none"/>
            <w10:anchorlock/>
          </v:shape>
          <o:OLEObject Type="Embed" ProgID="Equation.DSMT4" ShapeID="_x0000_i1070" DrawAspect="Content" ObjectID="_1468075770" r:id="rId1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2m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object>
          <v:shape id="_x0000_i1071" o:spt="75" alt="学科网(www.zxxk.com)--教育资源门户，提供试卷、教案、课件、论文、素材以及各类教学资源下载，还有大量而丰富的教学相关资讯！" type="#_x0000_t75" style="height:30.75pt;width:20.25pt;" o:ole="t" filled="f" o:preferrelative="t" stroked="f" coordsize="21600,21600">
            <v:path/>
            <v:fill on="f" focussize="0,0"/>
            <v:stroke on="f" joinstyle="miter"/>
            <v:imagedata r:id="rId117" o:title="eqId25b22e582b11a5fcb8f628bd0dff3c7f"/>
            <o:lock v:ext="edit" aspectratio="t"/>
            <w10:wrap type="none"/>
            <w10:anchorlock/>
          </v:shape>
          <o:OLEObject Type="Embed" ProgID="Equation.DSMT4" ShapeID="_x0000_i1071" DrawAspect="Content" ObjectID="_1468075771" r:id="rId116">
            <o:LockedField>false</o:LockedField>
          </o:OLEObject>
        </w:object>
      </w:r>
    </w:p>
    <w:p w14:paraId="2B74B95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E52005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）轮渡海上航行的平均速度</w:t>
      </w:r>
    </w:p>
    <w:p w14:paraId="3BB2B39E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72" o:spt="75" alt="学科网(www.zxxk.com)--教育资源门户，提供试卷、教案、课件、论文、素材以及各类教学资源下载，还有大量而丰富的教学相关资讯！" type="#_x0000_t75" style="height:30.75pt;width:132pt;" o:ole="t" filled="f" o:preferrelative="t" stroked="f" coordsize="21600,21600">
            <v:path/>
            <v:fill on="f" focussize="0,0"/>
            <v:stroke on="f" joinstyle="miter"/>
            <v:imagedata r:id="rId119" o:title="eqIda3f4a1d476264bafc053c2c3d41d5dea"/>
            <o:lock v:ext="edit" aspectratio="t"/>
            <w10:wrap type="none"/>
            <w10:anchorlock/>
          </v:shape>
          <o:OLEObject Type="Embed" ProgID="Equation.DSMT4" ShapeID="_x0000_i1072" DrawAspect="Content" ObjectID="_1468075772" r:id="rId118">
            <o:LockedField>false</o:LockedField>
          </o:OLEObject>
        </w:object>
      </w:r>
    </w:p>
    <w:p w14:paraId="6213464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）小客车对水平面的压力</w:t>
      </w:r>
    </w:p>
    <w:p w14:paraId="70A89081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73" o:spt="75" alt="学科网(www.zxxk.com)--教育资源门户，提供试卷、教案、课件、论文、素材以及各类教学资源下载，还有大量而丰富的教学相关资讯！" type="#_x0000_t75" style="height:18pt;width:213.75pt;" o:ole="t" filled="f" o:preferrelative="t" stroked="f" coordsize="21600,21600">
            <v:path/>
            <v:fill on="f" focussize="0,0"/>
            <v:stroke on="f" joinstyle="miter"/>
            <v:imagedata r:id="rId121" o:title="eqIda4c2fd98d64d396ac3482413f204672a"/>
            <o:lock v:ext="edit" aspectratio="t"/>
            <w10:wrap type="none"/>
            <w10:anchorlock/>
          </v:shape>
          <o:OLEObject Type="Embed" ProgID="Equation.DSMT4" ShapeID="_x0000_i1073" DrawAspect="Content" ObjectID="_1468075773" r:id="rId120">
            <o:LockedField>false</o:LockedField>
          </o:OLEObject>
        </w:object>
      </w:r>
    </w:p>
    <w:p w14:paraId="384DB65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小客车对水平面的压强</w:t>
      </w:r>
    </w:p>
    <w:p w14:paraId="6E41876B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74" o:spt="75" alt="学科网(www.zxxk.com)--教育资源门户，提供试卷、教案、课件、论文、素材以及各类教学资源下载，还有大量而丰富的教学相关资讯！" type="#_x0000_t75" style="height:33pt;width:146.25pt;" o:ole="t" filled="f" o:preferrelative="t" stroked="f" coordsize="21600,21600">
            <v:path/>
            <v:fill on="f" focussize="0,0"/>
            <v:stroke on="f" joinstyle="miter"/>
            <v:imagedata r:id="rId123" o:title="eqId8045a6c76b30e238c88729f52e7375cc"/>
            <o:lock v:ext="edit" aspectratio="t"/>
            <w10:wrap type="none"/>
            <w10:anchorlock/>
          </v:shape>
          <o:OLEObject Type="Embed" ProgID="Equation.DSMT4" ShapeID="_x0000_i1074" DrawAspect="Content" ObjectID="_1468075774" r:id="rId122">
            <o:LockedField>false</o:LockedField>
          </o:OLEObject>
        </w:object>
      </w:r>
    </w:p>
    <w:p w14:paraId="6AF1CF1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）小客车上船后，轮渡保持漂浮状态，则所增加的浮力等于车的重力，则</w:t>
      </w:r>
    </w:p>
    <w:p w14:paraId="336E4FC4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75" o:spt="75" alt="学科网(www.zxxk.com)--教育资源门户，提供试卷、教案、课件、论文、素材以及各类教学资源下载，还有大量而丰富的教学相关资讯！" type="#_x0000_t75" style="height:36pt;width:183pt;" o:ole="t" filled="f" o:preferrelative="t" stroked="f" coordsize="21600,21600">
            <v:path/>
            <v:fill on="f" focussize="0,0"/>
            <v:stroke on="f" joinstyle="miter"/>
            <v:imagedata r:id="rId125" o:title="eqId15ebbc16cdefc7c8495479dad6f6e221"/>
            <o:lock v:ext="edit" aspectratio="t"/>
            <w10:wrap type="none"/>
            <w10:anchorlock/>
          </v:shape>
          <o:OLEObject Type="Embed" ProgID="Equation.DSMT4" ShapeID="_x0000_i1075" DrawAspect="Content" ObjectID="_1468075775" r:id="rId124">
            <o:LockedField>false</o:LockedField>
          </o:OLEObject>
        </w:object>
      </w:r>
    </w:p>
    <w:p w14:paraId="0455669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）轮渡受到水的阻力为</w:t>
      </w:r>
    </w:p>
    <w:p w14:paraId="19BEA0CA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76" o:spt="75" alt="学科网(www.zxxk.com)--教育资源门户，提供试卷、教案、课件、论文、素材以及各类教学资源下载，还有大量而丰富的教学相关资讯！" type="#_x0000_t75" style="height:31.5pt;width:62.25pt;" o:ole="t" filled="f" o:preferrelative="t" stroked="f" coordsize="21600,21600">
            <v:path/>
            <v:fill on="f" focussize="0,0"/>
            <v:stroke on="f" joinstyle="miter"/>
            <v:imagedata r:id="rId127" o:title="eqIdbfb8599d0c1e446f1b94e7caba25e06d"/>
            <o:lock v:ext="edit" aspectratio="t"/>
            <w10:wrap type="none"/>
            <w10:anchorlock/>
          </v:shape>
          <o:OLEObject Type="Embed" ProgID="Equation.DSMT4" ShapeID="_x0000_i1076" DrawAspect="Content" ObjectID="_1468075776" r:id="rId126">
            <o:LockedField>false</o:LockedField>
          </o:OLEObject>
        </w:object>
      </w:r>
    </w:p>
    <w:p w14:paraId="741EED3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答：（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）轮渡海上航行的平均速度</w:t>
      </w:r>
      <w:r>
        <w:rPr>
          <w:rFonts w:ascii="Times New Roman" w:hAnsi="Times New Roman" w:eastAsia="Times New Roman" w:cs="Times New Roman"/>
          <w:color w:val="000000"/>
        </w:rPr>
        <w:t>13.3km/h</w:t>
      </w:r>
      <w:r>
        <w:rPr>
          <w:rFonts w:ascii="宋体" w:hAnsi="宋体" w:eastAsia="宋体" w:cs="宋体"/>
          <w:color w:val="000000"/>
        </w:rPr>
        <w:t>；</w:t>
      </w:r>
    </w:p>
    <w:p w14:paraId="0DB7B08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）小客车对水平面的压强</w:t>
      </w:r>
      <w:r>
        <w:object>
          <v:shape id="_x0000_i1077" o:spt="75" alt="学科网(www.zxxk.com)--教育资源门户，提供试卷、教案、课件、论文、素材以及各类教学资源下载，还有大量而丰富的教学相关资讯！" type="#_x0000_t75" style="height:16pt;width:48pt;" o:ole="t" filled="f" o:preferrelative="t" stroked="f" coordsize="21600,21600">
            <v:path/>
            <v:fill on="f" focussize="0,0"/>
            <v:stroke on="f" joinstyle="miter"/>
            <v:imagedata r:id="rId115" o:title="eqIdc11fda91fcdb73859c593f3694bff889"/>
            <o:lock v:ext="edit" aspectratio="t"/>
            <w10:wrap type="none"/>
            <w10:anchorlock/>
          </v:shape>
          <o:OLEObject Type="Embed" ProgID="Equation.DSMT4" ShapeID="_x0000_i1077" DrawAspect="Content" ObjectID="_1468075777" r:id="rId1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6BE018F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）轮渡排开海水的体积增加了</w:t>
      </w:r>
      <w:r>
        <w:rPr>
          <w:rFonts w:ascii="Times New Roman" w:hAnsi="Times New Roman" w:eastAsia="Times New Roman" w:cs="Times New Roman"/>
          <w:color w:val="000000"/>
        </w:rPr>
        <w:t>2m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；</w:t>
      </w:r>
    </w:p>
    <w:p w14:paraId="0643DF9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）轮渡受到水的阻力为</w:t>
      </w:r>
      <w:r>
        <w:object>
          <v:shape id="_x0000_i1078" o:spt="75" alt="学科网(www.zxxk.com)--教育资源门户，提供试卷、教案、课件、论文、素材以及各类教学资源下载，还有大量而丰富的教学相关资讯！" type="#_x0000_t75" style="height:30.75pt;width:20.25pt;" o:ole="t" filled="f" o:preferrelative="t" stroked="f" coordsize="21600,21600">
            <v:path/>
            <v:fill on="f" focussize="0,0"/>
            <v:stroke on="f" joinstyle="miter"/>
            <v:imagedata r:id="rId117" o:title="eqId25b22e582b11a5fcb8f628bd0dff3c7f"/>
            <o:lock v:ext="edit" aspectratio="t"/>
            <w10:wrap type="none"/>
            <w10:anchorlock/>
          </v:shape>
          <o:OLEObject Type="Embed" ProgID="Equation.DSMT4" ShapeID="_x0000_i1078" DrawAspect="Content" ObjectID="_1468075778" r:id="rId1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2E1F065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小明是家务小能手，经常用挂烫机尉烫衣服。挂烫机是通过电热丝加热水箱中的水，产生水蒸气来熨烫衣服。它的正常工作电压为</w:t>
      </w:r>
      <w:r>
        <w:rPr>
          <w:rFonts w:ascii="Times New Roman" w:hAnsi="Times New Roman" w:eastAsia="Times New Roman" w:cs="Times New Roman"/>
          <w:color w:val="000000"/>
        </w:rPr>
        <w:t>220V</w:t>
      </w:r>
      <w:r>
        <w:rPr>
          <w:rFonts w:ascii="宋体" w:hAnsi="宋体" w:eastAsia="宋体" w:cs="宋体"/>
          <w:color w:val="000000"/>
        </w:rPr>
        <w:t>，水箱最多装水</w:t>
      </w:r>
      <w:r>
        <w:rPr>
          <w:rFonts w:ascii="Times New Roman" w:hAnsi="Times New Roman" w:eastAsia="Times New Roman" w:cs="Times New Roman"/>
          <w:color w:val="000000"/>
        </w:rPr>
        <w:t>0.2kg</w:t>
      </w:r>
      <w:r>
        <w:rPr>
          <w:rFonts w:ascii="宋体" w:hAnsi="宋体" w:eastAsia="宋体" w:cs="宋体"/>
          <w:color w:val="000000"/>
        </w:rPr>
        <w:t>，加热功率有大、小两个档位，其工作原理图如图甲所示。其中电热丝</w:t>
      </w:r>
      <w:r>
        <w:object>
          <v:shape id="_x0000_i1079" o:spt="75" alt="学科网(www.zxxk.com)--教育资源门户，提供试卷、教案、课件、论文、素材以及各类教学资源下载，还有大量而丰富的教学相关资讯！" type="#_x0000_t75" style="height:18.25pt;width:48.15pt;" o:ole="t" filled="f" o:preferrelative="t" stroked="f" coordsize="21600,21600">
            <v:path/>
            <v:fill on="f" focussize="0,0"/>
            <v:stroke on="f" joinstyle="miter"/>
            <v:imagedata r:id="rId131" o:title="eqIdcc911286984ecc163b8dabbc80da82c1"/>
            <o:lock v:ext="edit" aspectratio="t"/>
            <w10:wrap type="none"/>
            <w10:anchorlock/>
          </v:shape>
          <o:OLEObject Type="Embed" ProgID="Equation.DSMT4" ShapeID="_x0000_i1079" DrawAspect="Content" ObjectID="_1468075779" r:id="rId1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80" o:spt="75" alt="学科网(www.zxxk.com)--教育资源门户，提供试卷、教案、课件、论文、素材以及各类教学资源下载，还有大量而丰富的教学相关资讯！" type="#_x0000_t75" style="height:18pt;width:48.75pt;" o:ole="t" filled="f" o:preferrelative="t" stroked="f" coordsize="21600,21600">
            <v:path/>
            <v:fill on="f" focussize="0,0"/>
            <v:stroke on="f" joinstyle="miter"/>
            <v:imagedata r:id="rId133" o:title="eqIde6f7d5696322fbea0dca784e4af18a23"/>
            <o:lock v:ext="edit" aspectratio="t"/>
            <w10:wrap type="none"/>
            <w10:anchorlock/>
          </v:shape>
          <o:OLEObject Type="Embed" ProgID="Equation.DSMT4" ShapeID="_x0000_i1080" DrawAspect="Content" ObjectID="_1468075780" r:id="rId1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4634C2D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）熔断器在电路中起到______作用。</w:t>
      </w:r>
    </w:p>
    <w:p w14:paraId="4E4FDB0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）若将水箱中</w:t>
      </w:r>
      <w:r>
        <w:rPr>
          <w:rFonts w:ascii="Times New Roman" w:hAnsi="Times New Roman" w:eastAsia="Times New Roman" w:cs="Times New Roman"/>
          <w:color w:val="000000"/>
        </w:rPr>
        <w:t>0.2kg</w:t>
      </w:r>
      <w:r>
        <w:rPr>
          <w:rFonts w:ascii="宋体" w:hAnsi="宋体" w:eastAsia="宋体" w:cs="宋体"/>
          <w:color w:val="000000"/>
        </w:rPr>
        <w:t>的水从</w:t>
      </w:r>
      <w:r>
        <w:rPr>
          <w:rFonts w:ascii="Times New Roman" w:hAnsi="Times New Roman" w:eastAsia="Times New Roman" w:cs="Times New Roman"/>
          <w:color w:val="000000"/>
        </w:rPr>
        <w:t>20℃</w:t>
      </w:r>
      <w:r>
        <w:rPr>
          <w:rFonts w:ascii="宋体" w:hAnsi="宋体" w:eastAsia="宋体" w:cs="宋体"/>
          <w:color w:val="000000"/>
        </w:rPr>
        <w:t>加热到</w:t>
      </w:r>
      <w:r>
        <w:rPr>
          <w:rFonts w:ascii="Times New Roman" w:hAnsi="Times New Roman" w:eastAsia="Times New Roman" w:cs="Times New Roman"/>
          <w:color w:val="000000"/>
        </w:rPr>
        <w:t>100℃</w:t>
      </w:r>
      <w:r>
        <w:rPr>
          <w:rFonts w:ascii="宋体" w:hAnsi="宋体" w:eastAsia="宋体" w:cs="宋体"/>
          <w:color w:val="000000"/>
        </w:rPr>
        <w:t>，水吸收多少热量？（        ）</w:t>
      </w:r>
    </w:p>
    <w:p w14:paraId="0104B11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）挂烫机在大档位工作时的额定功率是多大？（        ）</w:t>
      </w:r>
    </w:p>
    <w:p w14:paraId="6A99794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）小明是一个爱思考的孩子，他把电路原理图改为乙图，也设有两个档位。已知熔断器允许通过的最大电流为</w:t>
      </w:r>
      <w:r>
        <w:rPr>
          <w:rFonts w:ascii="Times New Roman" w:hAnsi="Times New Roman" w:eastAsia="Times New Roman" w:cs="Times New Roman"/>
          <w:color w:val="000000"/>
        </w:rPr>
        <w:t>8A</w:t>
      </w:r>
      <w:r>
        <w:rPr>
          <w:rFonts w:ascii="宋体" w:hAnsi="宋体" w:eastAsia="宋体" w:cs="宋体"/>
          <w:color w:val="000000"/>
        </w:rPr>
        <w:t>，请判断乙图电路是否合理，通过计算说明原因。（        ）</w:t>
      </w:r>
    </w:p>
    <w:p w14:paraId="68F64B6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5238750" cy="1697355"/>
            <wp:effectExtent l="0" t="0" r="0" b="17145"/>
            <wp:docPr id="100034" name="图片 10003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4" name="图片 10003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697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753FAC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保护电路</w:t>
      </w:r>
      <w:r>
        <w:rPr>
          <w:color w:val="000000"/>
        </w:rPr>
        <w:t xml:space="preserve">    ②. </w:t>
      </w:r>
      <w:r>
        <w:object>
          <v:shape id="_x0000_i1081" o:spt="75" alt="学科网(www.zxxk.com)--教育资源门户，提供试卷、教案、课件、论文、素材以及各类教学资源下载，还有大量而丰富的教学相关资讯！" type="#_x0000_t75" style="height:15.6pt;width:54.8pt;" o:ole="t" filled="f" o:preferrelative="t" stroked="f" coordsize="21600,21600">
            <v:path/>
            <v:fill on="f" focussize="0,0"/>
            <v:stroke on="f" joinstyle="miter"/>
            <v:imagedata r:id="rId136" o:title="eqId6e6d1e634dfdcee144c3d8fb9753f5d5"/>
            <o:lock v:ext="edit" aspectratio="t"/>
            <w10:wrap type="none"/>
            <w10:anchorlock/>
          </v:shape>
          <o:OLEObject Type="Embed" ProgID="Equation.DSMT4" ShapeID="_x0000_i1081" DrawAspect="Content" ObjectID="_1468075781" r:id="rId135">
            <o:LockedField>false</o:LockedField>
          </o:OLEObject>
        </w:object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color w:val="000000"/>
        </w:rPr>
        <w:t>1210W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不合理，原因见详解</w:t>
      </w:r>
    </w:p>
    <w:p w14:paraId="14775D3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EC1380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）[1]熔断器能</w:t>
      </w:r>
      <w:r>
        <w:rPr>
          <w:rFonts w:ascii="宋体" w:hAnsi="宋体" w:eastAsia="宋体" w:cs="宋体"/>
          <w:color w:val="000000"/>
          <w:position w:val="-1"/>
        </w:rPr>
        <w:drawing>
          <wp:inline distT="0" distB="0" distL="114300" distR="114300">
            <wp:extent cx="139700" cy="190500"/>
            <wp:effectExtent l="0" t="0" r="12700" b="0"/>
            <wp:docPr id="55072109" name="图片 55072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072109" name="图片 55072109"/>
                    <pic:cNvPicPr>
                      <a:picLocks noChangeAspect="1"/>
                    </pic:cNvPicPr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1397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电路电流过大时自动熔断，起到保护电路。</w:t>
      </w:r>
    </w:p>
    <w:p w14:paraId="0EE7E12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）[2]将水箱中</w:t>
      </w:r>
      <w:r>
        <w:rPr>
          <w:rFonts w:ascii="Times New Roman" w:hAnsi="Times New Roman" w:eastAsia="Times New Roman" w:cs="Times New Roman"/>
          <w:color w:val="000000"/>
        </w:rPr>
        <w:t>0.2kg</w:t>
      </w:r>
      <w:r>
        <w:rPr>
          <w:rFonts w:ascii="宋体" w:hAnsi="宋体" w:eastAsia="宋体" w:cs="宋体"/>
          <w:color w:val="000000"/>
        </w:rPr>
        <w:t>的水从</w:t>
      </w:r>
      <w:r>
        <w:rPr>
          <w:rFonts w:ascii="Times New Roman" w:hAnsi="Times New Roman" w:eastAsia="Times New Roman" w:cs="Times New Roman"/>
          <w:color w:val="000000"/>
        </w:rPr>
        <w:t>20℃</w:t>
      </w:r>
      <w:r>
        <w:rPr>
          <w:rFonts w:ascii="宋体" w:hAnsi="宋体" w:eastAsia="宋体" w:cs="宋体"/>
          <w:color w:val="000000"/>
        </w:rPr>
        <w:t>加热到</w:t>
      </w:r>
      <w:r>
        <w:rPr>
          <w:rFonts w:ascii="Times New Roman" w:hAnsi="Times New Roman" w:eastAsia="Times New Roman" w:cs="Times New Roman"/>
          <w:color w:val="000000"/>
        </w:rPr>
        <w:t>100℃</w:t>
      </w:r>
      <w:r>
        <w:rPr>
          <w:rFonts w:ascii="宋体" w:hAnsi="宋体" w:eastAsia="宋体" w:cs="宋体"/>
          <w:color w:val="000000"/>
        </w:rPr>
        <w:t>，水吸收的热量为</w:t>
      </w:r>
    </w:p>
    <w:p w14:paraId="71239C65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82" o:spt="75" alt="学科网(www.zxxk.com)--教育资源门户，提供试卷、教案、课件、论文、素材以及各类教学资源下载，还有大量而丰富的教学相关资讯！" type="#_x0000_t75" style="height:20.25pt;width:342.75pt;" o:ole="t" filled="f" o:preferrelative="t" stroked="f" coordsize="21600,21600">
            <v:path/>
            <v:fill on="f" focussize="0,0"/>
            <v:stroke on="f" joinstyle="miter"/>
            <v:imagedata r:id="rId139" o:title="eqId36c5fddf190e3b3d15c40ad48ac9183d"/>
            <o:lock v:ext="edit" aspectratio="t"/>
            <w10:wrap type="none"/>
            <w10:anchorlock/>
          </v:shape>
          <o:OLEObject Type="Embed" ProgID="Equation.DSMT4" ShapeID="_x0000_i1082" DrawAspect="Content" ObjectID="_1468075782" r:id="rId138">
            <o:LockedField>false</o:LockedField>
          </o:OLEObject>
        </w:object>
      </w:r>
    </w:p>
    <w:p w14:paraId="0D9E020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）[3]当电路中只有</w:t>
      </w:r>
      <w:r>
        <w:object>
          <v:shape id="_x0000_i1083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141" o:title="eqId19f20f21a9d50b61dac519a3ddab539d"/>
            <o:lock v:ext="edit" aspectratio="t"/>
            <w10:wrap type="none"/>
            <w10:anchorlock/>
          </v:shape>
          <o:OLEObject Type="Embed" ProgID="Equation.DSMT4" ShapeID="_x0000_i1083" DrawAspect="Content" ObjectID="_1468075783" r:id="rId1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工作时为大档位，其额定功率为</w:t>
      </w:r>
    </w:p>
    <w:p w14:paraId="1A0DF6A8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84" o:spt="75" alt="学科网(www.zxxk.com)--教育资源门户，提供试卷、教案、课件、论文、素材以及各类教学资源下载，还有大量而丰富的教学相关资讯！" type="#_x0000_t75" style="height:39.75pt;width:145.5pt;" o:ole="t" filled="f" o:preferrelative="t" stroked="f" coordsize="21600,21600">
            <v:path/>
            <v:fill on="f" focussize="0,0"/>
            <v:stroke on="f" joinstyle="miter"/>
            <v:imagedata r:id="rId143" o:title="eqId5cc5fe71ca3eba81af50aa3bf5b20386"/>
            <o:lock v:ext="edit" aspectratio="t"/>
            <w10:wrap type="none"/>
            <w10:anchorlock/>
          </v:shape>
          <o:OLEObject Type="Embed" ProgID="Equation.DSMT4" ShapeID="_x0000_i1084" DrawAspect="Content" ObjectID="_1468075784" r:id="rId142">
            <o:LockedField>false</o:LockedField>
          </o:OLEObject>
        </w:object>
      </w:r>
    </w:p>
    <w:p w14:paraId="01AD03A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）[4]方法一：电路允许最大总功率为</w:t>
      </w:r>
    </w:p>
    <w:p w14:paraId="7FE51297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85" o:spt="75" alt="学科网(www.zxxk.com)--教育资源门户，提供试卷、教案、课件、论文、素材以及各类教学资源下载，还有大量而丰富的教学相关资讯！" type="#_x0000_t75" style="height:18pt;width:171pt;" o:ole="t" filled="f" o:preferrelative="t" stroked="f" coordsize="21600,21600">
            <v:path/>
            <v:fill on="f" focussize="0,0"/>
            <v:stroke on="f" joinstyle="miter"/>
            <v:imagedata r:id="rId145" o:title="eqId60a7943703b00bac59628a41e0ffd0ca"/>
            <o:lock v:ext="edit" aspectratio="t"/>
            <w10:wrap type="none"/>
            <w10:anchorlock/>
          </v:shape>
          <o:OLEObject Type="Embed" ProgID="Equation.DSMT4" ShapeID="_x0000_i1085" DrawAspect="Content" ObjectID="_1468075785" r:id="rId144">
            <o:LockedField>false</o:LockedField>
          </o:OLEObject>
        </w:object>
      </w:r>
    </w:p>
    <w:p w14:paraId="373BB2E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并联时，电路总功率最大</w:t>
      </w:r>
    </w:p>
    <w:p w14:paraId="028226AD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object>
          <v:shape id="_x0000_i1086" o:spt="75" alt="学科网(www.zxxk.com)--教育资源门户，提供试卷、教案、课件、论文、素材以及各类教学资源下载，还有大量而丰富的教学相关资讯！" type="#_x0000_t75" style="height:36pt;width:137.25pt;" o:ole="t" filled="f" o:preferrelative="t" stroked="f" coordsize="21600,21600">
            <v:path/>
            <v:fill on="f" focussize="0,0"/>
            <v:stroke on="f" joinstyle="miter"/>
            <v:imagedata r:id="rId147" o:title="eqIdb2424608836c64aee3fbe30e470f853c"/>
            <o:lock v:ext="edit" aspectratio="t"/>
            <w10:wrap type="none"/>
            <w10:anchorlock/>
          </v:shape>
          <o:OLEObject Type="Embed" ProgID="Equation.DSMT4" ShapeID="_x0000_i1086" DrawAspect="Content" ObjectID="_1468075786" r:id="rId14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</w:p>
    <w:p w14:paraId="3E07111A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87" o:spt="75" alt="学科网(www.zxxk.com)--教育资源门户，提供试卷、教案、课件、论文、素材以及各类教学资源下载，还有大量而丰富的教学相关资讯！" type="#_x0000_t75" style="height:18pt;width:61pt;" o:ole="t" filled="f" o:preferrelative="t" stroked="f" coordsize="21600,21600">
            <v:path/>
            <v:fill on="f" focussize="0,0"/>
            <v:stroke on="f" joinstyle="miter"/>
            <v:imagedata r:id="rId149" o:title="eqIdbd5971987b86a39cee02040509c76b37"/>
            <o:lock v:ext="edit" aspectratio="t"/>
            <w10:wrap type="none"/>
            <w10:anchorlock/>
          </v:shape>
          <o:OLEObject Type="Embed" ProgID="Equation.DSMT4" ShapeID="_x0000_i1087" DrawAspect="Content" ObjectID="_1468075787" r:id="rId148">
            <o:LockedField>false</o:LockedField>
          </o:OLEObject>
        </w:object>
      </w:r>
    </w:p>
    <w:p w14:paraId="06E71E13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88" o:spt="75" alt="学科网(www.zxxk.com)--教育资源门户，提供试卷、教案、课件、论文、素材以及各类教学资源下载，还有大量而丰富的教学相关资讯！" type="#_x0000_t75" style="height:18pt;width:243pt;" o:ole="t" filled="f" o:preferrelative="t" stroked="f" coordsize="21600,21600">
            <v:path/>
            <v:fill on="f" focussize="0,0"/>
            <v:stroke on="f" joinstyle="miter"/>
            <v:imagedata r:id="rId151" o:title="eqId03fc8fd3655c7882c36217a8ecfc69e4"/>
            <o:lock v:ext="edit" aspectratio="t"/>
            <w10:wrap type="none"/>
            <w10:anchorlock/>
          </v:shape>
          <o:OLEObject Type="Embed" ProgID="Equation.DSMT4" ShapeID="_x0000_i1088" DrawAspect="Content" ObjectID="_1468075788" r:id="rId150">
            <o:LockedField>false</o:LockedField>
          </o:OLEObject>
        </w:object>
      </w:r>
    </w:p>
    <w:p w14:paraId="2A6FB68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所以不合理。</w:t>
      </w:r>
    </w:p>
    <w:p w14:paraId="42A1BFD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方法二：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并联时，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的电流为</w:t>
      </w:r>
    </w:p>
    <w:p w14:paraId="3E1B0D6E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89" o:spt="75" alt="学科网(www.zxxk.com)--教育资源门户，提供试卷、教案、课件、论文、素材以及各类教学资源下载，还有大量而丰富的教学相关资讯！" type="#_x0000_t75" style="height:33.75pt;width:120pt;" o:ole="t" filled="f" o:preferrelative="t" stroked="f" coordsize="21600,21600">
            <v:path/>
            <v:fill on="f" focussize="0,0"/>
            <v:stroke on="f" joinstyle="miter"/>
            <v:imagedata r:id="rId153" o:title="eqId0145e71e4618a9c5c41b13ce8d30626f"/>
            <o:lock v:ext="edit" aspectratio="t"/>
            <w10:wrap type="none"/>
            <w10:anchorlock/>
          </v:shape>
          <o:OLEObject Type="Embed" ProgID="Equation.DSMT4" ShapeID="_x0000_i1089" DrawAspect="Content" ObjectID="_1468075789" r:id="rId152">
            <o:LockedField>false</o:LockedField>
          </o:OLEObject>
        </w:object>
      </w:r>
    </w:p>
    <w:p w14:paraId="458A586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的电流为</w:t>
      </w:r>
    </w:p>
    <w:p w14:paraId="3EDEC2EC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90" o:spt="75" alt="学科网(www.zxxk.com)--教育资源门户，提供试卷、教案、课件、论文、素材以及各类教学资源下载，还有大量而丰富的教学相关资讯！" type="#_x0000_t75" style="height:33.75pt;width:115.5pt;" o:ole="t" filled="f" o:preferrelative="t" stroked="f" coordsize="21600,21600">
            <v:path/>
            <v:fill on="f" focussize="0,0"/>
            <v:stroke on="f" joinstyle="miter"/>
            <v:imagedata r:id="rId155" o:title="eqId7b26eb95cbe1d188dc98b5b2dd6515f7"/>
            <o:lock v:ext="edit" aspectratio="t"/>
            <w10:wrap type="none"/>
            <w10:anchorlock/>
          </v:shape>
          <o:OLEObject Type="Embed" ProgID="Equation.DSMT4" ShapeID="_x0000_i1090" DrawAspect="Content" ObjectID="_1468075790" r:id="rId154">
            <o:LockedField>false</o:LockedField>
          </o:OLEObject>
        </w:object>
      </w:r>
    </w:p>
    <w:p w14:paraId="1B7EE24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电路总电流最大为</w:t>
      </w:r>
    </w:p>
    <w:p w14:paraId="1ABF6726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91" o:spt="75" alt="学科网(www.zxxk.com)--教育资源门户，提供试卷、教案、课件、论文、素材以及各类教学资源下载，还有大量而丰富的教学相关资讯！" type="#_x0000_t75" style="height:18pt;width:202pt;" o:ole="t" filled="f" o:preferrelative="t" stroked="f" coordsize="21600,21600">
            <v:path/>
            <v:fill on="f" focussize="0,0"/>
            <v:stroke on="f" joinstyle="miter"/>
            <v:imagedata r:id="rId157" o:title="eqIdcd2222ce16b92fea975e76518bf7ba76"/>
            <o:lock v:ext="edit" aspectratio="t"/>
            <w10:wrap type="none"/>
            <w10:anchorlock/>
          </v:shape>
          <o:OLEObject Type="Embed" ProgID="Equation.DSMT4" ShapeID="_x0000_i1091" DrawAspect="Content" ObjectID="_1468075791" r:id="rId156">
            <o:LockedField>false</o:LockedField>
          </o:OLEObject>
        </w:object>
      </w:r>
    </w:p>
    <w:p w14:paraId="6D7BA77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rFonts w:ascii="宋体" w:hAnsi="宋体" w:eastAsia="宋体" w:cs="宋体"/>
          <w:color w:val="000000"/>
        </w:rPr>
        <w:t>所以不合理。</w:t>
      </w:r>
    </w:p>
    <w:p w14:paraId="03D0B931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AB70AD2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6B4C561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14804CA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93CF5FC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F4939BD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5592FAC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28F0401B"/>
    <w:rsid w:val="38274566"/>
    <w:rsid w:val="62AB16EC"/>
    <w:rsid w:val="6D9A19AC"/>
    <w:rsid w:val="7F983E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37.bin"/><Relationship Id="rId98" Type="http://schemas.openxmlformats.org/officeDocument/2006/relationships/image" Target="media/image53.wmf"/><Relationship Id="rId97" Type="http://schemas.openxmlformats.org/officeDocument/2006/relationships/oleObject" Target="embeddings/oleObject36.bin"/><Relationship Id="rId96" Type="http://schemas.openxmlformats.org/officeDocument/2006/relationships/image" Target="media/image52.wmf"/><Relationship Id="rId95" Type="http://schemas.openxmlformats.org/officeDocument/2006/relationships/oleObject" Target="embeddings/oleObject35.bin"/><Relationship Id="rId94" Type="http://schemas.openxmlformats.org/officeDocument/2006/relationships/image" Target="media/image51.wmf"/><Relationship Id="rId93" Type="http://schemas.openxmlformats.org/officeDocument/2006/relationships/oleObject" Target="embeddings/oleObject34.bin"/><Relationship Id="rId92" Type="http://schemas.openxmlformats.org/officeDocument/2006/relationships/image" Target="media/image50.png"/><Relationship Id="rId91" Type="http://schemas.openxmlformats.org/officeDocument/2006/relationships/image" Target="media/image49.wmf"/><Relationship Id="rId90" Type="http://schemas.openxmlformats.org/officeDocument/2006/relationships/oleObject" Target="embeddings/oleObject33.bin"/><Relationship Id="rId9" Type="http://schemas.openxmlformats.org/officeDocument/2006/relationships/theme" Target="theme/theme1.xml"/><Relationship Id="rId89" Type="http://schemas.openxmlformats.org/officeDocument/2006/relationships/image" Target="media/image48.png"/><Relationship Id="rId88" Type="http://schemas.openxmlformats.org/officeDocument/2006/relationships/image" Target="media/image47.png"/><Relationship Id="rId87" Type="http://schemas.openxmlformats.org/officeDocument/2006/relationships/image" Target="media/image46.png"/><Relationship Id="rId86" Type="http://schemas.openxmlformats.org/officeDocument/2006/relationships/image" Target="media/image45.png"/><Relationship Id="rId85" Type="http://schemas.openxmlformats.org/officeDocument/2006/relationships/oleObject" Target="embeddings/oleObject32.bin"/><Relationship Id="rId84" Type="http://schemas.openxmlformats.org/officeDocument/2006/relationships/image" Target="media/image44.wmf"/><Relationship Id="rId83" Type="http://schemas.openxmlformats.org/officeDocument/2006/relationships/oleObject" Target="embeddings/oleObject31.bin"/><Relationship Id="rId82" Type="http://schemas.openxmlformats.org/officeDocument/2006/relationships/image" Target="media/image43.wmf"/><Relationship Id="rId81" Type="http://schemas.openxmlformats.org/officeDocument/2006/relationships/oleObject" Target="embeddings/oleObject30.bin"/><Relationship Id="rId80" Type="http://schemas.openxmlformats.org/officeDocument/2006/relationships/image" Target="media/image42.wmf"/><Relationship Id="rId8" Type="http://schemas.openxmlformats.org/officeDocument/2006/relationships/footer" Target="footer3.xml"/><Relationship Id="rId79" Type="http://schemas.openxmlformats.org/officeDocument/2006/relationships/oleObject" Target="embeddings/oleObject29.bin"/><Relationship Id="rId78" Type="http://schemas.openxmlformats.org/officeDocument/2006/relationships/image" Target="media/image41.png"/><Relationship Id="rId77" Type="http://schemas.openxmlformats.org/officeDocument/2006/relationships/image" Target="media/image40.wmf"/><Relationship Id="rId76" Type="http://schemas.openxmlformats.org/officeDocument/2006/relationships/oleObject" Target="embeddings/oleObject28.bin"/><Relationship Id="rId75" Type="http://schemas.openxmlformats.org/officeDocument/2006/relationships/image" Target="media/image39.wmf"/><Relationship Id="rId74" Type="http://schemas.openxmlformats.org/officeDocument/2006/relationships/oleObject" Target="embeddings/oleObject27.bin"/><Relationship Id="rId73" Type="http://schemas.openxmlformats.org/officeDocument/2006/relationships/image" Target="media/image38.wmf"/><Relationship Id="rId72" Type="http://schemas.openxmlformats.org/officeDocument/2006/relationships/oleObject" Target="embeddings/oleObject26.bin"/><Relationship Id="rId71" Type="http://schemas.openxmlformats.org/officeDocument/2006/relationships/image" Target="media/image37.wmf"/><Relationship Id="rId70" Type="http://schemas.openxmlformats.org/officeDocument/2006/relationships/oleObject" Target="embeddings/oleObject25.bin"/><Relationship Id="rId7" Type="http://schemas.openxmlformats.org/officeDocument/2006/relationships/footer" Target="footer2.xml"/><Relationship Id="rId69" Type="http://schemas.openxmlformats.org/officeDocument/2006/relationships/image" Target="media/image36.wmf"/><Relationship Id="rId68" Type="http://schemas.openxmlformats.org/officeDocument/2006/relationships/oleObject" Target="embeddings/oleObject24.bin"/><Relationship Id="rId67" Type="http://schemas.openxmlformats.org/officeDocument/2006/relationships/image" Target="media/image35.wmf"/><Relationship Id="rId66" Type="http://schemas.openxmlformats.org/officeDocument/2006/relationships/oleObject" Target="embeddings/oleObject23.bin"/><Relationship Id="rId65" Type="http://schemas.openxmlformats.org/officeDocument/2006/relationships/image" Target="media/image34.wmf"/><Relationship Id="rId64" Type="http://schemas.openxmlformats.org/officeDocument/2006/relationships/oleObject" Target="embeddings/oleObject22.bin"/><Relationship Id="rId63" Type="http://schemas.openxmlformats.org/officeDocument/2006/relationships/image" Target="media/image33.wmf"/><Relationship Id="rId62" Type="http://schemas.openxmlformats.org/officeDocument/2006/relationships/oleObject" Target="embeddings/oleObject21.bin"/><Relationship Id="rId61" Type="http://schemas.openxmlformats.org/officeDocument/2006/relationships/image" Target="media/image32.wmf"/><Relationship Id="rId60" Type="http://schemas.openxmlformats.org/officeDocument/2006/relationships/oleObject" Target="embeddings/oleObject20.bin"/><Relationship Id="rId6" Type="http://schemas.openxmlformats.org/officeDocument/2006/relationships/footer" Target="footer1.xml"/><Relationship Id="rId59" Type="http://schemas.openxmlformats.org/officeDocument/2006/relationships/image" Target="media/image31.wmf"/><Relationship Id="rId58" Type="http://schemas.openxmlformats.org/officeDocument/2006/relationships/oleObject" Target="embeddings/oleObject19.bin"/><Relationship Id="rId57" Type="http://schemas.openxmlformats.org/officeDocument/2006/relationships/image" Target="media/image30.wmf"/><Relationship Id="rId56" Type="http://schemas.openxmlformats.org/officeDocument/2006/relationships/oleObject" Target="embeddings/oleObject18.bin"/><Relationship Id="rId55" Type="http://schemas.openxmlformats.org/officeDocument/2006/relationships/image" Target="media/image29.wmf"/><Relationship Id="rId54" Type="http://schemas.openxmlformats.org/officeDocument/2006/relationships/oleObject" Target="embeddings/oleObject17.bin"/><Relationship Id="rId53" Type="http://schemas.openxmlformats.org/officeDocument/2006/relationships/image" Target="media/image28.wmf"/><Relationship Id="rId52" Type="http://schemas.openxmlformats.org/officeDocument/2006/relationships/oleObject" Target="embeddings/oleObject16.bin"/><Relationship Id="rId51" Type="http://schemas.openxmlformats.org/officeDocument/2006/relationships/image" Target="media/image27.png"/><Relationship Id="rId50" Type="http://schemas.openxmlformats.org/officeDocument/2006/relationships/image" Target="media/image26.png"/><Relationship Id="rId5" Type="http://schemas.openxmlformats.org/officeDocument/2006/relationships/header" Target="header3.xml"/><Relationship Id="rId49" Type="http://schemas.openxmlformats.org/officeDocument/2006/relationships/image" Target="media/image25.png"/><Relationship Id="rId48" Type="http://schemas.openxmlformats.org/officeDocument/2006/relationships/image" Target="media/image24.png"/><Relationship Id="rId47" Type="http://schemas.openxmlformats.org/officeDocument/2006/relationships/oleObject" Target="embeddings/oleObject15.bin"/><Relationship Id="rId46" Type="http://schemas.openxmlformats.org/officeDocument/2006/relationships/image" Target="media/image23.wmf"/><Relationship Id="rId45" Type="http://schemas.openxmlformats.org/officeDocument/2006/relationships/oleObject" Target="embeddings/oleObject14.bin"/><Relationship Id="rId44" Type="http://schemas.openxmlformats.org/officeDocument/2006/relationships/oleObject" Target="embeddings/oleObject13.bin"/><Relationship Id="rId43" Type="http://schemas.openxmlformats.org/officeDocument/2006/relationships/oleObject" Target="embeddings/oleObject12.bin"/><Relationship Id="rId42" Type="http://schemas.openxmlformats.org/officeDocument/2006/relationships/oleObject" Target="embeddings/oleObject11.bin"/><Relationship Id="rId41" Type="http://schemas.openxmlformats.org/officeDocument/2006/relationships/oleObject" Target="embeddings/oleObject10.bin"/><Relationship Id="rId40" Type="http://schemas.openxmlformats.org/officeDocument/2006/relationships/oleObject" Target="embeddings/oleObject9.bin"/><Relationship Id="rId4" Type="http://schemas.openxmlformats.org/officeDocument/2006/relationships/header" Target="header2.xml"/><Relationship Id="rId39" Type="http://schemas.openxmlformats.org/officeDocument/2006/relationships/oleObject" Target="embeddings/oleObject8.bin"/><Relationship Id="rId38" Type="http://schemas.openxmlformats.org/officeDocument/2006/relationships/oleObject" Target="embeddings/oleObject7.bin"/><Relationship Id="rId37" Type="http://schemas.openxmlformats.org/officeDocument/2006/relationships/oleObject" Target="embeddings/oleObject6.bin"/><Relationship Id="rId36" Type="http://schemas.openxmlformats.org/officeDocument/2006/relationships/oleObject" Target="embeddings/oleObject5.bin"/><Relationship Id="rId35" Type="http://schemas.openxmlformats.org/officeDocument/2006/relationships/oleObject" Target="embeddings/oleObject4.bin"/><Relationship Id="rId34" Type="http://schemas.openxmlformats.org/officeDocument/2006/relationships/oleObject" Target="embeddings/oleObject3.bin"/><Relationship Id="rId33" Type="http://schemas.openxmlformats.org/officeDocument/2006/relationships/image" Target="media/image22.png"/><Relationship Id="rId32" Type="http://schemas.openxmlformats.org/officeDocument/2006/relationships/image" Target="media/image21.wmf"/><Relationship Id="rId31" Type="http://schemas.openxmlformats.org/officeDocument/2006/relationships/image" Target="media/image20.wmf"/><Relationship Id="rId30" Type="http://schemas.openxmlformats.org/officeDocument/2006/relationships/oleObject" Target="embeddings/oleObject2.bin"/><Relationship Id="rId3" Type="http://schemas.openxmlformats.org/officeDocument/2006/relationships/header" Target="header1.xml"/><Relationship Id="rId29" Type="http://schemas.openxmlformats.org/officeDocument/2006/relationships/image" Target="media/image19.wmf"/><Relationship Id="rId28" Type="http://schemas.openxmlformats.org/officeDocument/2006/relationships/oleObject" Target="embeddings/oleObject1.bin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wmf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9" Type="http://schemas.openxmlformats.org/officeDocument/2006/relationships/fontTable" Target="fontTable.xml"/><Relationship Id="rId158" Type="http://schemas.openxmlformats.org/officeDocument/2006/relationships/customXml" Target="../customXml/item1.xml"/><Relationship Id="rId157" Type="http://schemas.openxmlformats.org/officeDocument/2006/relationships/image" Target="media/image81.wmf"/><Relationship Id="rId156" Type="http://schemas.openxmlformats.org/officeDocument/2006/relationships/oleObject" Target="embeddings/oleObject67.bin"/><Relationship Id="rId155" Type="http://schemas.openxmlformats.org/officeDocument/2006/relationships/image" Target="media/image80.wmf"/><Relationship Id="rId154" Type="http://schemas.openxmlformats.org/officeDocument/2006/relationships/oleObject" Target="embeddings/oleObject66.bin"/><Relationship Id="rId153" Type="http://schemas.openxmlformats.org/officeDocument/2006/relationships/image" Target="media/image79.wmf"/><Relationship Id="rId152" Type="http://schemas.openxmlformats.org/officeDocument/2006/relationships/oleObject" Target="embeddings/oleObject65.bin"/><Relationship Id="rId151" Type="http://schemas.openxmlformats.org/officeDocument/2006/relationships/image" Target="media/image78.wmf"/><Relationship Id="rId150" Type="http://schemas.openxmlformats.org/officeDocument/2006/relationships/oleObject" Target="embeddings/oleObject64.bin"/><Relationship Id="rId15" Type="http://schemas.openxmlformats.org/officeDocument/2006/relationships/image" Target="media/image6.png"/><Relationship Id="rId149" Type="http://schemas.openxmlformats.org/officeDocument/2006/relationships/image" Target="media/image77.wmf"/><Relationship Id="rId148" Type="http://schemas.openxmlformats.org/officeDocument/2006/relationships/oleObject" Target="embeddings/oleObject63.bin"/><Relationship Id="rId147" Type="http://schemas.openxmlformats.org/officeDocument/2006/relationships/image" Target="media/image76.wmf"/><Relationship Id="rId146" Type="http://schemas.openxmlformats.org/officeDocument/2006/relationships/oleObject" Target="embeddings/oleObject62.bin"/><Relationship Id="rId145" Type="http://schemas.openxmlformats.org/officeDocument/2006/relationships/image" Target="media/image75.wmf"/><Relationship Id="rId144" Type="http://schemas.openxmlformats.org/officeDocument/2006/relationships/oleObject" Target="embeddings/oleObject61.bin"/><Relationship Id="rId143" Type="http://schemas.openxmlformats.org/officeDocument/2006/relationships/image" Target="media/image74.wmf"/><Relationship Id="rId142" Type="http://schemas.openxmlformats.org/officeDocument/2006/relationships/oleObject" Target="embeddings/oleObject60.bin"/><Relationship Id="rId141" Type="http://schemas.openxmlformats.org/officeDocument/2006/relationships/image" Target="media/image73.wmf"/><Relationship Id="rId140" Type="http://schemas.openxmlformats.org/officeDocument/2006/relationships/oleObject" Target="embeddings/oleObject59.bin"/><Relationship Id="rId14" Type="http://schemas.openxmlformats.org/officeDocument/2006/relationships/image" Target="media/image5.png"/><Relationship Id="rId139" Type="http://schemas.openxmlformats.org/officeDocument/2006/relationships/image" Target="media/image72.wmf"/><Relationship Id="rId138" Type="http://schemas.openxmlformats.org/officeDocument/2006/relationships/oleObject" Target="embeddings/oleObject58.bin"/><Relationship Id="rId137" Type="http://schemas.openxmlformats.org/officeDocument/2006/relationships/image" Target="media/image71.wmf"/><Relationship Id="rId136" Type="http://schemas.openxmlformats.org/officeDocument/2006/relationships/image" Target="media/image70.wmf"/><Relationship Id="rId135" Type="http://schemas.openxmlformats.org/officeDocument/2006/relationships/oleObject" Target="embeddings/oleObject57.bin"/><Relationship Id="rId134" Type="http://schemas.openxmlformats.org/officeDocument/2006/relationships/image" Target="media/image69.png"/><Relationship Id="rId133" Type="http://schemas.openxmlformats.org/officeDocument/2006/relationships/image" Target="media/image68.wmf"/><Relationship Id="rId132" Type="http://schemas.openxmlformats.org/officeDocument/2006/relationships/oleObject" Target="embeddings/oleObject56.bin"/><Relationship Id="rId131" Type="http://schemas.openxmlformats.org/officeDocument/2006/relationships/image" Target="media/image67.wmf"/><Relationship Id="rId130" Type="http://schemas.openxmlformats.org/officeDocument/2006/relationships/oleObject" Target="embeddings/oleObject55.bin"/><Relationship Id="rId13" Type="http://schemas.openxmlformats.org/officeDocument/2006/relationships/image" Target="media/image4.png"/><Relationship Id="rId129" Type="http://schemas.openxmlformats.org/officeDocument/2006/relationships/oleObject" Target="embeddings/oleObject54.bin"/><Relationship Id="rId128" Type="http://schemas.openxmlformats.org/officeDocument/2006/relationships/oleObject" Target="embeddings/oleObject53.bin"/><Relationship Id="rId127" Type="http://schemas.openxmlformats.org/officeDocument/2006/relationships/image" Target="media/image66.wmf"/><Relationship Id="rId126" Type="http://schemas.openxmlformats.org/officeDocument/2006/relationships/oleObject" Target="embeddings/oleObject52.bin"/><Relationship Id="rId125" Type="http://schemas.openxmlformats.org/officeDocument/2006/relationships/image" Target="media/image65.wmf"/><Relationship Id="rId124" Type="http://schemas.openxmlformats.org/officeDocument/2006/relationships/oleObject" Target="embeddings/oleObject51.bin"/><Relationship Id="rId123" Type="http://schemas.openxmlformats.org/officeDocument/2006/relationships/image" Target="media/image64.wmf"/><Relationship Id="rId122" Type="http://schemas.openxmlformats.org/officeDocument/2006/relationships/oleObject" Target="embeddings/oleObject50.bin"/><Relationship Id="rId121" Type="http://schemas.openxmlformats.org/officeDocument/2006/relationships/image" Target="media/image63.wmf"/><Relationship Id="rId120" Type="http://schemas.openxmlformats.org/officeDocument/2006/relationships/oleObject" Target="embeddings/oleObject49.bin"/><Relationship Id="rId12" Type="http://schemas.openxmlformats.org/officeDocument/2006/relationships/image" Target="media/image3.png"/><Relationship Id="rId119" Type="http://schemas.openxmlformats.org/officeDocument/2006/relationships/image" Target="media/image62.wmf"/><Relationship Id="rId118" Type="http://schemas.openxmlformats.org/officeDocument/2006/relationships/oleObject" Target="embeddings/oleObject48.bin"/><Relationship Id="rId117" Type="http://schemas.openxmlformats.org/officeDocument/2006/relationships/image" Target="media/image61.wmf"/><Relationship Id="rId116" Type="http://schemas.openxmlformats.org/officeDocument/2006/relationships/oleObject" Target="embeddings/oleObject47.bin"/><Relationship Id="rId115" Type="http://schemas.openxmlformats.org/officeDocument/2006/relationships/image" Target="media/image60.wmf"/><Relationship Id="rId114" Type="http://schemas.openxmlformats.org/officeDocument/2006/relationships/oleObject" Target="embeddings/oleObject46.bin"/><Relationship Id="rId113" Type="http://schemas.openxmlformats.org/officeDocument/2006/relationships/image" Target="media/image59.png"/><Relationship Id="rId112" Type="http://schemas.openxmlformats.org/officeDocument/2006/relationships/oleObject" Target="embeddings/oleObject45.bin"/><Relationship Id="rId111" Type="http://schemas.openxmlformats.org/officeDocument/2006/relationships/oleObject" Target="embeddings/oleObject44.bin"/><Relationship Id="rId110" Type="http://schemas.openxmlformats.org/officeDocument/2006/relationships/image" Target="media/image58.wmf"/><Relationship Id="rId11" Type="http://schemas.openxmlformats.org/officeDocument/2006/relationships/image" Target="media/image2.png"/><Relationship Id="rId109" Type="http://schemas.openxmlformats.org/officeDocument/2006/relationships/oleObject" Target="embeddings/oleObject43.bin"/><Relationship Id="rId108" Type="http://schemas.openxmlformats.org/officeDocument/2006/relationships/image" Target="media/image57.wmf"/><Relationship Id="rId107" Type="http://schemas.openxmlformats.org/officeDocument/2006/relationships/oleObject" Target="embeddings/oleObject42.bin"/><Relationship Id="rId106" Type="http://schemas.openxmlformats.org/officeDocument/2006/relationships/image" Target="media/image56.wmf"/><Relationship Id="rId105" Type="http://schemas.openxmlformats.org/officeDocument/2006/relationships/oleObject" Target="embeddings/oleObject41.bin"/><Relationship Id="rId104" Type="http://schemas.openxmlformats.org/officeDocument/2006/relationships/image" Target="media/image55.wmf"/><Relationship Id="rId103" Type="http://schemas.openxmlformats.org/officeDocument/2006/relationships/oleObject" Target="embeddings/oleObject40.bin"/><Relationship Id="rId102" Type="http://schemas.openxmlformats.org/officeDocument/2006/relationships/image" Target="media/image54.png"/><Relationship Id="rId101" Type="http://schemas.openxmlformats.org/officeDocument/2006/relationships/oleObject" Target="embeddings/oleObject39.bin"/><Relationship Id="rId100" Type="http://schemas.openxmlformats.org/officeDocument/2006/relationships/oleObject" Target="embeddings/oleObject38.bin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2971F0-FB63-4391-9891-E286252968E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15</Pages>
  <Words>5785</Words>
  <Characters>6277</Characters>
  <Lines>0</Lines>
  <Paragraphs>0</Paragraphs>
  <TotalTime>0</TotalTime>
  <ScaleCrop>false</ScaleCrop>
  <LinksUpToDate>false</LinksUpToDate>
  <CharactersWithSpaces>6573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2022-06-30T22:30:00Z</dcterms:created>
  <dc:creator>学科网试题生产平台</dc:creator>
  <dc:description>3010912468647936</dc:description>
  <cp:lastModifiedBy>上帝掷骰子吗</cp:lastModifiedBy>
  <dcterms:modified xsi:type="dcterms:W3CDTF">2024-07-19T16:51:44Z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D6AD97B3DC3F4498B3E5E10749E01ECE</vt:lpwstr>
  </property>
</Properties>
</file>