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980A1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10579100</wp:posOffset>
            </wp:positionV>
            <wp:extent cx="317500" cy="279400"/>
            <wp:effectExtent l="0" t="0" r="6350" b="6350"/>
            <wp:wrapNone/>
            <wp:docPr id="100113" name="图片 1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pic:cNvPicPr>
                      <a:picLocks noChangeAspect="1"/>
                    </pic:cNvPicPr>
                  </pic:nvPicPr>
                  <pic:blipFill>
                    <a:blip r:embed="rId10"/>
                    <a:stretch>
                      <a:fillRect/>
                    </a:stretch>
                  </pic:blipFill>
                  <pic:spPr>
                    <a:xfrm>
                      <a:off x="0" y="0"/>
                      <a:ext cx="317500" cy="279400"/>
                    </a:xfrm>
                    <a:prstGeom prst="rect">
                      <a:avLst/>
                    </a:prstGeom>
                  </pic:spPr>
                </pic:pic>
              </a:graphicData>
            </a:graphic>
          </wp:anchor>
        </w:drawing>
      </w:r>
      <w:r>
        <w:rPr>
          <w:rFonts w:ascii="宋体" w:hAnsi="宋体" w:eastAsia="宋体" w:cs="宋体"/>
          <w:b/>
          <w:color w:val="auto"/>
          <w:sz w:val="32"/>
        </w:rPr>
        <w:t>吉林省</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563292C5">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物理和化学试题</w:t>
      </w:r>
    </w:p>
    <w:p w14:paraId="4B6C533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12</w:t>
      </w:r>
      <w:r>
        <w:rPr>
          <w:rFonts w:ascii="宋体" w:hAnsi="宋体" w:eastAsia="宋体" w:cs="宋体"/>
          <w:b/>
          <w:color w:val="auto"/>
          <w:sz w:val="24"/>
        </w:rPr>
        <w:t>分）</w:t>
      </w:r>
    </w:p>
    <w:p w14:paraId="64AE9907">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下列估测数值与实际相符的是（</w:t>
      </w:r>
      <w:r>
        <w:rPr>
          <w:rFonts w:ascii="Times New Roman" w:hAnsi="Times New Roman" w:eastAsia="Times New Roman" w:cs="Times New Roman"/>
          <w:color w:val="auto"/>
        </w:rPr>
        <w:t xml:space="preserve">    </w:t>
      </w:r>
      <w:r>
        <w:rPr>
          <w:rFonts w:ascii="宋体" w:hAnsi="宋体" w:eastAsia="宋体" w:cs="宋体"/>
          <w:color w:val="auto"/>
        </w:rPr>
        <w:t>）</w:t>
      </w:r>
    </w:p>
    <w:p w14:paraId="4740B2B6">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普通教室门的高度约为</w:t>
      </w:r>
      <w:r>
        <w:object>
          <v:shape id="_x0000_i1025"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12" o:title="eqIdf71a41641aa0d0e45a3c03d3d2c1196b"/>
            <o:lock v:ext="edit" aspectratio="t"/>
            <w10:wrap type="none"/>
            <w10:anchorlock/>
          </v:shape>
          <o:OLEObject Type="Embed" ProgID="Equation.DSMT4" ShapeID="_x0000_i1025" DrawAspect="Content" ObjectID="_1468075725" r:id="rId11">
            <o:LockedField>false</o:LockedField>
          </o:OLEObject>
        </w:object>
      </w:r>
      <w:r>
        <w:rPr>
          <w:rFonts w:hint="eastAsia"/>
        </w:rPr>
        <w:tab/>
      </w:r>
      <w:r>
        <w:rPr>
          <w:rFonts w:hint="eastAsia"/>
        </w:rPr>
        <w:t xml:space="preserve">B. </w:t>
      </w:r>
      <w:r>
        <w:rPr>
          <w:rFonts w:ascii="宋体" w:hAnsi="宋体" w:eastAsia="宋体" w:cs="宋体"/>
          <w:color w:val="auto"/>
        </w:rPr>
        <w:t>人的正常体温约为</w:t>
      </w:r>
      <w:r>
        <w:object>
          <v:shape id="_x0000_i102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4" o:title="eqIdca008065a40bd77b574b643c01d776bf"/>
            <o:lock v:ext="edit" aspectratio="t"/>
            <w10:wrap type="none"/>
            <w10:anchorlock/>
          </v:shape>
          <o:OLEObject Type="Embed" ProgID="Equation.DSMT4" ShapeID="_x0000_i1026" DrawAspect="Content" ObjectID="_1468075726" r:id="rId13">
            <o:LockedField>false</o:LockedField>
          </o:OLEObject>
        </w:object>
      </w:r>
    </w:p>
    <w:p w14:paraId="26237041">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橡皮从桌面掉落到地面用时约为</w:t>
      </w:r>
      <w:r>
        <w:object>
          <v:shape id="_x0000_i1027"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16" o:title="eqId7f48ee171e5a03b420bf718fde62dcb1"/>
            <o:lock v:ext="edit" aspectratio="t"/>
            <w10:wrap type="none"/>
            <w10:anchorlock/>
          </v:shape>
          <o:OLEObject Type="Embed" ProgID="Equation.DSMT4" ShapeID="_x0000_i1027" DrawAspect="Content" ObjectID="_1468075727" r:id="rId15">
            <o:LockedField>false</o:LockedField>
          </o:OLEObject>
        </w:object>
      </w:r>
      <w:r>
        <w:rPr>
          <w:rFonts w:hint="eastAsia"/>
        </w:rPr>
        <w:tab/>
      </w:r>
      <w:r>
        <w:rPr>
          <w:rFonts w:hint="eastAsia"/>
        </w:rPr>
        <w:t xml:space="preserve">D. </w:t>
      </w:r>
      <w:r>
        <w:rPr>
          <w:rFonts w:ascii="宋体" w:hAnsi="宋体" w:eastAsia="宋体" w:cs="宋体"/>
          <w:color w:val="auto"/>
        </w:rPr>
        <w:t>手机的质量约为</w:t>
      </w:r>
      <w:r>
        <w:object>
          <v:shape id="_x0000_i1028"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18" o:title="eqId7d5a3d07a639adabe58a1d2af855cbf3"/>
            <o:lock v:ext="edit" aspectratio="t"/>
            <w10:wrap type="none"/>
            <w10:anchorlock/>
          </v:shape>
          <o:OLEObject Type="Embed" ProgID="Equation.DSMT4" ShapeID="_x0000_i1028" DrawAspect="Content" ObjectID="_1468075728" r:id="rId17">
            <o:LockedField>false</o:LockedField>
          </o:OLEObject>
        </w:object>
      </w:r>
    </w:p>
    <w:p w14:paraId="2E55D733">
      <w:pPr>
        <w:spacing w:line="360" w:lineRule="auto"/>
        <w:textAlignment w:val="center"/>
        <w:rPr>
          <w:color w:val="000000"/>
        </w:rPr>
      </w:pPr>
      <w:r>
        <w:rPr>
          <w:color w:val="2E75B6"/>
        </w:rPr>
        <w:t>【答案】</w:t>
      </w:r>
      <w:r>
        <w:rPr>
          <w:color w:val="000000"/>
        </w:rPr>
        <w:t>A</w:t>
      </w:r>
    </w:p>
    <w:p w14:paraId="0219CD12">
      <w:pPr>
        <w:spacing w:line="360" w:lineRule="auto"/>
        <w:textAlignment w:val="center"/>
        <w:rPr>
          <w:color w:val="000000"/>
        </w:rPr>
      </w:pPr>
      <w:r>
        <w:rPr>
          <w:color w:val="2E75B6"/>
        </w:rPr>
        <w:t>【解析】</w:t>
      </w:r>
    </w:p>
    <w:p w14:paraId="553F0046">
      <w:pPr>
        <w:spacing w:line="360" w:lineRule="auto"/>
        <w:jc w:val="left"/>
        <w:textAlignment w:val="center"/>
        <w:rPr>
          <w:color w:val="000000"/>
        </w:rPr>
      </w:pPr>
      <w:r>
        <w:rPr>
          <w:color w:val="000000"/>
        </w:rPr>
        <w:t>【详解】A．成年人的身高在170cm左右，教室门的高度略大于170cm，在200cm=2m左右，故A符合题意；</w:t>
      </w:r>
    </w:p>
    <w:p w14:paraId="646A7035">
      <w:pPr>
        <w:spacing w:line="360" w:lineRule="auto"/>
        <w:jc w:val="left"/>
        <w:textAlignment w:val="center"/>
        <w:rPr>
          <w:color w:val="000000"/>
        </w:rPr>
      </w:pPr>
      <w:r>
        <w:rPr>
          <w:color w:val="000000"/>
        </w:rPr>
        <w:t>B．人的正常体温约为37℃，人感觉舒服的环境温度在20℃~25℃之间，故B不符合题意；</w:t>
      </w:r>
    </w:p>
    <w:p w14:paraId="260E3151">
      <w:pPr>
        <w:spacing w:line="360" w:lineRule="auto"/>
        <w:jc w:val="left"/>
        <w:textAlignment w:val="center"/>
        <w:rPr>
          <w:color w:val="000000"/>
        </w:rPr>
      </w:pPr>
      <w:r>
        <w:rPr>
          <w:color w:val="000000"/>
        </w:rPr>
        <w:t>C．橡皮从桌面掉落到地面用时约为 0.5s，故C不符合题意；</w:t>
      </w:r>
    </w:p>
    <w:p w14:paraId="73CDCD9D">
      <w:pPr>
        <w:spacing w:line="360" w:lineRule="auto"/>
        <w:jc w:val="left"/>
        <w:textAlignment w:val="center"/>
        <w:rPr>
          <w:color w:val="000000"/>
        </w:rPr>
      </w:pPr>
      <w:r>
        <w:rPr>
          <w:color w:val="000000"/>
        </w:rPr>
        <w:t>D．手机的质量在100g~150g之间，故D不符合题意。</w:t>
      </w:r>
    </w:p>
    <w:p w14:paraId="45851A58">
      <w:pPr>
        <w:spacing w:line="360" w:lineRule="auto"/>
        <w:jc w:val="left"/>
        <w:textAlignment w:val="center"/>
        <w:rPr>
          <w:color w:val="000000"/>
        </w:rPr>
      </w:pPr>
      <w:r>
        <w:rPr>
          <w:color w:val="000000"/>
        </w:rPr>
        <w:t>故选A。</w:t>
      </w:r>
    </w:p>
    <w:p w14:paraId="619E4244">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如图所示的现象中，与光的反射现象有关的是（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BB74F31">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drawing>
          <wp:inline distT="0" distB="0" distL="114300" distR="114300">
            <wp:extent cx="1285875" cy="962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85875" cy="962025"/>
                    </a:xfrm>
                    <a:prstGeom prst="rect">
                      <a:avLst/>
                    </a:prstGeom>
                  </pic:spPr>
                </pic:pic>
              </a:graphicData>
            </a:graphic>
          </wp:inline>
        </w:drawing>
      </w:r>
      <w:r>
        <w:rPr>
          <w:rFonts w:ascii="宋体" w:hAnsi="宋体" w:eastAsia="宋体" w:cs="宋体"/>
          <w:color w:val="000000"/>
        </w:rPr>
        <w:t>手影</w:t>
      </w:r>
      <w:r>
        <w:rPr>
          <w:color w:val="000000"/>
        </w:rPr>
        <w:tab/>
      </w:r>
      <w:r>
        <w:rPr>
          <w:color w:val="000000"/>
        </w:rPr>
        <w:t xml:space="preserve">B. </w:t>
      </w:r>
      <w:r>
        <w:rPr>
          <w:rFonts w:ascii="宋体" w:hAnsi="宋体" w:eastAsia="宋体" w:cs="宋体"/>
          <w:color w:val="000000"/>
        </w:rPr>
        <w:drawing>
          <wp:inline distT="0" distB="0" distL="114300" distR="114300">
            <wp:extent cx="1123950" cy="8286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23950" cy="828675"/>
                    </a:xfrm>
                    <a:prstGeom prst="rect">
                      <a:avLst/>
                    </a:prstGeom>
                  </pic:spPr>
                </pic:pic>
              </a:graphicData>
            </a:graphic>
          </wp:inline>
        </w:drawing>
      </w:r>
      <w:r>
        <w:rPr>
          <w:rFonts w:ascii="宋体" w:hAnsi="宋体" w:eastAsia="宋体" w:cs="宋体"/>
          <w:color w:val="000000"/>
        </w:rPr>
        <w:t xml:space="preserve"> 筷子错位</w:t>
      </w:r>
    </w:p>
    <w:p w14:paraId="2B5DE40E">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drawing>
          <wp:inline distT="0" distB="0" distL="114300" distR="114300">
            <wp:extent cx="1028700" cy="819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28700" cy="819150"/>
                    </a:xfrm>
                    <a:prstGeom prst="rect">
                      <a:avLst/>
                    </a:prstGeom>
                  </pic:spPr>
                </pic:pic>
              </a:graphicData>
            </a:graphic>
          </wp:inline>
        </w:drawing>
      </w:r>
      <w:r>
        <w:rPr>
          <w:rFonts w:ascii="宋体" w:hAnsi="宋体" w:eastAsia="宋体" w:cs="宋体"/>
          <w:color w:val="000000"/>
        </w:rPr>
        <w:t>看见不发光的物体</w:t>
      </w:r>
      <w:r>
        <w:rPr>
          <w:color w:val="000000"/>
        </w:rPr>
        <w:tab/>
      </w:r>
      <w:r>
        <w:rPr>
          <w:color w:val="000000"/>
        </w:rPr>
        <w:t xml:space="preserve">D. </w:t>
      </w:r>
      <w:r>
        <w:rPr>
          <w:rFonts w:ascii="宋体" w:hAnsi="宋体" w:eastAsia="宋体" w:cs="宋体"/>
          <w:color w:val="000000"/>
        </w:rPr>
        <w:drawing>
          <wp:inline distT="0" distB="0" distL="114300" distR="114300">
            <wp:extent cx="1143000" cy="4857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43000" cy="485775"/>
                    </a:xfrm>
                    <a:prstGeom prst="rect">
                      <a:avLst/>
                    </a:prstGeom>
                  </pic:spPr>
                </pic:pic>
              </a:graphicData>
            </a:graphic>
          </wp:inline>
        </w:drawing>
      </w:r>
      <w:r>
        <w:rPr>
          <w:rFonts w:ascii="宋体" w:hAnsi="宋体" w:eastAsia="宋体" w:cs="宋体"/>
          <w:color w:val="000000"/>
        </w:rPr>
        <w:t xml:space="preserve"> 海市蜃楼</w:t>
      </w:r>
    </w:p>
    <w:p w14:paraId="70EB6BB4">
      <w:pPr>
        <w:spacing w:line="360" w:lineRule="auto"/>
        <w:textAlignment w:val="center"/>
        <w:rPr>
          <w:color w:val="000000"/>
        </w:rPr>
      </w:pPr>
      <w:r>
        <w:rPr>
          <w:color w:val="2E75B6"/>
        </w:rPr>
        <w:t>【答案】</w:t>
      </w:r>
      <w:r>
        <w:rPr>
          <w:color w:val="000000"/>
        </w:rPr>
        <w:t>C</w:t>
      </w:r>
    </w:p>
    <w:p w14:paraId="448C63EB">
      <w:pPr>
        <w:spacing w:line="360" w:lineRule="auto"/>
        <w:textAlignment w:val="center"/>
        <w:rPr>
          <w:color w:val="000000"/>
        </w:rPr>
      </w:pPr>
      <w:r>
        <w:rPr>
          <w:color w:val="2E75B6"/>
        </w:rPr>
        <w:t>【解析】</w:t>
      </w:r>
    </w:p>
    <w:p w14:paraId="5D47F277">
      <w:pPr>
        <w:spacing w:line="360" w:lineRule="auto"/>
        <w:jc w:val="left"/>
        <w:textAlignment w:val="center"/>
        <w:rPr>
          <w:color w:val="000000"/>
        </w:rPr>
      </w:pPr>
      <w:r>
        <w:rPr>
          <w:color w:val="000000"/>
        </w:rPr>
        <w:t>【详解】A．手影是由于光沿直线传播形成的，故A不符合题意；</w:t>
      </w:r>
    </w:p>
    <w:p w14:paraId="52E903B0">
      <w:pPr>
        <w:spacing w:line="360" w:lineRule="auto"/>
        <w:jc w:val="left"/>
        <w:textAlignment w:val="center"/>
        <w:rPr>
          <w:color w:val="000000"/>
        </w:rPr>
      </w:pPr>
      <w:r>
        <w:rPr>
          <w:color w:val="000000"/>
        </w:rPr>
        <w:t>B．水中筷子反射的光从水中斜射入空气中时，发生折射，折射光线远离法线，当人逆着折射光线的方向看时，看到的是筷子的虚像，比实际位置偏高，所以感觉折断了，故B不符合题意；</w:t>
      </w:r>
    </w:p>
    <w:p w14:paraId="33BC1B83">
      <w:pPr>
        <w:spacing w:line="360" w:lineRule="auto"/>
        <w:jc w:val="left"/>
        <w:textAlignment w:val="center"/>
        <w:rPr>
          <w:color w:val="000000"/>
        </w:rPr>
      </w:pPr>
      <w:r>
        <w:rPr>
          <w:color w:val="000000"/>
        </w:rPr>
        <w:t>C．人能看到本身不发光的物体，是因为光在物体表面上发生了反射，物体反射的光线进入人的眼睛的缘故，故C符合题意；</w:t>
      </w:r>
    </w:p>
    <w:p w14:paraId="3428B441">
      <w:pPr>
        <w:spacing w:line="360" w:lineRule="auto"/>
        <w:jc w:val="left"/>
        <w:textAlignment w:val="center"/>
        <w:rPr>
          <w:color w:val="000000"/>
        </w:rPr>
      </w:pPr>
      <w:r>
        <w:rPr>
          <w:color w:val="000000"/>
        </w:rPr>
        <w:t>D．海市蜃楼是一种由光的折射产生的现象，是由于空气的密度不均匀而引起的，故D不符合题意。</w:t>
      </w:r>
    </w:p>
    <w:p w14:paraId="34927CAB">
      <w:pPr>
        <w:spacing w:line="360" w:lineRule="auto"/>
        <w:jc w:val="left"/>
        <w:textAlignment w:val="center"/>
        <w:rPr>
          <w:color w:val="000000"/>
        </w:rPr>
      </w:pPr>
      <w:r>
        <w:rPr>
          <w:color w:val="000000"/>
        </w:rPr>
        <w:t>故选C。</w:t>
      </w:r>
    </w:p>
    <w:p w14:paraId="3ADE5749">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下列实例中，通过热传递改变物体内能的是（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0274FDF">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搓手取暖</w:t>
      </w:r>
      <w:r>
        <w:rPr>
          <w:color w:val="000000"/>
        </w:rPr>
        <w:tab/>
      </w:r>
      <w:r>
        <w:rPr>
          <w:color w:val="000000"/>
        </w:rPr>
        <w:t xml:space="preserve">B. </w:t>
      </w:r>
      <w:r>
        <w:rPr>
          <w:rFonts w:ascii="宋体" w:hAnsi="宋体" w:eastAsia="宋体" w:cs="宋体"/>
          <w:color w:val="000000"/>
        </w:rPr>
        <w:t>用冷水冷却热鸡蛋</w:t>
      </w:r>
    </w:p>
    <w:p w14:paraId="72F52DB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钻木取火</w:t>
      </w:r>
      <w:r>
        <w:rPr>
          <w:color w:val="000000"/>
        </w:rPr>
        <w:tab/>
      </w:r>
      <w:r>
        <w:rPr>
          <w:color w:val="000000"/>
        </w:rPr>
        <w:t xml:space="preserve">D. </w:t>
      </w:r>
      <w:r>
        <w:rPr>
          <w:rFonts w:ascii="宋体" w:hAnsi="宋体" w:eastAsia="宋体" w:cs="宋体"/>
          <w:color w:val="000000"/>
        </w:rPr>
        <w:t>磨刀时刀的温度会升高</w:t>
      </w:r>
    </w:p>
    <w:p w14:paraId="2ABB8ADB">
      <w:pPr>
        <w:spacing w:line="360" w:lineRule="auto"/>
        <w:textAlignment w:val="center"/>
        <w:rPr>
          <w:color w:val="000000"/>
        </w:rPr>
      </w:pPr>
      <w:r>
        <w:rPr>
          <w:color w:val="2E75B6"/>
        </w:rPr>
        <w:t>【答案】</w:t>
      </w:r>
      <w:r>
        <w:rPr>
          <w:color w:val="000000"/>
        </w:rPr>
        <w:t>B</w:t>
      </w:r>
    </w:p>
    <w:p w14:paraId="3BFBE9B1">
      <w:pPr>
        <w:spacing w:line="360" w:lineRule="auto"/>
        <w:textAlignment w:val="center"/>
        <w:rPr>
          <w:color w:val="000000"/>
        </w:rPr>
      </w:pPr>
      <w:r>
        <w:rPr>
          <w:color w:val="2E75B6"/>
        </w:rPr>
        <w:t>【解析】</w:t>
      </w:r>
    </w:p>
    <w:p w14:paraId="6E2D778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．搓手取暖，是两手彼此摩擦，通过做功的方式将机械能转化为内能，故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A</w:t>
      </w:r>
      <w:r>
        <w:rPr>
          <w:rFonts w:ascii="宋体" w:hAnsi="宋体" w:eastAsia="宋体" w:cs="宋体"/>
          <w:color w:val="000000"/>
        </w:rPr>
        <w:t>不符合题意；</w:t>
      </w:r>
    </w:p>
    <w:p w14:paraId="65B0445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．冷水和热鸡蛋之间有温度差，用冷水接触热鸡蛋后通过热传递使鸡蛋冷却，故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符合题意；</w:t>
      </w:r>
    </w:p>
    <w:p w14:paraId="2FF82A0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．钻木取火，通过做功的方式即机械能转化内能，故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不符合题意；</w:t>
      </w:r>
    </w:p>
    <w:p w14:paraId="2085DC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．磨刀时，通过做功将机械能转化为内能使刀的温度会升高，故</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不符合题意。</w:t>
      </w:r>
    </w:p>
    <w:p w14:paraId="542C2D6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3F26940">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下图是用毛皮摩擦过的橡胶棒靠近气球时的情形，则气球（　　）</w:t>
      </w:r>
    </w:p>
    <w:p w14:paraId="17BE84E8">
      <w:pPr>
        <w:spacing w:line="360" w:lineRule="auto"/>
        <w:jc w:val="left"/>
        <w:textAlignment w:val="center"/>
        <w:rPr>
          <w:color w:val="000000"/>
        </w:rPr>
      </w:pPr>
      <w:r>
        <w:rPr>
          <w:rFonts w:ascii="宋体" w:hAnsi="宋体" w:eastAsia="宋体" w:cs="宋体"/>
          <w:color w:val="000000"/>
        </w:rPr>
        <w:drawing>
          <wp:inline distT="0" distB="0" distL="114300" distR="114300">
            <wp:extent cx="1171575" cy="1209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71575" cy="1209675"/>
                    </a:xfrm>
                    <a:prstGeom prst="rect">
                      <a:avLst/>
                    </a:prstGeom>
                  </pic:spPr>
                </pic:pic>
              </a:graphicData>
            </a:graphic>
          </wp:inline>
        </w:drawing>
      </w:r>
    </w:p>
    <w:p w14:paraId="272B737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不带电</w:t>
      </w:r>
      <w:r>
        <w:rPr>
          <w:rFonts w:ascii="宋体" w:hAnsi="宋体" w:eastAsia="宋体" w:cs="宋体"/>
          <w:color w:val="000000"/>
        </w:rPr>
        <w:tab/>
      </w:r>
      <w:r>
        <w:rPr>
          <w:rFonts w:ascii="宋体" w:hAnsi="宋体" w:eastAsia="宋体" w:cs="宋体"/>
          <w:color w:val="000000"/>
        </w:rPr>
        <w:t>B. 带正电</w:t>
      </w:r>
      <w:r>
        <w:rPr>
          <w:rFonts w:ascii="宋体" w:hAnsi="宋体" w:eastAsia="宋体" w:cs="宋体"/>
          <w:color w:val="000000"/>
        </w:rPr>
        <w:tab/>
      </w:r>
      <w:r>
        <w:rPr>
          <w:rFonts w:ascii="宋体" w:hAnsi="宋体" w:eastAsia="宋体" w:cs="宋体"/>
          <w:color w:val="000000"/>
        </w:rPr>
        <w:t>C. 带负电</w:t>
      </w:r>
      <w:r>
        <w:rPr>
          <w:rFonts w:ascii="宋体" w:hAnsi="宋体" w:eastAsia="宋体" w:cs="宋体"/>
          <w:color w:val="000000"/>
        </w:rPr>
        <w:tab/>
      </w:r>
      <w:r>
        <w:rPr>
          <w:rFonts w:ascii="宋体" w:hAnsi="宋体" w:eastAsia="宋体" w:cs="宋体"/>
          <w:color w:val="000000"/>
        </w:rPr>
        <w:t>D. 无法判断</w:t>
      </w:r>
    </w:p>
    <w:p w14:paraId="3F964948">
      <w:pPr>
        <w:spacing w:line="360" w:lineRule="auto"/>
        <w:textAlignment w:val="center"/>
        <w:rPr>
          <w:color w:val="000000"/>
        </w:rPr>
      </w:pPr>
      <w:r>
        <w:rPr>
          <w:color w:val="2E75B6"/>
        </w:rPr>
        <w:t>【答案】</w:t>
      </w:r>
      <w:r>
        <w:rPr>
          <w:color w:val="000000"/>
        </w:rPr>
        <w:t>C</w:t>
      </w:r>
    </w:p>
    <w:p w14:paraId="458B5EC2">
      <w:pPr>
        <w:spacing w:line="360" w:lineRule="auto"/>
        <w:textAlignment w:val="center"/>
        <w:rPr>
          <w:color w:val="000000"/>
        </w:rPr>
      </w:pPr>
      <w:r>
        <w:rPr>
          <w:color w:val="2E75B6"/>
        </w:rPr>
        <w:t>【解析】</w:t>
      </w:r>
    </w:p>
    <w:p w14:paraId="2436260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毛皮摩擦过的橡胶棒带负电，由图可知毛皮摩擦过的橡胶棒与气球相排斥，则根据同种电荷相互排斥可知，气球一定带负电荷，故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2E8F342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6B2546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如图所示的电路中，当开关</w:t>
      </w:r>
      <w:r>
        <w:rPr>
          <w:rFonts w:ascii="Times New Roman" w:hAnsi="Times New Roman" w:eastAsia="Times New Roman" w:cs="Times New Roman"/>
          <w:color w:val="000000"/>
        </w:rPr>
        <w:t>S</w:t>
      </w:r>
      <w:r>
        <w:rPr>
          <w:rFonts w:ascii="宋体" w:hAnsi="宋体" w:eastAsia="宋体" w:cs="宋体"/>
          <w:color w:val="000000"/>
        </w:rPr>
        <w:t>闭合时，灯泡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组成的电路为并联的是（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E8A356D">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733550" cy="12096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33550" cy="12096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752600" cy="1171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52600" cy="1171575"/>
                    </a:xfrm>
                    <a:prstGeom prst="rect">
                      <a:avLst/>
                    </a:prstGeom>
                  </pic:spPr>
                </pic:pic>
              </a:graphicData>
            </a:graphic>
          </wp:inline>
        </w:drawing>
      </w:r>
    </w:p>
    <w:p w14:paraId="10F13150">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2000250" cy="13620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00250" cy="13620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57375" cy="1285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57375" cy="1285875"/>
                    </a:xfrm>
                    <a:prstGeom prst="rect">
                      <a:avLst/>
                    </a:prstGeom>
                  </pic:spPr>
                </pic:pic>
              </a:graphicData>
            </a:graphic>
          </wp:inline>
        </w:drawing>
      </w:r>
    </w:p>
    <w:p w14:paraId="7F460565">
      <w:pPr>
        <w:spacing w:line="360" w:lineRule="auto"/>
        <w:textAlignment w:val="center"/>
        <w:rPr>
          <w:color w:val="000000"/>
        </w:rPr>
      </w:pPr>
      <w:r>
        <w:rPr>
          <w:color w:val="2E75B6"/>
        </w:rPr>
        <w:t>【答案】</w:t>
      </w:r>
      <w:r>
        <w:rPr>
          <w:color w:val="000000"/>
        </w:rPr>
        <w:t>B</w:t>
      </w:r>
    </w:p>
    <w:p w14:paraId="7C5A3331">
      <w:pPr>
        <w:spacing w:line="360" w:lineRule="auto"/>
        <w:textAlignment w:val="center"/>
        <w:rPr>
          <w:color w:val="000000"/>
        </w:rPr>
      </w:pPr>
      <w:r>
        <w:rPr>
          <w:color w:val="2E75B6"/>
        </w:rPr>
        <w:t>【解析】</w:t>
      </w:r>
    </w:p>
    <w:p w14:paraId="1AB8449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．电流从电源正极依次通过灯泡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和开关</w:t>
      </w:r>
      <w:r>
        <w:rPr>
          <w:rFonts w:ascii="Times New Roman" w:hAnsi="Times New Roman" w:eastAsia="Times New Roman" w:cs="Times New Roman"/>
          <w:color w:val="000000"/>
        </w:rPr>
        <w:t>S</w:t>
      </w:r>
      <w:r>
        <w:rPr>
          <w:rFonts w:ascii="宋体" w:hAnsi="宋体" w:eastAsia="宋体" w:cs="宋体"/>
          <w:color w:val="000000"/>
        </w:rPr>
        <w:t>回到电源负极，电流路径只有一条，是串联电路，故</w:t>
      </w:r>
      <w:r>
        <w:rPr>
          <w:rFonts w:ascii="Times New Roman" w:hAnsi="Times New Roman" w:eastAsia="Times New Roman" w:cs="Times New Roman"/>
          <w:color w:val="000000"/>
        </w:rPr>
        <w:t>A</w:t>
      </w:r>
      <w:r>
        <w:rPr>
          <w:rFonts w:ascii="宋体" w:hAnsi="宋体" w:eastAsia="宋体" w:cs="宋体"/>
          <w:color w:val="000000"/>
        </w:rPr>
        <w:t>不符合题意；</w:t>
      </w:r>
    </w:p>
    <w:p w14:paraId="0B0AB54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．开关闭合后，电流从电源正极出来，在左侧交点处分为两条支路，一条经灯泡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到达右侧交点，一条经灯泡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到达右侧交点，然后汇合后经开关</w:t>
      </w:r>
      <w:r>
        <w:rPr>
          <w:rFonts w:ascii="Times New Roman" w:hAnsi="Times New Roman" w:eastAsia="Times New Roman" w:cs="Times New Roman"/>
          <w:color w:val="000000"/>
        </w:rPr>
        <w:t>S</w:t>
      </w:r>
      <w:r>
        <w:rPr>
          <w:rFonts w:ascii="宋体" w:hAnsi="宋体" w:eastAsia="宋体" w:cs="宋体"/>
          <w:color w:val="000000"/>
        </w:rPr>
        <w:t>回到负极，是并联，故</w:t>
      </w:r>
      <w:r>
        <w:rPr>
          <w:rFonts w:ascii="Times New Roman" w:hAnsi="Times New Roman" w:eastAsia="Times New Roman" w:cs="Times New Roman"/>
          <w:color w:val="000000"/>
        </w:rPr>
        <w:t>B</w:t>
      </w:r>
      <w:r>
        <w:rPr>
          <w:rFonts w:ascii="宋体" w:hAnsi="宋体" w:eastAsia="宋体" w:cs="宋体"/>
          <w:color w:val="000000"/>
        </w:rPr>
        <w:t>符合题意；</w:t>
      </w:r>
    </w:p>
    <w:p w14:paraId="0C83BC9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闭合后，电流从电源正极出来，经过灯泡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，由于开关闭合后灯泡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被短路，然后电流经开关</w:t>
      </w:r>
      <w:r>
        <w:rPr>
          <w:rFonts w:ascii="Times New Roman" w:hAnsi="Times New Roman" w:eastAsia="Times New Roman" w:cs="Times New Roman"/>
          <w:color w:val="000000"/>
        </w:rPr>
        <w:t>S</w:t>
      </w:r>
      <w:r>
        <w:rPr>
          <w:rFonts w:ascii="宋体" w:hAnsi="宋体" w:eastAsia="宋体" w:cs="宋体"/>
          <w:color w:val="000000"/>
        </w:rPr>
        <w:t>回到电源负极，电路是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的简单电路，故</w:t>
      </w:r>
      <w:r>
        <w:rPr>
          <w:rFonts w:ascii="Times New Roman" w:hAnsi="Times New Roman" w:eastAsia="Times New Roman" w:cs="Times New Roman"/>
          <w:color w:val="000000"/>
        </w:rPr>
        <w:t>C</w:t>
      </w:r>
      <w:r>
        <w:rPr>
          <w:rFonts w:ascii="宋体" w:hAnsi="宋体" w:eastAsia="宋体" w:cs="宋体"/>
          <w:color w:val="000000"/>
        </w:rPr>
        <w:t>不符合题意；</w:t>
      </w:r>
    </w:p>
    <w:p w14:paraId="75C1DE3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闭合后，灯泡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被导线短路，电路是灯泡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的简单电路，故</w:t>
      </w:r>
      <w:r>
        <w:rPr>
          <w:rFonts w:ascii="Times New Roman" w:hAnsi="Times New Roman" w:eastAsia="Times New Roman" w:cs="Times New Roman"/>
          <w:color w:val="000000"/>
        </w:rPr>
        <w:t>D</w:t>
      </w:r>
      <w:r>
        <w:rPr>
          <w:rFonts w:ascii="宋体" w:hAnsi="宋体" w:eastAsia="宋体" w:cs="宋体"/>
          <w:color w:val="000000"/>
        </w:rPr>
        <w:t>不符合题意。</w:t>
      </w:r>
    </w:p>
    <w:p w14:paraId="634D495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BB0F874">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下列关于力学知识的描述中，说法正确的是（　　）</w:t>
      </w:r>
    </w:p>
    <w:p w14:paraId="519EB505">
      <w:pPr>
        <w:spacing w:line="360" w:lineRule="auto"/>
        <w:jc w:val="left"/>
        <w:textAlignment w:val="center"/>
        <w:rPr>
          <w:rFonts w:ascii="宋体" w:hAnsi="宋体" w:eastAsia="宋体" w:cs="宋体"/>
          <w:color w:val="000000"/>
        </w:rPr>
      </w:pPr>
      <w:r>
        <w:rPr>
          <w:rFonts w:ascii="宋体" w:hAnsi="宋体" w:eastAsia="宋体" w:cs="宋体"/>
          <w:color w:val="000000"/>
        </w:rPr>
        <w:t>A. 静止在地面上的人受到的重力和人对地面的压力是一对平衡力</w:t>
      </w:r>
    </w:p>
    <w:p w14:paraId="7EE6273F">
      <w:pPr>
        <w:spacing w:line="360" w:lineRule="auto"/>
        <w:jc w:val="left"/>
        <w:textAlignment w:val="center"/>
        <w:rPr>
          <w:rFonts w:ascii="宋体" w:hAnsi="宋体" w:eastAsia="宋体" w:cs="宋体"/>
          <w:color w:val="000000"/>
        </w:rPr>
      </w:pPr>
      <w:r>
        <w:rPr>
          <w:rFonts w:ascii="宋体" w:hAnsi="宋体" w:eastAsia="宋体" w:cs="宋体"/>
          <w:color w:val="000000"/>
        </w:rPr>
        <w:t>B. 太空中的空间站受到浮力</w:t>
      </w:r>
    </w:p>
    <w:p w14:paraId="726E5D46">
      <w:pPr>
        <w:spacing w:line="360" w:lineRule="auto"/>
        <w:jc w:val="left"/>
        <w:textAlignment w:val="center"/>
        <w:rPr>
          <w:rFonts w:ascii="宋体" w:hAnsi="宋体" w:eastAsia="宋体" w:cs="宋体"/>
          <w:color w:val="000000"/>
        </w:rPr>
      </w:pPr>
      <w:r>
        <w:rPr>
          <w:rFonts w:ascii="宋体" w:hAnsi="宋体" w:eastAsia="宋体" w:cs="宋体"/>
          <w:color w:val="000000"/>
        </w:rPr>
        <w:t>C. 用注射器注射药液时利用了大气压强</w:t>
      </w:r>
    </w:p>
    <w:p w14:paraId="2ACA4F1D">
      <w:pPr>
        <w:spacing w:line="360" w:lineRule="auto"/>
        <w:jc w:val="left"/>
        <w:textAlignment w:val="center"/>
        <w:rPr>
          <w:rFonts w:ascii="宋体" w:hAnsi="宋体" w:eastAsia="宋体" w:cs="宋体"/>
          <w:color w:val="000000"/>
        </w:rPr>
      </w:pPr>
      <w:r>
        <w:rPr>
          <w:rFonts w:ascii="宋体" w:hAnsi="宋体" w:eastAsia="宋体" w:cs="宋体"/>
          <w:color w:val="000000"/>
        </w:rPr>
        <w:t>D. 雨滴下落过程中重力对其做功</w:t>
      </w:r>
    </w:p>
    <w:p w14:paraId="3FD5993E">
      <w:pPr>
        <w:spacing w:line="360" w:lineRule="auto"/>
        <w:textAlignment w:val="center"/>
        <w:rPr>
          <w:color w:val="000000"/>
        </w:rPr>
      </w:pPr>
      <w:r>
        <w:rPr>
          <w:color w:val="2E75B6"/>
        </w:rPr>
        <w:t>【答案】</w:t>
      </w:r>
      <w:r>
        <w:rPr>
          <w:color w:val="000000"/>
        </w:rPr>
        <w:t>D</w:t>
      </w:r>
    </w:p>
    <w:p w14:paraId="20C944EB">
      <w:pPr>
        <w:spacing w:line="360" w:lineRule="auto"/>
        <w:textAlignment w:val="center"/>
        <w:rPr>
          <w:color w:val="000000"/>
        </w:rPr>
      </w:pPr>
      <w:r>
        <w:rPr>
          <w:color w:val="2E75B6"/>
        </w:rPr>
        <w:t>【解析】</w:t>
      </w:r>
    </w:p>
    <w:p w14:paraId="548726B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．人受到的重力和地面对人的支持力是一对平衡力，故</w:t>
      </w:r>
      <w:r>
        <w:rPr>
          <w:rFonts w:ascii="Times New Roman" w:hAnsi="Times New Roman" w:eastAsia="Times New Roman" w:cs="Times New Roman"/>
          <w:color w:val="000000"/>
        </w:rPr>
        <w:t>A</w:t>
      </w:r>
      <w:r>
        <w:rPr>
          <w:rFonts w:ascii="宋体" w:hAnsi="宋体" w:eastAsia="宋体" w:cs="宋体"/>
          <w:color w:val="000000"/>
        </w:rPr>
        <w:t>错误；</w:t>
      </w:r>
    </w:p>
    <w:p w14:paraId="09ED04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．太空中没有空气，故空间站没有受到浮力，故</w:t>
      </w:r>
      <w:r>
        <w:rPr>
          <w:rFonts w:ascii="Times New Roman" w:hAnsi="Times New Roman" w:eastAsia="Times New Roman" w:cs="Times New Roman"/>
          <w:color w:val="000000"/>
        </w:rPr>
        <w:t>B</w:t>
      </w:r>
      <w:r>
        <w:rPr>
          <w:rFonts w:ascii="宋体" w:hAnsi="宋体" w:eastAsia="宋体" w:cs="宋体"/>
          <w:color w:val="000000"/>
        </w:rPr>
        <w:t>错误；</w:t>
      </w:r>
    </w:p>
    <w:p w14:paraId="7477ACC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．注射器注射药物是由于活塞受到了推力的原因，与大气压无关，故</w:t>
      </w:r>
      <w:r>
        <w:rPr>
          <w:rFonts w:ascii="Times New Roman" w:hAnsi="Times New Roman" w:eastAsia="Times New Roman" w:cs="Times New Roman"/>
          <w:color w:val="000000"/>
        </w:rPr>
        <w:t>C</w:t>
      </w:r>
      <w:r>
        <w:rPr>
          <w:rFonts w:ascii="宋体" w:hAnsi="宋体" w:eastAsia="宋体" w:cs="宋体"/>
          <w:color w:val="000000"/>
        </w:rPr>
        <w:t>错误；</w:t>
      </w:r>
    </w:p>
    <w:p w14:paraId="7B2D505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．雨滴下落时受到了重力的作用，并且沿着重力的方向运动了一段距离，所以该过程重力做了功。故</w:t>
      </w:r>
      <w:r>
        <w:rPr>
          <w:rFonts w:ascii="Times New Roman" w:hAnsi="Times New Roman" w:eastAsia="Times New Roman" w:cs="Times New Roman"/>
          <w:color w:val="000000"/>
        </w:rPr>
        <w:t>D</w:t>
      </w:r>
      <w:r>
        <w:rPr>
          <w:rFonts w:ascii="宋体" w:hAnsi="宋体" w:eastAsia="宋体" w:cs="宋体"/>
          <w:color w:val="000000"/>
        </w:rPr>
        <w:t>正确。</w:t>
      </w:r>
    </w:p>
    <w:p w14:paraId="5C4DF8A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7A3C88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6560E06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钢琴的琴声是由琴弦______产生的；琴声是能够通过______传播的，为了不打扰他人，弹琴时应关闭门窗。</w:t>
      </w:r>
    </w:p>
    <w:p w14:paraId="53E1A3CD">
      <w:pPr>
        <w:spacing w:line="360" w:lineRule="auto"/>
        <w:textAlignment w:val="center"/>
        <w:rPr>
          <w:color w:val="000000"/>
        </w:rPr>
      </w:pPr>
      <w:r>
        <w:rPr>
          <w:color w:val="2E75B6"/>
        </w:rPr>
        <w:t>【答案】</w:t>
      </w:r>
      <w:r>
        <w:rPr>
          <w:color w:val="000000"/>
        </w:rPr>
        <w:t xml:space="preserve">    ①. 振动    ②. 空气</w:t>
      </w:r>
    </w:p>
    <w:p w14:paraId="50CEF01D">
      <w:pPr>
        <w:spacing w:line="360" w:lineRule="auto"/>
        <w:textAlignment w:val="center"/>
        <w:rPr>
          <w:color w:val="000000"/>
        </w:rPr>
      </w:pPr>
      <w:r>
        <w:rPr>
          <w:color w:val="2E75B6"/>
        </w:rPr>
        <w:t>【解析】</w:t>
      </w:r>
    </w:p>
    <w:p w14:paraId="4C18F3E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声音是由物体振动产生的，所以钢琴的琴声是由琴弦的振动产生生的。</w:t>
      </w:r>
    </w:p>
    <w:p w14:paraId="735130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声音的传播需要介质，声音可以在固体、液体和气体中传播，真空不能传声，所以琴声能够通过空气传播的。</w:t>
      </w:r>
    </w:p>
    <w:p w14:paraId="50113674">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身高</w:t>
      </w:r>
      <w:r>
        <w:rPr>
          <w:rFonts w:ascii="Times New Roman" w:hAnsi="Times New Roman" w:eastAsia="Times New Roman" w:cs="Times New Roman"/>
          <w:color w:val="000000"/>
        </w:rPr>
        <w:t>1.6m</w:t>
      </w:r>
      <w:r>
        <w:rPr>
          <w:rFonts w:ascii="宋体" w:hAnsi="宋体" w:eastAsia="宋体" w:cs="宋体"/>
          <w:color w:val="000000"/>
        </w:rPr>
        <w:t>的小明站在竖直摆放的平面镜前</w:t>
      </w:r>
      <w:r>
        <w:rPr>
          <w:rFonts w:ascii="Times New Roman" w:hAnsi="Times New Roman" w:eastAsia="Times New Roman" w:cs="Times New Roman"/>
          <w:color w:val="000000"/>
        </w:rPr>
        <w:t>1m</w:t>
      </w:r>
      <w:r>
        <w:rPr>
          <w:rFonts w:ascii="宋体" w:hAnsi="宋体" w:eastAsia="宋体" w:cs="宋体"/>
          <w:color w:val="000000"/>
        </w:rPr>
        <w:t>处，他的像距离平面镜______</w:t>
      </w:r>
      <w:r>
        <w:rPr>
          <w:rFonts w:ascii="Times New Roman" w:hAnsi="Times New Roman" w:eastAsia="Times New Roman" w:cs="Times New Roman"/>
          <w:color w:val="000000"/>
        </w:rPr>
        <w:t>m</w:t>
      </w:r>
      <w:r>
        <w:rPr>
          <w:rFonts w:ascii="宋体" w:hAnsi="宋体" w:eastAsia="宋体" w:cs="宋体"/>
          <w:color w:val="000000"/>
        </w:rPr>
        <w:t>；如果他远离平面镜，他的像的大小将______。</w:t>
      </w:r>
    </w:p>
    <w:p w14:paraId="115860B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w:t>
      </w:r>
      <w:r>
        <w:rPr>
          <w:color w:val="000000"/>
        </w:rPr>
        <w:t xml:space="preserve">    ②. </w:t>
      </w:r>
      <w:r>
        <w:rPr>
          <w:rFonts w:ascii="宋体" w:hAnsi="宋体" w:eastAsia="宋体" w:cs="宋体"/>
          <w:color w:val="000000"/>
        </w:rPr>
        <w:t>不变</w:t>
      </w:r>
    </w:p>
    <w:p w14:paraId="19775F12">
      <w:pPr>
        <w:spacing w:line="360" w:lineRule="auto"/>
        <w:textAlignment w:val="center"/>
        <w:rPr>
          <w:color w:val="000000"/>
        </w:rPr>
      </w:pPr>
      <w:r>
        <w:rPr>
          <w:color w:val="2E75B6"/>
        </w:rPr>
        <w:t>【解析】</w:t>
      </w:r>
    </w:p>
    <w:p w14:paraId="1EC3C09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平面镜成像时，像到平面镜的距离等于物体到平面镜的距离，故小明站在竖直摆放的平面镜前</w:t>
      </w:r>
      <w:r>
        <w:rPr>
          <w:rFonts w:ascii="Times New Roman" w:hAnsi="Times New Roman" w:eastAsia="Times New Roman" w:cs="Times New Roman"/>
          <w:color w:val="000000"/>
        </w:rPr>
        <w:t>1m</w:t>
      </w:r>
      <w:r>
        <w:rPr>
          <w:rFonts w:ascii="宋体" w:hAnsi="宋体" w:eastAsia="宋体" w:cs="宋体"/>
          <w:color w:val="000000"/>
        </w:rPr>
        <w:t>处，他的像距离平面镜也为</w:t>
      </w:r>
      <w:r>
        <w:rPr>
          <w:rFonts w:ascii="Times New Roman" w:hAnsi="Times New Roman" w:eastAsia="Times New Roman" w:cs="Times New Roman"/>
          <w:color w:val="000000"/>
        </w:rPr>
        <w:t>1m</w:t>
      </w:r>
      <w:r>
        <w:rPr>
          <w:rFonts w:ascii="宋体" w:hAnsi="宋体" w:eastAsia="宋体" w:cs="宋体"/>
          <w:color w:val="000000"/>
        </w:rPr>
        <w:t>。</w:t>
      </w:r>
    </w:p>
    <w:p w14:paraId="62357D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平面镜成像时像与物体的大小相等，小明身高</w:t>
      </w:r>
      <w:r>
        <w:rPr>
          <w:rFonts w:ascii="Times New Roman" w:hAnsi="Times New Roman" w:eastAsia="Times New Roman" w:cs="Times New Roman"/>
          <w:color w:val="000000"/>
        </w:rPr>
        <w:t>1.6m</w:t>
      </w:r>
      <w:r>
        <w:rPr>
          <w:rFonts w:ascii="宋体" w:hAnsi="宋体" w:eastAsia="宋体" w:cs="宋体"/>
          <w:color w:val="000000"/>
        </w:rPr>
        <w:t>，则小明的像的高度也等于</w:t>
      </w:r>
      <w:r>
        <w:rPr>
          <w:rFonts w:ascii="Times New Roman" w:hAnsi="Times New Roman" w:eastAsia="Times New Roman" w:cs="Times New Roman"/>
          <w:color w:val="000000"/>
        </w:rPr>
        <w:t>1.6m</w:t>
      </w:r>
      <w:r>
        <w:rPr>
          <w:rFonts w:ascii="宋体" w:hAnsi="宋体" w:eastAsia="宋体" w:cs="宋体"/>
          <w:color w:val="000000"/>
        </w:rPr>
        <w:t>，故小明远离平面镜时他的像的大小不变。</w:t>
      </w:r>
    </w:p>
    <w:p w14:paraId="1CE6BA9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自行车把手上设计花纹是为了______摩擦；小明骑自行车上学，骑行</w:t>
      </w:r>
      <w:r>
        <w:object>
          <v:shape id="_x0000_i1029" o:spt="75" alt="学科网(www.zxxk.com)--教育资源门户，提供试卷、教案、课件、论文、素材以及各类教学资源下载，还有大量而丰富的教学相关资讯！" type="#_x0000_t75" style="height:13.5pt;width:33pt;" o:ole="t" filled="f" o:preferrelative="t" stroked="f" coordsize="21600,21600">
            <v:path/>
            <v:fill on="f" focussize="0,0"/>
            <v:stroke on="f" joinstyle="miter"/>
            <v:imagedata r:id="rId29" o:title="eqIdfdeda236d57b2a346511ebbda5eecd52"/>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用时</w:t>
      </w:r>
      <w:r>
        <w:object>
          <v:shape id="_x0000_i1030"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31" o:title="eqId276544dddf27f079144b8db1e570b9ed"/>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，则小明在该过程中的平均速度是______</w:t>
      </w:r>
      <w:r>
        <w:object>
          <v:shape id="_x0000_i1031"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33" o:title="eqId53afeaf21f93091b71608d21540be239"/>
            <o:lock v:ext="edit" aspectratio="t"/>
            <w10:wrap type="none"/>
            <w10:anchorlock/>
          </v:shape>
          <o:OLEObject Type="Embed" ProgID="Equation.DSMT4" ShapeID="_x0000_i1031" DrawAspect="Content" ObjectID="_1468075731" r:id="rId32">
            <o:LockedField>false</o:LockedField>
          </o:OLEObject>
        </w:object>
      </w:r>
      <w:r>
        <w:rPr>
          <w:rFonts w:ascii="宋体" w:hAnsi="宋体" w:eastAsia="宋体" w:cs="宋体"/>
          <w:color w:val="000000"/>
        </w:rPr>
        <w:t>。</w:t>
      </w:r>
    </w:p>
    <w:p w14:paraId="7C7AEA66">
      <w:pPr>
        <w:spacing w:line="360" w:lineRule="auto"/>
        <w:textAlignment w:val="center"/>
        <w:rPr>
          <w:color w:val="000000"/>
        </w:rPr>
      </w:pPr>
      <w:r>
        <w:rPr>
          <w:color w:val="2E75B6"/>
        </w:rPr>
        <w:t>【答案】</w:t>
      </w:r>
      <w:r>
        <w:rPr>
          <w:color w:val="000000"/>
        </w:rPr>
        <w:t xml:space="preserve">    ①. 增大    ②. 6</w:t>
      </w:r>
    </w:p>
    <w:p w14:paraId="37939A0B">
      <w:pPr>
        <w:spacing w:line="360" w:lineRule="auto"/>
        <w:textAlignment w:val="center"/>
        <w:rPr>
          <w:color w:val="000000"/>
        </w:rPr>
      </w:pPr>
      <w:r>
        <w:rPr>
          <w:color w:val="2E75B6"/>
        </w:rPr>
        <w:t>【解析】</w:t>
      </w:r>
    </w:p>
    <w:p w14:paraId="6BE82F1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自行车把手上设计花纹是为了在压力一定时，通过增大接触面的粗糙程度来增大摩擦。</w:t>
      </w:r>
    </w:p>
    <w:p w14:paraId="7F6D37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小明在该过程中的平均速度为</w:t>
      </w:r>
    </w:p>
    <w:p w14:paraId="74C1AA9F">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3pt;width:125.25pt;" o:ole="t" filled="f" o:preferrelative="t" stroked="f" coordsize="21600,21600">
            <v:path/>
            <v:fill on="f" focussize="0,0"/>
            <v:stroke on="f" joinstyle="miter"/>
            <v:imagedata r:id="rId35" o:title="eqId897d8277ad99bbd54302cc0e69cf3797"/>
            <o:lock v:ext="edit" aspectratio="t"/>
            <w10:wrap type="none"/>
            <w10:anchorlock/>
          </v:shape>
          <o:OLEObject Type="Embed" ProgID="Equation.DSMT4" ShapeID="_x0000_i1032" DrawAspect="Content" ObjectID="_1468075732" r:id="rId34">
            <o:LockedField>false</o:LockedField>
          </o:OLEObject>
        </w:object>
      </w:r>
    </w:p>
    <w:p w14:paraId="54D4DF7A">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5G</w:t>
      </w:r>
      <w:r>
        <w:rPr>
          <w:rFonts w:ascii="宋体" w:hAnsi="宋体" w:eastAsia="宋体" w:cs="宋体"/>
          <w:color w:val="000000"/>
        </w:rPr>
        <w:t>手机是利用</w:t>
      </w:r>
      <w:r>
        <w:rPr>
          <w:color w:val="000000"/>
        </w:rPr>
        <w:t>______</w:t>
      </w:r>
      <w:r>
        <w:rPr>
          <w:rFonts w:ascii="宋体" w:hAnsi="宋体" w:eastAsia="宋体" w:cs="宋体"/>
          <w:color w:val="000000"/>
        </w:rPr>
        <w:t>传递信息的；充电时，手机电池属于</w:t>
      </w:r>
      <w:r>
        <w:rPr>
          <w:color w:val="000000"/>
        </w:rPr>
        <w:t>______</w:t>
      </w:r>
      <w:r>
        <w:rPr>
          <w:rFonts w:ascii="宋体" w:hAnsi="宋体" w:eastAsia="宋体" w:cs="宋体"/>
          <w:color w:val="000000"/>
        </w:rPr>
        <w:t>（选填“用电器”或“电源”）。</w:t>
      </w:r>
    </w:p>
    <w:p w14:paraId="2EC1359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用电器</w:t>
      </w:r>
    </w:p>
    <w:p w14:paraId="4D611416">
      <w:pPr>
        <w:spacing w:line="360" w:lineRule="auto"/>
        <w:textAlignment w:val="center"/>
        <w:rPr>
          <w:color w:val="000000"/>
        </w:rPr>
      </w:pPr>
      <w:r>
        <w:rPr>
          <w:color w:val="2E75B6"/>
        </w:rPr>
        <w:t>【解析】</w:t>
      </w:r>
    </w:p>
    <w:p w14:paraId="690E08C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[1]5G</w:t>
      </w:r>
      <w:r>
        <w:rPr>
          <w:rFonts w:ascii="宋体" w:hAnsi="宋体" w:eastAsia="宋体" w:cs="宋体"/>
          <w:color w:val="000000"/>
        </w:rPr>
        <w:t>手机属于移动电话，信号需要在真空中传播，所以它传递信息是通过电磁波来实现的。</w:t>
      </w:r>
    </w:p>
    <w:p w14:paraId="52C1E8A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给手机充电时，需要消耗电能，电能转化为手机电池的化学能，此时手机相当于用电器。</w:t>
      </w:r>
    </w:p>
    <w:p w14:paraId="51C4280C">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图为某款</w:t>
      </w:r>
      <w:r>
        <w:rPr>
          <w:rFonts w:ascii="Times New Roman" w:hAnsi="Times New Roman" w:eastAsia="Times New Roman" w:cs="Times New Roman"/>
          <w:color w:val="000000"/>
        </w:rPr>
        <w:t>N95</w:t>
      </w:r>
      <w:r>
        <w:rPr>
          <w:rFonts w:ascii="宋体" w:hAnsi="宋体" w:eastAsia="宋体" w:cs="宋体"/>
          <w:color w:val="000000"/>
        </w:rPr>
        <w:t>口罩的示意图，口罩的鼻夹与鼻梁接触处附有海绵，其目的是为了______鼻夹对鼻梁的压强；为了佩戴时与脸部贴合的更紧密，口罩带通常用______性材料制成。</w:t>
      </w:r>
    </w:p>
    <w:p w14:paraId="4EB542C4">
      <w:pPr>
        <w:spacing w:line="360" w:lineRule="auto"/>
        <w:jc w:val="left"/>
        <w:textAlignment w:val="center"/>
        <w:rPr>
          <w:color w:val="000000"/>
        </w:rPr>
      </w:pPr>
      <w:r>
        <w:rPr>
          <w:rFonts w:ascii="宋体" w:hAnsi="宋体" w:eastAsia="宋体" w:cs="宋体"/>
          <w:color w:val="000000"/>
        </w:rPr>
        <w:drawing>
          <wp:inline distT="0" distB="0" distL="114300" distR="114300">
            <wp:extent cx="1209675" cy="10763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09675" cy="1076325"/>
                    </a:xfrm>
                    <a:prstGeom prst="rect">
                      <a:avLst/>
                    </a:prstGeom>
                  </pic:spPr>
                </pic:pic>
              </a:graphicData>
            </a:graphic>
          </wp:inline>
        </w:drawing>
      </w:r>
    </w:p>
    <w:p w14:paraId="4FA0C73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减小</w:t>
      </w:r>
      <w:r>
        <w:rPr>
          <w:color w:val="000000"/>
        </w:rPr>
        <w:t xml:space="preserve">    ②. </w:t>
      </w:r>
      <w:r>
        <w:rPr>
          <w:rFonts w:ascii="宋体" w:hAnsi="宋体" w:eastAsia="宋体" w:cs="宋体"/>
          <w:color w:val="000000"/>
        </w:rPr>
        <w:t>弹</w:t>
      </w:r>
    </w:p>
    <w:p w14:paraId="1ADDF69C">
      <w:pPr>
        <w:spacing w:line="360" w:lineRule="auto"/>
        <w:textAlignment w:val="center"/>
        <w:rPr>
          <w:color w:val="000000"/>
        </w:rPr>
      </w:pPr>
      <w:r>
        <w:rPr>
          <w:color w:val="2E75B6"/>
        </w:rPr>
        <w:t>【解析】</w:t>
      </w:r>
    </w:p>
    <w:p w14:paraId="4921925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口罩的鼻夹与鼻梁接触处附有海绵，其目的是为了在压力一定时，通过增大受力面积来减小压强。</w:t>
      </w:r>
    </w:p>
    <w:p w14:paraId="1C13C4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为了佩戴时与脸部贴合更紧密，口罩带通常用弹性材料制成，可根据不同人自动调节其长度。</w:t>
      </w:r>
    </w:p>
    <w:p w14:paraId="34CF5261">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高山滑雪运动员沿雪道加速下滑过程中，运动员的动能______，以滑雪板为参照物，运动员的鞋是______的。</w:t>
      </w:r>
    </w:p>
    <w:p w14:paraId="1E64F01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变大</w:t>
      </w:r>
      <w:r>
        <w:rPr>
          <w:color w:val="000000"/>
        </w:rPr>
        <w:t xml:space="preserve">    ②. </w:t>
      </w:r>
      <w:r>
        <w:rPr>
          <w:rFonts w:ascii="宋体" w:hAnsi="宋体" w:eastAsia="宋体" w:cs="宋体"/>
          <w:color w:val="000000"/>
        </w:rPr>
        <w:t>静止</w:t>
      </w:r>
    </w:p>
    <w:p w14:paraId="0E22F1A7">
      <w:pPr>
        <w:spacing w:line="360" w:lineRule="auto"/>
        <w:textAlignment w:val="center"/>
        <w:rPr>
          <w:color w:val="000000"/>
        </w:rPr>
      </w:pPr>
      <w:r>
        <w:rPr>
          <w:color w:val="2E75B6"/>
        </w:rPr>
        <w:t>【解析】</w:t>
      </w:r>
    </w:p>
    <w:p w14:paraId="622B477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高山滑雪运动员沿雪道加速下滑过程中，运动员的质量不变，速度变大，故动能变大。</w:t>
      </w:r>
    </w:p>
    <w:p w14:paraId="2A67CE0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以滑雪板为参照物，运动员的鞋相对于滑雪板的位置没有发生变化，故运动员的鞋是静止的。</w:t>
      </w:r>
    </w:p>
    <w:p w14:paraId="30B4B115">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在太空中，空间站使用的电能主要来源于太阳能电池板，太阳能是______能源；“天宫课堂”中，太空教师将两个平板上的液滴靠得很近时，两个液滴会自动“搭接”成“液桥”（示意图如图所示），“液桥”的形成表明了分子间存在______。</w:t>
      </w:r>
    </w:p>
    <w:p w14:paraId="404539CB">
      <w:pPr>
        <w:spacing w:line="360" w:lineRule="auto"/>
        <w:jc w:val="left"/>
        <w:textAlignment w:val="center"/>
        <w:rPr>
          <w:color w:val="000000"/>
        </w:rPr>
      </w:pPr>
      <w:r>
        <w:rPr>
          <w:rFonts w:ascii="宋体" w:hAnsi="宋体" w:eastAsia="宋体" w:cs="宋体"/>
          <w:color w:val="000000"/>
        </w:rPr>
        <w:drawing>
          <wp:inline distT="0" distB="0" distL="114300" distR="114300">
            <wp:extent cx="1171575" cy="11430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171575" cy="1143000"/>
                    </a:xfrm>
                    <a:prstGeom prst="rect">
                      <a:avLst/>
                    </a:prstGeom>
                  </pic:spPr>
                </pic:pic>
              </a:graphicData>
            </a:graphic>
          </wp:inline>
        </w:drawing>
      </w:r>
    </w:p>
    <w:p w14:paraId="4C75F50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可再生</w:t>
      </w:r>
      <w:r>
        <w:rPr>
          <w:color w:val="000000"/>
        </w:rPr>
        <w:t xml:space="preserve">    ②. </w:t>
      </w:r>
      <w:r>
        <w:rPr>
          <w:rFonts w:ascii="宋体" w:hAnsi="宋体" w:eastAsia="宋体" w:cs="宋体"/>
          <w:color w:val="000000"/>
        </w:rPr>
        <w:t>引力</w:t>
      </w:r>
    </w:p>
    <w:p w14:paraId="798D68C0">
      <w:pPr>
        <w:spacing w:line="360" w:lineRule="auto"/>
        <w:textAlignment w:val="center"/>
        <w:rPr>
          <w:color w:val="000000"/>
        </w:rPr>
      </w:pPr>
      <w:r>
        <w:rPr>
          <w:color w:val="2E75B6"/>
        </w:rPr>
        <w:t>【解析】</w:t>
      </w:r>
    </w:p>
    <w:p w14:paraId="39464B4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太阳能可以从自然界源源不断获得，它是可再生能源。</w:t>
      </w:r>
    </w:p>
    <w:p w14:paraId="70D47F7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分子间存在相互作用的引力和斥力，两个液滴会自动“搭接”成“液桥”，这是由于分子间引力的作用。</w:t>
      </w:r>
    </w:p>
    <w:p w14:paraId="35419F21">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图是某款压力秤的内部电路图。电源电压</w:t>
      </w:r>
      <w:r>
        <w:object>
          <v:shape id="_x0000_i1033"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39" o:title="eqIdd2f7dc8db7ea49f0b74aa76f43d0bab3"/>
            <o:lock v:ext="edit" aspectratio="t"/>
            <w10:wrap type="none"/>
            <w10:anchorlock/>
          </v:shape>
          <o:OLEObject Type="Embed" ProgID="Equation.DSMT4" ShapeID="_x0000_i1033" DrawAspect="Content" ObjectID="_1468075733" r:id="rId38">
            <o:LockedField>false</o:LockedField>
          </o:OLEObject>
        </w:objec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1" o:title="eqId120a2efa6669f1132862292312fabd3b"/>
            <o:lock v:ext="edit" aspectratio="t"/>
            <w10:wrap type="none"/>
            <w10:anchorlock/>
          </v:shape>
          <o:OLEObject Type="Embed" ProgID="Equation.DSMT4" ShapeID="_x0000_i1034" DrawAspect="Content" ObjectID="_1468075734" r:id="rId40">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为压敏电阻，其阻值随所受压力变化情况如下表所示。开关闭合后，当压力增大时，电路中的电流将______，当压力为</w:t>
      </w:r>
      <w:r>
        <w:object>
          <v:shape id="_x0000_i1035"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43" o:title="eqId978a9f8b3171d3cda17433c6441cf681"/>
            <o:lock v:ext="edit" aspectratio="t"/>
            <w10:wrap type="none"/>
            <w10:anchorlock/>
          </v:shape>
          <o:OLEObject Type="Embed" ProgID="Equation.DSMT4" ShapeID="_x0000_i1035" DrawAspect="Content" ObjectID="_1468075735" r:id="rId42">
            <o:LockedField>false</o:LockedField>
          </o:OLEObject>
        </w:object>
      </w:r>
      <w:r>
        <w:rPr>
          <w:rFonts w:ascii="宋体" w:hAnsi="宋体" w:eastAsia="宋体" w:cs="宋体"/>
          <w:color w:val="000000"/>
        </w:rPr>
        <w:t>时，电压表的示数为______</w:t>
      </w:r>
      <w:r>
        <w:rPr>
          <w:rFonts w:ascii="Times New Roman" w:hAnsi="Times New Roman" w:eastAsia="Times New Roman" w:cs="Times New Roman"/>
          <w:color w:val="000000"/>
        </w:rPr>
        <w:t>V</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3"/>
        <w:gridCol w:w="450"/>
        <w:gridCol w:w="450"/>
        <w:gridCol w:w="450"/>
        <w:gridCol w:w="450"/>
        <w:gridCol w:w="555"/>
      </w:tblGrid>
      <w:tr w14:paraId="0F309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083F5">
            <w:pPr>
              <w:spacing w:line="360" w:lineRule="auto"/>
              <w:jc w:val="left"/>
              <w:textAlignment w:val="center"/>
              <w:rPr>
                <w:color w:val="000000"/>
              </w:rPr>
            </w:pPr>
            <w:r>
              <w:rPr>
                <w:i/>
                <w:color w:val="000000"/>
              </w:rPr>
              <w:t>F</w:t>
            </w:r>
            <w:r>
              <w:rPr>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675F3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E1CE5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46376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AC9D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04CF2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3E33D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BA054">
            <w:pPr>
              <w:spacing w:line="360" w:lineRule="auto"/>
              <w:jc w:val="left"/>
              <w:textAlignment w:val="center"/>
              <w:rPr>
                <w:color w:val="000000"/>
              </w:rPr>
            </w:pPr>
            <w:r>
              <w:rPr>
                <w:i/>
                <w:color w:val="000000"/>
              </w:rPr>
              <w:t>R</w:t>
            </w:r>
            <w:r>
              <w:rPr>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CC4A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E249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5AA6E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213E0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AF09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r>
    </w:tbl>
    <w:p w14:paraId="76EA606A">
      <w:pPr>
        <w:spacing w:line="360" w:lineRule="auto"/>
        <w:jc w:val="left"/>
        <w:textAlignment w:val="center"/>
        <w:rPr>
          <w:color w:val="000000"/>
        </w:rPr>
      </w:pPr>
      <w:r>
        <w:rPr>
          <w:rFonts w:ascii="宋体" w:hAnsi="宋体" w:eastAsia="宋体" w:cs="宋体"/>
          <w:color w:val="000000"/>
        </w:rPr>
        <w:drawing>
          <wp:inline distT="0" distB="0" distL="114300" distR="114300">
            <wp:extent cx="1752600" cy="10953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752600" cy="1095375"/>
                    </a:xfrm>
                    <a:prstGeom prst="rect">
                      <a:avLst/>
                    </a:prstGeom>
                  </pic:spPr>
                </pic:pic>
              </a:graphicData>
            </a:graphic>
          </wp:inline>
        </w:drawing>
      </w:r>
    </w:p>
    <w:p w14:paraId="1BA8E21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变大</w:t>
      </w:r>
      <w:r>
        <w:rPr>
          <w:color w:val="000000"/>
        </w:rPr>
        <w:t xml:space="preserve">    ②. </w:t>
      </w:r>
      <w:r>
        <w:rPr>
          <w:rFonts w:ascii="Times New Roman" w:hAnsi="Times New Roman" w:eastAsia="Times New Roman" w:cs="Times New Roman"/>
          <w:color w:val="000000"/>
        </w:rPr>
        <w:t>2</w:t>
      </w:r>
    </w:p>
    <w:p w14:paraId="39631780">
      <w:pPr>
        <w:spacing w:line="360" w:lineRule="auto"/>
        <w:textAlignment w:val="center"/>
        <w:rPr>
          <w:color w:val="000000"/>
        </w:rPr>
      </w:pPr>
      <w:r>
        <w:rPr>
          <w:color w:val="2E75B6"/>
        </w:rPr>
        <w:t>【解析】</w:t>
      </w:r>
    </w:p>
    <w:p w14:paraId="2E365EA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由电路图可知，电阻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和压敏电阻</w:t>
      </w:r>
      <w:r>
        <w:rPr>
          <w:rFonts w:ascii="Times New Roman" w:hAnsi="Times New Roman" w:eastAsia="Times New Roman" w:cs="Times New Roman"/>
          <w:i/>
          <w:color w:val="000000"/>
        </w:rPr>
        <w:t>R</w:t>
      </w:r>
      <w:r>
        <w:rPr>
          <w:rFonts w:ascii="宋体" w:hAnsi="宋体" w:eastAsia="宋体" w:cs="宋体"/>
          <w:color w:val="000000"/>
        </w:rPr>
        <w:t>串联，当压力增大时，由表格可知压敏电阻</w:t>
      </w:r>
      <w:r>
        <w:rPr>
          <w:rFonts w:ascii="Times New Roman" w:hAnsi="Times New Roman" w:eastAsia="Times New Roman" w:cs="Times New Roman"/>
          <w:i/>
          <w:color w:val="000000"/>
        </w:rPr>
        <w:t>R</w:t>
      </w:r>
      <w:r>
        <w:rPr>
          <w:rFonts w:ascii="宋体" w:hAnsi="宋体" w:eastAsia="宋体" w:cs="宋体"/>
          <w:color w:val="000000"/>
        </w:rPr>
        <w:t>变小，则总电阻变小，因为电源电压不变，由</w:t>
      </w:r>
      <w:r>
        <w:object>
          <v:shape id="_x0000_i1036"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46" o:title="eqId9c83f61a0d94fac4f83902a3ca0fc862"/>
            <o:lock v:ext="edit" aspectratio="t"/>
            <w10:wrap type="none"/>
            <w10:anchorlock/>
          </v:shape>
          <o:OLEObject Type="Embed" ProgID="Equation.DSMT4" ShapeID="_x0000_i1036" DrawAspect="Content" ObjectID="_1468075736" r:id="rId45">
            <o:LockedField>false</o:LockedField>
          </o:OLEObject>
        </w:object>
      </w:r>
      <w:r>
        <w:rPr>
          <w:rFonts w:ascii="宋体" w:hAnsi="宋体" w:eastAsia="宋体" w:cs="宋体"/>
          <w:color w:val="000000"/>
        </w:rPr>
        <w:t>可知，电路中的电流变大。</w:t>
      </w:r>
    </w:p>
    <w:p w14:paraId="39CB1B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当压力为</w:t>
      </w:r>
      <w:r>
        <w:object>
          <v:shape id="_x0000_i1037"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43" o:title="eqId978a9f8b3171d3cda17433c6441cf681"/>
            <o:lock v:ext="edit" aspectratio="t"/>
            <w10:wrap type="none"/>
            <w10:anchorlock/>
          </v:shape>
          <o:OLEObject Type="Embed" ProgID="Equation.DSMT4" ShapeID="_x0000_i1037" DrawAspect="Content" ObjectID="_1468075737" r:id="rId47">
            <o:LockedField>false</o:LockedField>
          </o:OLEObject>
        </w:object>
      </w:r>
      <w:r>
        <w:rPr>
          <w:rFonts w:ascii="宋体" w:hAnsi="宋体" w:eastAsia="宋体" w:cs="宋体"/>
          <w:color w:val="000000"/>
        </w:rPr>
        <w:t>时，由表格可知，电阻</w:t>
      </w:r>
      <w:r>
        <w:rPr>
          <w:rFonts w:ascii="Times New Roman" w:hAnsi="Times New Roman" w:eastAsia="Times New Roman" w:cs="Times New Roman"/>
          <w:i/>
          <w:color w:val="000000"/>
        </w:rPr>
        <w:t>R</w:t>
      </w:r>
      <w:r>
        <w:rPr>
          <w:rFonts w:ascii="宋体" w:hAnsi="宋体" w:eastAsia="宋体" w:cs="宋体"/>
          <w:color w:val="000000"/>
        </w:rPr>
        <w:t>为</w:t>
      </w:r>
      <w:r>
        <w:rPr>
          <w:rFonts w:ascii="Times New Roman" w:hAnsi="Times New Roman" w:eastAsia="Times New Roman" w:cs="Times New Roman"/>
          <w:color w:val="000000"/>
        </w:rPr>
        <w:t>10Ω</w:t>
      </w:r>
      <w:r>
        <w:rPr>
          <w:rFonts w:ascii="宋体" w:hAnsi="宋体" w:eastAsia="宋体" w:cs="宋体"/>
          <w:color w:val="000000"/>
        </w:rPr>
        <w:t>；则电路中的总电阻为</w:t>
      </w:r>
    </w:p>
    <w:p w14:paraId="6FE9F6CF">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pt;width:143pt;" o:ole="t" filled="f" o:preferrelative="t" stroked="f" coordsize="21600,21600">
            <v:path/>
            <v:fill on="f" focussize="0,0"/>
            <v:stroke on="f" joinstyle="miter"/>
            <v:imagedata r:id="rId49" o:title="eqId6212c7aca0feb0268938bd93708d405f"/>
            <o:lock v:ext="edit" aspectratio="t"/>
            <w10:wrap type="none"/>
            <w10:anchorlock/>
          </v:shape>
          <o:OLEObject Type="Embed" ProgID="Equation.DSMT4" ShapeID="_x0000_i1038" DrawAspect="Content" ObjectID="_1468075738" r:id="rId48">
            <o:LockedField>false</o:LockedField>
          </o:OLEObject>
        </w:object>
      </w:r>
    </w:p>
    <w:p w14:paraId="6CE5C9CD">
      <w:pPr>
        <w:spacing w:line="360" w:lineRule="auto"/>
        <w:jc w:val="left"/>
        <w:textAlignment w:val="center"/>
        <w:rPr>
          <w:rFonts w:ascii="宋体" w:hAnsi="宋体" w:eastAsia="宋体" w:cs="宋体"/>
          <w:color w:val="000000"/>
        </w:rPr>
      </w:pPr>
      <w:r>
        <w:rPr>
          <w:rFonts w:ascii="宋体" w:hAnsi="宋体" w:eastAsia="宋体" w:cs="宋体"/>
          <w:color w:val="000000"/>
        </w:rPr>
        <w:t>则电流为</w:t>
      </w:r>
    </w:p>
    <w:p w14:paraId="055EC506">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5pt;width:104pt;" o:ole="t" filled="f" o:preferrelative="t" stroked="f" coordsize="21600,21600">
            <v:path/>
            <v:fill on="f" focussize="0,0"/>
            <v:stroke on="f" joinstyle="miter"/>
            <v:imagedata r:id="rId51" o:title="eqId6b9436851ce15e430c1fe07fdf1528de"/>
            <o:lock v:ext="edit" aspectratio="t"/>
            <w10:wrap type="none"/>
            <w10:anchorlock/>
          </v:shape>
          <o:OLEObject Type="Embed" ProgID="Equation.DSMT4" ShapeID="_x0000_i1039" DrawAspect="Content" ObjectID="_1468075739" r:id="rId50">
            <o:LockedField>false</o:LockedField>
          </o:OLEObject>
        </w:object>
      </w:r>
    </w:p>
    <w:p w14:paraId="6E62AC05">
      <w:pPr>
        <w:spacing w:line="360" w:lineRule="auto"/>
        <w:jc w:val="left"/>
        <w:textAlignment w:val="center"/>
        <w:rPr>
          <w:rFonts w:ascii="宋体" w:hAnsi="宋体" w:eastAsia="宋体" w:cs="宋体"/>
          <w:color w:val="000000"/>
        </w:rPr>
      </w:pPr>
      <w:r>
        <w:rPr>
          <w:rFonts w:ascii="宋体" w:hAnsi="宋体" w:eastAsia="宋体" w:cs="宋体"/>
          <w:color w:val="000000"/>
        </w:rPr>
        <w:t>因为电压表测量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两端的电压，则电压为</w:t>
      </w:r>
    </w:p>
    <w:p w14:paraId="75BE8085">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pt;width:126pt;" o:ole="t" filled="f" o:preferrelative="t" stroked="f" coordsize="21600,21600">
            <v:path/>
            <v:fill on="f" focussize="0,0"/>
            <v:stroke on="f" joinstyle="miter"/>
            <v:imagedata r:id="rId53" o:title="eqIdcff2ee3a300592ffc5f351fcfb51d469"/>
            <o:lock v:ext="edit" aspectratio="t"/>
            <w10:wrap type="none"/>
            <w10:anchorlock/>
          </v:shape>
          <o:OLEObject Type="Embed" ProgID="Equation.DSMT4" ShapeID="_x0000_i1040" DrawAspect="Content" ObjectID="_1468075740" r:id="rId52">
            <o:LockedField>false</o:LockedField>
          </o:OLEObject>
        </w:object>
      </w:r>
    </w:p>
    <w:p w14:paraId="24057215">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如图所示，工人用</w:t>
      </w:r>
      <w:r>
        <w:object>
          <v:shape id="_x0000_i1041" o:spt="75" alt="学科网(www.zxxk.com)--教育资源门户，提供试卷、教案、课件、论文、素材以及各类教学资源下载，还有大量而丰富的教学相关资讯！" type="#_x0000_t75" style="height:14.25pt;width:29.9pt;" o:ole="t" filled="f" o:preferrelative="t" stroked="f" coordsize="21600,21600">
            <v:path/>
            <v:fill on="f" focussize="0,0"/>
            <v:stroke on="f" joinstyle="miter"/>
            <v:imagedata r:id="rId55" o:title="eqIde9259b68900d7b406345ad2913d09d2e"/>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的拉力，在</w:t>
      </w:r>
      <w:r>
        <w:object>
          <v:shape id="_x0000_i1042"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16" o:title="eqId7f48ee171e5a03b420bf718fde62dcb1"/>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内将重为</w:t>
      </w:r>
      <w:r>
        <w:object>
          <v:shape id="_x0000_i1043"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58" o:title="eqId6be5b45d59d47de25cce7baff538af30"/>
            <o:lock v:ext="edit" aspectratio="t"/>
            <w10:wrap type="none"/>
            <w10:anchorlock/>
          </v:shape>
          <o:OLEObject Type="Embed" ProgID="Equation.DSMT4" ShapeID="_x0000_i1043" DrawAspect="Content" ObjectID="_1468075743" r:id="rId57">
            <o:LockedField>false</o:LockedField>
          </o:OLEObject>
        </w:object>
      </w:r>
      <w:r>
        <w:rPr>
          <w:rFonts w:ascii="宋体" w:hAnsi="宋体" w:eastAsia="宋体" w:cs="宋体"/>
          <w:color w:val="000000"/>
        </w:rPr>
        <w:t>的物体匀速提升了</w:t>
      </w:r>
      <w:r>
        <w:object>
          <v:shape id="_x0000_i1044"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12" o:title="eqIdf71a41641aa0d0e45a3c03d3d2c1196b"/>
            <o:lock v:ext="edit" aspectratio="t"/>
            <w10:wrap type="none"/>
            <w10:anchorlock/>
          </v:shape>
          <o:OLEObject Type="Embed" ProgID="Equation.DSMT4" ShapeID="_x0000_i1044" DrawAspect="Content" ObjectID="_1468075744" r:id="rId59">
            <o:LockedField>false</o:LockedField>
          </o:OLEObject>
        </w:object>
      </w:r>
      <w:r>
        <w:rPr>
          <w:rFonts w:ascii="宋体" w:hAnsi="宋体" w:eastAsia="宋体" w:cs="宋体"/>
          <w:color w:val="000000"/>
        </w:rPr>
        <w:t>。该过程中，工人拉力做功的功率为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，滑轮组的机械效率为</w:t>
      </w:r>
      <w:r>
        <w:rPr>
          <w:color w:val="000000"/>
        </w:rPr>
        <w:t>______</w:t>
      </w:r>
      <w:r>
        <w:rPr>
          <w:rFonts w:ascii="宋体" w:hAnsi="宋体" w:eastAsia="宋体" w:cs="宋体"/>
          <w:color w:val="000000"/>
        </w:rPr>
        <w:t>。</w:t>
      </w:r>
      <w:r>
        <w:rPr>
          <w:color w:val="000000"/>
        </w:rPr>
        <w:br w:type="textWrapping"/>
      </w:r>
    </w:p>
    <w:p w14:paraId="1220E37F">
      <w:pPr>
        <w:spacing w:line="360" w:lineRule="auto"/>
        <w:jc w:val="left"/>
        <w:textAlignment w:val="center"/>
        <w:rPr>
          <w:color w:val="000000"/>
        </w:rPr>
      </w:pPr>
      <w:r>
        <w:rPr>
          <w:color w:val="000000"/>
        </w:rPr>
        <w:drawing>
          <wp:inline distT="0" distB="0" distL="114300" distR="114300">
            <wp:extent cx="762000" cy="1333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762000" cy="1333500"/>
                    </a:xfrm>
                    <a:prstGeom prst="rect">
                      <a:avLst/>
                    </a:prstGeom>
                  </pic:spPr>
                </pic:pic>
              </a:graphicData>
            </a:graphic>
          </wp:inline>
        </w:drawing>
      </w:r>
    </w:p>
    <w:p w14:paraId="415300F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60</w:t>
      </w:r>
      <w:r>
        <w:rPr>
          <w:color w:val="000000"/>
        </w:rPr>
        <w:t xml:space="preserve">    ②. </w:t>
      </w:r>
      <w:r>
        <w:rPr>
          <w:rFonts w:ascii="Times New Roman" w:hAnsi="Times New Roman" w:eastAsia="Times New Roman" w:cs="Times New Roman"/>
          <w:color w:val="000000"/>
        </w:rPr>
        <w:t>70%</w:t>
      </w:r>
    </w:p>
    <w:p w14:paraId="0FF3AB8B">
      <w:pPr>
        <w:spacing w:line="360" w:lineRule="auto"/>
        <w:textAlignment w:val="center"/>
        <w:rPr>
          <w:color w:val="000000"/>
        </w:rPr>
      </w:pPr>
      <w:r>
        <w:rPr>
          <w:color w:val="2E75B6"/>
        </w:rPr>
        <w:t>【解析】</w:t>
      </w:r>
    </w:p>
    <w:p w14:paraId="750E377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由图可知承重绳子的有效段数</w:t>
      </w:r>
    </w:p>
    <w:p w14:paraId="4D29AB2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n</w:t>
      </w:r>
      <w:r>
        <w:rPr>
          <w:rFonts w:ascii="Times New Roman" w:hAnsi="Times New Roman" w:eastAsia="Times New Roman" w:cs="Times New Roman"/>
          <w:color w:val="000000"/>
        </w:rPr>
        <w:t>=2</w:t>
      </w:r>
    </w:p>
    <w:p w14:paraId="6DF1B60C">
      <w:pPr>
        <w:spacing w:line="360" w:lineRule="auto"/>
        <w:jc w:val="left"/>
        <w:textAlignment w:val="center"/>
        <w:rPr>
          <w:rFonts w:ascii="宋体" w:hAnsi="宋体" w:eastAsia="宋体" w:cs="宋体"/>
          <w:color w:val="000000"/>
        </w:rPr>
      </w:pPr>
      <w:r>
        <w:rPr>
          <w:rFonts w:ascii="宋体" w:hAnsi="宋体" w:eastAsia="宋体" w:cs="宋体"/>
          <w:color w:val="000000"/>
        </w:rPr>
        <w:t>物体匀速提升了</w:t>
      </w:r>
      <w:r>
        <w:object>
          <v:shape id="_x0000_i1045"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12" o:title="eqIdf71a41641aa0d0e45a3c03d3d2c1196b"/>
            <o:lock v:ext="edit" aspectratio="t"/>
            <w10:wrap type="none"/>
            <w10:anchorlock/>
          </v:shape>
          <o:OLEObject Type="Embed" ProgID="Equation.DSMT4" ShapeID="_x0000_i1045" DrawAspect="Content" ObjectID="_1468075745" r:id="rId61">
            <o:LockedField>false</o:LockedField>
          </o:OLEObject>
        </w:object>
      </w:r>
      <w:r>
        <w:rPr>
          <w:rFonts w:ascii="宋体" w:hAnsi="宋体" w:eastAsia="宋体" w:cs="宋体"/>
          <w:color w:val="000000"/>
        </w:rPr>
        <w:t>，绳子自由端通过的距离为</w:t>
      </w:r>
    </w:p>
    <w:p w14:paraId="500E420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=2×2m=4m</w:t>
      </w:r>
    </w:p>
    <w:p w14:paraId="5D467CBF">
      <w:pPr>
        <w:spacing w:line="360" w:lineRule="auto"/>
        <w:jc w:val="left"/>
        <w:textAlignment w:val="center"/>
        <w:rPr>
          <w:rFonts w:ascii="宋体" w:hAnsi="宋体" w:eastAsia="宋体" w:cs="宋体"/>
          <w:color w:val="000000"/>
        </w:rPr>
      </w:pPr>
      <w:r>
        <w:rPr>
          <w:rFonts w:ascii="宋体" w:hAnsi="宋体" w:eastAsia="宋体" w:cs="宋体"/>
          <w:color w:val="000000"/>
        </w:rPr>
        <w:t>工人拉力做功的功率为</w:t>
      </w:r>
    </w:p>
    <w:p w14:paraId="4E99B941">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63" o:title="eqIde45bcd8f6ede8cc2513ad41402f40086"/>
            <o:lock v:ext="edit" aspectratio="t"/>
            <w10:wrap type="none"/>
            <w10:anchorlock/>
          </v:shape>
          <o:OLEObject Type="Embed" ProgID="Equation.DSMT4" ShapeID="_x0000_i1046" DrawAspect="Content" ObjectID="_1468075746" r:id="rId62">
            <o:LockedField>false</o:LockedField>
          </o:OLEObject>
        </w:object>
      </w:r>
      <w:r>
        <w:object>
          <v:shape id="_x0000_i1047" o:spt="75" alt="学科网(www.zxxk.com)--教育资源门户，提供试卷、教案、课件、论文、素材以及各类教学资源下载，还有大量而丰富的教学相关资讯！" type="#_x0000_t75" style="height:31.1pt;width:160.15pt;" o:ole="t" filled="f" o:preferrelative="t" stroked="f" coordsize="21600,21600">
            <v:path/>
            <v:fill on="f" focussize="0,0"/>
            <v:stroke on="f" joinstyle="miter"/>
            <v:imagedata r:id="rId65" o:title="eqId443fa62cfadd06d997a0005c0af8b42e"/>
            <o:lock v:ext="edit" aspectratio="t"/>
            <w10:wrap type="none"/>
            <w10:anchorlock/>
          </v:shape>
          <o:OLEObject Type="Embed" ProgID="Equation.DSMT4" ShapeID="_x0000_i1047" DrawAspect="Content" ObjectID="_1468075747" r:id="rId64">
            <o:LockedField>false</o:LockedField>
          </o:OLEObject>
        </w:object>
      </w:r>
    </w:p>
    <w:p w14:paraId="6A7551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滑轮组的机械效率为</w:t>
      </w:r>
    </w:p>
    <w:p w14:paraId="0BBD52EB">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6pt;width:281pt;" o:ole="t" filled="f" o:preferrelative="t" stroked="f" coordsize="21600,21600">
            <v:path/>
            <v:fill on="f" focussize="0,0"/>
            <v:stroke on="f" joinstyle="miter"/>
            <v:imagedata r:id="rId67" o:title="eqId489790e250e25869994bb1e890bb2e5d"/>
            <o:lock v:ext="edit" aspectratio="t"/>
            <w10:wrap type="none"/>
            <w10:anchorlock/>
          </v:shape>
          <o:OLEObject Type="Embed" ProgID="Equation.DSMT4" ShapeID="_x0000_i1048" DrawAspect="Content" ObjectID="_1468075748" r:id="rId66">
            <o:LockedField>false</o:LockedField>
          </o:OLEObject>
        </w:object>
      </w:r>
    </w:p>
    <w:p w14:paraId="30856C6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三、计算题（每题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4487E3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静止在水平桌面上的套丛书，质量为</w:t>
      </w:r>
      <w:r>
        <w:object>
          <v:shape id="_x0000_i1049"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69" o:title="eqIde51a4ef97564c42343a6e890a81452f5"/>
            <o:lock v:ext="edit" aspectratio="t"/>
            <w10:wrap type="none"/>
            <w10:anchorlock/>
          </v:shape>
          <o:OLEObject Type="Embed" ProgID="Equation.DSMT4" ShapeID="_x0000_i1049" DrawAspect="Content" ObjectID="_1468075749" r:id="rId68">
            <o:LockedField>false</o:LockedField>
          </o:OLEObject>
        </w:object>
      </w:r>
      <w:r>
        <w:rPr>
          <w:rFonts w:ascii="宋体" w:hAnsi="宋体" w:eastAsia="宋体" w:cs="宋体"/>
          <w:color w:val="000000"/>
        </w:rPr>
        <w:t>，与桌面的接触面积为</w:t>
      </w:r>
      <w:r>
        <w:object>
          <v:shape id="_x0000_i1050"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71" o:title="eqId15bb55d2ff406bee1ee87795447e3bb7"/>
            <o:lock v:ext="edit" aspectratio="t"/>
            <w10:wrap type="none"/>
            <w10:anchorlock/>
          </v:shape>
          <o:OLEObject Type="Embed" ProgID="Equation.DSMT4" ShapeID="_x0000_i1050" DrawAspect="Content" ObjectID="_1468075750" r:id="rId70">
            <o:LockedField>false</o:LockedField>
          </o:OLEObject>
        </w:object>
      </w:r>
      <w:r>
        <w:rPr>
          <w:rFonts w:ascii="宋体" w:hAnsi="宋体" w:eastAsia="宋体" w:cs="宋体"/>
          <w:color w:val="000000"/>
        </w:rPr>
        <w:t>，求：</w:t>
      </w:r>
    </w:p>
    <w:p w14:paraId="7D00F8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）该套丛书受到</w:t>
      </w:r>
      <w:r>
        <w:rPr>
          <w:rFonts w:ascii="宋体" w:hAnsi="宋体" w:eastAsia="宋体" w:cs="宋体"/>
          <w:color w:val="000000"/>
          <w:position w:val="0"/>
        </w:rPr>
        <w:drawing>
          <wp:inline distT="0" distB="0" distL="114300" distR="114300">
            <wp:extent cx="133350" cy="177800"/>
            <wp:effectExtent l="0" t="0" r="0" b="13335"/>
            <wp:docPr id="717399334" name="图片 71739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99334" name="图片 717399334"/>
                    <pic:cNvPicPr>
                      <a:picLocks noChangeAspect="1"/>
                    </pic:cNvPicPr>
                  </pic:nvPicPr>
                  <pic:blipFill>
                    <a:blip r:embed="rId7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重力；</w:t>
      </w:r>
    </w:p>
    <w:p w14:paraId="51C734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）该套丛书对桌面的压强。</w:t>
      </w:r>
    </w:p>
    <w:p w14:paraId="6A97A6A4">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16.5N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550Pa</w:t>
      </w:r>
    </w:p>
    <w:p w14:paraId="74E5FFC0">
      <w:pPr>
        <w:spacing w:line="360" w:lineRule="auto"/>
        <w:textAlignment w:val="center"/>
        <w:rPr>
          <w:color w:val="000000"/>
        </w:rPr>
      </w:pPr>
      <w:r>
        <w:rPr>
          <w:color w:val="2E75B6"/>
        </w:rPr>
        <w:t>【解析】</w:t>
      </w:r>
    </w:p>
    <w:p w14:paraId="2995CDA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）该套丛书受到的重力</w:t>
      </w:r>
    </w:p>
    <w:p w14:paraId="4847E26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=1.65kg×10N/kg=16.5N</w:t>
      </w:r>
    </w:p>
    <w:p w14:paraId="70E6FA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）该套丛书对桌面的压强</w:t>
      </w:r>
    </w:p>
    <w:p w14:paraId="0D2678A8">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0.85pt;width:149.15pt;" o:ole="t" filled="f" o:preferrelative="t" stroked="f" coordsize="21600,21600">
            <v:path/>
            <v:fill on="f" focussize="0,0"/>
            <v:stroke on="f" joinstyle="miter"/>
            <v:imagedata r:id="rId74" o:title="eqId245d04a837716ebaa57345a3baa27925"/>
            <o:lock v:ext="edit" aspectratio="t"/>
            <w10:wrap type="none"/>
            <w10:anchorlock/>
          </v:shape>
          <o:OLEObject Type="Embed" ProgID="Equation.DSMT4" ShapeID="_x0000_i1051" DrawAspect="Content" ObjectID="_1468075751" r:id="rId73">
            <o:LockedField>false</o:LockedField>
          </o:OLEObject>
        </w:object>
      </w:r>
    </w:p>
    <w:p w14:paraId="568F55F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）该套丛书受到的重力为</w:t>
      </w:r>
      <w:r>
        <w:rPr>
          <w:rFonts w:ascii="Times New Roman" w:hAnsi="Times New Roman" w:eastAsia="Times New Roman" w:cs="Times New Roman"/>
          <w:color w:val="000000"/>
        </w:rPr>
        <w:t>16.5N</w:t>
      </w:r>
      <w:r>
        <w:rPr>
          <w:rFonts w:ascii="宋体" w:hAnsi="宋体" w:eastAsia="宋体" w:cs="宋体"/>
          <w:color w:val="000000"/>
        </w:rPr>
        <w:t>；</w:t>
      </w:r>
    </w:p>
    <w:p w14:paraId="1E99B6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）该套丛书对桌面的压强为</w:t>
      </w:r>
      <w:r>
        <w:rPr>
          <w:rFonts w:ascii="Times New Roman" w:hAnsi="Times New Roman" w:eastAsia="Times New Roman" w:cs="Times New Roman"/>
          <w:color w:val="000000"/>
        </w:rPr>
        <w:t>550Pa</w:t>
      </w:r>
      <w:r>
        <w:rPr>
          <w:rFonts w:ascii="宋体" w:hAnsi="宋体" w:eastAsia="宋体" w:cs="宋体"/>
          <w:color w:val="000000"/>
        </w:rPr>
        <w:t>。</w:t>
      </w:r>
    </w:p>
    <w:p w14:paraId="1A7947EE">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如图所示，电源电压为</w:t>
      </w:r>
      <w:r>
        <w:object>
          <v:shape id="_x0000_i1052"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76" o:title="eqId6b26d0e154ef213ebe194b8b5e519f13"/>
            <o:lock v:ext="edit" aspectratio="t"/>
            <w10:wrap type="none"/>
            <w10:anchorlock/>
          </v:shape>
          <o:OLEObject Type="Embed" ProgID="Equation.DSMT4" ShapeID="_x0000_i1052" DrawAspect="Content" ObjectID="_1468075752" r:id="rId75">
            <o:LockedField>false</o:LockedField>
          </o:OLEObject>
        </w:object>
      </w:r>
      <w:r>
        <w:rPr>
          <w:rFonts w:ascii="宋体" w:hAnsi="宋体" w:eastAsia="宋体" w:cs="宋体"/>
          <w:color w:val="000000"/>
        </w:rPr>
        <w:t>，小灯泡标有“</w:t>
      </w:r>
      <w:r>
        <w:object>
          <v:shape id="_x0000_i1053" o:spt="75" alt="学科网(www.zxxk.com)--教育资源门户，提供试卷、教案、课件、论文、素材以及各类教学资源下载，还有大量而丰富的教学相关资讯！" type="#_x0000_t75" style="height:15.75pt;width:63pt;" o:ole="t" filled="f" o:preferrelative="t" stroked="f" coordsize="21600,21600">
            <v:path/>
            <v:fill on="f" focussize="0,0"/>
            <v:stroke on="f" joinstyle="miter"/>
            <v:imagedata r:id="rId78" o:title="eqId3f07d257bd1196fe685af7821d5e9275"/>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”字样，开关闭合时，小灯泡正常发光，求：</w:t>
      </w:r>
    </w:p>
    <w:p w14:paraId="25308B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）小灯泡正常发光时的功率；</w:t>
      </w:r>
    </w:p>
    <w:p w14:paraId="79AE02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）定值电阻的阻值。</w:t>
      </w:r>
    </w:p>
    <w:p w14:paraId="4300E697">
      <w:pPr>
        <w:spacing w:line="360" w:lineRule="auto"/>
        <w:jc w:val="left"/>
        <w:textAlignment w:val="center"/>
        <w:rPr>
          <w:color w:val="000000"/>
        </w:rPr>
      </w:pPr>
      <w:r>
        <w:rPr>
          <w:rFonts w:ascii="宋体" w:hAnsi="宋体" w:eastAsia="宋体" w:cs="宋体"/>
          <w:color w:val="000000"/>
        </w:rPr>
        <w:drawing>
          <wp:inline distT="0" distB="0" distL="114300" distR="114300">
            <wp:extent cx="1666875" cy="15049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666875" cy="1504950"/>
                    </a:xfrm>
                    <a:prstGeom prst="rect">
                      <a:avLst/>
                    </a:prstGeom>
                  </pic:spPr>
                </pic:pic>
              </a:graphicData>
            </a:graphic>
          </wp:inline>
        </w:drawing>
      </w:r>
      <w:r>
        <w:rPr>
          <w:rFonts w:ascii="宋体" w:hAnsi="宋体" w:eastAsia="宋体" w:cs="宋体"/>
          <w:color w:val="000000"/>
        </w:rPr>
        <w:br w:type="textWrapping"/>
      </w:r>
    </w:p>
    <w:p w14:paraId="77512F66">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0.5W</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3.95pt;width:27.95pt;" o:ole="t" filled="f" o:preferrelative="t" stroked="f" coordsize="21600,21600">
            <v:path/>
            <v:fill on="f" focussize="0,0"/>
            <v:stroke on="f" joinstyle="miter"/>
            <v:imagedata r:id="rId81" o:title="eqIddfa2b48fcc0963e67af4e76fbfcbaeb1"/>
            <o:lock v:ext="edit" aspectratio="t"/>
            <w10:wrap type="none"/>
            <w10:anchorlock/>
          </v:shape>
          <o:OLEObject Type="Embed" ProgID="Equation.DSMT4" ShapeID="_x0000_i1054" DrawAspect="Content" ObjectID="_1468075754" r:id="rId80">
            <o:LockedField>false</o:LockedField>
          </o:OLEObject>
        </w:object>
      </w:r>
    </w:p>
    <w:p w14:paraId="267A9ACB">
      <w:pPr>
        <w:spacing w:line="360" w:lineRule="auto"/>
        <w:textAlignment w:val="center"/>
        <w:rPr>
          <w:color w:val="000000"/>
        </w:rPr>
      </w:pPr>
      <w:r>
        <w:rPr>
          <w:color w:val="2E75B6"/>
        </w:rPr>
        <w:t>【解析】</w:t>
      </w:r>
    </w:p>
    <w:p w14:paraId="2F0FC3D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）开关闭合时，小灯泡正常发光，正常发光时的功率为</w:t>
      </w:r>
    </w:p>
    <w:p w14:paraId="502F41F7">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pt;width:151.25pt;" o:ole="t" filled="f" o:preferrelative="t" stroked="f" coordsize="21600,21600">
            <v:path/>
            <v:fill on="f" focussize="0,0"/>
            <v:stroke on="f" joinstyle="miter"/>
            <v:imagedata r:id="rId83" o:title="eqIdf1dbd249c2e5b177e3d33c9a236cd3df"/>
            <o:lock v:ext="edit" aspectratio="t"/>
            <w10:wrap type="none"/>
            <w10:anchorlock/>
          </v:shape>
          <o:OLEObject Type="Embed" ProgID="Equation.DSMT4" ShapeID="_x0000_i1055" DrawAspect="Content" ObjectID="_1468075755" r:id="rId82">
            <o:LockedField>false</o:LockedField>
          </o:OLEObject>
        </w:object>
      </w:r>
    </w:p>
    <w:p w14:paraId="357C69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）小灯泡正常发光，灯泡两端电压为</w:t>
      </w:r>
      <w:r>
        <w:rPr>
          <w:rFonts w:ascii="Times New Roman" w:hAnsi="Times New Roman" w:eastAsia="Times New Roman" w:cs="Times New Roman"/>
          <w:color w:val="000000"/>
        </w:rPr>
        <w:t>2.5V</w:t>
      </w:r>
      <w:r>
        <w:rPr>
          <w:rFonts w:ascii="宋体" w:hAnsi="宋体" w:eastAsia="宋体" w:cs="宋体"/>
          <w:color w:val="000000"/>
        </w:rPr>
        <w:t>，则电阻两端电压为</w:t>
      </w:r>
    </w:p>
    <w:p w14:paraId="031C2557">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pt;width:156.75pt;" o:ole="t" filled="f" o:preferrelative="t" stroked="f" coordsize="21600,21600">
            <v:path/>
            <v:fill on="f" focussize="0,0"/>
            <v:stroke on="f" joinstyle="miter"/>
            <v:imagedata r:id="rId85" o:title="eqId847d0df1d88c370ca49fdc805e663c15"/>
            <o:lock v:ext="edit" aspectratio="t"/>
            <w10:wrap type="none"/>
            <w10:anchorlock/>
          </v:shape>
          <o:OLEObject Type="Embed" ProgID="Equation.DSMT4" ShapeID="_x0000_i1056" DrawAspect="Content" ObjectID="_1468075756" r:id="rId84">
            <o:LockedField>false</o:LockedField>
          </o:OLEObject>
        </w:object>
      </w:r>
    </w:p>
    <w:p w14:paraId="6CDBB04B">
      <w:pPr>
        <w:spacing w:line="360" w:lineRule="auto"/>
        <w:jc w:val="left"/>
        <w:textAlignment w:val="center"/>
        <w:rPr>
          <w:rFonts w:ascii="宋体" w:hAnsi="宋体" w:eastAsia="宋体" w:cs="宋体"/>
          <w:color w:val="000000"/>
        </w:rPr>
      </w:pPr>
      <w:r>
        <w:rPr>
          <w:rFonts w:ascii="宋体" w:hAnsi="宋体" w:eastAsia="宋体" w:cs="宋体"/>
          <w:color w:val="000000"/>
        </w:rPr>
        <w:t>根据欧姆定律</w:t>
      </w:r>
      <w:r>
        <w:object>
          <v:shape id="_x0000_i105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46" o:title="eqId9c83f61a0d94fac4f83902a3ca0fc862"/>
            <o:lock v:ext="edit" aspectratio="t"/>
            <w10:wrap type="none"/>
            <w10:anchorlock/>
          </v:shape>
          <o:OLEObject Type="Embed" ProgID="Equation.DSMT4" ShapeID="_x0000_i1057" DrawAspect="Content" ObjectID="_1468075757" r:id="rId86">
            <o:LockedField>false</o:LockedField>
          </o:OLEObject>
        </w:object>
      </w:r>
      <w:r>
        <w:rPr>
          <w:rFonts w:ascii="宋体" w:hAnsi="宋体" w:eastAsia="宋体" w:cs="宋体"/>
          <w:color w:val="000000"/>
        </w:rPr>
        <w:t>可知，定值电阻</w:t>
      </w:r>
      <w:r>
        <w:rPr>
          <w:rFonts w:ascii="宋体" w:hAnsi="宋体" w:eastAsia="宋体" w:cs="宋体"/>
          <w:color w:val="000000"/>
          <w:position w:val="0"/>
        </w:rPr>
        <w:drawing>
          <wp:inline distT="0" distB="0" distL="114300" distR="114300">
            <wp:extent cx="133350" cy="177800"/>
            <wp:effectExtent l="0" t="0" r="0" b="13335"/>
            <wp:docPr id="717399332" name="图片 717399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99332" name="图片 717399332"/>
                    <pic:cNvPicPr>
                      <a:picLocks noChangeAspect="1"/>
                    </pic:cNvPicPr>
                  </pic:nvPicPr>
                  <pic:blipFill>
                    <a:blip r:embed="rId7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p>
    <w:p w14:paraId="68E17A4D">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0.95pt;width:113.05pt;" o:ole="t" filled="f" o:preferrelative="t" stroked="f" coordsize="21600,21600">
            <v:path/>
            <v:fill on="f" focussize="0,0"/>
            <v:stroke on="f" joinstyle="miter"/>
            <v:imagedata r:id="rId88" o:title="eqId8156a18a7c60d35b8d9243343870ce09"/>
            <o:lock v:ext="edit" aspectratio="t"/>
            <w10:wrap type="none"/>
            <w10:anchorlock/>
          </v:shape>
          <o:OLEObject Type="Embed" ProgID="Equation.DSMT4" ShapeID="_x0000_i1058" DrawAspect="Content" ObjectID="_1468075758" r:id="rId87">
            <o:LockedField>false</o:LockedField>
          </o:OLEObject>
        </w:object>
      </w:r>
    </w:p>
    <w:p w14:paraId="26DC361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）小灯泡正常发光时的功率为</w:t>
      </w:r>
      <w:r>
        <w:rPr>
          <w:rFonts w:ascii="Times New Roman" w:hAnsi="Times New Roman" w:eastAsia="Times New Roman" w:cs="Times New Roman"/>
          <w:color w:val="000000"/>
        </w:rPr>
        <w:t>0.5W</w:t>
      </w:r>
      <w:r>
        <w:rPr>
          <w:rFonts w:ascii="宋体" w:hAnsi="宋体" w:eastAsia="宋体" w:cs="宋体"/>
          <w:color w:val="000000"/>
        </w:rPr>
        <w:t>；</w:t>
      </w:r>
    </w:p>
    <w:p w14:paraId="0F4DBD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）定值电阻的阻值为</w:t>
      </w:r>
      <w:r>
        <w:object>
          <v:shape id="_x0000_i1059" o:spt="75" alt="学科网(www.zxxk.com)--教育资源门户，提供试卷、教案、课件、论文、素材以及各类教学资源下载，还有大量而丰富的教学相关资讯！" type="#_x0000_t75" style="height:13.95pt;width:27.95pt;" o:ole="t" filled="f" o:preferrelative="t" stroked="f" coordsize="21600,21600">
            <v:path/>
            <v:fill on="f" focussize="0,0"/>
            <v:stroke on="f" joinstyle="miter"/>
            <v:imagedata r:id="rId81" o:title="eqIddfa2b48fcc0963e67af4e76fbfcbaeb1"/>
            <o:lock v:ext="edit" aspectratio="t"/>
            <w10:wrap type="none"/>
            <w10:anchorlock/>
          </v:shape>
          <o:OLEObject Type="Embed" ProgID="Equation.DSMT4" ShapeID="_x0000_i1059" DrawAspect="Content" ObjectID="_1468075759" r:id="rId89">
            <o:LockedField>false</o:LockedField>
          </o:OLEObject>
        </w:object>
      </w:r>
      <w:r>
        <w:rPr>
          <w:rFonts w:ascii="宋体" w:hAnsi="宋体" w:eastAsia="宋体" w:cs="宋体"/>
          <w:color w:val="000000"/>
        </w:rPr>
        <w:t>。</w:t>
      </w:r>
    </w:p>
    <w:p w14:paraId="7847DAA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四、简答题（每题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526AD77D">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医护人员为每个人进行核酸检测之前，都需要用以酒精为主要成分的消毒液进行手部消毒。工作一段时间后，医护人员会感觉手很凉。请解释产生这种现象的原因。</w:t>
      </w:r>
    </w:p>
    <w:p w14:paraId="7F14BDC4">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见详解</w:t>
      </w:r>
    </w:p>
    <w:p w14:paraId="3A73C6D4">
      <w:pPr>
        <w:spacing w:line="360" w:lineRule="auto"/>
        <w:textAlignment w:val="center"/>
        <w:rPr>
          <w:color w:val="000000"/>
        </w:rPr>
      </w:pPr>
      <w:r>
        <w:rPr>
          <w:color w:val="2E75B6"/>
        </w:rPr>
        <w:t>【解析】</w:t>
      </w:r>
    </w:p>
    <w:p w14:paraId="497E951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酒精非常容易蒸发，工作一段时间后，酒精蒸发会吸收手的热量，手的温度降低，导致医护人员会感觉手很凉。</w:t>
      </w:r>
    </w:p>
    <w:p w14:paraId="46E16B7E">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当日常生活中同时使用多个大功率用电器时，空气开关容易出现跳闸的现象。请说出其中的原因。</w:t>
      </w:r>
    </w:p>
    <w:p w14:paraId="5A5E9F2F">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见解析</w:t>
      </w:r>
    </w:p>
    <w:p w14:paraId="4317B7BE">
      <w:pPr>
        <w:spacing w:line="360" w:lineRule="auto"/>
        <w:textAlignment w:val="center"/>
        <w:rPr>
          <w:color w:val="000000"/>
        </w:rPr>
      </w:pPr>
      <w:r>
        <w:rPr>
          <w:color w:val="2E75B6"/>
        </w:rPr>
        <w:t>【解析】</w:t>
      </w:r>
    </w:p>
    <w:p w14:paraId="140C8B4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根据公式</w:t>
      </w:r>
      <w:r>
        <w:object>
          <v:shape id="_x0000_i1060" o:spt="75" alt="学科网(www.zxxk.com)--教育资源门户，提供试卷、教案、课件、论文、素材以及各类教学资源下载，还有大量而丰富的教学相关资讯！" type="#_x0000_t75" style="height:27.75pt;width:29.25pt;" o:ole="t" filled="f" o:preferrelative="t" stroked="f" coordsize="21600,21600">
            <v:path/>
            <v:fill on="f" focussize="0,0"/>
            <v:stroke on="f" joinstyle="miter"/>
            <v:imagedata r:id="rId91" o:title="eqId075fb3ee47e8ef9f877125aae74224cb"/>
            <o:lock v:ext="edit" aspectratio="t"/>
            <w10:wrap type="none"/>
            <w10:anchorlock/>
          </v:shape>
          <o:OLEObject Type="Embed" ProgID="Equation.DSMT4" ShapeID="_x0000_i1060" DrawAspect="Content" ObjectID="_1468075760" r:id="rId90">
            <o:LockedField>false</o:LockedField>
          </o:OLEObject>
        </w:object>
      </w:r>
      <w:r>
        <w:rPr>
          <w:rFonts w:ascii="宋体" w:hAnsi="宋体" w:eastAsia="宋体" w:cs="宋体"/>
          <w:color w:val="000000"/>
        </w:rPr>
        <w:t>可知，同时使用多个大功率用电器时，电路中的总功率较大，在家庭电路电压不变的情况下，通过电路的电流过大，当电流过大时，空气开关就会跳闸，切断电路从而保护电路。</w:t>
      </w:r>
    </w:p>
    <w:p w14:paraId="592D558B">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离开人手后的冰壶还会滑行一段距离，最终停下来，请用所学的物理知识解释该过程。</w:t>
      </w:r>
    </w:p>
    <w:p w14:paraId="2E9985A1">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见解析</w:t>
      </w:r>
    </w:p>
    <w:p w14:paraId="65E8F1F8">
      <w:pPr>
        <w:spacing w:line="360" w:lineRule="auto"/>
        <w:textAlignment w:val="center"/>
        <w:rPr>
          <w:color w:val="000000"/>
        </w:rPr>
      </w:pPr>
      <w:r>
        <w:rPr>
          <w:color w:val="2E75B6"/>
        </w:rPr>
        <w:t>【解析】</w:t>
      </w:r>
    </w:p>
    <w:p w14:paraId="5A3DFF7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离开人手后，冰壶由于惯性，要保持原来的运动状态继续前进，由于受到了摩擦阻力，改变了物体的运动状态而使物体停下来。</w:t>
      </w:r>
    </w:p>
    <w:p w14:paraId="753456C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五、作图、实验与探究题（第</w:t>
      </w:r>
      <w:r>
        <w:rPr>
          <w:rFonts w:ascii="Times New Roman" w:hAnsi="Times New Roman" w:eastAsia="Times New Roman" w:cs="Times New Roman"/>
          <w:b/>
          <w:color w:val="000000"/>
          <w:sz w:val="24"/>
        </w:rPr>
        <w:t>21</w:t>
      </w:r>
      <w:r>
        <w:rPr>
          <w:rFonts w:ascii="宋体" w:hAnsi="宋体" w:eastAsia="宋体" w:cs="宋体"/>
          <w:b/>
          <w:color w:val="000000"/>
          <w:sz w:val="24"/>
        </w:rPr>
        <w:t>题每小题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22~26</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3CA6F47">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请在图中画出灯笼受到的拉力</w:t>
      </w:r>
      <w:r>
        <w:rPr>
          <w:rFonts w:ascii="Times New Roman" w:hAnsi="Times New Roman" w:eastAsia="Times New Roman" w:cs="Times New Roman"/>
          <w:i/>
          <w:color w:val="000000"/>
        </w:rPr>
        <w:t>F</w:t>
      </w:r>
      <w:r>
        <w:rPr>
          <w:rFonts w:ascii="宋体" w:hAnsi="宋体" w:eastAsia="宋体" w:cs="宋体"/>
          <w:color w:val="000000"/>
        </w:rPr>
        <w:t>的示意图。</w:t>
      </w:r>
    </w:p>
    <w:p w14:paraId="3B1E24B8">
      <w:pPr>
        <w:spacing w:line="360" w:lineRule="auto"/>
        <w:jc w:val="left"/>
        <w:textAlignment w:val="center"/>
        <w:rPr>
          <w:color w:val="000000"/>
        </w:rPr>
      </w:pPr>
      <w:r>
        <w:rPr>
          <w:rFonts w:ascii="宋体" w:hAnsi="宋体" w:eastAsia="宋体" w:cs="宋体"/>
          <w:color w:val="000000"/>
        </w:rPr>
        <w:drawing>
          <wp:inline distT="0" distB="0" distL="114300" distR="114300">
            <wp:extent cx="1133475" cy="14287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133475" cy="1428750"/>
                    </a:xfrm>
                    <a:prstGeom prst="rect">
                      <a:avLst/>
                    </a:prstGeom>
                  </pic:spPr>
                </pic:pic>
              </a:graphicData>
            </a:graphic>
          </wp:inline>
        </w:drawing>
      </w:r>
    </w:p>
    <w:p w14:paraId="41D90607">
      <w:pPr>
        <w:spacing w:line="360" w:lineRule="auto"/>
        <w:textAlignment w:val="center"/>
        <w:rPr>
          <w:color w:val="000000"/>
        </w:rPr>
      </w:pPr>
      <w:r>
        <w:rPr>
          <w:color w:val="2E75B6"/>
        </w:rPr>
        <w:t>【答案】</w:t>
      </w:r>
      <w:r>
        <w:rPr>
          <w:color w:val="000000"/>
        </w:rPr>
        <w:drawing>
          <wp:inline distT="0" distB="0" distL="114300" distR="114300">
            <wp:extent cx="1190625" cy="15049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190625" cy="1504950"/>
                    </a:xfrm>
                    <a:prstGeom prst="rect">
                      <a:avLst/>
                    </a:prstGeom>
                  </pic:spPr>
                </pic:pic>
              </a:graphicData>
            </a:graphic>
          </wp:inline>
        </w:drawing>
      </w:r>
    </w:p>
    <w:p w14:paraId="5069FC86">
      <w:pPr>
        <w:spacing w:line="360" w:lineRule="auto"/>
        <w:textAlignment w:val="center"/>
        <w:rPr>
          <w:color w:val="000000"/>
        </w:rPr>
      </w:pPr>
      <w:r>
        <w:rPr>
          <w:color w:val="2E75B6"/>
        </w:rPr>
        <w:t>【解析】</w:t>
      </w:r>
    </w:p>
    <w:p w14:paraId="7D37CE7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灯笼此时处于静止状态，灯笼受到的重力和拉力为一对平衡力，重力方向竖直向下，所以拉力方向竖直向上，如下图所示：</w:t>
      </w:r>
    </w:p>
    <w:p w14:paraId="41A24CE8">
      <w:pPr>
        <w:spacing w:line="360" w:lineRule="auto"/>
        <w:jc w:val="left"/>
        <w:textAlignment w:val="center"/>
        <w:rPr>
          <w:color w:val="000000"/>
        </w:rPr>
      </w:pPr>
      <w:r>
        <w:rPr>
          <w:color w:val="000000"/>
        </w:rPr>
        <w:drawing>
          <wp:inline distT="0" distB="0" distL="114300" distR="114300">
            <wp:extent cx="1190625" cy="15049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190625" cy="1504950"/>
                    </a:xfrm>
                    <a:prstGeom prst="rect">
                      <a:avLst/>
                    </a:prstGeom>
                  </pic:spPr>
                </pic:pic>
              </a:graphicData>
            </a:graphic>
          </wp:inline>
        </w:drawing>
      </w:r>
    </w:p>
    <w:p w14:paraId="4D8212E8">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请在图中画出折射光线；</w:t>
      </w:r>
    </w:p>
    <w:p w14:paraId="689E0765">
      <w:pPr>
        <w:spacing w:line="360" w:lineRule="auto"/>
        <w:jc w:val="left"/>
        <w:textAlignment w:val="center"/>
        <w:rPr>
          <w:color w:val="000000"/>
        </w:rPr>
      </w:pPr>
      <w:r>
        <w:rPr>
          <w:color w:val="000000"/>
        </w:rPr>
        <w:drawing>
          <wp:inline distT="0" distB="0" distL="114300" distR="114300">
            <wp:extent cx="1685925" cy="6667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1685925" cy="666750"/>
                    </a:xfrm>
                    <a:prstGeom prst="rect">
                      <a:avLst/>
                    </a:prstGeom>
                  </pic:spPr>
                </pic:pic>
              </a:graphicData>
            </a:graphic>
          </wp:inline>
        </w:drawing>
      </w:r>
    </w:p>
    <w:p w14:paraId="1F98A2E8">
      <w:pPr>
        <w:spacing w:line="360" w:lineRule="auto"/>
        <w:textAlignment w:val="center"/>
        <w:rPr>
          <w:color w:val="000000"/>
        </w:rPr>
      </w:pPr>
      <w:r>
        <w:rPr>
          <w:color w:val="2E75B6"/>
        </w:rPr>
        <w:t>【答案】</w:t>
      </w:r>
      <w:r>
        <w:rPr>
          <w:color w:val="000000"/>
        </w:rPr>
        <w:drawing>
          <wp:inline distT="0" distB="0" distL="114300" distR="114300">
            <wp:extent cx="1800225" cy="11430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800225" cy="1143000"/>
                    </a:xfrm>
                    <a:prstGeom prst="rect">
                      <a:avLst/>
                    </a:prstGeom>
                  </pic:spPr>
                </pic:pic>
              </a:graphicData>
            </a:graphic>
          </wp:inline>
        </w:drawing>
      </w:r>
    </w:p>
    <w:p w14:paraId="023EDEA6">
      <w:pPr>
        <w:spacing w:line="360" w:lineRule="auto"/>
        <w:textAlignment w:val="center"/>
        <w:rPr>
          <w:color w:val="000000"/>
        </w:rPr>
      </w:pPr>
      <w:r>
        <w:rPr>
          <w:color w:val="2E75B6"/>
        </w:rPr>
        <w:t>【解析】</w:t>
      </w:r>
    </w:p>
    <w:p w14:paraId="4A378DB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首先过入射点做出法线，由于光从空气斜射入玻璃中，所以，折射角小于入射角，即折射光线靠近法线，故光路大致如下图</w:t>
      </w:r>
    </w:p>
    <w:p w14:paraId="3FAE91FD">
      <w:pPr>
        <w:spacing w:line="360" w:lineRule="auto"/>
        <w:jc w:val="left"/>
        <w:textAlignment w:val="center"/>
        <w:rPr>
          <w:color w:val="000000"/>
        </w:rPr>
      </w:pPr>
      <w:r>
        <w:rPr>
          <w:color w:val="000000"/>
        </w:rPr>
        <w:drawing>
          <wp:inline distT="0" distB="0" distL="114300" distR="114300">
            <wp:extent cx="1800225" cy="11430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800225" cy="1143000"/>
                    </a:xfrm>
                    <a:prstGeom prst="rect">
                      <a:avLst/>
                    </a:prstGeom>
                  </pic:spPr>
                </pic:pic>
              </a:graphicData>
            </a:graphic>
          </wp:inline>
        </w:drawing>
      </w:r>
    </w:p>
    <w:p w14:paraId="041BDB2A">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请在图中标出电源的“</w:t>
      </w:r>
      <w:r>
        <w:rPr>
          <w:rFonts w:ascii="Times New Roman" w:hAnsi="Times New Roman" w:eastAsia="Times New Roman" w:cs="Times New Roman"/>
          <w:color w:val="000000"/>
        </w:rPr>
        <w:t>+</w:t>
      </w:r>
      <w:r>
        <w:rPr>
          <w:rFonts w:ascii="宋体" w:hAnsi="宋体" w:eastAsia="宋体" w:cs="宋体"/>
          <w:color w:val="000000"/>
        </w:rPr>
        <w:t>”极和小磁针静止时的</w:t>
      </w:r>
      <w:r>
        <w:rPr>
          <w:rFonts w:ascii="Times New Roman" w:hAnsi="Times New Roman" w:eastAsia="Times New Roman" w:cs="Times New Roman"/>
          <w:color w:val="000000"/>
        </w:rPr>
        <w:t>N</w:t>
      </w:r>
      <w:r>
        <w:rPr>
          <w:rFonts w:ascii="宋体" w:hAnsi="宋体" w:eastAsia="宋体" w:cs="宋体"/>
          <w:color w:val="000000"/>
        </w:rPr>
        <w:t>极。</w:t>
      </w:r>
    </w:p>
    <w:p w14:paraId="4A8E8A7E">
      <w:pPr>
        <w:spacing w:line="360" w:lineRule="auto"/>
        <w:jc w:val="left"/>
        <w:textAlignment w:val="center"/>
        <w:rPr>
          <w:color w:val="000000"/>
        </w:rPr>
      </w:pPr>
      <w:r>
        <w:rPr>
          <w:color w:val="000000"/>
        </w:rPr>
        <w:drawing>
          <wp:inline distT="0" distB="0" distL="114300" distR="114300">
            <wp:extent cx="1028700" cy="4857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028700" cy="485775"/>
                    </a:xfrm>
                    <a:prstGeom prst="rect">
                      <a:avLst/>
                    </a:prstGeom>
                  </pic:spPr>
                </pic:pic>
              </a:graphicData>
            </a:graphic>
          </wp:inline>
        </w:drawing>
      </w:r>
    </w:p>
    <w:p w14:paraId="1B43F7C1">
      <w:pPr>
        <w:spacing w:line="360" w:lineRule="auto"/>
        <w:textAlignment w:val="center"/>
        <w:rPr>
          <w:color w:val="000000"/>
        </w:rPr>
      </w:pPr>
      <w:r>
        <w:rPr>
          <w:color w:val="2E75B6"/>
        </w:rPr>
        <w:t>【答案】</w:t>
      </w:r>
      <w:r>
        <w:rPr>
          <w:color w:val="000000"/>
        </w:rPr>
        <w:drawing>
          <wp:inline distT="0" distB="0" distL="114300" distR="114300">
            <wp:extent cx="1057275" cy="4572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057275" cy="457200"/>
                    </a:xfrm>
                    <a:prstGeom prst="rect">
                      <a:avLst/>
                    </a:prstGeom>
                  </pic:spPr>
                </pic:pic>
              </a:graphicData>
            </a:graphic>
          </wp:inline>
        </w:drawing>
      </w:r>
    </w:p>
    <w:p w14:paraId="6C71280B">
      <w:pPr>
        <w:spacing w:line="360" w:lineRule="auto"/>
        <w:textAlignment w:val="center"/>
        <w:rPr>
          <w:color w:val="000000"/>
        </w:rPr>
      </w:pPr>
      <w:r>
        <w:rPr>
          <w:color w:val="2E75B6"/>
        </w:rPr>
        <w:t>【解析】</w:t>
      </w:r>
    </w:p>
    <w:p w14:paraId="4E23E5D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根据安培定则，通电螺线管的电流从右侧流入，故电源右端为电源的“</w:t>
      </w:r>
      <w:r>
        <w:rPr>
          <w:rFonts w:ascii="Times New Roman" w:hAnsi="Times New Roman" w:eastAsia="Times New Roman" w:cs="Times New Roman"/>
          <w:color w:val="000000"/>
        </w:rPr>
        <w:t>+</w:t>
      </w:r>
      <w:r>
        <w:rPr>
          <w:rFonts w:ascii="宋体" w:hAnsi="宋体" w:eastAsia="宋体" w:cs="宋体"/>
          <w:color w:val="000000"/>
        </w:rPr>
        <w:t>”极；由异名磁极相互吸引，同名磁极相互排斥，可知小磁针静止时的左端为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极，如下所示</w:t>
      </w:r>
    </w:p>
    <w:p w14:paraId="5725229D">
      <w:pPr>
        <w:spacing w:line="360" w:lineRule="auto"/>
        <w:jc w:val="left"/>
        <w:textAlignment w:val="center"/>
        <w:rPr>
          <w:color w:val="000000"/>
        </w:rPr>
      </w:pPr>
      <w:r>
        <w:rPr>
          <w:color w:val="000000"/>
        </w:rPr>
        <w:drawing>
          <wp:inline distT="0" distB="0" distL="114300" distR="114300">
            <wp:extent cx="1200150" cy="514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200150" cy="514350"/>
                    </a:xfrm>
                    <a:prstGeom prst="rect">
                      <a:avLst/>
                    </a:prstGeom>
                  </pic:spPr>
                </pic:pic>
              </a:graphicData>
            </a:graphic>
          </wp:inline>
        </w:drawing>
      </w:r>
    </w:p>
    <w:p w14:paraId="255F797C">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在“探究凸透镜成像的规律”的实验中：</w:t>
      </w:r>
    </w:p>
    <w:p w14:paraId="54C46906">
      <w:pPr>
        <w:spacing w:line="360" w:lineRule="auto"/>
        <w:jc w:val="left"/>
        <w:textAlignment w:val="center"/>
        <w:rPr>
          <w:color w:val="000000"/>
        </w:rPr>
      </w:pPr>
      <w:r>
        <w:rPr>
          <w:color w:val="000000"/>
        </w:rPr>
        <w:drawing>
          <wp:inline distT="0" distB="0" distL="114300" distR="114300">
            <wp:extent cx="4352925" cy="11239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4352925" cy="1123950"/>
                    </a:xfrm>
                    <a:prstGeom prst="rect">
                      <a:avLst/>
                    </a:prstGeom>
                  </pic:spPr>
                </pic:pic>
              </a:graphicData>
            </a:graphic>
          </wp:inline>
        </w:drawing>
      </w:r>
      <w:r>
        <w:rPr>
          <w:color w:val="000000"/>
        </w:rPr>
        <w:br w:type="textWrapping"/>
      </w:r>
    </w:p>
    <w:p w14:paraId="1EA259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）由图甲可知，该凸透镜的焦距为</w:t>
      </w:r>
      <w:r>
        <w:rPr>
          <w:color w:val="000000"/>
        </w:rPr>
        <w:t>______</w:t>
      </w:r>
      <w:r>
        <w:object>
          <v:shape id="_x0000_i1061"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100" o:title="eqId9efa9fbcfb9595e2f031aa691db4564b"/>
            <o:lock v:ext="edit" aspectratio="t"/>
            <w10:wrap type="none"/>
            <w10:anchorlock/>
          </v:shape>
          <o:OLEObject Type="Embed" ProgID="Equation.DSMT4" ShapeID="_x0000_i1061" DrawAspect="Content" ObjectID="_1468075761" r:id="rId99">
            <o:LockedField>false</o:LockedField>
          </o:OLEObject>
        </w:object>
      </w:r>
      <w:r>
        <w:rPr>
          <w:rFonts w:ascii="宋体" w:hAnsi="宋体" w:eastAsia="宋体" w:cs="宋体"/>
          <w:color w:val="000000"/>
        </w:rPr>
        <w:t>；</w:t>
      </w:r>
    </w:p>
    <w:p w14:paraId="0B00EE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）如图乙所示，此时光屏上恰好成清晰、倒立、</w:t>
      </w:r>
      <w:r>
        <w:rPr>
          <w:color w:val="000000"/>
        </w:rPr>
        <w:t>______</w:t>
      </w:r>
      <w:r>
        <w:rPr>
          <w:rFonts w:ascii="宋体" w:hAnsi="宋体" w:eastAsia="宋体" w:cs="宋体"/>
          <w:color w:val="000000"/>
        </w:rPr>
        <w:t>的实像；生活中的</w:t>
      </w:r>
      <w:r>
        <w:rPr>
          <w:color w:val="000000"/>
        </w:rPr>
        <w:t>______</w:t>
      </w:r>
      <w:r>
        <w:rPr>
          <w:rFonts w:ascii="宋体" w:hAnsi="宋体" w:eastAsia="宋体" w:cs="宋体"/>
          <w:color w:val="000000"/>
        </w:rPr>
        <w:t>就是利用凸透镜这一成像规律制成的。</w:t>
      </w:r>
    </w:p>
    <w:p w14:paraId="373610F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缩小</w:t>
      </w:r>
      <w:r>
        <w:rPr>
          <w:color w:val="000000"/>
        </w:rPr>
        <w:t xml:space="preserve">    ③. </w:t>
      </w:r>
      <w:r>
        <w:rPr>
          <w:rFonts w:ascii="宋体" w:hAnsi="宋体" w:eastAsia="宋体" w:cs="宋体"/>
          <w:color w:val="000000"/>
        </w:rPr>
        <w:t>照相机</w:t>
      </w:r>
    </w:p>
    <w:p w14:paraId="5417D0AB">
      <w:pPr>
        <w:spacing w:line="360" w:lineRule="auto"/>
        <w:textAlignment w:val="center"/>
        <w:rPr>
          <w:color w:val="000000"/>
        </w:rPr>
      </w:pPr>
      <w:r>
        <w:rPr>
          <w:color w:val="2E75B6"/>
        </w:rPr>
        <w:t>【解析】</w:t>
      </w:r>
    </w:p>
    <w:p w14:paraId="46876B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图中采用平行光聚焦法测量凸透镜焦距，亮点为焦点，焦点到光心的距离为就焦距，由图甲知道，焦点到凸透镜的距离为</w:t>
      </w:r>
    </w:p>
    <w:p w14:paraId="7CEC435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20.0cm-10.0cm=10.0cm</w:t>
      </w:r>
    </w:p>
    <w:p w14:paraId="190F551F">
      <w:pPr>
        <w:spacing w:line="360" w:lineRule="auto"/>
        <w:jc w:val="left"/>
        <w:textAlignment w:val="center"/>
        <w:rPr>
          <w:rFonts w:ascii="宋体" w:hAnsi="宋体" w:eastAsia="宋体" w:cs="宋体"/>
          <w:color w:val="000000"/>
        </w:rPr>
      </w:pPr>
      <w:r>
        <w:rPr>
          <w:rFonts w:ascii="宋体" w:hAnsi="宋体" w:eastAsia="宋体" w:cs="宋体"/>
          <w:color w:val="000000"/>
        </w:rPr>
        <w:t>所以凸透镜的焦距为</w:t>
      </w:r>
      <w:r>
        <w:rPr>
          <w:rFonts w:ascii="Times New Roman" w:hAnsi="Times New Roman" w:eastAsia="Times New Roman" w:cs="Times New Roman"/>
          <w:color w:val="000000"/>
        </w:rPr>
        <w:t>10.0cm</w:t>
      </w:r>
      <w:r>
        <w:rPr>
          <w:rFonts w:ascii="宋体" w:hAnsi="宋体" w:eastAsia="宋体" w:cs="宋体"/>
          <w:color w:val="000000"/>
        </w:rPr>
        <w:t>。</w:t>
      </w:r>
    </w:p>
    <w:p w14:paraId="4A05783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由图知道，把烛焰放在距凸透镜</w:t>
      </w:r>
      <w:r>
        <w:rPr>
          <w:rFonts w:ascii="Times New Roman" w:hAnsi="Times New Roman" w:eastAsia="Times New Roman" w:cs="Times New Roman"/>
          <w:color w:val="000000"/>
        </w:rPr>
        <w:t>20cm</w:t>
      </w:r>
      <w:r>
        <w:rPr>
          <w:rFonts w:ascii="宋体" w:hAnsi="宋体" w:eastAsia="宋体" w:cs="宋体"/>
          <w:color w:val="000000"/>
        </w:rPr>
        <w:t>处时，即</w:t>
      </w:r>
    </w:p>
    <w:p w14:paraId="334DA877">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=50cm-20cm=30cm</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p>
    <w:p w14:paraId="743F8D87">
      <w:pPr>
        <w:spacing w:line="360" w:lineRule="auto"/>
        <w:jc w:val="left"/>
        <w:textAlignment w:val="center"/>
        <w:rPr>
          <w:rFonts w:ascii="宋体" w:hAnsi="宋体" w:eastAsia="宋体" w:cs="宋体"/>
          <w:color w:val="000000"/>
        </w:rPr>
      </w:pPr>
      <w:r>
        <w:rPr>
          <w:rFonts w:ascii="宋体" w:hAnsi="宋体" w:eastAsia="宋体" w:cs="宋体"/>
          <w:color w:val="000000"/>
        </w:rPr>
        <w:t>由凸透镜成像规律知道，成倒立缩小的实像，照相机就是利用此原理制成的。</w:t>
      </w:r>
    </w:p>
    <w:p w14:paraId="46229DD2">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图甲是“探究海波熔化时温度的变化规律”的实验装置。实验时将装有海波的试管放到水中加热，而不用酒精灯直接给试管加热，这样做既可以使海波受热______，又可以使海波的温度上升较慢，便于记录数据。根据实验数据绘制的图象如图乙所示，由图象可知海波是______，第</w:t>
      </w:r>
      <w:r>
        <w:object>
          <v:shape id="_x0000_i1062"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102" o:title="eqId2fc841b1166eeb13eb0b1536283a8132"/>
            <o:lock v:ext="edit" aspectratio="t"/>
            <w10:wrap type="none"/>
            <w10:anchorlock/>
          </v:shape>
          <o:OLEObject Type="Embed" ProgID="Equation.DSMT4" ShapeID="_x0000_i1062" DrawAspect="Content" ObjectID="_1468075762" r:id="rId101">
            <o:LockedField>false</o:LockedField>
          </o:OLEObject>
        </w:object>
      </w:r>
      <w:r>
        <w:rPr>
          <w:rFonts w:ascii="宋体" w:hAnsi="宋体" w:eastAsia="宋体" w:cs="宋体"/>
          <w:color w:val="000000"/>
        </w:rPr>
        <w:t>时海波处于______（填物质的状态）。</w:t>
      </w:r>
    </w:p>
    <w:p w14:paraId="79D3A3FB">
      <w:pPr>
        <w:spacing w:line="360" w:lineRule="auto"/>
        <w:jc w:val="left"/>
        <w:textAlignment w:val="center"/>
        <w:rPr>
          <w:color w:val="000000"/>
        </w:rPr>
      </w:pPr>
      <w:r>
        <w:rPr>
          <w:rFonts w:ascii="宋体" w:hAnsi="宋体" w:eastAsia="宋体" w:cs="宋体"/>
          <w:color w:val="000000"/>
        </w:rPr>
        <w:drawing>
          <wp:inline distT="0" distB="0" distL="114300" distR="114300">
            <wp:extent cx="3048000" cy="1771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3048000" cy="1771650"/>
                    </a:xfrm>
                    <a:prstGeom prst="rect">
                      <a:avLst/>
                    </a:prstGeom>
                  </pic:spPr>
                </pic:pic>
              </a:graphicData>
            </a:graphic>
          </wp:inline>
        </w:drawing>
      </w:r>
    </w:p>
    <w:p w14:paraId="2C289454">
      <w:pPr>
        <w:spacing w:line="360" w:lineRule="auto"/>
        <w:textAlignment w:val="center"/>
        <w:rPr>
          <w:rFonts w:ascii="宋体" w:hAnsi="宋体" w:eastAsia="宋体" w:cs="宋体"/>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717399330" name="图片 717399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99330" name="图片 717399330"/>
                    <pic:cNvPicPr>
                      <a:picLocks noChangeAspect="1"/>
                    </pic:cNvPicPr>
                  </pic:nvPicPr>
                  <pic:blipFill>
                    <a:blip r:embed="rId10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均匀</w:t>
      </w:r>
      <w:r>
        <w:rPr>
          <w:color w:val="000000"/>
        </w:rPr>
        <w:t xml:space="preserve">    ②. </w:t>
      </w:r>
      <w:r>
        <w:rPr>
          <w:rFonts w:ascii="宋体" w:hAnsi="宋体" w:eastAsia="宋体" w:cs="宋体"/>
          <w:color w:val="000000"/>
        </w:rPr>
        <w:t>晶体</w:t>
      </w:r>
      <w:r>
        <w:rPr>
          <w:color w:val="000000"/>
        </w:rPr>
        <w:t xml:space="preserve">    ③. </w:t>
      </w:r>
      <w:r>
        <w:rPr>
          <w:rFonts w:ascii="宋体" w:hAnsi="宋体" w:eastAsia="宋体" w:cs="宋体"/>
          <w:color w:val="000000"/>
        </w:rPr>
        <w:t>液态</w:t>
      </w:r>
    </w:p>
    <w:p w14:paraId="6D0BF870">
      <w:pPr>
        <w:spacing w:line="360" w:lineRule="auto"/>
        <w:textAlignment w:val="center"/>
        <w:rPr>
          <w:color w:val="000000"/>
        </w:rPr>
      </w:pPr>
      <w:r>
        <w:rPr>
          <w:color w:val="2E75B6"/>
        </w:rPr>
        <w:t>【解析】</w:t>
      </w:r>
    </w:p>
    <w:p w14:paraId="427E40C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将装有海波的试管放入水中加热，这是水浴法，采用水浴法，可以时海波受热比较均匀，并且温度变化比较慢，便于记录实验温度。</w:t>
      </w:r>
    </w:p>
    <w:p w14:paraId="2C5C2E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由图乙可知，海波在熔化过程中，温度保持</w:t>
      </w:r>
      <w:r>
        <w:rPr>
          <w:rFonts w:ascii="Times New Roman" w:hAnsi="Times New Roman" w:eastAsia="Times New Roman" w:cs="Times New Roman"/>
          <w:color w:val="000000"/>
        </w:rPr>
        <w:t>48℃</w:t>
      </w:r>
      <w:r>
        <w:rPr>
          <w:rFonts w:ascii="宋体" w:hAnsi="宋体" w:eastAsia="宋体" w:cs="宋体"/>
          <w:color w:val="000000"/>
        </w:rPr>
        <w:t>不变，海波为晶体。</w:t>
      </w:r>
    </w:p>
    <w:p w14:paraId="4699F46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由图乙可知，第</w:t>
      </w:r>
      <w:r>
        <w:rPr>
          <w:rFonts w:ascii="Times New Roman" w:hAnsi="Times New Roman" w:eastAsia="Times New Roman" w:cs="Times New Roman"/>
          <w:color w:val="000000"/>
        </w:rPr>
        <w:t>9min</w:t>
      </w:r>
      <w:r>
        <w:rPr>
          <w:rFonts w:ascii="宋体" w:hAnsi="宋体" w:eastAsia="宋体" w:cs="宋体"/>
          <w:color w:val="000000"/>
        </w:rPr>
        <w:t>海波已经熔化结束，处于液态。</w:t>
      </w:r>
    </w:p>
    <w:p w14:paraId="2EA1E65E">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在“探究杠杆的平衡条件”的实验中（所用的钩码质量均相同）：</w:t>
      </w:r>
    </w:p>
    <w:p w14:paraId="4AA69C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）如图甲所示，为使杠杆在水平位置平衡，应将螺母适当向______调节；</w:t>
      </w:r>
    </w:p>
    <w:p w14:paraId="6462DF4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）如图乙所示，实验时，为使杠杆在水平位置平衡，应该在点</w:t>
      </w:r>
      <w:r>
        <w:rPr>
          <w:rFonts w:ascii="Times New Roman" w:hAnsi="Times New Roman" w:eastAsia="Times New Roman" w:cs="Times New Roman"/>
          <w:i/>
          <w:color w:val="000000"/>
        </w:rPr>
        <w:t>A</w:t>
      </w:r>
      <w:r>
        <w:rPr>
          <w:rFonts w:ascii="宋体" w:hAnsi="宋体" w:eastAsia="宋体" w:cs="宋体"/>
          <w:color w:val="000000"/>
        </w:rPr>
        <w:t>处悬挂______个钩码；</w:t>
      </w:r>
    </w:p>
    <w:p w14:paraId="400254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）人类很早以前就会使用杠杆了。图丙是我们的祖先在建造宫殿时利用木杆撬动沉重木料时的情景。由此过程可知，其中木杆属于______杠杆。</w:t>
      </w:r>
    </w:p>
    <w:p w14:paraId="22955E20">
      <w:pPr>
        <w:spacing w:line="360" w:lineRule="auto"/>
        <w:jc w:val="left"/>
        <w:textAlignment w:val="center"/>
        <w:rPr>
          <w:color w:val="000000"/>
        </w:rPr>
      </w:pPr>
      <w:r>
        <w:rPr>
          <w:rFonts w:ascii="宋体" w:hAnsi="宋体" w:eastAsia="宋体" w:cs="宋体"/>
          <w:color w:val="000000"/>
        </w:rPr>
        <w:drawing>
          <wp:inline distT="0" distB="0" distL="114300" distR="114300">
            <wp:extent cx="4429125" cy="140970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4429125" cy="1409700"/>
                    </a:xfrm>
                    <a:prstGeom prst="rect">
                      <a:avLst/>
                    </a:prstGeom>
                  </pic:spPr>
                </pic:pic>
              </a:graphicData>
            </a:graphic>
          </wp:inline>
        </w:drawing>
      </w:r>
    </w:p>
    <w:p w14:paraId="38E6F27A">
      <w:pPr>
        <w:spacing w:line="360" w:lineRule="auto"/>
        <w:textAlignment w:val="center"/>
        <w:rPr>
          <w:color w:val="000000"/>
        </w:rPr>
      </w:pPr>
      <w:r>
        <w:rPr>
          <w:color w:val="2E75B6"/>
        </w:rPr>
        <w:t>【答案】</w:t>
      </w:r>
      <w:r>
        <w:rPr>
          <w:color w:val="000000"/>
        </w:rPr>
        <w:t xml:space="preserve">    ①. 右    ②. 1    ③. 省力</w:t>
      </w:r>
    </w:p>
    <w:p w14:paraId="08869DB4">
      <w:pPr>
        <w:spacing w:line="360" w:lineRule="auto"/>
        <w:textAlignment w:val="center"/>
        <w:rPr>
          <w:color w:val="000000"/>
        </w:rPr>
      </w:pPr>
      <w:r>
        <w:rPr>
          <w:color w:val="2E75B6"/>
        </w:rPr>
        <w:t>【解析】</w:t>
      </w:r>
    </w:p>
    <w:p w14:paraId="05C5836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由图所示，杠杆右端上翘，说明左端重，右端轻。为使杠杆在水平位置平衡，应将螺母适当向右调节。</w:t>
      </w:r>
    </w:p>
    <w:p w14:paraId="4D7C085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由于所用的钩码质量均相同，设一个钩码的质量为</w:t>
      </w:r>
      <w:r>
        <w:rPr>
          <w:rFonts w:ascii="Times New Roman" w:hAnsi="Times New Roman" w:eastAsia="Times New Roman" w:cs="Times New Roman"/>
          <w:i/>
          <w:color w:val="000000"/>
        </w:rPr>
        <w:t>m</w:t>
      </w:r>
      <w:r>
        <w:rPr>
          <w:rFonts w:ascii="宋体" w:hAnsi="宋体" w:eastAsia="宋体" w:cs="宋体"/>
          <w:color w:val="000000"/>
        </w:rPr>
        <w:t>，则一个钩码的重力为</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；杠杆上每一小格的长为</w:t>
      </w:r>
      <w:r>
        <w:rPr>
          <w:rFonts w:ascii="Times New Roman" w:hAnsi="Times New Roman" w:eastAsia="Times New Roman" w:cs="Times New Roman"/>
          <w:i/>
          <w:color w:val="000000"/>
        </w:rPr>
        <w:t>L</w:t>
      </w:r>
      <w:r>
        <w:rPr>
          <w:rFonts w:ascii="宋体" w:hAnsi="宋体" w:eastAsia="宋体" w:cs="宋体"/>
          <w:color w:val="000000"/>
        </w:rPr>
        <w:t>，根据杠杆的平衡条件</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可知，作用在</w:t>
      </w:r>
      <w:r>
        <w:rPr>
          <w:rFonts w:ascii="Times New Roman" w:hAnsi="Times New Roman" w:eastAsia="Times New Roman" w:cs="Times New Roman"/>
          <w:i/>
          <w:color w:val="000000"/>
        </w:rPr>
        <w:t>A</w:t>
      </w:r>
      <w:r>
        <w:rPr>
          <w:rFonts w:ascii="宋体" w:hAnsi="宋体" w:eastAsia="宋体" w:cs="宋体"/>
          <w:color w:val="000000"/>
        </w:rPr>
        <w:t>点的动力为</w:t>
      </w:r>
    </w:p>
    <w:p w14:paraId="1DC5CF04">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3.75pt;width:119.25pt;" o:ole="t" filled="f" o:preferrelative="t" stroked="f" coordsize="21600,21600">
            <v:path/>
            <v:fill on="f" focussize="0,0"/>
            <v:stroke on="f" joinstyle="miter"/>
            <v:imagedata r:id="rId107" o:title="eqId6ad7a6469140417e3ff6d214c98366fa"/>
            <o:lock v:ext="edit" aspectratio="t"/>
            <w10:wrap type="none"/>
            <w10:anchorlock/>
          </v:shape>
          <o:OLEObject Type="Embed" ProgID="Equation.DSMT4" ShapeID="_x0000_i1063" DrawAspect="Content" ObjectID="_1468075763" r:id="rId106">
            <o:LockedField>false</o:LockedField>
          </o:OLEObject>
        </w:object>
      </w:r>
    </w:p>
    <w:p w14:paraId="39B42217">
      <w:pPr>
        <w:spacing w:line="360" w:lineRule="auto"/>
        <w:jc w:val="left"/>
        <w:textAlignment w:val="center"/>
        <w:rPr>
          <w:rFonts w:ascii="宋体" w:hAnsi="宋体" w:eastAsia="宋体" w:cs="宋体"/>
          <w:color w:val="000000"/>
        </w:rPr>
      </w:pPr>
      <w:r>
        <w:rPr>
          <w:rFonts w:ascii="宋体" w:hAnsi="宋体" w:eastAsia="宋体" w:cs="宋体"/>
          <w:color w:val="000000"/>
        </w:rPr>
        <w:t>故在应该在点</w:t>
      </w:r>
      <w:r>
        <w:rPr>
          <w:rFonts w:ascii="Times New Roman" w:hAnsi="Times New Roman" w:eastAsia="Times New Roman" w:cs="Times New Roman"/>
          <w:i/>
          <w:color w:val="000000"/>
        </w:rPr>
        <w:t>A</w:t>
      </w:r>
      <w:r>
        <w:rPr>
          <w:rFonts w:ascii="宋体" w:hAnsi="宋体" w:eastAsia="宋体" w:cs="宋体"/>
          <w:color w:val="000000"/>
        </w:rPr>
        <w:t>处悬挂</w:t>
      </w:r>
      <w:r>
        <w:rPr>
          <w:rFonts w:ascii="Times New Roman" w:hAnsi="Times New Roman" w:eastAsia="Times New Roman" w:cs="Times New Roman"/>
          <w:color w:val="000000"/>
        </w:rPr>
        <w:t>1</w:t>
      </w:r>
      <w:r>
        <w:rPr>
          <w:rFonts w:ascii="宋体" w:hAnsi="宋体" w:eastAsia="宋体" w:cs="宋体"/>
          <w:color w:val="000000"/>
        </w:rPr>
        <w:t>个钩码。</w:t>
      </w:r>
    </w:p>
    <w:p w14:paraId="170824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由图可知，利用木杆撬动沉重木料时，动力臂大于阻力臂，故木杆属于省力杠杆。</w:t>
      </w:r>
    </w:p>
    <w:p w14:paraId="286A3A63">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图甲是“探究电流和电压的关系”的实验装置，电源电压为</w:t>
      </w:r>
      <w:r>
        <w:object>
          <v:shape id="_x0000_i1064"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76" o:title="eqId6b26d0e154ef213ebe194b8b5e519f13"/>
            <o:lock v:ext="edit" aspectratio="t"/>
            <w10:wrap type="none"/>
            <w10:anchorlock/>
          </v:shape>
          <o:OLEObject Type="Embed" ProgID="Equation.DSMT4" ShapeID="_x0000_i1064" DrawAspect="Content" ObjectID="_1468075764" r:id="rId108">
            <o:LockedField>false</o:LockedField>
          </o:OLEObject>
        </w:object>
      </w:r>
      <w:r>
        <w:rPr>
          <w:rFonts w:ascii="宋体" w:hAnsi="宋体" w:eastAsia="宋体" w:cs="宋体"/>
          <w:color w:val="000000"/>
        </w:rPr>
        <w:t>。</w:t>
      </w:r>
    </w:p>
    <w:p w14:paraId="55FF5E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）闭合开关前，滑动变阻器的滑片应处于最______端；</w:t>
      </w:r>
    </w:p>
    <w:p w14:paraId="4D1112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）闭合开关，发现电压表有示数，电流表无示数，移动滑动变阻器的滑片时，两块电表示数均没有变化，则电路故障可能是定值电阻______；</w:t>
      </w:r>
    </w:p>
    <w:p w14:paraId="4E7116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）排除故障后，正确连接电路，闭合开关，移动滑动变阻器的滑片，将测得的数据绘制成</w:t>
      </w:r>
      <w:r>
        <w:object>
          <v:shape id="_x0000_i106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10" o:title="eqId4e43cca5751eff3d24b64cb51006d6d7"/>
            <o:lock v:ext="edit" aspectratio="t"/>
            <w10:wrap type="none"/>
            <w10:anchorlock/>
          </v:shape>
          <o:OLEObject Type="Embed" ProgID="Equation.DSMT4" ShapeID="_x0000_i1065" DrawAspect="Content" ObjectID="_1468075765" r:id="rId109">
            <o:LockedField>false</o:LockedField>
          </o:OLEObject>
        </w:object>
      </w:r>
      <w:r>
        <w:rPr>
          <w:rFonts w:ascii="宋体" w:hAnsi="宋体" w:eastAsia="宋体" w:cs="宋体"/>
          <w:color w:val="000000"/>
        </w:rPr>
        <w:t>图象，如图乙所示，分析图象可以得出：当电阻一定时，通过导体的电流与导体两端的电压成______；滑动变阻器的最大阻值至少为______</w:t>
      </w:r>
      <w:r>
        <w:object>
          <v:shape id="_x0000_i1066"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12" o:title="eqIdcffa35373ec4e4684107b42adb7a5161"/>
            <o:lock v:ext="edit" aspectratio="t"/>
            <w10:wrap type="none"/>
            <w10:anchorlock/>
          </v:shape>
          <o:OLEObject Type="Embed" ProgID="Equation.DSMT4" ShapeID="_x0000_i1066" DrawAspect="Content" ObjectID="_1468075766" r:id="rId111">
            <o:LockedField>false</o:LockedField>
          </o:OLEObject>
        </w:object>
      </w:r>
      <w:r>
        <w:rPr>
          <w:rFonts w:ascii="宋体" w:hAnsi="宋体" w:eastAsia="宋体" w:cs="宋体"/>
          <w:color w:val="000000"/>
        </w:rPr>
        <w:t>。</w:t>
      </w:r>
    </w:p>
    <w:p w14:paraId="55FD112C">
      <w:pPr>
        <w:spacing w:line="360" w:lineRule="auto"/>
        <w:jc w:val="left"/>
        <w:textAlignment w:val="center"/>
        <w:rPr>
          <w:color w:val="000000"/>
        </w:rPr>
      </w:pPr>
      <w:r>
        <w:rPr>
          <w:rFonts w:ascii="宋体" w:hAnsi="宋体" w:eastAsia="宋体" w:cs="宋体"/>
          <w:color w:val="000000"/>
        </w:rPr>
        <w:drawing>
          <wp:inline distT="0" distB="0" distL="114300" distR="114300">
            <wp:extent cx="4219575" cy="17430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4219575" cy="1743075"/>
                    </a:xfrm>
                    <a:prstGeom prst="rect">
                      <a:avLst/>
                    </a:prstGeom>
                  </pic:spPr>
                </pic:pic>
              </a:graphicData>
            </a:graphic>
          </wp:inline>
        </w:drawing>
      </w:r>
    </w:p>
    <w:p w14:paraId="3D173C4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宋体" w:hAnsi="宋体" w:eastAsia="宋体" w:cs="宋体"/>
          <w:color w:val="000000"/>
        </w:rPr>
        <w:t>断路</w:t>
      </w:r>
      <w:r>
        <w:rPr>
          <w:color w:val="000000"/>
        </w:rPr>
        <w:t xml:space="preserve">    ③. </w:t>
      </w:r>
      <w:r>
        <w:rPr>
          <w:rFonts w:ascii="宋体" w:hAnsi="宋体" w:eastAsia="宋体" w:cs="宋体"/>
          <w:color w:val="000000"/>
        </w:rPr>
        <w:t>正比</w:t>
      </w:r>
      <w:r>
        <w:rPr>
          <w:color w:val="000000"/>
        </w:rPr>
        <w:t xml:space="preserve">    ④. </w:t>
      </w:r>
      <w:r>
        <w:rPr>
          <w:rFonts w:ascii="Times New Roman" w:hAnsi="Times New Roman" w:eastAsia="Times New Roman" w:cs="Times New Roman"/>
          <w:color w:val="000000"/>
        </w:rPr>
        <w:t>20</w:t>
      </w:r>
    </w:p>
    <w:p w14:paraId="0BEBA897">
      <w:pPr>
        <w:spacing w:line="360" w:lineRule="auto"/>
        <w:textAlignment w:val="center"/>
        <w:rPr>
          <w:color w:val="000000"/>
        </w:rPr>
      </w:pPr>
      <w:r>
        <w:rPr>
          <w:color w:val="2E75B6"/>
        </w:rPr>
        <w:t>【解析】</w:t>
      </w:r>
    </w:p>
    <w:p w14:paraId="58EED21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为了保护电路，闭合开关前，滑动变阻器</w:t>
      </w:r>
      <w:r>
        <w:rPr>
          <w:rFonts w:ascii="宋体" w:hAnsi="宋体" w:eastAsia="宋体" w:cs="宋体"/>
          <w:color w:val="000000"/>
          <w:position w:val="0"/>
        </w:rPr>
        <w:drawing>
          <wp:inline distT="0" distB="0" distL="114300" distR="114300">
            <wp:extent cx="133350" cy="177800"/>
            <wp:effectExtent l="0" t="0" r="0" b="13335"/>
            <wp:docPr id="717399331" name="图片 71739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99331" name="图片 717399331"/>
                    <pic:cNvPicPr>
                      <a:picLocks noChangeAspect="1"/>
                    </pic:cNvPicPr>
                  </pic:nvPicPr>
                  <pic:blipFill>
                    <a:blip r:embed="rId7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滑片应处于阻值最大处，即最右端。</w:t>
      </w:r>
    </w:p>
    <w:p w14:paraId="6C9E14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闭合开关，电流表无示数，可能电路存在断路，电压表有示数，说明电压表与电源两极相连，电压表并联电路之外电路不存在断路，则与电压表并联的电阻断路。</w:t>
      </w:r>
    </w:p>
    <w:p w14:paraId="584341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根据图乙可知，图像为一条过原点的直线，可以得到在电阻一定时，通过导体的电流与导体两端的电压成正比。</w:t>
      </w:r>
    </w:p>
    <w:p w14:paraId="06712D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由图乙可知，变阻器连入电路的电阻最大时，电路的总电阻最大，由</w:t>
      </w:r>
      <w:r>
        <w:object>
          <v:shape id="_x0000_i106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46" o:title="eqId9c83f61a0d94fac4f83902a3ca0fc862"/>
            <o:lock v:ext="edit" aspectratio="t"/>
            <w10:wrap type="none"/>
            <w10:anchorlock/>
          </v:shape>
          <o:OLEObject Type="Embed" ProgID="Equation.DSMT4" ShapeID="_x0000_i1067" DrawAspect="Content" ObjectID="_1468075767" r:id="rId114">
            <o:LockedField>false</o:LockedField>
          </o:OLEObject>
        </w:object>
      </w:r>
      <w:r>
        <w:rPr>
          <w:rFonts w:ascii="宋体" w:hAnsi="宋体" w:eastAsia="宋体" w:cs="宋体"/>
          <w:color w:val="000000"/>
        </w:rPr>
        <w:t>可知通过电路的电流最小，最小电流是</w:t>
      </w:r>
      <w:r>
        <w:rPr>
          <w:rFonts w:ascii="Times New Roman" w:hAnsi="Times New Roman" w:eastAsia="Times New Roman" w:cs="Times New Roman"/>
          <w:color w:val="000000"/>
        </w:rPr>
        <w:t>0.1A</w:t>
      </w:r>
      <w:r>
        <w:rPr>
          <w:rFonts w:ascii="宋体" w:hAnsi="宋体" w:eastAsia="宋体" w:cs="宋体"/>
          <w:color w:val="000000"/>
        </w:rPr>
        <w:t>，电压表的示数是</w:t>
      </w:r>
      <w:r>
        <w:rPr>
          <w:rFonts w:ascii="Times New Roman" w:hAnsi="Times New Roman" w:eastAsia="Times New Roman" w:cs="Times New Roman"/>
          <w:color w:val="000000"/>
        </w:rPr>
        <w:t>1V</w:t>
      </w:r>
      <w:r>
        <w:rPr>
          <w:rFonts w:ascii="宋体" w:hAnsi="宋体" w:eastAsia="宋体" w:cs="宋体"/>
          <w:color w:val="000000"/>
        </w:rPr>
        <w:t>，由串联电路电流的规律和欧姆定律可知变阻器连入电路的最大阻值至少为</w:t>
      </w:r>
    </w:p>
    <w:p w14:paraId="20842054">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1.8pt;width:173.9pt;" o:ole="t" filled="f" o:preferrelative="t" stroked="f" coordsize="21600,21600">
            <v:path/>
            <v:fill on="f" focussize="0,0"/>
            <v:stroke on="f" joinstyle="miter"/>
            <v:imagedata r:id="rId116" o:title="eqIdc1c151347ca710d8a4ecc77e70fc7e65"/>
            <o:lock v:ext="edit" aspectratio="t"/>
            <w10:wrap type="none"/>
            <w10:anchorlock/>
          </v:shape>
          <o:OLEObject Type="Embed" ProgID="Equation.DSMT4" ShapeID="_x0000_i1068" DrawAspect="Content" ObjectID="_1468075768" r:id="rId115">
            <o:LockedField>false</o:LockedField>
          </o:OLEObject>
        </w:object>
      </w:r>
    </w:p>
    <w:p w14:paraId="734E4E09">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某小组同学在做科学探究实验，如图所示：</w:t>
      </w:r>
    </w:p>
    <w:p w14:paraId="52C3E5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．将一个长方体物体（物体不吸水）挂在弹簧测力计下，物体的下表面刚好与水面接触，如图甲所示；</w:t>
      </w:r>
    </w:p>
    <w:p w14:paraId="59D213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．移动弹簧测力计使物体向下移动</w:t>
      </w:r>
      <w:r>
        <w:object>
          <v:shape id="_x0000_i106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18" o:title="eqId095ab4a92bf822e175d370e6d0c8a730"/>
            <o:lock v:ext="edit" aspectratio="t"/>
            <w10:wrap type="none"/>
            <w10:anchorlock/>
          </v:shape>
          <o:OLEObject Type="Embed" ProgID="Equation.DSMT4" ShapeID="_x0000_i1069" DrawAspect="Content" ObjectID="_1468075769" r:id="rId117">
            <o:LockedField>false</o:LockedField>
          </o:OLEObject>
        </w:object>
      </w:r>
      <w:r>
        <w:rPr>
          <w:rFonts w:ascii="宋体" w:hAnsi="宋体" w:eastAsia="宋体" w:cs="宋体"/>
          <w:color w:val="000000"/>
        </w:rPr>
        <w:t>，弹簧测力计的示数如图乙所示；</w:t>
      </w:r>
    </w:p>
    <w:p w14:paraId="483CF01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．继续移动弹簧测力计使物体再向下移动</w:t>
      </w:r>
      <w:r>
        <w:object>
          <v:shape id="_x0000_i107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18" o:title="eqId095ab4a92bf822e175d370e6d0c8a730"/>
            <o:lock v:ext="edit" aspectratio="t"/>
            <w10:wrap type="none"/>
            <w10:anchorlock/>
          </v:shape>
          <o:OLEObject Type="Embed" ProgID="Equation.DSMT4" ShapeID="_x0000_i1070" DrawAspect="Content" ObjectID="_1468075770" r:id="rId119">
            <o:LockedField>false</o:LockedField>
          </o:OLEObject>
        </w:object>
      </w:r>
      <w:r>
        <w:rPr>
          <w:rFonts w:ascii="宋体" w:hAnsi="宋体" w:eastAsia="宋体" w:cs="宋体"/>
          <w:color w:val="000000"/>
        </w:rPr>
        <w:t>，物体刚好浸没水中，如图丙所示，此时弹簧测力计的示数为</w:t>
      </w:r>
      <w:r>
        <w:object>
          <v:shape id="_x0000_i1071" o:spt="75" alt="学科网(www.zxxk.com)--教育资源门户，提供试卷、教案、课件、论文、素材以及各类教学资源下载，还有大量而丰富的教学相关资讯！" type="#_x0000_t75" style="height:13.85pt;width:18.85pt;" o:ole="t" filled="f" o:preferrelative="t" stroked="f" coordsize="21600,21600">
            <v:path/>
            <v:fill on="f" focussize="0,0"/>
            <v:stroke on="f" joinstyle="miter"/>
            <v:imagedata r:id="rId121" o:title="eqIdfc7e2eece57d778a32c9cd3fc945f073"/>
            <o:lock v:ext="edit" aspectratio="t"/>
            <w10:wrap type="none"/>
            <w10:anchorlock/>
          </v:shape>
          <o:OLEObject Type="Embed" ProgID="Equation.DSMT4" ShapeID="_x0000_i1071" DrawAspect="Content" ObjectID="_1468075771" r:id="rId120">
            <o:LockedField>false</o:LockedField>
          </o:OLEObject>
        </w:object>
      </w:r>
      <w:r>
        <w:rPr>
          <w:rFonts w:ascii="宋体" w:hAnsi="宋体" w:eastAsia="宋体" w:cs="宋体"/>
          <w:color w:val="000000"/>
        </w:rPr>
        <w:t>；</w:t>
      </w:r>
    </w:p>
    <w:p w14:paraId="22A6E80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）图乙中弹簧测力计的示数为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2BB6AD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）分析测量结果可知，在图丙中物体受到的浮力比在图乙中受到的浮力大</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，由此说明，物体所受浮力的大小与物体排开液体的体积</w:t>
      </w:r>
      <w:r>
        <w:rPr>
          <w:color w:val="000000"/>
        </w:rPr>
        <w:t>______</w:t>
      </w:r>
      <w:r>
        <w:rPr>
          <w:rFonts w:ascii="宋体" w:hAnsi="宋体" w:eastAsia="宋体" w:cs="宋体"/>
          <w:color w:val="000000"/>
        </w:rPr>
        <w:t>；</w:t>
      </w:r>
    </w:p>
    <w:p w14:paraId="7BD8D9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）图乙中液体对容器底</w:t>
      </w:r>
      <w:r>
        <w:rPr>
          <w:rFonts w:ascii="宋体" w:hAnsi="宋体" w:eastAsia="宋体" w:cs="宋体"/>
          <w:color w:val="000000"/>
          <w:position w:val="0"/>
        </w:rPr>
        <w:drawing>
          <wp:inline distT="0" distB="0" distL="114300" distR="114300">
            <wp:extent cx="133350" cy="177800"/>
            <wp:effectExtent l="0" t="0" r="0" b="13335"/>
            <wp:docPr id="717399333" name="图片 717399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99333" name="图片 717399333"/>
                    <pic:cNvPicPr>
                      <a:picLocks noChangeAspect="1"/>
                    </pic:cNvPicPr>
                  </pic:nvPicPr>
                  <pic:blipFill>
                    <a:blip r:embed="rId7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压力为</w:t>
      </w:r>
      <w:r>
        <w:object>
          <v:shape id="_x0000_i1072"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23" o:title="eqId830211daa0f561ef00fb58f1af22c9db"/>
            <o:lock v:ext="edit" aspectratio="t"/>
            <w10:wrap type="none"/>
            <w10:anchorlock/>
          </v:shape>
          <o:OLEObject Type="Embed" ProgID="Equation.DSMT4" ShapeID="_x0000_i1072" DrawAspect="Content" ObjectID="_1468075772" r:id="rId122">
            <o:LockedField>false</o:LockedField>
          </o:OLEObject>
        </w:object>
      </w:r>
      <w:r>
        <w:rPr>
          <w:rFonts w:ascii="宋体" w:hAnsi="宋体" w:eastAsia="宋体" w:cs="宋体"/>
          <w:color w:val="000000"/>
        </w:rPr>
        <w:t>，图丙中液体对容器底的压力为</w:t>
      </w:r>
      <w:r>
        <w:object>
          <v:shape id="_x0000_i1073"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125" o:title="eqId2c5408f1cbaa9f3483d3e3da25e34361"/>
            <o:lock v:ext="edit" aspectratio="t"/>
            <w10:wrap type="none"/>
            <w10:anchorlock/>
          </v:shape>
          <o:OLEObject Type="Embed" ProgID="Equation.DSMT4" ShapeID="_x0000_i1073" DrawAspect="Content" ObjectID="_1468075773" r:id="rId124">
            <o:LockedField>false</o:LockedField>
          </o:OLEObject>
        </w:object>
      </w:r>
      <w:r>
        <w:rPr>
          <w:rFonts w:ascii="宋体" w:hAnsi="宋体" w:eastAsia="宋体" w:cs="宋体"/>
          <w:color w:val="000000"/>
        </w:rPr>
        <w:t>，则</w:t>
      </w:r>
      <w:r>
        <w:object>
          <v:shape id="_x0000_i1074"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23" o:title="eqId830211daa0f561ef00fb58f1af22c9db"/>
            <o:lock v:ext="edit" aspectratio="t"/>
            <w10:wrap type="none"/>
            <w10:anchorlock/>
          </v:shape>
          <o:OLEObject Type="Embed" ProgID="Equation.DSMT4" ShapeID="_x0000_i1074" DrawAspect="Content" ObjectID="_1468075774" r:id="rId126">
            <o:LockedField>false</o:LockedField>
          </o:OLEObject>
        </w:object>
      </w:r>
      <w:r>
        <w:rPr>
          <w:color w:val="000000"/>
        </w:rPr>
        <w:t>______</w:t>
      </w:r>
      <w:r>
        <w:object>
          <v:shape id="_x0000_i1075"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125" o:title="eqId2c5408f1cbaa9f3483d3e3da25e34361"/>
            <o:lock v:ext="edit" aspectratio="t"/>
            <w10:wrap type="none"/>
            <w10:anchorlock/>
          </v:shape>
          <o:OLEObject Type="Embed" ProgID="Equation.DSMT4" ShapeID="_x0000_i1075" DrawAspect="Content" ObjectID="_1468075775" r:id="rId127">
            <o:LockedField>false</o:LockedField>
          </o:OLEObject>
        </w:object>
      </w:r>
      <w:r>
        <w:rPr>
          <w:rFonts w:ascii="宋体" w:hAnsi="宋体" w:eastAsia="宋体" w:cs="宋体"/>
          <w:color w:val="000000"/>
        </w:rPr>
        <w:t>；</w:t>
      </w:r>
    </w:p>
    <w:p w14:paraId="4ADF50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）该物体的密度为</w:t>
      </w:r>
      <w:r>
        <w:rPr>
          <w:color w:val="000000"/>
        </w:rPr>
        <w:t>______</w:t>
      </w:r>
      <w:r>
        <w:object>
          <v:shape id="_x0000_i1076"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29" o:title="eqId275bb2a73e9f9ae3f8074649c471a455"/>
            <o:lock v:ext="edit" aspectratio="t"/>
            <w10:wrap type="none"/>
            <w10:anchorlock/>
          </v:shape>
          <o:OLEObject Type="Embed" ProgID="Equation.DSMT4" ShapeID="_x0000_i1076" DrawAspect="Content" ObjectID="_1468075776" r:id="rId128">
            <o:LockedField>false</o:LockedField>
          </o:OLEObject>
        </w:object>
      </w:r>
      <w:r>
        <w:rPr>
          <w:rFonts w:ascii="宋体" w:hAnsi="宋体" w:eastAsia="宋体" w:cs="宋体"/>
          <w:color w:val="000000"/>
        </w:rPr>
        <w:t>。</w:t>
      </w:r>
    </w:p>
    <w:p w14:paraId="2401045E">
      <w:pPr>
        <w:spacing w:line="360" w:lineRule="auto"/>
        <w:jc w:val="left"/>
        <w:textAlignment w:val="center"/>
        <w:rPr>
          <w:color w:val="000000"/>
        </w:rPr>
      </w:pPr>
      <w:r>
        <w:rPr>
          <w:color w:val="000000"/>
        </w:rPr>
        <w:drawing>
          <wp:inline distT="0" distB="0" distL="114300" distR="114300">
            <wp:extent cx="2314575" cy="13239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2314575" cy="1323975"/>
                    </a:xfrm>
                    <a:prstGeom prst="rect">
                      <a:avLst/>
                    </a:prstGeom>
                  </pic:spPr>
                </pic:pic>
              </a:graphicData>
            </a:graphic>
          </wp:inline>
        </w:drawing>
      </w:r>
    </w:p>
    <w:p w14:paraId="737FD0C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4.4</w:t>
      </w:r>
      <w:r>
        <w:rPr>
          <w:color w:val="000000"/>
        </w:rPr>
        <w:t xml:space="preserve">    ②. </w:t>
      </w:r>
      <w:r>
        <w:rPr>
          <w:rFonts w:ascii="Times New Roman" w:hAnsi="Times New Roman" w:eastAsia="Times New Roman" w:cs="Times New Roman"/>
          <w:color w:val="000000"/>
        </w:rPr>
        <w:t>0.4</w:t>
      </w:r>
      <w:r>
        <w:rPr>
          <w:color w:val="000000"/>
        </w:rPr>
        <w:t xml:space="preserve">    ③. </w:t>
      </w:r>
      <w:r>
        <w:rPr>
          <w:rFonts w:ascii="宋体" w:hAnsi="宋体" w:eastAsia="宋体" w:cs="宋体"/>
          <w:color w:val="000000"/>
        </w:rPr>
        <w:t>有关</w:t>
      </w:r>
      <w:r>
        <w:rPr>
          <w:color w:val="000000"/>
        </w:rPr>
        <w:t xml:space="preserve">    ④. </w:t>
      </w:r>
      <w:r>
        <w:object>
          <v:shape id="_x0000_i107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32" o:title="eqId4ff7942da6c3fc4005256fb1458557c0"/>
            <o:lock v:ext="edit" aspectratio="t"/>
            <w10:wrap type="none"/>
            <w10:anchorlock/>
          </v:shape>
          <o:OLEObject Type="Embed" ProgID="Equation.DSMT4" ShapeID="_x0000_i1077" DrawAspect="Content" ObjectID="_1468075777" r:id="rId131">
            <o:LockedField>false</o:LockedField>
          </o:OLEObject>
        </w:object>
      </w:r>
      <w:r>
        <w:rPr>
          <w:color w:val="000000"/>
        </w:rPr>
        <w:t xml:space="preserve">    ⑤. </w:t>
      </w:r>
      <w:r>
        <w:object>
          <v:shape id="_x0000_i1078" o:spt="75" alt="学科网(www.zxxk.com)--教育资源门户，提供试卷、教案、课件、论文、素材以及各类教学资源下载，还有大量而丰富的教学相关资讯！" type="#_x0000_t75" style="height:18pt;width:68pt;" o:ole="t" filled="f" o:preferrelative="t" stroked="f" coordsize="21600,21600">
            <v:path/>
            <v:fill on="f" focussize="0,0"/>
            <v:stroke on="f" joinstyle="miter"/>
            <v:imagedata r:id="rId134" o:title="eqId6e797ec92a9d72c487a849f661cbf361"/>
            <o:lock v:ext="edit" aspectratio="t"/>
            <w10:wrap type="none"/>
            <w10:anchorlock/>
          </v:shape>
          <o:OLEObject Type="Embed" ProgID="Equation.DSMT4" ShapeID="_x0000_i1078" DrawAspect="Content" ObjectID="_1468075778" r:id="rId133">
            <o:LockedField>false</o:LockedField>
          </o:OLEObject>
        </w:object>
      </w:r>
    </w:p>
    <w:p w14:paraId="550C9FB3">
      <w:pPr>
        <w:spacing w:line="360" w:lineRule="auto"/>
        <w:textAlignment w:val="center"/>
        <w:rPr>
          <w:color w:val="000000"/>
        </w:rPr>
      </w:pPr>
      <w:r>
        <w:rPr>
          <w:color w:val="2E75B6"/>
        </w:rPr>
        <w:t>【解析】</w:t>
      </w:r>
    </w:p>
    <w:p w14:paraId="25F11AA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图乙中弹簧测力计将</w:t>
      </w:r>
      <w:r>
        <w:rPr>
          <w:rFonts w:ascii="Times New Roman" w:hAnsi="Times New Roman" w:eastAsia="Times New Roman" w:cs="Times New Roman"/>
          <w:color w:val="000000"/>
        </w:rPr>
        <w:t>1N</w:t>
      </w:r>
      <w:r>
        <w:rPr>
          <w:rFonts w:ascii="宋体" w:hAnsi="宋体" w:eastAsia="宋体" w:cs="宋体"/>
          <w:color w:val="000000"/>
        </w:rPr>
        <w:t>分为五个小格，所以弹簧测力计的分度值为</w:t>
      </w:r>
      <w:r>
        <w:rPr>
          <w:rFonts w:ascii="Times New Roman" w:hAnsi="Times New Roman" w:eastAsia="Times New Roman" w:cs="Times New Roman"/>
          <w:color w:val="000000"/>
        </w:rPr>
        <w:t>0.2N</w:t>
      </w:r>
      <w:r>
        <w:rPr>
          <w:rFonts w:ascii="宋体" w:hAnsi="宋体" w:eastAsia="宋体" w:cs="宋体"/>
          <w:color w:val="000000"/>
        </w:rPr>
        <w:t>，故弹簧测力计的读数为</w:t>
      </w:r>
      <w:r>
        <w:rPr>
          <w:rFonts w:ascii="Times New Roman" w:hAnsi="Times New Roman" w:eastAsia="Times New Roman" w:cs="Times New Roman"/>
          <w:color w:val="000000"/>
        </w:rPr>
        <w:t>4.4N</w:t>
      </w:r>
      <w:r>
        <w:rPr>
          <w:rFonts w:ascii="宋体" w:hAnsi="宋体" w:eastAsia="宋体" w:cs="宋体"/>
          <w:color w:val="000000"/>
        </w:rPr>
        <w:t>。</w:t>
      </w:r>
    </w:p>
    <w:p w14:paraId="1F9EEB5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w:t>
      </w:r>
      <w:r>
        <w:object>
          <v:shape id="_x0000_i1079" o:spt="75" alt="学科网(www.zxxk.com)--教育资源门户，提供试卷、教案、课件、论文、素材以及各类教学资源下载，还有大量而丰富的教学相关资讯！" type="#_x0000_t75" style="height:16pt;width:52pt;" o:ole="t" filled="f" o:preferrelative="t" stroked="f" coordsize="21600,21600">
            <v:path/>
            <v:fill on="f" focussize="0,0"/>
            <v:stroke on="f" joinstyle="miter"/>
            <v:imagedata r:id="rId136" o:title="eqIdeb34ffddd04947dfefa8e339af3ae0a5"/>
            <o:lock v:ext="edit" aspectratio="t"/>
            <w10:wrap type="none"/>
            <w10:anchorlock/>
          </v:shape>
          <o:OLEObject Type="Embed" ProgID="Equation.DSMT4" ShapeID="_x0000_i1079" DrawAspect="Content" ObjectID="_1468075779" r:id="rId135">
            <o:LockedField>false</o:LockedField>
          </o:OLEObject>
        </w:object>
      </w:r>
      <w:r>
        <w:rPr>
          <w:rFonts w:ascii="宋体" w:hAnsi="宋体" w:eastAsia="宋体" w:cs="宋体"/>
          <w:color w:val="000000"/>
        </w:rPr>
        <w:t>可知，重力不变，弹簧测力计示数减小的量就是浮力增加的量，即</w:t>
      </w:r>
    </w:p>
    <w:p w14:paraId="02D48B8C">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8.35pt;width:143.3pt;" o:ole="t" filled="f" o:preferrelative="t" stroked="f" coordsize="21600,21600">
            <v:path/>
            <v:fill on="f" focussize="0,0"/>
            <v:stroke on="f" joinstyle="miter"/>
            <v:imagedata r:id="rId138" o:title="eqId92dde35c2e3eae7a11fc7e7462a26443"/>
            <o:lock v:ext="edit" aspectratio="t"/>
            <w10:wrap type="none"/>
            <w10:anchorlock/>
          </v:shape>
          <o:OLEObject Type="Embed" ProgID="Equation.DSMT4" ShapeID="_x0000_i1080" DrawAspect="Content" ObjectID="_1468075780" r:id="rId137">
            <o:LockedField>false</o:LockedField>
          </o:OLEObject>
        </w:object>
      </w:r>
    </w:p>
    <w:p w14:paraId="2C2644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从乙图到丙图，物体排开液体的体积增加了，所受浮力增大，由此说明，物体所受浮力的大小与物体排开液体的体积有关。</w:t>
      </w:r>
    </w:p>
    <w:p w14:paraId="659529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乙中物体从一半浸入液体，丙中物体完全浸入液体，所以丙中液体的液面比乙中高，即</w:t>
      </w:r>
      <w:r>
        <w:object>
          <v:shape id="_x0000_i1081" o:spt="75" alt="学科网(www.zxxk.com)--教育资源门户，提供试卷、教案、课件、论文、素材以及各类教学资源下载，还有大量而丰富的教学相关资讯！" type="#_x0000_t75" style="height:18.35pt;width:40.1pt;" o:ole="t" filled="f" o:preferrelative="t" stroked="f" coordsize="21600,21600">
            <v:path/>
            <v:fill on="f" focussize="0,0"/>
            <v:stroke on="f" joinstyle="miter"/>
            <v:imagedata r:id="rId140" o:title="eqId3c41ce7c1101de31e40cb52520c9239e"/>
            <o:lock v:ext="edit" aspectratio="t"/>
            <w10:wrap type="none"/>
            <w10:anchorlock/>
          </v:shape>
          <o:OLEObject Type="Embed" ProgID="Equation.DSMT4" ShapeID="_x0000_i1081" DrawAspect="Content" ObjectID="_1468075781" r:id="rId139">
            <o:LockedField>false</o:LockedField>
          </o:OLEObject>
        </w:object>
      </w:r>
      <w:r>
        <w:rPr>
          <w:rFonts w:ascii="宋体" w:hAnsi="宋体" w:eastAsia="宋体" w:cs="宋体"/>
          <w:color w:val="000000"/>
        </w:rPr>
        <w:t>，由</w:t>
      </w:r>
      <w:r>
        <w:object>
          <v:shape id="_x0000_i1082" o:spt="75" alt="学科网(www.zxxk.com)--教育资源门户，提供试卷、教案、课件、论文、素材以及各类教学资源下载，还有大量而丰富的教学相关资讯！" type="#_x0000_t75" style="height:17.5pt;width:45pt;" o:ole="t" filled="f" o:preferrelative="t" stroked="f" coordsize="21600,21600">
            <v:path/>
            <v:fill on="f" focussize="0,0"/>
            <v:stroke on="f" joinstyle="miter"/>
            <v:imagedata r:id="rId142" o:title="eqIdbf4ec17b5a50d28cb918116700e53e66"/>
            <o:lock v:ext="edit" aspectratio="t"/>
            <w10:wrap type="none"/>
            <w10:anchorlock/>
          </v:shape>
          <o:OLEObject Type="Embed" ProgID="Equation.DSMT4" ShapeID="_x0000_i1082" DrawAspect="Content" ObjectID="_1468075782" r:id="rId141">
            <o:LockedField>false</o:LockedField>
          </o:OLEObject>
        </w:object>
      </w:r>
      <w:r>
        <w:rPr>
          <w:rFonts w:ascii="宋体" w:hAnsi="宋体" w:eastAsia="宋体" w:cs="宋体"/>
          <w:color w:val="000000"/>
        </w:rPr>
        <w:t>可知，</w:t>
      </w:r>
      <w:r>
        <w:object>
          <v:shape id="_x0000_i1083" o:spt="75" alt="学科网(www.zxxk.com)--教育资源门户，提供试卷、教案、课件、论文、素材以及各类教学资源下载，还有大量而丰富的教学相关资讯！" type="#_x0000_t75" style="height:18.45pt;width:43.8pt;" o:ole="t" filled="f" o:preferrelative="t" stroked="f" coordsize="21600,21600">
            <v:path/>
            <v:fill on="f" focussize="0,0"/>
            <v:stroke on="f" joinstyle="miter"/>
            <v:imagedata r:id="rId144" o:title="eqId9115252963008eee72a6ee804e7a56da"/>
            <o:lock v:ext="edit" aspectratio="t"/>
            <w10:wrap type="none"/>
            <w10:anchorlock/>
          </v:shape>
          <o:OLEObject Type="Embed" ProgID="Equation.DSMT4" ShapeID="_x0000_i1083" DrawAspect="Content" ObjectID="_1468075783" r:id="rId143">
            <o:LockedField>false</o:LockedField>
          </o:OLEObject>
        </w:object>
      </w:r>
      <w:r>
        <w:rPr>
          <w:rFonts w:ascii="宋体" w:hAnsi="宋体" w:eastAsia="宋体" w:cs="宋体"/>
          <w:color w:val="000000"/>
        </w:rPr>
        <w:t>，又由</w:t>
      </w:r>
      <w:r>
        <w:object>
          <v:shape id="_x0000_i1084"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146" o:title="eqIdb39a941b9fedf59a9df1c6b7cd098893"/>
            <o:lock v:ext="edit" aspectratio="t"/>
            <w10:wrap type="none"/>
            <w10:anchorlock/>
          </v:shape>
          <o:OLEObject Type="Embed" ProgID="Equation.DSMT4" ShapeID="_x0000_i1084" DrawAspect="Content" ObjectID="_1468075784" r:id="rId145">
            <o:LockedField>false</o:LockedField>
          </o:OLEObject>
        </w:object>
      </w:r>
      <w:r>
        <w:rPr>
          <w:rFonts w:ascii="宋体" w:hAnsi="宋体" w:eastAsia="宋体" w:cs="宋体"/>
          <w:color w:val="000000"/>
        </w:rPr>
        <w:t>可知，受力面积相等，</w:t>
      </w:r>
      <w:r>
        <w:object>
          <v:shape id="_x0000_i1085" o:spt="75" alt="学科网(www.zxxk.com)--教育资源门户，提供试卷、教案、课件、论文、素材以及各类教学资源下载，还有大量而丰富的教学相关资讯！" type="#_x0000_t75" style="height:18.25pt;width:43pt;" o:ole="t" filled="f" o:preferrelative="t" stroked="f" coordsize="21600,21600">
            <v:path/>
            <v:fill on="f" focussize="0,0"/>
            <v:stroke on="f" joinstyle="miter"/>
            <v:imagedata r:id="rId148" o:title="eqIdc124ffb30c3b125b6ba49dd1bf27462d"/>
            <o:lock v:ext="edit" aspectratio="t"/>
            <w10:wrap type="none"/>
            <w10:anchorlock/>
          </v:shape>
          <o:OLEObject Type="Embed" ProgID="Equation.DSMT4" ShapeID="_x0000_i1085" DrawAspect="Content" ObjectID="_1468075785" r:id="rId147">
            <o:LockedField>false</o:LockedField>
          </o:OLEObject>
        </w:object>
      </w:r>
      <w:r>
        <w:rPr>
          <w:rFonts w:ascii="宋体" w:hAnsi="宋体" w:eastAsia="宋体" w:cs="宋体"/>
          <w:color w:val="000000"/>
        </w:rPr>
        <w:t>。</w:t>
      </w:r>
    </w:p>
    <w:p w14:paraId="02F1BE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乙图中物体受到的浮力为</w:t>
      </w:r>
    </w:p>
    <w:p w14:paraId="04B1E2AD">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8.35pt;width:72pt;" o:ole="t" filled="f" o:preferrelative="t" stroked="f" coordsize="21600,21600">
            <v:path/>
            <v:fill on="f" focussize="0,0"/>
            <v:stroke on="f" joinstyle="miter"/>
            <v:imagedata r:id="rId150" o:title="eqIdb21139dd6cbe00455852326a7737058f"/>
            <o:lock v:ext="edit" aspectratio="t"/>
            <w10:wrap type="none"/>
            <w10:anchorlock/>
          </v:shape>
          <o:OLEObject Type="Embed" ProgID="Equation.DSMT4" ShapeID="_x0000_i1086" DrawAspect="Content" ObjectID="_1468075786" r:id="rId149">
            <o:LockedField>false</o:LockedField>
          </o:OLEObject>
        </w:object>
      </w:r>
    </w:p>
    <w:p w14:paraId="1A9CA18F">
      <w:pPr>
        <w:spacing w:line="360" w:lineRule="auto"/>
        <w:jc w:val="left"/>
        <w:textAlignment w:val="center"/>
        <w:rPr>
          <w:rFonts w:ascii="宋体" w:hAnsi="宋体" w:eastAsia="宋体" w:cs="宋体"/>
          <w:color w:val="000000"/>
        </w:rPr>
      </w:pPr>
      <w:r>
        <w:rPr>
          <w:rFonts w:ascii="宋体" w:hAnsi="宋体" w:eastAsia="宋体" w:cs="宋体"/>
          <w:color w:val="000000"/>
        </w:rPr>
        <w:t>设容器底面积为</w:t>
      </w:r>
      <w:r>
        <w:rPr>
          <w:rFonts w:ascii="Times New Roman" w:hAnsi="Times New Roman" w:eastAsia="Times New Roman" w:cs="Times New Roman"/>
          <w:i/>
          <w:color w:val="000000"/>
        </w:rPr>
        <w:t>S</w:t>
      </w:r>
      <w:r>
        <w:rPr>
          <w:rFonts w:ascii="宋体" w:hAnsi="宋体" w:eastAsia="宋体" w:cs="宋体"/>
          <w:color w:val="000000"/>
        </w:rPr>
        <w:t>，将上式展开</w:t>
      </w:r>
    </w:p>
    <w:p w14:paraId="21EF1CD9">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19pt;width:120.9pt;" o:ole="t" filled="f" o:preferrelative="t" stroked="f" coordsize="21600,21600">
            <v:path/>
            <v:fill on="f" focussize="0,0"/>
            <v:stroke on="f" joinstyle="miter"/>
            <v:imagedata r:id="rId152" o:title="eqId5ecc8f5ed2f5bee917b6853f3f27ea90"/>
            <o:lock v:ext="edit" aspectratio="t"/>
            <w10:wrap type="none"/>
            <w10:anchorlock/>
          </v:shape>
          <o:OLEObject Type="Embed" ProgID="Equation.DSMT4" ShapeID="_x0000_i1087" DrawAspect="Content" ObjectID="_1468075787" r:id="rId151">
            <o:LockedField>false</o:LockedField>
          </o:OLEObject>
        </w:object>
      </w:r>
    </w:p>
    <w:p w14:paraId="6EC7A4C6">
      <w:pPr>
        <w:spacing w:line="360" w:lineRule="auto"/>
        <w:jc w:val="left"/>
        <w:textAlignment w:val="center"/>
        <w:rPr>
          <w:rFonts w:ascii="宋体" w:hAnsi="宋体" w:eastAsia="宋体" w:cs="宋体"/>
          <w:color w:val="000000"/>
        </w:rPr>
      </w:pPr>
      <w:r>
        <w:rPr>
          <w:rFonts w:ascii="宋体" w:hAnsi="宋体" w:eastAsia="宋体" w:cs="宋体"/>
          <w:color w:val="000000"/>
        </w:rPr>
        <w:t>代入数值</w:t>
      </w:r>
    </w:p>
    <w:p w14:paraId="744E754B">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19.7pt;width:326.05pt;" o:ole="t" filled="f" o:preferrelative="t" stroked="f" coordsize="21600,21600">
            <v:path/>
            <v:fill on="f" focussize="0,0"/>
            <v:stroke on="f" joinstyle="miter"/>
            <v:imagedata r:id="rId154" o:title="eqId94d6b52a0f8860f7e6b4314ec2e36a51"/>
            <o:lock v:ext="edit" aspectratio="t"/>
            <w10:wrap type="none"/>
            <w10:anchorlock/>
          </v:shape>
          <o:OLEObject Type="Embed" ProgID="Equation.DSMT4" ShapeID="_x0000_i1088" DrawAspect="Content" ObjectID="_1468075788" r:id="rId153">
            <o:LockedField>false</o:LockedField>
          </o:OLEObject>
        </w:object>
      </w:r>
    </w:p>
    <w:p w14:paraId="17CAD67A">
      <w:pPr>
        <w:spacing w:line="360" w:lineRule="auto"/>
        <w:jc w:val="left"/>
        <w:textAlignment w:val="center"/>
        <w:rPr>
          <w:rFonts w:ascii="宋体" w:hAnsi="宋体" w:eastAsia="宋体" w:cs="宋体"/>
          <w:color w:val="000000"/>
        </w:rPr>
      </w:pPr>
      <w:r>
        <w:rPr>
          <w:rFonts w:ascii="宋体" w:hAnsi="宋体" w:eastAsia="宋体" w:cs="宋体"/>
          <w:color w:val="000000"/>
        </w:rPr>
        <w:t>同理，丙图中物体受到的浮力为</w:t>
      </w:r>
    </w:p>
    <w:p w14:paraId="123DAAF5">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8.35pt;width:72.7pt;" o:ole="t" filled="f" o:preferrelative="t" stroked="f" coordsize="21600,21600">
            <v:path/>
            <v:fill on="f" focussize="0,0"/>
            <v:stroke on="f" joinstyle="miter"/>
            <v:imagedata r:id="rId156" o:title="eqIdf726bb4e4e455fef096b75a320f833be"/>
            <o:lock v:ext="edit" aspectratio="t"/>
            <w10:wrap type="none"/>
            <w10:anchorlock/>
          </v:shape>
          <o:OLEObject Type="Embed" ProgID="Equation.DSMT4" ShapeID="_x0000_i1089" DrawAspect="Content" ObjectID="_1468075789" r:id="rId155">
            <o:LockedField>false</o:LockedField>
          </o:OLEObject>
        </w:object>
      </w:r>
    </w:p>
    <w:p w14:paraId="239657C8">
      <w:pPr>
        <w:spacing w:line="360" w:lineRule="auto"/>
        <w:jc w:val="left"/>
        <w:textAlignment w:val="center"/>
        <w:rPr>
          <w:rFonts w:ascii="宋体" w:hAnsi="宋体" w:eastAsia="宋体" w:cs="宋体"/>
          <w:color w:val="000000"/>
        </w:rPr>
      </w:pPr>
      <w:r>
        <w:rPr>
          <w:rFonts w:ascii="宋体" w:hAnsi="宋体" w:eastAsia="宋体" w:cs="宋体"/>
          <w:color w:val="000000"/>
        </w:rPr>
        <w:t>将上式展开</w:t>
      </w:r>
    </w:p>
    <w:p w14:paraId="581D47AA">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19pt;width:122.25pt;" o:ole="t" filled="f" o:preferrelative="t" stroked="f" coordsize="21600,21600">
            <v:path/>
            <v:fill on="f" focussize="0,0"/>
            <v:stroke on="f" joinstyle="miter"/>
            <v:imagedata r:id="rId158" o:title="eqId7b842529c2d4a148e5891d34ebe84289"/>
            <o:lock v:ext="edit" aspectratio="t"/>
            <w10:wrap type="none"/>
            <w10:anchorlock/>
          </v:shape>
          <o:OLEObject Type="Embed" ProgID="Equation.DSMT4" ShapeID="_x0000_i1090" DrawAspect="Content" ObjectID="_1468075790" r:id="rId157">
            <o:LockedField>false</o:LockedField>
          </o:OLEObject>
        </w:object>
      </w:r>
    </w:p>
    <w:p w14:paraId="0A004E82">
      <w:pPr>
        <w:spacing w:line="360" w:lineRule="auto"/>
        <w:jc w:val="left"/>
        <w:textAlignment w:val="center"/>
        <w:rPr>
          <w:rFonts w:ascii="宋体" w:hAnsi="宋体" w:eastAsia="宋体" w:cs="宋体"/>
          <w:color w:val="000000"/>
        </w:rPr>
      </w:pPr>
      <w:r>
        <w:rPr>
          <w:rFonts w:ascii="宋体" w:hAnsi="宋体" w:eastAsia="宋体" w:cs="宋体"/>
          <w:color w:val="000000"/>
        </w:rPr>
        <w:t>代入数值</w:t>
      </w:r>
    </w:p>
    <w:p w14:paraId="05464F86">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19.7pt;width:317.3pt;" o:ole="t" filled="f" o:preferrelative="t" stroked="f" coordsize="21600,21600">
            <v:path/>
            <v:fill on="f" focussize="0,0"/>
            <v:stroke on="f" joinstyle="miter"/>
            <v:imagedata r:id="rId160" o:title="eqId7d40cdc0d176761d2bcb2e3b281ba1d3"/>
            <o:lock v:ext="edit" aspectratio="t"/>
            <w10:wrap type="none"/>
            <w10:anchorlock/>
          </v:shape>
          <o:OLEObject Type="Embed" ProgID="Equation.DSMT4" ShapeID="_x0000_i1091" DrawAspect="Content" ObjectID="_1468075791" r:id="rId159">
            <o:LockedField>false</o:LockedField>
          </o:OLEObject>
        </w:object>
      </w:r>
    </w:p>
    <w:p w14:paraId="14E70459">
      <w:pPr>
        <w:spacing w:line="360" w:lineRule="auto"/>
        <w:jc w:val="left"/>
        <w:textAlignment w:val="center"/>
        <w:rPr>
          <w:rFonts w:ascii="宋体" w:hAnsi="宋体" w:eastAsia="宋体" w:cs="宋体"/>
          <w:color w:val="000000"/>
        </w:rPr>
      </w:pPr>
      <w:r>
        <w:rPr>
          <w:rFonts w:ascii="宋体" w:hAnsi="宋体" w:eastAsia="宋体" w:cs="宋体"/>
          <w:color w:val="000000"/>
        </w:rPr>
        <w:t>将两式联立，解得</w:t>
      </w:r>
    </w:p>
    <w:p w14:paraId="7C652D8F">
      <w:pPr>
        <w:spacing w:line="360" w:lineRule="auto"/>
        <w:jc w:val="center"/>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092" o:spt="75" alt="学科网(www.zxxk.com)--教育资源门户，提供试卷、教案、课件、论文、素材以及各类教学资源下载，还有大量而丰富的教学相关资讯！" type="#_x0000_t75" style="height:19.7pt;width:91pt;" o:ole="t" filled="f" o:preferrelative="t" stroked="f" coordsize="21600,21600">
            <v:path/>
            <v:fill on="f" focussize="0,0"/>
            <v:stroke on="f" joinstyle="miter"/>
            <v:imagedata r:id="rId162" o:title="eqIddef59b514e34f2a7d96bd661f0928650"/>
            <o:lock v:ext="edit" aspectratio="t"/>
            <w10:wrap type="none"/>
            <w10:anchorlock/>
          </v:shape>
          <o:OLEObject Type="Embed" ProgID="Equation.DSMT4" ShapeID="_x0000_i1092" DrawAspect="Content" ObjectID="_1468075792" r:id="rId161">
            <o:LockedField>false</o:LockedField>
          </o:OLEObject>
        </w:object>
      </w:r>
    </w:p>
    <w:p w14:paraId="64A6822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1EBC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C711E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BE4F8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3D0D3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E5B5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0E4B1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F865D1"/>
    <w:rsid w:val="1F754109"/>
    <w:rsid w:val="38274566"/>
    <w:rsid w:val="70CB2191"/>
    <w:rsid w:val="75C300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png"/><Relationship Id="rId97" Type="http://schemas.openxmlformats.org/officeDocument/2006/relationships/image" Target="media/image52.png"/><Relationship Id="rId96" Type="http://schemas.openxmlformats.org/officeDocument/2006/relationships/image" Target="media/image51.png"/><Relationship Id="rId95" Type="http://schemas.openxmlformats.org/officeDocument/2006/relationships/image" Target="media/image50.png"/><Relationship Id="rId94" Type="http://schemas.openxmlformats.org/officeDocument/2006/relationships/image" Target="media/image49.png"/><Relationship Id="rId93" Type="http://schemas.openxmlformats.org/officeDocument/2006/relationships/image" Target="media/image48.png"/><Relationship Id="rId92" Type="http://schemas.openxmlformats.org/officeDocument/2006/relationships/image" Target="media/image47.png"/><Relationship Id="rId91" Type="http://schemas.openxmlformats.org/officeDocument/2006/relationships/image" Target="media/image46.wmf"/><Relationship Id="rId90" Type="http://schemas.openxmlformats.org/officeDocument/2006/relationships/oleObject" Target="embeddings/oleObject36.bin"/><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oleObject" Target="embeddings/oleObject33.bin"/><Relationship Id="rId85" Type="http://schemas.openxmlformats.org/officeDocument/2006/relationships/image" Target="media/image44.wmf"/><Relationship Id="rId84" Type="http://schemas.openxmlformats.org/officeDocument/2006/relationships/oleObject" Target="embeddings/oleObject32.bin"/><Relationship Id="rId83" Type="http://schemas.openxmlformats.org/officeDocument/2006/relationships/image" Target="media/image43.wmf"/><Relationship Id="rId82" Type="http://schemas.openxmlformats.org/officeDocument/2006/relationships/oleObject" Target="embeddings/oleObject31.bin"/><Relationship Id="rId81" Type="http://schemas.openxmlformats.org/officeDocument/2006/relationships/image" Target="media/image42.wmf"/><Relationship Id="rId80" Type="http://schemas.openxmlformats.org/officeDocument/2006/relationships/oleObject" Target="embeddings/oleObject30.bin"/><Relationship Id="rId8" Type="http://schemas.openxmlformats.org/officeDocument/2006/relationships/footer" Target="footer3.xml"/><Relationship Id="rId79" Type="http://schemas.openxmlformats.org/officeDocument/2006/relationships/image" Target="media/image41.png"/><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wmf"/><Relationship Id="rId75" Type="http://schemas.openxmlformats.org/officeDocument/2006/relationships/oleObject" Target="embeddings/oleObject28.bin"/><Relationship Id="rId74" Type="http://schemas.openxmlformats.org/officeDocument/2006/relationships/image" Target="media/image38.wmf"/><Relationship Id="rId73" Type="http://schemas.openxmlformats.org/officeDocument/2006/relationships/oleObject" Target="embeddings/oleObject27.bin"/><Relationship Id="rId72" Type="http://schemas.openxmlformats.org/officeDocument/2006/relationships/image" Target="media/image37.wmf"/><Relationship Id="rId71" Type="http://schemas.openxmlformats.org/officeDocument/2006/relationships/image" Target="media/image36.wmf"/><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image" Target="media/image35.wmf"/><Relationship Id="rId68" Type="http://schemas.openxmlformats.org/officeDocument/2006/relationships/oleObject" Target="embeddings/oleObject25.bin"/><Relationship Id="rId67" Type="http://schemas.openxmlformats.org/officeDocument/2006/relationships/image" Target="media/image34.wmf"/><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image" Target="media/image32.wmf"/><Relationship Id="rId62" Type="http://schemas.openxmlformats.org/officeDocument/2006/relationships/oleObject" Target="embeddings/oleObject22.bin"/><Relationship Id="rId61" Type="http://schemas.openxmlformats.org/officeDocument/2006/relationships/oleObject" Target="embeddings/oleObject21.bin"/><Relationship Id="rId60" Type="http://schemas.openxmlformats.org/officeDocument/2006/relationships/image" Target="media/image31.png"/><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image" Target="media/image30.wmf"/><Relationship Id="rId57" Type="http://schemas.openxmlformats.org/officeDocument/2006/relationships/oleObject" Target="embeddings/oleObject19.bin"/><Relationship Id="rId56" Type="http://schemas.openxmlformats.org/officeDocument/2006/relationships/oleObject" Target="embeddings/oleObject18.bin"/><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oleObject" Target="embeddings/oleObject13.bin"/><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png"/><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wmf"/><Relationship Id="rId17" Type="http://schemas.openxmlformats.org/officeDocument/2006/relationships/oleObject" Target="embeddings/oleObject4.bin"/><Relationship Id="rId164" Type="http://schemas.openxmlformats.org/officeDocument/2006/relationships/fontTable" Target="fontTable.xml"/><Relationship Id="rId163" Type="http://schemas.openxmlformats.org/officeDocument/2006/relationships/customXml" Target="../customXml/item1.xml"/><Relationship Id="rId162" Type="http://schemas.openxmlformats.org/officeDocument/2006/relationships/image" Target="media/image85.wmf"/><Relationship Id="rId161" Type="http://schemas.openxmlformats.org/officeDocument/2006/relationships/oleObject" Target="embeddings/oleObject68.bin"/><Relationship Id="rId160" Type="http://schemas.openxmlformats.org/officeDocument/2006/relationships/image" Target="media/image84.wmf"/><Relationship Id="rId16" Type="http://schemas.openxmlformats.org/officeDocument/2006/relationships/image" Target="media/image4.wmf"/><Relationship Id="rId159" Type="http://schemas.openxmlformats.org/officeDocument/2006/relationships/oleObject" Target="embeddings/oleObject67.bin"/><Relationship Id="rId158" Type="http://schemas.openxmlformats.org/officeDocument/2006/relationships/image" Target="media/image83.wmf"/><Relationship Id="rId157" Type="http://schemas.openxmlformats.org/officeDocument/2006/relationships/oleObject" Target="embeddings/oleObject66.bin"/><Relationship Id="rId156" Type="http://schemas.openxmlformats.org/officeDocument/2006/relationships/image" Target="media/image82.wmf"/><Relationship Id="rId155" Type="http://schemas.openxmlformats.org/officeDocument/2006/relationships/oleObject" Target="embeddings/oleObject65.bin"/><Relationship Id="rId154" Type="http://schemas.openxmlformats.org/officeDocument/2006/relationships/image" Target="media/image81.wmf"/><Relationship Id="rId153" Type="http://schemas.openxmlformats.org/officeDocument/2006/relationships/oleObject" Target="embeddings/oleObject64.bin"/><Relationship Id="rId152" Type="http://schemas.openxmlformats.org/officeDocument/2006/relationships/image" Target="media/image80.wmf"/><Relationship Id="rId151" Type="http://schemas.openxmlformats.org/officeDocument/2006/relationships/oleObject" Target="embeddings/oleObject63.bin"/><Relationship Id="rId150" Type="http://schemas.openxmlformats.org/officeDocument/2006/relationships/image" Target="media/image79.wmf"/><Relationship Id="rId15" Type="http://schemas.openxmlformats.org/officeDocument/2006/relationships/oleObject" Target="embeddings/oleObject3.bin"/><Relationship Id="rId149" Type="http://schemas.openxmlformats.org/officeDocument/2006/relationships/oleObject" Target="embeddings/oleObject62.bin"/><Relationship Id="rId148" Type="http://schemas.openxmlformats.org/officeDocument/2006/relationships/image" Target="media/image78.wmf"/><Relationship Id="rId147" Type="http://schemas.openxmlformats.org/officeDocument/2006/relationships/oleObject" Target="embeddings/oleObject61.bin"/><Relationship Id="rId146" Type="http://schemas.openxmlformats.org/officeDocument/2006/relationships/image" Target="media/image77.wmf"/><Relationship Id="rId145" Type="http://schemas.openxmlformats.org/officeDocument/2006/relationships/oleObject" Target="embeddings/oleObject60.bin"/><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image" Target="media/image75.wmf"/><Relationship Id="rId141" Type="http://schemas.openxmlformats.org/officeDocument/2006/relationships/oleObject" Target="embeddings/oleObject58.bin"/><Relationship Id="rId140" Type="http://schemas.openxmlformats.org/officeDocument/2006/relationships/image" Target="media/image74.wmf"/><Relationship Id="rId14" Type="http://schemas.openxmlformats.org/officeDocument/2006/relationships/image" Target="media/image3.wmf"/><Relationship Id="rId139" Type="http://schemas.openxmlformats.org/officeDocument/2006/relationships/oleObject" Target="embeddings/oleObject57.bin"/><Relationship Id="rId138" Type="http://schemas.openxmlformats.org/officeDocument/2006/relationships/image" Target="media/image73.wmf"/><Relationship Id="rId137" Type="http://schemas.openxmlformats.org/officeDocument/2006/relationships/oleObject" Target="embeddings/oleObject56.bin"/><Relationship Id="rId136" Type="http://schemas.openxmlformats.org/officeDocument/2006/relationships/image" Target="media/image72.wmf"/><Relationship Id="rId135" Type="http://schemas.openxmlformats.org/officeDocument/2006/relationships/oleObject" Target="embeddings/oleObject55.bin"/><Relationship Id="rId134" Type="http://schemas.openxmlformats.org/officeDocument/2006/relationships/image" Target="media/image71.wmf"/><Relationship Id="rId133" Type="http://schemas.openxmlformats.org/officeDocument/2006/relationships/oleObject" Target="embeddings/oleObject54.bin"/><Relationship Id="rId132" Type="http://schemas.openxmlformats.org/officeDocument/2006/relationships/image" Target="media/image70.wmf"/><Relationship Id="rId131" Type="http://schemas.openxmlformats.org/officeDocument/2006/relationships/oleObject" Target="embeddings/oleObject53.bin"/><Relationship Id="rId130" Type="http://schemas.openxmlformats.org/officeDocument/2006/relationships/image" Target="media/image69.png"/><Relationship Id="rId13" Type="http://schemas.openxmlformats.org/officeDocument/2006/relationships/oleObject" Target="embeddings/oleObject2.bin"/><Relationship Id="rId129" Type="http://schemas.openxmlformats.org/officeDocument/2006/relationships/image" Target="media/image68.wmf"/><Relationship Id="rId128" Type="http://schemas.openxmlformats.org/officeDocument/2006/relationships/oleObject" Target="embeddings/oleObject52.bin"/><Relationship Id="rId127" Type="http://schemas.openxmlformats.org/officeDocument/2006/relationships/oleObject" Target="embeddings/oleObject51.bin"/><Relationship Id="rId126" Type="http://schemas.openxmlformats.org/officeDocument/2006/relationships/oleObject" Target="embeddings/oleObject50.bin"/><Relationship Id="rId125" Type="http://schemas.openxmlformats.org/officeDocument/2006/relationships/image" Target="media/image67.wmf"/><Relationship Id="rId124" Type="http://schemas.openxmlformats.org/officeDocument/2006/relationships/oleObject" Target="embeddings/oleObject49.bin"/><Relationship Id="rId123" Type="http://schemas.openxmlformats.org/officeDocument/2006/relationships/image" Target="media/image66.wmf"/><Relationship Id="rId122" Type="http://schemas.openxmlformats.org/officeDocument/2006/relationships/oleObject" Target="embeddings/oleObject48.bin"/><Relationship Id="rId121" Type="http://schemas.openxmlformats.org/officeDocument/2006/relationships/image" Target="media/image65.wmf"/><Relationship Id="rId120" Type="http://schemas.openxmlformats.org/officeDocument/2006/relationships/oleObject" Target="embeddings/oleObject47.bin"/><Relationship Id="rId12" Type="http://schemas.openxmlformats.org/officeDocument/2006/relationships/image" Target="media/image2.wmf"/><Relationship Id="rId119" Type="http://schemas.openxmlformats.org/officeDocument/2006/relationships/oleObject" Target="embeddings/oleObject46.bin"/><Relationship Id="rId118" Type="http://schemas.openxmlformats.org/officeDocument/2006/relationships/image" Target="media/image64.wmf"/><Relationship Id="rId117" Type="http://schemas.openxmlformats.org/officeDocument/2006/relationships/oleObject" Target="embeddings/oleObject45.bin"/><Relationship Id="rId116" Type="http://schemas.openxmlformats.org/officeDocument/2006/relationships/image" Target="media/image63.wmf"/><Relationship Id="rId115" Type="http://schemas.openxmlformats.org/officeDocument/2006/relationships/oleObject" Target="embeddings/oleObject44.bin"/><Relationship Id="rId114" Type="http://schemas.openxmlformats.org/officeDocument/2006/relationships/oleObject" Target="embeddings/oleObject43.bin"/><Relationship Id="rId113" Type="http://schemas.openxmlformats.org/officeDocument/2006/relationships/image" Target="media/image62.png"/><Relationship Id="rId112" Type="http://schemas.openxmlformats.org/officeDocument/2006/relationships/image" Target="media/image61.wmf"/><Relationship Id="rId111" Type="http://schemas.openxmlformats.org/officeDocument/2006/relationships/oleObject" Target="embeddings/oleObject42.bin"/><Relationship Id="rId110" Type="http://schemas.openxmlformats.org/officeDocument/2006/relationships/image" Target="media/image60.wmf"/><Relationship Id="rId11" Type="http://schemas.openxmlformats.org/officeDocument/2006/relationships/oleObject" Target="embeddings/oleObject1.bin"/><Relationship Id="rId109" Type="http://schemas.openxmlformats.org/officeDocument/2006/relationships/oleObject" Target="embeddings/oleObject41.bin"/><Relationship Id="rId108" Type="http://schemas.openxmlformats.org/officeDocument/2006/relationships/oleObject" Target="embeddings/oleObject40.bin"/><Relationship Id="rId107" Type="http://schemas.openxmlformats.org/officeDocument/2006/relationships/image" Target="media/image59.wmf"/><Relationship Id="rId106" Type="http://schemas.openxmlformats.org/officeDocument/2006/relationships/oleObject" Target="embeddings/oleObject39.bin"/><Relationship Id="rId105" Type="http://schemas.openxmlformats.org/officeDocument/2006/relationships/image" Target="media/image58.png"/><Relationship Id="rId104" Type="http://schemas.openxmlformats.org/officeDocument/2006/relationships/image" Target="media/image57.wmf"/><Relationship Id="rId103" Type="http://schemas.openxmlformats.org/officeDocument/2006/relationships/image" Target="media/image56.png"/><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5881</Words>
  <Characters>6436</Characters>
  <Lines>0</Lines>
  <Paragraphs>0</Paragraphs>
  <TotalTime>0</TotalTime>
  <ScaleCrop>false</ScaleCrop>
  <LinksUpToDate>false</LinksUpToDate>
  <CharactersWithSpaces>6702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2022-07-01T10:50:00Z</dcterms:created>
  <dc:creator>学科网试题生产平台</dc:creator>
  <dc:description>3010499780239360</dc:description>
  <cp:lastModifiedBy>上帝掷骰子吗</cp:lastModifiedBy>
  <dcterms:modified xsi:type="dcterms:W3CDTF">2024-07-19T16:50:49Z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AC9E7AEC627747AAA8BE366A22AB1E12</vt:lpwstr>
  </property>
</Properties>
</file>