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0BAE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10782300</wp:posOffset>
            </wp:positionV>
            <wp:extent cx="393700" cy="330200"/>
            <wp:effectExtent l="0" t="0" r="6350" b="12700"/>
            <wp:wrapNone/>
            <wp:docPr id="100111" name="图片 10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pic:cNvPicPr>
                      <a:picLocks noChangeAspect="1"/>
                    </pic:cNvPicPr>
                  </pic:nvPicPr>
                  <pic:blipFill>
                    <a:blip r:embed="rId10"/>
                    <a:stretch>
                      <a:fillRect/>
                    </a:stretch>
                  </pic:blipFill>
                  <pic:spPr>
                    <a:xfrm>
                      <a:off x="0" y="0"/>
                      <a:ext cx="393700" cy="330200"/>
                    </a:xfrm>
                    <a:prstGeom prst="rect">
                      <a:avLst/>
                    </a:prstGeom>
                  </pic:spPr>
                </pic:pic>
              </a:graphicData>
            </a:graphic>
          </wp:anchor>
        </w:drawing>
      </w:r>
      <w:r>
        <w:rPr>
          <w:rFonts w:ascii="宋体" w:hAnsi="宋体" w:eastAsia="宋体" w:cs="宋体"/>
          <w:b/>
          <w:color w:val="auto"/>
          <w:sz w:val="24"/>
        </w:rPr>
        <w:t>机密★启用前</w:t>
      </w:r>
    </w:p>
    <w:p w14:paraId="4B395197">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南通市</w:t>
      </w:r>
      <w:r>
        <w:rPr>
          <w:rFonts w:ascii="Times New Roman" w:hAnsi="Times New Roman" w:eastAsia="Times New Roman" w:cs="Times New Roman"/>
          <w:b/>
          <w:color w:val="auto"/>
          <w:sz w:val="32"/>
        </w:rPr>
        <w:t>2022</w:t>
      </w:r>
      <w:r>
        <w:rPr>
          <w:rFonts w:ascii="宋体" w:hAnsi="宋体" w:eastAsia="宋体" w:cs="宋体"/>
          <w:b/>
          <w:color w:val="auto"/>
          <w:sz w:val="32"/>
        </w:rPr>
        <w:t>年高中阶段学校招生暨初中学业水平考试</w:t>
      </w:r>
    </w:p>
    <w:p w14:paraId="33C1EE8F">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物理</w:t>
      </w:r>
    </w:p>
    <w:p w14:paraId="4C6C926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本试卷分试题卷和答题卡两部分。试题卷共</w:t>
      </w:r>
      <w:r>
        <w:rPr>
          <w:rFonts w:ascii="Times New Roman" w:hAnsi="Times New Roman" w:eastAsia="Times New Roman" w:cs="Times New Roman"/>
          <w:b/>
          <w:color w:val="auto"/>
          <w:sz w:val="24"/>
        </w:rPr>
        <w:t>10</w:t>
      </w:r>
      <w:r>
        <w:rPr>
          <w:rFonts w:ascii="宋体" w:hAnsi="宋体" w:eastAsia="宋体" w:cs="宋体"/>
          <w:b/>
          <w:color w:val="auto"/>
          <w:sz w:val="24"/>
        </w:rPr>
        <w:t>页，答题卡共</w:t>
      </w:r>
      <w:r>
        <w:rPr>
          <w:rFonts w:ascii="Times New Roman" w:hAnsi="Times New Roman" w:eastAsia="Times New Roman" w:cs="Times New Roman"/>
          <w:b/>
          <w:color w:val="auto"/>
          <w:sz w:val="24"/>
        </w:rPr>
        <w:t>6</w:t>
      </w:r>
      <w:r>
        <w:rPr>
          <w:rFonts w:ascii="宋体" w:hAnsi="宋体" w:eastAsia="宋体" w:cs="宋体"/>
          <w:b/>
          <w:color w:val="auto"/>
          <w:sz w:val="24"/>
        </w:rPr>
        <w:t>页。满分</w:t>
      </w:r>
      <w:r>
        <w:rPr>
          <w:rFonts w:ascii="Times New Roman" w:hAnsi="Times New Roman" w:eastAsia="Times New Roman" w:cs="Times New Roman"/>
          <w:b/>
          <w:color w:val="auto"/>
          <w:sz w:val="24"/>
        </w:rPr>
        <w:t>90</w:t>
      </w:r>
      <w:r>
        <w:rPr>
          <w:rFonts w:ascii="宋体" w:hAnsi="宋体" w:eastAsia="宋体" w:cs="宋体"/>
          <w:b/>
          <w:color w:val="auto"/>
          <w:sz w:val="24"/>
        </w:rPr>
        <w:t>分。考试时</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29BE2BC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CE3B91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毫米的黑色墨迹签字笔填写在答题卡上，并认真核对条形码上的姓名、准考证号、考点、考场号。</w:t>
      </w:r>
    </w:p>
    <w:p w14:paraId="6B54AB7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卷答案使用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铅笔填涂在答题卡对应题目标号的位置上，第</w:t>
      </w:r>
      <w:r>
        <w:rPr>
          <w:rFonts w:ascii="Times New Roman" w:hAnsi="Times New Roman" w:eastAsia="Times New Roman" w:cs="Times New Roman"/>
          <w:b/>
          <w:color w:val="auto"/>
          <w:sz w:val="24"/>
        </w:rPr>
        <w:t>Ⅱ</w:t>
      </w:r>
      <w:r>
        <w:rPr>
          <w:rFonts w:ascii="宋体" w:hAnsi="宋体" w:eastAsia="宋体" w:cs="宋体"/>
          <w:b/>
          <w:color w:val="auto"/>
          <w:sz w:val="24"/>
        </w:rPr>
        <w:t>卷答案使用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毫米的黑色墨迹签字笔书写在答题卡的对应框内（</w:t>
      </w:r>
      <w:r>
        <w:rPr>
          <w:rFonts w:ascii="Times New Roman" w:hAnsi="Times New Roman" w:eastAsia="Times New Roman" w:cs="Times New Roman"/>
          <w:b/>
          <w:color w:val="auto"/>
          <w:sz w:val="24"/>
        </w:rPr>
        <w:t>1-14</w:t>
      </w:r>
      <w:r>
        <w:rPr>
          <w:rFonts w:ascii="宋体" w:hAnsi="宋体" w:eastAsia="宋体" w:cs="宋体"/>
          <w:b/>
          <w:color w:val="auto"/>
          <w:sz w:val="24"/>
        </w:rPr>
        <w:t>题须用</w:t>
      </w:r>
      <w:r>
        <w:rPr>
          <w:rFonts w:ascii="Times New Roman" w:hAnsi="Times New Roman" w:eastAsia="Times New Roman" w:cs="Times New Roman"/>
          <w:b/>
          <w:color w:val="auto"/>
          <w:sz w:val="24"/>
        </w:rPr>
        <w:t>2B</w:t>
      </w:r>
      <w:r>
        <w:rPr>
          <w:rFonts w:ascii="宋体" w:hAnsi="宋体" w:eastAsia="宋体" w:cs="宋体"/>
          <w:b/>
          <w:color w:val="auto"/>
          <w:sz w:val="24"/>
        </w:rPr>
        <w:t>铅笔填涂）。超出答题区域书写的答案无效；在草稿纸、试题卷上答题无效。</w:t>
      </w:r>
    </w:p>
    <w:p w14:paraId="731F590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考试结束后，将试题卷和答题卡一并交回。</w:t>
      </w:r>
    </w:p>
    <w:p w14:paraId="284C828B">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w:t>
      </w:r>
    </w:p>
    <w:p w14:paraId="02A8C54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一、单选题</w:t>
      </w:r>
    </w:p>
    <w:p w14:paraId="7C851980">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与美国、印度等国对比，我国疫情防控的成就充分体现了我国制度的优越性。为了有效防范疫情再度爆发，接种疫苗是最佳途径。在接种疫苗过程中，下列估测正确的是（　　）</w:t>
      </w:r>
    </w:p>
    <w:p w14:paraId="1004C604">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注射器的长度约为</w:t>
      </w:r>
      <w:r>
        <w:object>
          <v:shape id="_x0000_i1025"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12" o:title="eqId2e16cc4af38d0a006f53516f55709b50"/>
            <o:lock v:ext="edit" aspectratio="t"/>
            <w10:wrap type="none"/>
            <w10:anchorlock/>
          </v:shape>
          <o:OLEObject Type="Embed" ProgID="Equation.DSMT4" ShapeID="_x0000_i1025" DrawAspect="Content" ObjectID="_1468075725" r:id="rId11">
            <o:LockedField>false</o:LockedField>
          </o:OLEObject>
        </w:object>
      </w:r>
    </w:p>
    <w:p w14:paraId="36F0DDE1">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疫苗存放环境的温度约为</w:t>
      </w:r>
      <w:r>
        <w:object>
          <v:shape id="_x0000_i1026" o:spt="75" alt="学科网(www.zxxk.com)--教育资源门户，提供试卷、教案、课件、论文、素材以及各类教学资源下载，还有大量而丰富的教学相关资讯！" type="#_x0000_t75" style="height:14.25pt;width:25.8pt;" o:ole="t" filled="f" o:preferrelative="t" stroked="f" coordsize="21600,21600">
            <v:path/>
            <v:fill on="f" focussize="0,0"/>
            <v:stroke on="f" joinstyle="miter"/>
            <v:imagedata r:id="rId14" o:title="eqId1e9c7aa2ea165dec8d93de8d5f3366d7"/>
            <o:lock v:ext="edit" aspectratio="t"/>
            <w10:wrap type="none"/>
            <w10:anchorlock/>
          </v:shape>
          <o:OLEObject Type="Embed" ProgID="Equation.DSMT4" ShapeID="_x0000_i1026" DrawAspect="Content" ObjectID="_1468075726" r:id="rId13">
            <o:LockedField>false</o:LockedField>
          </o:OLEObject>
        </w:object>
      </w:r>
    </w:p>
    <w:p w14:paraId="11E4A7E0">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一人一次注射疫苗的剂量约为</w:t>
      </w:r>
      <w:r>
        <w:object>
          <v:shape id="_x0000_i1027" o:spt="75" alt="学科网(www.zxxk.com)--教育资源门户，提供试卷、教案、课件、论文、素材以及各类教学资源下载，还有大量而丰富的教学相关资讯！" type="#_x0000_t75" style="height:13.8pt;width:35.25pt;" o:ole="t" filled="f" o:preferrelative="t" stroked="f" coordsize="21600,21600">
            <v:path/>
            <v:fill on="f" focussize="0,0"/>
            <v:stroke on="f" joinstyle="miter"/>
            <v:imagedata r:id="rId16" o:title="eqId7c30e7c6e849c64fd1ada7757a4c04a6"/>
            <o:lock v:ext="edit" aspectratio="t"/>
            <w10:wrap type="none"/>
            <w10:anchorlock/>
          </v:shape>
          <o:OLEObject Type="Embed" ProgID="Equation.DSMT4" ShapeID="_x0000_i1027" DrawAspect="Content" ObjectID="_1468075727" r:id="rId15">
            <o:LockedField>false</o:LockedField>
          </o:OLEObject>
        </w:object>
      </w:r>
    </w:p>
    <w:p w14:paraId="0EB463ED">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注射器的针尖刺入皮肤时的压强约为</w:t>
      </w:r>
      <w:r>
        <w:object>
          <v:shape id="_x0000_i1028" o:spt="75" alt="学科网(www.zxxk.com)--教育资源门户，提供试卷、教案、课件、论文、素材以及各类教学资源下载，还有大量而丰富的教学相关资讯！" type="#_x0000_t75" style="height:14.25pt;width:33.95pt;" o:ole="t" filled="f" o:preferrelative="t" stroked="f" coordsize="21600,21600">
            <v:path/>
            <v:fill on="f" focussize="0,0"/>
            <v:stroke on="f" joinstyle="miter"/>
            <v:imagedata r:id="rId18" o:title="eqIdddadb57a1e3f23467000273dc0fe32e5"/>
            <o:lock v:ext="edit" aspectratio="t"/>
            <w10:wrap type="none"/>
            <w10:anchorlock/>
          </v:shape>
          <o:OLEObject Type="Embed" ProgID="Equation.DSMT4" ShapeID="_x0000_i1028" DrawAspect="Content" ObjectID="_1468075728" r:id="rId17">
            <o:LockedField>false</o:LockedField>
          </o:OLEObject>
        </w:object>
      </w:r>
    </w:p>
    <w:p w14:paraId="40F7A798">
      <w:pPr>
        <w:spacing w:line="360" w:lineRule="auto"/>
        <w:textAlignment w:val="center"/>
        <w:rPr>
          <w:color w:val="000000"/>
        </w:rPr>
      </w:pPr>
      <w:r>
        <w:rPr>
          <w:color w:val="2E75B6"/>
        </w:rPr>
        <w:t>【答案】</w:t>
      </w:r>
      <w:r>
        <w:rPr>
          <w:color w:val="000000"/>
        </w:rPr>
        <w:t>D</w:t>
      </w:r>
    </w:p>
    <w:p w14:paraId="34BB7B67">
      <w:pPr>
        <w:spacing w:line="360" w:lineRule="auto"/>
        <w:textAlignment w:val="center"/>
        <w:rPr>
          <w:color w:val="000000"/>
        </w:rPr>
      </w:pPr>
      <w:r>
        <w:rPr>
          <w:color w:val="2E75B6"/>
        </w:rPr>
        <w:t>【解析】</w:t>
      </w:r>
    </w:p>
    <w:p w14:paraId="195AD126">
      <w:pPr>
        <w:spacing w:line="360" w:lineRule="auto"/>
        <w:textAlignment w:val="center"/>
        <w:rPr>
          <w:color w:val="000000"/>
        </w:rPr>
      </w:pPr>
      <w:r>
        <w:rPr>
          <w:color w:val="000000"/>
        </w:rPr>
        <w:t>【分析】</w:t>
      </w:r>
    </w:p>
    <w:p w14:paraId="7D1D94ED">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．注射器的长度约为</w:t>
      </w:r>
      <w:r>
        <w:rPr>
          <w:rFonts w:ascii="Times New Roman" w:hAnsi="Times New Roman" w:eastAsia="Times New Roman" w:cs="Times New Roman"/>
          <w:color w:val="000000"/>
        </w:rPr>
        <w:t>6cm</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错误；</w:t>
      </w:r>
    </w:p>
    <w:p w14:paraId="615D16D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．疫苗存放环境的温度约为</w:t>
      </w:r>
      <w:r>
        <w:object>
          <v:shape id="_x0000_i1029" o:spt="75" alt="学科网(www.zxxk.com)--教育资源门户，提供试卷、教案、课件、论文、素材以及各类教学资源下载，还有大量而丰富的教学相关资讯！" type="#_x0000_t75" style="height:14pt;width:19pt;" o:ole="t" filled="f" o:preferrelative="t" stroked="f" coordsize="21600,21600">
            <v:path/>
            <v:fill on="f" focussize="0,0"/>
            <v:stroke on="f" joinstyle="miter"/>
            <v:imagedata r:id="rId20" o:title="eqId6e3da3e09fb8654f22e8f8368c646c7d"/>
            <o:lock v:ext="edit" aspectratio="t"/>
            <w10:wrap type="none"/>
            <w10:anchorlock/>
          </v:shape>
          <o:OLEObject Type="Embed" ProgID="Equation.DSMT4" ShapeID="_x0000_i1029" DrawAspect="Content" ObjectID="_1468075729" r:id="rId19">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错误；</w:t>
      </w:r>
    </w:p>
    <w:p w14:paraId="765ED92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．一人一次注射疫苗的剂量约为</w:t>
      </w:r>
      <w:r>
        <w:object>
          <v:shape id="_x0000_i1030" o:spt="75" alt="学科网(www.zxxk.com)--教育资源门户，提供试卷、教案、课件、论文、素材以及各类教学资源下载，还有大量而丰富的教学相关资讯！" type="#_x0000_t75" style="height:12.75pt;width:24.75pt;" o:ole="t" filled="f" o:preferrelative="t" stroked="f" coordsize="21600,21600">
            <v:path/>
            <v:fill on="f" focussize="0,0"/>
            <v:stroke on="f" joinstyle="miter"/>
            <v:imagedata r:id="rId22" o:title="eqIde590dd0c530d49a656e9654ca00354fe"/>
            <o:lock v:ext="edit" aspectratio="t"/>
            <w10:wrap type="none"/>
            <w10:anchorlock/>
          </v:shape>
          <o:OLEObject Type="Embed" ProgID="Equation.DSMT4" ShapeID="_x0000_i1030" DrawAspect="Content" ObjectID="_1468075730" r:id="rId21">
            <o:LockedField>false</o:LockedField>
          </o:OLEObject>
        </w:objec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错误；</w:t>
      </w:r>
    </w:p>
    <w:p w14:paraId="24F7A4F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．针尖的面积大约是</w:t>
      </w:r>
      <w:r>
        <w:rPr>
          <w:rFonts w:ascii="Times New Roman" w:hAnsi="Times New Roman" w:eastAsia="Times New Roman" w:cs="Times New Roman"/>
          <w:color w:val="000000"/>
        </w:rPr>
        <w:t>4×10</w:t>
      </w:r>
      <w:r>
        <w:rPr>
          <w:rFonts w:ascii="Times New Roman" w:hAnsi="Times New Roman" w:eastAsia="Times New Roman" w:cs="Times New Roman"/>
          <w:color w:val="000000"/>
          <w:vertAlign w:val="superscript"/>
        </w:rPr>
        <w:t>-4</w:t>
      </w:r>
      <w:r>
        <w:rPr>
          <w:rFonts w:ascii="Times New Roman" w:hAnsi="Times New Roman" w:eastAsia="Times New Roman" w:cs="Times New Roman"/>
          <w:color w:val="000000"/>
        </w:rPr>
        <w:t>cm</w:t>
      </w:r>
      <w:r>
        <w:rPr>
          <w:rFonts w:ascii="Times New Roman" w:hAnsi="Times New Roman" w:eastAsia="Times New Roman" w:cs="Times New Roman"/>
          <w:color w:val="000000"/>
          <w:vertAlign w:val="superscript"/>
        </w:rPr>
        <w:t>2</w:t>
      </w:r>
      <w:r>
        <w:rPr>
          <w:rFonts w:ascii="宋体" w:hAnsi="宋体" w:eastAsia="宋体" w:cs="宋体"/>
          <w:color w:val="000000"/>
        </w:rPr>
        <w:t>，压力大约是</w:t>
      </w:r>
      <w:r>
        <w:rPr>
          <w:rFonts w:ascii="Times New Roman" w:hAnsi="Times New Roman" w:eastAsia="Times New Roman" w:cs="Times New Roman"/>
          <w:color w:val="000000"/>
        </w:rPr>
        <w:t>2×10</w:t>
      </w:r>
      <w:r>
        <w:rPr>
          <w:rFonts w:ascii="Times New Roman" w:hAnsi="Times New Roman" w:eastAsia="Times New Roman" w:cs="Times New Roman"/>
          <w:color w:val="000000"/>
          <w:vertAlign w:val="superscript"/>
        </w:rPr>
        <w:t>-5</w:t>
      </w:r>
      <w:r>
        <w:rPr>
          <w:rFonts w:ascii="Times New Roman" w:hAnsi="Times New Roman" w:eastAsia="Times New Roman" w:cs="Times New Roman"/>
          <w:color w:val="000000"/>
        </w:rPr>
        <w:t>N</w:t>
      </w:r>
      <w:r>
        <w:rPr>
          <w:rFonts w:ascii="宋体" w:hAnsi="宋体" w:eastAsia="宋体" w:cs="宋体"/>
          <w:color w:val="000000"/>
        </w:rPr>
        <w:t>，注射器的针尖刺入皮肤时的压强</w:t>
      </w:r>
    </w:p>
    <w:p w14:paraId="33D3467B">
      <w:pPr>
        <w:spacing w:line="360" w:lineRule="auto"/>
        <w:jc w:val="center"/>
        <w:textAlignment w:val="center"/>
        <w:rPr>
          <w:rFonts w:ascii="Times New Roman" w:hAnsi="Times New Roman" w:eastAsia="Times New Roman" w:cs="Times New Roman"/>
          <w:color w:val="000000"/>
        </w:rPr>
      </w:pPr>
      <w:r>
        <w:object>
          <v:shape id="_x0000_i1031" o:spt="75" alt="学科网(www.zxxk.com)--教育资源门户，提供试卷、教案、课件、论文、素材以及各类教学资源下载，还有大量而丰富的教学相关资讯！" type="#_x0000_t75" style="height:32.8pt;width:124.1pt;" o:ole="t" filled="f" o:preferrelative="t" stroked="f" coordsize="21600,21600">
            <v:path/>
            <v:fill on="f" focussize="0,0"/>
            <v:stroke on="f" joinstyle="miter"/>
            <v:imagedata r:id="rId24" o:title="eqId24bf6378e658583ba1f2b83e9942c091"/>
            <o:lock v:ext="edit" aspectratio="t"/>
            <w10:wrap type="none"/>
            <w10:anchorlock/>
          </v:shape>
          <o:OLEObject Type="Embed" ProgID="Equation.DSMT4" ShapeID="_x0000_i1031" DrawAspect="Content" ObjectID="_1468075731" r:id="rId23">
            <o:LockedField>false</o:LockedField>
          </o:OLEObject>
        </w:object>
      </w:r>
      <w:r>
        <w:rPr>
          <w:rFonts w:ascii="Times New Roman" w:hAnsi="Times New Roman" w:eastAsia="Times New Roman" w:cs="Times New Roman"/>
          <w:color w:val="000000"/>
        </w:rPr>
        <w:t>=500Pa</w:t>
      </w:r>
    </w:p>
    <w:p w14:paraId="4AF24D66">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14:paraId="6DC5B779">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E3DF935">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如图所示，弹簧的一端固定在墙上，在弹性限度内，另一端用手向右拉长弹簧，且保持不动，下面有关说法不正确的是（　　）</w:t>
      </w:r>
    </w:p>
    <w:p w14:paraId="31AC333E">
      <w:pPr>
        <w:spacing w:line="360" w:lineRule="auto"/>
        <w:jc w:val="left"/>
        <w:textAlignment w:val="center"/>
        <w:rPr>
          <w:color w:val="000000"/>
        </w:rPr>
      </w:pPr>
      <w:r>
        <w:rPr>
          <w:rFonts w:ascii="宋体" w:hAnsi="宋体" w:eastAsia="宋体" w:cs="宋体"/>
          <w:color w:val="000000"/>
        </w:rPr>
        <w:drawing>
          <wp:inline distT="0" distB="0" distL="114300" distR="114300">
            <wp:extent cx="183832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838325" cy="809625"/>
                    </a:xfrm>
                    <a:prstGeom prst="rect">
                      <a:avLst/>
                    </a:prstGeom>
                  </pic:spPr>
                </pic:pic>
              </a:graphicData>
            </a:graphic>
          </wp:inline>
        </w:drawing>
      </w:r>
      <w:r>
        <w:rPr>
          <w:rFonts w:ascii="宋体" w:hAnsi="宋体" w:eastAsia="宋体" w:cs="宋体"/>
          <w:color w:val="000000"/>
        </w:rPr>
        <w:br w:type="textWrapping"/>
      </w:r>
    </w:p>
    <w:p w14:paraId="48377A53">
      <w:pPr>
        <w:spacing w:line="360" w:lineRule="auto"/>
        <w:jc w:val="left"/>
        <w:textAlignment w:val="center"/>
        <w:rPr>
          <w:rFonts w:ascii="宋体" w:hAnsi="宋体" w:eastAsia="宋体" w:cs="宋体"/>
          <w:color w:val="000000"/>
        </w:rPr>
      </w:pPr>
      <w:r>
        <w:rPr>
          <w:rFonts w:ascii="宋体" w:hAnsi="宋体" w:eastAsia="宋体" w:cs="宋体"/>
          <w:color w:val="000000"/>
        </w:rPr>
        <w:t>A. 弹簧产生的弹力的施力物体是“弹簧”</w:t>
      </w:r>
    </w:p>
    <w:p w14:paraId="101869A6">
      <w:pPr>
        <w:spacing w:line="360" w:lineRule="auto"/>
        <w:jc w:val="left"/>
        <w:textAlignment w:val="center"/>
        <w:rPr>
          <w:rFonts w:ascii="宋体" w:hAnsi="宋体" w:eastAsia="宋体" w:cs="宋体"/>
          <w:color w:val="000000"/>
        </w:rPr>
      </w:pPr>
      <w:r>
        <w:rPr>
          <w:rFonts w:ascii="宋体" w:hAnsi="宋体" w:eastAsia="宋体" w:cs="宋体"/>
          <w:color w:val="000000"/>
        </w:rPr>
        <w:t>B. 弹簧产生的弹力的受力物体是“手和墙”</w:t>
      </w:r>
    </w:p>
    <w:p w14:paraId="3C0FFC78">
      <w:pPr>
        <w:spacing w:line="360" w:lineRule="auto"/>
        <w:jc w:val="left"/>
        <w:textAlignment w:val="center"/>
        <w:rPr>
          <w:rFonts w:ascii="宋体" w:hAnsi="宋体" w:eastAsia="宋体" w:cs="宋体"/>
          <w:color w:val="000000"/>
        </w:rPr>
      </w:pPr>
      <w:r>
        <w:rPr>
          <w:rFonts w:ascii="宋体" w:hAnsi="宋体" w:eastAsia="宋体" w:cs="宋体"/>
          <w:color w:val="000000"/>
        </w:rPr>
        <w:t>C. 手受到弹力是因为弹簧发生了弹性形变</w:t>
      </w:r>
    </w:p>
    <w:p w14:paraId="1432A73E">
      <w:pPr>
        <w:spacing w:line="360" w:lineRule="auto"/>
        <w:jc w:val="left"/>
        <w:textAlignment w:val="center"/>
        <w:rPr>
          <w:rFonts w:ascii="宋体" w:hAnsi="宋体" w:eastAsia="宋体" w:cs="宋体"/>
          <w:color w:val="000000"/>
        </w:rPr>
      </w:pPr>
      <w:r>
        <w:rPr>
          <w:rFonts w:ascii="宋体" w:hAnsi="宋体" w:eastAsia="宋体" w:cs="宋体"/>
          <w:color w:val="000000"/>
        </w:rPr>
        <w:t>D. 手受到弹力是因为手发生了弹性形变</w:t>
      </w:r>
    </w:p>
    <w:p w14:paraId="10C1AC45">
      <w:pPr>
        <w:spacing w:line="360" w:lineRule="auto"/>
        <w:textAlignment w:val="center"/>
        <w:rPr>
          <w:color w:val="000000"/>
        </w:rPr>
      </w:pPr>
      <w:r>
        <w:rPr>
          <w:color w:val="2E75B6"/>
        </w:rPr>
        <w:t>【答案】</w:t>
      </w:r>
      <w:r>
        <w:rPr>
          <w:color w:val="000000"/>
        </w:rPr>
        <w:t>D</w:t>
      </w:r>
    </w:p>
    <w:p w14:paraId="4FAB4773">
      <w:pPr>
        <w:spacing w:line="360" w:lineRule="auto"/>
        <w:textAlignment w:val="center"/>
        <w:rPr>
          <w:color w:val="000000"/>
        </w:rPr>
      </w:pPr>
      <w:r>
        <w:rPr>
          <w:color w:val="2E75B6"/>
        </w:rPr>
        <w:t>【解析】</w:t>
      </w:r>
    </w:p>
    <w:p w14:paraId="2F602548">
      <w:pPr>
        <w:spacing w:line="360" w:lineRule="auto"/>
        <w:textAlignment w:val="center"/>
        <w:rPr>
          <w:color w:val="000000"/>
        </w:rPr>
      </w:pPr>
      <w:r>
        <w:rPr>
          <w:color w:val="000000"/>
        </w:rPr>
        <w:t>【分析】</w:t>
      </w:r>
    </w:p>
    <w:p w14:paraId="4ACD1520">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AB</w:t>
      </w:r>
      <w:r>
        <w:rPr>
          <w:rFonts w:ascii="宋体" w:hAnsi="宋体" w:eastAsia="宋体" w:cs="宋体"/>
          <w:color w:val="000000"/>
        </w:rPr>
        <w:t>．物体因为弹性形变而产生的力叫做弹力，发生弹性形变的物体弹簧即为施力物体，弹簧发生弹性形变产生对手和墙的拉力，则墙和手为受力物体，故</w:t>
      </w:r>
      <w:r>
        <w:rPr>
          <w:rFonts w:ascii="Times New Roman" w:hAnsi="Times New Roman" w:eastAsia="Times New Roman" w:cs="Times New Roman"/>
          <w:color w:val="000000"/>
        </w:rPr>
        <w:t>AB</w:t>
      </w:r>
      <w:r>
        <w:rPr>
          <w:rFonts w:ascii="宋体" w:hAnsi="宋体" w:eastAsia="宋体" w:cs="宋体"/>
          <w:color w:val="000000"/>
        </w:rPr>
        <w:t>正确，</w:t>
      </w:r>
      <w:r>
        <w:rPr>
          <w:rFonts w:ascii="Times New Roman" w:hAnsi="Times New Roman" w:eastAsia="Times New Roman" w:cs="Times New Roman"/>
          <w:color w:val="000000"/>
        </w:rPr>
        <w:t>AB</w:t>
      </w:r>
      <w:r>
        <w:rPr>
          <w:rFonts w:ascii="宋体" w:hAnsi="宋体" w:eastAsia="宋体" w:cs="宋体"/>
          <w:color w:val="000000"/>
        </w:rPr>
        <w:t>不符合题意；</w:t>
      </w:r>
    </w:p>
    <w:p w14:paraId="2553801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CD</w:t>
      </w:r>
      <w:r>
        <w:rPr>
          <w:rFonts w:ascii="宋体" w:hAnsi="宋体" w:eastAsia="宋体" w:cs="宋体"/>
          <w:color w:val="000000"/>
        </w:rPr>
        <w:t>．手受到弹力的原因是弹簧发生弹性形变，弹簧要恢复到原状，故</w:t>
      </w:r>
      <w:r>
        <w:rPr>
          <w:rFonts w:ascii="Times New Roman" w:hAnsi="Times New Roman" w:eastAsia="Times New Roman" w:cs="Times New Roman"/>
          <w:color w:val="000000"/>
        </w:rPr>
        <w:t>C</w:t>
      </w:r>
      <w:r>
        <w:rPr>
          <w:rFonts w:ascii="宋体" w:hAnsi="宋体" w:eastAsia="宋体" w:cs="宋体"/>
          <w:color w:val="000000"/>
        </w:rPr>
        <w:t>正确，</w:t>
      </w:r>
      <w:r>
        <w:rPr>
          <w:rFonts w:ascii="Times New Roman" w:hAnsi="Times New Roman" w:eastAsia="Times New Roman" w:cs="Times New Roman"/>
          <w:color w:val="000000"/>
        </w:rPr>
        <w:t>C</w:t>
      </w:r>
      <w:r>
        <w:rPr>
          <w:rFonts w:ascii="宋体" w:hAnsi="宋体" w:eastAsia="宋体" w:cs="宋体"/>
          <w:color w:val="000000"/>
        </w:rPr>
        <w:t>不符合题意，</w:t>
      </w:r>
      <w:r>
        <w:rPr>
          <w:rFonts w:ascii="Times New Roman" w:hAnsi="Times New Roman" w:eastAsia="Times New Roman" w:cs="Times New Roman"/>
          <w:color w:val="000000"/>
        </w:rPr>
        <w:t>D</w:t>
      </w:r>
      <w:r>
        <w:rPr>
          <w:rFonts w:ascii="宋体" w:hAnsi="宋体" w:eastAsia="宋体" w:cs="宋体"/>
          <w:color w:val="000000"/>
        </w:rPr>
        <w:t>错误，</w:t>
      </w:r>
      <w:r>
        <w:rPr>
          <w:rFonts w:ascii="Times New Roman" w:hAnsi="Times New Roman" w:eastAsia="Times New Roman" w:cs="Times New Roman"/>
          <w:color w:val="000000"/>
        </w:rPr>
        <w:t>D</w:t>
      </w:r>
      <w:r>
        <w:rPr>
          <w:rFonts w:ascii="宋体" w:hAnsi="宋体" w:eastAsia="宋体" w:cs="宋体"/>
          <w:color w:val="000000"/>
        </w:rPr>
        <w:t>符合题意。</w:t>
      </w:r>
    </w:p>
    <w:p w14:paraId="179133B0">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231D20CB">
      <w:pPr>
        <w:spacing w:line="360" w:lineRule="auto"/>
        <w:jc w:val="left"/>
        <w:textAlignment w:val="center"/>
        <w:rPr>
          <w:color w:val="000000"/>
        </w:rPr>
      </w:pPr>
      <w:r>
        <w:rPr>
          <w:color w:val="000000"/>
        </w:rPr>
        <w:t>3. 为预防新冠肺炎，需要用手持测温枪测量体温。下列相关物理量的估测最接近实际的是（　　）</w:t>
      </w:r>
    </w:p>
    <w:p w14:paraId="4927BB79">
      <w:pPr>
        <w:tabs>
          <w:tab w:val="left" w:pos="4873"/>
        </w:tabs>
        <w:spacing w:line="360" w:lineRule="auto"/>
        <w:jc w:val="left"/>
        <w:textAlignment w:val="center"/>
        <w:rPr>
          <w:color w:val="000000"/>
        </w:rPr>
      </w:pPr>
      <w:r>
        <w:rPr>
          <w:rFonts w:ascii="宋体" w:hAnsi="宋体" w:eastAsia="宋体" w:cs="宋体"/>
          <w:color w:val="000000"/>
        </w:rPr>
        <w:t xml:space="preserve">A. </w:t>
      </w:r>
      <w:r>
        <w:rPr>
          <w:color w:val="000000"/>
        </w:rPr>
        <w:t>一只测温枪的重力约为40N</w:t>
      </w:r>
      <w:r>
        <w:rPr>
          <w:rFonts w:ascii="宋体" w:hAnsi="宋体" w:eastAsia="宋体" w:cs="宋体"/>
          <w:color w:val="000000"/>
        </w:rPr>
        <w:tab/>
      </w:r>
      <w:r>
        <w:rPr>
          <w:rFonts w:ascii="宋体" w:hAnsi="宋体" w:eastAsia="宋体" w:cs="宋体"/>
          <w:color w:val="000000"/>
        </w:rPr>
        <w:t xml:space="preserve">B. </w:t>
      </w:r>
      <w:r>
        <w:rPr>
          <w:color w:val="000000"/>
        </w:rPr>
        <w:t>测得的正常体温约</w:t>
      </w:r>
      <w:r>
        <w:object>
          <v:shape id="_x0000_i1032" o:spt="75" alt="学科网(www.zxxk.com)--教育资源门户，提供试卷、教案、课件、论文、素材以及各类教学资源下载，还有大量而丰富的教学相关资讯！" type="#_x0000_t75" style="height:13.9pt;width:37.05pt;" o:ole="t" filled="f" o:preferrelative="t" stroked="f" coordsize="21600,21600">
            <v:path/>
            <v:fill on="f" focussize="0,0"/>
            <v:stroke on="f" joinstyle="miter"/>
            <v:imagedata r:id="rId27" o:title="eqId8a5c1402d588d0e5bf322fb55bd24580"/>
            <o:lock v:ext="edit" aspectratio="t"/>
            <w10:wrap type="none"/>
            <w10:anchorlock/>
          </v:shape>
          <o:OLEObject Type="Embed" ProgID="Equation.DSMT4" ShapeID="_x0000_i1032" DrawAspect="Content" ObjectID="_1468075732" r:id="rId26">
            <o:LockedField>false</o:LockedField>
          </o:OLEObject>
        </w:object>
      </w:r>
    </w:p>
    <w:p w14:paraId="6707A3AE">
      <w:pPr>
        <w:tabs>
          <w:tab w:val="left" w:pos="4873"/>
        </w:tabs>
        <w:spacing w:line="360" w:lineRule="auto"/>
        <w:jc w:val="left"/>
        <w:textAlignment w:val="center"/>
        <w:rPr>
          <w:color w:val="000000"/>
        </w:rPr>
      </w:pPr>
      <w:r>
        <w:rPr>
          <w:rFonts w:ascii="宋体" w:hAnsi="宋体" w:eastAsia="宋体" w:cs="宋体"/>
          <w:color w:val="000000"/>
        </w:rPr>
        <w:t xml:space="preserve">C. </w:t>
      </w:r>
      <w:r>
        <w:rPr>
          <w:color w:val="000000"/>
        </w:rPr>
        <w:t>测温仪距离被测者约2m</w:t>
      </w:r>
      <w:r>
        <w:rPr>
          <w:rFonts w:ascii="宋体" w:hAnsi="宋体" w:eastAsia="宋体" w:cs="宋体"/>
          <w:color w:val="000000"/>
        </w:rPr>
        <w:tab/>
      </w:r>
      <w:r>
        <w:rPr>
          <w:rFonts w:ascii="宋体" w:hAnsi="宋体" w:eastAsia="宋体" w:cs="宋体"/>
          <w:color w:val="000000"/>
        </w:rPr>
        <w:t xml:space="preserve">D. </w:t>
      </w:r>
      <w:r>
        <w:rPr>
          <w:color w:val="000000"/>
        </w:rPr>
        <w:t>测量一人体温用时约5min</w:t>
      </w:r>
    </w:p>
    <w:p w14:paraId="4391EFA3">
      <w:pPr>
        <w:spacing w:line="360" w:lineRule="auto"/>
        <w:textAlignment w:val="center"/>
        <w:rPr>
          <w:color w:val="000000"/>
        </w:rPr>
      </w:pPr>
      <w:r>
        <w:rPr>
          <w:color w:val="2E75B6"/>
        </w:rPr>
        <w:t>【答案】</w:t>
      </w:r>
      <w:r>
        <w:rPr>
          <w:color w:val="000000"/>
        </w:rPr>
        <w:t>B</w:t>
      </w:r>
    </w:p>
    <w:p w14:paraId="6938426B">
      <w:pPr>
        <w:spacing w:line="360" w:lineRule="auto"/>
        <w:textAlignment w:val="center"/>
        <w:rPr>
          <w:color w:val="000000"/>
        </w:rPr>
      </w:pPr>
      <w:r>
        <w:rPr>
          <w:color w:val="2E75B6"/>
        </w:rPr>
        <w:t>【解析】</w:t>
      </w:r>
    </w:p>
    <w:p w14:paraId="279CE7C8">
      <w:pPr>
        <w:spacing w:line="360" w:lineRule="auto"/>
        <w:jc w:val="left"/>
        <w:textAlignment w:val="center"/>
        <w:rPr>
          <w:color w:val="000000"/>
        </w:rPr>
      </w:pPr>
      <w:r>
        <w:rPr>
          <w:color w:val="000000"/>
        </w:rPr>
        <w:t>【详解】A．一只测温枪的重力约为1N，故A不符合题意；</w:t>
      </w:r>
    </w:p>
    <w:p w14:paraId="71E43EE1">
      <w:pPr>
        <w:spacing w:line="360" w:lineRule="auto"/>
        <w:jc w:val="left"/>
        <w:textAlignment w:val="center"/>
        <w:rPr>
          <w:color w:val="000000"/>
        </w:rPr>
      </w:pPr>
      <w:r>
        <w:rPr>
          <w:color w:val="000000"/>
        </w:rPr>
        <w:t>B．人的正常体温约</w:t>
      </w:r>
      <w:r>
        <w:object>
          <v:shape id="_x0000_i1033" o:spt="75" alt="学科网(www.zxxk.com)--教育资源门户，提供试卷、教案、课件、论文、素材以及各类教学资源下载，还有大量而丰富的教学相关资讯！" type="#_x0000_t75" style="height:13.9pt;width:37.05pt;" o:ole="t" filled="f" o:preferrelative="t" stroked="f" coordsize="21600,21600">
            <v:path/>
            <v:fill on="f" focussize="0,0"/>
            <v:stroke on="f" joinstyle="miter"/>
            <v:imagedata r:id="rId27" o:title="eqId8a5c1402d588d0e5bf322fb55bd24580"/>
            <o:lock v:ext="edit" aspectratio="t"/>
            <w10:wrap type="none"/>
            <w10:anchorlock/>
          </v:shape>
          <o:OLEObject Type="Embed" ProgID="Equation.DSMT4" ShapeID="_x0000_i1033" DrawAspect="Content" ObjectID="_1468075733" r:id="rId28">
            <o:LockedField>false</o:LockedField>
          </o:OLEObject>
        </w:object>
      </w:r>
      <w:r>
        <w:rPr>
          <w:color w:val="000000"/>
        </w:rPr>
        <w:t>，所以测得的正常体温约</w:t>
      </w:r>
      <w:r>
        <w:object>
          <v:shape id="_x0000_i1034" o:spt="75" alt="学科网(www.zxxk.com)--教育资源门户，提供试卷、教案、课件、论文、素材以及各类教学资源下载，还有大量而丰富的教学相关资讯！" type="#_x0000_t75" style="height:13.9pt;width:37.05pt;" o:ole="t" filled="f" o:preferrelative="t" stroked="f" coordsize="21600,21600">
            <v:path/>
            <v:fill on="f" focussize="0,0"/>
            <v:stroke on="f" joinstyle="miter"/>
            <v:imagedata r:id="rId27" o:title="eqId8a5c1402d588d0e5bf322fb55bd24580"/>
            <o:lock v:ext="edit" aspectratio="t"/>
            <w10:wrap type="none"/>
            <w10:anchorlock/>
          </v:shape>
          <o:OLEObject Type="Embed" ProgID="Equation.DSMT4" ShapeID="_x0000_i1034" DrawAspect="Content" ObjectID="_1468075734" r:id="rId29">
            <o:LockedField>false</o:LockedField>
          </o:OLEObject>
        </w:object>
      </w:r>
      <w:r>
        <w:rPr>
          <w:color w:val="000000"/>
        </w:rPr>
        <w:t>，故B符合题意；</w:t>
      </w:r>
    </w:p>
    <w:p w14:paraId="4C34CB92">
      <w:pPr>
        <w:spacing w:line="360" w:lineRule="auto"/>
        <w:jc w:val="left"/>
        <w:textAlignment w:val="center"/>
        <w:rPr>
          <w:color w:val="000000"/>
        </w:rPr>
      </w:pPr>
      <w:r>
        <w:rPr>
          <w:color w:val="000000"/>
        </w:rPr>
        <w:t>C．测温仪距离被测者约2cm，故C不符合题意；</w:t>
      </w:r>
    </w:p>
    <w:p w14:paraId="4837E3B2">
      <w:pPr>
        <w:spacing w:line="360" w:lineRule="auto"/>
        <w:jc w:val="left"/>
        <w:textAlignment w:val="center"/>
        <w:rPr>
          <w:color w:val="000000"/>
        </w:rPr>
      </w:pPr>
      <w:r>
        <w:rPr>
          <w:color w:val="000000"/>
        </w:rPr>
        <w:t>D．测量一人体温用时约5s，故D不符合题意。</w:t>
      </w:r>
    </w:p>
    <w:p w14:paraId="5A3A696F">
      <w:pPr>
        <w:spacing w:line="360" w:lineRule="auto"/>
        <w:jc w:val="left"/>
        <w:textAlignment w:val="center"/>
        <w:rPr>
          <w:color w:val="000000"/>
        </w:rPr>
      </w:pPr>
      <w:r>
        <w:rPr>
          <w:color w:val="000000"/>
        </w:rPr>
        <w:t>故选B。</w:t>
      </w:r>
    </w:p>
    <w:p w14:paraId="09E91161">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小明家上次查看电能表示数为</w:t>
      </w:r>
      <w:r>
        <w:rPr>
          <w:color w:val="000000"/>
        </w:rPr>
        <w:drawing>
          <wp:inline distT="0" distB="0" distL="114300" distR="114300">
            <wp:extent cx="1009650" cy="342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09650" cy="342900"/>
                    </a:xfrm>
                    <a:prstGeom prst="rect">
                      <a:avLst/>
                    </a:prstGeom>
                  </pic:spPr>
                </pic:pic>
              </a:graphicData>
            </a:graphic>
          </wp:inline>
        </w:drawing>
      </w:r>
      <w:r>
        <w:rPr>
          <w:rFonts w:ascii="宋体" w:hAnsi="宋体" w:eastAsia="宋体" w:cs="宋体"/>
          <w:color w:val="000000"/>
        </w:rPr>
        <w:t>本次查看时电能表读数如图所示，则下列说法正确的（　　）</w:t>
      </w:r>
    </w:p>
    <w:p w14:paraId="02238106">
      <w:pPr>
        <w:spacing w:line="360" w:lineRule="auto"/>
        <w:jc w:val="left"/>
        <w:textAlignment w:val="center"/>
        <w:rPr>
          <w:color w:val="000000"/>
        </w:rPr>
      </w:pPr>
      <w:r>
        <w:rPr>
          <w:color w:val="000000"/>
        </w:rPr>
        <w:drawing>
          <wp:inline distT="0" distB="0" distL="114300" distR="114300">
            <wp:extent cx="1514475" cy="16764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514475" cy="1676400"/>
                    </a:xfrm>
                    <a:prstGeom prst="rect">
                      <a:avLst/>
                    </a:prstGeom>
                  </pic:spPr>
                </pic:pic>
              </a:graphicData>
            </a:graphic>
          </wp:inline>
        </w:drawing>
      </w:r>
    </w:p>
    <w:p w14:paraId="2DA5681E">
      <w:pPr>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电能表是测量电功率的仪表</w:t>
      </w:r>
    </w:p>
    <w:p w14:paraId="18CDA93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宋体" w:hAnsi="宋体" w:eastAsia="宋体" w:cs="宋体"/>
          <w:color w:val="000000"/>
        </w:rPr>
        <w:t>这个电能表的额定功率为</w:t>
      </w:r>
      <w:r>
        <w:rPr>
          <w:rFonts w:ascii="Times New Roman" w:hAnsi="Times New Roman" w:eastAsia="Times New Roman" w:cs="Times New Roman"/>
          <w:color w:val="000000"/>
        </w:rPr>
        <w:t>2200W</w:t>
      </w:r>
    </w:p>
    <w:p w14:paraId="22AFFD2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宋体" w:hAnsi="宋体" w:eastAsia="宋体" w:cs="宋体"/>
          <w:color w:val="000000"/>
        </w:rPr>
        <w:t>他家在这段时间内消耗</w:t>
      </w:r>
      <w:r>
        <w:rPr>
          <w:rFonts w:ascii="宋体" w:hAnsi="宋体" w:eastAsia="宋体" w:cs="宋体"/>
          <w:color w:val="000000"/>
          <w:position w:val="0"/>
        </w:rPr>
        <w:drawing>
          <wp:inline distT="0" distB="0" distL="114300" distR="114300">
            <wp:extent cx="133350" cy="177800"/>
            <wp:effectExtent l="0" t="0" r="0" b="13335"/>
            <wp:docPr id="456227323" name="图片 456227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27323" name="图片 456227323"/>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电能为</w:t>
      </w:r>
      <w:r>
        <w:rPr>
          <w:rFonts w:ascii="Times New Roman" w:hAnsi="Times New Roman" w:eastAsia="Times New Roman" w:cs="Times New Roman"/>
          <w:color w:val="000000"/>
        </w:rPr>
        <w:t>903kW•h</w:t>
      </w:r>
    </w:p>
    <w:p w14:paraId="0FFDB3A1">
      <w:pPr>
        <w:spacing w:line="360" w:lineRule="auto"/>
        <w:jc w:val="left"/>
        <w:textAlignment w:val="center"/>
        <w:rPr>
          <w:rFonts w:ascii="宋体" w:hAnsi="宋体" w:eastAsia="宋体" w:cs="宋体"/>
          <w:color w:val="000000"/>
        </w:rPr>
      </w:pPr>
      <w:r>
        <w:rPr>
          <w:color w:val="000000"/>
        </w:rPr>
        <w:t xml:space="preserve">D. </w:t>
      </w:r>
      <w:r>
        <w:rPr>
          <w:rFonts w:ascii="宋体" w:hAnsi="宋体" w:eastAsia="宋体" w:cs="宋体"/>
          <w:color w:val="000000"/>
        </w:rPr>
        <w:t>若只让一个标有“</w:t>
      </w:r>
      <w:r>
        <w:rPr>
          <w:rFonts w:ascii="Times New Roman" w:hAnsi="Times New Roman" w:eastAsia="Times New Roman" w:cs="Times New Roman"/>
          <w:color w:val="000000"/>
        </w:rPr>
        <w:t>220V 1000W”</w:t>
      </w:r>
      <w:r>
        <w:rPr>
          <w:rFonts w:ascii="宋体" w:hAnsi="宋体" w:eastAsia="宋体" w:cs="宋体"/>
          <w:color w:val="000000"/>
        </w:rPr>
        <w:t>电热水器正常工作</w:t>
      </w:r>
      <w:r>
        <w:rPr>
          <w:rFonts w:ascii="Times New Roman" w:hAnsi="Times New Roman" w:eastAsia="Times New Roman" w:cs="Times New Roman"/>
          <w:color w:val="000000"/>
        </w:rPr>
        <w:t>10min</w:t>
      </w:r>
      <w:r>
        <w:rPr>
          <w:rFonts w:ascii="宋体" w:hAnsi="宋体" w:eastAsia="宋体" w:cs="宋体"/>
          <w:color w:val="000000"/>
        </w:rPr>
        <w:t>，则该表圆盘转了</w:t>
      </w:r>
      <w:r>
        <w:rPr>
          <w:rFonts w:ascii="Times New Roman" w:hAnsi="Times New Roman" w:eastAsia="Times New Roman" w:cs="Times New Roman"/>
          <w:color w:val="000000"/>
        </w:rPr>
        <w:t>600</w:t>
      </w:r>
      <w:r>
        <w:rPr>
          <w:rFonts w:ascii="宋体" w:hAnsi="宋体" w:eastAsia="宋体" w:cs="宋体"/>
          <w:color w:val="000000"/>
        </w:rPr>
        <w:t>转</w:t>
      </w:r>
    </w:p>
    <w:p w14:paraId="76FD1548">
      <w:pPr>
        <w:spacing w:line="360" w:lineRule="auto"/>
        <w:textAlignment w:val="center"/>
        <w:rPr>
          <w:color w:val="000000"/>
        </w:rPr>
      </w:pPr>
      <w:r>
        <w:rPr>
          <w:color w:val="2E75B6"/>
        </w:rPr>
        <w:t>【答案】</w:t>
      </w:r>
      <w:r>
        <w:rPr>
          <w:color w:val="000000"/>
        </w:rPr>
        <w:t>D</w:t>
      </w:r>
    </w:p>
    <w:p w14:paraId="5FAB674D">
      <w:pPr>
        <w:spacing w:line="360" w:lineRule="auto"/>
        <w:textAlignment w:val="center"/>
        <w:rPr>
          <w:color w:val="000000"/>
        </w:rPr>
      </w:pPr>
      <w:r>
        <w:rPr>
          <w:color w:val="2E75B6"/>
        </w:rPr>
        <w:t>【解析】</w:t>
      </w:r>
    </w:p>
    <w:p w14:paraId="0FA71C9E">
      <w:pPr>
        <w:spacing w:line="360" w:lineRule="auto"/>
        <w:textAlignment w:val="center"/>
        <w:rPr>
          <w:color w:val="000000"/>
        </w:rPr>
      </w:pPr>
      <w:r>
        <w:rPr>
          <w:color w:val="000000"/>
        </w:rPr>
        <w:t>【分析】</w:t>
      </w:r>
    </w:p>
    <w:p w14:paraId="7BF3FFCA">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．电能表是测量用电器消耗电能的仪表，不是测量电功率的，故</w:t>
      </w:r>
      <w:r>
        <w:rPr>
          <w:rFonts w:ascii="Times New Roman" w:hAnsi="Times New Roman" w:eastAsia="Times New Roman" w:cs="Times New Roman"/>
          <w:color w:val="000000"/>
        </w:rPr>
        <w:t>A</w:t>
      </w:r>
      <w:r>
        <w:rPr>
          <w:rFonts w:ascii="宋体" w:hAnsi="宋体" w:eastAsia="宋体" w:cs="宋体"/>
          <w:color w:val="000000"/>
        </w:rPr>
        <w:t>错误；</w:t>
      </w:r>
    </w:p>
    <w:p w14:paraId="12989E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．电路允许接的用电器的最大功率</w:t>
      </w:r>
    </w:p>
    <w:p w14:paraId="0142917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P</w:t>
      </w:r>
      <w:r>
        <w:rPr>
          <w:rFonts w:ascii="宋体" w:hAnsi="宋体" w:eastAsia="宋体" w:cs="宋体"/>
          <w:color w:val="000000"/>
          <w:vertAlign w:val="subscript"/>
        </w:rPr>
        <w:t>最大</w:t>
      </w:r>
      <w:r>
        <w:rPr>
          <w:rFonts w:ascii="Times New Roman" w:hAnsi="Times New Roman" w:eastAsia="Times New Roman" w:cs="Times New Roman"/>
          <w:color w:val="000000"/>
        </w:rPr>
        <w:t>=</w:t>
      </w:r>
      <w:r>
        <w:rPr>
          <w:rFonts w:ascii="Times New Roman" w:hAnsi="Times New Roman" w:eastAsia="Times New Roman" w:cs="Times New Roman"/>
          <w:i/>
          <w:color w:val="000000"/>
        </w:rPr>
        <w:t>UI</w:t>
      </w:r>
      <w:r>
        <w:rPr>
          <w:rFonts w:ascii="宋体" w:hAnsi="宋体" w:eastAsia="宋体" w:cs="宋体"/>
          <w:color w:val="000000"/>
          <w:vertAlign w:val="subscript"/>
        </w:rPr>
        <w:t>最大</w:t>
      </w:r>
      <w:r>
        <w:rPr>
          <w:rFonts w:ascii="Times New Roman" w:hAnsi="Times New Roman" w:eastAsia="Times New Roman" w:cs="Times New Roman"/>
          <w:color w:val="000000"/>
        </w:rPr>
        <w:t>=220V×10A=2200W</w:t>
      </w:r>
    </w:p>
    <w:p w14:paraId="3F97B247">
      <w:pPr>
        <w:spacing w:line="360" w:lineRule="auto"/>
        <w:jc w:val="left"/>
        <w:textAlignment w:val="center"/>
        <w:rPr>
          <w:rFonts w:ascii="宋体" w:hAnsi="宋体" w:eastAsia="宋体" w:cs="宋体"/>
          <w:color w:val="000000"/>
        </w:rPr>
      </w:pPr>
      <w:r>
        <w:rPr>
          <w:rFonts w:ascii="宋体" w:hAnsi="宋体" w:eastAsia="宋体" w:cs="宋体"/>
          <w:color w:val="000000"/>
        </w:rPr>
        <w:t>这个功率不是电能表的额定功率，故</w:t>
      </w:r>
      <w:r>
        <w:rPr>
          <w:rFonts w:ascii="Times New Roman" w:hAnsi="Times New Roman" w:eastAsia="Times New Roman" w:cs="Times New Roman"/>
          <w:color w:val="000000"/>
        </w:rPr>
        <w:t>B</w:t>
      </w:r>
      <w:r>
        <w:rPr>
          <w:rFonts w:ascii="宋体" w:hAnsi="宋体" w:eastAsia="宋体" w:cs="宋体"/>
          <w:color w:val="000000"/>
        </w:rPr>
        <w:t>错误；</w:t>
      </w:r>
    </w:p>
    <w:p w14:paraId="1F05FF5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．他家在这段时间内消耗的电能</w:t>
      </w:r>
    </w:p>
    <w:p w14:paraId="7CC064F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w:t>
      </w:r>
      <w:r>
        <w:rPr>
          <w:rFonts w:ascii="Times New Roman" w:hAnsi="Times New Roman" w:eastAsia="Times New Roman" w:cs="Times New Roman"/>
          <w:color w:val="000000"/>
        </w:rPr>
        <w:t>=8633.5kW•h-8543.2kW•h=90.3kW•h</w:t>
      </w:r>
    </w:p>
    <w:p w14:paraId="6D542189">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错误；</w:t>
      </w:r>
    </w:p>
    <w:p w14:paraId="2B1D92E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3600r/</w:t>
      </w:r>
      <w:r>
        <w:rPr>
          <w:rFonts w:ascii="宋体" w:hAnsi="宋体" w:eastAsia="宋体" w:cs="宋体"/>
          <w:color w:val="000000"/>
        </w:rPr>
        <w:t>（</w:t>
      </w:r>
      <w:r>
        <w:rPr>
          <w:rFonts w:ascii="Times New Roman" w:hAnsi="Times New Roman" w:eastAsia="Times New Roman" w:cs="Times New Roman"/>
          <w:color w:val="000000"/>
        </w:rPr>
        <w:t>kW•h</w:t>
      </w:r>
      <w:r>
        <w:rPr>
          <w:rFonts w:ascii="宋体" w:hAnsi="宋体" w:eastAsia="宋体" w:cs="宋体"/>
          <w:color w:val="000000"/>
        </w:rPr>
        <w:t>）表示电路中每消耗</w:t>
      </w:r>
      <w:r>
        <w:rPr>
          <w:rFonts w:ascii="Times New Roman" w:hAnsi="Times New Roman" w:eastAsia="Times New Roman" w:cs="Times New Roman"/>
          <w:color w:val="000000"/>
        </w:rPr>
        <w:t>1kW•h</w:t>
      </w:r>
      <w:r>
        <w:rPr>
          <w:rFonts w:ascii="宋体" w:hAnsi="宋体" w:eastAsia="宋体" w:cs="宋体"/>
          <w:color w:val="000000"/>
        </w:rPr>
        <w:t>的电能，电能表的转盘转过</w:t>
      </w:r>
      <w:r>
        <w:rPr>
          <w:rFonts w:ascii="Times New Roman" w:hAnsi="Times New Roman" w:eastAsia="Times New Roman" w:cs="Times New Roman"/>
          <w:color w:val="000000"/>
        </w:rPr>
        <w:t>3600r</w:t>
      </w:r>
      <w:r>
        <w:rPr>
          <w:rFonts w:ascii="宋体" w:hAnsi="宋体" w:eastAsia="宋体" w:cs="宋体"/>
          <w:color w:val="000000"/>
        </w:rPr>
        <w:t>，只让一个标有“</w:t>
      </w:r>
      <w:r>
        <w:rPr>
          <w:rFonts w:ascii="Times New Roman" w:hAnsi="Times New Roman" w:eastAsia="Times New Roman" w:cs="Times New Roman"/>
          <w:color w:val="000000"/>
        </w:rPr>
        <w:t>220V 1000W</w:t>
      </w:r>
      <w:r>
        <w:rPr>
          <w:rFonts w:ascii="宋体" w:hAnsi="宋体" w:eastAsia="宋体" w:cs="宋体"/>
          <w:color w:val="000000"/>
        </w:rPr>
        <w:t>”的电热水器正常工作</w:t>
      </w:r>
      <w:r>
        <w:rPr>
          <w:rFonts w:ascii="Times New Roman" w:hAnsi="Times New Roman" w:eastAsia="Times New Roman" w:cs="Times New Roman"/>
          <w:color w:val="000000"/>
        </w:rPr>
        <w:t>10min</w:t>
      </w:r>
      <w:r>
        <w:rPr>
          <w:rFonts w:ascii="宋体" w:hAnsi="宋体" w:eastAsia="宋体" w:cs="宋体"/>
          <w:color w:val="000000"/>
        </w:rPr>
        <w:t>，其消耗的电能为</w:t>
      </w:r>
    </w:p>
    <w:p w14:paraId="1A112B8B">
      <w:pPr>
        <w:spacing w:line="360" w:lineRule="auto"/>
        <w:jc w:val="center"/>
        <w:textAlignment w:val="center"/>
        <w:rPr>
          <w:color w:val="000000"/>
        </w:rPr>
      </w:pPr>
      <w:r>
        <w:object>
          <v:shape id="_x0000_i1035" o:spt="75" alt="学科网(www.zxxk.com)--教育资源门户，提供试卷、教案、课件、论文、素材以及各类教学资源下载，还有大量而丰富的教学相关资讯！" type="#_x0000_t75" style="height:30.75pt;width:155.25pt;" o:ole="t" filled="f" o:preferrelative="t" stroked="f" coordsize="21600,21600">
            <v:path/>
            <v:fill on="f" focussize="0,0"/>
            <v:stroke on="f" joinstyle="miter"/>
            <v:imagedata r:id="rId34" o:title="eqId03203f5e9c165e6272abb5241ac9d20c"/>
            <o:lock v:ext="edit" aspectratio="t"/>
            <w10:wrap type="none"/>
            <w10:anchorlock/>
          </v:shape>
          <o:OLEObject Type="Embed" ProgID="Equation.DSMT4" ShapeID="_x0000_i1035" DrawAspect="Content" ObjectID="_1468075735" r:id="rId33">
            <o:LockedField>false</o:LockedField>
          </o:OLEObject>
        </w:object>
      </w:r>
    </w:p>
    <w:p w14:paraId="25A6CC0D">
      <w:pPr>
        <w:spacing w:line="360" w:lineRule="auto"/>
        <w:jc w:val="left"/>
        <w:textAlignment w:val="center"/>
        <w:rPr>
          <w:rFonts w:ascii="宋体" w:hAnsi="宋体" w:eastAsia="宋体" w:cs="宋体"/>
          <w:color w:val="000000"/>
        </w:rPr>
      </w:pPr>
      <w:r>
        <w:rPr>
          <w:rFonts w:ascii="宋体" w:hAnsi="宋体" w:eastAsia="宋体" w:cs="宋体"/>
          <w:color w:val="000000"/>
        </w:rPr>
        <w:t>则电能表的圆盘转过的圈数</w:t>
      </w:r>
    </w:p>
    <w:p w14:paraId="24137D43">
      <w:pPr>
        <w:spacing w:line="360" w:lineRule="auto"/>
        <w:jc w:val="center"/>
        <w:textAlignment w:val="center"/>
        <w:rPr>
          <w:color w:val="000000"/>
        </w:rPr>
      </w:pPr>
      <w:r>
        <w:object>
          <v:shape id="_x0000_i1036" o:spt="75" alt="学科网(www.zxxk.com)--教育资源门户，提供试卷、教案、课件、论文、素材以及各类教学资源下载，还有大量而丰富的教学相关资讯！" type="#_x0000_t75" style="height:30.75pt;width:183.75pt;" o:ole="t" filled="f" o:preferrelative="t" stroked="f" coordsize="21600,21600">
            <v:path/>
            <v:fill on="f" focussize="0,0"/>
            <v:stroke on="f" joinstyle="miter"/>
            <v:imagedata r:id="rId36" o:title="eqId2b55cd4cb5a5fe1a92b909006d2ac1f1"/>
            <o:lock v:ext="edit" aspectratio="t"/>
            <w10:wrap type="none"/>
            <w10:anchorlock/>
          </v:shape>
          <o:OLEObject Type="Embed" ProgID="Equation.DSMT4" ShapeID="_x0000_i1036" DrawAspect="Content" ObjectID="_1468075736" r:id="rId35">
            <o:LockedField>false</o:LockedField>
          </o:OLEObject>
        </w:object>
      </w:r>
    </w:p>
    <w:p w14:paraId="143EC2C2">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正确。</w:t>
      </w:r>
    </w:p>
    <w:p w14:paraId="1132D82C">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2A8D56B">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下列几种估测最符合实际情况的是（　　）</w:t>
      </w:r>
    </w:p>
    <w:p w14:paraId="053F1AA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A. 人正常步行的速度约为</w:t>
      </w:r>
      <w:r>
        <w:rPr>
          <w:rFonts w:ascii="Times New Roman" w:hAnsi="Times New Roman" w:eastAsia="Times New Roman" w:cs="Times New Roman"/>
          <w:color w:val="000000"/>
        </w:rPr>
        <w:t>1.1 m/s</w:t>
      </w:r>
    </w:p>
    <w:p w14:paraId="0E6E9E5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B. 人讲话时声音的响度约为</w:t>
      </w:r>
      <w:r>
        <w:rPr>
          <w:rFonts w:ascii="Times New Roman" w:hAnsi="Times New Roman" w:eastAsia="Times New Roman" w:cs="Times New Roman"/>
          <w:color w:val="000000"/>
        </w:rPr>
        <w:t>200dB</w:t>
      </w:r>
    </w:p>
    <w:p w14:paraId="636CDFF5">
      <w:pPr>
        <w:spacing w:line="360" w:lineRule="auto"/>
        <w:jc w:val="left"/>
        <w:textAlignment w:val="center"/>
        <w:rPr>
          <w:rFonts w:ascii="宋体" w:hAnsi="宋体" w:eastAsia="宋体" w:cs="宋体"/>
          <w:color w:val="000000"/>
        </w:rPr>
      </w:pPr>
      <w:r>
        <w:rPr>
          <w:rFonts w:ascii="宋体" w:hAnsi="宋体" w:eastAsia="宋体" w:cs="宋体"/>
          <w:color w:val="000000"/>
        </w:rPr>
        <w:t>C. 人体感觉最舒适的温度约为</w:t>
      </w:r>
      <w:r>
        <w:rPr>
          <w:rFonts w:ascii="Times New Roman" w:hAnsi="Times New Roman" w:eastAsia="Times New Roman" w:cs="Times New Roman"/>
          <w:color w:val="000000"/>
        </w:rPr>
        <w:t>50</w:t>
      </w:r>
      <w:r>
        <w:rPr>
          <w:rFonts w:ascii="宋体" w:hAnsi="宋体" w:eastAsia="宋体" w:cs="宋体"/>
          <w:color w:val="000000"/>
        </w:rPr>
        <w:t>℃</w:t>
      </w:r>
    </w:p>
    <w:p w14:paraId="451B77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D. 一张试卷的厚度大约</w:t>
      </w:r>
      <w:r>
        <w:rPr>
          <w:rFonts w:ascii="Times New Roman" w:hAnsi="Times New Roman" w:eastAsia="Times New Roman" w:cs="Times New Roman"/>
          <w:color w:val="000000"/>
        </w:rPr>
        <w:t>1cm</w:t>
      </w:r>
    </w:p>
    <w:p w14:paraId="10E7F9A6">
      <w:pPr>
        <w:spacing w:line="360" w:lineRule="auto"/>
        <w:textAlignment w:val="center"/>
        <w:rPr>
          <w:color w:val="000000"/>
        </w:rPr>
      </w:pPr>
      <w:r>
        <w:rPr>
          <w:color w:val="2E75B6"/>
        </w:rPr>
        <w:t>【答案】</w:t>
      </w:r>
      <w:r>
        <w:rPr>
          <w:color w:val="000000"/>
        </w:rPr>
        <w:t>A</w:t>
      </w:r>
    </w:p>
    <w:p w14:paraId="1FC00C65">
      <w:pPr>
        <w:spacing w:line="360" w:lineRule="auto"/>
        <w:textAlignment w:val="center"/>
        <w:rPr>
          <w:color w:val="000000"/>
        </w:rPr>
      </w:pPr>
      <w:r>
        <w:rPr>
          <w:color w:val="2E75B6"/>
        </w:rPr>
        <w:t>【解析】</w:t>
      </w:r>
    </w:p>
    <w:p w14:paraId="4DCEDBBD">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成年人的步行速度约为</w:t>
      </w:r>
    </w:p>
    <w:p w14:paraId="48F936A6">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30.75pt;width:153pt;" o:ole="t" filled="f" o:preferrelative="t" stroked="f" coordsize="21600,21600">
            <v:path/>
            <v:fill on="f" focussize="0,0"/>
            <v:stroke on="f" joinstyle="miter"/>
            <v:imagedata r:id="rId38" o:title="eqIdf627ee9653bcf3921daa05dc9c61d46e"/>
            <o:lock v:ext="edit" aspectratio="t"/>
            <w10:wrap type="none"/>
            <w10:anchorlock/>
          </v:shape>
          <o:OLEObject Type="Embed" ProgID="Equation.DSMT4" ShapeID="_x0000_i1037" DrawAspect="Content" ObjectID="_1468075737" r:id="rId37">
            <o:LockedField>false</o:LockedField>
          </o:OLEObject>
        </w:object>
      </w:r>
    </w:p>
    <w:p w14:paraId="4CBADC19">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符合题意；</w:t>
      </w:r>
    </w:p>
    <w:p w14:paraId="02D41C8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人正常讲话时声音的响度约为</w:t>
      </w:r>
      <w:r>
        <w:rPr>
          <w:rFonts w:ascii="Times New Roman" w:hAnsi="Times New Roman" w:eastAsia="Times New Roman" w:cs="Times New Roman"/>
          <w:color w:val="000000"/>
        </w:rPr>
        <w:t>50</w:t>
      </w:r>
      <w:r>
        <w:rPr>
          <w:rFonts w:ascii="宋体" w:hAnsi="宋体" w:eastAsia="宋体" w:cs="宋体"/>
          <w:color w:val="000000"/>
        </w:rPr>
        <w:t>分贝，过高的声音会损坏人的听觉，故</w:t>
      </w:r>
      <w:r>
        <w:rPr>
          <w:rFonts w:ascii="Times New Roman" w:hAnsi="Times New Roman" w:eastAsia="Times New Roman" w:cs="Times New Roman"/>
          <w:color w:val="000000"/>
        </w:rPr>
        <w:t>B</w:t>
      </w:r>
      <w:r>
        <w:rPr>
          <w:rFonts w:ascii="宋体" w:hAnsi="宋体" w:eastAsia="宋体" w:cs="宋体"/>
          <w:color w:val="000000"/>
        </w:rPr>
        <w:t>不符合题意；</w:t>
      </w:r>
    </w:p>
    <w:p w14:paraId="525C2A4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对人体而言，较为舒适的温度区间为</w:t>
      </w:r>
      <w:r>
        <w:rPr>
          <w:rFonts w:ascii="Times New Roman" w:hAnsi="Times New Roman" w:eastAsia="Times New Roman" w:cs="Times New Roman"/>
          <w:color w:val="000000"/>
        </w:rPr>
        <w:t>18</w:t>
      </w:r>
      <w:r>
        <w:rPr>
          <w:rFonts w:ascii="宋体" w:hAnsi="宋体" w:eastAsia="宋体" w:cs="宋体"/>
          <w:color w:val="000000"/>
        </w:rPr>
        <w:t>～</w:t>
      </w:r>
      <w:r>
        <w:rPr>
          <w:rFonts w:ascii="Times New Roman" w:hAnsi="Times New Roman" w:eastAsia="Times New Roman" w:cs="Times New Roman"/>
          <w:color w:val="000000"/>
        </w:rPr>
        <w:t>25</w:t>
      </w: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不符合题意；</w:t>
      </w:r>
    </w:p>
    <w:p w14:paraId="6167D85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一页纸的厚度约为</w:t>
      </w:r>
    </w:p>
    <w:p w14:paraId="6BD82CB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0.1mm</w:t>
      </w:r>
      <w:r>
        <w:rPr>
          <w:rFonts w:ascii="宋体" w:hAnsi="宋体" w:eastAsia="宋体" w:cs="宋体"/>
          <w:color w:val="000000"/>
        </w:rPr>
        <w:t>＝</w:t>
      </w:r>
      <w:r>
        <w:rPr>
          <w:rFonts w:ascii="Times New Roman" w:hAnsi="Times New Roman" w:eastAsia="Times New Roman" w:cs="Times New Roman"/>
          <w:color w:val="000000"/>
        </w:rPr>
        <w:t>0.01cm</w:t>
      </w:r>
    </w:p>
    <w:p w14:paraId="6826A8D4">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D</w:t>
      </w:r>
      <w:r>
        <w:rPr>
          <w:rFonts w:ascii="宋体" w:hAnsi="宋体" w:eastAsia="宋体" w:cs="宋体"/>
          <w:color w:val="000000"/>
        </w:rPr>
        <w:t>不符合题意。</w:t>
      </w:r>
    </w:p>
    <w:p w14:paraId="4F614754">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A4E3406">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“六•一”期间，小莉和同学们到七星峰旅游时进行了一场登山比赛。下列有关功率的说法正确的是（　　）</w:t>
      </w:r>
    </w:p>
    <w:p w14:paraId="50910BA5">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用时最短的功率最大</w:t>
      </w:r>
      <w:r>
        <w:rPr>
          <w:rFonts w:ascii="宋体" w:hAnsi="宋体" w:eastAsia="宋体" w:cs="宋体"/>
          <w:color w:val="000000"/>
        </w:rPr>
        <w:tab/>
      </w:r>
      <w:r>
        <w:rPr>
          <w:rFonts w:ascii="宋体" w:hAnsi="宋体" w:eastAsia="宋体" w:cs="宋体"/>
          <w:color w:val="000000"/>
        </w:rPr>
        <w:t>B. 速度最快的功率最大</w:t>
      </w:r>
    </w:p>
    <w:p w14:paraId="4604D72C">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体重最大的功率最大</w:t>
      </w:r>
      <w:r>
        <w:rPr>
          <w:rFonts w:ascii="宋体" w:hAnsi="宋体" w:eastAsia="宋体" w:cs="宋体"/>
          <w:color w:val="000000"/>
        </w:rPr>
        <w:tab/>
      </w:r>
      <w:r>
        <w:rPr>
          <w:rFonts w:ascii="宋体" w:hAnsi="宋体" w:eastAsia="宋体" w:cs="宋体"/>
          <w:color w:val="000000"/>
        </w:rPr>
        <w:t>D. 做功最快的功率最大</w:t>
      </w:r>
    </w:p>
    <w:p w14:paraId="54C3C179">
      <w:pPr>
        <w:spacing w:line="360" w:lineRule="auto"/>
        <w:textAlignment w:val="center"/>
        <w:rPr>
          <w:color w:val="000000"/>
        </w:rPr>
      </w:pPr>
      <w:r>
        <w:rPr>
          <w:color w:val="2E75B6"/>
        </w:rPr>
        <w:t>【答案】</w:t>
      </w:r>
      <w:r>
        <w:rPr>
          <w:color w:val="000000"/>
        </w:rPr>
        <w:t>D</w:t>
      </w:r>
    </w:p>
    <w:p w14:paraId="5A96DC26">
      <w:pPr>
        <w:spacing w:line="360" w:lineRule="auto"/>
        <w:textAlignment w:val="center"/>
        <w:rPr>
          <w:color w:val="000000"/>
        </w:rPr>
      </w:pPr>
      <w:r>
        <w:rPr>
          <w:color w:val="2E75B6"/>
        </w:rPr>
        <w:t>【解析】</w:t>
      </w:r>
    </w:p>
    <w:p w14:paraId="3231E7F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功率是指物体做功快慢的物理量，做功最快的功率最大。比较功率的大小，需要知道所做的功及所用时间的多少。故</w:t>
      </w:r>
      <w:r>
        <w:rPr>
          <w:rFonts w:ascii="Times New Roman" w:hAnsi="Times New Roman" w:eastAsia="Times New Roman" w:cs="Times New Roman"/>
          <w:color w:val="000000"/>
        </w:rPr>
        <w:t>ABC</w:t>
      </w:r>
      <w:r>
        <w:rPr>
          <w:rFonts w:ascii="宋体" w:hAnsi="宋体" w:eastAsia="宋体" w:cs="宋体"/>
          <w:color w:val="000000"/>
        </w:rPr>
        <w:t>错误，</w:t>
      </w:r>
      <w:r>
        <w:rPr>
          <w:rFonts w:ascii="Times New Roman" w:hAnsi="Times New Roman" w:eastAsia="Times New Roman" w:cs="Times New Roman"/>
          <w:color w:val="000000"/>
        </w:rPr>
        <w:t>D</w:t>
      </w:r>
      <w:r>
        <w:rPr>
          <w:rFonts w:ascii="宋体" w:hAnsi="宋体" w:eastAsia="宋体" w:cs="宋体"/>
          <w:color w:val="000000"/>
        </w:rPr>
        <w:t>正确。</w:t>
      </w:r>
    </w:p>
    <w:p w14:paraId="2DB0B4A6">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A25954F">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如图所示，轻质杠杆</w:t>
      </w:r>
      <w:r>
        <w:rPr>
          <w:rFonts w:ascii="Times New Roman" w:hAnsi="Times New Roman" w:eastAsia="Times New Roman" w:cs="Times New Roman"/>
          <w:i/>
          <w:color w:val="000000"/>
        </w:rPr>
        <w:t>AB</w:t>
      </w:r>
      <w:r>
        <w:rPr>
          <w:rFonts w:ascii="宋体" w:hAnsi="宋体" w:eastAsia="宋体" w:cs="宋体"/>
          <w:color w:val="000000"/>
        </w:rPr>
        <w:t>绕</w:t>
      </w:r>
      <w:r>
        <w:rPr>
          <w:rFonts w:ascii="Times New Roman" w:hAnsi="Times New Roman" w:eastAsia="Times New Roman" w:cs="Times New Roman"/>
          <w:i/>
          <w:color w:val="000000"/>
        </w:rPr>
        <w:t>O</w:t>
      </w:r>
      <w:r>
        <w:rPr>
          <w:rFonts w:ascii="宋体" w:hAnsi="宋体" w:eastAsia="宋体" w:cs="宋体"/>
          <w:color w:val="000000"/>
        </w:rPr>
        <w:t>点转动，某同学在杠杆的左端挂一重为</w:t>
      </w:r>
      <w:r>
        <w:rPr>
          <w:rFonts w:ascii="Times New Roman" w:hAnsi="Times New Roman" w:eastAsia="Times New Roman" w:cs="Times New Roman"/>
          <w:i/>
          <w:color w:val="000000"/>
        </w:rPr>
        <w:t>G</w:t>
      </w:r>
      <w:r>
        <w:rPr>
          <w:rFonts w:ascii="宋体" w:hAnsi="宋体" w:eastAsia="宋体" w:cs="宋体"/>
          <w:color w:val="000000"/>
        </w:rPr>
        <w:t>的物块，在</w:t>
      </w:r>
      <w:r>
        <w:rPr>
          <w:rFonts w:ascii="Times New Roman" w:hAnsi="Times New Roman" w:eastAsia="Times New Roman" w:cs="Times New Roman"/>
          <w:i/>
          <w:color w:val="000000"/>
        </w:rPr>
        <w:t>A</w:t>
      </w:r>
      <w:r>
        <w:rPr>
          <w:rFonts w:ascii="宋体" w:hAnsi="宋体" w:eastAsia="宋体" w:cs="宋体"/>
          <w:color w:val="000000"/>
        </w:rPr>
        <w:t>端施加一个始终竖直向下的力</w:t>
      </w:r>
      <w:r>
        <w:rPr>
          <w:rFonts w:ascii="Times New Roman" w:hAnsi="Times New Roman" w:eastAsia="Times New Roman" w:cs="Times New Roman"/>
          <w:i/>
          <w:color w:val="000000"/>
        </w:rPr>
        <w:t>F</w:t>
      </w:r>
      <w:r>
        <w:rPr>
          <w:rFonts w:ascii="宋体" w:hAnsi="宋体" w:eastAsia="宋体" w:cs="宋体"/>
          <w:color w:val="000000"/>
        </w:rPr>
        <w:t>，将重物慢慢提升到一定高度，使杠杆处于图示的位置静止。下列说法错误的是（　　）</w:t>
      </w:r>
    </w:p>
    <w:p w14:paraId="5181E442">
      <w:pPr>
        <w:spacing w:line="360" w:lineRule="auto"/>
        <w:jc w:val="left"/>
        <w:textAlignment w:val="center"/>
        <w:rPr>
          <w:color w:val="000000"/>
        </w:rPr>
      </w:pPr>
      <w:r>
        <w:rPr>
          <w:rFonts w:ascii="宋体" w:hAnsi="宋体" w:eastAsia="宋体" w:cs="宋体"/>
          <w:color w:val="000000"/>
        </w:rPr>
        <w:drawing>
          <wp:inline distT="0" distB="0" distL="114300" distR="114300">
            <wp:extent cx="1409700" cy="12001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39"/>
                    <a:stretch>
                      <a:fillRect/>
                    </a:stretch>
                  </pic:blipFill>
                  <pic:spPr>
                    <a:xfrm>
                      <a:off x="0" y="0"/>
                      <a:ext cx="1409700" cy="1200150"/>
                    </a:xfrm>
                    <a:prstGeom prst="rect">
                      <a:avLst/>
                    </a:prstGeom>
                  </pic:spPr>
                </pic:pic>
              </a:graphicData>
            </a:graphic>
          </wp:inline>
        </w:drawing>
      </w:r>
    </w:p>
    <w:p w14:paraId="3B306126">
      <w:pPr>
        <w:spacing w:line="360" w:lineRule="auto"/>
        <w:jc w:val="left"/>
        <w:textAlignment w:val="center"/>
        <w:rPr>
          <w:rFonts w:ascii="宋体" w:hAnsi="宋体" w:eastAsia="宋体" w:cs="宋体"/>
          <w:color w:val="000000"/>
        </w:rPr>
      </w:pPr>
      <w:r>
        <w:rPr>
          <w:rFonts w:ascii="宋体" w:hAnsi="宋体" w:eastAsia="宋体" w:cs="宋体"/>
          <w:color w:val="000000"/>
        </w:rPr>
        <w:t>A. 此时杠杆是平衡的</w:t>
      </w:r>
    </w:p>
    <w:p w14:paraId="723E0EB2">
      <w:pPr>
        <w:spacing w:line="360" w:lineRule="auto"/>
        <w:jc w:val="left"/>
        <w:textAlignment w:val="center"/>
        <w:rPr>
          <w:rFonts w:ascii="宋体" w:hAnsi="宋体" w:eastAsia="宋体" w:cs="宋体"/>
          <w:color w:val="000000"/>
        </w:rPr>
      </w:pPr>
      <w:r>
        <w:rPr>
          <w:rFonts w:ascii="宋体" w:hAnsi="宋体" w:eastAsia="宋体" w:cs="宋体"/>
          <w:color w:val="000000"/>
        </w:rPr>
        <w:t>B. 此时该杠杆是省力杠杆</w:t>
      </w:r>
    </w:p>
    <w:p w14:paraId="3F3B8E34">
      <w:pPr>
        <w:spacing w:line="360" w:lineRule="auto"/>
        <w:jc w:val="left"/>
        <w:textAlignment w:val="center"/>
        <w:rPr>
          <w:rFonts w:ascii="Times New Roman" w:hAnsi="Times New Roman" w:eastAsia="Times New Roman" w:cs="Times New Roman"/>
          <w:i/>
          <w:color w:val="000000"/>
        </w:rPr>
      </w:pPr>
      <w:r>
        <w:rPr>
          <w:rFonts w:ascii="宋体" w:hAnsi="宋体" w:eastAsia="宋体" w:cs="宋体"/>
          <w:color w:val="000000"/>
        </w:rPr>
        <w:t>C. 此时</w:t>
      </w:r>
      <w:r>
        <w:rPr>
          <w:rFonts w:ascii="Times New Roman" w:hAnsi="Times New Roman" w:eastAsia="Times New Roman" w:cs="Times New Roman"/>
          <w:i/>
          <w:color w:val="000000"/>
        </w:rPr>
        <w:t>G</w:t>
      </w:r>
      <w:r>
        <w:rPr>
          <w:rFonts w:ascii="Times New Roman" w:hAnsi="Times New Roman" w:eastAsia="Times New Roman" w:cs="Times New Roman"/>
          <w:color w:val="000000"/>
        </w:rPr>
        <w:t>×</w:t>
      </w:r>
      <w:r>
        <w:rPr>
          <w:rFonts w:ascii="Times New Roman" w:hAnsi="Times New Roman" w:eastAsia="Times New Roman" w:cs="Times New Roman"/>
          <w:i/>
          <w:color w:val="000000"/>
        </w:rPr>
        <w:t>OB</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Times New Roman" w:hAnsi="Times New Roman" w:eastAsia="Times New Roman" w:cs="Times New Roman"/>
          <w:color w:val="000000"/>
        </w:rPr>
        <w:t>×</w:t>
      </w:r>
      <w:r>
        <w:rPr>
          <w:rFonts w:ascii="Times New Roman" w:hAnsi="Times New Roman" w:eastAsia="Times New Roman" w:cs="Times New Roman"/>
          <w:i/>
          <w:color w:val="000000"/>
        </w:rPr>
        <w:t>OA</w:t>
      </w:r>
    </w:p>
    <w:p w14:paraId="1741F995">
      <w:pPr>
        <w:spacing w:line="360" w:lineRule="auto"/>
        <w:jc w:val="left"/>
        <w:textAlignment w:val="center"/>
        <w:rPr>
          <w:rFonts w:ascii="宋体" w:hAnsi="宋体" w:eastAsia="宋体" w:cs="宋体"/>
          <w:color w:val="000000"/>
        </w:rPr>
      </w:pPr>
      <w:r>
        <w:rPr>
          <w:rFonts w:ascii="宋体" w:hAnsi="宋体" w:eastAsia="宋体" w:cs="宋体"/>
          <w:color w:val="000000"/>
        </w:rPr>
        <w:t>D. 要使</w:t>
      </w:r>
      <w:r>
        <w:rPr>
          <w:rFonts w:ascii="Times New Roman" w:hAnsi="Times New Roman" w:eastAsia="Times New Roman" w:cs="Times New Roman"/>
          <w:i/>
          <w:color w:val="000000"/>
        </w:rPr>
        <w:t>A</w:t>
      </w:r>
      <w:r>
        <w:rPr>
          <w:rFonts w:ascii="宋体" w:hAnsi="宋体" w:eastAsia="宋体" w:cs="宋体"/>
          <w:color w:val="000000"/>
        </w:rPr>
        <w:t>端的力最小，则</w:t>
      </w:r>
      <w:r>
        <w:rPr>
          <w:rFonts w:ascii="Times New Roman" w:hAnsi="Times New Roman" w:eastAsia="Times New Roman" w:cs="Times New Roman"/>
          <w:i/>
          <w:color w:val="000000"/>
        </w:rPr>
        <w:t>F</w:t>
      </w:r>
      <w:r>
        <w:rPr>
          <w:rFonts w:ascii="宋体" w:hAnsi="宋体" w:eastAsia="宋体" w:cs="宋体"/>
          <w:color w:val="000000"/>
        </w:rPr>
        <w:t>的方向应垂直</w:t>
      </w:r>
      <w:r>
        <w:rPr>
          <w:rFonts w:ascii="Times New Roman" w:hAnsi="Times New Roman" w:eastAsia="Times New Roman" w:cs="Times New Roman"/>
          <w:i/>
          <w:color w:val="000000"/>
        </w:rPr>
        <w:t>OA</w:t>
      </w:r>
      <w:r>
        <w:rPr>
          <w:rFonts w:ascii="宋体" w:hAnsi="宋体" w:eastAsia="宋体" w:cs="宋体"/>
          <w:color w:val="000000"/>
        </w:rPr>
        <w:t>向下</w:t>
      </w:r>
    </w:p>
    <w:p w14:paraId="08723030">
      <w:pPr>
        <w:spacing w:line="360" w:lineRule="auto"/>
        <w:textAlignment w:val="center"/>
        <w:rPr>
          <w:color w:val="000000"/>
        </w:rPr>
      </w:pPr>
      <w:r>
        <w:rPr>
          <w:color w:val="2E75B6"/>
        </w:rPr>
        <w:t>【答案】</w:t>
      </w:r>
      <w:r>
        <w:rPr>
          <w:color w:val="000000"/>
        </w:rPr>
        <w:t>C</w:t>
      </w:r>
    </w:p>
    <w:p w14:paraId="04932A8B">
      <w:pPr>
        <w:spacing w:line="360" w:lineRule="auto"/>
        <w:textAlignment w:val="center"/>
        <w:rPr>
          <w:color w:val="000000"/>
        </w:rPr>
      </w:pPr>
      <w:r>
        <w:rPr>
          <w:color w:val="2E75B6"/>
        </w:rPr>
        <w:t>【解析】</w:t>
      </w:r>
    </w:p>
    <w:p w14:paraId="07C5FA78">
      <w:pPr>
        <w:spacing w:line="360" w:lineRule="auto"/>
        <w:textAlignment w:val="center"/>
        <w:rPr>
          <w:color w:val="000000"/>
        </w:rPr>
      </w:pPr>
      <w:r>
        <w:rPr>
          <w:color w:val="000000"/>
        </w:rPr>
        <w:t>【分析】</w:t>
      </w:r>
    </w:p>
    <w:p w14:paraId="15B119E8">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．杠杆处于图示的位置静止，此时杠杆是平衡的，故</w:t>
      </w:r>
      <w:r>
        <w:rPr>
          <w:rFonts w:ascii="Times New Roman" w:hAnsi="Times New Roman" w:eastAsia="Times New Roman" w:cs="Times New Roman"/>
          <w:color w:val="000000"/>
        </w:rPr>
        <w:t>A</w:t>
      </w:r>
      <w:r>
        <w:rPr>
          <w:rFonts w:ascii="宋体" w:hAnsi="宋体" w:eastAsia="宋体" w:cs="宋体"/>
          <w:color w:val="000000"/>
        </w:rPr>
        <w:t>正确，不符合题意；</w:t>
      </w:r>
    </w:p>
    <w:p w14:paraId="7A73526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．如下图所示，此时该杠杆的动力臂大于阻力臂，故此时是省力杠杆</w:t>
      </w:r>
    </w:p>
    <w:p w14:paraId="1B6C4A25">
      <w:pPr>
        <w:spacing w:line="360" w:lineRule="auto"/>
        <w:jc w:val="left"/>
        <w:textAlignment w:val="center"/>
        <w:rPr>
          <w:color w:val="000000"/>
        </w:rPr>
      </w:pPr>
      <w:r>
        <w:rPr>
          <w:color w:val="000000"/>
        </w:rPr>
        <w:drawing>
          <wp:inline distT="0" distB="0" distL="114300" distR="114300">
            <wp:extent cx="1409700" cy="12192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1409700" cy="1219200"/>
                    </a:xfrm>
                    <a:prstGeom prst="rect">
                      <a:avLst/>
                    </a:prstGeom>
                  </pic:spPr>
                </pic:pic>
              </a:graphicData>
            </a:graphic>
          </wp:inline>
        </w:drawing>
      </w:r>
    </w:p>
    <w:p w14:paraId="589DEACA">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B</w:t>
      </w:r>
      <w:r>
        <w:rPr>
          <w:rFonts w:ascii="宋体" w:hAnsi="宋体" w:eastAsia="宋体" w:cs="宋体"/>
          <w:color w:val="000000"/>
        </w:rPr>
        <w:t>正确，不符合题意；</w:t>
      </w:r>
    </w:p>
    <w:p w14:paraId="0ADECF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．此时杠杆平衡，由杠杆平衡条件得</w:t>
      </w:r>
      <w:r>
        <w:rPr>
          <w:rFonts w:ascii="Times New Roman" w:hAnsi="Times New Roman" w:eastAsia="Times New Roman" w:cs="Times New Roman"/>
          <w:i/>
          <w:color w:val="000000"/>
        </w:rPr>
        <w:t>G</w:t>
      </w:r>
      <w:r>
        <w:rPr>
          <w:rFonts w:ascii="Times New Roman" w:hAnsi="Times New Roman" w:eastAsia="Times New Roman" w:cs="Times New Roman"/>
          <w:color w:val="000000"/>
        </w:rPr>
        <w:t>×</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Times New Roman" w:hAnsi="Times New Roman" w:eastAsia="Times New Roman" w:cs="Times New Roman"/>
          <w:color w:val="000000"/>
        </w:rPr>
        <w:t>×</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2</w:t>
      </w:r>
      <w:r>
        <w:rPr>
          <w:rFonts w:ascii="宋体" w:hAnsi="宋体" w:eastAsia="宋体" w:cs="宋体"/>
          <w:color w:val="000000"/>
        </w:rPr>
        <w:t>，由两个直角三角形相似得</w:t>
      </w:r>
    </w:p>
    <w:p w14:paraId="37E0A5D1">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34.15pt;width:42.8pt;" o:ole="t" filled="f" o:preferrelative="t" stroked="f" coordsize="21600,21600">
            <v:path/>
            <v:fill on="f" focussize="0,0"/>
            <v:stroke on="f" joinstyle="miter"/>
            <v:imagedata r:id="rId42" o:title="eqId77a533def5273a2c744cf9f8cb2303d2"/>
            <o:lock v:ext="edit" aspectratio="t"/>
            <w10:wrap type="none"/>
            <w10:anchorlock/>
          </v:shape>
          <o:OLEObject Type="Embed" ProgID="Equation.DSMT4" ShapeID="_x0000_i1038" DrawAspect="Content" ObjectID="_1468075738" r:id="rId41">
            <o:LockedField>false</o:LockedField>
          </o:OLEObject>
        </w:object>
      </w:r>
    </w:p>
    <w:p w14:paraId="3443DCBB">
      <w:pPr>
        <w:spacing w:line="360" w:lineRule="auto"/>
        <w:jc w:val="left"/>
        <w:textAlignment w:val="center"/>
        <w:rPr>
          <w:rFonts w:ascii="宋体" w:hAnsi="宋体" w:eastAsia="宋体" w:cs="宋体"/>
          <w:color w:val="000000"/>
        </w:rPr>
      </w:pPr>
      <w:r>
        <w:rPr>
          <w:rFonts w:ascii="宋体" w:hAnsi="宋体" w:eastAsia="宋体" w:cs="宋体"/>
          <w:color w:val="000000"/>
        </w:rPr>
        <w:t>所以此时</w:t>
      </w:r>
    </w:p>
    <w:p w14:paraId="30B10365">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G</w:t>
      </w:r>
      <w:r>
        <w:rPr>
          <w:rFonts w:ascii="Times New Roman" w:hAnsi="Times New Roman" w:eastAsia="Times New Roman" w:cs="Times New Roman"/>
          <w:color w:val="000000"/>
        </w:rPr>
        <w:t>×</w:t>
      </w:r>
      <w:r>
        <w:rPr>
          <w:rFonts w:ascii="Times New Roman" w:hAnsi="Times New Roman" w:eastAsia="Times New Roman" w:cs="Times New Roman"/>
          <w:i/>
          <w:color w:val="000000"/>
        </w:rPr>
        <w:t>OB</w:t>
      </w:r>
      <w:r>
        <w:rPr>
          <w:rFonts w:ascii="Times New Roman" w:hAnsi="Times New Roman" w:eastAsia="Times New Roman" w:cs="Times New Roman"/>
          <w:color w:val="000000"/>
        </w:rPr>
        <w:t>=</w:t>
      </w:r>
      <w:r>
        <w:rPr>
          <w:rFonts w:ascii="Times New Roman" w:hAnsi="Times New Roman" w:eastAsia="Times New Roman" w:cs="Times New Roman"/>
          <w:i/>
          <w:color w:val="000000"/>
        </w:rPr>
        <w:t>F</w:t>
      </w:r>
      <w:r>
        <w:rPr>
          <w:rFonts w:ascii="Times New Roman" w:hAnsi="Times New Roman" w:eastAsia="Times New Roman" w:cs="Times New Roman"/>
          <w:color w:val="000000"/>
        </w:rPr>
        <w:t>×</w:t>
      </w:r>
      <w:r>
        <w:rPr>
          <w:rFonts w:ascii="Times New Roman" w:hAnsi="Times New Roman" w:eastAsia="Times New Roman" w:cs="Times New Roman"/>
          <w:i/>
          <w:color w:val="000000"/>
        </w:rPr>
        <w:t>OA</w:t>
      </w:r>
    </w:p>
    <w:p w14:paraId="51689EBC">
      <w:pPr>
        <w:spacing w:line="360" w:lineRule="auto"/>
        <w:jc w:val="left"/>
        <w:textAlignment w:val="center"/>
        <w:rPr>
          <w:rFonts w:ascii="宋体" w:hAnsi="宋体" w:eastAsia="宋体" w:cs="宋体"/>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错误，符合题意；</w:t>
      </w:r>
    </w:p>
    <w:p w14:paraId="1D2744B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．要使</w:t>
      </w:r>
      <w:r>
        <w:rPr>
          <w:rFonts w:ascii="Times New Roman" w:hAnsi="Times New Roman" w:eastAsia="Times New Roman" w:cs="Times New Roman"/>
          <w:i/>
          <w:color w:val="000000"/>
        </w:rPr>
        <w:t>A</w:t>
      </w:r>
      <w:r>
        <w:rPr>
          <w:rFonts w:ascii="宋体" w:hAnsi="宋体" w:eastAsia="宋体" w:cs="宋体"/>
          <w:color w:val="000000"/>
        </w:rPr>
        <w:t>端的力最小，需要动力臂最长，即动力臂为</w:t>
      </w:r>
      <w:r>
        <w:rPr>
          <w:rFonts w:ascii="Times New Roman" w:hAnsi="Times New Roman" w:eastAsia="Times New Roman" w:cs="Times New Roman"/>
          <w:i/>
          <w:color w:val="000000"/>
        </w:rPr>
        <w:t>OA</w:t>
      </w:r>
      <w:r>
        <w:rPr>
          <w:rFonts w:ascii="宋体" w:hAnsi="宋体" w:eastAsia="宋体" w:cs="宋体"/>
          <w:color w:val="000000"/>
        </w:rPr>
        <w:t>时，动力最小，则</w:t>
      </w:r>
      <w:r>
        <w:rPr>
          <w:rFonts w:ascii="Times New Roman" w:hAnsi="Times New Roman" w:eastAsia="Times New Roman" w:cs="Times New Roman"/>
          <w:i/>
          <w:color w:val="000000"/>
        </w:rPr>
        <w:t>F</w:t>
      </w:r>
      <w:r>
        <w:rPr>
          <w:rFonts w:ascii="宋体" w:hAnsi="宋体" w:eastAsia="宋体" w:cs="宋体"/>
          <w:color w:val="000000"/>
        </w:rPr>
        <w:t>的方向应垂直</w:t>
      </w:r>
      <w:r>
        <w:rPr>
          <w:rFonts w:ascii="Times New Roman" w:hAnsi="Times New Roman" w:eastAsia="Times New Roman" w:cs="Times New Roman"/>
          <w:i/>
          <w:color w:val="000000"/>
        </w:rPr>
        <w:t>OA</w:t>
      </w:r>
      <w:r>
        <w:rPr>
          <w:rFonts w:ascii="宋体" w:hAnsi="宋体" w:eastAsia="宋体" w:cs="宋体"/>
          <w:color w:val="000000"/>
        </w:rPr>
        <w:t>向下，故</w:t>
      </w:r>
      <w:r>
        <w:rPr>
          <w:rFonts w:ascii="Times New Roman" w:hAnsi="Times New Roman" w:eastAsia="Times New Roman" w:cs="Times New Roman"/>
          <w:color w:val="000000"/>
        </w:rPr>
        <w:t>D</w:t>
      </w:r>
      <w:r>
        <w:rPr>
          <w:rFonts w:ascii="宋体" w:hAnsi="宋体" w:eastAsia="宋体" w:cs="宋体"/>
          <w:color w:val="000000"/>
        </w:rPr>
        <w:t>正确，不符合题意。</w:t>
      </w:r>
    </w:p>
    <w:p w14:paraId="1E444DB3">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625B705">
      <w:pPr>
        <w:spacing w:line="360" w:lineRule="auto"/>
        <w:jc w:val="left"/>
        <w:textAlignment w:val="center"/>
        <w:rPr>
          <w:color w:val="000000"/>
        </w:rPr>
      </w:pPr>
      <w:r>
        <w:rPr>
          <w:color w:val="000000"/>
        </w:rPr>
        <w:t>8. 如图所示是“探究电动机转动原理”的实验装置，闭合开关后，金属杆向左运动，要使金属杆向右运动，应采取的措施是（　　）</w:t>
      </w:r>
    </w:p>
    <w:p w14:paraId="6B6A5C9C">
      <w:pPr>
        <w:spacing w:line="360" w:lineRule="auto"/>
        <w:jc w:val="left"/>
        <w:textAlignment w:val="center"/>
        <w:rPr>
          <w:color w:val="000000"/>
        </w:rPr>
      </w:pPr>
      <w:r>
        <w:rPr>
          <w:rFonts w:ascii="宋体" w:hAnsi="宋体" w:eastAsia="宋体" w:cs="宋体"/>
          <w:color w:val="000000"/>
        </w:rPr>
        <w:drawing>
          <wp:inline distT="0" distB="0" distL="114300" distR="114300">
            <wp:extent cx="3533775" cy="17907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3533775" cy="1790700"/>
                    </a:xfrm>
                    <a:prstGeom prst="rect">
                      <a:avLst/>
                    </a:prstGeom>
                  </pic:spPr>
                </pic:pic>
              </a:graphicData>
            </a:graphic>
          </wp:inline>
        </w:drawing>
      </w:r>
    </w:p>
    <w:p w14:paraId="6E492090">
      <w:pPr>
        <w:spacing w:line="360" w:lineRule="auto"/>
        <w:jc w:val="left"/>
        <w:textAlignment w:val="center"/>
        <w:rPr>
          <w:color w:val="000000"/>
        </w:rPr>
      </w:pPr>
      <w:r>
        <w:rPr>
          <w:rFonts w:ascii="宋体" w:hAnsi="宋体" w:eastAsia="宋体" w:cs="宋体"/>
          <w:color w:val="000000"/>
        </w:rPr>
        <w:t xml:space="preserve">A. </w:t>
      </w:r>
      <w:r>
        <w:rPr>
          <w:color w:val="000000"/>
        </w:rPr>
        <w:t>磁场方向不变，改变电流方向</w:t>
      </w:r>
    </w:p>
    <w:p w14:paraId="2626F593">
      <w:pPr>
        <w:spacing w:line="360" w:lineRule="auto"/>
        <w:jc w:val="left"/>
        <w:textAlignment w:val="center"/>
        <w:rPr>
          <w:color w:val="000000"/>
        </w:rPr>
      </w:pPr>
      <w:r>
        <w:rPr>
          <w:rFonts w:ascii="宋体" w:hAnsi="宋体" w:eastAsia="宋体" w:cs="宋体"/>
          <w:color w:val="000000"/>
        </w:rPr>
        <w:t xml:space="preserve">B. </w:t>
      </w:r>
      <w:r>
        <w:rPr>
          <w:color w:val="000000"/>
        </w:rPr>
        <w:t>同时改变电流方向和磁场方向</w:t>
      </w:r>
    </w:p>
    <w:p w14:paraId="1A1E3012">
      <w:pPr>
        <w:spacing w:line="360" w:lineRule="auto"/>
        <w:jc w:val="left"/>
        <w:textAlignment w:val="center"/>
        <w:rPr>
          <w:color w:val="000000"/>
        </w:rPr>
      </w:pPr>
      <w:r>
        <w:rPr>
          <w:rFonts w:ascii="宋体" w:hAnsi="宋体" w:eastAsia="宋体" w:cs="宋体"/>
          <w:color w:val="000000"/>
        </w:rPr>
        <w:t xml:space="preserve">C. </w:t>
      </w:r>
      <w:r>
        <w:rPr>
          <w:color w:val="000000"/>
        </w:rPr>
        <w:t>电流大小不变，改变磁场强弱</w:t>
      </w:r>
    </w:p>
    <w:p w14:paraId="1FED1D1C">
      <w:pPr>
        <w:spacing w:line="360" w:lineRule="auto"/>
        <w:jc w:val="left"/>
        <w:textAlignment w:val="center"/>
        <w:rPr>
          <w:color w:val="000000"/>
        </w:rPr>
      </w:pPr>
      <w:r>
        <w:rPr>
          <w:rFonts w:ascii="宋体" w:hAnsi="宋体" w:eastAsia="宋体" w:cs="宋体"/>
          <w:color w:val="000000"/>
        </w:rPr>
        <w:t xml:space="preserve">D. </w:t>
      </w:r>
      <w:r>
        <w:rPr>
          <w:color w:val="000000"/>
        </w:rPr>
        <w:t>同时改变电流大小和磁场强弱</w:t>
      </w:r>
    </w:p>
    <w:p w14:paraId="788B4F65">
      <w:pPr>
        <w:spacing w:line="360" w:lineRule="auto"/>
        <w:textAlignment w:val="center"/>
        <w:rPr>
          <w:color w:val="000000"/>
        </w:rPr>
      </w:pPr>
      <w:r>
        <w:rPr>
          <w:color w:val="2E75B6"/>
        </w:rPr>
        <w:t>【答案】</w:t>
      </w:r>
      <w:r>
        <w:rPr>
          <w:color w:val="000000"/>
        </w:rPr>
        <w:t>A</w:t>
      </w:r>
    </w:p>
    <w:p w14:paraId="4364A534">
      <w:pPr>
        <w:spacing w:line="360" w:lineRule="auto"/>
        <w:textAlignment w:val="center"/>
        <w:rPr>
          <w:color w:val="000000"/>
        </w:rPr>
      </w:pPr>
      <w:r>
        <w:rPr>
          <w:color w:val="2E75B6"/>
        </w:rPr>
        <w:t>【解析】</w:t>
      </w:r>
    </w:p>
    <w:p w14:paraId="782BE97B">
      <w:pPr>
        <w:spacing w:line="360" w:lineRule="auto"/>
        <w:jc w:val="left"/>
        <w:textAlignment w:val="center"/>
        <w:rPr>
          <w:color w:val="000000"/>
        </w:rPr>
      </w:pPr>
      <w:r>
        <w:rPr>
          <w:color w:val="000000"/>
        </w:rPr>
        <w:t>【详解】AB．若要让金属杆向右运动，改变金属杆的受力方向，可以改变电流方向或改变磁场方向，但不能同时改变电流方向、磁场方向，故A正确、B错误；</w:t>
      </w:r>
    </w:p>
    <w:p w14:paraId="5A061A05">
      <w:pPr>
        <w:spacing w:line="360" w:lineRule="auto"/>
        <w:jc w:val="left"/>
        <w:textAlignment w:val="center"/>
        <w:rPr>
          <w:color w:val="000000"/>
        </w:rPr>
      </w:pPr>
      <w:r>
        <w:rPr>
          <w:color w:val="000000"/>
        </w:rPr>
        <w:t>CD．导体受力方向与电流的大小和磁场的强弱无关，故CD错误。</w:t>
      </w:r>
    </w:p>
    <w:p w14:paraId="03E3F584">
      <w:pPr>
        <w:spacing w:line="360" w:lineRule="auto"/>
        <w:jc w:val="left"/>
        <w:textAlignment w:val="center"/>
        <w:rPr>
          <w:color w:val="000000"/>
        </w:rPr>
      </w:pPr>
      <w:r>
        <w:rPr>
          <w:color w:val="000000"/>
        </w:rPr>
        <w:t>故选A</w:t>
      </w:r>
      <w:r>
        <w:rPr>
          <w:color w:val="000000"/>
          <w:position w:val="-12"/>
        </w:rPr>
        <w:drawing>
          <wp:inline distT="0" distB="0" distL="114300" distR="114300">
            <wp:extent cx="127000" cy="76200"/>
            <wp:effectExtent l="0" t="0" r="0" b="0"/>
            <wp:docPr id="456227325" name="图片 456227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27325" name="图片 456227325"/>
                    <pic:cNvPicPr>
                      <a:picLocks noChangeAspect="1"/>
                    </pic:cNvPicPr>
                  </pic:nvPicPr>
                  <pic:blipFill>
                    <a:blip r:embed="rId44"/>
                    <a:stretch>
                      <a:fillRect/>
                    </a:stretch>
                  </pic:blipFill>
                  <pic:spPr>
                    <a:xfrm>
                      <a:off x="0" y="0"/>
                      <a:ext cx="127000" cy="76200"/>
                    </a:xfrm>
                    <a:prstGeom prst="rect">
                      <a:avLst/>
                    </a:prstGeom>
                  </pic:spPr>
                </pic:pic>
              </a:graphicData>
            </a:graphic>
          </wp:inline>
        </w:drawing>
      </w:r>
    </w:p>
    <w:p w14:paraId="0A40C186">
      <w:pPr>
        <w:spacing w:line="360" w:lineRule="auto"/>
        <w:jc w:val="left"/>
        <w:textAlignment w:val="center"/>
        <w:rPr>
          <w:color w:val="000000"/>
        </w:rPr>
      </w:pPr>
      <w:r>
        <w:rPr>
          <w:color w:val="000000"/>
        </w:rPr>
        <w:t>9. 如图所示，是四冲程内燃机其中一个冲程的示意图，该冲程的能量转化情况是(     )</w:t>
      </w:r>
    </w:p>
    <w:p w14:paraId="652B945B">
      <w:pPr>
        <w:spacing w:line="360" w:lineRule="auto"/>
        <w:jc w:val="left"/>
        <w:textAlignment w:val="center"/>
        <w:rPr>
          <w:color w:val="000000"/>
        </w:rPr>
      </w:pPr>
      <w:r>
        <w:rPr>
          <w:color w:val="000000"/>
        </w:rPr>
        <w:drawing>
          <wp:inline distT="0" distB="0" distL="114300" distR="114300">
            <wp:extent cx="1190625" cy="20955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190625" cy="2095500"/>
                    </a:xfrm>
                    <a:prstGeom prst="rect">
                      <a:avLst/>
                    </a:prstGeom>
                  </pic:spPr>
                </pic:pic>
              </a:graphicData>
            </a:graphic>
          </wp:inline>
        </w:drawing>
      </w:r>
    </w:p>
    <w:p w14:paraId="75E659E8">
      <w:pPr>
        <w:spacing w:line="360" w:lineRule="auto"/>
        <w:jc w:val="left"/>
        <w:textAlignment w:val="center"/>
        <w:rPr>
          <w:color w:val="000000"/>
        </w:rPr>
      </w:pPr>
      <w:r>
        <w:rPr>
          <w:color w:val="000000"/>
        </w:rPr>
        <w:t>A. 化学能转化成内能</w:t>
      </w:r>
    </w:p>
    <w:p w14:paraId="59607E8E">
      <w:pPr>
        <w:spacing w:line="360" w:lineRule="auto"/>
        <w:jc w:val="left"/>
        <w:textAlignment w:val="center"/>
        <w:rPr>
          <w:color w:val="000000"/>
        </w:rPr>
      </w:pPr>
      <w:r>
        <w:rPr>
          <w:color w:val="000000"/>
        </w:rPr>
        <w:t>B. 机械能转化成内能</w:t>
      </w:r>
    </w:p>
    <w:p w14:paraId="4D84EBD2">
      <w:pPr>
        <w:spacing w:line="360" w:lineRule="auto"/>
        <w:jc w:val="left"/>
        <w:textAlignment w:val="center"/>
        <w:rPr>
          <w:color w:val="000000"/>
        </w:rPr>
      </w:pPr>
      <w:r>
        <w:rPr>
          <w:color w:val="000000"/>
        </w:rPr>
        <w:t>C. 机械能转化成化学能</w:t>
      </w:r>
    </w:p>
    <w:p w14:paraId="32D26367">
      <w:pPr>
        <w:spacing w:line="360" w:lineRule="auto"/>
        <w:jc w:val="left"/>
        <w:textAlignment w:val="center"/>
        <w:rPr>
          <w:color w:val="000000"/>
        </w:rPr>
      </w:pPr>
      <w:r>
        <w:rPr>
          <w:color w:val="000000"/>
        </w:rPr>
        <w:t>D. 内能转化成机械能</w:t>
      </w:r>
    </w:p>
    <w:p w14:paraId="697D925A">
      <w:pPr>
        <w:spacing w:line="360" w:lineRule="auto"/>
        <w:textAlignment w:val="center"/>
        <w:rPr>
          <w:color w:val="000000"/>
        </w:rPr>
      </w:pPr>
      <w:r>
        <w:rPr>
          <w:color w:val="2E75B6"/>
        </w:rPr>
        <w:t>【答案】</w:t>
      </w:r>
      <w:r>
        <w:rPr>
          <w:color w:val="000000"/>
        </w:rPr>
        <w:t>B</w:t>
      </w:r>
    </w:p>
    <w:p w14:paraId="448ED05E">
      <w:pPr>
        <w:spacing w:line="360" w:lineRule="auto"/>
        <w:textAlignment w:val="center"/>
        <w:rPr>
          <w:color w:val="000000"/>
        </w:rPr>
      </w:pPr>
      <w:r>
        <w:rPr>
          <w:color w:val="2E75B6"/>
        </w:rPr>
        <w:t>【解析】</w:t>
      </w:r>
    </w:p>
    <w:p w14:paraId="4AD91B45">
      <w:pPr>
        <w:spacing w:line="360" w:lineRule="auto"/>
        <w:textAlignment w:val="center"/>
        <w:rPr>
          <w:color w:val="000000"/>
        </w:rPr>
      </w:pPr>
      <w:r>
        <w:rPr>
          <w:color w:val="000000"/>
        </w:rPr>
        <w:t>【详解】由图可知，两个气门关闭，活塞向上运动，是压缩冲程，该过程消耗机械能获得内能，是将机械能转化为内能．故B符合题意．</w:t>
      </w:r>
    </w:p>
    <w:p w14:paraId="336F8957">
      <w:pPr>
        <w:spacing w:line="360" w:lineRule="auto"/>
        <w:jc w:val="left"/>
        <w:textAlignment w:val="center"/>
        <w:rPr>
          <w:color w:val="000000"/>
        </w:rPr>
      </w:pPr>
      <w:r>
        <w:rPr>
          <w:color w:val="000000"/>
        </w:rPr>
        <w:t>10. 节约能源，人人有责。不提倡的做法是（　　）</w:t>
      </w:r>
    </w:p>
    <w:p w14:paraId="155C48DD">
      <w:pPr>
        <w:spacing w:line="360" w:lineRule="auto"/>
        <w:jc w:val="left"/>
        <w:textAlignment w:val="center"/>
        <w:rPr>
          <w:color w:val="000000"/>
        </w:rPr>
      </w:pPr>
      <w:r>
        <w:rPr>
          <w:color w:val="000000"/>
        </w:rPr>
        <w:t>A. 用节能灯代替白炽灯照明；</w:t>
      </w:r>
    </w:p>
    <w:p w14:paraId="490000D0">
      <w:pPr>
        <w:spacing w:line="360" w:lineRule="auto"/>
        <w:jc w:val="left"/>
        <w:textAlignment w:val="center"/>
        <w:rPr>
          <w:color w:val="000000"/>
        </w:rPr>
      </w:pPr>
      <w:r>
        <w:rPr>
          <w:color w:val="000000"/>
        </w:rPr>
        <w:t>B. 私家车代替公交车出行</w:t>
      </w:r>
    </w:p>
    <w:p w14:paraId="35282A86">
      <w:pPr>
        <w:spacing w:line="360" w:lineRule="auto"/>
        <w:jc w:val="left"/>
        <w:textAlignment w:val="center"/>
        <w:rPr>
          <w:color w:val="000000"/>
        </w:rPr>
      </w:pPr>
      <w:r>
        <w:rPr>
          <w:color w:val="000000"/>
        </w:rPr>
        <w:t>C. 离开教室，人走灯灭</w:t>
      </w:r>
    </w:p>
    <w:p w14:paraId="0076B0CC">
      <w:pPr>
        <w:spacing w:line="360" w:lineRule="auto"/>
        <w:jc w:val="left"/>
        <w:textAlignment w:val="center"/>
        <w:rPr>
          <w:color w:val="000000"/>
        </w:rPr>
      </w:pPr>
      <w:r>
        <w:rPr>
          <w:color w:val="000000"/>
        </w:rPr>
        <w:t>D. 夏天空调温度调得不要太低</w:t>
      </w:r>
    </w:p>
    <w:p w14:paraId="342E7B94">
      <w:pPr>
        <w:spacing w:line="360" w:lineRule="auto"/>
        <w:textAlignment w:val="center"/>
        <w:rPr>
          <w:color w:val="000000"/>
        </w:rPr>
      </w:pPr>
      <w:r>
        <w:rPr>
          <w:color w:val="2E75B6"/>
        </w:rPr>
        <w:t>【答案】</w:t>
      </w:r>
      <w:r>
        <w:rPr>
          <w:color w:val="000000"/>
        </w:rPr>
        <w:t>B</w:t>
      </w:r>
    </w:p>
    <w:p w14:paraId="416F6001">
      <w:pPr>
        <w:spacing w:line="360" w:lineRule="auto"/>
        <w:textAlignment w:val="center"/>
        <w:rPr>
          <w:color w:val="000000"/>
        </w:rPr>
      </w:pPr>
      <w:r>
        <w:rPr>
          <w:color w:val="2E75B6"/>
        </w:rPr>
        <w:t>【解析】</w:t>
      </w:r>
    </w:p>
    <w:p w14:paraId="70C18635">
      <w:pPr>
        <w:spacing w:line="360" w:lineRule="auto"/>
        <w:jc w:val="left"/>
        <w:textAlignment w:val="center"/>
        <w:rPr>
          <w:color w:val="000000"/>
        </w:rPr>
      </w:pPr>
      <w:r>
        <w:rPr>
          <w:color w:val="000000"/>
        </w:rPr>
        <w:t>【详解】A．用节能灯代替白炽灯节约电能，光照效果好，故A不符合题意；</w:t>
      </w:r>
    </w:p>
    <w:p w14:paraId="266618C5">
      <w:pPr>
        <w:spacing w:line="360" w:lineRule="auto"/>
        <w:jc w:val="left"/>
        <w:textAlignment w:val="center"/>
        <w:rPr>
          <w:color w:val="000000"/>
        </w:rPr>
      </w:pPr>
      <w:r>
        <w:rPr>
          <w:color w:val="000000"/>
        </w:rPr>
        <w:t>B．私家车代替公交车出行，增加碳排放和能源的消耗，故B符合题意；</w:t>
      </w:r>
    </w:p>
    <w:p w14:paraId="02804299">
      <w:pPr>
        <w:spacing w:line="360" w:lineRule="auto"/>
        <w:jc w:val="left"/>
        <w:textAlignment w:val="center"/>
        <w:rPr>
          <w:color w:val="000000"/>
        </w:rPr>
      </w:pPr>
      <w:r>
        <w:rPr>
          <w:color w:val="000000"/>
        </w:rPr>
        <w:t>C．离开教室，人走灯灭，减少不必要的消耗，节约电能，故C不符题意；</w:t>
      </w:r>
    </w:p>
    <w:p w14:paraId="751BF459">
      <w:pPr>
        <w:spacing w:line="360" w:lineRule="auto"/>
        <w:jc w:val="left"/>
        <w:textAlignment w:val="center"/>
        <w:rPr>
          <w:color w:val="000000"/>
        </w:rPr>
      </w:pPr>
      <w:r>
        <w:rPr>
          <w:color w:val="000000"/>
        </w:rPr>
        <w:t>D．夏天空调温度调得过低，会使得功率增大，消耗电能较多，浪费能源，所以调得不要太低可以节约电能。故D不符合题意。</w:t>
      </w:r>
    </w:p>
    <w:p w14:paraId="22268EF3">
      <w:pPr>
        <w:spacing w:line="360" w:lineRule="auto"/>
        <w:jc w:val="left"/>
        <w:textAlignment w:val="center"/>
        <w:rPr>
          <w:color w:val="000000"/>
        </w:rPr>
      </w:pPr>
      <w:r>
        <w:rPr>
          <w:color w:val="000000"/>
        </w:rPr>
        <w:t>故选B。</w:t>
      </w:r>
    </w:p>
    <w:p w14:paraId="29D55C34">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青春期的女生声音变得尖细，而男生变得低沉，就其原因，王青同学建议可以上网查询。对于“王青同学建议可以上网查询”是科学探究环节中的（　　）</w:t>
      </w:r>
    </w:p>
    <w:p w14:paraId="10A849E7">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提出问题</w:t>
      </w:r>
      <w:r>
        <w:rPr>
          <w:color w:val="000000"/>
        </w:rPr>
        <w:tab/>
      </w:r>
      <w:r>
        <w:rPr>
          <w:color w:val="000000"/>
        </w:rPr>
        <w:t xml:space="preserve">B. </w:t>
      </w:r>
      <w:r>
        <w:rPr>
          <w:rFonts w:ascii="宋体" w:hAnsi="宋体" w:eastAsia="宋体" w:cs="宋体"/>
          <w:color w:val="000000"/>
        </w:rPr>
        <w:t>猜想与假设</w:t>
      </w:r>
      <w:r>
        <w:rPr>
          <w:color w:val="000000"/>
        </w:rPr>
        <w:tab/>
      </w:r>
      <w:r>
        <w:rPr>
          <w:color w:val="000000"/>
        </w:rPr>
        <w:t xml:space="preserve">C. </w:t>
      </w:r>
      <w:r>
        <w:rPr>
          <w:rFonts w:ascii="宋体" w:hAnsi="宋体" w:eastAsia="宋体" w:cs="宋体"/>
          <w:color w:val="000000"/>
        </w:rPr>
        <w:t>制定计划</w:t>
      </w:r>
      <w:r>
        <w:rPr>
          <w:color w:val="000000"/>
        </w:rPr>
        <w:tab/>
      </w:r>
      <w:r>
        <w:rPr>
          <w:color w:val="000000"/>
        </w:rPr>
        <w:t xml:space="preserve">D. </w:t>
      </w:r>
      <w:r>
        <w:rPr>
          <w:rFonts w:ascii="宋体" w:hAnsi="宋体" w:eastAsia="宋体" w:cs="宋体"/>
          <w:color w:val="000000"/>
        </w:rPr>
        <w:t>进行实验</w:t>
      </w:r>
    </w:p>
    <w:p w14:paraId="78AB64C9">
      <w:pPr>
        <w:spacing w:line="360" w:lineRule="auto"/>
        <w:textAlignment w:val="center"/>
        <w:rPr>
          <w:color w:val="000000"/>
        </w:rPr>
      </w:pPr>
      <w:r>
        <w:rPr>
          <w:color w:val="2E75B6"/>
        </w:rPr>
        <w:t>【答案】</w:t>
      </w:r>
      <w:r>
        <w:rPr>
          <w:color w:val="000000"/>
        </w:rPr>
        <w:t>C</w:t>
      </w:r>
    </w:p>
    <w:p w14:paraId="2E7919A7">
      <w:pPr>
        <w:spacing w:line="360" w:lineRule="auto"/>
        <w:textAlignment w:val="center"/>
        <w:rPr>
          <w:color w:val="000000"/>
        </w:rPr>
      </w:pPr>
      <w:r>
        <w:rPr>
          <w:color w:val="2E75B6"/>
        </w:rPr>
        <w:t>【解析】</w:t>
      </w:r>
    </w:p>
    <w:p w14:paraId="46DCA05A">
      <w:pPr>
        <w:spacing w:line="360" w:lineRule="auto"/>
        <w:jc w:val="left"/>
        <w:textAlignment w:val="center"/>
        <w:rPr>
          <w:color w:val="000000"/>
        </w:rPr>
      </w:pPr>
      <w:r>
        <w:rPr>
          <w:color w:val="000000"/>
        </w:rPr>
        <w:t>【详解】A．青春期的女生声音变得尖细，而男生变得低沉的原因是什么？是提出问题，故A不符合题意；</w:t>
      </w:r>
    </w:p>
    <w:p w14:paraId="547E4B9D">
      <w:pPr>
        <w:spacing w:line="360" w:lineRule="auto"/>
        <w:jc w:val="left"/>
        <w:textAlignment w:val="center"/>
        <w:rPr>
          <w:color w:val="000000"/>
        </w:rPr>
      </w:pPr>
      <w:r>
        <w:rPr>
          <w:color w:val="000000"/>
        </w:rPr>
        <w:t>B．猜想男生和女生声音不同可能与哪些因素有关，是猜想与假设，故B不符合题意；</w:t>
      </w:r>
    </w:p>
    <w:p w14:paraId="74CE9B0B">
      <w:pPr>
        <w:spacing w:line="360" w:lineRule="auto"/>
        <w:jc w:val="left"/>
        <w:textAlignment w:val="center"/>
        <w:rPr>
          <w:color w:val="000000"/>
        </w:rPr>
      </w:pPr>
      <w:r>
        <w:rPr>
          <w:color w:val="000000"/>
        </w:rPr>
        <w:t>C．确定明确的探究目标，选择可行的探究工具，列出完整的探究步骤是制定计划，可以通过网络查询的方式得到结果，是制定计划，故C符合题意；</w:t>
      </w:r>
    </w:p>
    <w:p w14:paraId="4DC10DBC">
      <w:pPr>
        <w:spacing w:line="360" w:lineRule="auto"/>
        <w:jc w:val="left"/>
        <w:textAlignment w:val="center"/>
        <w:rPr>
          <w:color w:val="000000"/>
        </w:rPr>
      </w:pPr>
      <w:r>
        <w:rPr>
          <w:color w:val="000000"/>
        </w:rPr>
        <w:t>D．根据计划，进行实验操作，是进行实验，故D不符合题意。</w:t>
      </w:r>
    </w:p>
    <w:p w14:paraId="2D127817">
      <w:pPr>
        <w:spacing w:line="360" w:lineRule="auto"/>
        <w:jc w:val="left"/>
        <w:textAlignment w:val="center"/>
        <w:rPr>
          <w:color w:val="000000"/>
        </w:rPr>
      </w:pPr>
      <w:r>
        <w:rPr>
          <w:color w:val="000000"/>
        </w:rPr>
        <w:t>故选C。</w:t>
      </w:r>
    </w:p>
    <w:p w14:paraId="47D24785">
      <w:pPr>
        <w:spacing w:line="360" w:lineRule="auto"/>
        <w:jc w:val="left"/>
        <w:textAlignment w:val="center"/>
        <w:rPr>
          <w:color w:val="000000"/>
        </w:rPr>
      </w:pPr>
      <w:r>
        <w:rPr>
          <w:color w:val="000000"/>
        </w:rPr>
        <w:t>12. A、B、C三个物体分别从位于同一水平直线上的</w:t>
      </w:r>
      <w:r>
        <w:rPr>
          <w:i/>
          <w:color w:val="000000"/>
        </w:rPr>
        <w:t>a</w:t>
      </w:r>
      <w:r>
        <w:rPr>
          <w:color w:val="000000"/>
        </w:rPr>
        <w:t>、</w:t>
      </w:r>
      <w:r>
        <w:rPr>
          <w:i/>
          <w:color w:val="000000"/>
        </w:rPr>
        <w:t>b</w:t>
      </w:r>
      <w:r>
        <w:rPr>
          <w:color w:val="000000"/>
        </w:rPr>
        <w:t>、</w:t>
      </w:r>
      <w:r>
        <w:rPr>
          <w:i/>
          <w:color w:val="000000"/>
        </w:rPr>
        <w:t>c</w:t>
      </w:r>
      <w:r>
        <w:rPr>
          <w:color w:val="000000"/>
        </w:rPr>
        <w:t>三点开始沿该直线运动，如图甲所示，</w:t>
      </w:r>
      <w:r>
        <w:rPr>
          <w:i/>
          <w:color w:val="000000"/>
        </w:rPr>
        <w:t>a</w:t>
      </w:r>
      <w:r>
        <w:rPr>
          <w:color w:val="000000"/>
        </w:rPr>
        <w:t>、</w:t>
      </w:r>
      <w:r>
        <w:rPr>
          <w:i/>
          <w:color w:val="000000"/>
        </w:rPr>
        <w:t>c</w:t>
      </w:r>
      <w:r>
        <w:rPr>
          <w:color w:val="000000"/>
        </w:rPr>
        <w:t>之间的距离为80m，</w:t>
      </w:r>
      <w:r>
        <w:rPr>
          <w:i/>
          <w:color w:val="000000"/>
        </w:rPr>
        <w:t>a</w:t>
      </w:r>
      <w:r>
        <w:rPr>
          <w:color w:val="000000"/>
        </w:rPr>
        <w:t>、</w:t>
      </w:r>
      <w:r>
        <w:rPr>
          <w:i/>
          <w:color w:val="000000"/>
        </w:rPr>
        <w:t>b</w:t>
      </w:r>
      <w:r>
        <w:rPr>
          <w:color w:val="000000"/>
        </w:rPr>
        <w:t>之间的距离为30m。其中B、C两物体同时出发，物体A向右运动，其运动的</w:t>
      </w:r>
      <w:r>
        <w:rPr>
          <w:i/>
          <w:color w:val="000000"/>
        </w:rPr>
        <w:t>s</w:t>
      </w:r>
      <w:r>
        <w:rPr>
          <w:color w:val="000000"/>
        </w:rPr>
        <w:t>~</w:t>
      </w:r>
      <w:r>
        <w:rPr>
          <w:i/>
          <w:color w:val="000000"/>
        </w:rPr>
        <w:t>t</w:t>
      </w:r>
      <w:r>
        <w:rPr>
          <w:color w:val="000000"/>
        </w:rPr>
        <w:t>图如图乙所示，物体B作匀速直线运动，物体C运动的</w:t>
      </w:r>
      <w:r>
        <w:rPr>
          <w:i/>
          <w:color w:val="000000"/>
        </w:rPr>
        <w:t>v</w:t>
      </w:r>
      <w:r>
        <w:rPr>
          <w:color w:val="000000"/>
        </w:rPr>
        <w:t>~</w:t>
      </w:r>
      <w:r>
        <w:rPr>
          <w:i/>
          <w:color w:val="000000"/>
        </w:rPr>
        <w:t>t</w:t>
      </w:r>
      <w:r>
        <w:rPr>
          <w:color w:val="000000"/>
        </w:rPr>
        <w:t>图如图丙所示，前2s物体C通过的路程为3m，从开始计时10s后，A、C相距67m，A、B相距20m。则下列说法正确的是（　　）</w:t>
      </w:r>
    </w:p>
    <w:p w14:paraId="786B8139">
      <w:pPr>
        <w:spacing w:line="360" w:lineRule="auto"/>
        <w:jc w:val="left"/>
        <w:textAlignment w:val="center"/>
        <w:rPr>
          <w:color w:val="000000"/>
        </w:rPr>
      </w:pPr>
      <w:r>
        <w:rPr>
          <w:color w:val="000000"/>
        </w:rPr>
        <w:drawing>
          <wp:inline distT="0" distB="0" distL="114300" distR="114300">
            <wp:extent cx="5238750" cy="1603375"/>
            <wp:effectExtent l="0" t="0" r="0" b="1587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5238750" cy="1603877"/>
                    </a:xfrm>
                    <a:prstGeom prst="rect">
                      <a:avLst/>
                    </a:prstGeom>
                  </pic:spPr>
                </pic:pic>
              </a:graphicData>
            </a:graphic>
          </wp:inline>
        </w:drawing>
      </w:r>
    </w:p>
    <w:p w14:paraId="59CA5FC1">
      <w:pPr>
        <w:spacing w:line="360" w:lineRule="auto"/>
        <w:jc w:val="left"/>
        <w:textAlignment w:val="center"/>
        <w:rPr>
          <w:color w:val="000000"/>
        </w:rPr>
      </w:pPr>
      <w:r>
        <w:rPr>
          <w:color w:val="000000"/>
        </w:rPr>
        <w:t>A. 物体B向右运动，速度为2m/s</w:t>
      </w:r>
    </w:p>
    <w:p w14:paraId="6BFF3E5F">
      <w:pPr>
        <w:spacing w:line="360" w:lineRule="auto"/>
        <w:jc w:val="left"/>
        <w:textAlignment w:val="center"/>
        <w:rPr>
          <w:color w:val="000000"/>
        </w:rPr>
      </w:pPr>
      <w:r>
        <w:rPr>
          <w:color w:val="000000"/>
        </w:rPr>
        <w:t>B. 物体C向左运动，前10s的平均速度为2.7m/s</w:t>
      </w:r>
    </w:p>
    <w:p w14:paraId="501DC779">
      <w:pPr>
        <w:spacing w:line="360" w:lineRule="auto"/>
        <w:jc w:val="left"/>
        <w:textAlignment w:val="center"/>
        <w:rPr>
          <w:color w:val="000000"/>
        </w:rPr>
      </w:pPr>
      <w:r>
        <w:rPr>
          <w:color w:val="000000"/>
        </w:rPr>
        <w:t>C. 开始计时20s后，A、C两物体相距57m</w:t>
      </w:r>
    </w:p>
    <w:p w14:paraId="2B369A45">
      <w:pPr>
        <w:spacing w:line="360" w:lineRule="auto"/>
        <w:jc w:val="left"/>
        <w:textAlignment w:val="center"/>
        <w:rPr>
          <w:color w:val="000000"/>
        </w:rPr>
      </w:pPr>
      <w:r>
        <w:rPr>
          <w:color w:val="000000"/>
        </w:rPr>
        <w:t>D. 开始计时10s后，B、C两物体可能相距87m</w:t>
      </w:r>
    </w:p>
    <w:p w14:paraId="74C53093">
      <w:pPr>
        <w:spacing w:line="360" w:lineRule="auto"/>
        <w:textAlignment w:val="center"/>
        <w:rPr>
          <w:color w:val="000000"/>
        </w:rPr>
      </w:pPr>
      <w:r>
        <w:rPr>
          <w:color w:val="2E75B6"/>
        </w:rPr>
        <w:t>【答案】</w:t>
      </w:r>
      <w:r>
        <w:rPr>
          <w:color w:val="000000"/>
        </w:rPr>
        <w:t>D</w:t>
      </w:r>
    </w:p>
    <w:p w14:paraId="70DD3721">
      <w:pPr>
        <w:spacing w:line="360" w:lineRule="auto"/>
        <w:textAlignment w:val="center"/>
        <w:rPr>
          <w:color w:val="000000"/>
        </w:rPr>
      </w:pPr>
      <w:r>
        <w:rPr>
          <w:color w:val="2E75B6"/>
        </w:rPr>
        <w:t>【解析】</w:t>
      </w:r>
    </w:p>
    <w:p w14:paraId="5928EFEB">
      <w:pPr>
        <w:spacing w:line="360" w:lineRule="auto"/>
        <w:jc w:val="left"/>
        <w:textAlignment w:val="center"/>
        <w:rPr>
          <w:color w:val="000000"/>
        </w:rPr>
      </w:pPr>
      <w:r>
        <w:rPr>
          <w:color w:val="000000"/>
        </w:rPr>
        <w:t>【详解】AB．由图乙可知，物体A的速度</w:t>
      </w:r>
    </w:p>
    <w:p w14:paraId="790794A6">
      <w:pPr>
        <w:spacing w:line="360" w:lineRule="auto"/>
        <w:jc w:val="center"/>
        <w:textAlignment w:val="center"/>
        <w:rPr>
          <w:color w:val="000000"/>
        </w:rPr>
      </w:pPr>
      <w:r>
        <w:object>
          <v:shape id="_x0000_i1039" o:spt="75" alt="学科网(www.zxxk.com)--教育资源门户，提供试卷、教案、课件、论文、素材以及各类教学资源下载，还有大量而丰富的教学相关资讯！" type="#_x0000_t75" style="height:31.3pt;width:115.2pt;" o:ole="t" filled="f" o:preferrelative="t" stroked="f" coordsize="21600,21600">
            <v:path/>
            <v:fill on="f" focussize="0,0"/>
            <v:stroke on="f" joinstyle="miter"/>
            <v:imagedata r:id="rId48" o:title="eqIdf58eef55a61e2343ea40fdb56d6c866e"/>
            <o:lock v:ext="edit" aspectratio="t"/>
            <w10:wrap type="none"/>
            <w10:anchorlock/>
          </v:shape>
          <o:OLEObject Type="Embed" ProgID="Equation.DSMT4" ShapeID="_x0000_i1039" DrawAspect="Content" ObjectID="_1468075739" r:id="rId47">
            <o:LockedField>false</o:LockedField>
          </o:OLEObject>
        </w:object>
      </w:r>
    </w:p>
    <w:p w14:paraId="281EFC4E">
      <w:pPr>
        <w:spacing w:line="360" w:lineRule="auto"/>
        <w:jc w:val="left"/>
        <w:textAlignment w:val="center"/>
        <w:rPr>
          <w:color w:val="000000"/>
        </w:rPr>
      </w:pPr>
      <w:r>
        <w:rPr>
          <w:color w:val="000000"/>
        </w:rPr>
        <w:t>由图乙可知，物体A计时2s后出发，则10s后，由</w:t>
      </w:r>
      <w:r>
        <w:object>
          <v:shape id="_x0000_i1040" o:spt="75" alt="学科网(www.zxxk.com)--教育资源门户，提供试卷、教案、课件、论文、素材以及各类教学资源下载，还有大量而丰富的教学相关资讯！" type="#_x0000_t75" style="height:31.1pt;width:28.2pt;" o:ole="t" filled="f" o:preferrelative="t" stroked="f" coordsize="21600,21600">
            <v:path/>
            <v:fill on="f" focussize="0,0"/>
            <v:stroke on="f" joinstyle="miter"/>
            <v:imagedata r:id="rId50" o:title="eqIdece1af0605776533e8742e97c39eb4c1"/>
            <o:lock v:ext="edit" aspectratio="t"/>
            <w10:wrap type="none"/>
            <w10:anchorlock/>
          </v:shape>
          <o:OLEObject Type="Embed" ProgID="Equation.DSMT4" ShapeID="_x0000_i1040" DrawAspect="Content" ObjectID="_1468075740" r:id="rId49">
            <o:LockedField>false</o:LockedField>
          </o:OLEObject>
        </w:object>
      </w:r>
      <w:r>
        <w:rPr>
          <w:color w:val="000000"/>
        </w:rPr>
        <w:t>可得物体A从</w:t>
      </w:r>
      <w:r>
        <w:rPr>
          <w:i/>
          <w:color w:val="000000"/>
        </w:rPr>
        <w:t>a</w:t>
      </w:r>
      <w:r>
        <w:rPr>
          <w:color w:val="000000"/>
        </w:rPr>
        <w:t>点出发向右走的路程为</w:t>
      </w:r>
    </w:p>
    <w:p w14:paraId="69B199B3">
      <w:pPr>
        <w:spacing w:line="360" w:lineRule="auto"/>
        <w:jc w:val="center"/>
        <w:textAlignment w:val="center"/>
        <w:rPr>
          <w:color w:val="000000"/>
        </w:rPr>
      </w:pPr>
      <w:r>
        <w:object>
          <v:shape id="_x0000_i1041" o:spt="75" alt="学科网(www.zxxk.com)--教育资源门户，提供试卷、教案、课件、论文、素材以及各类教学资源下载，还有大量而丰富的教学相关资讯！" type="#_x0000_t75" style="height:20.05pt;width:167.8pt;" o:ole="t" filled="f" o:preferrelative="t" stroked="f" coordsize="21600,21600">
            <v:path/>
            <v:fill on="f" focussize="0,0"/>
            <v:stroke on="f" joinstyle="miter"/>
            <v:imagedata r:id="rId52" o:title="eqIddc7189246f7775b4e08b453b2e705544"/>
            <o:lock v:ext="edit" aspectratio="t"/>
            <w10:wrap type="none"/>
            <w10:anchorlock/>
          </v:shape>
          <o:OLEObject Type="Embed" ProgID="Equation.DSMT4" ShapeID="_x0000_i1041" DrawAspect="Content" ObjectID="_1468075741" r:id="rId51">
            <o:LockedField>false</o:LockedField>
          </o:OLEObject>
        </w:object>
      </w:r>
    </w:p>
    <w:p w14:paraId="36A4E7BA">
      <w:pPr>
        <w:spacing w:line="360" w:lineRule="auto"/>
        <w:jc w:val="left"/>
        <w:textAlignment w:val="center"/>
        <w:rPr>
          <w:color w:val="000000"/>
        </w:rPr>
      </w:pPr>
      <w:r>
        <w:rPr>
          <w:color w:val="000000"/>
        </w:rPr>
        <w:t>由图丙可知，10s后根据</w:t>
      </w:r>
      <w:r>
        <w:object>
          <v:shape id="_x0000_i1042" o:spt="75" alt="学科网(www.zxxk.com)--教育资源门户，提供试卷、教案、课件、论文、素材以及各类教学资源下载，还有大量而丰富的教学相关资讯！" type="#_x0000_t75" style="height:31.1pt;width:28.2pt;" o:ole="t" filled="f" o:preferrelative="t" stroked="f" coordsize="21600,21600">
            <v:path/>
            <v:fill on="f" focussize="0,0"/>
            <v:stroke on="f" joinstyle="miter"/>
            <v:imagedata r:id="rId50" o:title="eqIdece1af0605776533e8742e97c39eb4c1"/>
            <o:lock v:ext="edit" aspectratio="t"/>
            <w10:wrap type="none"/>
            <w10:anchorlock/>
          </v:shape>
          <o:OLEObject Type="Embed" ProgID="Equation.DSMT4" ShapeID="_x0000_i1042" DrawAspect="Content" ObjectID="_1468075742" r:id="rId53">
            <o:LockedField>false</o:LockedField>
          </o:OLEObject>
        </w:object>
      </w:r>
      <w:r>
        <w:rPr>
          <w:color w:val="000000"/>
        </w:rPr>
        <w:t>可得物体C从</w:t>
      </w:r>
      <w:r>
        <w:rPr>
          <w:i/>
          <w:color w:val="000000"/>
        </w:rPr>
        <w:t>c</w:t>
      </w:r>
      <w:r>
        <w:rPr>
          <w:color w:val="000000"/>
        </w:rPr>
        <w:t>点出发运动的路程为</w:t>
      </w:r>
    </w:p>
    <w:p w14:paraId="0E00FA15">
      <w:pPr>
        <w:spacing w:line="360" w:lineRule="auto"/>
        <w:jc w:val="center"/>
        <w:textAlignment w:val="center"/>
        <w:rPr>
          <w:color w:val="000000"/>
        </w:rPr>
      </w:pPr>
      <w:r>
        <w:object>
          <v:shape id="_x0000_i1043" o:spt="75" alt="学科网(www.zxxk.com)--教育资源门户，提供试卷、教案、课件、论文、素材以及各类教学资源下载，还有大量而丰富的教学相关资讯！" type="#_x0000_t75" style="height:20.05pt;width:217.25pt;" o:ole="t" filled="f" o:preferrelative="t" stroked="f" coordsize="21600,21600">
            <v:path/>
            <v:fill on="f" focussize="0,0"/>
            <v:stroke on="f" joinstyle="miter"/>
            <v:imagedata r:id="rId55" o:title="eqIdfd9fd8b1ab8c44acc17bc82a05341082"/>
            <o:lock v:ext="edit" aspectratio="t"/>
            <w10:wrap type="none"/>
            <w10:anchorlock/>
          </v:shape>
          <o:OLEObject Type="Embed" ProgID="Equation.DSMT4" ShapeID="_x0000_i1043" DrawAspect="Content" ObjectID="_1468075743" r:id="rId54">
            <o:LockedField>false</o:LockedField>
          </o:OLEObject>
        </w:object>
      </w:r>
    </w:p>
    <w:p w14:paraId="6EBC86D0">
      <w:pPr>
        <w:spacing w:line="360" w:lineRule="auto"/>
        <w:jc w:val="left"/>
        <w:textAlignment w:val="center"/>
        <w:rPr>
          <w:color w:val="000000"/>
        </w:rPr>
      </w:pPr>
      <w:r>
        <w:rPr>
          <w:color w:val="000000"/>
        </w:rPr>
        <w:t>根据题意，</w:t>
      </w:r>
      <w:r>
        <w:rPr>
          <w:i/>
          <w:color w:val="000000"/>
        </w:rPr>
        <w:t>a</w:t>
      </w:r>
      <w:r>
        <w:rPr>
          <w:color w:val="000000"/>
        </w:rPr>
        <w:t>、</w:t>
      </w:r>
      <w:r>
        <w:rPr>
          <w:i/>
          <w:color w:val="000000"/>
        </w:rPr>
        <w:t>c</w:t>
      </w:r>
      <w:r>
        <w:rPr>
          <w:color w:val="000000"/>
        </w:rPr>
        <w:t>之间的距离为80m，计时10s后，物体A、C相距67m，可判断物体C往右运动，其前10s的平均速度</w:t>
      </w:r>
    </w:p>
    <w:p w14:paraId="5A57D9B2">
      <w:pPr>
        <w:spacing w:line="360" w:lineRule="auto"/>
        <w:jc w:val="center"/>
        <w:textAlignment w:val="center"/>
        <w:rPr>
          <w:color w:val="000000"/>
        </w:rPr>
      </w:pPr>
      <w:r>
        <w:object>
          <v:shape id="_x0000_i1044" o:spt="75" alt="学科网(www.zxxk.com)--教育资源门户，提供试卷、教案、课件、论文、素材以及各类教学资源下载，还有大量而丰富的教学相关资讯！" type="#_x0000_t75" style="height:31.3pt;width:120.2pt;" o:ole="t" filled="f" o:preferrelative="t" stroked="f" coordsize="21600,21600">
            <v:path/>
            <v:fill on="f" focussize="0,0"/>
            <v:stroke on="f" joinstyle="miter"/>
            <v:imagedata r:id="rId57" o:title="eqIdb34a1a054b4e383d8318a043c5cc044d"/>
            <o:lock v:ext="edit" aspectratio="t"/>
            <w10:wrap type="none"/>
            <w10:anchorlock/>
          </v:shape>
          <o:OLEObject Type="Embed" ProgID="Equation.DSMT4" ShapeID="_x0000_i1044" DrawAspect="Content" ObjectID="_1468075744" r:id="rId56">
            <o:LockedField>false</o:LockedField>
          </o:OLEObject>
        </w:object>
      </w:r>
    </w:p>
    <w:p w14:paraId="64516680">
      <w:pPr>
        <w:spacing w:line="360" w:lineRule="auto"/>
        <w:jc w:val="left"/>
        <w:textAlignment w:val="center"/>
        <w:rPr>
          <w:color w:val="000000"/>
        </w:rPr>
      </w:pPr>
      <w:r>
        <w:rPr>
          <w:color w:val="000000"/>
        </w:rPr>
        <w:t>根据题意，计时10s后，物体A、B相距20m，无法判断物体B往哪边运动。若物体B往左运动，则根据10s后物体A从</w:t>
      </w:r>
      <w:r>
        <w:rPr>
          <w:i/>
          <w:color w:val="000000"/>
        </w:rPr>
        <w:t>a</w:t>
      </w:r>
      <w:r>
        <w:rPr>
          <w:color w:val="000000"/>
        </w:rPr>
        <w:t>点出发向右走的路程为40m和</w:t>
      </w:r>
      <w:r>
        <w:rPr>
          <w:i/>
          <w:color w:val="000000"/>
        </w:rPr>
        <w:t>a</w:t>
      </w:r>
      <w:r>
        <w:rPr>
          <w:color w:val="000000"/>
        </w:rPr>
        <w:t>、</w:t>
      </w:r>
      <w:r>
        <w:rPr>
          <w:i/>
          <w:color w:val="000000"/>
        </w:rPr>
        <w:t>b</w:t>
      </w:r>
      <w:r>
        <w:rPr>
          <w:color w:val="000000"/>
        </w:rPr>
        <w:t>之间的距离为30m，可知物体B往左运动了10m，速度为</w:t>
      </w:r>
    </w:p>
    <w:p w14:paraId="6403A3E9">
      <w:pPr>
        <w:spacing w:line="360" w:lineRule="auto"/>
        <w:jc w:val="center"/>
        <w:textAlignment w:val="center"/>
        <w:rPr>
          <w:color w:val="000000"/>
        </w:rPr>
      </w:pPr>
      <w:r>
        <w:object>
          <v:shape id="_x0000_i1045" o:spt="75" alt="学科网(www.zxxk.com)--教育资源门户，提供试卷、教案、课件、论文、素材以及各类教学资源下载，还有大量而丰富的教学相关资讯！" type="#_x0000_t75" style="height:31.3pt;width:112.7pt;" o:ole="t" filled="f" o:preferrelative="t" stroked="f" coordsize="21600,21600">
            <v:path/>
            <v:fill on="f" focussize="0,0"/>
            <v:stroke on="f" joinstyle="miter"/>
            <v:imagedata r:id="rId59" o:title="eqIdedc6dd1f273a2c5989f05a04ca0f827b"/>
            <o:lock v:ext="edit" aspectratio="t"/>
            <w10:wrap type="none"/>
            <w10:anchorlock/>
          </v:shape>
          <o:OLEObject Type="Embed" ProgID="Equation.DSMT4" ShapeID="_x0000_i1045" DrawAspect="Content" ObjectID="_1468075745" r:id="rId58">
            <o:LockedField>false</o:LockedField>
          </o:OLEObject>
        </w:object>
      </w:r>
    </w:p>
    <w:p w14:paraId="1AAAFA2A">
      <w:pPr>
        <w:spacing w:line="360" w:lineRule="auto"/>
        <w:jc w:val="left"/>
        <w:textAlignment w:val="center"/>
        <w:rPr>
          <w:color w:val="000000"/>
        </w:rPr>
      </w:pPr>
      <w:r>
        <w:rPr>
          <w:color w:val="000000"/>
        </w:rPr>
        <w:t>若物体B往右运动，则根据10s后物体A从</w:t>
      </w:r>
      <w:r>
        <w:rPr>
          <w:i/>
          <w:color w:val="000000"/>
        </w:rPr>
        <w:t>a</w:t>
      </w:r>
      <w:r>
        <w:rPr>
          <w:color w:val="000000"/>
        </w:rPr>
        <w:t>点出发向右走的路程为40m和</w:t>
      </w:r>
      <w:r>
        <w:rPr>
          <w:i/>
          <w:color w:val="000000"/>
        </w:rPr>
        <w:t>a</w:t>
      </w:r>
      <w:r>
        <w:rPr>
          <w:color w:val="000000"/>
        </w:rPr>
        <w:t>、</w:t>
      </w:r>
      <w:r>
        <w:rPr>
          <w:i/>
          <w:color w:val="000000"/>
        </w:rPr>
        <w:t>b</w:t>
      </w:r>
      <w:r>
        <w:rPr>
          <w:color w:val="000000"/>
        </w:rPr>
        <w:t>之间的距离为30m，可知物体B往右运动了30m，速度为</w:t>
      </w:r>
    </w:p>
    <w:p w14:paraId="5D2D99F7">
      <w:pPr>
        <w:spacing w:line="360" w:lineRule="auto"/>
        <w:jc w:val="center"/>
        <w:textAlignment w:val="center"/>
        <w:rPr>
          <w:color w:val="000000"/>
        </w:rPr>
      </w:pPr>
      <w:r>
        <w:object>
          <v:shape id="_x0000_i1046" o:spt="75" alt="学科网(www.zxxk.com)--教育资源门户，提供试卷、教案、课件、论文、素材以及各类教学资源下载，还有大量而丰富的教学相关资讯！" type="#_x0000_t75" style="height:31.3pt;width:115.85pt;" o:ole="t" filled="f" o:preferrelative="t" stroked="f" coordsize="21600,21600">
            <v:path/>
            <v:fill on="f" focussize="0,0"/>
            <v:stroke on="f" joinstyle="miter"/>
            <v:imagedata r:id="rId61" o:title="eqId9a2ff5b366f3b3ae7f6c9bb998d3ce63"/>
            <o:lock v:ext="edit" aspectratio="t"/>
            <w10:wrap type="none"/>
            <w10:anchorlock/>
          </v:shape>
          <o:OLEObject Type="Embed" ProgID="Equation.DSMT4" ShapeID="_x0000_i1046" DrawAspect="Content" ObjectID="_1468075746" r:id="rId60">
            <o:LockedField>false</o:LockedField>
          </o:OLEObject>
        </w:object>
      </w:r>
    </w:p>
    <w:p w14:paraId="3F592BF6">
      <w:pPr>
        <w:spacing w:line="360" w:lineRule="auto"/>
        <w:jc w:val="left"/>
        <w:textAlignment w:val="center"/>
        <w:rPr>
          <w:color w:val="000000"/>
        </w:rPr>
      </w:pPr>
      <w:r>
        <w:rPr>
          <w:color w:val="000000"/>
        </w:rPr>
        <w:t>故AB错误；</w:t>
      </w:r>
    </w:p>
    <w:p w14:paraId="00E86F57">
      <w:pPr>
        <w:spacing w:line="360" w:lineRule="auto"/>
        <w:jc w:val="left"/>
        <w:textAlignment w:val="center"/>
        <w:rPr>
          <w:color w:val="000000"/>
        </w:rPr>
      </w:pPr>
      <w:r>
        <w:rPr>
          <w:color w:val="000000"/>
        </w:rPr>
        <w:t>C．计时20s后，由</w:t>
      </w:r>
      <w:r>
        <w:object>
          <v:shape id="_x0000_i1047" o:spt="75" alt="学科网(www.zxxk.com)--教育资源门户，提供试卷、教案、课件、论文、素材以及各类教学资源下载，还有大量而丰富的教学相关资讯！" type="#_x0000_t75" style="height:31.1pt;width:28.2pt;" o:ole="t" filled="f" o:preferrelative="t" stroked="f" coordsize="21600,21600">
            <v:path/>
            <v:fill on="f" focussize="0,0"/>
            <v:stroke on="f" joinstyle="miter"/>
            <v:imagedata r:id="rId50" o:title="eqIdece1af0605776533e8742e97c39eb4c1"/>
            <o:lock v:ext="edit" aspectratio="t"/>
            <w10:wrap type="none"/>
            <w10:anchorlock/>
          </v:shape>
          <o:OLEObject Type="Embed" ProgID="Equation.DSMT4" ShapeID="_x0000_i1047" DrawAspect="Content" ObjectID="_1468075747" r:id="rId62">
            <o:LockedField>false</o:LockedField>
          </o:OLEObject>
        </w:object>
      </w:r>
      <w:r>
        <w:rPr>
          <w:color w:val="000000"/>
        </w:rPr>
        <w:t>可得物体A从</w:t>
      </w:r>
      <w:r>
        <w:rPr>
          <w:i/>
          <w:color w:val="000000"/>
        </w:rPr>
        <w:t>a</w:t>
      </w:r>
      <w:r>
        <w:rPr>
          <w:color w:val="000000"/>
        </w:rPr>
        <w:t>点出发向右走的路程为</w:t>
      </w:r>
    </w:p>
    <w:p w14:paraId="5DF3DA4D">
      <w:pPr>
        <w:spacing w:line="360" w:lineRule="auto"/>
        <w:jc w:val="center"/>
        <w:textAlignment w:val="center"/>
        <w:rPr>
          <w:color w:val="000000"/>
        </w:rPr>
      </w:pPr>
      <w:r>
        <w:object>
          <v:shape id="_x0000_i1048" o:spt="75" alt="学科网(www.zxxk.com)--教育资源门户，提供试卷、教案、课件、论文、素材以及各类教学资源下载，还有大量而丰富的教学相关资讯！" type="#_x0000_t75" style="height:23.15pt;width:174.05pt;" o:ole="t" filled="f" o:preferrelative="t" stroked="f" coordsize="21600,21600">
            <v:path/>
            <v:fill on="f" focussize="0,0"/>
            <v:stroke on="f" joinstyle="miter"/>
            <v:imagedata r:id="rId64" o:title="eqId85deeb450cc659f5ef3897a03e0082f6"/>
            <o:lock v:ext="edit" aspectratio="t"/>
            <w10:wrap type="none"/>
            <w10:anchorlock/>
          </v:shape>
          <o:OLEObject Type="Embed" ProgID="Equation.DSMT4" ShapeID="_x0000_i1048" DrawAspect="Content" ObjectID="_1468075748" r:id="rId63">
            <o:LockedField>false</o:LockedField>
          </o:OLEObject>
        </w:object>
      </w:r>
    </w:p>
    <w:p w14:paraId="6891530F">
      <w:pPr>
        <w:spacing w:line="360" w:lineRule="auto"/>
        <w:jc w:val="left"/>
        <w:textAlignment w:val="center"/>
        <w:rPr>
          <w:color w:val="000000"/>
        </w:rPr>
      </w:pPr>
      <w:r>
        <w:rPr>
          <w:color w:val="000000"/>
        </w:rPr>
        <w:t>根据</w:t>
      </w:r>
      <w:r>
        <w:object>
          <v:shape id="_x0000_i1049" o:spt="75" alt="学科网(www.zxxk.com)--教育资源门户，提供试卷、教案、课件、论文、素材以及各类教学资源下载，还有大量而丰富的教学相关资讯！" type="#_x0000_t75" style="height:31.1pt;width:28.2pt;" o:ole="t" filled="f" o:preferrelative="t" stroked="f" coordsize="21600,21600">
            <v:path/>
            <v:fill on="f" focussize="0,0"/>
            <v:stroke on="f" joinstyle="miter"/>
            <v:imagedata r:id="rId50" o:title="eqIdece1af0605776533e8742e97c39eb4c1"/>
            <o:lock v:ext="edit" aspectratio="t"/>
            <w10:wrap type="none"/>
            <w10:anchorlock/>
          </v:shape>
          <o:OLEObject Type="Embed" ProgID="Equation.DSMT4" ShapeID="_x0000_i1049" DrawAspect="Content" ObjectID="_1468075749" r:id="rId65">
            <o:LockedField>false</o:LockedField>
          </o:OLEObject>
        </w:object>
      </w:r>
      <w:r>
        <w:rPr>
          <w:color w:val="000000"/>
        </w:rPr>
        <w:t>可得物体C从</w:t>
      </w:r>
      <w:r>
        <w:rPr>
          <w:i/>
          <w:color w:val="000000"/>
        </w:rPr>
        <w:t>c</w:t>
      </w:r>
      <w:r>
        <w:rPr>
          <w:color w:val="000000"/>
        </w:rPr>
        <w:t>点出发运动的路程为</w:t>
      </w:r>
    </w:p>
    <w:p w14:paraId="5457A773">
      <w:pPr>
        <w:spacing w:line="360" w:lineRule="auto"/>
        <w:jc w:val="center"/>
        <w:textAlignment w:val="center"/>
        <w:rPr>
          <w:color w:val="000000"/>
        </w:rPr>
      </w:pPr>
      <w:r>
        <w:object>
          <v:shape id="_x0000_i1050" o:spt="75" alt="学科网(www.zxxk.com)--教育资源门户，提供试卷、教案、课件、论文、素材以及各类教学资源下载，还有大量而丰富的教学相关资讯！" type="#_x0000_t75" style="height:23.15pt;width:222.9pt;" o:ole="t" filled="f" o:preferrelative="t" stroked="f" coordsize="21600,21600">
            <v:path/>
            <v:fill on="f" focussize="0,0"/>
            <v:stroke on="f" joinstyle="miter"/>
            <v:imagedata r:id="rId67" o:title="eqId202b4dc7f35d7e7511e056f75a8f845d"/>
            <o:lock v:ext="edit" aspectratio="t"/>
            <w10:wrap type="none"/>
            <w10:anchorlock/>
          </v:shape>
          <o:OLEObject Type="Embed" ProgID="Equation.DSMT4" ShapeID="_x0000_i1050" DrawAspect="Content" ObjectID="_1468075750" r:id="rId66">
            <o:LockedField>false</o:LockedField>
          </o:OLEObject>
        </w:object>
      </w:r>
    </w:p>
    <w:p w14:paraId="01B2AD4D">
      <w:pPr>
        <w:spacing w:line="360" w:lineRule="auto"/>
        <w:jc w:val="left"/>
        <w:textAlignment w:val="center"/>
        <w:rPr>
          <w:color w:val="000000"/>
        </w:rPr>
      </w:pPr>
      <w:r>
        <w:rPr>
          <w:i/>
          <w:color w:val="000000"/>
        </w:rPr>
        <w:t>a</w:t>
      </w:r>
      <w:r>
        <w:rPr>
          <w:color w:val="000000"/>
        </w:rPr>
        <w:t>、</w:t>
      </w:r>
      <w:r>
        <w:rPr>
          <w:i/>
          <w:color w:val="000000"/>
        </w:rPr>
        <w:t>c</w:t>
      </w:r>
      <w:r>
        <w:rPr>
          <w:color w:val="000000"/>
        </w:rPr>
        <w:t>之间的距离为80m，则计时20s后，A离</w:t>
      </w:r>
      <w:r>
        <w:rPr>
          <w:i/>
          <w:color w:val="000000"/>
        </w:rPr>
        <w:t>a</w:t>
      </w:r>
      <w:r>
        <w:rPr>
          <w:color w:val="000000"/>
        </w:rPr>
        <w:t>点</w:t>
      </w:r>
    </w:p>
    <w:p w14:paraId="7BB7840B">
      <w:pPr>
        <w:spacing w:line="360" w:lineRule="auto"/>
        <w:jc w:val="center"/>
        <w:textAlignment w:val="center"/>
        <w:rPr>
          <w:color w:val="000000"/>
        </w:rPr>
      </w:pPr>
      <w:r>
        <w:rPr>
          <w:color w:val="000000"/>
        </w:rPr>
        <w:t>90m-80m=10m</w:t>
      </w:r>
    </w:p>
    <w:p w14:paraId="646CA0C3">
      <w:pPr>
        <w:spacing w:line="360" w:lineRule="auto"/>
        <w:jc w:val="left"/>
        <w:textAlignment w:val="center"/>
        <w:rPr>
          <w:color w:val="000000"/>
        </w:rPr>
      </w:pPr>
      <w:r>
        <w:rPr>
          <w:color w:val="000000"/>
        </w:rPr>
        <w:t>则此时A、C两物体相距</w:t>
      </w:r>
    </w:p>
    <w:p w14:paraId="6CCB1A4B">
      <w:pPr>
        <w:spacing w:line="360" w:lineRule="auto"/>
        <w:jc w:val="center"/>
        <w:textAlignment w:val="center"/>
        <w:rPr>
          <w:color w:val="000000"/>
        </w:rPr>
      </w:pPr>
      <w:r>
        <w:rPr>
          <w:color w:val="000000"/>
        </w:rPr>
        <w:t>57m-10m=47m</w:t>
      </w:r>
    </w:p>
    <w:p w14:paraId="59E3546E">
      <w:pPr>
        <w:spacing w:line="360" w:lineRule="auto"/>
        <w:jc w:val="left"/>
        <w:textAlignment w:val="center"/>
        <w:rPr>
          <w:color w:val="000000"/>
        </w:rPr>
      </w:pPr>
      <w:r>
        <w:rPr>
          <w:color w:val="000000"/>
        </w:rPr>
        <w:t>故C错误；</w:t>
      </w:r>
    </w:p>
    <w:p w14:paraId="04268CF4">
      <w:pPr>
        <w:spacing w:line="360" w:lineRule="auto"/>
        <w:jc w:val="left"/>
        <w:textAlignment w:val="center"/>
        <w:rPr>
          <w:color w:val="000000"/>
        </w:rPr>
      </w:pPr>
      <w:r>
        <w:rPr>
          <w:color w:val="000000"/>
        </w:rPr>
        <w:t>D．由上已知计时10s后，物体C从</w:t>
      </w:r>
      <w:r>
        <w:rPr>
          <w:i/>
          <w:color w:val="000000"/>
        </w:rPr>
        <w:t>c</w:t>
      </w:r>
      <w:r>
        <w:rPr>
          <w:color w:val="000000"/>
        </w:rPr>
        <w:t>点出发运动的路程为27m，若物体B往左运动，则计时10s后，物体B向左运动10m，而</w:t>
      </w:r>
      <w:r>
        <w:rPr>
          <w:i/>
          <w:color w:val="000000"/>
        </w:rPr>
        <w:t>b</w:t>
      </w:r>
      <w:r>
        <w:rPr>
          <w:color w:val="000000"/>
        </w:rPr>
        <w:t>、</w:t>
      </w:r>
      <w:r>
        <w:rPr>
          <w:i/>
          <w:color w:val="000000"/>
        </w:rPr>
        <w:t>c</w:t>
      </w:r>
      <w:r>
        <w:rPr>
          <w:color w:val="000000"/>
        </w:rPr>
        <w:t>两点之间相隔</w:t>
      </w:r>
    </w:p>
    <w:p w14:paraId="517F1778">
      <w:pPr>
        <w:spacing w:line="360" w:lineRule="auto"/>
        <w:jc w:val="center"/>
        <w:textAlignment w:val="center"/>
        <w:rPr>
          <w:color w:val="000000"/>
        </w:rPr>
      </w:pPr>
      <w:r>
        <w:rPr>
          <w:color w:val="000000"/>
        </w:rPr>
        <w:t>80m-30m=50m</w:t>
      </w:r>
    </w:p>
    <w:p w14:paraId="530B8260">
      <w:pPr>
        <w:spacing w:line="360" w:lineRule="auto"/>
        <w:jc w:val="left"/>
        <w:textAlignment w:val="center"/>
        <w:rPr>
          <w:color w:val="000000"/>
        </w:rPr>
      </w:pPr>
      <w:r>
        <w:rPr>
          <w:color w:val="000000"/>
        </w:rPr>
        <w:t>此时B、C两物体相距</w:t>
      </w:r>
    </w:p>
    <w:p w14:paraId="4336C0B1">
      <w:pPr>
        <w:spacing w:line="360" w:lineRule="auto"/>
        <w:jc w:val="center"/>
        <w:textAlignment w:val="center"/>
        <w:rPr>
          <w:color w:val="000000"/>
        </w:rPr>
      </w:pPr>
      <w:r>
        <w:rPr>
          <w:color w:val="000000"/>
        </w:rPr>
        <w:t>50m+10m+27m=87m</w:t>
      </w:r>
    </w:p>
    <w:p w14:paraId="35A55160">
      <w:pPr>
        <w:spacing w:line="360" w:lineRule="auto"/>
        <w:jc w:val="left"/>
        <w:textAlignment w:val="center"/>
        <w:rPr>
          <w:color w:val="000000"/>
        </w:rPr>
      </w:pPr>
      <w:r>
        <w:rPr>
          <w:color w:val="000000"/>
        </w:rPr>
        <w:t>故D正确。</w:t>
      </w:r>
    </w:p>
    <w:p w14:paraId="31E418B1">
      <w:pPr>
        <w:spacing w:line="360" w:lineRule="auto"/>
        <w:jc w:val="left"/>
        <w:textAlignment w:val="center"/>
        <w:rPr>
          <w:color w:val="000000"/>
        </w:rPr>
      </w:pPr>
      <w:r>
        <w:rPr>
          <w:color w:val="000000"/>
        </w:rPr>
        <w:t>故选D。</w:t>
      </w:r>
    </w:p>
    <w:p w14:paraId="6B12CC7E">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如图所示，将钢尺一端紧压在桌面上，另一端伸出桌面，用大小不同的力拨动钢尺，钢尺会发出不同的声音（　　）</w:t>
      </w:r>
    </w:p>
    <w:p w14:paraId="7AD5B95D">
      <w:pPr>
        <w:spacing w:line="360" w:lineRule="auto"/>
        <w:jc w:val="left"/>
        <w:textAlignment w:val="center"/>
        <w:rPr>
          <w:color w:val="000000"/>
        </w:rPr>
      </w:pPr>
      <w:r>
        <w:rPr>
          <w:color w:val="000000"/>
        </w:rPr>
        <w:drawing>
          <wp:inline distT="0" distB="0" distL="114300" distR="114300">
            <wp:extent cx="1609725" cy="8382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68"/>
                    <a:stretch>
                      <a:fillRect/>
                    </a:stretch>
                  </pic:blipFill>
                  <pic:spPr>
                    <a:xfrm>
                      <a:off x="0" y="0"/>
                      <a:ext cx="1609725" cy="838200"/>
                    </a:xfrm>
                    <a:prstGeom prst="rect">
                      <a:avLst/>
                    </a:prstGeom>
                  </pic:spPr>
                </pic:pic>
              </a:graphicData>
            </a:graphic>
          </wp:inline>
        </w:drawing>
      </w:r>
    </w:p>
    <w:p w14:paraId="109BA4EA">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音调</w:t>
      </w:r>
      <w:r>
        <w:rPr>
          <w:color w:val="000000"/>
        </w:rPr>
        <w:tab/>
      </w:r>
      <w:r>
        <w:rPr>
          <w:color w:val="000000"/>
        </w:rPr>
        <w:t xml:space="preserve">B. </w:t>
      </w:r>
      <w:r>
        <w:rPr>
          <w:rFonts w:ascii="宋体" w:hAnsi="宋体" w:eastAsia="宋体" w:cs="宋体"/>
          <w:color w:val="000000"/>
        </w:rPr>
        <w:t>音色</w:t>
      </w:r>
      <w:r>
        <w:rPr>
          <w:color w:val="000000"/>
        </w:rPr>
        <w:tab/>
      </w:r>
      <w:r>
        <w:rPr>
          <w:color w:val="000000"/>
        </w:rPr>
        <w:t xml:space="preserve">C. </w:t>
      </w:r>
      <w:r>
        <w:rPr>
          <w:rFonts w:ascii="宋体" w:hAnsi="宋体" w:eastAsia="宋体" w:cs="宋体"/>
          <w:color w:val="000000"/>
        </w:rPr>
        <w:t>响度</w:t>
      </w:r>
      <w:r>
        <w:rPr>
          <w:color w:val="000000"/>
        </w:rPr>
        <w:tab/>
      </w:r>
      <w:r>
        <w:rPr>
          <w:color w:val="000000"/>
        </w:rPr>
        <w:t xml:space="preserve">D. </w:t>
      </w:r>
      <w:r>
        <w:rPr>
          <w:rFonts w:ascii="宋体" w:hAnsi="宋体" w:eastAsia="宋体" w:cs="宋体"/>
          <w:color w:val="000000"/>
        </w:rPr>
        <w:t>速度</w:t>
      </w:r>
    </w:p>
    <w:p w14:paraId="7460B32B">
      <w:pPr>
        <w:spacing w:line="360" w:lineRule="auto"/>
        <w:textAlignment w:val="center"/>
        <w:rPr>
          <w:color w:val="000000"/>
        </w:rPr>
      </w:pPr>
      <w:r>
        <w:rPr>
          <w:color w:val="2E75B6"/>
        </w:rPr>
        <w:t>【答案】</w:t>
      </w:r>
      <w:r>
        <w:rPr>
          <w:color w:val="000000"/>
        </w:rPr>
        <w:t>C</w:t>
      </w:r>
    </w:p>
    <w:p w14:paraId="43EA605C">
      <w:pPr>
        <w:spacing w:line="360" w:lineRule="auto"/>
        <w:textAlignment w:val="center"/>
        <w:rPr>
          <w:color w:val="000000"/>
        </w:rPr>
      </w:pPr>
      <w:r>
        <w:rPr>
          <w:color w:val="2E75B6"/>
        </w:rPr>
        <w:t>【解析】</w:t>
      </w:r>
    </w:p>
    <w:p w14:paraId="6B2E1F3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将钢尺一端紧压在桌面上，另一端伸出桌面，用大小不同的力拨动钢尺，钢尺的振幅变化，则发出声音的响度变化，故</w:t>
      </w:r>
      <w:r>
        <w:rPr>
          <w:rFonts w:ascii="Times New Roman" w:hAnsi="Times New Roman" w:eastAsia="Times New Roman" w:cs="Times New Roman"/>
          <w:color w:val="000000"/>
        </w:rPr>
        <w:t>ABD</w:t>
      </w:r>
      <w:r>
        <w:rPr>
          <w:rFonts w:ascii="宋体" w:hAnsi="宋体" w:eastAsia="宋体" w:cs="宋体"/>
          <w:color w:val="000000"/>
        </w:rPr>
        <w:t>不符合题意，</w:t>
      </w:r>
      <w:r>
        <w:rPr>
          <w:rFonts w:ascii="Times New Roman" w:hAnsi="Times New Roman" w:eastAsia="Times New Roman" w:cs="Times New Roman"/>
          <w:color w:val="000000"/>
        </w:rPr>
        <w:t>C</w:t>
      </w:r>
      <w:r>
        <w:rPr>
          <w:rFonts w:ascii="宋体" w:hAnsi="宋体" w:eastAsia="宋体" w:cs="宋体"/>
          <w:color w:val="000000"/>
        </w:rPr>
        <w:t>符合题意。</w:t>
      </w:r>
    </w:p>
    <w:p w14:paraId="4DA579CB">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EC03429">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如图所示是我国自主研制的一种中低空、长航时、多用途电动无人机。以下关于电动无人机的说法正确的是（　　）</w:t>
      </w:r>
    </w:p>
    <w:p w14:paraId="7E98808C">
      <w:pPr>
        <w:spacing w:line="360" w:lineRule="auto"/>
        <w:jc w:val="left"/>
        <w:textAlignment w:val="center"/>
        <w:rPr>
          <w:color w:val="000000"/>
        </w:rPr>
      </w:pPr>
      <w:r>
        <w:rPr>
          <w:rFonts w:ascii="宋体" w:hAnsi="宋体" w:eastAsia="宋体" w:cs="宋体"/>
          <w:color w:val="000000"/>
        </w:rPr>
        <w:drawing>
          <wp:inline distT="0" distB="0" distL="114300" distR="114300">
            <wp:extent cx="2743200" cy="10572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69"/>
                    <a:stretch>
                      <a:fillRect/>
                    </a:stretch>
                  </pic:blipFill>
                  <pic:spPr>
                    <a:xfrm>
                      <a:off x="0" y="0"/>
                      <a:ext cx="2743200" cy="1057275"/>
                    </a:xfrm>
                    <a:prstGeom prst="rect">
                      <a:avLst/>
                    </a:prstGeom>
                  </pic:spPr>
                </pic:pic>
              </a:graphicData>
            </a:graphic>
          </wp:inline>
        </w:drawing>
      </w:r>
    </w:p>
    <w:p w14:paraId="2C05ACF4">
      <w:pPr>
        <w:spacing w:line="360" w:lineRule="auto"/>
        <w:jc w:val="left"/>
        <w:textAlignment w:val="center"/>
        <w:rPr>
          <w:rFonts w:ascii="宋体" w:hAnsi="宋体" w:eastAsia="宋体" w:cs="宋体"/>
          <w:color w:val="000000"/>
        </w:rPr>
      </w:pPr>
      <w:r>
        <w:rPr>
          <w:rFonts w:ascii="宋体" w:hAnsi="宋体" w:eastAsia="宋体" w:cs="宋体"/>
          <w:color w:val="000000"/>
        </w:rPr>
        <w:t>A. 无人机机身采用的复合材料密度小，可增大自重，便于操控</w:t>
      </w:r>
    </w:p>
    <w:p w14:paraId="6C30575D">
      <w:pPr>
        <w:spacing w:line="360" w:lineRule="auto"/>
        <w:jc w:val="left"/>
        <w:textAlignment w:val="center"/>
        <w:rPr>
          <w:rFonts w:ascii="宋体" w:hAnsi="宋体" w:eastAsia="宋体" w:cs="宋体"/>
          <w:color w:val="000000"/>
        </w:rPr>
      </w:pPr>
      <w:r>
        <w:rPr>
          <w:rFonts w:ascii="宋体" w:hAnsi="宋体" w:eastAsia="宋体" w:cs="宋体"/>
          <w:color w:val="000000"/>
        </w:rPr>
        <w:t>B. 无人机在加速起飞时，受平衡力的作用</w:t>
      </w:r>
    </w:p>
    <w:p w14:paraId="594CE759">
      <w:pPr>
        <w:spacing w:line="360" w:lineRule="auto"/>
        <w:jc w:val="left"/>
        <w:textAlignment w:val="center"/>
        <w:rPr>
          <w:rFonts w:ascii="宋体" w:hAnsi="宋体" w:eastAsia="宋体" w:cs="宋体"/>
          <w:color w:val="000000"/>
        </w:rPr>
      </w:pPr>
      <w:r>
        <w:rPr>
          <w:rFonts w:ascii="宋体" w:hAnsi="宋体" w:eastAsia="宋体" w:cs="宋体"/>
          <w:color w:val="000000"/>
        </w:rPr>
        <w:t>C. 无人机降落后关闭发动机；由于惯性的作用还能继续向前运动一段距离</w:t>
      </w:r>
    </w:p>
    <w:p w14:paraId="1F9E5DE4">
      <w:pPr>
        <w:spacing w:line="360" w:lineRule="auto"/>
        <w:jc w:val="left"/>
        <w:textAlignment w:val="center"/>
        <w:rPr>
          <w:rFonts w:ascii="宋体" w:hAnsi="宋体" w:eastAsia="宋体" w:cs="宋体"/>
          <w:color w:val="000000"/>
        </w:rPr>
      </w:pPr>
      <w:r>
        <w:rPr>
          <w:rFonts w:ascii="宋体" w:hAnsi="宋体" w:eastAsia="宋体" w:cs="宋体"/>
          <w:color w:val="000000"/>
        </w:rPr>
        <w:t>D. 无人机机身设计成流线型，是为了在飞行时减小阻力</w:t>
      </w:r>
    </w:p>
    <w:p w14:paraId="7B5C1423">
      <w:pPr>
        <w:spacing w:line="360" w:lineRule="auto"/>
        <w:textAlignment w:val="center"/>
        <w:rPr>
          <w:color w:val="000000"/>
        </w:rPr>
      </w:pPr>
      <w:r>
        <w:rPr>
          <w:color w:val="2E75B6"/>
        </w:rPr>
        <w:t>【答案】</w:t>
      </w:r>
      <w:r>
        <w:rPr>
          <w:color w:val="000000"/>
        </w:rPr>
        <w:t>D</w:t>
      </w:r>
    </w:p>
    <w:p w14:paraId="1E180E2C">
      <w:pPr>
        <w:spacing w:line="360" w:lineRule="auto"/>
        <w:textAlignment w:val="center"/>
        <w:rPr>
          <w:color w:val="000000"/>
        </w:rPr>
      </w:pPr>
      <w:r>
        <w:rPr>
          <w:color w:val="2E75B6"/>
        </w:rPr>
        <w:t>【解析】</w:t>
      </w:r>
    </w:p>
    <w:p w14:paraId="5D9C1D17">
      <w:pPr>
        <w:spacing w:line="360" w:lineRule="auto"/>
        <w:jc w:val="left"/>
        <w:textAlignment w:val="center"/>
        <w:rPr>
          <w:color w:val="000000"/>
        </w:rPr>
      </w:pPr>
      <w:r>
        <w:rPr>
          <w:color w:val="000000"/>
        </w:rPr>
        <w:t>【详解】A．无人机机身采用的复合材料密度小，可减小自重，便于操控，故A错误；</w:t>
      </w:r>
    </w:p>
    <w:p w14:paraId="47C7925F">
      <w:pPr>
        <w:spacing w:line="360" w:lineRule="auto"/>
        <w:jc w:val="left"/>
        <w:textAlignment w:val="center"/>
        <w:rPr>
          <w:color w:val="000000"/>
        </w:rPr>
      </w:pPr>
      <w:r>
        <w:rPr>
          <w:color w:val="000000"/>
        </w:rPr>
        <w:t>B．无人机在加速起飞时，运动状态发生改变，受非平衡力</w:t>
      </w:r>
      <w:r>
        <w:rPr>
          <w:color w:val="000000"/>
          <w:position w:val="0"/>
        </w:rPr>
        <w:drawing>
          <wp:inline distT="0" distB="0" distL="114300" distR="114300">
            <wp:extent cx="133350" cy="177800"/>
            <wp:effectExtent l="0" t="0" r="0" b="13335"/>
            <wp:docPr id="456227321" name="图片 456227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27321" name="图片 456227321"/>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color w:val="000000"/>
        </w:rPr>
        <w:t>作用，故B错误；</w:t>
      </w:r>
    </w:p>
    <w:p w14:paraId="626B383C">
      <w:pPr>
        <w:spacing w:line="360" w:lineRule="auto"/>
        <w:jc w:val="left"/>
        <w:textAlignment w:val="center"/>
        <w:rPr>
          <w:color w:val="000000"/>
        </w:rPr>
      </w:pPr>
      <w:r>
        <w:rPr>
          <w:color w:val="000000"/>
        </w:rPr>
        <w:t>C．无人机降落后关闭发动机；由于具有惯性，还能继续向前运动一段距离，惯性是物体的一种属性，不是作用，故C错误；</w:t>
      </w:r>
    </w:p>
    <w:p w14:paraId="5E96BBD8">
      <w:pPr>
        <w:spacing w:line="360" w:lineRule="auto"/>
        <w:jc w:val="left"/>
        <w:textAlignment w:val="center"/>
        <w:rPr>
          <w:color w:val="000000"/>
        </w:rPr>
      </w:pPr>
      <w:r>
        <w:rPr>
          <w:color w:val="000000"/>
        </w:rPr>
        <w:t>D．无人机机身设计成流线型，可以在飞行时减小空气对它的阻力，故D正确。</w:t>
      </w:r>
    </w:p>
    <w:p w14:paraId="4369752A">
      <w:pPr>
        <w:spacing w:line="360" w:lineRule="auto"/>
        <w:jc w:val="left"/>
        <w:textAlignment w:val="center"/>
        <w:rPr>
          <w:color w:val="000000"/>
        </w:rPr>
      </w:pPr>
      <w:r>
        <w:rPr>
          <w:color w:val="000000"/>
        </w:rPr>
        <w:t>故选D。</w:t>
      </w:r>
    </w:p>
    <w:p w14:paraId="261D0A2A">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卷（非选择题）</w:t>
      </w:r>
    </w:p>
    <w:p w14:paraId="5B635A78">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二、填空题</w:t>
      </w:r>
    </w:p>
    <w:p w14:paraId="29192E58">
      <w:pPr>
        <w:spacing w:line="360" w:lineRule="auto"/>
        <w:jc w:val="left"/>
        <w:textAlignment w:val="center"/>
        <w:rPr>
          <w:color w:val="000000"/>
        </w:rPr>
      </w:pPr>
      <w:r>
        <w:rPr>
          <w:color w:val="000000"/>
        </w:rPr>
        <w:t>15. 文山地势西北高、东南低，海拔落差较大，最高的薄竹山主峰海拔为2991.2m。在山顶，水的沸点较低，其原因是山顶海拔高，大气压__________；连通器在生产生活中的应用非常广泛，请你举出一个应用连通器的实例：__________。</w:t>
      </w:r>
    </w:p>
    <w:p w14:paraId="537530EF">
      <w:pPr>
        <w:spacing w:line="360" w:lineRule="auto"/>
        <w:textAlignment w:val="center"/>
        <w:rPr>
          <w:color w:val="000000"/>
        </w:rPr>
      </w:pPr>
      <w:r>
        <w:rPr>
          <w:color w:val="2E75B6"/>
        </w:rPr>
        <w:t>【答案】</w:t>
      </w:r>
      <w:r>
        <w:rPr>
          <w:color w:val="000000"/>
        </w:rPr>
        <w:t xml:space="preserve">    ①. 小    ②. 见解析</w:t>
      </w:r>
    </w:p>
    <w:p w14:paraId="7569B10B">
      <w:pPr>
        <w:spacing w:line="360" w:lineRule="auto"/>
        <w:textAlignment w:val="center"/>
        <w:rPr>
          <w:color w:val="000000"/>
        </w:rPr>
      </w:pPr>
      <w:r>
        <w:rPr>
          <w:color w:val="2E75B6"/>
        </w:rPr>
        <w:t>【解析】</w:t>
      </w:r>
    </w:p>
    <w:p w14:paraId="69B7E709">
      <w:pPr>
        <w:spacing w:line="360" w:lineRule="auto"/>
        <w:jc w:val="left"/>
        <w:textAlignment w:val="center"/>
        <w:rPr>
          <w:color w:val="000000"/>
        </w:rPr>
      </w:pPr>
      <w:r>
        <w:rPr>
          <w:color w:val="000000"/>
        </w:rPr>
        <w:t>【详解】[1]液体的沸点随着表面气压的增大而升高，随气压减小而降低，由于山顶海拔高，大气压低，水的沸点较低。</w:t>
      </w:r>
    </w:p>
    <w:p w14:paraId="74737C5F">
      <w:pPr>
        <w:spacing w:line="360" w:lineRule="auto"/>
        <w:jc w:val="left"/>
        <w:textAlignment w:val="center"/>
        <w:rPr>
          <w:color w:val="000000"/>
        </w:rPr>
      </w:pPr>
      <w:r>
        <w:rPr>
          <w:color w:val="000000"/>
        </w:rPr>
        <w:t>[2]茶壶的壶嘴和壶身构成了连通器，锅炉水位计符合上端开口，下部连通的特点，构成了连通器。</w:t>
      </w:r>
    </w:p>
    <w:p w14:paraId="1491ED5F">
      <w:pPr>
        <w:spacing w:line="360" w:lineRule="auto"/>
        <w:jc w:val="left"/>
        <w:textAlignment w:val="center"/>
        <w:rPr>
          <w:color w:val="000000"/>
        </w:rPr>
      </w:pPr>
      <w:r>
        <w:rPr>
          <w:color w:val="000000"/>
        </w:rPr>
        <w:t>16. 图中画出了两个磁极间的磁感线，这两个磁极都是______（选填“N”或“S”）极，图中</w:t>
      </w:r>
      <w:r>
        <w:rPr>
          <w:i/>
          <w:color w:val="000000"/>
        </w:rPr>
        <w:t>B</w:t>
      </w:r>
      <w:r>
        <w:rPr>
          <w:color w:val="000000"/>
        </w:rPr>
        <w:t>点的小磁针静止时北极所指的方向向______（选填“上” 或“下”）。</w:t>
      </w:r>
    </w:p>
    <w:p w14:paraId="6B10F450">
      <w:pPr>
        <w:spacing w:line="360" w:lineRule="auto"/>
        <w:jc w:val="left"/>
        <w:textAlignment w:val="center"/>
        <w:rPr>
          <w:color w:val="000000"/>
        </w:rPr>
      </w:pPr>
      <w:r>
        <w:rPr>
          <w:color w:val="000000"/>
        </w:rPr>
        <w:drawing>
          <wp:inline distT="0" distB="0" distL="114300" distR="114300">
            <wp:extent cx="1285875" cy="8763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70"/>
                    <a:stretch>
                      <a:fillRect/>
                    </a:stretch>
                  </pic:blipFill>
                  <pic:spPr>
                    <a:xfrm>
                      <a:off x="0" y="0"/>
                      <a:ext cx="1285875" cy="876300"/>
                    </a:xfrm>
                    <a:prstGeom prst="rect">
                      <a:avLst/>
                    </a:prstGeom>
                  </pic:spPr>
                </pic:pic>
              </a:graphicData>
            </a:graphic>
          </wp:inline>
        </w:drawing>
      </w:r>
    </w:p>
    <w:p w14:paraId="1CE32A2D">
      <w:pPr>
        <w:spacing w:line="360" w:lineRule="auto"/>
        <w:textAlignment w:val="center"/>
        <w:rPr>
          <w:color w:val="000000"/>
        </w:rPr>
      </w:pPr>
      <w:r>
        <w:rPr>
          <w:color w:val="2E75B6"/>
        </w:rPr>
        <w:t>【答案】</w:t>
      </w:r>
      <w:r>
        <w:rPr>
          <w:color w:val="000000"/>
        </w:rPr>
        <w:t xml:space="preserve">    ①. N    ②. 下</w:t>
      </w:r>
    </w:p>
    <w:p w14:paraId="4D88B984">
      <w:pPr>
        <w:spacing w:line="360" w:lineRule="auto"/>
        <w:textAlignment w:val="center"/>
        <w:rPr>
          <w:color w:val="000000"/>
        </w:rPr>
      </w:pPr>
      <w:r>
        <w:rPr>
          <w:color w:val="2E75B6"/>
        </w:rPr>
        <w:t>【解析】</w:t>
      </w:r>
    </w:p>
    <w:p w14:paraId="02E0C15D">
      <w:pPr>
        <w:spacing w:line="360" w:lineRule="auto"/>
        <w:jc w:val="left"/>
        <w:textAlignment w:val="center"/>
        <w:rPr>
          <w:color w:val="000000"/>
        </w:rPr>
      </w:pPr>
      <w:r>
        <w:rPr>
          <w:color w:val="000000"/>
        </w:rPr>
        <w:t>【详解】[1]磁体外部的磁感线方向总是从N极出发回到S极，有图可知，两个磁极都是N极。</w:t>
      </w:r>
    </w:p>
    <w:p w14:paraId="1AE2460F">
      <w:pPr>
        <w:spacing w:line="360" w:lineRule="auto"/>
        <w:jc w:val="left"/>
        <w:textAlignment w:val="center"/>
        <w:rPr>
          <w:color w:val="000000"/>
        </w:rPr>
      </w:pPr>
      <w:r>
        <w:rPr>
          <w:color w:val="000000"/>
        </w:rPr>
        <w:t>[2]磁场中的小磁针的北极方向与所在位置磁感线方向相同，</w:t>
      </w:r>
      <w:r>
        <w:rPr>
          <w:i/>
          <w:color w:val="000000"/>
        </w:rPr>
        <w:t>B</w:t>
      </w:r>
      <w:r>
        <w:rPr>
          <w:color w:val="000000"/>
        </w:rPr>
        <w:t>点磁感线方向向下，故图中</w:t>
      </w:r>
      <w:r>
        <w:rPr>
          <w:i/>
          <w:color w:val="000000"/>
        </w:rPr>
        <w:t>B</w:t>
      </w:r>
      <w:r>
        <w:rPr>
          <w:color w:val="000000"/>
        </w:rPr>
        <w:t>点的小磁针静止时北极所指的方向向下。</w:t>
      </w:r>
    </w:p>
    <w:p w14:paraId="2E5461DF">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如图所示，两长方体</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叠放在水平地面上，</w:t>
      </w:r>
      <w:r>
        <w:rPr>
          <w:rFonts w:ascii="Times New Roman" w:hAnsi="Times New Roman" w:eastAsia="Times New Roman" w:cs="Times New Roman"/>
          <w:color w:val="000000"/>
        </w:rPr>
        <w:t>A</w:t>
      </w:r>
      <w:r>
        <w:rPr>
          <w:rFonts w:ascii="宋体" w:hAnsi="宋体" w:eastAsia="宋体" w:cs="宋体"/>
          <w:color w:val="000000"/>
        </w:rPr>
        <w:t>受重力</w:t>
      </w:r>
      <w:r>
        <w:rPr>
          <w:rFonts w:ascii="Times New Roman" w:hAnsi="Times New Roman" w:eastAsia="Times New Roman" w:cs="Times New Roman"/>
          <w:color w:val="000000"/>
        </w:rPr>
        <w:t>10</w:t>
      </w:r>
      <w:r>
        <w:rPr>
          <w:rFonts w:ascii="宋体" w:hAnsi="宋体" w:eastAsia="宋体" w:cs="宋体"/>
          <w:color w:val="000000"/>
        </w:rPr>
        <w:t>牛，</w:t>
      </w:r>
      <w:r>
        <w:rPr>
          <w:rFonts w:ascii="Times New Roman" w:hAnsi="Times New Roman" w:eastAsia="Times New Roman" w:cs="Times New Roman"/>
          <w:color w:val="000000"/>
        </w:rPr>
        <w:t>B</w:t>
      </w:r>
      <w:r>
        <w:rPr>
          <w:rFonts w:ascii="宋体" w:hAnsi="宋体" w:eastAsia="宋体" w:cs="宋体"/>
          <w:color w:val="000000"/>
        </w:rPr>
        <w:t>受重力</w:t>
      </w:r>
      <w:r>
        <w:rPr>
          <w:rFonts w:ascii="Times New Roman" w:hAnsi="Times New Roman" w:eastAsia="Times New Roman" w:cs="Times New Roman"/>
          <w:color w:val="000000"/>
        </w:rPr>
        <w:t>30</w:t>
      </w:r>
      <w:r>
        <w:rPr>
          <w:rFonts w:ascii="宋体" w:hAnsi="宋体" w:eastAsia="宋体" w:cs="宋体"/>
          <w:color w:val="000000"/>
        </w:rPr>
        <w:t>牛，已知</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的压强与</w:t>
      </w:r>
      <w:r>
        <w:rPr>
          <w:rFonts w:ascii="Times New Roman" w:hAnsi="Times New Roman" w:eastAsia="Times New Roman" w:cs="Times New Roman"/>
          <w:color w:val="000000"/>
        </w:rPr>
        <w:t>B</w:t>
      </w:r>
      <w:r>
        <w:rPr>
          <w:rFonts w:ascii="宋体" w:hAnsi="宋体" w:eastAsia="宋体" w:cs="宋体"/>
          <w:color w:val="000000"/>
        </w:rPr>
        <w:t>对地面的压强之比为</w:t>
      </w:r>
      <w:r>
        <w:rPr>
          <w:rFonts w:ascii="Times New Roman" w:hAnsi="Times New Roman" w:eastAsia="Times New Roman" w:cs="Times New Roman"/>
          <w:color w:val="000000"/>
        </w:rPr>
        <w:t>3:2</w:t>
      </w:r>
      <w:r>
        <w:rPr>
          <w:rFonts w:ascii="宋体" w:hAnsi="宋体" w:eastAsia="宋体" w:cs="宋体"/>
          <w:color w:val="000000"/>
        </w:rPr>
        <w:t>，则</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的底面积之比为</w:t>
      </w:r>
      <w:r>
        <w:rPr>
          <w:color w:val="000000"/>
        </w:rPr>
        <w:t>________</w:t>
      </w:r>
      <w:r>
        <w:rPr>
          <w:rFonts w:ascii="宋体" w:hAnsi="宋体" w:eastAsia="宋体" w:cs="宋体"/>
          <w:color w:val="000000"/>
        </w:rPr>
        <w:t>，若把</w:t>
      </w:r>
      <w:r>
        <w:rPr>
          <w:rFonts w:ascii="Times New Roman" w:hAnsi="Times New Roman" w:eastAsia="Times New Roman" w:cs="Times New Roman"/>
          <w:color w:val="000000"/>
        </w:rPr>
        <w:t>B</w:t>
      </w:r>
      <w:r>
        <w:rPr>
          <w:rFonts w:ascii="宋体" w:hAnsi="宋体" w:eastAsia="宋体" w:cs="宋体"/>
          <w:color w:val="000000"/>
        </w:rPr>
        <w:t>放在</w:t>
      </w:r>
      <w:r>
        <w:rPr>
          <w:rFonts w:ascii="Times New Roman" w:hAnsi="Times New Roman" w:eastAsia="Times New Roman" w:cs="Times New Roman"/>
          <w:color w:val="000000"/>
        </w:rPr>
        <w:t>A</w:t>
      </w:r>
      <w:r>
        <w:rPr>
          <w:rFonts w:ascii="宋体" w:hAnsi="宋体" w:eastAsia="宋体" w:cs="宋体"/>
          <w:color w:val="000000"/>
        </w:rPr>
        <w:t>上，那么</w:t>
      </w: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的压强与</w:t>
      </w:r>
      <w:r>
        <w:rPr>
          <w:rFonts w:ascii="Times New Roman" w:hAnsi="Times New Roman" w:eastAsia="Times New Roman" w:cs="Times New Roman"/>
          <w:color w:val="000000"/>
        </w:rPr>
        <w:t>A</w:t>
      </w:r>
      <w:r>
        <w:rPr>
          <w:rFonts w:ascii="宋体" w:hAnsi="宋体" w:eastAsia="宋体" w:cs="宋体"/>
          <w:color w:val="000000"/>
        </w:rPr>
        <w:t>对地面的压强之比为</w:t>
      </w:r>
      <w:r>
        <w:rPr>
          <w:color w:val="000000"/>
        </w:rPr>
        <w:t>______</w:t>
      </w:r>
      <w:r>
        <w:rPr>
          <w:rFonts w:ascii="宋体" w:hAnsi="宋体" w:eastAsia="宋体" w:cs="宋体"/>
          <w:color w:val="000000"/>
        </w:rPr>
        <w:t>。</w:t>
      </w:r>
    </w:p>
    <w:p w14:paraId="3EAD851C">
      <w:pPr>
        <w:spacing w:line="360" w:lineRule="auto"/>
        <w:jc w:val="left"/>
        <w:textAlignment w:val="center"/>
        <w:rPr>
          <w:color w:val="000000"/>
        </w:rPr>
      </w:pPr>
      <w:r>
        <w:rPr>
          <w:color w:val="000000"/>
        </w:rPr>
        <w:drawing>
          <wp:inline distT="0" distB="0" distL="114300" distR="114300">
            <wp:extent cx="1066800" cy="9239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71"/>
                    <a:stretch>
                      <a:fillRect/>
                    </a:stretch>
                  </pic:blipFill>
                  <pic:spPr>
                    <a:xfrm>
                      <a:off x="0" y="0"/>
                      <a:ext cx="1066800" cy="923925"/>
                    </a:xfrm>
                    <a:prstGeom prst="rect">
                      <a:avLst/>
                    </a:prstGeom>
                  </pic:spPr>
                </pic:pic>
              </a:graphicData>
            </a:graphic>
          </wp:inline>
        </w:drawing>
      </w:r>
    </w:p>
    <w:p w14:paraId="7F1596A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Times New Roman" w:hAnsi="Times New Roman" w:eastAsia="Times New Roman" w:cs="Times New Roman"/>
          <w:color w:val="000000"/>
        </w:rPr>
        <w:t>1:6</w:t>
      </w:r>
      <w:r>
        <w:rPr>
          <w:color w:val="000000"/>
        </w:rPr>
        <w:t xml:space="preserve">    ②. </w:t>
      </w:r>
      <w:r>
        <w:rPr>
          <w:rFonts w:ascii="Times New Roman" w:hAnsi="Times New Roman" w:eastAsia="Times New Roman" w:cs="Times New Roman"/>
          <w:color w:val="000000"/>
        </w:rPr>
        <w:t>3:4</w:t>
      </w:r>
    </w:p>
    <w:p w14:paraId="12EBBF69">
      <w:pPr>
        <w:spacing w:line="360" w:lineRule="auto"/>
        <w:textAlignment w:val="center"/>
        <w:rPr>
          <w:color w:val="000000"/>
        </w:rPr>
      </w:pPr>
      <w:r>
        <w:rPr>
          <w:color w:val="2E75B6"/>
        </w:rPr>
        <w:t>【解析】</w:t>
      </w:r>
    </w:p>
    <w:p w14:paraId="6C7789A0">
      <w:pPr>
        <w:spacing w:line="360" w:lineRule="auto"/>
        <w:textAlignment w:val="center"/>
        <w:rPr>
          <w:color w:val="000000"/>
        </w:rPr>
      </w:pPr>
      <w:r>
        <w:rPr>
          <w:color w:val="000000"/>
        </w:rPr>
        <w:t>【分析】</w:t>
      </w:r>
    </w:p>
    <w:p w14:paraId="6D0C5073">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由题意可知，</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的压力大小等于</w:t>
      </w:r>
      <w:r>
        <w:rPr>
          <w:rFonts w:ascii="Times New Roman" w:hAnsi="Times New Roman" w:eastAsia="Times New Roman" w:cs="Times New Roman"/>
          <w:color w:val="000000"/>
        </w:rPr>
        <w:t>A</w:t>
      </w:r>
      <w:r>
        <w:rPr>
          <w:rFonts w:ascii="宋体" w:hAnsi="宋体" w:eastAsia="宋体" w:cs="宋体"/>
          <w:color w:val="000000"/>
        </w:rPr>
        <w:t>自身的重力，</w:t>
      </w:r>
      <w:r>
        <w:rPr>
          <w:rFonts w:ascii="Times New Roman" w:hAnsi="Times New Roman" w:eastAsia="Times New Roman" w:cs="Times New Roman"/>
          <w:color w:val="000000"/>
        </w:rPr>
        <w:t>B</w:t>
      </w:r>
      <w:r>
        <w:rPr>
          <w:rFonts w:ascii="宋体" w:hAnsi="宋体" w:eastAsia="宋体" w:cs="宋体"/>
          <w:color w:val="000000"/>
        </w:rPr>
        <w:t>对地面的压力大小等于</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的重力之和，根据压强公式</w:t>
      </w:r>
      <w:r>
        <w:object>
          <v:shape id="_x0000_i1051"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73" o:title="eqIde512e223efc50cd873f7d5b0e9896c8e"/>
            <o:lock v:ext="edit" aspectratio="t"/>
            <w10:wrap type="none"/>
            <w10:anchorlock/>
          </v:shape>
          <o:OLEObject Type="Embed" ProgID="Equation.DSMT4" ShapeID="_x0000_i1051" DrawAspect="Content" ObjectID="_1468075751" r:id="rId72">
            <o:LockedField>false</o:LockedField>
          </o:OLEObject>
        </w:object>
      </w:r>
      <w:r>
        <w:rPr>
          <w:rFonts w:ascii="宋体" w:hAnsi="宋体" w:eastAsia="宋体" w:cs="宋体"/>
          <w:color w:val="000000"/>
        </w:rPr>
        <w:t>可知道</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的压强与</w:t>
      </w:r>
      <w:r>
        <w:rPr>
          <w:rFonts w:ascii="Times New Roman" w:hAnsi="Times New Roman" w:eastAsia="Times New Roman" w:cs="Times New Roman"/>
          <w:color w:val="000000"/>
        </w:rPr>
        <w:t>B</w:t>
      </w:r>
      <w:r>
        <w:rPr>
          <w:rFonts w:ascii="宋体" w:hAnsi="宋体" w:eastAsia="宋体" w:cs="宋体"/>
          <w:color w:val="000000"/>
        </w:rPr>
        <w:t>对地面的压强分别是</w:t>
      </w:r>
    </w:p>
    <w:p w14:paraId="46A9DF54">
      <w:pPr>
        <w:spacing w:line="360" w:lineRule="auto"/>
        <w:jc w:val="center"/>
        <w:textAlignment w:val="center"/>
        <w:rPr>
          <w:color w:val="000000"/>
        </w:rPr>
      </w:pPr>
      <w:r>
        <w:object>
          <v:shape id="_x0000_i1052" o:spt="75" alt="学科网(www.zxxk.com)--教育资源门户，提供试卷、教案、课件、论文、素材以及各类教学资源下载，还有大量而丰富的教学相关资讯！" type="#_x0000_t75" style="height:34pt;width:73pt;" o:ole="t" filled="f" o:preferrelative="t" stroked="f" coordsize="21600,21600">
            <v:path/>
            <v:fill on="f" focussize="0,0"/>
            <v:stroke on="f" joinstyle="miter"/>
            <v:imagedata r:id="rId75" o:title="eqId3d04f669a75fc4b975d5929765bde1b6"/>
            <o:lock v:ext="edit" aspectratio="t"/>
            <w10:wrap type="none"/>
            <w10:anchorlock/>
          </v:shape>
          <o:OLEObject Type="Embed" ProgID="Equation.DSMT4" ShapeID="_x0000_i1052" DrawAspect="Content" ObjectID="_1468075752" r:id="rId74">
            <o:LockedField>false</o:LockedField>
          </o:OLEObject>
        </w:object>
      </w:r>
    </w:p>
    <w:p w14:paraId="48366772">
      <w:pPr>
        <w:spacing w:line="360" w:lineRule="auto"/>
        <w:jc w:val="center"/>
        <w:textAlignment w:val="center"/>
        <w:rPr>
          <w:color w:val="000000"/>
        </w:rPr>
      </w:pPr>
      <w:r>
        <w:object>
          <v:shape id="_x0000_i1053" o:spt="75" alt="学科网(www.zxxk.com)--教育资源门户，提供试卷、教案、课件、论文、素材以及各类教学资源下载，还有大量而丰富的教学相关资讯！" type="#_x0000_t75" style="height:33.9pt;width:97.05pt;" o:ole="t" filled="f" o:preferrelative="t" stroked="f" coordsize="21600,21600">
            <v:path/>
            <v:fill on="f" focussize="0,0"/>
            <v:stroke on="f" joinstyle="miter"/>
            <v:imagedata r:id="rId77" o:title="eqIdfe8f64f7452cf57e2765ce36a9c8bf09"/>
            <o:lock v:ext="edit" aspectratio="t"/>
            <w10:wrap type="none"/>
            <w10:anchorlock/>
          </v:shape>
          <o:OLEObject Type="Embed" ProgID="Equation.DSMT4" ShapeID="_x0000_i1053" DrawAspect="Content" ObjectID="_1468075753" r:id="rId76">
            <o:LockedField>false</o:LockedField>
          </o:OLEObject>
        </w:object>
      </w:r>
    </w:p>
    <w:p w14:paraId="759DEF3B">
      <w:pPr>
        <w:spacing w:line="360" w:lineRule="auto"/>
        <w:jc w:val="left"/>
        <w:textAlignment w:val="center"/>
        <w:rPr>
          <w:rFonts w:ascii="宋体" w:hAnsi="宋体" w:eastAsia="宋体" w:cs="宋体"/>
          <w:color w:val="000000"/>
        </w:rPr>
      </w:pPr>
      <w:r>
        <w:rPr>
          <w:rFonts w:ascii="宋体" w:hAnsi="宋体" w:eastAsia="宋体" w:cs="宋体"/>
          <w:color w:val="000000"/>
        </w:rPr>
        <w:t>数学变换可得</w:t>
      </w:r>
    </w:p>
    <w:p w14:paraId="461C7743">
      <w:pPr>
        <w:spacing w:line="360" w:lineRule="auto"/>
        <w:jc w:val="center"/>
        <w:textAlignment w:val="center"/>
        <w:rPr>
          <w:color w:val="000000"/>
        </w:rPr>
      </w:pPr>
      <w:r>
        <w:object>
          <v:shape id="_x0000_i1054" o:spt="75" alt="学科网(www.zxxk.com)--教育资源门户，提供试卷、教案、课件、论文、素材以及各类教学资源下载，还有大量而丰富的教学相关资讯！" type="#_x0000_t75" style="height:33.9pt;width:45.05pt;" o:ole="t" filled="f" o:preferrelative="t" stroked="f" coordsize="21600,21600">
            <v:path/>
            <v:fill on="f" focussize="0,0"/>
            <v:stroke on="f" joinstyle="miter"/>
            <v:imagedata r:id="rId79" o:title="eqIdfbeaa70c4e16c86f8a40ca81ac7dc493"/>
            <o:lock v:ext="edit" aspectratio="t"/>
            <w10:wrap type="none"/>
            <w10:anchorlock/>
          </v:shape>
          <o:OLEObject Type="Embed" ProgID="Equation.DSMT4" ShapeID="_x0000_i1054" DrawAspect="Content" ObjectID="_1468075754" r:id="rId78">
            <o:LockedField>false</o:LockedField>
          </o:OLEObject>
        </w:object>
      </w:r>
    </w:p>
    <w:p w14:paraId="670C13B3">
      <w:pPr>
        <w:spacing w:line="360" w:lineRule="auto"/>
        <w:jc w:val="center"/>
        <w:textAlignment w:val="center"/>
        <w:rPr>
          <w:color w:val="000000"/>
        </w:rPr>
      </w:pPr>
      <w:r>
        <w:object>
          <v:shape id="_x0000_i1055" o:spt="75" alt="学科网(www.zxxk.com)--教育资源门户，提供试卷、教案、课件、论文、素材以及各类教学资源下载，还有大量而丰富的教学相关资讯！" type="#_x0000_t75" style="height:33.9pt;width:68.9pt;" o:ole="t" filled="f" o:preferrelative="t" stroked="f" coordsize="21600,21600">
            <v:path/>
            <v:fill on="f" focussize="0,0"/>
            <v:stroke on="f" joinstyle="miter"/>
            <v:imagedata r:id="rId81" o:title="eqId156c31cefbe636e8d0063920cc0f267e"/>
            <o:lock v:ext="edit" aspectratio="t"/>
            <w10:wrap type="none"/>
            <w10:anchorlock/>
          </v:shape>
          <o:OLEObject Type="Embed" ProgID="Equation.DSMT4" ShapeID="_x0000_i1055" DrawAspect="Content" ObjectID="_1468075755" r:id="rId80">
            <o:LockedField>false</o:LockedField>
          </o:OLEObject>
        </w:object>
      </w:r>
    </w:p>
    <w:p w14:paraId="1F460AA6">
      <w:pPr>
        <w:spacing w:line="360" w:lineRule="auto"/>
        <w:jc w:val="left"/>
        <w:textAlignment w:val="center"/>
        <w:rPr>
          <w:rFonts w:ascii="宋体" w:hAnsi="宋体" w:eastAsia="宋体" w:cs="宋体"/>
          <w:color w:val="000000"/>
        </w:rPr>
      </w:pPr>
      <w:r>
        <w:rPr>
          <w:rFonts w:ascii="宋体" w:hAnsi="宋体" w:eastAsia="宋体" w:cs="宋体"/>
          <w:color w:val="000000"/>
        </w:rPr>
        <w:t>因为</w:t>
      </w:r>
      <w:r>
        <w:rPr>
          <w:rFonts w:ascii="Times New Roman" w:hAnsi="Times New Roman" w:eastAsia="Times New Roman" w:cs="Times New Roman"/>
          <w:color w:val="000000"/>
        </w:rPr>
        <w:t>A</w:t>
      </w:r>
      <w:r>
        <w:rPr>
          <w:rFonts w:ascii="宋体" w:hAnsi="宋体" w:eastAsia="宋体" w:cs="宋体"/>
          <w:color w:val="000000"/>
        </w:rPr>
        <w:t>对</w:t>
      </w:r>
      <w:r>
        <w:rPr>
          <w:rFonts w:ascii="Times New Roman" w:hAnsi="Times New Roman" w:eastAsia="Times New Roman" w:cs="Times New Roman"/>
          <w:color w:val="000000"/>
        </w:rPr>
        <w:t>B</w:t>
      </w:r>
      <w:r>
        <w:rPr>
          <w:rFonts w:ascii="宋体" w:hAnsi="宋体" w:eastAsia="宋体" w:cs="宋体"/>
          <w:color w:val="000000"/>
        </w:rPr>
        <w:t>的压强与</w:t>
      </w:r>
      <w:r>
        <w:rPr>
          <w:rFonts w:ascii="Times New Roman" w:hAnsi="Times New Roman" w:eastAsia="Times New Roman" w:cs="Times New Roman"/>
          <w:color w:val="000000"/>
        </w:rPr>
        <w:t>B</w:t>
      </w:r>
      <w:r>
        <w:rPr>
          <w:rFonts w:ascii="宋体" w:hAnsi="宋体" w:eastAsia="宋体" w:cs="宋体"/>
          <w:color w:val="000000"/>
        </w:rPr>
        <w:t>对地面的压强之比为</w:t>
      </w:r>
      <w:r>
        <w:rPr>
          <w:rFonts w:ascii="Times New Roman" w:hAnsi="Times New Roman" w:eastAsia="Times New Roman" w:cs="Times New Roman"/>
          <w:color w:val="000000"/>
        </w:rPr>
        <w:t>3:2，</w:t>
      </w:r>
      <w:r>
        <w:rPr>
          <w:rFonts w:ascii="宋体" w:hAnsi="宋体" w:eastAsia="宋体" w:cs="宋体"/>
          <w:color w:val="000000"/>
        </w:rPr>
        <w:t>即</w:t>
      </w:r>
    </w:p>
    <w:p w14:paraId="601F314E">
      <w:pPr>
        <w:spacing w:line="360" w:lineRule="auto"/>
        <w:jc w:val="center"/>
        <w:textAlignment w:val="center"/>
        <w:rPr>
          <w:color w:val="000000"/>
        </w:rPr>
      </w:pPr>
      <w:r>
        <w:object>
          <v:shape id="_x0000_i1056" o:spt="75" alt="学科网(www.zxxk.com)--教育资源门户，提供试卷、教案、课件、论文、素材以及各类教学资源下载，还有大量而丰富的教学相关资讯！" type="#_x0000_t75" style="height:18.1pt;width:67.75pt;" o:ole="t" filled="f" o:preferrelative="t" stroked="f" coordsize="21600,21600">
            <v:path/>
            <v:fill on="f" focussize="0,0"/>
            <v:stroke on="f" joinstyle="miter"/>
            <v:imagedata r:id="rId83" o:title="eqIdfa06d031fffc7177cb94a22f50959d23"/>
            <o:lock v:ext="edit" aspectratio="t"/>
            <w10:wrap type="none"/>
            <w10:anchorlock/>
          </v:shape>
          <o:OLEObject Type="Embed" ProgID="Equation.DSMT4" ShapeID="_x0000_i1056" DrawAspect="Content" ObjectID="_1468075756" r:id="rId82">
            <o:LockedField>false</o:LockedField>
          </o:OLEObject>
        </w:object>
      </w:r>
    </w:p>
    <w:p w14:paraId="28FEAA1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受重力</w:t>
      </w:r>
      <w:r>
        <w:rPr>
          <w:rFonts w:ascii="Times New Roman" w:hAnsi="Times New Roman" w:eastAsia="Times New Roman" w:cs="Times New Roman"/>
          <w:color w:val="000000"/>
        </w:rPr>
        <w:t>10N</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受重力</w:t>
      </w:r>
      <w:r>
        <w:rPr>
          <w:rFonts w:ascii="Times New Roman" w:hAnsi="Times New Roman" w:eastAsia="Times New Roman" w:cs="Times New Roman"/>
          <w:color w:val="000000"/>
        </w:rPr>
        <w:t>30N</w:t>
      </w:r>
      <w:r>
        <w:rPr>
          <w:rFonts w:ascii="宋体" w:hAnsi="宋体" w:eastAsia="宋体" w:cs="宋体"/>
          <w:color w:val="000000"/>
        </w:rPr>
        <w:t>，所以</w:t>
      </w: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的底面积之比是</w:t>
      </w:r>
    </w:p>
    <w:p w14:paraId="6F2A9B6D">
      <w:pPr>
        <w:spacing w:line="360" w:lineRule="auto"/>
        <w:jc w:val="center"/>
        <w:textAlignment w:val="center"/>
        <w:rPr>
          <w:color w:val="000000"/>
        </w:rPr>
      </w:pPr>
      <w:r>
        <w:object>
          <v:shape id="_x0000_i1057" o:spt="75" alt="学科网(www.zxxk.com)--教育资源门户，提供试卷、教案、课件、论文、素材以及各类教学资源下载，还有大量而丰富的教学相关资讯！" type="#_x0000_t75" style="height:33.9pt;width:294.95pt;" o:ole="t" filled="f" o:preferrelative="t" stroked="f" coordsize="21600,21600">
            <v:path/>
            <v:fill on="f" focussize="0,0"/>
            <v:stroke on="f" joinstyle="miter"/>
            <v:imagedata r:id="rId85" o:title="eqIdbb55bf51df289f4dc15340fe3a9993c9"/>
            <o:lock v:ext="edit" aspectratio="t"/>
            <w10:wrap type="none"/>
            <w10:anchorlock/>
          </v:shape>
          <o:OLEObject Type="Embed" ProgID="Equation.DSMT4" ShapeID="_x0000_i1057" DrawAspect="Content" ObjectID="_1468075757" r:id="rId84">
            <o:LockedField>false</o:LockedField>
          </o:OLEObject>
        </w:object>
      </w:r>
    </w:p>
    <w:p w14:paraId="4F93FC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A</w:t>
      </w:r>
      <w:r>
        <w:rPr>
          <w:rFonts w:ascii="宋体" w:hAnsi="宋体" w:eastAsia="宋体" w:cs="宋体"/>
          <w:color w:val="000000"/>
        </w:rPr>
        <w:t>与</w:t>
      </w:r>
      <w:r>
        <w:rPr>
          <w:rFonts w:ascii="Times New Roman" w:hAnsi="Times New Roman" w:eastAsia="Times New Roman" w:cs="Times New Roman"/>
          <w:color w:val="000000"/>
        </w:rPr>
        <w:t>B</w:t>
      </w:r>
      <w:r>
        <w:rPr>
          <w:rFonts w:ascii="宋体" w:hAnsi="宋体" w:eastAsia="宋体" w:cs="宋体"/>
          <w:color w:val="000000"/>
        </w:rPr>
        <w:t>的底面积之比是</w:t>
      </w:r>
      <w:r>
        <w:rPr>
          <w:rFonts w:ascii="Times New Roman" w:hAnsi="Times New Roman" w:eastAsia="Times New Roman" w:cs="Times New Roman"/>
          <w:color w:val="000000"/>
        </w:rPr>
        <w:t>1:6</w:t>
      </w:r>
      <w:r>
        <w:rPr>
          <w:rFonts w:ascii="宋体" w:hAnsi="宋体" w:eastAsia="宋体" w:cs="宋体"/>
          <w:color w:val="000000"/>
        </w:rPr>
        <w:t>。</w:t>
      </w:r>
    </w:p>
    <w:p w14:paraId="6768045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若把</w:t>
      </w:r>
      <w:r>
        <w:rPr>
          <w:rFonts w:ascii="Times New Roman" w:hAnsi="Times New Roman" w:eastAsia="Times New Roman" w:cs="Times New Roman"/>
          <w:color w:val="000000"/>
        </w:rPr>
        <w:t>B</w:t>
      </w:r>
      <w:r>
        <w:rPr>
          <w:rFonts w:ascii="宋体" w:hAnsi="宋体" w:eastAsia="宋体" w:cs="宋体"/>
          <w:color w:val="000000"/>
        </w:rPr>
        <w:t>放在</w:t>
      </w:r>
      <w:r>
        <w:rPr>
          <w:rFonts w:ascii="Times New Roman" w:hAnsi="Times New Roman" w:eastAsia="Times New Roman" w:cs="Times New Roman"/>
          <w:color w:val="000000"/>
        </w:rPr>
        <w:t>A</w:t>
      </w:r>
      <w:r>
        <w:rPr>
          <w:rFonts w:ascii="宋体" w:hAnsi="宋体" w:eastAsia="宋体" w:cs="宋体"/>
          <w:color w:val="000000"/>
        </w:rPr>
        <w:t>上，那么</w:t>
      </w: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的压力大小等于</w:t>
      </w:r>
      <w:r>
        <w:rPr>
          <w:rFonts w:ascii="Times New Roman" w:hAnsi="Times New Roman" w:eastAsia="Times New Roman" w:cs="Times New Roman"/>
          <w:color w:val="000000"/>
        </w:rPr>
        <w:t>B</w:t>
      </w:r>
      <w:r>
        <w:rPr>
          <w:rFonts w:ascii="宋体" w:hAnsi="宋体" w:eastAsia="宋体" w:cs="宋体"/>
          <w:color w:val="000000"/>
        </w:rPr>
        <w:t>自身的重力，即</w:t>
      </w:r>
      <w:r>
        <w:object>
          <v:shape id="_x0000_i1058" o:spt="75" alt="学科网(www.zxxk.com)--教育资源门户，提供试卷、教案、课件、论文、素材以及各类教学资源下载，还有大量而丰富的教学相关资讯！" type="#_x0000_t75" style="height:18.85pt;width:40.8pt;" o:ole="t" filled="f" o:preferrelative="t" stroked="f" coordsize="21600,21600">
            <v:path/>
            <v:fill on="f" focussize="0,0"/>
            <v:stroke on="f" joinstyle="miter"/>
            <v:imagedata r:id="rId87" o:title="eqId0ca23aec465919546af5708bba1270e1"/>
            <o:lock v:ext="edit" aspectratio="t"/>
            <w10:wrap type="none"/>
            <w10:anchorlock/>
          </v:shape>
          <o:OLEObject Type="Embed" ProgID="Equation.DSMT4" ShapeID="_x0000_i1058" DrawAspect="Content" ObjectID="_1468075758" r:id="rId86">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对地面的压力大小等于</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重力之和，即</w:t>
      </w:r>
    </w:p>
    <w:p w14:paraId="79620928">
      <w:pPr>
        <w:spacing w:line="360" w:lineRule="auto"/>
        <w:jc w:val="center"/>
        <w:textAlignment w:val="center"/>
        <w:rPr>
          <w:color w:val="000000"/>
        </w:rPr>
      </w:pPr>
      <w:r>
        <w:object>
          <v:shape id="_x0000_i1059" o:spt="75" alt="学科网(www.zxxk.com)--教育资源门户，提供试卷、教案、课件、论文、素材以及各类教学资源下载，还有大量而丰富的教学相关资讯！" type="#_x0000_t75" style="height:18.85pt;width:67pt;" o:ole="t" filled="f" o:preferrelative="t" stroked="f" coordsize="21600,21600">
            <v:path/>
            <v:fill on="f" focussize="0,0"/>
            <v:stroke on="f" joinstyle="miter"/>
            <v:imagedata r:id="rId89" o:title="eqIdca935b98a288e08880e0b6ac5bd54bc0"/>
            <o:lock v:ext="edit" aspectratio="t"/>
            <w10:wrap type="none"/>
            <w10:anchorlock/>
          </v:shape>
          <o:OLEObject Type="Embed" ProgID="Equation.DSMT4" ShapeID="_x0000_i1059" DrawAspect="Content" ObjectID="_1468075759" r:id="rId88">
            <o:LockedField>false</o:LockedField>
          </o:OLEObject>
        </w:object>
      </w:r>
    </w:p>
    <w:p w14:paraId="5E7CAC7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的压力受力面积是</w:t>
      </w:r>
      <w:r>
        <w:object>
          <v:shape id="_x0000_i1060" o:spt="75" alt="学科网(www.zxxk.com)--教育资源门户，提供试卷、教案、课件、论文、素材以及各类教学资源下载，还有大量而丰富的教学相关资讯！" type="#_x0000_t75" style="height:15.7pt;width:14.2pt;" o:ole="t" filled="f" o:preferrelative="t" stroked="f" coordsize="21600,21600">
            <v:path/>
            <v:fill on="f" focussize="0,0"/>
            <v:stroke on="f" joinstyle="miter"/>
            <v:imagedata r:id="rId91" o:title="eqId5ebb448e98c69cc77e80f09caa3b224b"/>
            <o:lock v:ext="edit" aspectratio="t"/>
            <w10:wrap type="none"/>
            <w10:anchorlock/>
          </v:shape>
          <o:OLEObject Type="Embed" ProgID="Equation.DSMT4" ShapeID="_x0000_i1060" DrawAspect="Content" ObjectID="_1468075760" r:id="rId90">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对地面的压力受力面积也是</w:t>
      </w:r>
      <w:r>
        <w:object>
          <v:shape id="_x0000_i1061" o:spt="75" alt="学科网(www.zxxk.com)--教育资源门户，提供试卷、教案、课件、论文、素材以及各类教学资源下载，还有大量而丰富的教学相关资讯！" type="#_x0000_t75" style="height:15.7pt;width:14.2pt;" o:ole="t" filled="f" o:preferrelative="t" stroked="f" coordsize="21600,21600">
            <v:path/>
            <v:fill on="f" focussize="0,0"/>
            <v:stroke on="f" joinstyle="miter"/>
            <v:imagedata r:id="rId91" o:title="eqId5ebb448e98c69cc77e80f09caa3b224b"/>
            <o:lock v:ext="edit" aspectratio="t"/>
            <w10:wrap type="none"/>
            <w10:anchorlock/>
          </v:shape>
          <o:OLEObject Type="Embed" ProgID="Equation.DSMT4" ShapeID="_x0000_i1061" DrawAspect="Content" ObjectID="_1468075761" r:id="rId92">
            <o:LockedField>false</o:LockedField>
          </o:OLEObject>
        </w:object>
      </w:r>
      <w:r>
        <w:rPr>
          <w:rFonts w:ascii="宋体" w:hAnsi="宋体" w:eastAsia="宋体" w:cs="宋体"/>
          <w:color w:val="000000"/>
        </w:rPr>
        <w:t>，根据压强公式</w:t>
      </w:r>
      <w:r>
        <w:object>
          <v:shape id="_x0000_i1062"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73" o:title="eqIde512e223efc50cd873f7d5b0e9896c8e"/>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可知道</w:t>
      </w: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的压强与</w:t>
      </w:r>
      <w:r>
        <w:rPr>
          <w:rFonts w:ascii="Times New Roman" w:hAnsi="Times New Roman" w:eastAsia="Times New Roman" w:cs="Times New Roman"/>
          <w:color w:val="000000"/>
        </w:rPr>
        <w:t>A</w:t>
      </w:r>
      <w:r>
        <w:rPr>
          <w:rFonts w:ascii="宋体" w:hAnsi="宋体" w:eastAsia="宋体" w:cs="宋体"/>
          <w:color w:val="000000"/>
        </w:rPr>
        <w:t>对地面的压强分别是</w:t>
      </w:r>
    </w:p>
    <w:p w14:paraId="1BCF5451">
      <w:pPr>
        <w:spacing w:line="360" w:lineRule="auto"/>
        <w:jc w:val="center"/>
        <w:textAlignment w:val="center"/>
        <w:rPr>
          <w:color w:val="000000"/>
        </w:rPr>
      </w:pPr>
      <w:r>
        <w:object>
          <v:shape id="_x0000_i1063" o:spt="75" alt="学科网(www.zxxk.com)--教育资源门户，提供试卷、教案、课件、论文、素材以及各类教学资源下载，还有大量而丰富的教学相关资讯！" type="#_x0000_t75" style="height:36.2pt;width:72pt;" o:ole="t" filled="f" o:preferrelative="t" stroked="f" coordsize="21600,21600">
            <v:path/>
            <v:fill on="f" focussize="0,0"/>
            <v:stroke on="f" joinstyle="miter"/>
            <v:imagedata r:id="rId95" o:title="eqId4d1f1382acb8a2d32ae7076a45995986"/>
            <o:lock v:ext="edit" aspectratio="t"/>
            <w10:wrap type="none"/>
            <w10:anchorlock/>
          </v:shape>
          <o:OLEObject Type="Embed" ProgID="Equation.DSMT4" ShapeID="_x0000_i1063" DrawAspect="Content" ObjectID="_1468075763" r:id="rId94">
            <o:LockedField>false</o:LockedField>
          </o:OLEObject>
        </w:object>
      </w:r>
    </w:p>
    <w:p w14:paraId="382C58E4">
      <w:pPr>
        <w:spacing w:line="360" w:lineRule="auto"/>
        <w:jc w:val="center"/>
        <w:textAlignment w:val="center"/>
        <w:rPr>
          <w:color w:val="000000"/>
        </w:rPr>
      </w:pPr>
      <w:r>
        <w:object>
          <v:shape id="_x0000_i1064" o:spt="75" alt="学科网(www.zxxk.com)--教育资源门户，提供试卷、教案、课件、论文、素材以及各类教学资源下载，还有大量而丰富的教学相关资讯！" type="#_x0000_t75" style="height:36.2pt;width:98.2pt;" o:ole="t" filled="f" o:preferrelative="t" stroked="f" coordsize="21600,21600">
            <v:path/>
            <v:fill on="f" focussize="0,0"/>
            <v:stroke on="f" joinstyle="miter"/>
            <v:imagedata r:id="rId97" o:title="eqId88d9e94dc5a5f2e3f6422c4a81d268e6"/>
            <o:lock v:ext="edit" aspectratio="t"/>
            <w10:wrap type="none"/>
            <w10:anchorlock/>
          </v:shape>
          <o:OLEObject Type="Embed" ProgID="Equation.DSMT4" ShapeID="_x0000_i1064" DrawAspect="Content" ObjectID="_1468075764" r:id="rId96">
            <o:LockedField>false</o:LockedField>
          </o:OLEObject>
        </w:object>
      </w:r>
    </w:p>
    <w:p w14:paraId="56B0181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的压强与</w:t>
      </w:r>
      <w:r>
        <w:rPr>
          <w:rFonts w:ascii="Times New Roman" w:hAnsi="Times New Roman" w:eastAsia="Times New Roman" w:cs="Times New Roman"/>
          <w:color w:val="000000"/>
        </w:rPr>
        <w:t>A</w:t>
      </w:r>
      <w:r>
        <w:rPr>
          <w:rFonts w:ascii="宋体" w:hAnsi="宋体" w:eastAsia="宋体" w:cs="宋体"/>
          <w:color w:val="000000"/>
        </w:rPr>
        <w:t>对地面的压强之比是</w:t>
      </w:r>
    </w:p>
    <w:p w14:paraId="6B8C0FA2">
      <w:pPr>
        <w:spacing w:line="360" w:lineRule="auto"/>
        <w:jc w:val="center"/>
        <w:textAlignment w:val="center"/>
        <w:rPr>
          <w:color w:val="000000"/>
        </w:rPr>
      </w:pPr>
      <w:r>
        <w:object>
          <v:shape id="_x0000_i1065" o:spt="75" alt="学科网(www.zxxk.com)--教育资源门户，提供试卷、教案、课件、论文、素材以及各类教学资源下载，还有大量而丰富的教学相关资讯！" type="#_x0000_t75" style="height:33.9pt;width:261.8pt;" o:ole="t" filled="f" o:preferrelative="t" stroked="f" coordsize="21600,21600">
            <v:path/>
            <v:fill on="f" focussize="0,0"/>
            <v:stroke on="f" joinstyle="miter"/>
            <v:imagedata r:id="rId99" o:title="eqId06ec11f31fbdb67c30d70a0f49d2b820"/>
            <o:lock v:ext="edit" aspectratio="t"/>
            <w10:wrap type="none"/>
            <w10:anchorlock/>
          </v:shape>
          <o:OLEObject Type="Embed" ProgID="Equation.DSMT4" ShapeID="_x0000_i1065" DrawAspect="Content" ObjectID="_1468075765" r:id="rId98">
            <o:LockedField>false</o:LockedField>
          </o:OLEObject>
        </w:object>
      </w:r>
    </w:p>
    <w:p w14:paraId="01D830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对</w:t>
      </w:r>
      <w:r>
        <w:rPr>
          <w:rFonts w:ascii="Times New Roman" w:hAnsi="Times New Roman" w:eastAsia="Times New Roman" w:cs="Times New Roman"/>
          <w:color w:val="000000"/>
        </w:rPr>
        <w:t>A</w:t>
      </w:r>
      <w:r>
        <w:rPr>
          <w:rFonts w:ascii="宋体" w:hAnsi="宋体" w:eastAsia="宋体" w:cs="宋体"/>
          <w:color w:val="000000"/>
        </w:rPr>
        <w:t>的压强与</w:t>
      </w:r>
      <w:r>
        <w:rPr>
          <w:rFonts w:ascii="Times New Roman" w:hAnsi="Times New Roman" w:eastAsia="Times New Roman" w:cs="Times New Roman"/>
          <w:color w:val="000000"/>
        </w:rPr>
        <w:t>A</w:t>
      </w:r>
      <w:r>
        <w:rPr>
          <w:rFonts w:ascii="宋体" w:hAnsi="宋体" w:eastAsia="宋体" w:cs="宋体"/>
          <w:color w:val="000000"/>
        </w:rPr>
        <w:t>对地面的压强之比是</w:t>
      </w:r>
      <w:r>
        <w:rPr>
          <w:rFonts w:ascii="Times New Roman" w:hAnsi="Times New Roman" w:eastAsia="Times New Roman" w:cs="Times New Roman"/>
          <w:color w:val="000000"/>
        </w:rPr>
        <w:t>3:4</w:t>
      </w:r>
      <w:r>
        <w:rPr>
          <w:rFonts w:ascii="宋体" w:hAnsi="宋体" w:eastAsia="宋体" w:cs="宋体"/>
          <w:color w:val="000000"/>
        </w:rPr>
        <w:t>。</w:t>
      </w:r>
    </w:p>
    <w:p w14:paraId="37F5D8B7">
      <w:pPr>
        <w:spacing w:line="360" w:lineRule="auto"/>
        <w:jc w:val="left"/>
        <w:textAlignment w:val="center"/>
        <w:rPr>
          <w:color w:val="000000"/>
        </w:rPr>
      </w:pPr>
      <w:r>
        <w:rPr>
          <w:color w:val="000000"/>
        </w:rPr>
        <w:t xml:space="preserve">18. 在“探充水沸腾时的温度变化特点”的实验中，两组同学在相同的环境中，用如图甲所示 的装置分别进行实验，并绘制出如图乙所示的a、b两个图像，由图像可知：实验时水的沸点为 </w:t>
      </w:r>
      <w:r>
        <w:rPr>
          <w:rFonts w:ascii="宋体" w:hAnsi="宋体" w:eastAsia="宋体" w:cs="宋体"/>
          <w:color w:val="000000"/>
        </w:rPr>
        <w:t>______</w:t>
      </w:r>
      <w:r>
        <w:rPr>
          <w:color w:val="000000"/>
        </w:rPr>
        <w:t xml:space="preserve"> ℃； 此时大气压 </w:t>
      </w:r>
      <w:r>
        <w:rPr>
          <w:rFonts w:ascii="宋体" w:hAnsi="宋体" w:eastAsia="宋体" w:cs="宋体"/>
          <w:color w:val="000000"/>
        </w:rPr>
        <w:t>______</w:t>
      </w:r>
      <w:r>
        <w:rPr>
          <w:color w:val="000000"/>
        </w:rPr>
        <w:t xml:space="preserve"> 1个标准大气压；如果两组同学的实验中，水从开始加热到沸腾所用的时间相同，则他们所用水的质量的大小关系为</w:t>
      </w:r>
      <w:r>
        <w:rPr>
          <w:i/>
          <w:color w:val="000000"/>
        </w:rPr>
        <w:t>m</w:t>
      </w:r>
      <w:r>
        <w:rPr>
          <w:rFonts w:ascii="宋体" w:hAnsi="宋体" w:eastAsia="宋体" w:cs="宋体"/>
          <w:color w:val="000000"/>
          <w:vertAlign w:val="subscript"/>
        </w:rPr>
        <w:t>a</w:t>
      </w:r>
      <w:r>
        <w:rPr>
          <w:rFonts w:ascii="宋体" w:hAnsi="宋体" w:eastAsia="宋体" w:cs="宋体"/>
          <w:color w:val="000000"/>
        </w:rPr>
        <w:t>______</w:t>
      </w:r>
      <w:r>
        <w:rPr>
          <w:i/>
          <w:color w:val="000000"/>
        </w:rPr>
        <w:t>m</w:t>
      </w:r>
      <w:r>
        <w:rPr>
          <w:rFonts w:ascii="宋体" w:hAnsi="宋体" w:eastAsia="宋体" w:cs="宋体"/>
          <w:color w:val="000000"/>
          <w:vertAlign w:val="subscript"/>
        </w:rPr>
        <w:t>b</w:t>
      </w:r>
      <w:r>
        <w:rPr>
          <w:color w:val="000000"/>
        </w:rPr>
        <w:t>。（后两空选填“大于”、“等于”或“小于”）</w:t>
      </w:r>
    </w:p>
    <w:p w14:paraId="66FF1551">
      <w:pPr>
        <w:spacing w:line="360" w:lineRule="auto"/>
        <w:jc w:val="left"/>
        <w:textAlignment w:val="center"/>
        <w:rPr>
          <w:color w:val="000000"/>
        </w:rPr>
      </w:pPr>
      <w:r>
        <w:rPr>
          <w:rFonts w:ascii="宋体" w:hAnsi="宋体" w:eastAsia="宋体" w:cs="宋体"/>
          <w:color w:val="000000"/>
        </w:rPr>
        <w:drawing>
          <wp:inline distT="0" distB="0" distL="114300" distR="114300">
            <wp:extent cx="3381375" cy="2066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00"/>
                    <a:stretch>
                      <a:fillRect/>
                    </a:stretch>
                  </pic:blipFill>
                  <pic:spPr>
                    <a:xfrm>
                      <a:off x="0" y="0"/>
                      <a:ext cx="3381375" cy="2066925"/>
                    </a:xfrm>
                    <a:prstGeom prst="rect">
                      <a:avLst/>
                    </a:prstGeom>
                  </pic:spPr>
                </pic:pic>
              </a:graphicData>
            </a:graphic>
          </wp:inline>
        </w:drawing>
      </w:r>
      <w:r>
        <w:rPr>
          <w:rFonts w:ascii="宋体" w:hAnsi="宋体" w:eastAsia="宋体" w:cs="宋体"/>
          <w:color w:val="000000"/>
        </w:rPr>
        <w:br w:type="textWrapping"/>
      </w:r>
    </w:p>
    <w:p w14:paraId="6D10BFA4">
      <w:pPr>
        <w:spacing w:line="360" w:lineRule="auto"/>
        <w:textAlignment w:val="center"/>
        <w:rPr>
          <w:color w:val="000000"/>
        </w:rPr>
      </w:pPr>
      <w:r>
        <w:rPr>
          <w:color w:val="2E75B6"/>
        </w:rPr>
        <w:t>【答案】</w:t>
      </w:r>
      <w:r>
        <w:rPr>
          <w:color w:val="000000"/>
        </w:rPr>
        <w:t xml:space="preserve">    ①. 98    ②. 小于    ③. 大于</w:t>
      </w:r>
    </w:p>
    <w:p w14:paraId="588F9E7E">
      <w:pPr>
        <w:spacing w:line="360" w:lineRule="auto"/>
        <w:textAlignment w:val="center"/>
        <w:rPr>
          <w:color w:val="000000"/>
        </w:rPr>
      </w:pPr>
      <w:r>
        <w:rPr>
          <w:color w:val="2E75B6"/>
        </w:rPr>
        <w:t>【解析】</w:t>
      </w:r>
    </w:p>
    <w:p w14:paraId="5CD0690B">
      <w:pPr>
        <w:spacing w:line="360" w:lineRule="auto"/>
        <w:jc w:val="left"/>
        <w:textAlignment w:val="center"/>
        <w:rPr>
          <w:color w:val="000000"/>
        </w:rPr>
      </w:pPr>
      <w:r>
        <w:rPr>
          <w:color w:val="000000"/>
        </w:rPr>
        <w:t>【详解】[1][2]由所绘制的乙图象可知，当水温度达到98℃时，继续加热，水吸收热量，温度保持不变，所以可得此时水的沸点是98℃，水的沸点低于100℃，此时周围环境的大气压小于一标准大气压。</w:t>
      </w:r>
    </w:p>
    <w:p w14:paraId="3F33E248">
      <w:pPr>
        <w:spacing w:line="360" w:lineRule="auto"/>
        <w:jc w:val="left"/>
        <w:textAlignment w:val="center"/>
        <w:rPr>
          <w:color w:val="000000"/>
        </w:rPr>
      </w:pPr>
      <w:r>
        <w:rPr>
          <w:color w:val="000000"/>
        </w:rPr>
        <w:t>[3]水从开始加热到沸腾所用的时间相同，水吸收相同的热量，温度变化不同，可以判断所用水的质量不同；a初温高，所以a的质量大。</w:t>
      </w:r>
    </w:p>
    <w:p w14:paraId="592AF571">
      <w:pPr>
        <w:spacing w:line="360" w:lineRule="auto"/>
        <w:jc w:val="left"/>
        <w:textAlignment w:val="center"/>
        <w:rPr>
          <w:color w:val="000000"/>
        </w:rPr>
      </w:pPr>
      <w:r>
        <w:rPr>
          <w:color w:val="000000"/>
        </w:rPr>
        <w:t>19. 空气中的水蒸气遇强冷才能发生______现象（填写物态变化名称）凝结成小冰晶，雪熔化时会______（填“吸收”或“放出”）空气中的热量，所以才会有俗语“霜前冷，雪后寒” 。</w:t>
      </w:r>
    </w:p>
    <w:p w14:paraId="0241003F">
      <w:pPr>
        <w:spacing w:line="360" w:lineRule="auto"/>
        <w:textAlignment w:val="center"/>
        <w:rPr>
          <w:color w:val="000000"/>
        </w:rPr>
      </w:pPr>
      <w:r>
        <w:rPr>
          <w:color w:val="2E75B6"/>
        </w:rPr>
        <w:t>【答案】</w:t>
      </w:r>
      <w:r>
        <w:rPr>
          <w:color w:val="000000"/>
        </w:rPr>
        <w:t xml:space="preserve">    ①. 凝华    ②. 吸收</w:t>
      </w:r>
    </w:p>
    <w:p w14:paraId="71B139FA">
      <w:pPr>
        <w:spacing w:line="360" w:lineRule="auto"/>
        <w:textAlignment w:val="center"/>
        <w:rPr>
          <w:color w:val="000000"/>
        </w:rPr>
      </w:pPr>
      <w:r>
        <w:rPr>
          <w:color w:val="2E75B6"/>
        </w:rPr>
        <w:t>【解析】</w:t>
      </w:r>
    </w:p>
    <w:p w14:paraId="0F4E1BDF">
      <w:pPr>
        <w:spacing w:line="360" w:lineRule="auto"/>
        <w:jc w:val="left"/>
        <w:textAlignment w:val="center"/>
        <w:rPr>
          <w:color w:val="000000"/>
        </w:rPr>
      </w:pPr>
      <w:r>
        <w:rPr>
          <w:color w:val="000000"/>
        </w:rPr>
        <w:t>【详解】[1]水蒸气遇强冷才能发生凝华现象，凝结成小冰晶。</w:t>
      </w:r>
    </w:p>
    <w:p w14:paraId="08296700">
      <w:pPr>
        <w:spacing w:line="360" w:lineRule="auto"/>
        <w:jc w:val="left"/>
        <w:textAlignment w:val="center"/>
        <w:rPr>
          <w:color w:val="000000"/>
        </w:rPr>
      </w:pPr>
      <w:r>
        <w:rPr>
          <w:color w:val="000000"/>
        </w:rPr>
        <w:t>[2]雪熔化时会吸收空气中的热量，导致气温下降。</w:t>
      </w:r>
    </w:p>
    <w:p w14:paraId="5238DA8E">
      <w:pPr>
        <w:spacing w:line="360" w:lineRule="auto"/>
        <w:jc w:val="left"/>
        <w:textAlignment w:val="center"/>
        <w:rPr>
          <w:color w:val="000000"/>
        </w:rPr>
      </w:pPr>
      <w:r>
        <w:rPr>
          <w:color w:val="000000"/>
        </w:rPr>
        <w:t>20. 如图甲所示，放在水平地面上的物体，受到方向不变的水平拉力</w:t>
      </w:r>
      <w:r>
        <w:rPr>
          <w:i/>
          <w:color w:val="000000"/>
        </w:rPr>
        <w:t>F</w:t>
      </w:r>
      <w:r>
        <w:rPr>
          <w:color w:val="000000"/>
        </w:rPr>
        <w:t>的作用，其</w:t>
      </w:r>
      <w:r>
        <w:rPr>
          <w:i/>
          <w:color w:val="000000"/>
        </w:rPr>
        <w:t>F</w:t>
      </w:r>
      <w:r>
        <w:rPr>
          <w:color w:val="000000"/>
        </w:rPr>
        <w:t>-</w:t>
      </w:r>
      <w:r>
        <w:rPr>
          <w:i/>
          <w:color w:val="000000"/>
        </w:rPr>
        <w:t>t</w:t>
      </w:r>
      <w:r>
        <w:rPr>
          <w:color w:val="000000"/>
        </w:rPr>
        <w:t>和</w:t>
      </w:r>
      <w:r>
        <w:rPr>
          <w:i/>
          <w:color w:val="000000"/>
        </w:rPr>
        <w:t>v</w:t>
      </w:r>
      <w:r>
        <w:rPr>
          <w:color w:val="000000"/>
        </w:rPr>
        <w:t>-</w:t>
      </w:r>
      <w:r>
        <w:rPr>
          <w:i/>
          <w:color w:val="000000"/>
        </w:rPr>
        <w:t>t</w:t>
      </w:r>
      <w:r>
        <w:rPr>
          <w:color w:val="000000"/>
        </w:rPr>
        <w:t>图像分别如乙、丙所示，由图像可知，当</w:t>
      </w:r>
      <w:r>
        <w:rPr>
          <w:i/>
          <w:color w:val="000000"/>
        </w:rPr>
        <w:t>t</w:t>
      </w:r>
      <w:r>
        <w:rPr>
          <w:color w:val="000000"/>
        </w:rPr>
        <w:t>=1s时，物体受到的摩擦力是_____N，物体在1s处于_____（“静止”、“加速”、“匀速”）状态，当</w:t>
      </w:r>
      <w:r>
        <w:rPr>
          <w:i/>
          <w:color w:val="000000"/>
        </w:rPr>
        <w:t>t</w:t>
      </w:r>
      <w:r>
        <w:rPr>
          <w:color w:val="000000"/>
        </w:rPr>
        <w:t>=3s时，物体受到的摩擦力是_____N。</w:t>
      </w:r>
    </w:p>
    <w:p w14:paraId="6597C200">
      <w:pPr>
        <w:spacing w:line="360" w:lineRule="auto"/>
        <w:jc w:val="left"/>
        <w:textAlignment w:val="center"/>
        <w:rPr>
          <w:color w:val="000000"/>
        </w:rPr>
      </w:pPr>
      <w:r>
        <w:rPr>
          <w:color w:val="000000"/>
        </w:rPr>
        <w:drawing>
          <wp:inline distT="0" distB="0" distL="114300" distR="114300">
            <wp:extent cx="3600450" cy="1114425"/>
            <wp:effectExtent l="0" t="0" r="0" b="9525"/>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101"/>
                    <a:stretch>
                      <a:fillRect/>
                    </a:stretch>
                  </pic:blipFill>
                  <pic:spPr>
                    <a:xfrm>
                      <a:off x="0" y="0"/>
                      <a:ext cx="3600450" cy="1114425"/>
                    </a:xfrm>
                    <a:prstGeom prst="rect">
                      <a:avLst/>
                    </a:prstGeom>
                  </pic:spPr>
                </pic:pic>
              </a:graphicData>
            </a:graphic>
          </wp:inline>
        </w:drawing>
      </w:r>
    </w:p>
    <w:p w14:paraId="0898C81B">
      <w:pPr>
        <w:spacing w:line="360" w:lineRule="auto"/>
        <w:textAlignment w:val="center"/>
        <w:rPr>
          <w:color w:val="000000"/>
        </w:rPr>
      </w:pPr>
      <w:r>
        <w:rPr>
          <w:color w:val="2E75B6"/>
        </w:rPr>
        <w:t>【答案】</w:t>
      </w:r>
      <w:r>
        <w:rPr>
          <w:color w:val="000000"/>
        </w:rPr>
        <w:t xml:space="preserve">    ①. 3    ②. 静止    ③. 5</w:t>
      </w:r>
    </w:p>
    <w:p w14:paraId="68D42C94">
      <w:pPr>
        <w:spacing w:line="360" w:lineRule="auto"/>
        <w:textAlignment w:val="center"/>
        <w:rPr>
          <w:color w:val="000000"/>
        </w:rPr>
      </w:pPr>
      <w:r>
        <w:rPr>
          <w:color w:val="2E75B6"/>
        </w:rPr>
        <w:t>【解析】</w:t>
      </w:r>
    </w:p>
    <w:p w14:paraId="1ED6952A">
      <w:pPr>
        <w:spacing w:line="360" w:lineRule="auto"/>
        <w:jc w:val="left"/>
        <w:textAlignment w:val="center"/>
        <w:rPr>
          <w:color w:val="000000"/>
        </w:rPr>
      </w:pPr>
      <w:r>
        <w:rPr>
          <w:color w:val="000000"/>
        </w:rPr>
        <w:t>【分析】</w:t>
      </w:r>
    </w:p>
    <w:p w14:paraId="114157CB">
      <w:pPr>
        <w:spacing w:line="360" w:lineRule="auto"/>
        <w:jc w:val="left"/>
        <w:textAlignment w:val="center"/>
        <w:rPr>
          <w:color w:val="000000"/>
        </w:rPr>
      </w:pPr>
      <w:r>
        <w:rPr>
          <w:color w:val="000000"/>
        </w:rPr>
        <w:t>【详解】[1][2]物体在水平方向受水平的拉力</w:t>
      </w:r>
      <w:r>
        <w:rPr>
          <w:i/>
          <w:color w:val="000000"/>
        </w:rPr>
        <w:t>F</w:t>
      </w:r>
      <w:r>
        <w:rPr>
          <w:color w:val="000000"/>
        </w:rPr>
        <w:t>与摩擦力</w:t>
      </w:r>
      <w:r>
        <w:rPr>
          <w:i/>
          <w:color w:val="000000"/>
        </w:rPr>
        <w:t>f</w:t>
      </w:r>
      <w:r>
        <w:rPr>
          <w:color w:val="000000"/>
        </w:rPr>
        <w:t>作用，由图丙知，物体在</w:t>
      </w:r>
      <w:r>
        <w:rPr>
          <w:i/>
          <w:color w:val="000000"/>
        </w:rPr>
        <w:t>t</w:t>
      </w:r>
      <w:r>
        <w:rPr>
          <w:color w:val="000000"/>
        </w:rPr>
        <w:t>=1s时静止，处于平衡状态，由图乙知，在</w:t>
      </w:r>
      <w:r>
        <w:rPr>
          <w:i/>
          <w:color w:val="000000"/>
        </w:rPr>
        <w:t>t</w:t>
      </w:r>
      <w:r>
        <w:rPr>
          <w:color w:val="000000"/>
        </w:rPr>
        <w:t>=1s时物体受的拉力</w:t>
      </w:r>
      <w:r>
        <w:rPr>
          <w:i/>
          <w:color w:val="000000"/>
        </w:rPr>
        <w:t>F</w:t>
      </w:r>
      <w:r>
        <w:rPr>
          <w:color w:val="000000"/>
        </w:rPr>
        <w:t>=3N，由平衡条件得，摩擦力为</w:t>
      </w:r>
    </w:p>
    <w:p w14:paraId="43B1F87F">
      <w:pPr>
        <w:spacing w:line="360" w:lineRule="auto"/>
        <w:jc w:val="center"/>
        <w:textAlignment w:val="center"/>
        <w:rPr>
          <w:color w:val="000000"/>
        </w:rPr>
      </w:pPr>
      <w:r>
        <w:rPr>
          <w:i/>
          <w:color w:val="000000"/>
        </w:rPr>
        <w:t>f</w:t>
      </w:r>
      <w:r>
        <w:rPr>
          <w:color w:val="000000"/>
        </w:rPr>
        <w:t>=</w:t>
      </w:r>
      <w:r>
        <w:rPr>
          <w:i/>
          <w:color w:val="000000"/>
        </w:rPr>
        <w:t>F</w:t>
      </w:r>
      <w:r>
        <w:rPr>
          <w:color w:val="000000"/>
        </w:rPr>
        <w:t>=3N</w:t>
      </w:r>
    </w:p>
    <w:p w14:paraId="01992941">
      <w:pPr>
        <w:spacing w:line="360" w:lineRule="auto"/>
        <w:jc w:val="left"/>
        <w:textAlignment w:val="center"/>
        <w:rPr>
          <w:color w:val="000000"/>
        </w:rPr>
      </w:pPr>
      <w:r>
        <w:rPr>
          <w:color w:val="000000"/>
        </w:rPr>
        <w:t>[3]由丙图知，在4s~6s内，物体做匀速直线运动，处于平衡状态，由乙图知此时拉力</w:t>
      </w:r>
      <w:r>
        <w:object>
          <v:shape id="_x0000_i1066" o:spt="75" alt="学科网(www.zxxk.com)--教育资源门户，提供试卷、教案、课件、论文、素材以及各类教学资源下载，还有大量而丰富的教学相关资讯！" type="#_x0000_t75" style="height:14.25pt;width:42pt;" o:ole="t" filled="f" o:preferrelative="t" stroked="f" coordsize="21600,21600">
            <v:path/>
            <v:fill on="f" focussize="0,0"/>
            <v:stroke on="f" joinstyle="miter"/>
            <v:imagedata r:id="rId103" o:title="eqId7ca786df9724bb00b18de3869af62d8e"/>
            <o:lock v:ext="edit" aspectratio="t"/>
            <w10:wrap type="none"/>
            <w10:anchorlock/>
          </v:shape>
          <o:OLEObject Type="Embed" ProgID="Equation.DSMT4" ShapeID="_x0000_i1066" DrawAspect="Content" ObjectID="_1468075766" r:id="rId102">
            <o:LockedField>false</o:LockedField>
          </o:OLEObject>
        </w:object>
      </w:r>
      <w:r>
        <w:rPr>
          <w:color w:val="000000"/>
        </w:rPr>
        <w:t>，由平衡条件得，滑动摩擦力为</w:t>
      </w:r>
    </w:p>
    <w:p w14:paraId="7EC14285">
      <w:pPr>
        <w:spacing w:line="360" w:lineRule="auto"/>
        <w:jc w:val="center"/>
        <w:textAlignment w:val="center"/>
        <w:rPr>
          <w:color w:val="000000"/>
        </w:rPr>
      </w:pPr>
      <w:r>
        <w:object>
          <v:shape id="_x0000_i1067" o:spt="75" alt="学科网(www.zxxk.com)--教育资源门户，提供试卷、教案、课件、论文、素材以及各类教学资源下载，还有大量而丰富的教学相关资讯！" type="#_x0000_t75" style="height:15.75pt;width:65.25pt;" o:ole="t" filled="f" o:preferrelative="t" stroked="f" coordsize="21600,21600">
            <v:path/>
            <v:fill on="f" focussize="0,0"/>
            <v:stroke on="f" joinstyle="miter"/>
            <v:imagedata r:id="rId105" o:title="eqIdfa24a25eae66e217b941e44eccb3211a"/>
            <o:lock v:ext="edit" aspectratio="t"/>
            <w10:wrap type="none"/>
            <w10:anchorlock/>
          </v:shape>
          <o:OLEObject Type="Embed" ProgID="Equation.DSMT4" ShapeID="_x0000_i1067" DrawAspect="Content" ObjectID="_1468075767" r:id="rId104">
            <o:LockedField>false</o:LockedField>
          </o:OLEObject>
        </w:object>
      </w:r>
    </w:p>
    <w:p w14:paraId="31BBEBEF">
      <w:pPr>
        <w:spacing w:line="360" w:lineRule="auto"/>
        <w:jc w:val="left"/>
        <w:textAlignment w:val="center"/>
        <w:rPr>
          <w:color w:val="000000"/>
        </w:rPr>
      </w:pPr>
      <w:r>
        <w:rPr>
          <w:color w:val="000000"/>
        </w:rPr>
        <w:t>在</w:t>
      </w:r>
      <w:r>
        <w:rPr>
          <w:i/>
          <w:color w:val="000000"/>
        </w:rPr>
        <w:t>t</w:t>
      </w:r>
      <w:r>
        <w:rPr>
          <w:color w:val="000000"/>
        </w:rPr>
        <w:t>=3s时，物体做加速运动，由于压力大小和接触面的粗糙程度不变，所以滑动摩擦力不变，因此在</w:t>
      </w:r>
      <w:r>
        <w:rPr>
          <w:i/>
          <w:color w:val="000000"/>
        </w:rPr>
        <w:t>t</w:t>
      </w:r>
      <w:r>
        <w:rPr>
          <w:color w:val="000000"/>
        </w:rPr>
        <w:t>=3s时，物体受到的摩擦力为5N。</w:t>
      </w:r>
    </w:p>
    <w:p w14:paraId="16067F1A">
      <w:pPr>
        <w:spacing w:line="360" w:lineRule="auto"/>
        <w:jc w:val="left"/>
        <w:textAlignment w:val="center"/>
        <w:rPr>
          <w:color w:val="000000"/>
        </w:rPr>
      </w:pPr>
    </w:p>
    <w:p w14:paraId="6C793DB1">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一束平行光射向凸透镜的光路图如图所示，若把蜡烛放在距该透镜</w:t>
      </w:r>
      <w:r>
        <w:rPr>
          <w:rFonts w:ascii="Times New Roman" w:hAnsi="Times New Roman" w:eastAsia="Times New Roman" w:cs="Times New Roman"/>
          <w:color w:val="000000"/>
        </w:rPr>
        <w:t>30cm</w:t>
      </w:r>
      <w:r>
        <w:rPr>
          <w:rFonts w:ascii="宋体" w:hAnsi="宋体" w:eastAsia="宋体" w:cs="宋体"/>
          <w:color w:val="000000"/>
        </w:rPr>
        <w:t>处时，将得到一个倒立、</w:t>
      </w:r>
      <w:r>
        <w:rPr>
          <w:color w:val="000000"/>
        </w:rPr>
        <w:t>______</w:t>
      </w:r>
      <w:r>
        <w:rPr>
          <w:rFonts w:ascii="宋体" w:hAnsi="宋体" w:eastAsia="宋体" w:cs="宋体"/>
          <w:color w:val="000000"/>
        </w:rPr>
        <w:t>（选填“放大”、“等大”或“缩小”）的实像。利用这一成像原理可以制成的光学仪器是</w:t>
      </w:r>
      <w:r>
        <w:rPr>
          <w:color w:val="000000"/>
        </w:rPr>
        <w:t>______</w:t>
      </w:r>
      <w:r>
        <w:rPr>
          <w:rFonts w:ascii="宋体" w:hAnsi="宋体" w:eastAsia="宋体" w:cs="宋体"/>
          <w:color w:val="000000"/>
        </w:rPr>
        <w:t>（答出一个即可）。</w:t>
      </w:r>
    </w:p>
    <w:p w14:paraId="5DB9A5D6">
      <w:pPr>
        <w:spacing w:line="360" w:lineRule="auto"/>
        <w:jc w:val="left"/>
        <w:textAlignment w:val="center"/>
        <w:rPr>
          <w:color w:val="000000"/>
        </w:rPr>
      </w:pPr>
      <w:r>
        <w:rPr>
          <w:color w:val="000000"/>
        </w:rPr>
        <w:drawing>
          <wp:inline distT="0" distB="0" distL="114300" distR="114300">
            <wp:extent cx="1371600" cy="10001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06"/>
                    <a:stretch>
                      <a:fillRect/>
                    </a:stretch>
                  </pic:blipFill>
                  <pic:spPr>
                    <a:xfrm>
                      <a:off x="0" y="0"/>
                      <a:ext cx="1371600" cy="1000125"/>
                    </a:xfrm>
                    <a:prstGeom prst="rect">
                      <a:avLst/>
                    </a:prstGeom>
                  </pic:spPr>
                </pic:pic>
              </a:graphicData>
            </a:graphic>
          </wp:inline>
        </w:drawing>
      </w:r>
    </w:p>
    <w:p w14:paraId="5A657B2F">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缩小</w:t>
      </w:r>
      <w:r>
        <w:rPr>
          <w:color w:val="000000"/>
        </w:rPr>
        <w:t xml:space="preserve">    ②. </w:t>
      </w:r>
      <w:r>
        <w:rPr>
          <w:rFonts w:ascii="宋体" w:hAnsi="宋体" w:eastAsia="宋体" w:cs="宋体"/>
          <w:color w:val="000000"/>
        </w:rPr>
        <w:t>照相机</w:t>
      </w:r>
    </w:p>
    <w:p w14:paraId="129795FD">
      <w:pPr>
        <w:spacing w:line="360" w:lineRule="auto"/>
        <w:textAlignment w:val="center"/>
        <w:rPr>
          <w:color w:val="000000"/>
        </w:rPr>
      </w:pPr>
      <w:r>
        <w:rPr>
          <w:color w:val="2E75B6"/>
        </w:rPr>
        <w:t>【解析】</w:t>
      </w:r>
    </w:p>
    <w:p w14:paraId="66515CA9">
      <w:pPr>
        <w:spacing w:line="360" w:lineRule="auto"/>
        <w:textAlignment w:val="center"/>
        <w:rPr>
          <w:color w:val="000000"/>
        </w:rPr>
      </w:pPr>
      <w:r>
        <w:rPr>
          <w:color w:val="000000"/>
        </w:rPr>
        <w:t>【分析】</w:t>
      </w:r>
    </w:p>
    <w:p w14:paraId="261ED06D">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[1][2]</w:t>
      </w:r>
      <w:r>
        <w:rPr>
          <w:rFonts w:ascii="宋体" w:hAnsi="宋体" w:eastAsia="宋体" w:cs="宋体"/>
          <w:color w:val="000000"/>
        </w:rPr>
        <w:t>平行光通过凸透镜会聚于一点，该点即焦点，焦点到凸透镜光心的距离即为焦距；则从图可知，凸透镜的焦距为</w:t>
      </w:r>
    </w:p>
    <w:p w14:paraId="73E5BCE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f</w:t>
      </w:r>
      <w:r>
        <w:rPr>
          <w:rFonts w:ascii="Times New Roman" w:hAnsi="Times New Roman" w:eastAsia="Times New Roman" w:cs="Times New Roman"/>
          <w:color w:val="000000"/>
        </w:rPr>
        <w:t>=10cm</w:t>
      </w:r>
    </w:p>
    <w:p w14:paraId="23385C00">
      <w:pPr>
        <w:spacing w:line="360" w:lineRule="auto"/>
        <w:jc w:val="left"/>
        <w:textAlignment w:val="center"/>
        <w:rPr>
          <w:rFonts w:ascii="宋体" w:hAnsi="宋体" w:eastAsia="宋体" w:cs="宋体"/>
          <w:color w:val="000000"/>
        </w:rPr>
      </w:pPr>
      <w:r>
        <w:rPr>
          <w:rFonts w:ascii="宋体" w:hAnsi="宋体" w:eastAsia="宋体" w:cs="宋体"/>
          <w:color w:val="000000"/>
        </w:rPr>
        <w:t>则</w:t>
      </w:r>
    </w:p>
    <w:p w14:paraId="2F460BB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r>
        <w:rPr>
          <w:rFonts w:ascii="Times New Roman" w:hAnsi="Times New Roman" w:eastAsia="Times New Roman" w:cs="Times New Roman"/>
          <w:i/>
          <w:color w:val="000000"/>
        </w:rPr>
        <w:t>f</w:t>
      </w:r>
      <w:r>
        <w:rPr>
          <w:rFonts w:ascii="Times New Roman" w:hAnsi="Times New Roman" w:eastAsia="Times New Roman" w:cs="Times New Roman"/>
          <w:color w:val="000000"/>
        </w:rPr>
        <w:t>=20cm</w:t>
      </w:r>
    </w:p>
    <w:p w14:paraId="48FEDCC6">
      <w:pPr>
        <w:spacing w:line="360" w:lineRule="auto"/>
        <w:jc w:val="left"/>
        <w:textAlignment w:val="center"/>
        <w:rPr>
          <w:rFonts w:ascii="宋体" w:hAnsi="宋体" w:eastAsia="宋体" w:cs="宋体"/>
          <w:color w:val="000000"/>
        </w:rPr>
      </w:pPr>
      <w:r>
        <w:rPr>
          <w:rFonts w:ascii="宋体" w:hAnsi="宋体" w:eastAsia="宋体" w:cs="宋体"/>
          <w:color w:val="000000"/>
        </w:rPr>
        <w:t>而蜡烛距离该透镜</w:t>
      </w:r>
      <w:r>
        <w:rPr>
          <w:rFonts w:ascii="Times New Roman" w:hAnsi="Times New Roman" w:eastAsia="Times New Roman" w:cs="Times New Roman"/>
          <w:color w:val="000000"/>
        </w:rPr>
        <w:t>30cm</w:t>
      </w:r>
      <w:r>
        <w:rPr>
          <w:rFonts w:ascii="宋体" w:hAnsi="宋体" w:eastAsia="宋体" w:cs="宋体"/>
          <w:color w:val="000000"/>
        </w:rPr>
        <w:t>，即物距为</w:t>
      </w:r>
    </w:p>
    <w:p w14:paraId="6BE8496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u</w:t>
      </w:r>
      <w:r>
        <w:rPr>
          <w:rFonts w:ascii="Times New Roman" w:hAnsi="Times New Roman" w:eastAsia="Times New Roman" w:cs="Times New Roman"/>
          <w:color w:val="000000"/>
        </w:rPr>
        <w:t>=30cm</w:t>
      </w:r>
    </w:p>
    <w:p w14:paraId="13CBB730">
      <w:pPr>
        <w:spacing w:line="360" w:lineRule="auto"/>
        <w:jc w:val="left"/>
        <w:textAlignment w:val="center"/>
        <w:rPr>
          <w:rFonts w:ascii="宋体" w:hAnsi="宋体" w:eastAsia="宋体" w:cs="宋体"/>
          <w:color w:val="000000"/>
        </w:rPr>
      </w:pPr>
      <w:r>
        <w:rPr>
          <w:rFonts w:ascii="宋体" w:hAnsi="宋体" w:eastAsia="宋体" w:cs="宋体"/>
          <w:color w:val="000000"/>
        </w:rPr>
        <w:t>此时</w:t>
      </w:r>
      <w:r>
        <w:rPr>
          <w:rFonts w:ascii="Times New Roman" w:hAnsi="Times New Roman" w:eastAsia="Times New Roman" w:cs="Times New Roman"/>
          <w:i/>
          <w:color w:val="000000"/>
        </w:rPr>
        <w:t>u</w:t>
      </w:r>
      <w:r>
        <w:rPr>
          <w:rFonts w:ascii="Times New Roman" w:hAnsi="Times New Roman" w:eastAsia="Times New Roman" w:cs="Times New Roman"/>
          <w:color w:val="000000"/>
        </w:rPr>
        <w:t>&gt;2</w:t>
      </w:r>
      <w:r>
        <w:rPr>
          <w:rFonts w:ascii="Times New Roman" w:hAnsi="Times New Roman" w:eastAsia="Times New Roman" w:cs="Times New Roman"/>
          <w:i/>
          <w:color w:val="000000"/>
        </w:rPr>
        <w:t>f</w:t>
      </w:r>
      <w:r>
        <w:rPr>
          <w:rFonts w:ascii="宋体" w:hAnsi="宋体" w:eastAsia="宋体" w:cs="宋体"/>
          <w:color w:val="000000"/>
        </w:rPr>
        <w:t>，成倒立、缩小的实像，应用是照相机。</w:t>
      </w:r>
    </w:p>
    <w:p w14:paraId="43BEC5A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三、作图题</w:t>
      </w:r>
    </w:p>
    <w:p w14:paraId="474787F4">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如图所示电路中有两个小灯，请在图中〇内，分别填入×及</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V</w:t>
      </w:r>
      <w:r>
        <w:rPr>
          <w:rFonts w:ascii="宋体" w:hAnsi="宋体" w:eastAsia="宋体" w:cs="宋体"/>
          <w:color w:val="000000"/>
        </w:rPr>
        <w:t>的符号，要求电键闭合时两灯均能发光，且两电表的示数均不为零。</w:t>
      </w:r>
    </w:p>
    <w:p w14:paraId="4A753489">
      <w:pPr>
        <w:spacing w:line="360" w:lineRule="auto"/>
        <w:jc w:val="left"/>
        <w:textAlignment w:val="center"/>
        <w:rPr>
          <w:color w:val="000000"/>
        </w:rPr>
      </w:pPr>
      <w:r>
        <w:rPr>
          <w:rFonts w:ascii="宋体" w:hAnsi="宋体" w:eastAsia="宋体" w:cs="宋体"/>
          <w:color w:val="000000"/>
        </w:rPr>
        <w:drawing>
          <wp:inline distT="0" distB="0" distL="114300" distR="114300">
            <wp:extent cx="1695450" cy="119062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107"/>
                    <a:stretch>
                      <a:fillRect/>
                    </a:stretch>
                  </pic:blipFill>
                  <pic:spPr>
                    <a:xfrm>
                      <a:off x="0" y="0"/>
                      <a:ext cx="1695450" cy="1190625"/>
                    </a:xfrm>
                    <a:prstGeom prst="rect">
                      <a:avLst/>
                    </a:prstGeom>
                  </pic:spPr>
                </pic:pic>
              </a:graphicData>
            </a:graphic>
          </wp:inline>
        </w:drawing>
      </w:r>
      <w:r>
        <w:rPr>
          <w:rFonts w:ascii="宋体" w:hAnsi="宋体" w:eastAsia="宋体" w:cs="宋体"/>
          <w:color w:val="000000"/>
        </w:rPr>
        <w:br w:type="textWrapping"/>
      </w:r>
    </w:p>
    <w:p w14:paraId="4C30501D">
      <w:pPr>
        <w:spacing w:line="360" w:lineRule="auto"/>
        <w:textAlignment w:val="center"/>
        <w:rPr>
          <w:color w:val="000000"/>
        </w:rPr>
      </w:pPr>
      <w:r>
        <w:rPr>
          <w:color w:val="2E75B6"/>
        </w:rPr>
        <w:t>【答案】</w:t>
      </w:r>
      <w:r>
        <w:rPr>
          <w:color w:val="000000"/>
        </w:rPr>
        <w:drawing>
          <wp:inline distT="0" distB="0" distL="114300" distR="114300">
            <wp:extent cx="1581150" cy="11144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1581150" cy="1114425"/>
                    </a:xfrm>
                    <a:prstGeom prst="rect">
                      <a:avLst/>
                    </a:prstGeom>
                  </pic:spPr>
                </pic:pic>
              </a:graphicData>
            </a:graphic>
          </wp:inline>
        </w:drawing>
      </w:r>
      <w:r>
        <w:rPr>
          <w:color w:val="000000"/>
        </w:rPr>
        <w:t xml:space="preserve">或 </w:t>
      </w:r>
      <w:r>
        <w:rPr>
          <w:color w:val="000000"/>
        </w:rPr>
        <w:drawing>
          <wp:inline distT="0" distB="0" distL="114300" distR="114300">
            <wp:extent cx="1600200" cy="1133475"/>
            <wp:effectExtent l="0" t="0" r="0"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600200" cy="1133475"/>
                    </a:xfrm>
                    <a:prstGeom prst="rect">
                      <a:avLst/>
                    </a:prstGeom>
                  </pic:spPr>
                </pic:pic>
              </a:graphicData>
            </a:graphic>
          </wp:inline>
        </w:drawing>
      </w:r>
      <w:r>
        <w:rPr>
          <w:color w:val="000000"/>
        </w:rPr>
        <w:t>或</w:t>
      </w:r>
      <w:r>
        <w:rPr>
          <w:color w:val="000000"/>
        </w:rPr>
        <w:drawing>
          <wp:inline distT="0" distB="0" distL="114300" distR="114300">
            <wp:extent cx="1609725" cy="11334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1609725" cy="1133475"/>
                    </a:xfrm>
                    <a:prstGeom prst="rect">
                      <a:avLst/>
                    </a:prstGeom>
                  </pic:spPr>
                </pic:pic>
              </a:graphicData>
            </a:graphic>
          </wp:inline>
        </w:drawing>
      </w:r>
    </w:p>
    <w:p w14:paraId="095BB52D">
      <w:pPr>
        <w:spacing w:line="360" w:lineRule="auto"/>
        <w:textAlignment w:val="center"/>
        <w:rPr>
          <w:color w:val="000000"/>
        </w:rPr>
      </w:pPr>
      <w:r>
        <w:rPr>
          <w:color w:val="2E75B6"/>
        </w:rPr>
        <w:t>【解析】</w:t>
      </w:r>
    </w:p>
    <w:p w14:paraId="57D2AFA9">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、如果两灯串联，则电流从电源正极出发，分别经过开关、已有的灯泡以及另一个灯泡回到电源负极，因此最上面〇中为灯泡，另外两个〇内为电压表；</w:t>
      </w:r>
    </w:p>
    <w:p w14:paraId="038FE57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、如果两灯并联，一种情况为电流表测电路中一个小灯的电流，电压表测电源并联电路两端电压；另一种情况为电流表测干路中的电流，电压表仍然测量并联电路两端电压。</w:t>
      </w:r>
    </w:p>
    <w:p w14:paraId="5E61B054">
      <w:pPr>
        <w:spacing w:line="360" w:lineRule="auto"/>
        <w:jc w:val="left"/>
        <w:textAlignment w:val="center"/>
        <w:rPr>
          <w:rFonts w:ascii="宋体" w:hAnsi="宋体" w:eastAsia="宋体" w:cs="宋体"/>
          <w:color w:val="000000"/>
        </w:rPr>
      </w:pPr>
      <w:r>
        <w:rPr>
          <w:rFonts w:ascii="宋体" w:hAnsi="宋体" w:eastAsia="宋体" w:cs="宋体"/>
          <w:color w:val="000000"/>
        </w:rPr>
        <w:t>如下图所示</w:t>
      </w:r>
    </w:p>
    <w:p w14:paraId="277324EF">
      <w:pPr>
        <w:spacing w:line="360" w:lineRule="auto"/>
        <w:jc w:val="left"/>
        <w:textAlignment w:val="center"/>
        <w:rPr>
          <w:color w:val="000000"/>
        </w:rPr>
      </w:pPr>
      <w:r>
        <w:rPr>
          <w:color w:val="000000"/>
        </w:rPr>
        <w:drawing>
          <wp:inline distT="0" distB="0" distL="114300" distR="114300">
            <wp:extent cx="1600200" cy="11239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108"/>
                    <a:stretch>
                      <a:fillRect/>
                    </a:stretch>
                  </pic:blipFill>
                  <pic:spPr>
                    <a:xfrm>
                      <a:off x="0" y="0"/>
                      <a:ext cx="1600200" cy="1123950"/>
                    </a:xfrm>
                    <a:prstGeom prst="rect">
                      <a:avLst/>
                    </a:prstGeom>
                  </pic:spPr>
                </pic:pic>
              </a:graphicData>
            </a:graphic>
          </wp:inline>
        </w:drawing>
      </w:r>
      <w:r>
        <w:rPr>
          <w:color w:val="000000"/>
        </w:rPr>
        <w:t xml:space="preserve"> 或</w:t>
      </w:r>
      <w:r>
        <w:rPr>
          <w:color w:val="000000"/>
        </w:rPr>
        <w:drawing>
          <wp:inline distT="0" distB="0" distL="114300" distR="114300">
            <wp:extent cx="1552575" cy="11049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552575" cy="1104900"/>
                    </a:xfrm>
                    <a:prstGeom prst="rect">
                      <a:avLst/>
                    </a:prstGeom>
                  </pic:spPr>
                </pic:pic>
              </a:graphicData>
            </a:graphic>
          </wp:inline>
        </w:drawing>
      </w:r>
      <w:r>
        <w:rPr>
          <w:color w:val="000000"/>
        </w:rPr>
        <w:t xml:space="preserve"> 或</w:t>
      </w:r>
      <w:r>
        <w:rPr>
          <w:color w:val="000000"/>
        </w:rPr>
        <w:drawing>
          <wp:inline distT="0" distB="0" distL="114300" distR="114300">
            <wp:extent cx="1543050" cy="1085850"/>
            <wp:effectExtent l="0" t="0" r="0" b="0"/>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110"/>
                    <a:stretch>
                      <a:fillRect/>
                    </a:stretch>
                  </pic:blipFill>
                  <pic:spPr>
                    <a:xfrm>
                      <a:off x="0" y="0"/>
                      <a:ext cx="1543050" cy="1085850"/>
                    </a:xfrm>
                    <a:prstGeom prst="rect">
                      <a:avLst/>
                    </a:prstGeom>
                  </pic:spPr>
                </pic:pic>
              </a:graphicData>
            </a:graphic>
          </wp:inline>
        </w:drawing>
      </w:r>
      <w:r>
        <w:rPr>
          <w:color w:val="000000"/>
        </w:rPr>
        <w:br w:type="textWrapping"/>
      </w:r>
    </w:p>
    <w:p w14:paraId="488C12A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四、实验题</w:t>
      </w:r>
    </w:p>
    <w:p w14:paraId="4977FB19">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宋体" w:hAnsi="宋体" w:eastAsia="宋体" w:cs="宋体"/>
          <w:color w:val="000000"/>
        </w:rPr>
        <w:t>小明利用标有</w:t>
      </w:r>
      <w:r>
        <w:rPr>
          <w:rFonts w:ascii="Times New Roman" w:hAnsi="Times New Roman" w:eastAsia="Times New Roman" w:cs="Times New Roman"/>
          <w:color w:val="000000"/>
        </w:rPr>
        <w:t>2.5mL</w:t>
      </w:r>
      <w:r>
        <w:rPr>
          <w:rFonts w:ascii="宋体" w:hAnsi="宋体" w:eastAsia="宋体" w:cs="宋体"/>
          <w:color w:val="000000"/>
        </w:rPr>
        <w:t>的一次性注射器、弹簧测力计、细绳、橡皮帽等器材，对大气压的值进行测量。</w:t>
      </w:r>
      <w:r>
        <w:rPr>
          <w:rFonts w:ascii="Times New Roman" w:hAnsi="Times New Roman" w:eastAsia="Times New Roman" w:cs="Times New Roman"/>
          <w:color w:val="000000"/>
        </w:rPr>
        <w:t xml:space="preserve"> </w:t>
      </w:r>
    </w:p>
    <w:p w14:paraId="0E6B7F76">
      <w:pPr>
        <w:spacing w:line="360" w:lineRule="auto"/>
        <w:jc w:val="left"/>
        <w:textAlignment w:val="center"/>
        <w:rPr>
          <w:color w:val="000000"/>
        </w:rPr>
      </w:pPr>
      <w:r>
        <w:rPr>
          <w:color w:val="000000"/>
        </w:rPr>
        <w:drawing>
          <wp:inline distT="0" distB="0" distL="114300" distR="114300">
            <wp:extent cx="3371850" cy="828675"/>
            <wp:effectExtent l="0" t="0" r="0"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1"/>
                    <a:stretch>
                      <a:fillRect/>
                    </a:stretch>
                  </pic:blipFill>
                  <pic:spPr>
                    <a:xfrm>
                      <a:off x="0" y="0"/>
                      <a:ext cx="3371850" cy="828675"/>
                    </a:xfrm>
                    <a:prstGeom prst="rect">
                      <a:avLst/>
                    </a:prstGeom>
                  </pic:spPr>
                </pic:pic>
              </a:graphicData>
            </a:graphic>
          </wp:inline>
        </w:drawing>
      </w:r>
      <w:r>
        <w:rPr>
          <w:color w:val="000000"/>
        </w:rPr>
        <w:br w:type="textWrapping"/>
      </w:r>
    </w:p>
    <w:p w14:paraId="660CA29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）该实验还缺一个实验器材是</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p>
    <w:p w14:paraId="13154B6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）实验前把注射器的活塞推到底端，目的是</w:t>
      </w:r>
      <w:r>
        <w:rPr>
          <w:color w:val="000000"/>
        </w:rPr>
        <w:t>______</w:t>
      </w:r>
      <w:r>
        <w:rPr>
          <w:rFonts w:ascii="宋体" w:hAnsi="宋体" w:eastAsia="宋体" w:cs="宋体"/>
          <w:color w:val="000000"/>
        </w:rPr>
        <w:t>，然后用橡皮帽封住小孔；</w:t>
      </w:r>
    </w:p>
    <w:p w14:paraId="1ACBC9E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）该实验必须在水平方向进行测量，而不是竖直方向，这是为了</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p>
    <w:p w14:paraId="653B40FD">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）下面是记录实验情况的表格，请将其中两项空白处内容补充完整。</w:t>
      </w:r>
      <w:r>
        <w:rPr>
          <w:rFonts w:ascii="Times New Roman" w:hAnsi="Times New Roman" w:eastAsia="Times New Roman" w:cs="Times New Roman"/>
          <w:color w:val="000000"/>
        </w:rPr>
        <w:t xml:space="preserve"> </w:t>
      </w:r>
    </w:p>
    <w:tbl>
      <w:tblPr>
        <w:tblStyle w:val="4"/>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1890"/>
        <w:gridCol w:w="1545"/>
        <w:gridCol w:w="1515"/>
        <w:gridCol w:w="1740"/>
      </w:tblGrid>
      <w:tr w14:paraId="560D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2E4A0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大气压力</w:t>
            </w:r>
            <w:r>
              <w:rPr>
                <w:rFonts w:ascii="Times New Roman" w:hAnsi="Times New Roman" w:eastAsia="Times New Roman" w:cs="Times New Roman"/>
                <w:i/>
                <w:color w:val="000000"/>
              </w:rPr>
              <w:t>F</w:t>
            </w:r>
            <w:r>
              <w:rPr>
                <w:rFonts w:ascii="Times New Roman" w:hAnsi="Times New Roman" w:eastAsia="Times New Roman" w:cs="Times New Roman"/>
                <w:color w:val="000000"/>
              </w:rPr>
              <w:t>/N</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A361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注射器容积</w:t>
            </w:r>
            <w:r>
              <w:rPr>
                <w:rFonts w:ascii="Times New Roman" w:hAnsi="Times New Roman" w:eastAsia="Times New Roman" w:cs="Times New Roman"/>
                <w:i/>
                <w:color w:val="000000"/>
              </w:rPr>
              <w:t>V</w:t>
            </w:r>
            <w:r>
              <w:rPr>
                <w:rFonts w:ascii="Times New Roman" w:hAnsi="Times New Roman" w:eastAsia="Times New Roman" w:cs="Times New Roman"/>
                <w:color w:val="000000"/>
              </w:rPr>
              <w:t>/ml</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7058C7">
            <w:pPr>
              <w:spacing w:line="360" w:lineRule="auto"/>
              <w:jc w:val="left"/>
              <w:textAlignment w:val="center"/>
              <w:rPr>
                <w:color w:val="000000"/>
              </w:rPr>
            </w:pPr>
            <w:r>
              <w:rPr>
                <w:color w:val="000000"/>
              </w:rPr>
              <w:t>______</w:t>
            </w:r>
          </w:p>
        </w:tc>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2588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活塞面积</w:t>
            </w:r>
            <w:r>
              <w:rPr>
                <w:rFonts w:ascii="Times New Roman" w:hAnsi="Times New Roman" w:eastAsia="Times New Roman" w:cs="Times New Roman"/>
                <w:i/>
                <w:color w:val="000000"/>
              </w:rPr>
              <w:t>S</w:t>
            </w:r>
            <w:r>
              <w:rPr>
                <w:rFonts w:ascii="Times New Roman" w:hAnsi="Times New Roman" w:eastAsia="Times New Roman" w:cs="Times New Roman"/>
                <w:color w:val="000000"/>
              </w:rPr>
              <w:t>/cm</w:t>
            </w:r>
            <w:r>
              <w:rPr>
                <w:rFonts w:ascii="Times New Roman" w:hAnsi="Times New Roman" w:eastAsia="Times New Roman" w:cs="Times New Roman"/>
                <w:color w:val="000000"/>
                <w:vertAlign w:val="superscript"/>
              </w:rPr>
              <w:t>2</w:t>
            </w:r>
          </w:p>
        </w:tc>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E1B75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大气压强</w:t>
            </w:r>
            <w:r>
              <w:rPr>
                <w:rFonts w:ascii="Times New Roman" w:hAnsi="Times New Roman" w:eastAsia="Times New Roman" w:cs="Times New Roman"/>
                <w:i/>
                <w:color w:val="000000"/>
              </w:rPr>
              <w:t>p</w:t>
            </w:r>
            <w:r>
              <w:rPr>
                <w:rFonts w:ascii="Times New Roman" w:hAnsi="Times New Roman" w:eastAsia="Times New Roman" w:cs="Times New Roman"/>
                <w:color w:val="000000"/>
              </w:rPr>
              <w:t>/Pa</w:t>
            </w:r>
          </w:p>
        </w:tc>
      </w:tr>
      <w:tr w14:paraId="2DED4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4B9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7.5</w:t>
            </w:r>
          </w:p>
        </w:tc>
        <w:tc>
          <w:tcPr>
            <w:tcW w:w="18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31AA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w:t>
            </w:r>
          </w:p>
        </w:tc>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9737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7B57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0.625</w:t>
            </w:r>
          </w:p>
        </w:tc>
        <w:tc>
          <w:tcPr>
            <w:tcW w:w="17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CE0C83">
            <w:pPr>
              <w:spacing w:line="360" w:lineRule="auto"/>
              <w:jc w:val="left"/>
              <w:textAlignment w:val="center"/>
              <w:rPr>
                <w:color w:val="000000"/>
              </w:rPr>
            </w:pPr>
            <w:r>
              <w:rPr>
                <w:color w:val="000000"/>
              </w:rPr>
              <w:t>______</w:t>
            </w:r>
          </w:p>
        </w:tc>
      </w:tr>
    </w:tbl>
    <w:p w14:paraId="14A2C6C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）小明发现，同学们在做此实验时测得的大气压值误差很大，对此小明与同学找出了下列可能的原因：</w:t>
      </w:r>
      <w:r>
        <w:rPr>
          <w:rFonts w:ascii="Times New Roman" w:hAnsi="Times New Roman" w:eastAsia="Times New Roman" w:cs="Times New Roman"/>
          <w:color w:val="000000"/>
        </w:rPr>
        <w:t xml:space="preserve"> ①</w:t>
      </w:r>
      <w:r>
        <w:rPr>
          <w:rFonts w:ascii="宋体" w:hAnsi="宋体" w:eastAsia="宋体" w:cs="宋体"/>
          <w:color w:val="000000"/>
        </w:rPr>
        <w:t>橡皮帽封住的注射器小孔中有残余气体；</w:t>
      </w:r>
      <w:r>
        <w:rPr>
          <w:rFonts w:ascii="Times New Roman" w:hAnsi="Times New Roman" w:eastAsia="Times New Roman" w:cs="Times New Roman"/>
          <w:color w:val="000000"/>
        </w:rPr>
        <w:t>②</w:t>
      </w:r>
      <w:r>
        <w:rPr>
          <w:rFonts w:ascii="宋体" w:hAnsi="宋体" w:eastAsia="宋体" w:cs="宋体"/>
          <w:color w:val="000000"/>
        </w:rPr>
        <w:t>活塞与注射器筒壁间有摩擦；</w:t>
      </w:r>
      <w:r>
        <w:rPr>
          <w:rFonts w:ascii="Times New Roman" w:hAnsi="Times New Roman" w:eastAsia="Times New Roman" w:cs="Times New Roman"/>
          <w:color w:val="000000"/>
        </w:rPr>
        <w:t>③</w:t>
      </w:r>
      <w:r>
        <w:rPr>
          <w:rFonts w:ascii="宋体" w:hAnsi="宋体" w:eastAsia="宋体" w:cs="宋体"/>
          <w:color w:val="000000"/>
        </w:rPr>
        <w:t>弹簧测力计的示数没有读准；</w:t>
      </w:r>
      <w:r>
        <w:rPr>
          <w:rFonts w:ascii="Times New Roman" w:hAnsi="Times New Roman" w:eastAsia="Times New Roman" w:cs="Times New Roman"/>
          <w:color w:val="000000"/>
        </w:rPr>
        <w:t xml:space="preserve"> ④</w:t>
      </w:r>
      <w:r>
        <w:rPr>
          <w:rFonts w:ascii="宋体" w:hAnsi="宋体" w:eastAsia="宋体" w:cs="宋体"/>
          <w:color w:val="000000"/>
        </w:rPr>
        <w:t>活塞与注射器筒壁不完全密封。</w:t>
      </w:r>
      <w:r>
        <w:rPr>
          <w:rFonts w:ascii="Times New Roman" w:hAnsi="Times New Roman" w:eastAsia="Times New Roman" w:cs="Times New Roman"/>
          <w:color w:val="000000"/>
        </w:rPr>
        <w:t xml:space="preserve"> </w:t>
      </w:r>
      <w:r>
        <w:rPr>
          <w:rFonts w:ascii="宋体" w:hAnsi="宋体" w:eastAsia="宋体" w:cs="宋体"/>
          <w:color w:val="000000"/>
        </w:rPr>
        <w:t>上述原因可能会使测量值大于真实值的是</w:t>
      </w:r>
      <w:r>
        <w:rPr>
          <w:rFonts w:ascii="Times New Roman" w:hAnsi="Times New Roman" w:eastAsia="Times New Roman" w:cs="Times New Roman"/>
          <w:color w:val="000000"/>
        </w:rPr>
        <w:t xml:space="preserve"> </w:t>
      </w:r>
      <w:r>
        <w:rPr>
          <w:color w:val="000000"/>
        </w:rPr>
        <w:t>______</w:t>
      </w:r>
      <w:r>
        <w:rPr>
          <w:rFonts w:ascii="宋体" w:hAnsi="宋体" w:eastAsia="宋体" w:cs="宋体"/>
          <w:color w:val="000000"/>
        </w:rPr>
        <w:t>。</w:t>
      </w:r>
      <w:r>
        <w:rPr>
          <w:rFonts w:ascii="Times New Roman" w:hAnsi="Times New Roman" w:eastAsia="Times New Roman" w:cs="Times New Roman"/>
          <w:color w:val="000000"/>
        </w:rPr>
        <w:t xml:space="preserve"> </w:t>
      </w:r>
    </w:p>
    <w:p w14:paraId="1AB060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A.①③    B.①④    C.②③     D.②④</w:t>
      </w:r>
    </w:p>
    <w:p w14:paraId="54D291AB">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宋体" w:hAnsi="宋体" w:eastAsia="宋体" w:cs="宋体"/>
          <w:color w:val="000000"/>
        </w:rPr>
        <w:t>刻度尺</w:t>
      </w:r>
      <w:r>
        <w:rPr>
          <w:color w:val="000000"/>
        </w:rPr>
        <w:t xml:space="preserve">    ②. </w:t>
      </w:r>
      <w:r>
        <w:rPr>
          <w:rFonts w:ascii="宋体" w:hAnsi="宋体" w:eastAsia="宋体" w:cs="宋体"/>
          <w:color w:val="000000"/>
        </w:rPr>
        <w:t>排尽筒内空气</w:t>
      </w:r>
      <w:r>
        <w:rPr>
          <w:color w:val="000000"/>
        </w:rPr>
        <w:t xml:space="preserve">    ③. </w:t>
      </w:r>
      <w:r>
        <w:rPr>
          <w:rFonts w:ascii="宋体" w:hAnsi="宋体" w:eastAsia="宋体" w:cs="宋体"/>
          <w:color w:val="000000"/>
        </w:rPr>
        <w:t>防止活塞重力的影响</w:t>
      </w:r>
      <w:r>
        <w:rPr>
          <w:color w:val="000000"/>
        </w:rPr>
        <w:t xml:space="preserve">    ④. </w:t>
      </w:r>
      <w:r>
        <w:rPr>
          <w:rFonts w:ascii="宋体" w:hAnsi="宋体" w:eastAsia="宋体" w:cs="宋体"/>
          <w:color w:val="000000"/>
        </w:rPr>
        <w:t>有刻度部分的长度</w:t>
      </w:r>
      <w:r>
        <w:rPr>
          <w:rFonts w:ascii="Times New Roman" w:hAnsi="Times New Roman" w:eastAsia="Times New Roman" w:cs="Times New Roman"/>
          <w:color w:val="000000"/>
        </w:rPr>
        <w:t>/cm</w:t>
      </w:r>
      <w:r>
        <w:rPr>
          <w:color w:val="000000"/>
        </w:rPr>
        <w:t xml:space="preserve">    ⑤. </w:t>
      </w:r>
      <w:r>
        <w:rPr>
          <w:rFonts w:ascii="Times New Roman" w:hAnsi="Times New Roman" w:eastAsia="Times New Roman" w:cs="Times New Roman"/>
          <w:color w:val="000000"/>
        </w:rPr>
        <w:t>1.2×10</w:t>
      </w:r>
      <w:r>
        <w:rPr>
          <w:rFonts w:ascii="Times New Roman" w:hAnsi="Times New Roman" w:eastAsia="Times New Roman" w:cs="Times New Roman"/>
          <w:color w:val="000000"/>
          <w:vertAlign w:val="superscript"/>
        </w:rPr>
        <w:t>5</w:t>
      </w:r>
      <w:r>
        <w:rPr>
          <w:color w:val="000000"/>
        </w:rPr>
        <w:t xml:space="preserve">    ⑥. </w:t>
      </w:r>
      <w:r>
        <w:rPr>
          <w:rFonts w:ascii="Times New Roman" w:hAnsi="Times New Roman" w:eastAsia="Times New Roman" w:cs="Times New Roman"/>
          <w:color w:val="000000"/>
        </w:rPr>
        <w:t>C</w:t>
      </w:r>
    </w:p>
    <w:p w14:paraId="541C74FF">
      <w:pPr>
        <w:spacing w:line="360" w:lineRule="auto"/>
        <w:textAlignment w:val="center"/>
        <w:rPr>
          <w:color w:val="000000"/>
        </w:rPr>
      </w:pPr>
      <w:r>
        <w:rPr>
          <w:color w:val="2E75B6"/>
        </w:rPr>
        <w:t>【解析】</w:t>
      </w:r>
    </w:p>
    <w:p w14:paraId="6097EA24">
      <w:pPr>
        <w:spacing w:line="360" w:lineRule="auto"/>
        <w:textAlignment w:val="center"/>
        <w:rPr>
          <w:color w:val="000000"/>
        </w:rPr>
      </w:pPr>
      <w:r>
        <w:rPr>
          <w:color w:val="000000"/>
        </w:rPr>
        <w:t>【分析】</w:t>
      </w:r>
    </w:p>
    <w:p w14:paraId="27F56D2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该实验的实验原理是</w:t>
      </w:r>
      <w:r>
        <w:object>
          <v:shape id="_x0000_i1068" o:spt="75" alt="学科网(www.zxxk.com)--教育资源门户，提供试卷、教案、课件、论文、素材以及各类教学资源下载，还有大量而丰富的教学相关资讯！" type="#_x0000_t75" style="height:30.75pt;width:33.75pt;" o:ole="t" filled="f" o:preferrelative="t" stroked="f" coordsize="21600,21600">
            <v:path/>
            <v:fill on="f" focussize="0,0"/>
            <v:stroke on="f" joinstyle="miter"/>
            <v:imagedata r:id="rId73" o:title="eqIde512e223efc50cd873f7d5b0e9896c8e"/>
            <o:lock v:ext="edit" aspectratio="t"/>
            <w10:wrap type="none"/>
            <w10:anchorlock/>
          </v:shape>
          <o:OLEObject Type="Embed" ProgID="Equation.DSMT4" ShapeID="_x0000_i1068" DrawAspect="Content" ObjectID="_1468075768" r:id="rId112">
            <o:LockedField>false</o:LockedField>
          </o:OLEObject>
        </w:object>
      </w:r>
      <w:r>
        <w:rPr>
          <w:rFonts w:ascii="宋体" w:hAnsi="宋体" w:eastAsia="宋体" w:cs="宋体"/>
          <w:color w:val="000000"/>
        </w:rPr>
        <w:t>，为了测出活塞的面积，根据注射器的容积公式</w:t>
      </w:r>
      <w:r>
        <w:rPr>
          <w:rFonts w:ascii="Times New Roman" w:hAnsi="Times New Roman" w:eastAsia="Times New Roman" w:cs="Times New Roman"/>
          <w:i/>
          <w:color w:val="000000"/>
        </w:rPr>
        <w:t>V=SL</w:t>
      </w:r>
      <w:r>
        <w:rPr>
          <w:rFonts w:ascii="宋体" w:hAnsi="宋体" w:eastAsia="宋体" w:cs="宋体"/>
          <w:color w:val="000000"/>
        </w:rPr>
        <w:t>知道，需要测出刻度部分的长度，所以，还需要的器材是刻度尺。</w:t>
      </w:r>
    </w:p>
    <w:p w14:paraId="425CEC9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实验中要排出注射器内的空气，这样在拉动活塞时，注射器内部会接近于真空，这样才能测出大气的压力。所以，把活塞推至注射器筒底端是为了排出注射器中的空气，使注射器密封。</w:t>
      </w:r>
    </w:p>
    <w:p w14:paraId="51A4118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实验时，若弹簧测力计不在水平方向，由于弹簧测力计受重力的作用，弹簧测力计的示数会增大，测量的误差增大，所以托住弹簧测力计保持在水平方向的目的是消除弹簧测力计的重力对实验的影响，提高实验的准确度。</w:t>
      </w:r>
    </w:p>
    <w:p w14:paraId="441444E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）①</w:t>
      </w:r>
      <w:r>
        <w:rPr>
          <w:rFonts w:ascii="Times New Roman" w:hAnsi="Times New Roman" w:eastAsia="Times New Roman" w:cs="Times New Roman"/>
          <w:color w:val="000000"/>
        </w:rPr>
        <w:t>[4]</w:t>
      </w:r>
      <w:r>
        <w:rPr>
          <w:rFonts w:ascii="宋体" w:hAnsi="宋体" w:eastAsia="宋体" w:cs="宋体"/>
          <w:color w:val="000000"/>
        </w:rPr>
        <w:t>从表中数据知道，注射器容积</w:t>
      </w:r>
      <w:r>
        <w:rPr>
          <w:rFonts w:ascii="Times New Roman" w:hAnsi="Times New Roman" w:eastAsia="Times New Roman" w:cs="Times New Roman"/>
          <w:i/>
          <w:color w:val="000000"/>
        </w:rPr>
        <w:t>V</w:t>
      </w:r>
      <w:r>
        <w:rPr>
          <w:rFonts w:ascii="Times New Roman" w:hAnsi="Times New Roman" w:eastAsia="Times New Roman" w:cs="Times New Roman"/>
          <w:color w:val="000000"/>
        </w:rPr>
        <w:t>=2.5mL=2.5cm</w:t>
      </w:r>
      <w:r>
        <w:rPr>
          <w:rFonts w:ascii="Times New Roman" w:hAnsi="Times New Roman" w:eastAsia="Times New Roman" w:cs="Times New Roman"/>
          <w:color w:val="000000"/>
          <w:vertAlign w:val="superscript"/>
        </w:rPr>
        <w:t>3</w:t>
      </w:r>
      <w:r>
        <w:rPr>
          <w:rFonts w:ascii="宋体" w:hAnsi="宋体" w:eastAsia="宋体" w:cs="宋体"/>
          <w:color w:val="000000"/>
        </w:rPr>
        <w:t>，活塞面积</w:t>
      </w:r>
      <w:r>
        <w:rPr>
          <w:rFonts w:ascii="Times New Roman" w:hAnsi="Times New Roman" w:eastAsia="Times New Roman" w:cs="Times New Roman"/>
          <w:i/>
          <w:color w:val="000000"/>
        </w:rPr>
        <w:t>S</w:t>
      </w:r>
      <w:r>
        <w:rPr>
          <w:rFonts w:ascii="Times New Roman" w:hAnsi="Times New Roman" w:eastAsia="Times New Roman" w:cs="Times New Roman"/>
          <w:color w:val="000000"/>
        </w:rPr>
        <w:t>=0.625cm</w:t>
      </w:r>
      <w:r>
        <w:rPr>
          <w:rFonts w:ascii="Times New Roman" w:hAnsi="Times New Roman" w:eastAsia="Times New Roman" w:cs="Times New Roman"/>
          <w:color w:val="000000"/>
          <w:vertAlign w:val="superscript"/>
        </w:rPr>
        <w:t>2</w:t>
      </w:r>
      <w:r>
        <w:rPr>
          <w:rFonts w:ascii="宋体" w:hAnsi="宋体" w:eastAsia="宋体" w:cs="宋体"/>
          <w:color w:val="000000"/>
        </w:rPr>
        <w:t>，根据注射器的容积公式</w:t>
      </w:r>
      <w:r>
        <w:rPr>
          <w:rFonts w:ascii="Times New Roman" w:hAnsi="Times New Roman" w:eastAsia="Times New Roman" w:cs="Times New Roman"/>
          <w:i/>
          <w:color w:val="000000"/>
        </w:rPr>
        <w:t>V=SL</w:t>
      </w:r>
      <w:r>
        <w:rPr>
          <w:rFonts w:ascii="宋体" w:hAnsi="宋体" w:eastAsia="宋体" w:cs="宋体"/>
          <w:color w:val="000000"/>
        </w:rPr>
        <w:t>知道，刻度部分的长度</w:t>
      </w:r>
    </w:p>
    <w:p w14:paraId="4D0257A7">
      <w:pPr>
        <w:spacing w:line="360" w:lineRule="auto"/>
        <w:jc w:val="center"/>
        <w:textAlignment w:val="center"/>
        <w:rPr>
          <w:color w:val="000000"/>
        </w:rPr>
      </w:pPr>
      <w:r>
        <w:object>
          <v:shape id="_x0000_i1069" o:spt="75" alt="学科网(www.zxxk.com)--教育资源门户，提供试卷、教案、课件、论文、素材以及各类教学资源下载，还有大量而丰富的教学相关资讯！" type="#_x0000_t75" style="height:33pt;width:120.75pt;" o:ole="t" filled="f" o:preferrelative="t" stroked="f" coordsize="21600,21600">
            <v:path/>
            <v:fill on="f" focussize="0,0"/>
            <v:stroke on="f" joinstyle="miter"/>
            <v:imagedata r:id="rId114" o:title="eqId030fc999323cd502776c4ace927641b2"/>
            <o:lock v:ext="edit" aspectratio="t"/>
            <w10:wrap type="none"/>
            <w10:anchorlock/>
          </v:shape>
          <o:OLEObject Type="Embed" ProgID="Equation.DSMT4" ShapeID="_x0000_i1069" DrawAspect="Content" ObjectID="_1468075769" r:id="rId113">
            <o:LockedField>false</o:LockedField>
          </o:OLEObject>
        </w:object>
      </w:r>
    </w:p>
    <w:p w14:paraId="052F9E33">
      <w:pPr>
        <w:spacing w:line="360" w:lineRule="auto"/>
        <w:jc w:val="left"/>
        <w:textAlignment w:val="center"/>
        <w:rPr>
          <w:rFonts w:ascii="宋体" w:hAnsi="宋体" w:eastAsia="宋体" w:cs="宋体"/>
          <w:color w:val="000000"/>
        </w:rPr>
      </w:pPr>
      <w:r>
        <w:rPr>
          <w:rFonts w:ascii="宋体" w:hAnsi="宋体" w:eastAsia="宋体" w:cs="宋体"/>
          <w:color w:val="000000"/>
        </w:rPr>
        <w:t>与表中数据对比知道，①处应为刻度部分的长度</w:t>
      </w:r>
      <w:r>
        <w:rPr>
          <w:rFonts w:ascii="Times New Roman" w:hAnsi="Times New Roman" w:eastAsia="Times New Roman" w:cs="Times New Roman"/>
          <w:color w:val="000000"/>
        </w:rPr>
        <w:t>L/cm</w:t>
      </w:r>
      <w:r>
        <w:rPr>
          <w:rFonts w:ascii="宋体" w:hAnsi="宋体" w:eastAsia="宋体" w:cs="宋体"/>
          <w:color w:val="000000"/>
        </w:rPr>
        <w:t>。</w:t>
      </w:r>
    </w:p>
    <w:p w14:paraId="4B6112C2">
      <w:pPr>
        <w:spacing w:line="360" w:lineRule="auto"/>
        <w:jc w:val="left"/>
        <w:textAlignment w:val="center"/>
        <w:rPr>
          <w:rFonts w:ascii="宋体" w:hAnsi="宋体" w:eastAsia="宋体" w:cs="宋体"/>
          <w:color w:val="000000"/>
        </w:rPr>
      </w:pPr>
      <w:r>
        <w:rPr>
          <w:rFonts w:ascii="宋体" w:hAnsi="宋体" w:eastAsia="宋体" w:cs="宋体"/>
          <w:color w:val="000000"/>
        </w:rPr>
        <w:t>②</w:t>
      </w:r>
      <w:r>
        <w:rPr>
          <w:rFonts w:ascii="Times New Roman" w:hAnsi="Times New Roman" w:eastAsia="Times New Roman" w:cs="Times New Roman"/>
          <w:color w:val="000000"/>
        </w:rPr>
        <w:t>[5]</w:t>
      </w:r>
      <w:r>
        <w:rPr>
          <w:rFonts w:ascii="宋体" w:hAnsi="宋体" w:eastAsia="宋体" w:cs="宋体"/>
          <w:color w:val="000000"/>
        </w:rPr>
        <w:t>已知大气压力</w:t>
      </w:r>
      <w:r>
        <w:rPr>
          <w:rFonts w:ascii="Times New Roman" w:hAnsi="Times New Roman" w:eastAsia="Times New Roman" w:cs="Times New Roman"/>
          <w:i/>
          <w:color w:val="000000"/>
        </w:rPr>
        <w:t>F</w:t>
      </w:r>
      <w:r>
        <w:rPr>
          <w:rFonts w:ascii="Times New Roman" w:hAnsi="Times New Roman" w:eastAsia="Times New Roman" w:cs="Times New Roman"/>
          <w:color w:val="000000"/>
        </w:rPr>
        <w:t>=7.5N</w:t>
      </w:r>
      <w:r>
        <w:rPr>
          <w:rFonts w:ascii="宋体" w:hAnsi="宋体" w:eastAsia="宋体" w:cs="宋体"/>
          <w:color w:val="000000"/>
        </w:rPr>
        <w:t>，活塞面积</w:t>
      </w:r>
      <w:r>
        <w:rPr>
          <w:rFonts w:ascii="Times New Roman" w:hAnsi="Times New Roman" w:eastAsia="Times New Roman" w:cs="Times New Roman"/>
          <w:i/>
          <w:color w:val="000000"/>
        </w:rPr>
        <w:t>S</w:t>
      </w:r>
      <w:r>
        <w:rPr>
          <w:rFonts w:ascii="Times New Roman" w:hAnsi="Times New Roman" w:eastAsia="Times New Roman" w:cs="Times New Roman"/>
          <w:color w:val="000000"/>
        </w:rPr>
        <w:t>=0.625cm</w:t>
      </w:r>
      <w:r>
        <w:rPr>
          <w:rFonts w:ascii="Times New Roman" w:hAnsi="Times New Roman" w:eastAsia="Times New Roman" w:cs="Times New Roman"/>
          <w:color w:val="000000"/>
          <w:vertAlign w:val="superscript"/>
        </w:rPr>
        <w:t>2</w:t>
      </w:r>
      <w:r>
        <w:rPr>
          <w:rFonts w:ascii="宋体" w:hAnsi="宋体" w:eastAsia="宋体" w:cs="宋体"/>
          <w:color w:val="000000"/>
        </w:rPr>
        <w:t>，所测大气压强</w:t>
      </w:r>
    </w:p>
    <w:p w14:paraId="4B18A5EC">
      <w:pPr>
        <w:spacing w:line="360" w:lineRule="auto"/>
        <w:jc w:val="center"/>
        <w:textAlignment w:val="center"/>
        <w:rPr>
          <w:color w:val="000000"/>
        </w:rPr>
      </w:pPr>
      <w:r>
        <w:object>
          <v:shape id="_x0000_i1070" o:spt="75" alt="学科网(www.zxxk.com)--教育资源门户，提供试卷、教案、课件、论文、素材以及各类教学资源下载，还有大量而丰富的教学相关资讯！" type="#_x0000_t75" style="height:30.75pt;width:183pt;" o:ole="t" filled="f" o:preferrelative="t" stroked="f" coordsize="21600,21600">
            <v:path/>
            <v:fill on="f" focussize="0,0"/>
            <v:stroke on="f" joinstyle="miter"/>
            <v:imagedata r:id="rId116" o:title="eqId6259f02dfbf3fd063f4a2439ae5bbab8"/>
            <o:lock v:ext="edit" aspectratio="t"/>
            <w10:wrap type="none"/>
            <w10:anchorlock/>
          </v:shape>
          <o:OLEObject Type="Embed" ProgID="Equation.DSMT4" ShapeID="_x0000_i1070" DrawAspect="Content" ObjectID="_1468075770" r:id="rId115">
            <o:LockedField>false</o:LockedField>
          </o:OLEObject>
        </w:object>
      </w:r>
    </w:p>
    <w:p w14:paraId="67BCB1A8">
      <w:pPr>
        <w:spacing w:line="360" w:lineRule="auto"/>
        <w:jc w:val="left"/>
        <w:textAlignment w:val="center"/>
        <w:rPr>
          <w:rFonts w:ascii="宋体" w:hAnsi="宋体" w:eastAsia="宋体" w:cs="宋体"/>
          <w:color w:val="000000"/>
        </w:rPr>
      </w:pPr>
      <w:r>
        <w:rPr>
          <w:rFonts w:ascii="宋体" w:hAnsi="宋体" w:eastAsia="宋体" w:cs="宋体"/>
          <w:color w:val="000000"/>
        </w:rPr>
        <w:t>故表格②处应填</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10</w:t>
      </w:r>
      <w:r>
        <w:rPr>
          <w:rFonts w:ascii="Times New Roman" w:hAnsi="Times New Roman" w:eastAsia="Times New Roman" w:cs="Times New Roman"/>
          <w:color w:val="000000"/>
          <w:vertAlign w:val="superscript"/>
        </w:rPr>
        <w:t>5</w:t>
      </w:r>
      <w:r>
        <w:rPr>
          <w:rFonts w:ascii="宋体" w:hAnsi="宋体" w:eastAsia="宋体" w:cs="宋体"/>
          <w:color w:val="000000"/>
        </w:rPr>
        <w:t>。</w:t>
      </w:r>
    </w:p>
    <w:p w14:paraId="6595D8C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①橡皮帽封住的注射器小孔中有残余气体；会使拉力变小，算出的大气压会偏小；</w:t>
      </w:r>
    </w:p>
    <w:p w14:paraId="21659146">
      <w:pPr>
        <w:spacing w:line="360" w:lineRule="auto"/>
        <w:jc w:val="left"/>
        <w:textAlignment w:val="center"/>
        <w:rPr>
          <w:rFonts w:ascii="宋体" w:hAnsi="宋体" w:eastAsia="宋体" w:cs="宋体"/>
          <w:color w:val="000000"/>
        </w:rPr>
      </w:pPr>
      <w:r>
        <w:rPr>
          <w:rFonts w:ascii="宋体" w:hAnsi="宋体" w:eastAsia="宋体" w:cs="宋体"/>
          <w:color w:val="000000"/>
        </w:rPr>
        <w:t>②活塞与注射器筒壁间有摩擦，会使力的测量值偏大，算出的大气压会偏大；</w:t>
      </w:r>
    </w:p>
    <w:p w14:paraId="5DBFFDAE">
      <w:pPr>
        <w:spacing w:line="360" w:lineRule="auto"/>
        <w:jc w:val="left"/>
        <w:textAlignment w:val="center"/>
        <w:rPr>
          <w:rFonts w:ascii="宋体" w:hAnsi="宋体" w:eastAsia="宋体" w:cs="宋体"/>
          <w:color w:val="000000"/>
        </w:rPr>
      </w:pPr>
      <w:r>
        <w:rPr>
          <w:rFonts w:ascii="宋体" w:hAnsi="宋体" w:eastAsia="宋体" w:cs="宋体"/>
          <w:color w:val="000000"/>
        </w:rPr>
        <w:t>③弹簧测力计的示数没有读准，会使力的测量值偏大或偏小，算出的大气压也可能偏大，也可能偏小；</w:t>
      </w:r>
    </w:p>
    <w:p w14:paraId="20291B57">
      <w:pPr>
        <w:spacing w:line="360" w:lineRule="auto"/>
        <w:jc w:val="left"/>
        <w:textAlignment w:val="center"/>
        <w:rPr>
          <w:rFonts w:ascii="宋体" w:hAnsi="宋体" w:eastAsia="宋体" w:cs="宋体"/>
          <w:color w:val="000000"/>
        </w:rPr>
      </w:pPr>
      <w:r>
        <w:rPr>
          <w:rFonts w:ascii="宋体" w:hAnsi="宋体" w:eastAsia="宋体" w:cs="宋体"/>
          <w:color w:val="000000"/>
        </w:rPr>
        <w:t>④活塞与注射器筒壁不完全密封，会使拉力变小，算出的大气压会偏小。</w:t>
      </w:r>
    </w:p>
    <w:p w14:paraId="39F5341D">
      <w:pPr>
        <w:spacing w:line="360" w:lineRule="auto"/>
        <w:jc w:val="left"/>
        <w:textAlignment w:val="center"/>
        <w:rPr>
          <w:rFonts w:ascii="宋体" w:hAnsi="宋体" w:eastAsia="宋体" w:cs="宋体"/>
          <w:color w:val="000000"/>
        </w:rPr>
      </w:pPr>
      <w:r>
        <w:rPr>
          <w:rFonts w:ascii="宋体" w:hAnsi="宋体" w:eastAsia="宋体" w:cs="宋体"/>
          <w:color w:val="000000"/>
        </w:rPr>
        <w:t>综上所述，可能会使测量值大于真实值的是②③。</w:t>
      </w:r>
    </w:p>
    <w:p w14:paraId="6486B298">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26F24E74">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利用轻质杠杆探究杠杆平衡条件的实验中：</w:t>
      </w:r>
    </w:p>
    <w:p w14:paraId="1DC19233">
      <w:pPr>
        <w:spacing w:line="360" w:lineRule="auto"/>
        <w:jc w:val="left"/>
        <w:textAlignment w:val="center"/>
        <w:rPr>
          <w:color w:val="000000"/>
        </w:rPr>
      </w:pPr>
      <w:r>
        <w:rPr>
          <w:rFonts w:ascii="宋体" w:hAnsi="宋体" w:eastAsia="宋体" w:cs="宋体"/>
          <w:color w:val="000000"/>
        </w:rPr>
        <w:drawing>
          <wp:inline distT="0" distB="0" distL="114300" distR="114300">
            <wp:extent cx="5238750" cy="1148715"/>
            <wp:effectExtent l="0" t="0" r="0" b="1333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5238750" cy="1149251"/>
                    </a:xfrm>
                    <a:prstGeom prst="rect">
                      <a:avLst/>
                    </a:prstGeom>
                  </pic:spPr>
                </pic:pic>
              </a:graphicData>
            </a:graphic>
          </wp:inline>
        </w:drawing>
      </w:r>
    </w:p>
    <w:p w14:paraId="234C5C5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）杠杆静止时如图甲所示，要使杠杆在水平位置平衡，则应将平衡螺母向______（选填“左”或“右”）调节；</w:t>
      </w:r>
    </w:p>
    <w:p w14:paraId="30EF423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）如图乙所示，在</w:t>
      </w:r>
      <w:r>
        <w:rPr>
          <w:rFonts w:ascii="Times New Roman" w:hAnsi="Times New Roman" w:eastAsia="Times New Roman" w:cs="Times New Roman"/>
          <w:i/>
          <w:color w:val="000000"/>
        </w:rPr>
        <w:t>A</w:t>
      </w:r>
      <w:r>
        <w:rPr>
          <w:rFonts w:ascii="宋体" w:hAnsi="宋体" w:eastAsia="宋体" w:cs="宋体"/>
          <w:color w:val="000000"/>
        </w:rPr>
        <w:t>点挂</w:t>
      </w:r>
      <w:r>
        <w:rPr>
          <w:rFonts w:ascii="Times New Roman" w:hAnsi="Times New Roman" w:eastAsia="Times New Roman" w:cs="Times New Roman"/>
          <w:color w:val="000000"/>
        </w:rPr>
        <w:t>4</w:t>
      </w:r>
      <w:r>
        <w:rPr>
          <w:rFonts w:ascii="宋体" w:hAnsi="宋体" w:eastAsia="宋体" w:cs="宋体"/>
          <w:color w:val="000000"/>
        </w:rPr>
        <w:t>个钩码，在</w:t>
      </w:r>
      <w:r>
        <w:rPr>
          <w:rFonts w:ascii="Times New Roman" w:hAnsi="Times New Roman" w:eastAsia="Times New Roman" w:cs="Times New Roman"/>
          <w:i/>
          <w:color w:val="000000"/>
        </w:rPr>
        <w:t>B</w:t>
      </w:r>
      <w:r>
        <w:rPr>
          <w:rFonts w:ascii="宋体" w:hAnsi="宋体" w:eastAsia="宋体" w:cs="宋体"/>
          <w:color w:val="000000"/>
        </w:rPr>
        <w:t>点挂______个钩码，仍可使其在水平位置平衡；</w:t>
      </w:r>
    </w:p>
    <w:p w14:paraId="75B43DE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）用弹簧测力计代替钩码，如图丙所示，不断改变弹簧测力计的作用点和力的大小，使杠杆在水平位置平衡，弹簧测力计的拉力</w:t>
      </w:r>
      <w:r>
        <w:rPr>
          <w:rFonts w:ascii="Times New Roman" w:hAnsi="Times New Roman" w:eastAsia="Times New Roman" w:cs="Times New Roman"/>
          <w:i/>
          <w:color w:val="000000"/>
        </w:rPr>
        <w:t>F</w:t>
      </w:r>
      <w:r>
        <w:rPr>
          <w:rFonts w:ascii="宋体" w:hAnsi="宋体" w:eastAsia="宋体" w:cs="宋体"/>
          <w:color w:val="000000"/>
        </w:rPr>
        <w:t>与其力臂</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宋体" w:hAnsi="宋体" w:eastAsia="宋体" w:cs="宋体"/>
          <w:color w:val="000000"/>
        </w:rPr>
        <w:t>的图像如图丁所示。图像中每个点与两坐标轴围成的方形面积______（选填“相等”或“不等”），其原因是______。</w:t>
      </w:r>
    </w:p>
    <w:p w14:paraId="7F4F114B">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左</w:t>
      </w:r>
      <w:r>
        <w:rPr>
          <w:color w:val="000000"/>
        </w:rPr>
        <w:t xml:space="preserve">    ②. </w:t>
      </w:r>
      <w:r>
        <w:rPr>
          <w:rFonts w:ascii="Times New Roman" w:hAnsi="Times New Roman" w:eastAsia="Times New Roman" w:cs="Times New Roman"/>
          <w:color w:val="000000"/>
        </w:rPr>
        <w:t>6</w:t>
      </w:r>
      <w:r>
        <w:rPr>
          <w:color w:val="000000"/>
        </w:rPr>
        <w:t xml:space="preserve">    ③. </w:t>
      </w:r>
      <w:r>
        <w:rPr>
          <w:rFonts w:ascii="宋体" w:hAnsi="宋体" w:eastAsia="宋体" w:cs="宋体"/>
          <w:color w:val="000000"/>
        </w:rPr>
        <w:t>相等</w:t>
      </w:r>
      <w:r>
        <w:rPr>
          <w:color w:val="000000"/>
        </w:rPr>
        <w:t xml:space="preserve">    ④. </w:t>
      </w:r>
      <w:r>
        <w:object>
          <v:shape id="_x0000_i1071"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119" o:title="eqId010d0407b6a9237ba19bf9a5a5b4cccb"/>
            <o:lock v:ext="edit" aspectratio="t"/>
            <w10:wrap type="none"/>
            <w10:anchorlock/>
          </v:shape>
          <o:OLEObject Type="Embed" ProgID="Equation.DSMT4" ShapeID="_x0000_i1071" DrawAspect="Content" ObjectID="_1468075771" r:id="rId118">
            <o:LockedField>false</o:LockedField>
          </o:OLEObject>
        </w:object>
      </w:r>
    </w:p>
    <w:p w14:paraId="31E25FC7">
      <w:pPr>
        <w:spacing w:line="360" w:lineRule="auto"/>
        <w:textAlignment w:val="center"/>
        <w:rPr>
          <w:color w:val="000000"/>
        </w:rPr>
      </w:pPr>
      <w:r>
        <w:rPr>
          <w:color w:val="2E75B6"/>
        </w:rPr>
        <w:t>【解析】</w:t>
      </w:r>
    </w:p>
    <w:p w14:paraId="7DCF8801">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调节杠杆在水平位置平衡时，杠杆左端偏高，说明杠杆右侧偏重，则应将平衡螺母向左调节，使杠杆在水平位置平衡。</w:t>
      </w:r>
    </w:p>
    <w:p w14:paraId="6CA127E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设杠杆每个格的长度为</w:t>
      </w:r>
      <w:r>
        <w:rPr>
          <w:rFonts w:ascii="Times New Roman" w:hAnsi="Times New Roman" w:eastAsia="Times New Roman" w:cs="Times New Roman"/>
          <w:i/>
          <w:color w:val="000000"/>
        </w:rPr>
        <w:t>L</w:t>
      </w:r>
      <w:r>
        <w:rPr>
          <w:rFonts w:ascii="宋体" w:hAnsi="宋体" w:eastAsia="宋体" w:cs="宋体"/>
          <w:color w:val="000000"/>
        </w:rPr>
        <w:t>，每个钩码的重力为</w:t>
      </w:r>
      <w:r>
        <w:rPr>
          <w:rFonts w:ascii="Times New Roman" w:hAnsi="Times New Roman" w:eastAsia="Times New Roman" w:cs="Times New Roman"/>
          <w:i/>
          <w:color w:val="000000"/>
        </w:rPr>
        <w:t>G</w:t>
      </w:r>
      <w:r>
        <w:rPr>
          <w:rFonts w:ascii="宋体" w:hAnsi="宋体" w:eastAsia="宋体" w:cs="宋体"/>
          <w:color w:val="000000"/>
        </w:rPr>
        <w:t>，根据杠杆的平衡条件</w:t>
      </w:r>
      <w:r>
        <w:object>
          <v:shape id="_x0000_i1072"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119" o:title="eqId010d0407b6a9237ba19bf9a5a5b4cccb"/>
            <o:lock v:ext="edit" aspectratio="t"/>
            <w10:wrap type="none"/>
            <w10:anchorlock/>
          </v:shape>
          <o:OLEObject Type="Embed" ProgID="Equation.DSMT4" ShapeID="_x0000_i1072" DrawAspect="Content" ObjectID="_1468075772" r:id="rId120">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有</w:t>
      </w:r>
    </w:p>
    <w:p w14:paraId="27FE1C07">
      <w:pPr>
        <w:spacing w:line="360" w:lineRule="auto"/>
        <w:jc w:val="center"/>
        <w:textAlignment w:val="center"/>
        <w:rPr>
          <w:color w:val="000000"/>
        </w:rPr>
      </w:pPr>
      <w:r>
        <w:object>
          <v:shape id="_x0000_i1073" o:spt="75" alt="学科网(www.zxxk.com)--教育资源门户，提供试卷、教案、课件、论文、素材以及各类教学资源下载，还有大量而丰富的教学相关资讯！" type="#_x0000_t75" style="height:18pt;width:87pt;" o:ole="t" filled="f" o:preferrelative="t" stroked="f" coordsize="21600,21600">
            <v:path/>
            <v:fill on="f" focussize="0,0"/>
            <v:stroke on="f" joinstyle="miter"/>
            <v:imagedata r:id="rId122" o:title="eqIde93ef96cc098d5487d8a84553424d786"/>
            <o:lock v:ext="edit" aspectratio="t"/>
            <w10:wrap type="none"/>
            <w10:anchorlock/>
          </v:shape>
          <o:OLEObject Type="Embed" ProgID="Equation.DSMT4" ShapeID="_x0000_i1073" DrawAspect="Content" ObjectID="_1468075773" r:id="rId121">
            <o:LockedField>false</o:LockedField>
          </o:OLEObject>
        </w:object>
      </w:r>
    </w:p>
    <w:p w14:paraId="40662C82">
      <w:pPr>
        <w:spacing w:line="360" w:lineRule="auto"/>
        <w:jc w:val="left"/>
        <w:textAlignment w:val="center"/>
        <w:rPr>
          <w:rFonts w:ascii="宋体" w:hAnsi="宋体" w:eastAsia="宋体" w:cs="宋体"/>
          <w:color w:val="000000"/>
        </w:rPr>
      </w:pPr>
      <w:r>
        <w:rPr>
          <w:rFonts w:ascii="宋体" w:hAnsi="宋体" w:eastAsia="宋体" w:cs="宋体"/>
          <w:color w:val="000000"/>
        </w:rPr>
        <w:t>解得</w:t>
      </w:r>
    </w:p>
    <w:p w14:paraId="77CA03B4">
      <w:pPr>
        <w:spacing w:line="360" w:lineRule="auto"/>
        <w:jc w:val="center"/>
        <w:textAlignment w:val="center"/>
        <w:rPr>
          <w:color w:val="000000"/>
        </w:rPr>
      </w:pPr>
      <w:r>
        <w:object>
          <v:shape id="_x0000_i1074" o:spt="75" alt="学科网(www.zxxk.com)--教育资源门户，提供试卷、教案、课件、论文、素材以及各类教学资源下载，还有大量而丰富的教学相关资讯！" type="#_x0000_t75" style="height:18pt;width:42pt;" o:ole="t" filled="f" o:preferrelative="t" stroked="f" coordsize="21600,21600">
            <v:path/>
            <v:fill on="f" focussize="0,0"/>
            <v:stroke on="f" joinstyle="miter"/>
            <v:imagedata r:id="rId124" o:title="eqId51a0e4a6411f3be8cc4c9058e60c694e"/>
            <o:lock v:ext="edit" aspectratio="t"/>
            <w10:wrap type="none"/>
            <w10:anchorlock/>
          </v:shape>
          <o:OLEObject Type="Embed" ProgID="Equation.DSMT4" ShapeID="_x0000_i1074" DrawAspect="Content" ObjectID="_1468075774" r:id="rId123">
            <o:LockedField>false</o:LockedField>
          </o:OLEObject>
        </w:object>
      </w:r>
    </w:p>
    <w:p w14:paraId="60DED859">
      <w:pPr>
        <w:spacing w:line="360" w:lineRule="auto"/>
        <w:jc w:val="left"/>
        <w:textAlignment w:val="center"/>
        <w:rPr>
          <w:rFonts w:ascii="宋体" w:hAnsi="宋体" w:eastAsia="宋体" w:cs="宋体"/>
          <w:color w:val="000000"/>
        </w:rPr>
      </w:pPr>
      <w:r>
        <w:rPr>
          <w:rFonts w:ascii="宋体" w:hAnsi="宋体" w:eastAsia="宋体" w:cs="宋体"/>
          <w:color w:val="000000"/>
        </w:rPr>
        <w:t>在</w:t>
      </w:r>
      <w:r>
        <w:rPr>
          <w:rFonts w:ascii="Times New Roman" w:hAnsi="Times New Roman" w:eastAsia="Times New Roman" w:cs="Times New Roman"/>
          <w:i/>
          <w:color w:val="000000"/>
        </w:rPr>
        <w:t>B</w:t>
      </w:r>
      <w:r>
        <w:rPr>
          <w:rFonts w:ascii="宋体" w:hAnsi="宋体" w:eastAsia="宋体" w:cs="宋体"/>
          <w:color w:val="000000"/>
        </w:rPr>
        <w:t>点挂</w:t>
      </w:r>
      <w:r>
        <w:rPr>
          <w:rFonts w:ascii="Times New Roman" w:hAnsi="Times New Roman" w:eastAsia="Times New Roman" w:cs="Times New Roman"/>
          <w:color w:val="000000"/>
        </w:rPr>
        <w:t>6</w:t>
      </w:r>
      <w:r>
        <w:rPr>
          <w:rFonts w:ascii="宋体" w:hAnsi="宋体" w:eastAsia="宋体" w:cs="宋体"/>
          <w:color w:val="000000"/>
        </w:rPr>
        <w:t>个钩码，仍可使其在水平位置平衡。</w:t>
      </w:r>
    </w:p>
    <w:p w14:paraId="3AFA8F4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[3][4]</w:t>
      </w:r>
      <w:r>
        <w:rPr>
          <w:rFonts w:ascii="宋体" w:hAnsi="宋体" w:eastAsia="宋体" w:cs="宋体"/>
          <w:color w:val="000000"/>
        </w:rPr>
        <w:t>图像中每个点与两坐标轴围成的方形面积相等，原因是左侧钩码对杠杆的拉力与其力臂的乘积不变，要想使杠杆平衡，右侧的拉力与力臂的乘积需等于左侧拉力与其力臂的乘积；即左侧拉力与其力臂的乘积不变时，右侧拉力与其力臂的乘积成反比，表达式为</w:t>
      </w:r>
    </w:p>
    <w:p w14:paraId="3B8E5D4F">
      <w:pPr>
        <w:spacing w:line="360" w:lineRule="auto"/>
        <w:jc w:val="center"/>
        <w:textAlignment w:val="center"/>
        <w:rPr>
          <w:color w:val="000000"/>
        </w:rPr>
      </w:pPr>
      <w:r>
        <w:object>
          <v:shape id="_x0000_i1075" o:spt="75" alt="学科网(www.zxxk.com)--教育资源门户，提供试卷、教案、课件、论文、素材以及各类教学资源下载，还有大量而丰富的教学相关资讯！" type="#_x0000_t75" style="height:18pt;width:48.75pt;" o:ole="t" filled="f" o:preferrelative="t" stroked="f" coordsize="21600,21600">
            <v:path/>
            <v:fill on="f" focussize="0,0"/>
            <v:stroke on="f" joinstyle="miter"/>
            <v:imagedata r:id="rId119" o:title="eqId010d0407b6a9237ba19bf9a5a5b4cccb"/>
            <o:lock v:ext="edit" aspectratio="t"/>
            <w10:wrap type="none"/>
            <w10:anchorlock/>
          </v:shape>
          <o:OLEObject Type="Embed" ProgID="Equation.DSMT4" ShapeID="_x0000_i1075" DrawAspect="Content" ObjectID="_1468075775" r:id="rId125">
            <o:LockedField>false</o:LockedField>
          </o:OLEObject>
        </w:object>
      </w:r>
    </w:p>
    <w:p w14:paraId="490BAECB">
      <w:pPr>
        <w:spacing w:line="360" w:lineRule="auto"/>
        <w:jc w:val="left"/>
        <w:textAlignment w:val="center"/>
        <w:rPr>
          <w:color w:val="000000"/>
        </w:rPr>
      </w:pPr>
      <w:r>
        <w:rPr>
          <w:color w:val="000000"/>
        </w:rPr>
        <w:t>25. 在测定小灯泡电功率（正常发光时电阻约为8Ω）的实验中额定电压为“2.5</w:t>
      </w:r>
      <w:r>
        <w:rPr>
          <w:i/>
          <w:color w:val="000000"/>
        </w:rPr>
        <w:t>V</w:t>
      </w:r>
      <w:r>
        <w:rPr>
          <w:color w:val="000000"/>
        </w:rPr>
        <w:t>”，电源为两节新干电池．</w:t>
      </w:r>
    </w:p>
    <w:p w14:paraId="6BD31764">
      <w:pPr>
        <w:spacing w:line="360" w:lineRule="auto"/>
        <w:jc w:val="left"/>
        <w:textAlignment w:val="center"/>
        <w:rPr>
          <w:color w:val="000000"/>
        </w:rPr>
      </w:pPr>
      <w:r>
        <w:rPr>
          <w:color w:val="000000"/>
        </w:rPr>
        <w:drawing>
          <wp:inline distT="0" distB="0" distL="114300" distR="114300">
            <wp:extent cx="4514850" cy="11620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26"/>
                    <a:stretch>
                      <a:fillRect/>
                    </a:stretch>
                  </pic:blipFill>
                  <pic:spPr>
                    <a:xfrm>
                      <a:off x="0" y="0"/>
                      <a:ext cx="4514850" cy="1162050"/>
                    </a:xfrm>
                    <a:prstGeom prst="rect">
                      <a:avLst/>
                    </a:prstGeom>
                  </pic:spPr>
                </pic:pic>
              </a:graphicData>
            </a:graphic>
          </wp:inline>
        </w:drawing>
      </w:r>
    </w:p>
    <w:p w14:paraId="48739E8F">
      <w:pPr>
        <w:spacing w:line="360" w:lineRule="auto"/>
        <w:jc w:val="left"/>
        <w:textAlignment w:val="center"/>
        <w:rPr>
          <w:color w:val="000000"/>
        </w:rPr>
      </w:pPr>
      <w:r>
        <w:rPr>
          <w:color w:val="000000"/>
        </w:rPr>
        <w:t>（1）连接电路时，开关断开，请用笔画线将图甲电路连接完整，要求滑片</w:t>
      </w:r>
      <w:r>
        <w:rPr>
          <w:i/>
          <w:color w:val="000000"/>
        </w:rPr>
        <w:t>P</w:t>
      </w:r>
      <w:r>
        <w:rPr>
          <w:color w:val="000000"/>
        </w:rPr>
        <w:t>向左滑动时，滑动变阻器接入电路的电阻变小．</w:t>
      </w:r>
    </w:p>
    <w:p w14:paraId="5D542608">
      <w:pPr>
        <w:spacing w:line="360" w:lineRule="auto"/>
        <w:jc w:val="left"/>
        <w:textAlignment w:val="center"/>
        <w:rPr>
          <w:color w:val="000000"/>
        </w:rPr>
      </w:pPr>
      <w:r>
        <w:rPr>
          <w:color w:val="000000"/>
        </w:rPr>
        <w:t>（2）电路连接后，闭合开关，移动滑片，观察到电流表指针示数为零，电压表示数为2</w:t>
      </w:r>
      <w:r>
        <w:rPr>
          <w:i/>
          <w:color w:val="000000"/>
        </w:rPr>
        <w:t>V</w:t>
      </w:r>
      <w:r>
        <w:rPr>
          <w:color w:val="000000"/>
        </w:rPr>
        <w:t>．请你判断：电路中哪一个元件发生了什么故障？答：______；</w:t>
      </w:r>
    </w:p>
    <w:p w14:paraId="43C1A20E">
      <w:pPr>
        <w:spacing w:line="360" w:lineRule="auto"/>
        <w:jc w:val="left"/>
        <w:textAlignment w:val="center"/>
        <w:rPr>
          <w:color w:val="000000"/>
        </w:rPr>
      </w:pPr>
      <w:r>
        <w:rPr>
          <w:color w:val="000000"/>
        </w:rPr>
        <w:t>（3）排除故障后，为了测量小灯泡的额定功率，调节滑片使电压表的示数为______</w:t>
      </w:r>
      <w:r>
        <w:rPr>
          <w:i/>
          <w:color w:val="000000"/>
        </w:rPr>
        <w:t>V</w:t>
      </w:r>
      <w:r>
        <w:rPr>
          <w:color w:val="000000"/>
        </w:rPr>
        <w:t>，此时电流表的示数如图丙所示，则小灯泡额定功率是______</w:t>
      </w:r>
      <w:r>
        <w:rPr>
          <w:i/>
          <w:color w:val="000000"/>
        </w:rPr>
        <w:t>W</w:t>
      </w:r>
      <w:r>
        <w:rPr>
          <w:color w:val="000000"/>
        </w:rPr>
        <w:t>．</w:t>
      </w:r>
    </w:p>
    <w:p w14:paraId="59C509A2">
      <w:pPr>
        <w:spacing w:line="360" w:lineRule="auto"/>
        <w:jc w:val="left"/>
        <w:textAlignment w:val="center"/>
        <w:rPr>
          <w:color w:val="000000"/>
        </w:rPr>
      </w:pPr>
    </w:p>
    <w:p w14:paraId="74C8AC73">
      <w:pPr>
        <w:spacing w:line="360" w:lineRule="auto"/>
        <w:jc w:val="left"/>
        <w:textAlignment w:val="center"/>
        <w:rPr>
          <w:color w:val="000000"/>
        </w:rPr>
      </w:pPr>
      <w:r>
        <w:rPr>
          <w:color w:val="000000"/>
        </w:rPr>
        <w:t>（4）某同学在测另外一个小灯泡额定功率过程中，她用同一套器材做了三次实验，获得三组数据，并进行了数据处理，如下表：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45"/>
        <w:gridCol w:w="1695"/>
        <w:gridCol w:w="1875"/>
        <w:gridCol w:w="3210"/>
      </w:tblGrid>
      <w:tr w14:paraId="62F6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5A7E04">
            <w:pPr>
              <w:spacing w:line="360" w:lineRule="auto"/>
              <w:jc w:val="left"/>
              <w:textAlignment w:val="center"/>
              <w:rPr>
                <w:color w:val="000000"/>
              </w:rPr>
            </w:pPr>
            <w:r>
              <w:rPr>
                <w:color w:val="000000"/>
              </w:rPr>
              <w:t>实验序号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6B59B2">
            <w:pPr>
              <w:spacing w:line="360" w:lineRule="auto"/>
              <w:jc w:val="left"/>
              <w:textAlignment w:val="center"/>
              <w:rPr>
                <w:i/>
                <w:color w:val="000000"/>
              </w:rPr>
            </w:pPr>
            <w:r>
              <w:rPr>
                <w:color w:val="000000"/>
              </w:rPr>
              <w:t>电流示数/</w:t>
            </w:r>
            <w:r>
              <w:rPr>
                <w:i/>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0DC3CE">
            <w:pPr>
              <w:spacing w:line="360" w:lineRule="auto"/>
              <w:jc w:val="left"/>
              <w:textAlignment w:val="center"/>
              <w:rPr>
                <w:i/>
                <w:color w:val="000000"/>
              </w:rPr>
            </w:pPr>
            <w:r>
              <w:rPr>
                <w:color w:val="000000"/>
              </w:rPr>
              <w:t>额定功率/</w:t>
            </w:r>
            <w:r>
              <w:rPr>
                <w:i/>
                <w:color w:val="000000"/>
              </w:rPr>
              <w:t>W</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0B7A20">
            <w:pPr>
              <w:spacing w:line="360" w:lineRule="auto"/>
              <w:jc w:val="left"/>
              <w:textAlignment w:val="center"/>
              <w:rPr>
                <w:i/>
                <w:color w:val="000000"/>
              </w:rPr>
            </w:pPr>
            <w:r>
              <w:rPr>
                <w:color w:val="000000"/>
              </w:rPr>
              <w:t>额定功率的平均值/</w:t>
            </w:r>
            <w:r>
              <w:rPr>
                <w:i/>
                <w:color w:val="000000"/>
              </w:rPr>
              <w:t>W</w:t>
            </w:r>
          </w:p>
        </w:tc>
      </w:tr>
      <w:tr w14:paraId="436C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4B8990">
            <w:pPr>
              <w:spacing w:line="360" w:lineRule="auto"/>
              <w:jc w:val="left"/>
              <w:textAlignment w:val="center"/>
              <w:rPr>
                <w:color w:val="000000"/>
              </w:rPr>
            </w:pPr>
            <w:r>
              <w:rPr>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0B744E">
            <w:pPr>
              <w:spacing w:line="360" w:lineRule="auto"/>
              <w:jc w:val="left"/>
              <w:textAlignment w:val="center"/>
              <w:rPr>
                <w:color w:val="000000"/>
              </w:rPr>
            </w:pPr>
            <w:r>
              <w:rPr>
                <w:color w:val="000000"/>
              </w:rPr>
              <w:t>0.71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AB2FD">
            <w:pPr>
              <w:spacing w:line="360" w:lineRule="auto"/>
              <w:jc w:val="left"/>
              <w:textAlignment w:val="center"/>
              <w:rPr>
                <w:color w:val="000000"/>
              </w:rPr>
            </w:pPr>
            <w:r>
              <w:rPr>
                <w:color w:val="000000"/>
              </w:rPr>
              <w:t>2.698</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68AD6">
            <w:pPr>
              <w:spacing w:line="360" w:lineRule="auto"/>
              <w:jc w:val="left"/>
              <w:textAlignment w:val="center"/>
              <w:rPr>
                <w:color w:val="000000"/>
              </w:rPr>
            </w:pPr>
            <w:r>
              <w:rPr>
                <w:i/>
                <w:color w:val="000000"/>
              </w:rPr>
              <w:t>P</w:t>
            </w:r>
            <w:r>
              <w:rPr>
                <w:color w:val="000000"/>
                <w:vertAlign w:val="subscript"/>
              </w:rPr>
              <w:t>额</w:t>
            </w:r>
            <w:r>
              <w:object>
                <v:shape id="_x0000_i1076" o:spt="75" alt="学科网(www.zxxk.com)--教育资源门户，提供试卷、教案、课件、论文、素材以及各类教学资源下载，还有大量而丰富的教学相关资讯！" type="#_x0000_t75" style="height:30.75pt;width:108pt;" o:ole="t" filled="f" o:preferrelative="t" stroked="f" coordsize="21600,21600">
                  <v:path/>
                  <v:fill on="f" focussize="0,0"/>
                  <v:stroke on="f" joinstyle="miter"/>
                  <v:imagedata r:id="rId128" o:title="eqId53bfc4295fcb38e2309b00f5529fde7c"/>
                  <o:lock v:ext="edit" aspectratio="t"/>
                  <w10:wrap type="none"/>
                  <w10:anchorlock/>
                </v:shape>
                <o:OLEObject Type="Embed" ProgID="Equation.DSMT4" ShapeID="_x0000_i1076" DrawAspect="Content" ObjectID="_1468075776" r:id="rId127">
                  <o:LockedField>false</o:LockedField>
                </o:OLEObject>
              </w:object>
            </w:r>
            <w:r>
              <w:rPr>
                <w:color w:val="000000"/>
              </w:rPr>
              <w:t>=2.635</w:t>
            </w:r>
          </w:p>
        </w:tc>
      </w:tr>
      <w:tr w14:paraId="6C5EE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038C85">
            <w:pPr>
              <w:spacing w:line="360" w:lineRule="auto"/>
              <w:jc w:val="left"/>
              <w:textAlignment w:val="center"/>
              <w:rPr>
                <w:color w:val="000000"/>
              </w:rPr>
            </w:pPr>
            <w:r>
              <w:rPr>
                <w:color w:val="000000"/>
              </w:rPr>
              <w:t>2</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E30DF9">
            <w:pPr>
              <w:spacing w:line="360" w:lineRule="auto"/>
              <w:jc w:val="left"/>
              <w:textAlignment w:val="center"/>
              <w:rPr>
                <w:color w:val="000000"/>
              </w:rPr>
            </w:pPr>
            <w:r>
              <w:rPr>
                <w:color w:val="000000"/>
              </w:rPr>
              <w:t>0.69</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EB9FAE">
            <w:pPr>
              <w:spacing w:line="360" w:lineRule="auto"/>
              <w:jc w:val="left"/>
              <w:textAlignment w:val="center"/>
              <w:rPr>
                <w:color w:val="000000"/>
              </w:rPr>
            </w:pPr>
            <w:r>
              <w:rPr>
                <w:color w:val="000000"/>
              </w:rPr>
              <w:t>2.622</w:t>
            </w:r>
          </w:p>
        </w:tc>
        <w:tc>
          <w:tcPr>
            <w:vMerge w:val="continue"/>
            <w:tcBorders>
              <w:top w:val="single" w:color="000000" w:sz="6" w:space="0"/>
              <w:left w:val="single" w:color="000000" w:sz="6" w:space="0"/>
              <w:bottom w:val="single" w:color="000000" w:sz="6" w:space="0"/>
              <w:right w:val="single" w:color="000000" w:sz="6" w:space="0"/>
            </w:tcBorders>
          </w:tcPr>
          <w:p w14:paraId="5C50FA9C">
            <w:pPr>
              <w:spacing w:line="360" w:lineRule="auto"/>
              <w:jc w:val="left"/>
              <w:textAlignment w:val="center"/>
              <w:rPr>
                <w:color w:val="000000"/>
              </w:rPr>
            </w:pPr>
          </w:p>
        </w:tc>
      </w:tr>
      <w:tr w14:paraId="3134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AD377">
            <w:pPr>
              <w:spacing w:line="360" w:lineRule="auto"/>
              <w:jc w:val="left"/>
              <w:textAlignment w:val="center"/>
              <w:rPr>
                <w:color w:val="000000"/>
              </w:rPr>
            </w:pPr>
            <w:r>
              <w:rPr>
                <w:color w:val="000000"/>
              </w:rPr>
              <w:t>3</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C251D2">
            <w:pPr>
              <w:spacing w:line="360" w:lineRule="auto"/>
              <w:jc w:val="left"/>
              <w:textAlignment w:val="center"/>
              <w:rPr>
                <w:color w:val="000000"/>
              </w:rPr>
            </w:pPr>
            <w:r>
              <w:rPr>
                <w:color w:val="000000"/>
              </w:rPr>
              <w:t>0.68</w:t>
            </w:r>
          </w:p>
        </w:tc>
        <w:tc>
          <w:tcPr>
            <w:tcW w:w="18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C97E3">
            <w:pPr>
              <w:spacing w:line="360" w:lineRule="auto"/>
              <w:jc w:val="left"/>
              <w:textAlignment w:val="center"/>
              <w:rPr>
                <w:color w:val="000000"/>
              </w:rPr>
            </w:pPr>
            <w:r>
              <w:rPr>
                <w:color w:val="000000"/>
              </w:rPr>
              <w:t>2.584</w:t>
            </w:r>
          </w:p>
        </w:tc>
        <w:tc>
          <w:tcPr>
            <w:vMerge w:val="continue"/>
            <w:tcBorders>
              <w:top w:val="single" w:color="000000" w:sz="6" w:space="0"/>
              <w:left w:val="single" w:color="000000" w:sz="6" w:space="0"/>
              <w:bottom w:val="single" w:color="000000" w:sz="6" w:space="0"/>
              <w:right w:val="single" w:color="000000" w:sz="6" w:space="0"/>
            </w:tcBorders>
          </w:tcPr>
          <w:p w14:paraId="4CD17A14">
            <w:pPr>
              <w:spacing w:line="360" w:lineRule="auto"/>
              <w:jc w:val="left"/>
              <w:textAlignment w:val="center"/>
              <w:rPr>
                <w:color w:val="000000"/>
              </w:rPr>
            </w:pPr>
          </w:p>
        </w:tc>
      </w:tr>
    </w:tbl>
    <w:p w14:paraId="6E3BCD5C">
      <w:pPr>
        <w:spacing w:line="360" w:lineRule="auto"/>
        <w:ind w:left="420"/>
        <w:jc w:val="left"/>
        <w:textAlignment w:val="center"/>
        <w:rPr>
          <w:color w:val="000000"/>
        </w:rPr>
      </w:pPr>
    </w:p>
    <w:p w14:paraId="4949FBDC">
      <w:pPr>
        <w:spacing w:line="360" w:lineRule="auto"/>
        <w:ind w:left="420"/>
        <w:jc w:val="left"/>
        <w:textAlignment w:val="center"/>
        <w:rPr>
          <w:color w:val="000000"/>
        </w:rPr>
      </w:pPr>
    </w:p>
    <w:p w14:paraId="075C68F6">
      <w:pPr>
        <w:spacing w:line="360" w:lineRule="auto"/>
        <w:ind w:left="420"/>
        <w:jc w:val="left"/>
        <w:textAlignment w:val="center"/>
        <w:rPr>
          <w:color w:val="000000"/>
        </w:rPr>
      </w:pPr>
    </w:p>
    <w:p w14:paraId="100B2057">
      <w:pPr>
        <w:spacing w:line="360" w:lineRule="auto"/>
        <w:ind w:left="420"/>
        <w:jc w:val="left"/>
        <w:textAlignment w:val="center"/>
        <w:rPr>
          <w:color w:val="000000"/>
        </w:rPr>
      </w:pPr>
    </w:p>
    <w:p w14:paraId="5FCB5634">
      <w:pPr>
        <w:spacing w:line="360" w:lineRule="auto"/>
        <w:ind w:left="420"/>
        <w:jc w:val="left"/>
        <w:textAlignment w:val="center"/>
        <w:rPr>
          <w:color w:val="000000"/>
        </w:rPr>
      </w:pPr>
    </w:p>
    <w:p w14:paraId="53C734E8">
      <w:pPr>
        <w:spacing w:line="360" w:lineRule="auto"/>
        <w:jc w:val="left"/>
        <w:textAlignment w:val="center"/>
        <w:rPr>
          <w:color w:val="000000"/>
        </w:rPr>
      </w:pPr>
      <w:r>
        <w:rPr>
          <w:color w:val="000000"/>
        </w:rPr>
        <w:t>这样处理数据的方法是否正确？______（正确/不正确），其理由是______．</w:t>
      </w:r>
    </w:p>
    <w:p w14:paraId="6AB566C3">
      <w:pPr>
        <w:spacing w:line="360" w:lineRule="auto"/>
        <w:jc w:val="left"/>
        <w:textAlignment w:val="center"/>
        <w:rPr>
          <w:color w:val="000000"/>
        </w:rPr>
      </w:pPr>
      <w:r>
        <w:rPr>
          <w:color w:val="000000"/>
        </w:rPr>
        <w:t>（5）为了考察同学们的能力，老师拿来了一个额定电流为0.2</w:t>
      </w:r>
      <w:r>
        <w:rPr>
          <w:i/>
          <w:color w:val="000000"/>
        </w:rPr>
        <w:t>A</w:t>
      </w:r>
      <w:r>
        <w:rPr>
          <w:color w:val="000000"/>
        </w:rPr>
        <w:t>，但额定电压未知的小灯泡、一个已知阻值为</w:t>
      </w:r>
      <w:r>
        <w:rPr>
          <w:i/>
          <w:color w:val="000000"/>
        </w:rPr>
        <w:t>R</w:t>
      </w:r>
      <w:r>
        <w:rPr>
          <w:color w:val="000000"/>
        </w:rPr>
        <w:t>的电阻和两个开关</w:t>
      </w:r>
      <w:r>
        <w:rPr>
          <w:i/>
          <w:color w:val="000000"/>
        </w:rPr>
        <w:t>S</w:t>
      </w:r>
      <w:r>
        <w:rPr>
          <w:color w:val="000000"/>
          <w:vertAlign w:val="subscript"/>
        </w:rPr>
        <w:t>1</w:t>
      </w:r>
      <w:r>
        <w:rPr>
          <w:color w:val="000000"/>
        </w:rPr>
        <w:t>、</w:t>
      </w:r>
      <w:r>
        <w:rPr>
          <w:i/>
          <w:color w:val="000000"/>
        </w:rPr>
        <w:t>S</w:t>
      </w:r>
      <w:r>
        <w:rPr>
          <w:color w:val="000000"/>
          <w:vertAlign w:val="subscript"/>
        </w:rPr>
        <w:t>2</w:t>
      </w:r>
      <w:r>
        <w:rPr>
          <w:color w:val="000000"/>
        </w:rPr>
        <w:t>，利用上面的部分器材为同学们设计了如图丁所示的电路来测量小灯泡的额定功率，请你将下列实验步骤补充完整．</w:t>
      </w:r>
    </w:p>
    <w:p w14:paraId="3B32B8FA">
      <w:pPr>
        <w:spacing w:line="360" w:lineRule="auto"/>
        <w:jc w:val="left"/>
        <w:textAlignment w:val="center"/>
        <w:rPr>
          <w:color w:val="000000"/>
        </w:rPr>
      </w:pPr>
      <w:r>
        <w:rPr>
          <w:color w:val="000000"/>
        </w:rPr>
        <w:t>①闭合开关______，断开其它开关，调节滑动变阻器的滑片使电压的示数为______；</w:t>
      </w:r>
    </w:p>
    <w:p w14:paraId="2CE16CFC">
      <w:pPr>
        <w:spacing w:line="360" w:lineRule="auto"/>
        <w:jc w:val="left"/>
        <w:textAlignment w:val="center"/>
        <w:rPr>
          <w:color w:val="000000"/>
        </w:rPr>
      </w:pPr>
      <w:r>
        <w:rPr>
          <w:color w:val="000000"/>
        </w:rPr>
        <w:t>②闭合开关______，断开其它开关，同时______（选填“适当调节滑动变阻器的滑片”或“保持滑动变阻器的滑片不动”），读出电压表的示数为</w:t>
      </w:r>
      <w:r>
        <w:rPr>
          <w:i/>
          <w:color w:val="000000"/>
        </w:rPr>
        <w:t>U</w:t>
      </w:r>
      <w:r>
        <w:rPr>
          <w:color w:val="000000"/>
        </w:rPr>
        <w:t>；</w:t>
      </w:r>
    </w:p>
    <w:p w14:paraId="4C081F40">
      <w:pPr>
        <w:spacing w:line="360" w:lineRule="auto"/>
        <w:jc w:val="left"/>
        <w:textAlignment w:val="center"/>
        <w:rPr>
          <w:color w:val="000000"/>
        </w:rPr>
      </w:pPr>
      <w:r>
        <w:rPr>
          <w:color w:val="000000"/>
        </w:rPr>
        <w:t>③灯泡额定率的表达式为：</w:t>
      </w:r>
      <w:r>
        <w:rPr>
          <w:i/>
          <w:color w:val="000000"/>
        </w:rPr>
        <w:t>P</w:t>
      </w:r>
      <w:r>
        <w:rPr>
          <w:color w:val="000000"/>
        </w:rPr>
        <w:t>=______．</w:t>
      </w:r>
    </w:p>
    <w:p w14:paraId="3C28C758">
      <w:pPr>
        <w:spacing w:line="360" w:lineRule="auto"/>
        <w:textAlignment w:val="center"/>
        <w:rPr>
          <w:i/>
          <w:color w:val="000000"/>
        </w:rPr>
      </w:pPr>
      <w:r>
        <w:rPr>
          <w:color w:val="2E75B6"/>
        </w:rPr>
        <w:t>【答案】</w:t>
      </w:r>
      <w:r>
        <w:rPr>
          <w:color w:val="000000"/>
        </w:rPr>
        <w:t xml:space="preserve">    ①. 灯泡断路    ②. 2.5    ③. 0.75    ④. 不正确    ⑤. 灯在额定电压下为额定功率，灯在不同电压下的功率不同    ⑥. </w:t>
      </w:r>
      <w:r>
        <w:rPr>
          <w:i/>
          <w:color w:val="000000"/>
        </w:rPr>
        <w:t>S</w:t>
      </w:r>
      <w:r>
        <w:rPr>
          <w:color w:val="000000"/>
        </w:rPr>
        <w:t>、</w:t>
      </w:r>
      <w:r>
        <w:rPr>
          <w:i/>
          <w:color w:val="000000"/>
        </w:rPr>
        <w:t>S</w:t>
      </w:r>
      <w:r>
        <w:rPr>
          <w:color w:val="000000"/>
          <w:vertAlign w:val="subscript"/>
        </w:rPr>
        <w:t>1</w:t>
      </w:r>
      <w:r>
        <w:rPr>
          <w:color w:val="000000"/>
        </w:rPr>
        <w:t xml:space="preserve">    ⑦. 0.2</w:t>
      </w:r>
      <w:r>
        <w:rPr>
          <w:i/>
          <w:color w:val="000000"/>
        </w:rPr>
        <w:t>A</w:t>
      </w:r>
      <w:r>
        <w:rPr>
          <w:color w:val="000000"/>
        </w:rPr>
        <w:t>×</w:t>
      </w:r>
      <w:r>
        <w:rPr>
          <w:i/>
          <w:color w:val="000000"/>
        </w:rPr>
        <w:t>R</w:t>
      </w:r>
      <w:r>
        <w:rPr>
          <w:color w:val="000000"/>
        </w:rPr>
        <w:t xml:space="preserve">    ⑧. </w:t>
      </w:r>
      <w:r>
        <w:rPr>
          <w:i/>
          <w:color w:val="000000"/>
        </w:rPr>
        <w:t>S</w:t>
      </w:r>
      <w:r>
        <w:rPr>
          <w:color w:val="000000"/>
        </w:rPr>
        <w:t>、</w:t>
      </w:r>
      <w:r>
        <w:rPr>
          <w:i/>
          <w:color w:val="000000"/>
        </w:rPr>
        <w:t>S</w:t>
      </w:r>
      <w:r>
        <w:rPr>
          <w:color w:val="000000"/>
          <w:vertAlign w:val="subscript"/>
        </w:rPr>
        <w:t>2</w:t>
      </w:r>
      <w:r>
        <w:rPr>
          <w:color w:val="000000"/>
        </w:rPr>
        <w:t xml:space="preserve">    ⑨. 保持滑动变阻器的滑片不动    ⑩. （</w:t>
      </w:r>
      <w:r>
        <w:rPr>
          <w:i/>
          <w:color w:val="000000"/>
        </w:rPr>
        <w:t>U</w:t>
      </w:r>
      <w:r>
        <w:rPr>
          <w:color w:val="000000"/>
        </w:rPr>
        <w:t>-0.2</w:t>
      </w:r>
      <w:r>
        <w:rPr>
          <w:i/>
          <w:color w:val="000000"/>
        </w:rPr>
        <w:t>A</w:t>
      </w:r>
      <w:r>
        <w:rPr>
          <w:color w:val="000000"/>
        </w:rPr>
        <w:t>×</w:t>
      </w:r>
      <w:r>
        <w:rPr>
          <w:i/>
          <w:color w:val="000000"/>
        </w:rPr>
        <w:t>R</w:t>
      </w:r>
      <w:r>
        <w:rPr>
          <w:color w:val="000000"/>
        </w:rPr>
        <w:t xml:space="preserve"> ）×0.2</w:t>
      </w:r>
      <w:r>
        <w:rPr>
          <w:i/>
          <w:color w:val="000000"/>
        </w:rPr>
        <w:t>A</w:t>
      </w:r>
    </w:p>
    <w:p w14:paraId="153D4FE0">
      <w:pPr>
        <w:spacing w:line="360" w:lineRule="auto"/>
        <w:textAlignment w:val="center"/>
        <w:rPr>
          <w:color w:val="000000"/>
        </w:rPr>
      </w:pPr>
      <w:r>
        <w:rPr>
          <w:color w:val="2E75B6"/>
        </w:rPr>
        <w:t>【解析】</w:t>
      </w:r>
    </w:p>
    <w:p w14:paraId="33797186">
      <w:pPr>
        <w:spacing w:line="360" w:lineRule="auto"/>
        <w:textAlignment w:val="center"/>
        <w:rPr>
          <w:color w:val="000000"/>
        </w:rPr>
      </w:pPr>
      <w:r>
        <w:rPr>
          <w:color w:val="000000"/>
        </w:rPr>
        <w:t>【详解】（1）滑片P向左滑动时，滑动变阻器接入电路的电阻变小，故变阻器左下接线柱连入电路中，如下所示：</w:t>
      </w:r>
    </w:p>
    <w:p w14:paraId="68FB9DAC">
      <w:pPr>
        <w:spacing w:line="360" w:lineRule="auto"/>
        <w:jc w:val="left"/>
        <w:textAlignment w:val="center"/>
        <w:rPr>
          <w:color w:val="000000"/>
        </w:rPr>
      </w:pPr>
      <w:r>
        <w:rPr>
          <w:color w:val="000000"/>
        </w:rPr>
        <w:drawing>
          <wp:inline distT="0" distB="0" distL="114300" distR="114300">
            <wp:extent cx="1733550" cy="981075"/>
            <wp:effectExtent l="0" t="0" r="0"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129"/>
                    <a:stretch>
                      <a:fillRect/>
                    </a:stretch>
                  </pic:blipFill>
                  <pic:spPr>
                    <a:xfrm>
                      <a:off x="0" y="0"/>
                      <a:ext cx="1733550" cy="981075"/>
                    </a:xfrm>
                    <a:prstGeom prst="rect">
                      <a:avLst/>
                    </a:prstGeom>
                  </pic:spPr>
                </pic:pic>
              </a:graphicData>
            </a:graphic>
          </wp:inline>
        </w:drawing>
      </w:r>
    </w:p>
    <w:p w14:paraId="703F815A">
      <w:pPr>
        <w:spacing w:line="360" w:lineRule="auto"/>
        <w:jc w:val="left"/>
        <w:textAlignment w:val="center"/>
        <w:rPr>
          <w:color w:val="000000"/>
        </w:rPr>
      </w:pPr>
      <w:r>
        <w:rPr>
          <w:color w:val="000000"/>
        </w:rPr>
        <w:t>（2）电路连接后，闭合开关，移动滑片，观察到电流表指针示数为零，电压表示数为2V，电路中灯泡断路；</w:t>
      </w:r>
    </w:p>
    <w:p w14:paraId="534DAB7A">
      <w:pPr>
        <w:spacing w:line="360" w:lineRule="auto"/>
        <w:jc w:val="left"/>
        <w:textAlignment w:val="center"/>
        <w:rPr>
          <w:color w:val="000000"/>
        </w:rPr>
      </w:pPr>
      <w:r>
        <w:rPr>
          <w:color w:val="000000"/>
        </w:rPr>
        <w:t>（3）灯在额定电压下正常发光，为了测量小灯泡的额定功率，调节滑片使电压表的示数为2.5V，此时电流表的示数如图丙所示，电流表选用小量程，分度值为0.02A，则小灯泡额定功率是：</w:t>
      </w:r>
    </w:p>
    <w:p w14:paraId="47BF5FF8">
      <w:pPr>
        <w:spacing w:line="360" w:lineRule="auto"/>
        <w:jc w:val="left"/>
        <w:textAlignment w:val="center"/>
        <w:rPr>
          <w:color w:val="000000"/>
        </w:rPr>
      </w:pPr>
      <w:r>
        <w:rPr>
          <w:color w:val="000000"/>
        </w:rPr>
        <w:t>P=UI=2.5V×0.3A=0.75W；</w:t>
      </w:r>
    </w:p>
    <w:p w14:paraId="4A984AED">
      <w:pPr>
        <w:spacing w:line="360" w:lineRule="auto"/>
        <w:jc w:val="left"/>
        <w:textAlignment w:val="center"/>
        <w:rPr>
          <w:color w:val="000000"/>
        </w:rPr>
      </w:pPr>
      <w:r>
        <w:rPr>
          <w:color w:val="000000"/>
        </w:rPr>
        <w:t>（4）这样处理数据的方法不正确，其理由是：灯在额定电压下为额定功率，灯在不同电压下的功率不同</w:t>
      </w:r>
    </w:p>
    <w:p w14:paraId="7B5EEE9D">
      <w:pPr>
        <w:spacing w:line="360" w:lineRule="auto"/>
        <w:jc w:val="left"/>
        <w:textAlignment w:val="center"/>
        <w:rPr>
          <w:color w:val="000000"/>
        </w:rPr>
      </w:pPr>
      <w:r>
        <w:rPr>
          <w:color w:val="000000"/>
        </w:rPr>
        <w:t>故取平均值没有意义；</w:t>
      </w:r>
    </w:p>
    <w:p w14:paraId="0A7727E3">
      <w:pPr>
        <w:spacing w:line="360" w:lineRule="auto"/>
        <w:jc w:val="left"/>
        <w:textAlignment w:val="center"/>
        <w:rPr>
          <w:color w:val="000000"/>
        </w:rPr>
      </w:pPr>
      <w:r>
        <w:rPr>
          <w:color w:val="000000"/>
        </w:rPr>
        <w:t>（3）①闭合开关S、S</w:t>
      </w:r>
      <w:r>
        <w:rPr>
          <w:color w:val="000000"/>
          <w:vertAlign w:val="subscript"/>
        </w:rPr>
        <w:t>1</w:t>
      </w:r>
      <w:r>
        <w:rPr>
          <w:color w:val="000000"/>
        </w:rPr>
        <w:t>，断开其它开关，调节滑动变阻器的滑片使电压表的示数为0.2A×R；</w:t>
      </w:r>
    </w:p>
    <w:p w14:paraId="3EA585D4">
      <w:pPr>
        <w:spacing w:line="360" w:lineRule="auto"/>
        <w:jc w:val="left"/>
        <w:textAlignment w:val="center"/>
        <w:rPr>
          <w:color w:val="000000"/>
        </w:rPr>
      </w:pPr>
      <w:r>
        <w:rPr>
          <w:color w:val="000000"/>
        </w:rPr>
        <w:t>②闭合开关S、S</w:t>
      </w:r>
      <w:r>
        <w:rPr>
          <w:color w:val="000000"/>
          <w:vertAlign w:val="subscript"/>
        </w:rPr>
        <w:t>2</w:t>
      </w:r>
      <w:r>
        <w:rPr>
          <w:color w:val="000000"/>
        </w:rPr>
        <w:t>，断开其它开关，保持滑动变阻器的滑片不动，读出电压表的示数为U；</w:t>
      </w:r>
    </w:p>
    <w:p w14:paraId="5BBB9582">
      <w:pPr>
        <w:spacing w:line="360" w:lineRule="auto"/>
        <w:jc w:val="left"/>
        <w:textAlignment w:val="center"/>
        <w:rPr>
          <w:color w:val="000000"/>
        </w:rPr>
      </w:pPr>
      <w:r>
        <w:rPr>
          <w:color w:val="000000"/>
        </w:rPr>
        <w:t>③在①中，由欧姆定律知，电流中的电流为0.2A，灯正常发光，在②中，电压表测灯与R的电压，因电路连接没有改变，各电阻的大小和电压不变，根据串联电路电压的规律，灯的额定电压为：</w:t>
      </w:r>
    </w:p>
    <w:p w14:paraId="26A9CBA4">
      <w:pPr>
        <w:spacing w:line="360" w:lineRule="auto"/>
        <w:jc w:val="left"/>
        <w:textAlignment w:val="center"/>
        <w:rPr>
          <w:color w:val="000000"/>
        </w:rPr>
      </w:pPr>
      <w:r>
        <w:rPr>
          <w:color w:val="000000"/>
        </w:rPr>
        <w:t>U</w:t>
      </w:r>
      <w:r>
        <w:rPr>
          <w:color w:val="000000"/>
          <w:vertAlign w:val="subscript"/>
        </w:rPr>
        <w:t>额定</w:t>
      </w:r>
      <w:r>
        <w:rPr>
          <w:color w:val="000000"/>
        </w:rPr>
        <w:t>=U</w:t>
      </w:r>
      <w:r>
        <w:object>
          <v:shape id="_x0000_i1077" o:spt="75" alt="学科网(www.zxxk.com)--教育资源门户，提供试卷、教案、课件、论文、素材以及各类教学资源下载，还有大量而丰富的教学相关资讯！" type="#_x0000_t75" style="height:8.05pt;width:9.15pt;" o:ole="t" filled="f" o:preferrelative="t" stroked="f" coordsize="21600,21600">
            <v:path/>
            <v:fill on="f" focussize="0,0"/>
            <v:stroke on="f" joinstyle="miter"/>
            <v:imagedata r:id="rId131" o:title="eqId4b700fa9aeb1016aa71f76e4b6bb212e"/>
            <o:lock v:ext="edit" aspectratio="t"/>
            <w10:wrap type="none"/>
            <w10:anchorlock/>
          </v:shape>
          <o:OLEObject Type="Embed" ProgID="Equation.DSMT4" ShapeID="_x0000_i1077" DrawAspect="Content" ObjectID="_1468075777" r:id="rId130">
            <o:LockedField>false</o:LockedField>
          </o:OLEObject>
        </w:object>
      </w:r>
      <w:r>
        <w:rPr>
          <w:color w:val="000000"/>
        </w:rPr>
        <w:t>0.2A×R，灯泡额定功率的表达式为：</w:t>
      </w:r>
    </w:p>
    <w:p w14:paraId="4E64EEF0">
      <w:pPr>
        <w:spacing w:line="360" w:lineRule="auto"/>
        <w:jc w:val="left"/>
        <w:textAlignment w:val="center"/>
        <w:rPr>
          <w:color w:val="000000"/>
        </w:rPr>
      </w:pPr>
      <w:r>
        <w:rPr>
          <w:color w:val="000000"/>
        </w:rPr>
        <w:t>P=U</w:t>
      </w:r>
      <w:r>
        <w:rPr>
          <w:color w:val="000000"/>
          <w:vertAlign w:val="subscript"/>
        </w:rPr>
        <w:t>额定</w:t>
      </w:r>
      <w:r>
        <w:rPr>
          <w:color w:val="000000"/>
        </w:rPr>
        <w:t>I</w:t>
      </w:r>
      <w:r>
        <w:rPr>
          <w:color w:val="000000"/>
          <w:vertAlign w:val="subscript"/>
        </w:rPr>
        <w:t>额定</w:t>
      </w:r>
      <w:r>
        <w:rPr>
          <w:color w:val="000000"/>
        </w:rPr>
        <w:t>=（U</w:t>
      </w:r>
      <w:r>
        <w:object>
          <v:shape id="_x0000_i1078" o:spt="75" alt="学科网(www.zxxk.com)--教育资源门户，提供试卷、教案、课件、论文、素材以及各类教学资源下载，还有大量而丰富的教学相关资讯！" type="#_x0000_t75" style="height:8.05pt;width:9.15pt;" o:ole="t" filled="f" o:preferrelative="t" stroked="f" coordsize="21600,21600">
            <v:path/>
            <v:fill on="f" focussize="0,0"/>
            <v:stroke on="f" joinstyle="miter"/>
            <v:imagedata r:id="rId131" o:title="eqId4b700fa9aeb1016aa71f76e4b6bb212e"/>
            <o:lock v:ext="edit" aspectratio="t"/>
            <w10:wrap type="none"/>
            <w10:anchorlock/>
          </v:shape>
          <o:OLEObject Type="Embed" ProgID="Equation.DSMT4" ShapeID="_x0000_i1078" DrawAspect="Content" ObjectID="_1468075778" r:id="rId132">
            <o:LockedField>false</o:LockedField>
          </o:OLEObject>
        </w:object>
      </w:r>
      <w:r>
        <w:rPr>
          <w:color w:val="000000"/>
        </w:rPr>
        <w:t>0.2A×R）×0.2A．</w:t>
      </w:r>
    </w:p>
    <w:p w14:paraId="4068E66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五、计算题</w:t>
      </w:r>
    </w:p>
    <w:p w14:paraId="65741FDE">
      <w:pPr>
        <w:spacing w:line="360" w:lineRule="auto"/>
        <w:jc w:val="left"/>
        <w:textAlignment w:val="center"/>
        <w:rPr>
          <w:rFonts w:ascii="宋体" w:hAnsi="宋体" w:eastAsia="宋体" w:cs="宋体"/>
          <w:color w:val="000000"/>
        </w:rPr>
      </w:pPr>
      <w:r>
        <w:rPr>
          <w:color w:val="000000"/>
        </w:rPr>
        <w:t xml:space="preserve">26. </w:t>
      </w:r>
      <w:r>
        <w:rPr>
          <w:rFonts w:ascii="宋体" w:hAnsi="宋体" w:eastAsia="宋体" w:cs="宋体"/>
          <w:color w:val="000000"/>
        </w:rPr>
        <w:t>如图工人用</w:t>
      </w:r>
      <w:r>
        <w:rPr>
          <w:rFonts w:ascii="Times New Roman" w:hAnsi="Times New Roman" w:eastAsia="Times New Roman" w:cs="Times New Roman"/>
          <w:color w:val="000000"/>
        </w:rPr>
        <w:t>250N</w:t>
      </w:r>
      <w:r>
        <w:rPr>
          <w:rFonts w:ascii="宋体" w:hAnsi="宋体" w:eastAsia="宋体" w:cs="宋体"/>
          <w:color w:val="000000"/>
        </w:rPr>
        <w:t>的力</w:t>
      </w:r>
      <w:r>
        <w:rPr>
          <w:rFonts w:ascii="Times New Roman" w:hAnsi="Times New Roman" w:eastAsia="Times New Roman" w:cs="Times New Roman"/>
          <w:i/>
          <w:color w:val="000000"/>
        </w:rPr>
        <w:t>F</w:t>
      </w:r>
      <w:r>
        <w:rPr>
          <w:rFonts w:ascii="宋体" w:hAnsi="宋体" w:eastAsia="宋体" w:cs="宋体"/>
          <w:color w:val="000000"/>
        </w:rPr>
        <w:t>将重为</w:t>
      </w:r>
      <w:r>
        <w:rPr>
          <w:rFonts w:ascii="Times New Roman" w:hAnsi="Times New Roman" w:eastAsia="Times New Roman" w:cs="Times New Roman"/>
          <w:color w:val="000000"/>
        </w:rPr>
        <w:t>400N</w:t>
      </w:r>
      <w:r>
        <w:rPr>
          <w:rFonts w:ascii="宋体" w:hAnsi="宋体" w:eastAsia="宋体" w:cs="宋体"/>
          <w:color w:val="000000"/>
        </w:rPr>
        <w:t>的物体在</w:t>
      </w:r>
      <w:r>
        <w:rPr>
          <w:rFonts w:ascii="Times New Roman" w:hAnsi="Times New Roman" w:eastAsia="Times New Roman" w:cs="Times New Roman"/>
          <w:color w:val="000000"/>
        </w:rPr>
        <w:t>10s</w:t>
      </w:r>
      <w:r>
        <w:rPr>
          <w:rFonts w:ascii="宋体" w:hAnsi="宋体" w:eastAsia="宋体" w:cs="宋体"/>
          <w:color w:val="000000"/>
        </w:rPr>
        <w:t>内匀速提升</w:t>
      </w:r>
      <w:r>
        <w:rPr>
          <w:rFonts w:ascii="Times New Roman" w:hAnsi="Times New Roman" w:eastAsia="Times New Roman" w:cs="Times New Roman"/>
          <w:color w:val="000000"/>
        </w:rPr>
        <w:t>2m</w:t>
      </w:r>
      <w:r>
        <w:rPr>
          <w:rFonts w:ascii="宋体" w:hAnsi="宋体" w:eastAsia="宋体" w:cs="宋体"/>
          <w:color w:val="000000"/>
        </w:rPr>
        <w:t>。不计绳重和摩擦．求：</w:t>
      </w:r>
    </w:p>
    <w:p w14:paraId="56223D0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）工人对物体做的有用功；</w:t>
      </w:r>
    </w:p>
    <w:p w14:paraId="3A0DA4B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做功的功率；</w:t>
      </w:r>
    </w:p>
    <w:p w14:paraId="2293D36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）若将重为</w:t>
      </w:r>
      <w:r>
        <w:rPr>
          <w:rFonts w:ascii="Times New Roman" w:hAnsi="Times New Roman" w:eastAsia="Times New Roman" w:cs="Times New Roman"/>
          <w:color w:val="000000"/>
        </w:rPr>
        <w:t>900N</w:t>
      </w:r>
      <w:r>
        <w:rPr>
          <w:rFonts w:ascii="宋体" w:hAnsi="宋体" w:eastAsia="宋体" w:cs="宋体"/>
          <w:color w:val="000000"/>
        </w:rPr>
        <w:t>的物体提升相同高度，此滑轮组的机械效率。</w:t>
      </w:r>
    </w:p>
    <w:p w14:paraId="1169A9CA">
      <w:pPr>
        <w:spacing w:line="360" w:lineRule="auto"/>
        <w:jc w:val="left"/>
        <w:textAlignment w:val="center"/>
        <w:rPr>
          <w:color w:val="000000"/>
        </w:rPr>
      </w:pPr>
      <w:r>
        <w:rPr>
          <w:color w:val="000000"/>
        </w:rPr>
        <w:drawing>
          <wp:inline distT="0" distB="0" distL="114300" distR="114300">
            <wp:extent cx="1343025" cy="16668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33"/>
                    <a:stretch>
                      <a:fillRect/>
                    </a:stretch>
                  </pic:blipFill>
                  <pic:spPr>
                    <a:xfrm>
                      <a:off x="0" y="0"/>
                      <a:ext cx="1343025" cy="1666875"/>
                    </a:xfrm>
                    <a:prstGeom prst="rect">
                      <a:avLst/>
                    </a:prstGeom>
                  </pic:spPr>
                </pic:pic>
              </a:graphicData>
            </a:graphic>
          </wp:inline>
        </w:drawing>
      </w:r>
      <w:r>
        <w:rPr>
          <w:color w:val="000000"/>
        </w:rPr>
        <w:br w:type="textWrapping"/>
      </w:r>
    </w:p>
    <w:p w14:paraId="7C0FA6D8">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800J</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100W</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90%</w:t>
      </w:r>
    </w:p>
    <w:p w14:paraId="15DB98B9">
      <w:pPr>
        <w:spacing w:line="360" w:lineRule="auto"/>
        <w:textAlignment w:val="center"/>
        <w:rPr>
          <w:color w:val="000000"/>
        </w:rPr>
      </w:pPr>
      <w:r>
        <w:rPr>
          <w:color w:val="2E75B6"/>
        </w:rPr>
        <w:t>【解析】</w:t>
      </w:r>
    </w:p>
    <w:p w14:paraId="0F621AD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）由图知道，承担物重的绳子股数</w:t>
      </w:r>
      <w:r>
        <w:rPr>
          <w:rFonts w:ascii="Times New Roman" w:hAnsi="Times New Roman" w:eastAsia="Times New Roman" w:cs="Times New Roman"/>
          <w:i/>
          <w:color w:val="000000"/>
        </w:rPr>
        <w:t>n</w:t>
      </w:r>
      <w:r>
        <w:rPr>
          <w:rFonts w:ascii="Times New Roman" w:hAnsi="Times New Roman" w:eastAsia="Times New Roman" w:cs="Times New Roman"/>
          <w:color w:val="000000"/>
        </w:rPr>
        <w:t>=2</w:t>
      </w:r>
      <w:r>
        <w:rPr>
          <w:rFonts w:ascii="宋体" w:hAnsi="宋体" w:eastAsia="宋体" w:cs="宋体"/>
          <w:color w:val="000000"/>
        </w:rPr>
        <w:t>，则拉力</w:t>
      </w:r>
      <w:r>
        <w:rPr>
          <w:rFonts w:ascii="Times New Roman" w:hAnsi="Times New Roman" w:eastAsia="Times New Roman" w:cs="Times New Roman"/>
          <w:i/>
          <w:color w:val="000000"/>
        </w:rPr>
        <w:t>F</w:t>
      </w:r>
      <w:r>
        <w:rPr>
          <w:rFonts w:ascii="宋体" w:hAnsi="宋体" w:eastAsia="宋体" w:cs="宋体"/>
          <w:color w:val="000000"/>
        </w:rPr>
        <w:t>移动的距离</w:t>
      </w:r>
    </w:p>
    <w:p w14:paraId="01F579C8">
      <w:pPr>
        <w:spacing w:line="360" w:lineRule="auto"/>
        <w:jc w:val="center"/>
        <w:textAlignment w:val="center"/>
        <w:rPr>
          <w:rFonts w:ascii="Times New Roman" w:hAnsi="Times New Roman" w:eastAsia="Times New Roman" w:cs="Times New Roman"/>
          <w:i/>
          <w:color w:val="000000"/>
        </w:rPr>
      </w:pPr>
      <w:r>
        <w:rPr>
          <w:rFonts w:ascii="Times New Roman" w:hAnsi="Times New Roman" w:eastAsia="Times New Roman" w:cs="Times New Roman"/>
          <w:i/>
          <w:color w:val="000000"/>
        </w:rPr>
        <w:t>s</w:t>
      </w:r>
      <w:r>
        <w:rPr>
          <w:rFonts w:ascii="Times New Roman" w:hAnsi="Times New Roman" w:eastAsia="Times New Roman" w:cs="Times New Roman"/>
          <w:color w:val="000000"/>
        </w:rPr>
        <w:t>=2</w:t>
      </w:r>
      <w:r>
        <w:rPr>
          <w:rFonts w:ascii="Times New Roman" w:hAnsi="Times New Roman" w:eastAsia="Times New Roman" w:cs="Times New Roman"/>
          <w:i/>
          <w:color w:val="000000"/>
        </w:rPr>
        <w:t>h</w:t>
      </w:r>
    </w:p>
    <w:p w14:paraId="46926DF8">
      <w:pPr>
        <w:spacing w:line="360" w:lineRule="auto"/>
        <w:jc w:val="left"/>
        <w:textAlignment w:val="center"/>
        <w:rPr>
          <w:rFonts w:ascii="宋体" w:hAnsi="宋体" w:eastAsia="宋体" w:cs="宋体"/>
          <w:color w:val="000000"/>
        </w:rPr>
      </w:pPr>
      <w:r>
        <w:rPr>
          <w:rFonts w:ascii="宋体" w:hAnsi="宋体" w:eastAsia="宋体" w:cs="宋体"/>
          <w:color w:val="000000"/>
        </w:rPr>
        <w:t>克服物体的重力所做的功是有用功，故工人对物体做的有用功</w:t>
      </w:r>
    </w:p>
    <w:p w14:paraId="4A8CBBD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w:t>
      </w:r>
      <w:r>
        <w:rPr>
          <w:rFonts w:ascii="宋体" w:hAnsi="宋体" w:eastAsia="宋体" w:cs="宋体"/>
          <w:color w:val="000000"/>
          <w:vertAlign w:val="subscript"/>
        </w:rPr>
        <w:t>有</w:t>
      </w:r>
      <w:r>
        <w:rPr>
          <w:rFonts w:ascii="Times New Roman" w:hAnsi="Times New Roman" w:eastAsia="Times New Roman" w:cs="Times New Roman"/>
          <w:color w:val="000000"/>
        </w:rPr>
        <w:t>=</w:t>
      </w:r>
      <w:r>
        <w:rPr>
          <w:rFonts w:ascii="Times New Roman" w:hAnsi="Times New Roman" w:eastAsia="Times New Roman" w:cs="Times New Roman"/>
          <w:i/>
          <w:color w:val="000000"/>
        </w:rPr>
        <w:t>Gh</w:t>
      </w:r>
      <w:r>
        <w:rPr>
          <w:rFonts w:ascii="Times New Roman" w:hAnsi="Times New Roman" w:eastAsia="Times New Roman" w:cs="Times New Roman"/>
          <w:color w:val="000000"/>
        </w:rPr>
        <w:t>=400N</w:t>
      </w:r>
      <w:r>
        <w:rPr>
          <w:rFonts w:ascii="宋体" w:hAnsi="宋体" w:eastAsia="宋体" w:cs="宋体"/>
          <w:color w:val="000000"/>
        </w:rPr>
        <w:t>×</w:t>
      </w:r>
      <w:r>
        <w:rPr>
          <w:rFonts w:ascii="Times New Roman" w:hAnsi="Times New Roman" w:eastAsia="Times New Roman" w:cs="Times New Roman"/>
          <w:color w:val="000000"/>
        </w:rPr>
        <w:t>2m=800J</w:t>
      </w:r>
    </w:p>
    <w:p w14:paraId="4B3E097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移动</w:t>
      </w:r>
      <w:r>
        <w:rPr>
          <w:rFonts w:ascii="宋体" w:hAnsi="宋体" w:eastAsia="宋体" w:cs="宋体"/>
          <w:color w:val="000000"/>
          <w:position w:val="0"/>
        </w:rPr>
        <w:drawing>
          <wp:inline distT="0" distB="0" distL="114300" distR="114300">
            <wp:extent cx="133350" cy="177800"/>
            <wp:effectExtent l="0" t="0" r="0" b="13335"/>
            <wp:docPr id="456227322" name="图片 456227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27322" name="图片 456227322"/>
                    <pic:cNvPicPr>
                      <a:picLocks noChangeAspect="1"/>
                    </pic:cNvPicPr>
                  </pic:nvPicPr>
                  <pic:blipFill>
                    <a:blip r:embed="rId3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距离</w:t>
      </w:r>
    </w:p>
    <w:p w14:paraId="4566274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s</w:t>
      </w:r>
      <w:r>
        <w:rPr>
          <w:rFonts w:ascii="Times New Roman" w:hAnsi="Times New Roman" w:eastAsia="Times New Roman" w:cs="Times New Roman"/>
          <w:color w:val="000000"/>
        </w:rPr>
        <w:t>=2</w:t>
      </w:r>
      <w:r>
        <w:rPr>
          <w:rFonts w:ascii="Times New Roman" w:hAnsi="Times New Roman" w:eastAsia="Times New Roman" w:cs="Times New Roman"/>
          <w:i/>
          <w:color w:val="000000"/>
        </w:rPr>
        <w:t>h</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2m=4m</w:t>
      </w:r>
    </w:p>
    <w:p w14:paraId="0C0D0AC8">
      <w:pPr>
        <w:spacing w:line="360" w:lineRule="auto"/>
        <w:jc w:val="left"/>
        <w:textAlignment w:val="center"/>
        <w:rPr>
          <w:rFonts w:ascii="宋体" w:hAnsi="宋体" w:eastAsia="宋体" w:cs="宋体"/>
          <w:color w:val="000000"/>
        </w:rPr>
      </w:pP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所做的总功</w:t>
      </w:r>
    </w:p>
    <w:p w14:paraId="75F1984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W</w:t>
      </w:r>
      <w:r>
        <w:rPr>
          <w:rFonts w:ascii="宋体" w:hAnsi="宋体" w:eastAsia="宋体" w:cs="宋体"/>
          <w:color w:val="000000"/>
          <w:vertAlign w:val="subscript"/>
        </w:rPr>
        <w:t>总</w:t>
      </w:r>
      <w:r>
        <w:rPr>
          <w:rFonts w:ascii="Times New Roman" w:hAnsi="Times New Roman" w:eastAsia="Times New Roman" w:cs="Times New Roman"/>
          <w:color w:val="000000"/>
        </w:rPr>
        <w:t>=</w:t>
      </w:r>
      <w:r>
        <w:rPr>
          <w:rFonts w:ascii="Times New Roman" w:hAnsi="Times New Roman" w:eastAsia="Times New Roman" w:cs="Times New Roman"/>
          <w:i/>
          <w:color w:val="000000"/>
        </w:rPr>
        <w:t>Fs</w:t>
      </w:r>
      <w:r>
        <w:rPr>
          <w:rFonts w:ascii="Times New Roman" w:hAnsi="Times New Roman" w:eastAsia="Times New Roman" w:cs="Times New Roman"/>
          <w:color w:val="000000"/>
        </w:rPr>
        <w:t>=250N</w:t>
      </w:r>
      <w:r>
        <w:rPr>
          <w:rFonts w:ascii="宋体" w:hAnsi="宋体" w:eastAsia="宋体" w:cs="宋体"/>
          <w:color w:val="000000"/>
        </w:rPr>
        <w:t>×</w:t>
      </w:r>
      <w:r>
        <w:rPr>
          <w:rFonts w:ascii="Times New Roman" w:hAnsi="Times New Roman" w:eastAsia="Times New Roman" w:cs="Times New Roman"/>
          <w:color w:val="000000"/>
        </w:rPr>
        <w:t>4m=1000J</w:t>
      </w:r>
    </w:p>
    <w:p w14:paraId="3BDEFDE0">
      <w:pPr>
        <w:spacing w:line="360" w:lineRule="auto"/>
        <w:jc w:val="left"/>
        <w:textAlignment w:val="center"/>
        <w:rPr>
          <w:rFonts w:ascii="宋体" w:hAnsi="宋体" w:eastAsia="宋体" w:cs="宋体"/>
          <w:color w:val="000000"/>
        </w:rPr>
      </w:pPr>
      <w:r>
        <w:rPr>
          <w:rFonts w:ascii="宋体" w:hAnsi="宋体" w:eastAsia="宋体" w:cs="宋体"/>
          <w:color w:val="000000"/>
        </w:rPr>
        <w:t>拉力做功的功率</w:t>
      </w:r>
    </w:p>
    <w:p w14:paraId="2916341F">
      <w:pPr>
        <w:spacing w:line="360" w:lineRule="auto"/>
        <w:jc w:val="center"/>
        <w:textAlignment w:val="center"/>
        <w:rPr>
          <w:color w:val="000000"/>
        </w:rPr>
      </w:pPr>
      <w:r>
        <w:object>
          <v:shape id="_x0000_i1079" o:spt="75" alt="学科网(www.zxxk.com)--教育资源门户，提供试卷、教案、课件、论文、素材以及各类教学资源下载，还有大量而丰富的教学相关资讯！" type="#_x0000_t75" style="height:28.5pt;width:110pt;" o:ole="t" filled="f" o:preferrelative="t" stroked="f" coordsize="21600,21600">
            <v:path/>
            <v:fill on="f" focussize="0,0"/>
            <v:stroke on="f" joinstyle="miter"/>
            <v:imagedata r:id="rId135" o:title="eqId17e8a7dfe8a397e91f908371fb9a1e36"/>
            <o:lock v:ext="edit" aspectratio="t"/>
            <w10:wrap type="none"/>
            <w10:anchorlock/>
          </v:shape>
          <o:OLEObject Type="Embed" ProgID="Equation.DSMT4" ShapeID="_x0000_i1079" DrawAspect="Content" ObjectID="_1468075779" r:id="rId134">
            <o:LockedField>false</o:LockedField>
          </o:OLEObject>
        </w:object>
      </w:r>
    </w:p>
    <w:p w14:paraId="6770F02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）由于不计绳重和摩擦，提升过程做的额外功是克服动滑轮重力做功，故提升</w:t>
      </w:r>
      <w:r>
        <w:rPr>
          <w:rFonts w:ascii="Times New Roman" w:hAnsi="Times New Roman" w:eastAsia="Times New Roman" w:cs="Times New Roman"/>
          <w:color w:val="000000"/>
        </w:rPr>
        <w:t>400N</w:t>
      </w:r>
      <w:r>
        <w:rPr>
          <w:rFonts w:ascii="宋体" w:hAnsi="宋体" w:eastAsia="宋体" w:cs="宋体"/>
          <w:color w:val="000000"/>
        </w:rPr>
        <w:t>的物体时做的额外功是</w:t>
      </w:r>
    </w:p>
    <w:p w14:paraId="1F3807CF">
      <w:pPr>
        <w:spacing w:line="360" w:lineRule="auto"/>
        <w:jc w:val="center"/>
        <w:textAlignment w:val="center"/>
        <w:rPr>
          <w:color w:val="000000"/>
        </w:rPr>
      </w:pPr>
      <w:r>
        <w:object>
          <v:shape id="_x0000_i1080" o:spt="75" alt="学科网(www.zxxk.com)--教育资源门户，提供试卷、教案、课件、论文、素材以及各类教学资源下载，还有大量而丰富的教学相关资讯！" type="#_x0000_t75" style="height:16.5pt;width:152pt;" o:ole="t" filled="f" o:preferrelative="t" stroked="f" coordsize="21600,21600">
            <v:path/>
            <v:fill on="f" focussize="0,0"/>
            <v:stroke on="f" joinstyle="miter"/>
            <v:imagedata r:id="rId137" o:title="eqId0cdce8b9357e7f527562f308d87c63d0"/>
            <o:lock v:ext="edit" aspectratio="t"/>
            <w10:wrap type="none"/>
            <w10:anchorlock/>
          </v:shape>
          <o:OLEObject Type="Embed" ProgID="Equation.DSMT4" ShapeID="_x0000_i1080" DrawAspect="Content" ObjectID="_1468075780" r:id="rId136">
            <o:LockedField>false</o:LockedField>
          </o:OLEObject>
        </w:object>
      </w:r>
    </w:p>
    <w:p w14:paraId="3AB2D055">
      <w:pPr>
        <w:spacing w:line="360" w:lineRule="auto"/>
        <w:jc w:val="left"/>
        <w:textAlignment w:val="center"/>
        <w:rPr>
          <w:rFonts w:ascii="宋体" w:hAnsi="宋体" w:eastAsia="宋体" w:cs="宋体"/>
          <w:color w:val="000000"/>
        </w:rPr>
      </w:pPr>
      <w:r>
        <w:rPr>
          <w:rFonts w:ascii="宋体" w:hAnsi="宋体" w:eastAsia="宋体" w:cs="宋体"/>
          <w:color w:val="000000"/>
        </w:rPr>
        <w:t>将重为</w:t>
      </w:r>
      <w:r>
        <w:rPr>
          <w:rFonts w:ascii="Times New Roman" w:hAnsi="Times New Roman" w:eastAsia="Times New Roman" w:cs="Times New Roman"/>
          <w:color w:val="000000"/>
        </w:rPr>
        <w:t>900N</w:t>
      </w:r>
      <w:r>
        <w:rPr>
          <w:rFonts w:ascii="宋体" w:hAnsi="宋体" w:eastAsia="宋体" w:cs="宋体"/>
          <w:color w:val="000000"/>
        </w:rPr>
        <w:t>的物体提升相同高度，做的有用功</w:t>
      </w:r>
    </w:p>
    <w:p w14:paraId="5EDE1F07">
      <w:pPr>
        <w:spacing w:line="360" w:lineRule="auto"/>
        <w:jc w:val="center"/>
        <w:textAlignment w:val="center"/>
        <w:rPr>
          <w:rFonts w:ascii="Times New Roman" w:hAnsi="Times New Roman" w:eastAsia="Times New Roman" w:cs="Times New Roman"/>
          <w:i/>
          <w:color w:val="000000"/>
        </w:rPr>
      </w:pPr>
      <w:r>
        <w:object>
          <v:shape id="_x0000_i1081" o:spt="75" alt="学科网(www.zxxk.com)--教育资源门户，提供试卷、教案、课件、论文、素材以及各类教学资源下载，还有大量而丰富的教学相关资讯！" type="#_x0000_t75" style="height:18pt;width:133pt;" o:ole="t" filled="f" o:preferrelative="t" stroked="f" coordsize="21600,21600">
            <v:path/>
            <v:fill on="f" focussize="0,0"/>
            <v:stroke on="f" joinstyle="miter"/>
            <v:imagedata r:id="rId139" o:title="eqIdccdcf7720e0ce0674305b45d6d3060f3"/>
            <o:lock v:ext="edit" aspectratio="t"/>
            <w10:wrap type="none"/>
            <w10:anchorlock/>
          </v:shape>
          <o:OLEObject Type="Embed" ProgID="Equation.DSMT4" ShapeID="_x0000_i1081" DrawAspect="Content" ObjectID="_1468075781" r:id="rId138">
            <o:LockedField>false</o:LockedField>
          </o:OLEObject>
        </w:object>
      </w:r>
      <w:r>
        <w:rPr>
          <w:rFonts w:ascii="Times New Roman" w:hAnsi="Times New Roman" w:eastAsia="Times New Roman" w:cs="Times New Roman"/>
          <w:i/>
          <w:color w:val="000000"/>
        </w:rPr>
        <w:t xml:space="preserve"> </w:t>
      </w:r>
    </w:p>
    <w:p w14:paraId="193AA9DC">
      <w:pPr>
        <w:spacing w:line="360" w:lineRule="auto"/>
        <w:jc w:val="left"/>
        <w:textAlignment w:val="center"/>
        <w:rPr>
          <w:rFonts w:ascii="宋体" w:hAnsi="宋体" w:eastAsia="宋体" w:cs="宋体"/>
          <w:color w:val="000000"/>
        </w:rPr>
      </w:pPr>
      <w:r>
        <w:rPr>
          <w:rFonts w:ascii="宋体" w:hAnsi="宋体" w:eastAsia="宋体" w:cs="宋体"/>
          <w:color w:val="000000"/>
        </w:rPr>
        <w:t>所做的总功</w:t>
      </w:r>
    </w:p>
    <w:p w14:paraId="4524EA85">
      <w:pPr>
        <w:spacing w:line="360" w:lineRule="auto"/>
        <w:jc w:val="center"/>
        <w:textAlignment w:val="center"/>
        <w:rPr>
          <w:rFonts w:ascii="Times New Roman" w:hAnsi="Times New Roman" w:eastAsia="Times New Roman" w:cs="Times New Roman"/>
          <w:i/>
          <w:color w:val="000000"/>
        </w:rPr>
      </w:pPr>
      <w:r>
        <w:object>
          <v:shape id="_x0000_i1082" o:spt="75" alt="学科网(www.zxxk.com)--教育资源门户，提供试卷、教案、课件、论文、素材以及各类教学资源下载，还有大量而丰富的教学相关资讯！" type="#_x0000_t75" style="height:18pt;width:246.5pt;" o:ole="t" filled="f" o:preferrelative="t" stroked="f" coordsize="21600,21600">
            <v:path/>
            <v:fill on="f" focussize="0,0"/>
            <v:stroke on="f" joinstyle="miter"/>
            <v:imagedata r:id="rId141" o:title="eqId5fea33f2d353f3d9dc7eaa9163b2ebea"/>
            <o:lock v:ext="edit" aspectratio="t"/>
            <w10:wrap type="none"/>
            <w10:anchorlock/>
          </v:shape>
          <o:OLEObject Type="Embed" ProgID="Equation.DSMT4" ShapeID="_x0000_i1082" DrawAspect="Content" ObjectID="_1468075782" r:id="rId140">
            <o:LockedField>false</o:LockedField>
          </o:OLEObject>
        </w:object>
      </w:r>
      <w:r>
        <w:rPr>
          <w:rFonts w:ascii="Times New Roman" w:hAnsi="Times New Roman" w:eastAsia="Times New Roman" w:cs="Times New Roman"/>
          <w:i/>
          <w:color w:val="000000"/>
        </w:rPr>
        <w:t xml:space="preserve"> </w:t>
      </w:r>
    </w:p>
    <w:p w14:paraId="0B2B2B2E">
      <w:pPr>
        <w:spacing w:line="360" w:lineRule="auto"/>
        <w:jc w:val="left"/>
        <w:textAlignment w:val="center"/>
        <w:rPr>
          <w:rFonts w:ascii="宋体" w:hAnsi="宋体" w:eastAsia="宋体" w:cs="宋体"/>
          <w:color w:val="000000"/>
        </w:rPr>
      </w:pPr>
      <w:r>
        <w:rPr>
          <w:rFonts w:ascii="宋体" w:hAnsi="宋体" w:eastAsia="宋体" w:cs="宋体"/>
          <w:color w:val="000000"/>
        </w:rPr>
        <w:t>由</w:t>
      </w:r>
      <w:r>
        <w:object>
          <v:shape id="_x0000_i1083" o:spt="75" alt="学科网(www.zxxk.com)--教育资源门户，提供试卷、教案、课件、论文、素材以及各类教学资源下载，还有大量而丰富的教学相关资讯！" type="#_x0000_t75" style="height:36pt;width:40.75pt;" o:ole="t" filled="f" o:preferrelative="t" stroked="f" coordsize="21600,21600">
            <v:path/>
            <v:fill on="f" focussize="0,0"/>
            <v:stroke on="f" joinstyle="miter"/>
            <v:imagedata r:id="rId143" o:title="eqIda37d636f2104026e0526970248764254"/>
            <o:lock v:ext="edit" aspectratio="t"/>
            <w10:wrap type="none"/>
            <w10:anchorlock/>
          </v:shape>
          <o:OLEObject Type="Embed" ProgID="Equation.DSMT4" ShapeID="_x0000_i1083" DrawAspect="Content" ObjectID="_1468075783" r:id="rId142">
            <o:LockedField>false</o:LockedField>
          </o:OLEObject>
        </w:object>
      </w:r>
      <w:r>
        <w:rPr>
          <w:rFonts w:ascii="宋体" w:hAnsi="宋体" w:eastAsia="宋体" w:cs="宋体"/>
          <w:color w:val="000000"/>
        </w:rPr>
        <w:t>知道 ，此滑轮组的机械效率</w:t>
      </w:r>
    </w:p>
    <w:p w14:paraId="413D1C1D">
      <w:pPr>
        <w:spacing w:line="360" w:lineRule="auto"/>
        <w:jc w:val="center"/>
        <w:textAlignment w:val="center"/>
        <w:rPr>
          <w:color w:val="000000"/>
        </w:rPr>
      </w:pPr>
      <w:r>
        <w:object>
          <v:shape id="_x0000_i1084" o:spt="75" alt="学科网(www.zxxk.com)--教育资源门户，提供试卷、教案、课件、论文、素材以及各类教学资源下载，还有大量而丰富的教学相关资讯！" type="#_x0000_t75" style="height:36pt;width:182.25pt;" o:ole="t" filled="f" o:preferrelative="t" stroked="f" coordsize="21600,21600">
            <v:path/>
            <v:fill on="f" focussize="0,0"/>
            <v:stroke on="f" joinstyle="miter"/>
            <v:imagedata r:id="rId145" o:title="eqId7c90bb6dc2cfb6c2d66875a7bc206603"/>
            <o:lock v:ext="edit" aspectratio="t"/>
            <w10:wrap type="none"/>
            <w10:anchorlock/>
          </v:shape>
          <o:OLEObject Type="Embed" ProgID="Equation.DSMT4" ShapeID="_x0000_i1084" DrawAspect="Content" ObjectID="_1468075784" r:id="rId144">
            <o:LockedField>false</o:LockedField>
          </o:OLEObject>
        </w:object>
      </w:r>
    </w:p>
    <w:p w14:paraId="27733C1A">
      <w:pPr>
        <w:spacing w:line="360" w:lineRule="auto"/>
        <w:jc w:val="left"/>
        <w:textAlignment w:val="center"/>
        <w:rPr>
          <w:rFonts w:ascii="宋体" w:hAnsi="宋体" w:eastAsia="宋体" w:cs="宋体"/>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）工人对物体做的有用功</w:t>
      </w:r>
      <w:r>
        <w:rPr>
          <w:rFonts w:ascii="Times New Roman" w:hAnsi="Times New Roman" w:eastAsia="Times New Roman" w:cs="Times New Roman"/>
          <w:color w:val="000000"/>
        </w:rPr>
        <w:t>800J</w:t>
      </w:r>
      <w:r>
        <w:rPr>
          <w:rFonts w:ascii="宋体" w:hAnsi="宋体" w:eastAsia="宋体" w:cs="宋体"/>
          <w:color w:val="000000"/>
        </w:rPr>
        <w:t>；</w:t>
      </w:r>
    </w:p>
    <w:p w14:paraId="0194D8A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）拉力</w:t>
      </w:r>
      <w:r>
        <w:rPr>
          <w:rFonts w:ascii="Times New Roman" w:hAnsi="Times New Roman" w:eastAsia="Times New Roman" w:cs="Times New Roman"/>
          <w:i/>
          <w:color w:val="000000"/>
        </w:rPr>
        <w:t>F</w:t>
      </w:r>
      <w:r>
        <w:rPr>
          <w:rFonts w:ascii="宋体" w:hAnsi="宋体" w:eastAsia="宋体" w:cs="宋体"/>
          <w:color w:val="000000"/>
        </w:rPr>
        <w:t>做功的功率</w:t>
      </w:r>
      <w:r>
        <w:rPr>
          <w:rFonts w:ascii="Times New Roman" w:hAnsi="Times New Roman" w:eastAsia="Times New Roman" w:cs="Times New Roman"/>
          <w:color w:val="000000"/>
        </w:rPr>
        <w:t>100W</w:t>
      </w:r>
      <w:r>
        <w:rPr>
          <w:rFonts w:ascii="宋体" w:hAnsi="宋体" w:eastAsia="宋体" w:cs="宋体"/>
          <w:color w:val="000000"/>
        </w:rPr>
        <w:t>；</w:t>
      </w:r>
    </w:p>
    <w:p w14:paraId="7E13B7B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）将重为</w:t>
      </w:r>
      <w:r>
        <w:rPr>
          <w:rFonts w:ascii="Times New Roman" w:hAnsi="Times New Roman" w:eastAsia="Times New Roman" w:cs="Times New Roman"/>
          <w:color w:val="000000"/>
        </w:rPr>
        <w:t>900N</w:t>
      </w:r>
      <w:r>
        <w:rPr>
          <w:rFonts w:ascii="宋体" w:hAnsi="宋体" w:eastAsia="宋体" w:cs="宋体"/>
          <w:color w:val="000000"/>
        </w:rPr>
        <w:t>的物体提升相同高度，此滑轮组的机械效率</w:t>
      </w:r>
      <w:r>
        <w:rPr>
          <w:rFonts w:ascii="Times New Roman" w:hAnsi="Times New Roman" w:eastAsia="Times New Roman" w:cs="Times New Roman"/>
          <w:color w:val="000000"/>
        </w:rPr>
        <w:t>90%</w:t>
      </w:r>
      <w:r>
        <w:rPr>
          <w:rFonts w:ascii="宋体" w:hAnsi="宋体" w:eastAsia="宋体" w:cs="宋体"/>
          <w:color w:val="000000"/>
        </w:rPr>
        <w:t>。</w:t>
      </w:r>
    </w:p>
    <w:p w14:paraId="57C15C07">
      <w:pPr>
        <w:spacing w:line="360" w:lineRule="auto"/>
        <w:jc w:val="left"/>
        <w:textAlignment w:val="center"/>
        <w:rPr>
          <w:rFonts w:ascii="宋体" w:hAnsi="宋体" w:eastAsia="宋体" w:cs="宋体"/>
          <w:color w:val="000000"/>
        </w:rPr>
      </w:pPr>
      <w:r>
        <w:rPr>
          <w:color w:val="000000"/>
        </w:rPr>
        <w:t xml:space="preserve">27. </w:t>
      </w:r>
      <w:r>
        <w:rPr>
          <w:rFonts w:ascii="宋体" w:hAnsi="宋体" w:eastAsia="宋体" w:cs="宋体"/>
          <w:color w:val="000000"/>
        </w:rPr>
        <w:t>张彬同学为了检测空气污染的指数，设计了如图甲所示的电路，</w:t>
      </w:r>
      <w:r>
        <w:rPr>
          <w:rFonts w:ascii="Times New Roman" w:hAnsi="Times New Roman" w:eastAsia="Times New Roman" w:cs="Times New Roman"/>
          <w:i/>
          <w:color w:val="000000"/>
        </w:rPr>
        <w:t>R</w:t>
      </w:r>
      <w:r>
        <w:rPr>
          <w:rFonts w:ascii="宋体" w:hAnsi="宋体" w:eastAsia="宋体" w:cs="宋体"/>
          <w:color w:val="000000"/>
        </w:rPr>
        <w:t>为气敏电阻，其电阻的倒数与空气污染指数的关系如图乙所示，已知电源电压</w:t>
      </w:r>
      <w:r>
        <w:rPr>
          <w:rFonts w:ascii="Times New Roman" w:hAnsi="Times New Roman" w:eastAsia="Times New Roman" w:cs="Times New Roman"/>
          <w:color w:val="000000"/>
        </w:rPr>
        <w:t>12V</w:t>
      </w:r>
      <w:r>
        <w:rPr>
          <w:rFonts w:ascii="宋体" w:hAnsi="宋体" w:eastAsia="宋体" w:cs="宋体"/>
          <w:color w:val="000000"/>
        </w:rPr>
        <w:t>保持不变，</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w:t>
      </w:r>
      <w:r>
        <w:rPr>
          <w:rFonts w:ascii="Times New Roman" w:hAnsi="Times New Roman" w:eastAsia="Times New Roman" w:cs="Times New Roman"/>
          <w:color w:val="000000"/>
        </w:rPr>
        <w:t>5Ω</w:t>
      </w:r>
      <w:r>
        <w:rPr>
          <w:rFonts w:ascii="宋体" w:hAnsi="宋体" w:eastAsia="宋体" w:cs="宋体"/>
          <w:color w:val="000000"/>
        </w:rPr>
        <w:t>，当电压表为</w:t>
      </w:r>
      <w:r>
        <w:rPr>
          <w:rFonts w:ascii="Times New Roman" w:hAnsi="Times New Roman" w:eastAsia="Times New Roman" w:cs="Times New Roman"/>
          <w:color w:val="000000"/>
        </w:rPr>
        <w:t>4V</w:t>
      </w:r>
      <w:r>
        <w:rPr>
          <w:rFonts w:ascii="宋体" w:hAnsi="宋体" w:eastAsia="宋体" w:cs="宋体"/>
          <w:color w:val="000000"/>
        </w:rPr>
        <w:t>时，求：</w:t>
      </w:r>
    </w:p>
    <w:p w14:paraId="128AFD0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的电流；</w:t>
      </w:r>
    </w:p>
    <w:p w14:paraId="3C595E6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）此时电路总电阻的阻值；</w:t>
      </w:r>
      <w:r>
        <w:rPr>
          <w:rFonts w:ascii="Times New Roman" w:hAnsi="Times New Roman" w:eastAsia="Times New Roman" w:cs="Times New Roman"/>
          <w:color w:val="000000"/>
        </w:rPr>
        <w:t xml:space="preserve">    </w:t>
      </w:r>
    </w:p>
    <w:p w14:paraId="57B79F1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）当电路中电流为</w:t>
      </w:r>
      <w:r>
        <w:rPr>
          <w:rFonts w:ascii="Times New Roman" w:hAnsi="Times New Roman" w:eastAsia="Times New Roman" w:cs="Times New Roman"/>
          <w:color w:val="000000"/>
        </w:rPr>
        <w:t>1.2A</w:t>
      </w:r>
      <w:r>
        <w:rPr>
          <w:rFonts w:ascii="宋体" w:hAnsi="宋体" w:eastAsia="宋体" w:cs="宋体"/>
          <w:color w:val="000000"/>
        </w:rPr>
        <w:t>时，空气污染指数</w:t>
      </w:r>
      <w:r>
        <w:rPr>
          <w:rFonts w:ascii="宋体" w:hAnsi="宋体" w:eastAsia="宋体" w:cs="宋体"/>
          <w:color w:val="000000"/>
          <w:position w:val="0"/>
        </w:rPr>
        <w:drawing>
          <wp:inline distT="0" distB="0" distL="114300" distR="114300">
            <wp:extent cx="132080" cy="167640"/>
            <wp:effectExtent l="0" t="0" r="1270" b="3175"/>
            <wp:docPr id="456227324" name="图片 456227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227324" name="图片 456227324"/>
                    <pic:cNvPicPr>
                      <a:picLocks noChangeAspect="1"/>
                    </pic:cNvPicPr>
                  </pic:nvPicPr>
                  <pic:blipFill>
                    <a:blip r:embed="rId146"/>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多少</w:t>
      </w:r>
      <w:r>
        <w:rPr>
          <w:rFonts w:ascii="Times New Roman" w:hAnsi="Times New Roman" w:eastAsia="Times New Roman" w:cs="Times New Roman"/>
          <w:color w:val="000000"/>
        </w:rPr>
        <w:t>API</w:t>
      </w:r>
      <w:r>
        <w:rPr>
          <w:rFonts w:ascii="宋体" w:hAnsi="宋体" w:eastAsia="宋体" w:cs="宋体"/>
          <w:color w:val="000000"/>
        </w:rPr>
        <w:t>？</w:t>
      </w:r>
    </w:p>
    <w:p w14:paraId="3CC23DE9">
      <w:pPr>
        <w:spacing w:line="360" w:lineRule="auto"/>
        <w:jc w:val="left"/>
        <w:textAlignment w:val="center"/>
        <w:rPr>
          <w:color w:val="000000"/>
        </w:rPr>
      </w:pPr>
      <w:r>
        <w:rPr>
          <w:rFonts w:ascii="宋体" w:hAnsi="宋体" w:eastAsia="宋体" w:cs="宋体"/>
          <w:color w:val="000000"/>
        </w:rPr>
        <w:drawing>
          <wp:inline distT="0" distB="0" distL="114300" distR="114300">
            <wp:extent cx="2695575" cy="167640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147"/>
                    <a:stretch>
                      <a:fillRect/>
                    </a:stretch>
                  </pic:blipFill>
                  <pic:spPr>
                    <a:xfrm>
                      <a:off x="0" y="0"/>
                      <a:ext cx="2695575" cy="1676400"/>
                    </a:xfrm>
                    <a:prstGeom prst="rect">
                      <a:avLst/>
                    </a:prstGeom>
                  </pic:spPr>
                </pic:pic>
              </a:graphicData>
            </a:graphic>
          </wp:inline>
        </w:drawing>
      </w:r>
    </w:p>
    <w:p w14:paraId="5955E73B">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0.8A</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15Ω</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50API</w:t>
      </w:r>
    </w:p>
    <w:p w14:paraId="1640E045">
      <w:pPr>
        <w:spacing w:line="360" w:lineRule="auto"/>
        <w:textAlignment w:val="center"/>
        <w:rPr>
          <w:color w:val="000000"/>
        </w:rPr>
      </w:pPr>
      <w:r>
        <w:rPr>
          <w:color w:val="2E75B6"/>
        </w:rPr>
        <w:t>【解析】</w:t>
      </w:r>
    </w:p>
    <w:p w14:paraId="26994BD0">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）由电路图可知，</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与</w:t>
      </w:r>
      <w:r>
        <w:rPr>
          <w:rFonts w:ascii="Times New Roman" w:hAnsi="Times New Roman" w:eastAsia="Times New Roman" w:cs="Times New Roman"/>
          <w:i/>
          <w:color w:val="000000"/>
        </w:rPr>
        <w:t>R</w:t>
      </w:r>
      <w:r>
        <w:rPr>
          <w:rFonts w:ascii="宋体" w:hAnsi="宋体" w:eastAsia="宋体" w:cs="宋体"/>
          <w:color w:val="000000"/>
        </w:rPr>
        <w:t>串联，电压表测</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两端的电压。当电压表示数</w:t>
      </w:r>
      <w:r>
        <w:rPr>
          <w:rFonts w:ascii="Times New Roman" w:hAnsi="Times New Roman" w:eastAsia="Times New Roman" w:cs="Times New Roman"/>
          <w:i/>
          <w:color w:val="000000"/>
        </w:rPr>
        <w:t>U</w:t>
      </w:r>
      <w:r>
        <w:rPr>
          <w:rFonts w:ascii="Times New Roman" w:hAnsi="Times New Roman" w:eastAsia="Times New Roman" w:cs="Times New Roman"/>
          <w:color w:val="000000"/>
          <w:vertAlign w:val="subscript"/>
        </w:rPr>
        <w:t>0</w:t>
      </w:r>
      <w:r>
        <w:rPr>
          <w:rFonts w:ascii="宋体" w:hAnsi="宋体" w:eastAsia="宋体" w:cs="宋体"/>
          <w:color w:val="000000"/>
        </w:rPr>
        <w:t>＝</w:t>
      </w:r>
      <w:r>
        <w:rPr>
          <w:rFonts w:ascii="Times New Roman" w:hAnsi="Times New Roman" w:eastAsia="Times New Roman" w:cs="Times New Roman"/>
          <w:color w:val="000000"/>
        </w:rPr>
        <w:t>4V</w:t>
      </w:r>
      <w:r>
        <w:rPr>
          <w:rFonts w:ascii="宋体" w:hAnsi="宋体" w:eastAsia="宋体" w:cs="宋体"/>
          <w:color w:val="000000"/>
        </w:rPr>
        <w:t>时，通过电阻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的电流</w:t>
      </w:r>
    </w:p>
    <w:p w14:paraId="16411AFC">
      <w:pPr>
        <w:spacing w:line="360" w:lineRule="auto"/>
        <w:jc w:val="center"/>
        <w:textAlignment w:val="center"/>
        <w:rPr>
          <w:color w:val="000000"/>
        </w:rPr>
      </w:pPr>
      <w:r>
        <w:object>
          <v:shape id="_x0000_i1085" o:spt="75" alt="学科网(www.zxxk.com)--教育资源门户，提供试卷、教案、课件、论文、素材以及各类教学资源下载，还有大量而丰富的教学相关资讯！" type="#_x0000_t75" style="height:33.75pt;width:102.75pt;" o:ole="t" filled="f" o:preferrelative="t" stroked="f" coordsize="21600,21600">
            <v:path/>
            <v:fill on="f" focussize="0,0"/>
            <v:stroke on="f" joinstyle="miter"/>
            <v:imagedata r:id="rId149" o:title="eqId44f7838b3e701377abe09feda666a8d0"/>
            <o:lock v:ext="edit" aspectratio="t"/>
            <w10:wrap type="none"/>
            <w10:anchorlock/>
          </v:shape>
          <o:OLEObject Type="Embed" ProgID="Equation.DSMT4" ShapeID="_x0000_i1085" DrawAspect="Content" ObjectID="_1468075785" r:id="rId148">
            <o:LockedField>false</o:LockedField>
          </o:OLEObject>
        </w:object>
      </w:r>
    </w:p>
    <w:p w14:paraId="3B14302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）串联电路中，各处的电流相等，电路电流</w:t>
      </w:r>
    </w:p>
    <w:p w14:paraId="3B34E840">
      <w:pPr>
        <w:spacing w:line="360" w:lineRule="auto"/>
        <w:jc w:val="center"/>
        <w:textAlignment w:val="center"/>
        <w:rPr>
          <w:color w:val="000000"/>
        </w:rPr>
      </w:pPr>
      <w:r>
        <w:object>
          <v:shape id="_x0000_i1086" o:spt="75" alt="学科网(www.zxxk.com)--教育资源门户，提供试卷、教案、课件、论文、素材以及各类教学资源下载，还有大量而丰富的教学相关资讯！" type="#_x0000_t75" style="height:18pt;width:62.25pt;" o:ole="t" filled="f" o:preferrelative="t" stroked="f" coordsize="21600,21600">
            <v:path/>
            <v:fill on="f" focussize="0,0"/>
            <v:stroke on="f" joinstyle="miter"/>
            <v:imagedata r:id="rId151" o:title="eqIdfdc3c511d1988e9c8442b4604e4ec835"/>
            <o:lock v:ext="edit" aspectratio="t"/>
            <w10:wrap type="none"/>
            <w10:anchorlock/>
          </v:shape>
          <o:OLEObject Type="Embed" ProgID="Equation.DSMT4" ShapeID="_x0000_i1086" DrawAspect="Content" ObjectID="_1468075786" r:id="rId150">
            <o:LockedField>false</o:LockedField>
          </o:OLEObject>
        </w:object>
      </w:r>
    </w:p>
    <w:p w14:paraId="4E4D3AF6">
      <w:pPr>
        <w:spacing w:line="360" w:lineRule="auto"/>
        <w:jc w:val="left"/>
        <w:textAlignment w:val="center"/>
        <w:rPr>
          <w:rFonts w:ascii="宋体" w:hAnsi="宋体" w:eastAsia="宋体" w:cs="宋体"/>
          <w:color w:val="000000"/>
        </w:rPr>
      </w:pPr>
      <w:r>
        <w:rPr>
          <w:rFonts w:ascii="宋体" w:hAnsi="宋体" w:eastAsia="宋体" w:cs="宋体"/>
          <w:color w:val="000000"/>
        </w:rPr>
        <w:t>此时电路总电阻</w:t>
      </w:r>
    </w:p>
    <w:p w14:paraId="55F1DEAE">
      <w:pPr>
        <w:spacing w:line="360" w:lineRule="auto"/>
        <w:jc w:val="center"/>
        <w:textAlignment w:val="center"/>
        <w:rPr>
          <w:color w:val="000000"/>
        </w:rPr>
      </w:pPr>
      <w:r>
        <w:object>
          <v:shape id="_x0000_i1087" o:spt="75" alt="学科网(www.zxxk.com)--教育资源门户，提供试卷、教案、课件、论文、素材以及各类教学资源下载，还有大量而丰富的教学相关资讯！" type="#_x0000_t75" style="height:30.75pt;width:108pt;" o:ole="t" filled="f" o:preferrelative="t" stroked="f" coordsize="21600,21600">
            <v:path/>
            <v:fill on="f" focussize="0,0"/>
            <v:stroke on="f" joinstyle="miter"/>
            <v:imagedata r:id="rId153" o:title="eqIdf36a554125c6463a6c8ed892ddf79123"/>
            <o:lock v:ext="edit" aspectratio="t"/>
            <w10:wrap type="none"/>
            <w10:anchorlock/>
          </v:shape>
          <o:OLEObject Type="Embed" ProgID="Equation.DSMT4" ShapeID="_x0000_i1087" DrawAspect="Content" ObjectID="_1468075787" r:id="rId152">
            <o:LockedField>false</o:LockedField>
          </o:OLEObject>
        </w:object>
      </w:r>
    </w:p>
    <w:p w14:paraId="73910E9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）当电路中电流</w:t>
      </w:r>
      <w:r>
        <w:rPr>
          <w:rFonts w:ascii="Times New Roman" w:hAnsi="Times New Roman" w:eastAsia="Times New Roman" w:cs="Times New Roman"/>
          <w:i/>
          <w:color w:val="000000"/>
        </w:rPr>
        <w:t>I</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时，电路中的总电阻为</w:t>
      </w:r>
    </w:p>
    <w:p w14:paraId="1C2452F7">
      <w:pPr>
        <w:spacing w:line="360" w:lineRule="auto"/>
        <w:jc w:val="center"/>
        <w:textAlignment w:val="center"/>
        <w:rPr>
          <w:color w:val="000000"/>
        </w:rPr>
      </w:pPr>
      <w:r>
        <w:object>
          <v:shape id="_x0000_i1088" o:spt="75" alt="学科网(www.zxxk.com)--教育资源门户，提供试卷、教案、课件、论文、素材以及各类教学资源下载，还有大量而丰富的教学相关资讯！" type="#_x0000_t75" style="height:30.75pt;width:108pt;" o:ole="t" filled="f" o:preferrelative="t" stroked="f" coordsize="21600,21600">
            <v:path/>
            <v:fill on="f" focussize="0,0"/>
            <v:stroke on="f" joinstyle="miter"/>
            <v:imagedata r:id="rId155" o:title="eqId3e99c905b55e24ec98011bce03c0ab06"/>
            <o:lock v:ext="edit" aspectratio="t"/>
            <w10:wrap type="none"/>
            <w10:anchorlock/>
          </v:shape>
          <o:OLEObject Type="Embed" ProgID="Equation.DSMT4" ShapeID="_x0000_i1088" DrawAspect="Content" ObjectID="_1468075788" r:id="rId154">
            <o:LockedField>false</o:LockedField>
          </o:OLEObject>
        </w:object>
      </w:r>
    </w:p>
    <w:p w14:paraId="651F0955">
      <w:pPr>
        <w:spacing w:line="360" w:lineRule="auto"/>
        <w:jc w:val="left"/>
        <w:textAlignment w:val="center"/>
        <w:rPr>
          <w:rFonts w:ascii="宋体" w:hAnsi="宋体" w:eastAsia="宋体" w:cs="宋体"/>
          <w:color w:val="000000"/>
        </w:rPr>
      </w:pPr>
      <w:r>
        <w:rPr>
          <w:rFonts w:ascii="宋体" w:hAnsi="宋体" w:eastAsia="宋体" w:cs="宋体"/>
          <w:color w:val="000000"/>
        </w:rPr>
        <w:t>根据串联电路的总电阻等于各分电阻之和可知</w:t>
      </w:r>
    </w:p>
    <w:p w14:paraId="15002AC5">
      <w:pPr>
        <w:spacing w:line="360" w:lineRule="auto"/>
        <w:jc w:val="center"/>
        <w:textAlignment w:val="center"/>
        <w:rPr>
          <w:color w:val="000000"/>
        </w:rPr>
      </w:pPr>
      <w:r>
        <w:object>
          <v:shape id="_x0000_i1089" o:spt="75" alt="学科网(www.zxxk.com)--教育资源门户，提供试卷、教案、课件、论文、素材以及各类教学资源下载，还有大量而丰富的教学相关资讯！" type="#_x0000_t75" style="height:18pt;width:138pt;" o:ole="t" filled="f" o:preferrelative="t" stroked="f" coordsize="21600,21600">
            <v:path/>
            <v:fill on="f" focussize="0,0"/>
            <v:stroke on="f" joinstyle="miter"/>
            <v:imagedata r:id="rId157" o:title="eqId443a3ee453414980243cebe2ac3322d7"/>
            <o:lock v:ext="edit" aspectratio="t"/>
            <w10:wrap type="none"/>
            <w10:anchorlock/>
          </v:shape>
          <o:OLEObject Type="Embed" ProgID="Equation.DSMT4" ShapeID="_x0000_i1089" DrawAspect="Content" ObjectID="_1468075789" r:id="rId156">
            <o:LockedField>false</o:LockedField>
          </o:OLEObject>
        </w:object>
      </w:r>
    </w:p>
    <w:p w14:paraId="018FD264">
      <w:pPr>
        <w:spacing w:line="360" w:lineRule="auto"/>
        <w:jc w:val="left"/>
        <w:textAlignment w:val="center"/>
        <w:rPr>
          <w:rFonts w:ascii="宋体" w:hAnsi="宋体" w:eastAsia="宋体" w:cs="宋体"/>
          <w:color w:val="000000"/>
        </w:rPr>
      </w:pPr>
      <w:r>
        <w:rPr>
          <w:rFonts w:ascii="宋体" w:hAnsi="宋体" w:eastAsia="宋体" w:cs="宋体"/>
          <w:color w:val="000000"/>
        </w:rPr>
        <w:t>则</w:t>
      </w:r>
    </w:p>
    <w:p w14:paraId="73B75824">
      <w:pPr>
        <w:spacing w:line="360" w:lineRule="auto"/>
        <w:jc w:val="center"/>
        <w:textAlignment w:val="center"/>
        <w:rPr>
          <w:color w:val="000000"/>
        </w:rPr>
      </w:pPr>
      <w:r>
        <w:object>
          <v:shape id="_x0000_i1090" o:spt="75" alt="学科网(www.zxxk.com)--教育资源门户，提供试卷、教案、课件、论文、素材以及各类教学资源下载，还有大量而丰富的教学相关资讯！" type="#_x0000_t75" style="height:30.75pt;width:93.75pt;" o:ole="t" filled="f" o:preferrelative="t" stroked="f" coordsize="21600,21600">
            <v:path/>
            <v:fill on="f" focussize="0,0"/>
            <v:stroke on="f" joinstyle="miter"/>
            <v:imagedata r:id="rId159" o:title="eqId86628b9a605e82fa49dbf24a385b3011"/>
            <o:lock v:ext="edit" aspectratio="t"/>
            <w10:wrap type="none"/>
            <w10:anchorlock/>
          </v:shape>
          <o:OLEObject Type="Embed" ProgID="Equation.DSMT4" ShapeID="_x0000_i1090" DrawAspect="Content" ObjectID="_1468075790" r:id="rId158">
            <o:LockedField>false</o:LockedField>
          </o:OLEObject>
        </w:object>
      </w:r>
    </w:p>
    <w:p w14:paraId="274F8F2F">
      <w:pPr>
        <w:spacing w:line="360" w:lineRule="auto"/>
        <w:jc w:val="left"/>
        <w:textAlignment w:val="center"/>
        <w:rPr>
          <w:rFonts w:ascii="宋体" w:hAnsi="宋体" w:eastAsia="宋体" w:cs="宋体"/>
          <w:color w:val="000000"/>
        </w:rPr>
      </w:pPr>
      <w:r>
        <w:rPr>
          <w:rFonts w:ascii="宋体" w:hAnsi="宋体" w:eastAsia="宋体" w:cs="宋体"/>
          <w:color w:val="000000"/>
        </w:rPr>
        <w:t>由图乙可知，此时空气污染指数为</w:t>
      </w:r>
      <w:r>
        <w:rPr>
          <w:rFonts w:ascii="Times New Roman" w:hAnsi="Times New Roman" w:eastAsia="Times New Roman" w:cs="Times New Roman"/>
          <w:color w:val="000000"/>
        </w:rPr>
        <w:t>50API</w:t>
      </w:r>
      <w:r>
        <w:rPr>
          <w:rFonts w:ascii="宋体" w:hAnsi="宋体" w:eastAsia="宋体" w:cs="宋体"/>
          <w:color w:val="000000"/>
        </w:rPr>
        <w:t>。</w:t>
      </w:r>
    </w:p>
    <w:p w14:paraId="25F6FBD7">
      <w:pPr>
        <w:spacing w:line="360" w:lineRule="auto"/>
        <w:jc w:val="left"/>
        <w:textAlignment w:val="center"/>
        <w:rPr>
          <w:rFonts w:ascii="宋体" w:hAnsi="宋体" w:eastAsia="宋体" w:cs="宋体"/>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）通过</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的电流为</w:t>
      </w:r>
      <w:r>
        <w:rPr>
          <w:rFonts w:ascii="Times New Roman" w:hAnsi="Times New Roman" w:eastAsia="Times New Roman" w:cs="Times New Roman"/>
          <w:color w:val="000000"/>
        </w:rPr>
        <w:t>0.8A</w:t>
      </w:r>
      <w:r>
        <w:rPr>
          <w:rFonts w:ascii="宋体" w:hAnsi="宋体" w:eastAsia="宋体" w:cs="宋体"/>
          <w:color w:val="000000"/>
        </w:rPr>
        <w:t>。</w:t>
      </w:r>
    </w:p>
    <w:p w14:paraId="4A018D3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）此时电路总电阻的阻值为</w:t>
      </w:r>
      <w:r>
        <w:rPr>
          <w:rFonts w:ascii="Times New Roman" w:hAnsi="Times New Roman" w:eastAsia="Times New Roman" w:cs="Times New Roman"/>
          <w:color w:val="000000"/>
        </w:rPr>
        <w:t>15Ω</w:t>
      </w:r>
      <w:r>
        <w:rPr>
          <w:rFonts w:ascii="宋体" w:hAnsi="宋体" w:eastAsia="宋体" w:cs="宋体"/>
          <w:color w:val="000000"/>
        </w:rPr>
        <w:t>。</w:t>
      </w:r>
    </w:p>
    <w:p w14:paraId="7C25C4B0">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）当电路中电流为</w:t>
      </w:r>
      <w:r>
        <w:rPr>
          <w:rFonts w:ascii="Times New Roman" w:hAnsi="Times New Roman" w:eastAsia="Times New Roman" w:cs="Times New Roman"/>
          <w:color w:val="000000"/>
        </w:rPr>
        <w:t>1.2A</w:t>
      </w:r>
      <w:r>
        <w:rPr>
          <w:rFonts w:ascii="宋体" w:hAnsi="宋体" w:eastAsia="宋体" w:cs="宋体"/>
          <w:color w:val="000000"/>
        </w:rPr>
        <w:t>时，空气污染指数为</w:t>
      </w:r>
      <w:r>
        <w:rPr>
          <w:rFonts w:ascii="Times New Roman" w:hAnsi="Times New Roman" w:eastAsia="Times New Roman" w:cs="Times New Roman"/>
          <w:color w:val="000000"/>
        </w:rPr>
        <w:t>50API</w:t>
      </w:r>
      <w:r>
        <w:rPr>
          <w:rFonts w:ascii="宋体" w:hAnsi="宋体" w:eastAsia="宋体" w:cs="宋体"/>
          <w:color w:val="000000"/>
        </w:rPr>
        <w:t>。</w:t>
      </w:r>
    </w:p>
    <w:p w14:paraId="75708BF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22CB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BDE8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4B8D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0F9D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91B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B6D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1C358F"/>
    <w:rsid w:val="38274566"/>
    <w:rsid w:val="4E517F67"/>
    <w:rsid w:val="64A273B3"/>
    <w:rsid w:val="67E56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oleObject" Target="embeddings/oleObject38.bin"/><Relationship Id="rId92" Type="http://schemas.openxmlformats.org/officeDocument/2006/relationships/oleObject" Target="embeddings/oleObject37.bin"/><Relationship Id="rId91" Type="http://schemas.openxmlformats.org/officeDocument/2006/relationships/image" Target="media/image46.wmf"/><Relationship Id="rId90" Type="http://schemas.openxmlformats.org/officeDocument/2006/relationships/oleObject" Target="embeddings/oleObject36.bin"/><Relationship Id="rId9" Type="http://schemas.openxmlformats.org/officeDocument/2006/relationships/theme" Target="theme/theme1.xml"/><Relationship Id="rId89" Type="http://schemas.openxmlformats.org/officeDocument/2006/relationships/image" Target="media/image45.wmf"/><Relationship Id="rId88" Type="http://schemas.openxmlformats.org/officeDocument/2006/relationships/oleObject" Target="embeddings/oleObject35.bin"/><Relationship Id="rId87" Type="http://schemas.openxmlformats.org/officeDocument/2006/relationships/image" Target="media/image44.wmf"/><Relationship Id="rId86" Type="http://schemas.openxmlformats.org/officeDocument/2006/relationships/oleObject" Target="embeddings/oleObject34.bin"/><Relationship Id="rId85" Type="http://schemas.openxmlformats.org/officeDocument/2006/relationships/image" Target="media/image43.wmf"/><Relationship Id="rId84" Type="http://schemas.openxmlformats.org/officeDocument/2006/relationships/oleObject" Target="embeddings/oleObject33.bin"/><Relationship Id="rId83" Type="http://schemas.openxmlformats.org/officeDocument/2006/relationships/image" Target="media/image42.wmf"/><Relationship Id="rId82" Type="http://schemas.openxmlformats.org/officeDocument/2006/relationships/oleObject" Target="embeddings/oleObject32.bin"/><Relationship Id="rId81" Type="http://schemas.openxmlformats.org/officeDocument/2006/relationships/image" Target="media/image41.wmf"/><Relationship Id="rId80" Type="http://schemas.openxmlformats.org/officeDocument/2006/relationships/oleObject" Target="embeddings/oleObject31.bin"/><Relationship Id="rId8" Type="http://schemas.openxmlformats.org/officeDocument/2006/relationships/footer" Target="footer3.xml"/><Relationship Id="rId79" Type="http://schemas.openxmlformats.org/officeDocument/2006/relationships/image" Target="media/image40.wmf"/><Relationship Id="rId78" Type="http://schemas.openxmlformats.org/officeDocument/2006/relationships/oleObject" Target="embeddings/oleObject30.bin"/><Relationship Id="rId77" Type="http://schemas.openxmlformats.org/officeDocument/2006/relationships/image" Target="media/image39.wmf"/><Relationship Id="rId76" Type="http://schemas.openxmlformats.org/officeDocument/2006/relationships/oleObject" Target="embeddings/oleObject29.bin"/><Relationship Id="rId75" Type="http://schemas.openxmlformats.org/officeDocument/2006/relationships/image" Target="media/image38.wmf"/><Relationship Id="rId74" Type="http://schemas.openxmlformats.org/officeDocument/2006/relationships/oleObject" Target="embeddings/oleObject28.bin"/><Relationship Id="rId73" Type="http://schemas.openxmlformats.org/officeDocument/2006/relationships/image" Target="media/image37.wmf"/><Relationship Id="rId72" Type="http://schemas.openxmlformats.org/officeDocument/2006/relationships/oleObject" Target="embeddings/oleObject27.bin"/><Relationship Id="rId71" Type="http://schemas.openxmlformats.org/officeDocument/2006/relationships/image" Target="media/image36.png"/><Relationship Id="rId70" Type="http://schemas.openxmlformats.org/officeDocument/2006/relationships/image" Target="media/image35.png"/><Relationship Id="rId7" Type="http://schemas.openxmlformats.org/officeDocument/2006/relationships/footer" Target="footer2.xml"/><Relationship Id="rId69" Type="http://schemas.openxmlformats.org/officeDocument/2006/relationships/image" Target="media/image34.png"/><Relationship Id="rId68" Type="http://schemas.openxmlformats.org/officeDocument/2006/relationships/image" Target="media/image33.png"/><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oleObject" Target="embeddings/oleObject25.bin"/><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wmf"/><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image" Target="media/image26.wmf"/><Relationship Id="rId51" Type="http://schemas.openxmlformats.org/officeDocument/2006/relationships/oleObject" Target="embeddings/oleObject17.bin"/><Relationship Id="rId50" Type="http://schemas.openxmlformats.org/officeDocument/2006/relationships/image" Target="media/image25.wmf"/><Relationship Id="rId5" Type="http://schemas.openxmlformats.org/officeDocument/2006/relationships/header" Target="header3.xml"/><Relationship Id="rId49" Type="http://schemas.openxmlformats.org/officeDocument/2006/relationships/oleObject" Target="embeddings/oleObject16.bin"/><Relationship Id="rId48" Type="http://schemas.openxmlformats.org/officeDocument/2006/relationships/image" Target="media/image24.wmf"/><Relationship Id="rId47" Type="http://schemas.openxmlformats.org/officeDocument/2006/relationships/oleObject" Target="embeddings/oleObject15.bin"/><Relationship Id="rId46" Type="http://schemas.openxmlformats.org/officeDocument/2006/relationships/image" Target="media/image23.png"/><Relationship Id="rId45" Type="http://schemas.openxmlformats.org/officeDocument/2006/relationships/image" Target="media/image22.png"/><Relationship Id="rId44" Type="http://schemas.openxmlformats.org/officeDocument/2006/relationships/image" Target="media/image21.wmf"/><Relationship Id="rId43" Type="http://schemas.openxmlformats.org/officeDocument/2006/relationships/image" Target="media/image20.png"/><Relationship Id="rId42" Type="http://schemas.openxmlformats.org/officeDocument/2006/relationships/image" Target="media/image19.wmf"/><Relationship Id="rId41" Type="http://schemas.openxmlformats.org/officeDocument/2006/relationships/oleObject" Target="embeddings/oleObject14.bin"/><Relationship Id="rId40" Type="http://schemas.openxmlformats.org/officeDocument/2006/relationships/image" Target="media/image18.png"/><Relationship Id="rId4" Type="http://schemas.openxmlformats.org/officeDocument/2006/relationships/header" Target="header2.xml"/><Relationship Id="rId39" Type="http://schemas.openxmlformats.org/officeDocument/2006/relationships/image" Target="media/image17.png"/><Relationship Id="rId38" Type="http://schemas.openxmlformats.org/officeDocument/2006/relationships/image" Target="media/image16.wmf"/><Relationship Id="rId37" Type="http://schemas.openxmlformats.org/officeDocument/2006/relationships/oleObject" Target="embeddings/oleObject13.bin"/><Relationship Id="rId36" Type="http://schemas.openxmlformats.org/officeDocument/2006/relationships/image" Target="media/image15.wmf"/><Relationship Id="rId35" Type="http://schemas.openxmlformats.org/officeDocument/2006/relationships/oleObject" Target="embeddings/oleObject12.bin"/><Relationship Id="rId34" Type="http://schemas.openxmlformats.org/officeDocument/2006/relationships/image" Target="media/image14.wmf"/><Relationship Id="rId33" Type="http://schemas.openxmlformats.org/officeDocument/2006/relationships/oleObject" Target="embeddings/oleObject11.bin"/><Relationship Id="rId32" Type="http://schemas.openxmlformats.org/officeDocument/2006/relationships/image" Target="media/image13.wmf"/><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oleObject" Target="embeddings/oleObject9.bin"/><Relationship Id="rId27" Type="http://schemas.openxmlformats.org/officeDocument/2006/relationships/image" Target="media/image10.wmf"/><Relationship Id="rId26" Type="http://schemas.openxmlformats.org/officeDocument/2006/relationships/oleObject" Target="embeddings/oleObject8.bin"/><Relationship Id="rId25" Type="http://schemas.openxmlformats.org/officeDocument/2006/relationships/image" Target="media/image9.png"/><Relationship Id="rId24" Type="http://schemas.openxmlformats.org/officeDocument/2006/relationships/image" Target="media/image8.wmf"/><Relationship Id="rId23" Type="http://schemas.openxmlformats.org/officeDocument/2006/relationships/oleObject" Target="embeddings/oleObject7.bin"/><Relationship Id="rId22" Type="http://schemas.openxmlformats.org/officeDocument/2006/relationships/image" Target="media/image7.wmf"/><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1" Type="http://schemas.openxmlformats.org/officeDocument/2006/relationships/fontTable" Target="fontTable.xml"/><Relationship Id="rId160" Type="http://schemas.openxmlformats.org/officeDocument/2006/relationships/customXml" Target="../customXml/item1.xml"/><Relationship Id="rId16" Type="http://schemas.openxmlformats.org/officeDocument/2006/relationships/image" Target="media/image4.wmf"/><Relationship Id="rId159" Type="http://schemas.openxmlformats.org/officeDocument/2006/relationships/image" Target="media/image84.wmf"/><Relationship Id="rId158" Type="http://schemas.openxmlformats.org/officeDocument/2006/relationships/oleObject" Target="embeddings/oleObject66.bin"/><Relationship Id="rId157" Type="http://schemas.openxmlformats.org/officeDocument/2006/relationships/image" Target="media/image83.wmf"/><Relationship Id="rId156" Type="http://schemas.openxmlformats.org/officeDocument/2006/relationships/oleObject" Target="embeddings/oleObject65.bin"/><Relationship Id="rId155" Type="http://schemas.openxmlformats.org/officeDocument/2006/relationships/image" Target="media/image82.wmf"/><Relationship Id="rId154" Type="http://schemas.openxmlformats.org/officeDocument/2006/relationships/oleObject" Target="embeddings/oleObject64.bin"/><Relationship Id="rId153" Type="http://schemas.openxmlformats.org/officeDocument/2006/relationships/image" Target="media/image81.wmf"/><Relationship Id="rId152" Type="http://schemas.openxmlformats.org/officeDocument/2006/relationships/oleObject" Target="embeddings/oleObject63.bin"/><Relationship Id="rId151" Type="http://schemas.openxmlformats.org/officeDocument/2006/relationships/image" Target="media/image80.wmf"/><Relationship Id="rId150" Type="http://schemas.openxmlformats.org/officeDocument/2006/relationships/oleObject" Target="embeddings/oleObject62.bin"/><Relationship Id="rId15" Type="http://schemas.openxmlformats.org/officeDocument/2006/relationships/oleObject" Target="embeddings/oleObject3.bin"/><Relationship Id="rId149" Type="http://schemas.openxmlformats.org/officeDocument/2006/relationships/image" Target="media/image79.wmf"/><Relationship Id="rId148" Type="http://schemas.openxmlformats.org/officeDocument/2006/relationships/oleObject" Target="embeddings/oleObject61.bin"/><Relationship Id="rId147" Type="http://schemas.openxmlformats.org/officeDocument/2006/relationships/image" Target="media/image78.png"/><Relationship Id="rId146" Type="http://schemas.openxmlformats.org/officeDocument/2006/relationships/image" Target="media/image77.wmf"/><Relationship Id="rId145" Type="http://schemas.openxmlformats.org/officeDocument/2006/relationships/image" Target="media/image76.wmf"/><Relationship Id="rId144" Type="http://schemas.openxmlformats.org/officeDocument/2006/relationships/oleObject" Target="embeddings/oleObject60.bin"/><Relationship Id="rId143" Type="http://schemas.openxmlformats.org/officeDocument/2006/relationships/image" Target="media/image75.wmf"/><Relationship Id="rId142" Type="http://schemas.openxmlformats.org/officeDocument/2006/relationships/oleObject" Target="embeddings/oleObject59.bin"/><Relationship Id="rId141" Type="http://schemas.openxmlformats.org/officeDocument/2006/relationships/image" Target="media/image74.wmf"/><Relationship Id="rId140" Type="http://schemas.openxmlformats.org/officeDocument/2006/relationships/oleObject" Target="embeddings/oleObject58.bin"/><Relationship Id="rId14" Type="http://schemas.openxmlformats.org/officeDocument/2006/relationships/image" Target="media/image3.wmf"/><Relationship Id="rId139" Type="http://schemas.openxmlformats.org/officeDocument/2006/relationships/image" Target="media/image73.wmf"/><Relationship Id="rId138" Type="http://schemas.openxmlformats.org/officeDocument/2006/relationships/oleObject" Target="embeddings/oleObject57.bin"/><Relationship Id="rId137" Type="http://schemas.openxmlformats.org/officeDocument/2006/relationships/image" Target="media/image72.wmf"/><Relationship Id="rId136" Type="http://schemas.openxmlformats.org/officeDocument/2006/relationships/oleObject" Target="embeddings/oleObject56.bin"/><Relationship Id="rId135" Type="http://schemas.openxmlformats.org/officeDocument/2006/relationships/image" Target="media/image71.wmf"/><Relationship Id="rId134" Type="http://schemas.openxmlformats.org/officeDocument/2006/relationships/oleObject" Target="embeddings/oleObject55.bin"/><Relationship Id="rId133" Type="http://schemas.openxmlformats.org/officeDocument/2006/relationships/image" Target="media/image70.png"/><Relationship Id="rId132" Type="http://schemas.openxmlformats.org/officeDocument/2006/relationships/oleObject" Target="embeddings/oleObject54.bin"/><Relationship Id="rId131" Type="http://schemas.openxmlformats.org/officeDocument/2006/relationships/image" Target="media/image69.wmf"/><Relationship Id="rId130" Type="http://schemas.openxmlformats.org/officeDocument/2006/relationships/oleObject" Target="embeddings/oleObject53.bin"/><Relationship Id="rId13" Type="http://schemas.openxmlformats.org/officeDocument/2006/relationships/oleObject" Target="embeddings/oleObject2.bin"/><Relationship Id="rId129" Type="http://schemas.openxmlformats.org/officeDocument/2006/relationships/image" Target="media/image68.png"/><Relationship Id="rId128" Type="http://schemas.openxmlformats.org/officeDocument/2006/relationships/image" Target="media/image67.wmf"/><Relationship Id="rId127" Type="http://schemas.openxmlformats.org/officeDocument/2006/relationships/oleObject" Target="embeddings/oleObject52.bin"/><Relationship Id="rId126" Type="http://schemas.openxmlformats.org/officeDocument/2006/relationships/image" Target="media/image66.png"/><Relationship Id="rId125" Type="http://schemas.openxmlformats.org/officeDocument/2006/relationships/oleObject" Target="embeddings/oleObject51.bin"/><Relationship Id="rId124" Type="http://schemas.openxmlformats.org/officeDocument/2006/relationships/image" Target="media/image65.wmf"/><Relationship Id="rId123" Type="http://schemas.openxmlformats.org/officeDocument/2006/relationships/oleObject" Target="embeddings/oleObject50.bin"/><Relationship Id="rId122" Type="http://schemas.openxmlformats.org/officeDocument/2006/relationships/image" Target="media/image64.wmf"/><Relationship Id="rId121" Type="http://schemas.openxmlformats.org/officeDocument/2006/relationships/oleObject" Target="embeddings/oleObject49.bin"/><Relationship Id="rId120" Type="http://schemas.openxmlformats.org/officeDocument/2006/relationships/oleObject" Target="embeddings/oleObject48.bin"/><Relationship Id="rId12" Type="http://schemas.openxmlformats.org/officeDocument/2006/relationships/image" Target="media/image2.wmf"/><Relationship Id="rId119" Type="http://schemas.openxmlformats.org/officeDocument/2006/relationships/image" Target="media/image63.wmf"/><Relationship Id="rId118" Type="http://schemas.openxmlformats.org/officeDocument/2006/relationships/oleObject" Target="embeddings/oleObject47.bin"/><Relationship Id="rId117" Type="http://schemas.openxmlformats.org/officeDocument/2006/relationships/image" Target="media/image62.png"/><Relationship Id="rId116" Type="http://schemas.openxmlformats.org/officeDocument/2006/relationships/image" Target="media/image61.wmf"/><Relationship Id="rId115" Type="http://schemas.openxmlformats.org/officeDocument/2006/relationships/oleObject" Target="embeddings/oleObject46.bin"/><Relationship Id="rId114" Type="http://schemas.openxmlformats.org/officeDocument/2006/relationships/image" Target="media/image60.wmf"/><Relationship Id="rId113" Type="http://schemas.openxmlformats.org/officeDocument/2006/relationships/oleObject" Target="embeddings/oleObject45.bin"/><Relationship Id="rId112" Type="http://schemas.openxmlformats.org/officeDocument/2006/relationships/oleObject" Target="embeddings/oleObject44.bin"/><Relationship Id="rId111" Type="http://schemas.openxmlformats.org/officeDocument/2006/relationships/image" Target="media/image59.png"/><Relationship Id="rId110" Type="http://schemas.openxmlformats.org/officeDocument/2006/relationships/image" Target="media/image58.png"/><Relationship Id="rId11" Type="http://schemas.openxmlformats.org/officeDocument/2006/relationships/oleObject" Target="embeddings/oleObject1.bin"/><Relationship Id="rId109" Type="http://schemas.openxmlformats.org/officeDocument/2006/relationships/image" Target="media/image57.png"/><Relationship Id="rId108" Type="http://schemas.openxmlformats.org/officeDocument/2006/relationships/image" Target="media/image56.png"/><Relationship Id="rId107" Type="http://schemas.openxmlformats.org/officeDocument/2006/relationships/image" Target="media/image55.png"/><Relationship Id="rId106" Type="http://schemas.openxmlformats.org/officeDocument/2006/relationships/image" Target="media/image54.png"/><Relationship Id="rId105" Type="http://schemas.openxmlformats.org/officeDocument/2006/relationships/image" Target="media/image53.wmf"/><Relationship Id="rId104" Type="http://schemas.openxmlformats.org/officeDocument/2006/relationships/oleObject" Target="embeddings/oleObject43.bin"/><Relationship Id="rId103" Type="http://schemas.openxmlformats.org/officeDocument/2006/relationships/image" Target="media/image52.wmf"/><Relationship Id="rId102" Type="http://schemas.openxmlformats.org/officeDocument/2006/relationships/oleObject" Target="embeddings/oleObject42.bin"/><Relationship Id="rId101" Type="http://schemas.openxmlformats.org/officeDocument/2006/relationships/image" Target="media/image51.png"/><Relationship Id="rId100" Type="http://schemas.openxmlformats.org/officeDocument/2006/relationships/image" Target="media/image50.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9215</Words>
  <Characters>10329</Characters>
  <Lines>0</Lines>
  <Paragraphs>0</Paragraphs>
  <TotalTime>0</TotalTime>
  <ScaleCrop>false</ScaleCrop>
  <LinksUpToDate>false</LinksUpToDate>
  <CharactersWithSpaces>10677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2022-07-11T13:35:00Z</dcterms:created>
  <dc:creator>学科网试题生产平台</dc:creator>
  <dc:description>3017887149924352</dc:description>
  <cp:lastModifiedBy>上帝掷骰子吗</cp:lastModifiedBy>
  <dcterms:modified xsi:type="dcterms:W3CDTF">2024-07-19T16:51:30Z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0860A85B48C44EC49C875320EB4064CC</vt:lpwstr>
  </property>
</Properties>
</file>