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39B62D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12103100</wp:posOffset>
            </wp:positionH>
            <wp:positionV relativeFrom="topMargin">
              <wp:posOffset>10426700</wp:posOffset>
            </wp:positionV>
            <wp:extent cx="457200" cy="304800"/>
            <wp:effectExtent l="0" t="0" r="0" b="0"/>
            <wp:wrapNone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江西省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260AF9FA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物理试题卷</w:t>
      </w:r>
    </w:p>
    <w:p w14:paraId="19544C3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一、填空题（共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分，每空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EC86D4F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明代学者宋应星（江西人）著有《天工开物》，如图所示，是书中描绘古代劳动人民用桔槔汲水的场景，桔槔属于</w:t>
      </w:r>
      <w:r>
        <w:rPr>
          <w:rFonts w:hint="eastAsia"/>
        </w:rPr>
        <w:t>______</w:t>
      </w:r>
      <w:r>
        <w:rPr>
          <w:rFonts w:ascii="宋体" w:hAnsi="宋体" w:eastAsia="宋体" w:cs="宋体"/>
          <w:color w:val="auto"/>
        </w:rPr>
        <w:t>（选填“杠杆”“滑轮”或“轮轴”），使用时，机械效率</w:t>
      </w:r>
      <w:r>
        <w:rPr>
          <w:rFonts w:ascii="Times New Roman" w:hAnsi="Times New Roman" w:eastAsia="Times New Roman" w:cs="Times New Roman"/>
          <w:i/>
          <w:color w:val="auto"/>
        </w:rPr>
        <w:t>η</w:t>
      </w:r>
      <w:r>
        <w:rPr>
          <w:rFonts w:hint="eastAsia"/>
        </w:rPr>
        <w:t>______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（选填“</w:t>
      </w:r>
      <w:r>
        <w:rPr>
          <w:rFonts w:ascii="Times New Roman" w:hAnsi="Times New Roman" w:eastAsia="Times New Roman" w:cs="Times New Roman"/>
          <w:color w:val="auto"/>
        </w:rPr>
        <w:t>&gt;</w:t>
      </w:r>
      <w:r>
        <w:rPr>
          <w:rFonts w:ascii="宋体" w:hAnsi="宋体" w:eastAsia="宋体" w:cs="宋体"/>
          <w:color w:val="auto"/>
        </w:rPr>
        <w:t>”“</w:t>
      </w:r>
      <w:r>
        <w:rPr>
          <w:rFonts w:ascii="Times New Roman" w:hAnsi="Times New Roman" w:eastAsia="Times New Roman" w:cs="Times New Roman"/>
          <w:color w:val="auto"/>
        </w:rPr>
        <w:t>&lt;</w:t>
      </w:r>
      <w:r>
        <w:rPr>
          <w:rFonts w:ascii="宋体" w:hAnsi="宋体" w:eastAsia="宋体" w:cs="宋体"/>
          <w:color w:val="auto"/>
        </w:rPr>
        <w:t>”或“</w:t>
      </w:r>
      <w:r>
        <w:rPr>
          <w:rFonts w:ascii="Times New Roman" w:hAnsi="Times New Roman" w:eastAsia="Times New Roman" w:cs="Times New Roman"/>
          <w:color w:val="auto"/>
        </w:rPr>
        <w:t>=</w:t>
      </w:r>
      <w:r>
        <w:rPr>
          <w:rFonts w:ascii="宋体" w:hAnsi="宋体" w:eastAsia="宋体" w:cs="宋体"/>
          <w:color w:val="auto"/>
        </w:rPr>
        <w:t>”）。</w:t>
      </w:r>
    </w:p>
    <w:p w14:paraId="1660E54D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drawing>
          <wp:inline distT="0" distB="0" distL="114300" distR="114300">
            <wp:extent cx="1028700" cy="13716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ECD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如图所示，某同学在跳绳时听到“呜…呜…”声，这是绳子引起周围空气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而产生的，绳子转动越快，声音的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（选填“音调”“响度”或“音色”）越高。</w:t>
      </w:r>
    </w:p>
    <w:p w14:paraId="1D79D6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85800" cy="128587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248AF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如图所示，是北京冬奥会钢架雪车比塞场景。运动员在钢架雪车上，沿冰道从山坡上快速滑降，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转化为动能；在此过程中，运动员相对于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是运动的。</w:t>
      </w:r>
    </w:p>
    <w:p w14:paraId="495B0A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0858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98DDB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如图所示，是某同学在科技节上展示的作品结构图。该作品的工作原理是通电线圈在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中受力转动，它就是一个自制的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机模型图。</w:t>
      </w:r>
    </w:p>
    <w:p w14:paraId="49BC5A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12668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0C8F7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“天宫课堂”点燃科学梦想。如图所示，航天员在空间站演示摆球实验：拨动摆球后，摆球绕固定点持续转动，其运动状态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（选填“不变”或“改变”）。在此过程中，摆球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（选填“具有”或“不具有”）惯性。</w:t>
      </w:r>
    </w:p>
    <w:p w14:paraId="70F5A1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23950" cy="9239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D4518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劳动课上，同学们开展了“使用测电笔辨别火线和零线”的活动。如图所示，测电笔的氖管发光，说明被检测的插孔与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相连，此时，测电笔与人体之间的连接方式是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联。</w:t>
      </w:r>
    </w:p>
    <w:p w14:paraId="290CF8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47750" cy="152400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F40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如图所示，电源电压不变。当开关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断开时，电压表的示数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，电流表的示数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。（均选填“变大”“变小”或“不变”）</w:t>
      </w:r>
    </w:p>
    <w:p w14:paraId="1FE355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16002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7F8A5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太阳能属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（选填“可”或“不可”）再生能源，在我国新农村建设中已被广泛使用。如平板式集热器可吸收太阳辐射，将集热器内的水加热，这是利用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的方式增加水的内能。</w:t>
      </w:r>
    </w:p>
    <w:p w14:paraId="0F2684F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分，把你认为正确选项的代号填涂在答题卡的相应位置上、第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9~12</w:t>
      </w:r>
      <w:r>
        <w:rPr>
          <w:rFonts w:ascii="宋体" w:hAnsi="宋体" w:eastAsia="宋体" w:cs="宋体"/>
          <w:b/>
          <w:color w:val="000000"/>
          <w:sz w:val="24"/>
        </w:rPr>
        <w:t>小题，每小题只有一个正确选项，每小题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分；第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小题为多项选择，每小题有两个或两个以上正确选项，每小题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分，全部选择正确得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分，选择正确但不全得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分，不选、多选或错选得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9BEFF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如图所示，是物理实验室常用的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号干电池。以下与该电池相关的物理量估测最符合实际的是（　　）</w:t>
      </w:r>
    </w:p>
    <w:p w14:paraId="31CC44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95300" cy="962025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8CA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高度约</w:t>
      </w:r>
      <w:r>
        <w:rPr>
          <w:rFonts w:ascii="Times New Roman" w:hAnsi="Times New Roman" w:eastAsia="Times New Roman" w:cs="Times New Roman"/>
          <w:color w:val="000000"/>
        </w:rPr>
        <w:t>10mm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重力约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电压约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密度约</w:t>
      </w:r>
      <w:r>
        <w:rPr>
          <w:rFonts w:ascii="Times New Roman" w:hAnsi="Times New Roman" w:eastAsia="Times New Roman" w:cs="Times New Roman"/>
          <w:color w:val="000000"/>
        </w:rPr>
        <w:t>1g/cm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2960EF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如图所示，下列情景中所描述的物态变化及吸放热情况，分析正确的是（　　）</w:t>
      </w:r>
    </w:p>
    <w:p w14:paraId="7489EE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47750" cy="9144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糖汁成型“糖画”——熔化放热</w:t>
      </w:r>
    </w:p>
    <w:p w14:paraId="35DC00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28725" cy="8763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樟脑丸“消失”——升华吸热</w:t>
      </w:r>
    </w:p>
    <w:p w14:paraId="270B21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47775" cy="6858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湿手被“吹干”——液化放热</w:t>
      </w:r>
    </w:p>
    <w:p w14:paraId="74D1E0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76350" cy="8763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冰棒冒“白气”——汽化吸热</w:t>
      </w:r>
    </w:p>
    <w:p w14:paraId="63F516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如图所示，在家庭小实验中，某同学想让沉底的鸡蛋漂浮在水面上，下列操作可行的是（　　）</w:t>
      </w:r>
    </w:p>
    <w:p w14:paraId="6EE566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47725" cy="9048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F323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向杯子中加盐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向杯子中加水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倒出少量的水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轻轻摇晃杯子</w:t>
      </w:r>
    </w:p>
    <w:p w14:paraId="1F0997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如图所示，是某同学自制的简易电磁锁原理图。闭合开关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向左移动，使静止在水平桌面的条形磁体滑动，打开门锁。下列说法正确的是（　　）</w:t>
      </w:r>
    </w:p>
    <w:p w14:paraId="509BB1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19375" cy="12382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51B30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通电后电磁铁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</w:t>
      </w:r>
    </w:p>
    <w:p w14:paraId="1A8D63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滑片向左移动的过程中电磁铁的磁性增强</w:t>
      </w:r>
    </w:p>
    <w:p w14:paraId="388408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条形磁体在滑动过程中受到向左的摩擦力</w:t>
      </w:r>
    </w:p>
    <w:p w14:paraId="01B36B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条形磁体在滑动过程中受到的摩擦力变小</w:t>
      </w:r>
    </w:p>
    <w:p w14:paraId="100327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下列说法中正确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5E7AF7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测量时选用精密的工具可以减小误差</w:t>
      </w:r>
    </w:p>
    <w:p w14:paraId="7C045D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电流通过导体产生的热量跟电流成正比</w:t>
      </w:r>
    </w:p>
    <w:p w14:paraId="5BD248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水的比热容较大，供暖效果好，但冷却效果差</w:t>
      </w:r>
    </w:p>
    <w:p w14:paraId="4DA092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连通器内的水不流动时，各容器中的水面相平</w:t>
      </w:r>
    </w:p>
    <w:p w14:paraId="7FCEE0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如图所示，是同学们所画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几种情景示意图，其中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　　）</w:t>
      </w:r>
    </w:p>
    <w:p w14:paraId="068D9C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47800" cy="6667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条形磁体的磁感线</w:t>
      </w:r>
    </w:p>
    <w:p w14:paraId="0E7113B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76350" cy="14097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水平仪上重锤受到的重力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</w:p>
    <w:p w14:paraId="4C7D84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61975" cy="10191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四冲程内燃机的压缩冲程</w:t>
      </w:r>
    </w:p>
    <w:p w14:paraId="1370149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9144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</w:p>
    <w:p w14:paraId="0334786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三、计算题（共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小题各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DAB7D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如图所示，是某同学陪奶奶去超市买的一桶食用油，奶奶说这桶里的油有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斤。已知食用油的密度为</w:t>
      </w:r>
      <w:r>
        <w:rPr>
          <w:rFonts w:ascii="Times New Roman" w:hAnsi="Times New Roman" w:eastAsia="Times New Roman" w:cs="Times New Roman"/>
          <w:color w:val="000000"/>
        </w:rPr>
        <w:t>0.92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1L=1dm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01CBB9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）请通过计算判断奶奶说的话是否正确；（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千克等于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斤）；</w:t>
      </w:r>
    </w:p>
    <w:p w14:paraId="77A9BF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）该同学提着这桶油在水平路面上走了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，求此过程中拉力对油做的功；</w:t>
      </w:r>
    </w:p>
    <w:p w14:paraId="32BD8C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）该同学提油时感觉到很勒手，请你提出一种解决该问题的方法，并简述其中所运用的物理知识。</w:t>
      </w:r>
    </w:p>
    <w:p w14:paraId="7B1D5F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drawing>
          <wp:inline distT="0" distB="0" distL="114300" distR="114300">
            <wp:extent cx="1428750" cy="15525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i/>
          <w:color w:val="000000"/>
        </w:rPr>
        <w:br w:type="textWrapping"/>
      </w:r>
    </w:p>
    <w:p w14:paraId="4AF724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如图所示，已知电源电压恒为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，小灯泡上标有“</w:t>
      </w:r>
      <w:r>
        <w:rPr>
          <w:rFonts w:ascii="Times New Roman" w:hAnsi="Times New Roman" w:eastAsia="Times New Roman" w:cs="Times New Roman"/>
          <w:color w:val="000000"/>
        </w:rPr>
        <w:t>6V 3W</w:t>
      </w:r>
      <w:r>
        <w:rPr>
          <w:rFonts w:ascii="宋体" w:hAnsi="宋体" w:eastAsia="宋体" w:cs="宋体"/>
          <w:color w:val="000000"/>
        </w:rPr>
        <w:t>”。</w:t>
      </w:r>
    </w:p>
    <w:p w14:paraId="311D57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）求小灯泡正常发光时的电流和电阻；</w:t>
      </w:r>
    </w:p>
    <w:p w14:paraId="5245FC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，使小灯泡正常发光，求此时滑动变阻器连入电路中的电阻和电路消耗的总功率。</w:t>
      </w:r>
    </w:p>
    <w:p w14:paraId="101C1E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1285875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19092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如图所示，某同学用燃气灶烧水给餐具消毒。已知密闭锅内水的质量为</w:t>
      </w:r>
      <w:r>
        <w:rPr>
          <w:rFonts w:ascii="Times New Roman" w:hAnsi="Times New Roman" w:eastAsia="Times New Roman" w:cs="Times New Roman"/>
          <w:color w:val="000000"/>
        </w:rPr>
        <w:t>5kg</w:t>
      </w:r>
      <w:r>
        <w:rPr>
          <w:rFonts w:ascii="宋体" w:hAnsi="宋体" w:eastAsia="宋体" w:cs="宋体"/>
          <w:color w:val="000000"/>
        </w:rPr>
        <w:t>，水的初温为</w:t>
      </w:r>
      <w:r>
        <w:rPr>
          <w:rFonts w:ascii="Times New Roman" w:hAnsi="Times New Roman" w:eastAsia="Times New Roman" w:cs="Times New Roman"/>
          <w:color w:val="000000"/>
        </w:rPr>
        <w:t>22℃</w:t>
      </w:r>
      <w:r>
        <w:rPr>
          <w:rFonts w:ascii="宋体" w:hAnsi="宋体" w:eastAsia="宋体" w:cs="宋体"/>
          <w:color w:val="000000"/>
        </w:rPr>
        <w:t>，当水刚好烧开时，共消耗了</w:t>
      </w:r>
      <w:r>
        <w:rPr>
          <w:rFonts w:ascii="Times New Roman" w:hAnsi="Times New Roman" w:eastAsia="Times New Roman" w:cs="Times New Roman"/>
          <w:color w:val="000000"/>
        </w:rPr>
        <w:t>0.06m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的天然气，该燃气灶烧水的热效率为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水的比热容为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</w:t>
      </w:r>
      <w:r>
        <w:rPr>
          <w:rFonts w:ascii="宋体" w:hAnsi="宋体" w:eastAsia="宋体" w:cs="宋体"/>
          <w:color w:val="000000"/>
        </w:rPr>
        <w:t>，天然气的热值为</w:t>
      </w:r>
      <w:r>
        <w:rPr>
          <w:rFonts w:ascii="Times New Roman" w:hAnsi="Times New Roman" w:eastAsia="Times New Roman" w:cs="Times New Roman"/>
          <w:color w:val="000000"/>
        </w:rPr>
        <w:t>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求：</w:t>
      </w:r>
    </w:p>
    <w:p w14:paraId="5D1624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0.06m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的天然气完全燃烧所放出的热量；</w:t>
      </w:r>
    </w:p>
    <w:p w14:paraId="624AB5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）以上过程中，水吸收的热量；</w:t>
      </w:r>
    </w:p>
    <w:p w14:paraId="3301B6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）密闭的锅内水烧开时的温度。</w:t>
      </w:r>
    </w:p>
    <w:p w14:paraId="4D2299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90625" cy="8286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9E3F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DBDA9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晨检测温是学校防疫的重要措施之一。如图所示，测温枪测得某同学的体温为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，其体温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（选填“正常”或“不正常”）。</w:t>
      </w:r>
    </w:p>
    <w:p w14:paraId="349D94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38225" cy="1495425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6DBD5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某同学用天平测物体的质量，使用天平时，将天平放在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工作台面上，将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移至标尺零刻度线处，调节平衡螺母，使指针指在分度盘中央。如图所示，是测量过程中的某一场景，接下来的操作是：取下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砝码，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，直至天平平衡，读出物体的质量。</w:t>
      </w:r>
    </w:p>
    <w:p w14:paraId="712A60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9334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966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如图所示，圆筒测力计的分度值为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；此时，该测力计的读数是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5C197A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81100" cy="135255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423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物理创新实验小组的同学探究凸透镜成像的规律。</w:t>
      </w:r>
    </w:p>
    <w:p w14:paraId="6CED11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【实验器材】蜡烛、凸透镜、光屏、光具座等</w:t>
      </w:r>
    </w:p>
    <w:p w14:paraId="558D16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【进行实验与收集证据】</w:t>
      </w:r>
    </w:p>
    <w:p w14:paraId="682B01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）测焦距：如图所示，让凸透镜正对着太阳光，在它的另一侧找到最小最亮的光斑，说明凸透镜对光具有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作用，该凸透镜的焦距为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47D99C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15716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7FD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）组装实验装置：将蜡烛、凸透镜和光屏放在光具座上，并对三者进行调节、如图所示，是他们分别调节完的实验装置，其中调节正确的是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装置（填写字母序号），理由是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，使像清晰地星现在光屏的中央；</w:t>
      </w:r>
    </w:p>
    <w:p w14:paraId="358951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.</w:t>
      </w:r>
      <w:r>
        <w:rPr>
          <w:color w:val="000000"/>
        </w:rPr>
        <w:drawing>
          <wp:inline distT="0" distB="0" distL="114300" distR="114300">
            <wp:extent cx="2762250" cy="981075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.</w:t>
      </w:r>
      <w:r>
        <w:rPr>
          <w:color w:val="000000"/>
        </w:rPr>
        <w:drawing>
          <wp:inline distT="0" distB="0" distL="114300" distR="114300">
            <wp:extent cx="2762250" cy="8858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E87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762250" cy="981075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D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62250" cy="8382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F61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）设计实验表格：请将表格中①和②的内容补充到横线上：①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5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95"/>
        <w:gridCol w:w="1260"/>
        <w:gridCol w:w="1155"/>
        <w:gridCol w:w="1185"/>
      </w:tblGrid>
      <w:tr w14:paraId="07EB93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05" w:hRule="atLeast"/>
        </w:trPr>
        <w:tc>
          <w:tcPr>
            <w:tcW w:w="169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A9E74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宋体" w:hAnsi="宋体" w:eastAsia="宋体" w:cs="宋体"/>
                <w:color w:val="000000"/>
              </w:rPr>
              <w:t>跟焦距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宋体" w:hAnsi="宋体" w:eastAsia="宋体" w:cs="宋体"/>
                <w:color w:val="000000"/>
              </w:rPr>
              <w:t>的关系</w:t>
            </w:r>
          </w:p>
        </w:tc>
        <w:tc>
          <w:tcPr>
            <w:tcW w:w="3600" w:type="dxa"/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F8D3F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像的性质</w:t>
            </w:r>
          </w:p>
        </w:tc>
      </w:tr>
      <w:tr w14:paraId="57FB2F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B8790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BC0FC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  <w:u w:val="single"/>
              </w:rPr>
            </w:pPr>
            <w:r>
              <w:rPr>
                <w:rFonts w:ascii="宋体" w:hAnsi="宋体" w:eastAsia="宋体" w:cs="宋体"/>
                <w:color w:val="000000"/>
                <w:u w:val="single"/>
              </w:rPr>
              <w:t>①</w:t>
            </w: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DCDDF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大小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97DEA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  <w:u w:val="single"/>
              </w:rPr>
            </w:pPr>
            <w:r>
              <w:rPr>
                <w:rFonts w:ascii="宋体" w:hAnsi="宋体" w:eastAsia="宋体" w:cs="宋体"/>
                <w:color w:val="000000"/>
                <w:u w:val="single"/>
              </w:rPr>
              <w:t>②</w:t>
            </w:r>
          </w:p>
        </w:tc>
      </w:tr>
      <w:tr w14:paraId="292D80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E578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02CA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FC54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2DB5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25946A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BFED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622B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7842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A293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283737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CCDA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0E9A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A691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D102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761930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【分析与论证】略</w:t>
      </w:r>
    </w:p>
    <w:p w14:paraId="12E20B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【拓展】在实验过程中，光屏上呈现了一个清晰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像，此时，某同学将焦距相同、直径更大的凸透镜替换原凸透镜，则光屏上呈现的像比原来的像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（选填“更大”、“更小”或“更亮”）。</w:t>
      </w:r>
    </w:p>
    <w:p w14:paraId="302CC2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探究电流与电压的关系</w:t>
      </w:r>
    </w:p>
    <w:p w14:paraId="578282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【提出问题】电流与电压有怎样的关系呢？</w:t>
      </w:r>
    </w:p>
    <w:p w14:paraId="007AA3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【猜想与假设】依据电压是形成电流的原因，猜想：通过导体的电流随着导体两端的电压增大而______；</w:t>
      </w:r>
    </w:p>
    <w:p w14:paraId="63481E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【设计实验】如图所示，是该实验的电路图。请判断虚线框内的电表，它们的符号分别是：甲______乙______；</w:t>
      </w:r>
    </w:p>
    <w:p w14:paraId="5A4E12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895350"/>
            <wp:effectExtent l="0" t="0" r="0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8D686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【进行实验】按电路图连接电路，闭合开关，电流表针位置如图所示，此时电流表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示数为______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。保持电阻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不变，移动滑片，测得的几组数据如下表所示；</w:t>
      </w:r>
    </w:p>
    <w:p w14:paraId="40A701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0200" cy="10668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tbl>
      <w:tblPr>
        <w:tblStyle w:val="4"/>
        <w:tblW w:w="67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30"/>
        <w:gridCol w:w="990"/>
        <w:gridCol w:w="990"/>
        <w:gridCol w:w="990"/>
        <w:gridCol w:w="990"/>
        <w:gridCol w:w="990"/>
      </w:tblGrid>
      <w:tr w14:paraId="34368C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0F76F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6CF7C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E2E9C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CEB52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73590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3D069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776A4D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D33A2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645B3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80029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6FD56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0107D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00F91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</w:tr>
      <w:tr w14:paraId="2BB07C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4A3B9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D8F7D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3F7F4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A40AB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11F0C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D6392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</w:tr>
    </w:tbl>
    <w:p w14:paraId="1CC0DE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【分析与论证】请在下图的坐标轴上制定标度：把上表中的实验数据在坐标系中描点，并绘出图像______；</w:t>
      </w:r>
    </w:p>
    <w:p w14:paraId="6CC16F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1428750"/>
            <wp:effectExtent l="0" t="0" r="0" b="0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84430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【结论】在电阻一定的情况下，通过导体的电流与导体两端的电压成______。</w:t>
      </w:r>
    </w:p>
    <w:p w14:paraId="0298B7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疫情期间，停课不停学，某同学在妈妈的协助下，利用家中物品探究二力平衡的条件。</w:t>
      </w:r>
    </w:p>
    <w:p w14:paraId="2D49DB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【实验器材】晾衣架两个、相同的矿泉水瓶若干、小卡片若干、细线、水、剪刀等。</w:t>
      </w:r>
    </w:p>
    <w:p w14:paraId="77E68F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设计实验】如图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</w:t>
      </w:r>
    </w:p>
    <w:p w14:paraId="25BAA7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）将小卡片两侧各系一根细线，再把细线的另一端分别穿过晾衣架；</w:t>
      </w:r>
    </w:p>
    <w:p w14:paraId="2DC8E0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）将两个矿泉水瓶分别绑在细线两端，请妈妈用两手各提起一个晾农架，按照以下步骤进行实验，观察并记录小卡片的受力及运动情况。</w:t>
      </w:r>
    </w:p>
    <w:p w14:paraId="3316B4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【进行实验】</w:t>
      </w:r>
    </w:p>
    <w:p w14:paraId="6AE139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所示，提起两个装有水量不等的矿泉水瓶；</w:t>
      </w:r>
    </w:p>
    <w:p w14:paraId="03AAF8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所示，提起两个装有水量相等的矿泉水瓶，再将其中一只手逐渐放低，使小卡片倾斜至如图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所示；</w:t>
      </w:r>
    </w:p>
    <w:p w14:paraId="5A76EA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）用剪刀把图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中的小卡片从中间剪断；</w:t>
      </w:r>
    </w:p>
    <w:p w14:paraId="1D4C4A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）更换小卡片，重新组装，如图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所示，使小卡片扭转一定的角度。</w:t>
      </w:r>
    </w:p>
    <w:p w14:paraId="3F9D01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3430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81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45"/>
        <w:gridCol w:w="1545"/>
        <w:gridCol w:w="1080"/>
        <w:gridCol w:w="930"/>
        <w:gridCol w:w="1575"/>
        <w:gridCol w:w="1815"/>
      </w:tblGrid>
      <w:tr w14:paraId="24B451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24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4C8B4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实验步骤</w:t>
            </w:r>
          </w:p>
        </w:tc>
        <w:tc>
          <w:tcPr>
            <w:tcW w:w="5130" w:type="dxa"/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91431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小卡片所受二力情况</w:t>
            </w:r>
          </w:p>
        </w:tc>
        <w:tc>
          <w:tcPr>
            <w:tcW w:w="181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0B4B2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小卡片的运动状态是否改变</w:t>
            </w:r>
          </w:p>
        </w:tc>
      </w:tr>
      <w:tr w14:paraId="51DFAA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78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AEC14D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E8D0B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是否作用在同一物体上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48253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大小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35C2B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方向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9D737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是否作用在同一直线上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FFA1F5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</w:p>
        </w:tc>
      </w:tr>
      <w:tr w14:paraId="666B6E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1D0E5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99491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0BA65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不等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E4E02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相反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A2C7B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A5D8C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</w:tr>
      <w:tr w14:paraId="098DBF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626E9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94B24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DE29D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相等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E57C4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相反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BBC36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40F9B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否</w:t>
            </w:r>
          </w:p>
        </w:tc>
      </w:tr>
      <w:tr w14:paraId="1CDDA5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C2AFAE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21938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否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6DCE2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26565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A7FDC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51CF9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</w:tr>
      <w:tr w14:paraId="75D57D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4A006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C94A2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399BC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相等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14FBA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相反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0681E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  <w:u w:val="single"/>
              </w:rPr>
            </w:pPr>
            <w:r>
              <w:rPr>
                <w:rFonts w:ascii="宋体" w:hAnsi="宋体" w:eastAsia="宋体" w:cs="宋体"/>
                <w:color w:val="000000"/>
                <w:u w:val="single"/>
              </w:rPr>
              <w:t>①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F9894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</w:tr>
    </w:tbl>
    <w:p w14:paraId="3C5C95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请将表格中①的内容补充到横线上：①______；</w:t>
      </w:r>
    </w:p>
    <w:p w14:paraId="02D3A8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【结论】上述实验表明，二力平衡的条件是：作用在同一物体上的两个力，必须大小______，方向相反，并作用在______上；</w:t>
      </w:r>
    </w:p>
    <w:p w14:paraId="0802FB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【交流与评估】</w:t>
      </w:r>
    </w:p>
    <w:p w14:paraId="2EB60B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）本实验中的晾衣架起到了改变拉力的______的作用，它类似于简单机械中的______；</w:t>
      </w:r>
    </w:p>
    <w:p w14:paraId="6BF0020A">
      <w:pPr>
        <w:spacing w:line="360" w:lineRule="auto"/>
        <w:jc w:val="left"/>
        <w:textAlignment w:val="center"/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）静止在水平桌面上的剪刀，它受到的______力和______力是一对平衡力。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AB373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20F49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BAD88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85DEE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B5D62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FE141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3D141CD"/>
    <w:rsid w:val="2A427248"/>
    <w:rsid w:val="38274566"/>
    <w:rsid w:val="68FC03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7" Type="http://schemas.openxmlformats.org/officeDocument/2006/relationships/fontTable" Target="fontTable.xml"/><Relationship Id="rId46" Type="http://schemas.openxmlformats.org/officeDocument/2006/relationships/customXml" Target="../customXml/item1.xml"/><Relationship Id="rId45" Type="http://schemas.openxmlformats.org/officeDocument/2006/relationships/image" Target="media/image36.png"/><Relationship Id="rId44" Type="http://schemas.openxmlformats.org/officeDocument/2006/relationships/image" Target="media/image35.wmf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3107</Words>
  <Characters>3512</Characters>
  <Lines>0</Lines>
  <Paragraphs>0</Paragraphs>
  <TotalTime>0</TotalTime>
  <ScaleCrop>false</ScaleCrop>
  <LinksUpToDate>false</LinksUpToDate>
  <CharactersWithSpaces>3586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2022-06-21T14:21:00Z</dcterms:created>
  <dc:creator>学科网试题生产平台</dc:creator>
  <dc:description>3004144429719552</dc:description>
  <cp:lastModifiedBy>上帝掷骰子吗</cp:lastModifiedBy>
  <dcterms:modified xsi:type="dcterms:W3CDTF">2024-07-19T16:51:41Z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0DD455CB045C46AF9F6DB17998A9F765</vt:lpwstr>
  </property>
</Properties>
</file>