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D8594BB">
      <w:pPr>
        <w:spacing w:line="360" w:lineRule="auto"/>
        <w:jc w:val="center"/>
        <w:textAlignment w:val="center"/>
        <w:rPr>
          <w:rFonts w:ascii="宋体" w:hAnsi="宋体" w:eastAsia="宋体" w:cs="宋体"/>
          <w:b/>
          <w:color w:val="auto"/>
          <w:sz w:val="32"/>
        </w:rPr>
      </w:pPr>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11798300</wp:posOffset>
            </wp:positionH>
            <wp:positionV relativeFrom="topMargin">
              <wp:posOffset>12636500</wp:posOffset>
            </wp:positionV>
            <wp:extent cx="304800" cy="317500"/>
            <wp:effectExtent l="0" t="0" r="0" b="6350"/>
            <wp:wrapNone/>
            <wp:docPr id="100082" name="图片 10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2" name="图片 100082"/>
                    <pic:cNvPicPr>
                      <a:picLocks noChangeAspect="1"/>
                    </pic:cNvPicPr>
                  </pic:nvPicPr>
                  <pic:blipFill>
                    <a:blip r:embed="rId10"/>
                    <a:stretch>
                      <a:fillRect/>
                    </a:stretch>
                  </pic:blipFill>
                  <pic:spPr>
                    <a:xfrm>
                      <a:off x="0" y="0"/>
                      <a:ext cx="304800" cy="3175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年辽宁省朝阳市中考物理试卷</w:t>
      </w:r>
    </w:p>
    <w:p w14:paraId="102586C9">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一、选择题（本大题包括</w:t>
      </w:r>
      <w:r>
        <w:rPr>
          <w:rFonts w:ascii="Times New Roman" w:hAnsi="Times New Roman" w:eastAsia="Times New Roman" w:cs="Times New Roman"/>
          <w:b/>
          <w:color w:val="auto"/>
          <w:sz w:val="24"/>
        </w:rPr>
        <w:t>10</w:t>
      </w:r>
      <w:r>
        <w:rPr>
          <w:rFonts w:ascii="宋体" w:hAnsi="宋体" w:eastAsia="宋体" w:cs="宋体"/>
          <w:b/>
          <w:color w:val="auto"/>
          <w:sz w:val="24"/>
        </w:rPr>
        <w:t>小题，共</w:t>
      </w:r>
      <w:r>
        <w:rPr>
          <w:rFonts w:ascii="Times New Roman" w:hAnsi="Times New Roman" w:eastAsia="Times New Roman" w:cs="Times New Roman"/>
          <w:b/>
          <w:color w:val="auto"/>
          <w:sz w:val="24"/>
        </w:rPr>
        <w:t>20</w:t>
      </w:r>
      <w:r>
        <w:rPr>
          <w:rFonts w:ascii="宋体" w:hAnsi="宋体" w:eastAsia="宋体" w:cs="宋体"/>
          <w:b/>
          <w:color w:val="auto"/>
          <w:sz w:val="24"/>
        </w:rPr>
        <w:t>分。其中</w:t>
      </w:r>
      <w:r>
        <w:rPr>
          <w:rFonts w:ascii="Times New Roman" w:hAnsi="Times New Roman" w:eastAsia="Times New Roman" w:cs="Times New Roman"/>
          <w:b/>
          <w:color w:val="auto"/>
          <w:sz w:val="24"/>
        </w:rPr>
        <w:t>1-8</w:t>
      </w:r>
      <w:r>
        <w:rPr>
          <w:rFonts w:ascii="宋体" w:hAnsi="宋体" w:eastAsia="宋体" w:cs="宋体"/>
          <w:b/>
          <w:color w:val="auto"/>
          <w:sz w:val="24"/>
        </w:rPr>
        <w:t>小题为单选题，每小题</w:t>
      </w:r>
      <w:r>
        <w:rPr>
          <w:rFonts w:ascii="Times New Roman" w:hAnsi="Times New Roman" w:eastAsia="Times New Roman" w:cs="Times New Roman"/>
          <w:b/>
          <w:color w:val="auto"/>
          <w:sz w:val="24"/>
        </w:rPr>
        <w:t>2</w:t>
      </w:r>
      <w:r>
        <w:rPr>
          <w:rFonts w:ascii="宋体" w:hAnsi="宋体" w:eastAsia="宋体" w:cs="宋体"/>
          <w:b/>
          <w:color w:val="auto"/>
          <w:sz w:val="24"/>
        </w:rPr>
        <w:t>分，</w:t>
      </w:r>
      <w:r>
        <w:rPr>
          <w:rFonts w:ascii="Times New Roman" w:hAnsi="Times New Roman" w:eastAsia="Times New Roman" w:cs="Times New Roman"/>
          <w:b/>
          <w:color w:val="auto"/>
          <w:sz w:val="24"/>
        </w:rPr>
        <w:t>9-10</w:t>
      </w:r>
      <w:r>
        <w:rPr>
          <w:rFonts w:ascii="宋体" w:hAnsi="宋体" w:eastAsia="宋体" w:cs="宋体"/>
          <w:b/>
          <w:color w:val="auto"/>
          <w:sz w:val="24"/>
        </w:rPr>
        <w:t>小题为多选题，每小题</w:t>
      </w:r>
      <w:r>
        <w:rPr>
          <w:rFonts w:ascii="Times New Roman" w:hAnsi="Times New Roman" w:eastAsia="Times New Roman" w:cs="Times New Roman"/>
          <w:b/>
          <w:color w:val="auto"/>
          <w:sz w:val="24"/>
        </w:rPr>
        <w:t>2</w:t>
      </w:r>
      <w:r>
        <w:rPr>
          <w:rFonts w:ascii="宋体" w:hAnsi="宋体" w:eastAsia="宋体" w:cs="宋体"/>
          <w:b/>
          <w:color w:val="auto"/>
          <w:sz w:val="24"/>
        </w:rPr>
        <w:t>分，对于多选题，错选、漏选、多选不得分）</w:t>
      </w:r>
    </w:p>
    <w:p w14:paraId="00A9A520">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下列数据中，最接近实际的是（　　）</w:t>
      </w:r>
    </w:p>
    <w:p w14:paraId="7067204C">
      <w:pPr>
        <w:spacing w:line="360" w:lineRule="auto"/>
        <w:jc w:val="left"/>
        <w:textAlignment w:val="center"/>
        <w:rPr>
          <w:rFonts w:ascii="Times New Roman" w:hAnsi="Times New Roman" w:eastAsia="Times New Roman" w:cs="Times New Roman"/>
          <w:color w:val="auto"/>
        </w:rPr>
      </w:pPr>
      <w:r>
        <w:rPr>
          <w:rFonts w:hint="eastAsia"/>
        </w:rPr>
        <w:t xml:space="preserve">A. </w:t>
      </w:r>
      <w:r>
        <w:rPr>
          <w:rFonts w:ascii="宋体" w:hAnsi="宋体" w:eastAsia="宋体" w:cs="宋体"/>
          <w:color w:val="auto"/>
        </w:rPr>
        <w:t>钢笔的长度大约是</w:t>
      </w:r>
      <w:r>
        <w:rPr>
          <w:rFonts w:ascii="Times New Roman" w:hAnsi="Times New Roman" w:eastAsia="Times New Roman" w:cs="Times New Roman"/>
          <w:color w:val="auto"/>
        </w:rPr>
        <w:t>20dm</w:t>
      </w:r>
    </w:p>
    <w:p w14:paraId="696AA2C2">
      <w:pPr>
        <w:spacing w:line="360" w:lineRule="auto"/>
        <w:jc w:val="left"/>
        <w:textAlignment w:val="center"/>
        <w:rPr>
          <w:rFonts w:ascii="Times New Roman" w:hAnsi="Times New Roman" w:eastAsia="Times New Roman" w:cs="Times New Roman"/>
          <w:color w:val="auto"/>
        </w:rPr>
      </w:pPr>
      <w:r>
        <w:rPr>
          <w:rFonts w:hint="eastAsia"/>
        </w:rPr>
        <w:t xml:space="preserve">B. </w:t>
      </w:r>
      <w:r>
        <w:rPr>
          <w:rFonts w:ascii="宋体" w:hAnsi="宋体" w:eastAsia="宋体" w:cs="宋体"/>
          <w:color w:val="auto"/>
        </w:rPr>
        <w:t>人步行的速度约为</w:t>
      </w:r>
      <w:r>
        <w:rPr>
          <w:rFonts w:ascii="Times New Roman" w:hAnsi="Times New Roman" w:eastAsia="Times New Roman" w:cs="Times New Roman"/>
          <w:color w:val="auto"/>
        </w:rPr>
        <w:t>1.1m/s</w:t>
      </w:r>
    </w:p>
    <w:p w14:paraId="0BC66592">
      <w:pPr>
        <w:spacing w:line="360" w:lineRule="auto"/>
        <w:jc w:val="left"/>
        <w:textAlignment w:val="center"/>
        <w:rPr>
          <w:rFonts w:ascii="Times New Roman" w:hAnsi="Times New Roman" w:eastAsia="Times New Roman" w:cs="Times New Roman"/>
          <w:color w:val="auto"/>
        </w:rPr>
      </w:pPr>
      <w:r>
        <w:rPr>
          <w:rFonts w:hint="eastAsia"/>
        </w:rPr>
        <w:t xml:space="preserve">C. </w:t>
      </w:r>
      <w:r>
        <w:rPr>
          <w:rFonts w:ascii="宋体" w:hAnsi="宋体" w:eastAsia="宋体" w:cs="宋体"/>
          <w:color w:val="auto"/>
        </w:rPr>
        <w:t>手机电池的电压是</w:t>
      </w:r>
      <w:r>
        <w:rPr>
          <w:rFonts w:ascii="Times New Roman" w:hAnsi="Times New Roman" w:eastAsia="Times New Roman" w:cs="Times New Roman"/>
          <w:color w:val="auto"/>
        </w:rPr>
        <w:t>220V</w:t>
      </w:r>
    </w:p>
    <w:p w14:paraId="4B6200BD">
      <w:pPr>
        <w:spacing w:line="360" w:lineRule="auto"/>
        <w:jc w:val="left"/>
        <w:textAlignment w:val="center"/>
        <w:rPr>
          <w:rFonts w:ascii="宋体" w:hAnsi="宋体" w:eastAsia="宋体" w:cs="宋体"/>
          <w:color w:val="000000"/>
        </w:rPr>
      </w:pPr>
      <w:r>
        <w:rPr>
          <w:rFonts w:hint="eastAsia"/>
        </w:rPr>
        <w:t xml:space="preserve">D. </w:t>
      </w:r>
      <w:r>
        <w:rPr>
          <w:rFonts w:ascii="宋体" w:hAnsi="宋体" w:eastAsia="宋体" w:cs="宋体"/>
          <w:color w:val="auto"/>
        </w:rPr>
        <w:t>噪声强弱等级</w:t>
      </w:r>
      <w:r>
        <w:rPr>
          <w:rFonts w:ascii="Times New Roman" w:hAnsi="Times New Roman" w:eastAsia="Times New Roman" w:cs="Times New Roman"/>
          <w:color w:val="auto"/>
        </w:rPr>
        <w:t>150dB</w:t>
      </w:r>
      <w:r>
        <w:rPr>
          <w:rFonts w:ascii="宋体" w:hAnsi="宋体" w:eastAsia="宋体" w:cs="宋体"/>
          <w:color w:val="auto"/>
        </w:rPr>
        <w:t>是较为理想的安静环境</w:t>
      </w:r>
    </w:p>
    <w:p w14:paraId="58BA6A37">
      <w:pPr>
        <w:spacing w:line="360" w:lineRule="auto"/>
        <w:textAlignment w:val="center"/>
        <w:rPr>
          <w:color w:val="000000"/>
        </w:rPr>
      </w:pPr>
      <w:r>
        <w:rPr>
          <w:color w:val="2E75B6"/>
        </w:rPr>
        <w:t>【答案】</w:t>
      </w:r>
      <w:r>
        <w:rPr>
          <w:color w:val="000000"/>
        </w:rPr>
        <w:t>B</w:t>
      </w:r>
    </w:p>
    <w:p w14:paraId="4D81CD27">
      <w:pPr>
        <w:spacing w:line="360" w:lineRule="auto"/>
        <w:textAlignment w:val="center"/>
        <w:rPr>
          <w:color w:val="000000"/>
        </w:rPr>
      </w:pPr>
      <w:r>
        <w:rPr>
          <w:color w:val="2E75B6"/>
        </w:rPr>
        <w:t>【解析】</w:t>
      </w:r>
    </w:p>
    <w:p w14:paraId="562D1DA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．钢笔</w:t>
      </w:r>
      <w:r>
        <w:rPr>
          <w:rFonts w:ascii="宋体" w:hAnsi="宋体" w:eastAsia="宋体" w:cs="宋体"/>
          <w:color w:val="000000"/>
          <w:position w:val="0"/>
        </w:rPr>
        <w:drawing>
          <wp:inline distT="0" distB="0" distL="114300" distR="114300">
            <wp:extent cx="133350" cy="177800"/>
            <wp:effectExtent l="0" t="0" r="0" b="13335"/>
            <wp:docPr id="1791441843" name="图片 179144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441843" name="图片 179144184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长度约为</w:t>
      </w:r>
      <w:r>
        <w:rPr>
          <w:rFonts w:ascii="Times New Roman" w:hAnsi="Times New Roman" w:eastAsia="Times New Roman" w:cs="Times New Roman"/>
          <w:color w:val="000000"/>
        </w:rPr>
        <w:t>20cm</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不符合题意；</w:t>
      </w:r>
    </w:p>
    <w:p w14:paraId="4B78336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．人步行的速度约为</w:t>
      </w:r>
      <w:r>
        <w:rPr>
          <w:rFonts w:ascii="Times New Roman" w:hAnsi="Times New Roman" w:eastAsia="Times New Roman" w:cs="Times New Roman"/>
          <w:color w:val="000000"/>
        </w:rPr>
        <w:t>4km/h≈1.1m/s</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符合题意；</w:t>
      </w:r>
    </w:p>
    <w:p w14:paraId="63D08C6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．手机电池的电压约为</w:t>
      </w:r>
      <w:r>
        <w:rPr>
          <w:rFonts w:ascii="Times New Roman" w:hAnsi="Times New Roman" w:eastAsia="Times New Roman" w:cs="Times New Roman"/>
          <w:color w:val="000000"/>
        </w:rPr>
        <w:t>4V</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不符合题意；</w:t>
      </w:r>
    </w:p>
    <w:p w14:paraId="53DBE60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．较为理想的安静环境是</w:t>
      </w:r>
      <w:r>
        <w:rPr>
          <w:rFonts w:ascii="Times New Roman" w:hAnsi="Times New Roman" w:eastAsia="Times New Roman" w:cs="Times New Roman"/>
          <w:color w:val="000000"/>
        </w:rPr>
        <w:t>30~40dB</w:t>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不符合题意。</w:t>
      </w:r>
    </w:p>
    <w:p w14:paraId="2154F3F0">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302025D4">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下列现象中与日食形成原理相同的是（　　）</w:t>
      </w:r>
    </w:p>
    <w:p w14:paraId="72E3FB72">
      <w:pPr>
        <w:tabs>
          <w:tab w:val="left" w:pos="2436"/>
          <w:tab w:val="left" w:pos="4873"/>
          <w:tab w:val="left" w:pos="7309"/>
        </w:tabs>
        <w:spacing w:line="360" w:lineRule="auto"/>
        <w:jc w:val="left"/>
        <w:textAlignment w:val="center"/>
        <w:rPr>
          <w:rFonts w:ascii="宋体" w:hAnsi="宋体" w:eastAsia="宋体" w:cs="宋体"/>
          <w:color w:val="000000"/>
        </w:rPr>
      </w:pPr>
      <w:r>
        <w:rPr>
          <w:rFonts w:ascii="宋体" w:hAnsi="宋体" w:eastAsia="宋体" w:cs="宋体"/>
          <w:color w:val="000000"/>
        </w:rPr>
        <w:t>A. 雨后彩虹</w:t>
      </w:r>
      <w:r>
        <w:rPr>
          <w:rFonts w:ascii="宋体" w:hAnsi="宋体" w:eastAsia="宋体" w:cs="宋体"/>
          <w:color w:val="000000"/>
        </w:rPr>
        <w:tab/>
      </w:r>
      <w:r>
        <w:rPr>
          <w:rFonts w:ascii="宋体" w:hAnsi="宋体" w:eastAsia="宋体" w:cs="宋体"/>
          <w:color w:val="000000"/>
        </w:rPr>
        <w:t>B. 海市蜃楼</w:t>
      </w:r>
      <w:r>
        <w:rPr>
          <w:rFonts w:ascii="宋体" w:hAnsi="宋体" w:eastAsia="宋体" w:cs="宋体"/>
          <w:color w:val="000000"/>
        </w:rPr>
        <w:tab/>
      </w:r>
      <w:r>
        <w:rPr>
          <w:rFonts w:ascii="宋体" w:hAnsi="宋体" w:eastAsia="宋体" w:cs="宋体"/>
          <w:color w:val="000000"/>
        </w:rPr>
        <w:t>C. 镜花水月</w:t>
      </w:r>
      <w:r>
        <w:rPr>
          <w:rFonts w:ascii="宋体" w:hAnsi="宋体" w:eastAsia="宋体" w:cs="宋体"/>
          <w:color w:val="000000"/>
        </w:rPr>
        <w:tab/>
      </w:r>
      <w:r>
        <w:rPr>
          <w:rFonts w:ascii="宋体" w:hAnsi="宋体" w:eastAsia="宋体" w:cs="宋体"/>
          <w:color w:val="000000"/>
        </w:rPr>
        <w:t>D. 立竿见影</w:t>
      </w:r>
    </w:p>
    <w:p w14:paraId="3C927100">
      <w:pPr>
        <w:spacing w:line="360" w:lineRule="auto"/>
        <w:textAlignment w:val="center"/>
        <w:rPr>
          <w:color w:val="000000"/>
        </w:rPr>
      </w:pPr>
      <w:r>
        <w:rPr>
          <w:color w:val="2E75B6"/>
        </w:rPr>
        <w:t>【答案】</w:t>
      </w:r>
      <w:r>
        <w:rPr>
          <w:color w:val="000000"/>
        </w:rPr>
        <w:t>D</w:t>
      </w:r>
    </w:p>
    <w:p w14:paraId="5F030A40">
      <w:pPr>
        <w:spacing w:line="360" w:lineRule="auto"/>
        <w:textAlignment w:val="center"/>
        <w:rPr>
          <w:color w:val="000000"/>
        </w:rPr>
      </w:pPr>
      <w:r>
        <w:rPr>
          <w:color w:val="2E75B6"/>
        </w:rPr>
        <w:t>【解析】</w:t>
      </w:r>
    </w:p>
    <w:p w14:paraId="348F5C2F">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日食是由于光的直线传播形成的；</w:t>
      </w:r>
    </w:p>
    <w:p w14:paraId="5E48889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A</w:t>
      </w:r>
      <w:r>
        <w:rPr>
          <w:rFonts w:ascii="宋体" w:hAnsi="宋体" w:eastAsia="宋体" w:cs="宋体"/>
          <w:color w:val="000000"/>
        </w:rPr>
        <w:t>．雨后彩虹属于光的色散，是由于光的折射形成的，故</w:t>
      </w:r>
      <w:r>
        <w:rPr>
          <w:rFonts w:ascii="Times New Roman" w:hAnsi="Times New Roman" w:eastAsia="Times New Roman" w:cs="Times New Roman"/>
          <w:color w:val="000000"/>
        </w:rPr>
        <w:t>A</w:t>
      </w:r>
      <w:r>
        <w:rPr>
          <w:rFonts w:ascii="宋体" w:hAnsi="宋体" w:eastAsia="宋体" w:cs="宋体"/>
          <w:color w:val="000000"/>
        </w:rPr>
        <w:t>不符合题意；</w:t>
      </w:r>
    </w:p>
    <w:p w14:paraId="24180120">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．海市蜃楼是由于光的折射产生的现象，故</w:t>
      </w:r>
      <w:r>
        <w:rPr>
          <w:rFonts w:ascii="Times New Roman" w:hAnsi="Times New Roman" w:eastAsia="Times New Roman" w:cs="Times New Roman"/>
          <w:color w:val="000000"/>
        </w:rPr>
        <w:t>B</w:t>
      </w:r>
      <w:r>
        <w:rPr>
          <w:rFonts w:ascii="宋体" w:hAnsi="宋体" w:eastAsia="宋体" w:cs="宋体"/>
          <w:color w:val="000000"/>
        </w:rPr>
        <w:t>不符合题意；</w:t>
      </w:r>
    </w:p>
    <w:p w14:paraId="4395DDC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．镜花水月属于平面镜成像，是由于光的反射形成的，故</w:t>
      </w:r>
      <w:r>
        <w:rPr>
          <w:rFonts w:ascii="Times New Roman" w:hAnsi="Times New Roman" w:eastAsia="Times New Roman" w:cs="Times New Roman"/>
          <w:color w:val="000000"/>
        </w:rPr>
        <w:t>C</w:t>
      </w:r>
      <w:r>
        <w:rPr>
          <w:rFonts w:ascii="宋体" w:hAnsi="宋体" w:eastAsia="宋体" w:cs="宋体"/>
          <w:color w:val="000000"/>
        </w:rPr>
        <w:t>不符合题意；</w:t>
      </w:r>
    </w:p>
    <w:p w14:paraId="13B7880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．立竿见影是由于光的直线传播形成的，故</w:t>
      </w:r>
      <w:r>
        <w:rPr>
          <w:rFonts w:ascii="Times New Roman" w:hAnsi="Times New Roman" w:eastAsia="Times New Roman" w:cs="Times New Roman"/>
          <w:color w:val="000000"/>
        </w:rPr>
        <w:t>D</w:t>
      </w:r>
      <w:r>
        <w:rPr>
          <w:rFonts w:ascii="宋体" w:hAnsi="宋体" w:eastAsia="宋体" w:cs="宋体"/>
          <w:color w:val="000000"/>
        </w:rPr>
        <w:t>符合题意。</w:t>
      </w:r>
    </w:p>
    <w:p w14:paraId="6EB03109">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7DC1CFE5">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新冠肺炎疫情防控期间，下列有关说法正确的是（　　）</w:t>
      </w:r>
    </w:p>
    <w:p w14:paraId="3B7506FA">
      <w:pPr>
        <w:spacing w:line="360" w:lineRule="auto"/>
        <w:jc w:val="left"/>
        <w:textAlignment w:val="center"/>
        <w:rPr>
          <w:rFonts w:ascii="宋体" w:hAnsi="宋体" w:eastAsia="宋体" w:cs="宋体"/>
          <w:color w:val="000000"/>
        </w:rPr>
      </w:pPr>
      <w:r>
        <w:rPr>
          <w:rFonts w:ascii="宋体" w:hAnsi="宋体" w:eastAsia="宋体" w:cs="宋体"/>
          <w:color w:val="000000"/>
        </w:rPr>
        <w:t>A. 戴口罩可以预防感染，是因为口罩材料的分子之间没有间隙</w:t>
      </w:r>
    </w:p>
    <w:p w14:paraId="2834941F">
      <w:pPr>
        <w:spacing w:line="360" w:lineRule="auto"/>
        <w:jc w:val="left"/>
        <w:textAlignment w:val="center"/>
        <w:rPr>
          <w:rFonts w:ascii="宋体" w:hAnsi="宋体" w:eastAsia="宋体" w:cs="宋体"/>
          <w:color w:val="000000"/>
        </w:rPr>
      </w:pPr>
      <w:r>
        <w:rPr>
          <w:rFonts w:ascii="宋体" w:hAnsi="宋体" w:eastAsia="宋体" w:cs="宋体"/>
          <w:color w:val="000000"/>
        </w:rPr>
        <w:t>B. 身穿防护服的医护人员的护目镜容易起雾，这是汽化现象</w:t>
      </w:r>
    </w:p>
    <w:p w14:paraId="616226C7">
      <w:pPr>
        <w:spacing w:line="360" w:lineRule="auto"/>
        <w:jc w:val="left"/>
        <w:textAlignment w:val="center"/>
        <w:rPr>
          <w:rFonts w:ascii="宋体" w:hAnsi="宋体" w:eastAsia="宋体" w:cs="宋体"/>
          <w:color w:val="000000"/>
        </w:rPr>
      </w:pPr>
      <w:r>
        <w:rPr>
          <w:rFonts w:ascii="宋体" w:hAnsi="宋体" w:eastAsia="宋体" w:cs="宋体"/>
          <w:color w:val="000000"/>
        </w:rPr>
        <w:t>C. 闻到消毒水的味道说明分子在不停地做无规则运动</w:t>
      </w:r>
    </w:p>
    <w:p w14:paraId="28FECE41">
      <w:pPr>
        <w:spacing w:line="360" w:lineRule="auto"/>
        <w:jc w:val="left"/>
        <w:textAlignment w:val="center"/>
        <w:rPr>
          <w:rFonts w:ascii="宋体" w:hAnsi="宋体" w:eastAsia="宋体" w:cs="宋体"/>
          <w:color w:val="000000"/>
        </w:rPr>
      </w:pPr>
      <w:r>
        <w:rPr>
          <w:rFonts w:ascii="宋体" w:hAnsi="宋体" w:eastAsia="宋体" w:cs="宋体"/>
          <w:color w:val="000000"/>
        </w:rPr>
        <w:t>D. 手机收到核酸检测报告，说明超声波可以传递信息</w:t>
      </w:r>
    </w:p>
    <w:p w14:paraId="540B3C15">
      <w:pPr>
        <w:spacing w:line="360" w:lineRule="auto"/>
        <w:textAlignment w:val="center"/>
        <w:rPr>
          <w:color w:val="000000"/>
        </w:rPr>
      </w:pPr>
      <w:r>
        <w:rPr>
          <w:color w:val="2E75B6"/>
        </w:rPr>
        <w:t>【答案】</w:t>
      </w:r>
      <w:r>
        <w:rPr>
          <w:color w:val="000000"/>
        </w:rPr>
        <w:t>C</w:t>
      </w:r>
    </w:p>
    <w:p w14:paraId="6AB638F6">
      <w:pPr>
        <w:spacing w:line="360" w:lineRule="auto"/>
        <w:textAlignment w:val="center"/>
        <w:rPr>
          <w:color w:val="000000"/>
        </w:rPr>
      </w:pPr>
      <w:r>
        <w:rPr>
          <w:color w:val="2E75B6"/>
        </w:rPr>
        <w:t>【解析】</w:t>
      </w:r>
    </w:p>
    <w:p w14:paraId="5C2F5BD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．任何分子之间都有间隙，故</w:t>
      </w:r>
      <w:r>
        <w:rPr>
          <w:rFonts w:ascii="Times New Roman" w:hAnsi="Times New Roman" w:eastAsia="Times New Roman" w:cs="Times New Roman"/>
          <w:color w:val="000000"/>
        </w:rPr>
        <w:t>A</w:t>
      </w:r>
      <w:r>
        <w:rPr>
          <w:rFonts w:ascii="宋体" w:hAnsi="宋体" w:eastAsia="宋体" w:cs="宋体"/>
          <w:color w:val="000000"/>
        </w:rPr>
        <w:t>错误；</w:t>
      </w:r>
    </w:p>
    <w:p w14:paraId="69D546F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．医护人员的护目镜容易起雾，是液化现象，故</w:t>
      </w:r>
      <w:r>
        <w:rPr>
          <w:rFonts w:ascii="Times New Roman" w:hAnsi="Times New Roman" w:eastAsia="Times New Roman" w:cs="Times New Roman"/>
          <w:color w:val="000000"/>
        </w:rPr>
        <w:t>B</w:t>
      </w:r>
      <w:r>
        <w:rPr>
          <w:rFonts w:ascii="宋体" w:hAnsi="宋体" w:eastAsia="宋体" w:cs="宋体"/>
          <w:color w:val="000000"/>
        </w:rPr>
        <w:t>错误；</w:t>
      </w:r>
    </w:p>
    <w:p w14:paraId="0552CC0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．闻到消毒水的味道，是扩散现象，说明分子在不停地做无规则运动，故</w:t>
      </w:r>
      <w:r>
        <w:rPr>
          <w:rFonts w:ascii="Times New Roman" w:hAnsi="Times New Roman" w:eastAsia="Times New Roman" w:cs="Times New Roman"/>
          <w:color w:val="000000"/>
        </w:rPr>
        <w:t>C</w:t>
      </w:r>
      <w:r>
        <w:rPr>
          <w:rFonts w:ascii="宋体" w:hAnsi="宋体" w:eastAsia="宋体" w:cs="宋体"/>
          <w:color w:val="000000"/>
        </w:rPr>
        <w:t>正确；</w:t>
      </w:r>
    </w:p>
    <w:p w14:paraId="004CC9B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．手机收到核酸检测报告，是用电磁波传递信息</w:t>
      </w:r>
      <w:r>
        <w:rPr>
          <w:rFonts w:ascii="宋体" w:hAnsi="宋体" w:eastAsia="宋体" w:cs="宋体"/>
          <w:color w:val="000000"/>
          <w:position w:val="0"/>
        </w:rPr>
        <w:drawing>
          <wp:inline distT="0" distB="0" distL="114300" distR="114300">
            <wp:extent cx="133350" cy="177800"/>
            <wp:effectExtent l="0" t="0" r="0" b="13335"/>
            <wp:docPr id="1791441842" name="图片 179144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441842" name="图片 1791441842"/>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7B48B7B5">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2DE8E0AB">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下列说法中正确的是（　　）</w:t>
      </w:r>
    </w:p>
    <w:p w14:paraId="60486CCC">
      <w:pPr>
        <w:spacing w:line="360" w:lineRule="auto"/>
        <w:jc w:val="left"/>
        <w:textAlignment w:val="center"/>
        <w:rPr>
          <w:rFonts w:ascii="宋体" w:hAnsi="宋体" w:eastAsia="宋体" w:cs="宋体"/>
          <w:color w:val="000000"/>
        </w:rPr>
      </w:pPr>
      <w:r>
        <w:rPr>
          <w:rFonts w:ascii="宋体" w:hAnsi="宋体" w:eastAsia="宋体" w:cs="宋体"/>
          <w:color w:val="000000"/>
        </w:rPr>
        <w:t>A. 信鸽是靠地磁场来导航的</w:t>
      </w:r>
    </w:p>
    <w:p w14:paraId="7E589809">
      <w:pPr>
        <w:spacing w:line="360" w:lineRule="auto"/>
        <w:jc w:val="left"/>
        <w:textAlignment w:val="center"/>
        <w:rPr>
          <w:rFonts w:ascii="宋体" w:hAnsi="宋体" w:eastAsia="宋体" w:cs="宋体"/>
          <w:color w:val="000000"/>
        </w:rPr>
      </w:pPr>
      <w:r>
        <w:rPr>
          <w:rFonts w:ascii="宋体" w:hAnsi="宋体" w:eastAsia="宋体" w:cs="宋体"/>
          <w:color w:val="000000"/>
        </w:rPr>
        <w:t>B. 马德堡半球实验测出了大气压</w:t>
      </w:r>
      <w:r>
        <w:rPr>
          <w:rFonts w:ascii="宋体" w:hAnsi="宋体" w:eastAsia="宋体" w:cs="宋体"/>
          <w:color w:val="000000"/>
          <w:position w:val="0"/>
        </w:rPr>
        <w:drawing>
          <wp:inline distT="0" distB="0" distL="114300" distR="114300">
            <wp:extent cx="133350" cy="177800"/>
            <wp:effectExtent l="0" t="0" r="0" b="13335"/>
            <wp:docPr id="1791441844" name="图片 179144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441844" name="图片 1791441844"/>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值</w:t>
      </w:r>
    </w:p>
    <w:p w14:paraId="369EBE65">
      <w:pPr>
        <w:spacing w:line="360" w:lineRule="auto"/>
        <w:jc w:val="left"/>
        <w:textAlignment w:val="center"/>
        <w:rPr>
          <w:rFonts w:ascii="宋体" w:hAnsi="宋体" w:eastAsia="宋体" w:cs="宋体"/>
          <w:color w:val="000000"/>
        </w:rPr>
      </w:pPr>
      <w:r>
        <w:rPr>
          <w:rFonts w:ascii="宋体" w:hAnsi="宋体" w:eastAsia="宋体" w:cs="宋体"/>
          <w:color w:val="000000"/>
        </w:rPr>
        <w:t>C. 飞机产生升力的原因是机翼上方气流的速度较大，压强较大</w:t>
      </w:r>
    </w:p>
    <w:p w14:paraId="6617AC08">
      <w:pPr>
        <w:spacing w:line="360" w:lineRule="auto"/>
        <w:jc w:val="left"/>
        <w:textAlignment w:val="center"/>
        <w:rPr>
          <w:rFonts w:ascii="宋体" w:hAnsi="宋体" w:eastAsia="宋体" w:cs="宋体"/>
          <w:color w:val="000000"/>
        </w:rPr>
      </w:pPr>
      <w:r>
        <w:rPr>
          <w:rFonts w:ascii="宋体" w:hAnsi="宋体" w:eastAsia="宋体" w:cs="宋体"/>
          <w:color w:val="000000"/>
        </w:rPr>
        <w:t>D. 物体的运动需要力来维持</w:t>
      </w:r>
    </w:p>
    <w:p w14:paraId="0B6057F6">
      <w:pPr>
        <w:spacing w:line="360" w:lineRule="auto"/>
        <w:textAlignment w:val="center"/>
        <w:rPr>
          <w:color w:val="000000"/>
        </w:rPr>
      </w:pPr>
      <w:r>
        <w:rPr>
          <w:color w:val="2E75B6"/>
        </w:rPr>
        <w:t>【答案】</w:t>
      </w:r>
      <w:r>
        <w:rPr>
          <w:color w:val="000000"/>
        </w:rPr>
        <w:t>A</w:t>
      </w:r>
    </w:p>
    <w:p w14:paraId="6CA4254B">
      <w:pPr>
        <w:spacing w:line="360" w:lineRule="auto"/>
        <w:textAlignment w:val="center"/>
        <w:rPr>
          <w:color w:val="000000"/>
        </w:rPr>
      </w:pPr>
      <w:r>
        <w:rPr>
          <w:color w:val="2E75B6"/>
        </w:rPr>
        <w:t>【解析】</w:t>
      </w:r>
    </w:p>
    <w:p w14:paraId="5B9382B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．信鸽辨别地磁场的强弱变化来定向的，所以能从千里之外飞回家，故</w:t>
      </w:r>
      <w:r>
        <w:rPr>
          <w:rFonts w:ascii="Times New Roman" w:hAnsi="Times New Roman" w:eastAsia="Times New Roman" w:cs="Times New Roman"/>
          <w:color w:val="000000"/>
        </w:rPr>
        <w:t>A</w:t>
      </w:r>
      <w:r>
        <w:rPr>
          <w:rFonts w:ascii="宋体" w:hAnsi="宋体" w:eastAsia="宋体" w:cs="宋体"/>
          <w:color w:val="000000"/>
        </w:rPr>
        <w:t>符合题意；</w:t>
      </w:r>
    </w:p>
    <w:p w14:paraId="2CDEFB0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．马德堡半球实验是证明了大气压的存在，并没有测出大气压的值，故</w:t>
      </w:r>
      <w:r>
        <w:rPr>
          <w:rFonts w:ascii="Times New Roman" w:hAnsi="Times New Roman" w:eastAsia="Times New Roman" w:cs="Times New Roman"/>
          <w:color w:val="000000"/>
        </w:rPr>
        <w:t>B</w:t>
      </w:r>
      <w:r>
        <w:rPr>
          <w:rFonts w:ascii="宋体" w:hAnsi="宋体" w:eastAsia="宋体" w:cs="宋体"/>
          <w:color w:val="000000"/>
        </w:rPr>
        <w:t>不符合题意；</w:t>
      </w:r>
    </w:p>
    <w:p w14:paraId="6659400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．飞机产生升力的原因是因为机翼形状上凸下平，导致机翼上方气流的速度较大，根据流体压强与流速的关系可知，压强较小，故</w:t>
      </w:r>
      <w:r>
        <w:rPr>
          <w:rFonts w:ascii="Times New Roman" w:hAnsi="Times New Roman" w:eastAsia="Times New Roman" w:cs="Times New Roman"/>
          <w:color w:val="000000"/>
        </w:rPr>
        <w:t>C</w:t>
      </w:r>
      <w:r>
        <w:rPr>
          <w:rFonts w:ascii="宋体" w:hAnsi="宋体" w:eastAsia="宋体" w:cs="宋体"/>
          <w:color w:val="000000"/>
        </w:rPr>
        <w:t>不符合题意；</w:t>
      </w:r>
    </w:p>
    <w:p w14:paraId="2D2A583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．力不是维持物体运动的原因，而是改变物体运动状态的原因，故</w:t>
      </w:r>
      <w:r>
        <w:rPr>
          <w:rFonts w:ascii="Times New Roman" w:hAnsi="Times New Roman" w:eastAsia="Times New Roman" w:cs="Times New Roman"/>
          <w:color w:val="000000"/>
        </w:rPr>
        <w:t>D</w:t>
      </w:r>
      <w:r>
        <w:rPr>
          <w:rFonts w:ascii="宋体" w:hAnsi="宋体" w:eastAsia="宋体" w:cs="宋体"/>
          <w:color w:val="000000"/>
        </w:rPr>
        <w:t>不符合题意。</w:t>
      </w:r>
    </w:p>
    <w:p w14:paraId="26CAB68F">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325D85C1">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近年来，我国“探月工程”取得重大突破，在探测器登陆月球、获取月壤并成功返回地球过程中，说法正确的是（　　）</w:t>
      </w:r>
    </w:p>
    <w:p w14:paraId="5EB48F56">
      <w:pPr>
        <w:spacing w:line="360" w:lineRule="auto"/>
        <w:jc w:val="left"/>
        <w:textAlignment w:val="center"/>
        <w:rPr>
          <w:rFonts w:ascii="宋体" w:hAnsi="宋体" w:eastAsia="宋体" w:cs="宋体"/>
          <w:color w:val="000000"/>
        </w:rPr>
      </w:pPr>
      <w:r>
        <w:rPr>
          <w:rFonts w:ascii="宋体" w:hAnsi="宋体" w:eastAsia="宋体" w:cs="宋体"/>
          <w:color w:val="000000"/>
        </w:rPr>
        <w:t>A. 探测器绕月飞行时运动状态保持不变</w:t>
      </w:r>
    </w:p>
    <w:p w14:paraId="53332440">
      <w:pPr>
        <w:spacing w:line="360" w:lineRule="auto"/>
        <w:jc w:val="left"/>
        <w:textAlignment w:val="center"/>
        <w:rPr>
          <w:rFonts w:ascii="宋体" w:hAnsi="宋体" w:eastAsia="宋体" w:cs="宋体"/>
          <w:color w:val="000000"/>
        </w:rPr>
      </w:pPr>
      <w:r>
        <w:rPr>
          <w:rFonts w:ascii="宋体" w:hAnsi="宋体" w:eastAsia="宋体" w:cs="宋体"/>
          <w:color w:val="000000"/>
        </w:rPr>
        <w:t>B. 着陆时反推火箭向下喷火减速，可以说明物体间力的作用是相互的</w:t>
      </w:r>
    </w:p>
    <w:p w14:paraId="67E82619">
      <w:pPr>
        <w:spacing w:line="360" w:lineRule="auto"/>
        <w:jc w:val="left"/>
        <w:textAlignment w:val="center"/>
        <w:rPr>
          <w:rFonts w:ascii="宋体" w:hAnsi="宋体" w:eastAsia="宋体" w:cs="宋体"/>
          <w:color w:val="000000"/>
        </w:rPr>
      </w:pPr>
      <w:r>
        <w:rPr>
          <w:rFonts w:ascii="宋体" w:hAnsi="宋体" w:eastAsia="宋体" w:cs="宋体"/>
          <w:color w:val="000000"/>
        </w:rPr>
        <w:t>C. 探测器在月球上没有惯性</w:t>
      </w:r>
    </w:p>
    <w:p w14:paraId="4C8949BE">
      <w:pPr>
        <w:spacing w:line="360" w:lineRule="auto"/>
        <w:jc w:val="left"/>
        <w:textAlignment w:val="center"/>
        <w:rPr>
          <w:rFonts w:ascii="宋体" w:hAnsi="宋体" w:eastAsia="宋体" w:cs="宋体"/>
          <w:color w:val="000000"/>
        </w:rPr>
      </w:pPr>
      <w:r>
        <w:rPr>
          <w:rFonts w:ascii="宋体" w:hAnsi="宋体" w:eastAsia="宋体" w:cs="宋体"/>
          <w:color w:val="000000"/>
        </w:rPr>
        <w:t>D. 月壤样本带回地球后质量会变大</w:t>
      </w:r>
    </w:p>
    <w:p w14:paraId="2AA69D6F">
      <w:pPr>
        <w:spacing w:line="360" w:lineRule="auto"/>
        <w:textAlignment w:val="center"/>
        <w:rPr>
          <w:color w:val="000000"/>
        </w:rPr>
      </w:pPr>
      <w:r>
        <w:rPr>
          <w:color w:val="2E75B6"/>
        </w:rPr>
        <w:t>【答案】</w:t>
      </w:r>
      <w:r>
        <w:rPr>
          <w:color w:val="000000"/>
        </w:rPr>
        <w:t>B</w:t>
      </w:r>
    </w:p>
    <w:p w14:paraId="0907C5E0">
      <w:pPr>
        <w:spacing w:line="360" w:lineRule="auto"/>
        <w:textAlignment w:val="center"/>
        <w:rPr>
          <w:color w:val="000000"/>
        </w:rPr>
      </w:pPr>
      <w:r>
        <w:rPr>
          <w:color w:val="2E75B6"/>
        </w:rPr>
        <w:t>【解析】</w:t>
      </w:r>
    </w:p>
    <w:p w14:paraId="02B62366">
      <w:pPr>
        <w:spacing w:line="360" w:lineRule="auto"/>
        <w:jc w:val="left"/>
        <w:textAlignment w:val="center"/>
        <w:rPr>
          <w:color w:val="000000"/>
        </w:rPr>
      </w:pPr>
      <w:r>
        <w:rPr>
          <w:color w:val="000000"/>
        </w:rPr>
        <w:t>【详解】A．探测器绕月飞行，运动方向改变，所以运动状态改变，故A错误；</w:t>
      </w:r>
    </w:p>
    <w:p w14:paraId="3FAA43F6">
      <w:pPr>
        <w:spacing w:line="360" w:lineRule="auto"/>
        <w:jc w:val="left"/>
        <w:textAlignment w:val="center"/>
        <w:rPr>
          <w:color w:val="000000"/>
        </w:rPr>
      </w:pPr>
      <w:r>
        <w:rPr>
          <w:color w:val="000000"/>
        </w:rPr>
        <w:t>B．着陆时反推火箭向下喷火减速，给下方空气一个向下的力，空气会给火箭一个向上的反作用力，起到减速的目的，所以说明物体间力的作用是相互的，故B正确；</w:t>
      </w:r>
    </w:p>
    <w:p w14:paraId="5BCE4A54">
      <w:pPr>
        <w:spacing w:line="360" w:lineRule="auto"/>
        <w:jc w:val="left"/>
        <w:textAlignment w:val="center"/>
        <w:rPr>
          <w:color w:val="000000"/>
        </w:rPr>
      </w:pPr>
      <w:r>
        <w:rPr>
          <w:color w:val="000000"/>
        </w:rPr>
        <w:t>C．惯性只与质量有关，探测器在月球上有质量，所以有惯性，故C错误；</w:t>
      </w:r>
    </w:p>
    <w:p w14:paraId="01604BEC">
      <w:pPr>
        <w:spacing w:line="360" w:lineRule="auto"/>
        <w:jc w:val="left"/>
        <w:textAlignment w:val="center"/>
        <w:rPr>
          <w:color w:val="000000"/>
        </w:rPr>
      </w:pPr>
      <w:r>
        <w:rPr>
          <w:color w:val="000000"/>
        </w:rPr>
        <w:t>D．质量不随物体的位置改变而改变，所以月壤样本带回地球后质量不变，故D错误。</w:t>
      </w:r>
    </w:p>
    <w:p w14:paraId="17F13BB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776F613A">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如图，气球与头发摩擦，头发会随着气球飘起来。下列说法正确的是（　　）</w:t>
      </w:r>
    </w:p>
    <w:p w14:paraId="628976F2">
      <w:pPr>
        <w:spacing w:line="360" w:lineRule="auto"/>
        <w:jc w:val="left"/>
        <w:textAlignment w:val="center"/>
        <w:rPr>
          <w:color w:val="000000"/>
        </w:rPr>
      </w:pPr>
      <w:r>
        <w:rPr>
          <w:rFonts w:ascii="宋体" w:hAnsi="宋体" w:eastAsia="宋体" w:cs="宋体"/>
          <w:color w:val="000000"/>
        </w:rPr>
        <w:drawing>
          <wp:inline distT="0" distB="0" distL="114300" distR="114300">
            <wp:extent cx="800100" cy="6572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800100" cy="657225"/>
                    </a:xfrm>
                    <a:prstGeom prst="rect">
                      <a:avLst/>
                    </a:prstGeom>
                  </pic:spPr>
                </pic:pic>
              </a:graphicData>
            </a:graphic>
          </wp:inline>
        </w:drawing>
      </w:r>
    </w:p>
    <w:p w14:paraId="40A59647">
      <w:pPr>
        <w:spacing w:line="360" w:lineRule="auto"/>
        <w:jc w:val="left"/>
        <w:textAlignment w:val="center"/>
        <w:rPr>
          <w:rFonts w:ascii="宋体" w:hAnsi="宋体" w:eastAsia="宋体" w:cs="宋体"/>
          <w:color w:val="000000"/>
        </w:rPr>
      </w:pPr>
      <w:r>
        <w:rPr>
          <w:rFonts w:ascii="宋体" w:hAnsi="宋体" w:eastAsia="宋体" w:cs="宋体"/>
          <w:color w:val="000000"/>
        </w:rPr>
        <w:t>A. 气球与头发摩擦创造了电荷</w:t>
      </w:r>
    </w:p>
    <w:p w14:paraId="369FBAAA">
      <w:pPr>
        <w:spacing w:line="360" w:lineRule="auto"/>
        <w:jc w:val="left"/>
        <w:textAlignment w:val="center"/>
        <w:rPr>
          <w:rFonts w:ascii="宋体" w:hAnsi="宋体" w:eastAsia="宋体" w:cs="宋体"/>
          <w:color w:val="000000"/>
        </w:rPr>
      </w:pPr>
      <w:r>
        <w:rPr>
          <w:rFonts w:ascii="宋体" w:hAnsi="宋体" w:eastAsia="宋体" w:cs="宋体"/>
          <w:color w:val="000000"/>
        </w:rPr>
        <w:t>B. 气球因摩擦带电而成为导体</w:t>
      </w:r>
    </w:p>
    <w:p w14:paraId="4D5CF8FB">
      <w:pPr>
        <w:spacing w:line="360" w:lineRule="auto"/>
        <w:jc w:val="left"/>
        <w:textAlignment w:val="center"/>
        <w:rPr>
          <w:rFonts w:ascii="宋体" w:hAnsi="宋体" w:eastAsia="宋体" w:cs="宋体"/>
          <w:color w:val="000000"/>
        </w:rPr>
      </w:pPr>
      <w:r>
        <w:rPr>
          <w:rFonts w:ascii="宋体" w:hAnsi="宋体" w:eastAsia="宋体" w:cs="宋体"/>
          <w:color w:val="000000"/>
        </w:rPr>
        <w:t>C. 气球若带负电荷，则头发带正电荷</w:t>
      </w:r>
    </w:p>
    <w:p w14:paraId="5F139B7F">
      <w:pPr>
        <w:spacing w:line="360" w:lineRule="auto"/>
        <w:jc w:val="left"/>
        <w:textAlignment w:val="center"/>
        <w:rPr>
          <w:rFonts w:ascii="宋体" w:hAnsi="宋体" w:eastAsia="宋体" w:cs="宋体"/>
          <w:color w:val="000000"/>
        </w:rPr>
      </w:pPr>
      <w:r>
        <w:rPr>
          <w:rFonts w:ascii="宋体" w:hAnsi="宋体" w:eastAsia="宋体" w:cs="宋体"/>
          <w:color w:val="000000"/>
        </w:rPr>
        <w:t>D. 气球与头发因带同种电荷而互相吸引</w:t>
      </w:r>
    </w:p>
    <w:p w14:paraId="4AB93502">
      <w:pPr>
        <w:spacing w:line="360" w:lineRule="auto"/>
        <w:textAlignment w:val="center"/>
        <w:rPr>
          <w:color w:val="000000"/>
        </w:rPr>
      </w:pPr>
      <w:r>
        <w:rPr>
          <w:color w:val="2E75B6"/>
        </w:rPr>
        <w:t>【答案】</w:t>
      </w:r>
      <w:r>
        <w:rPr>
          <w:color w:val="000000"/>
        </w:rPr>
        <w:t>C</w:t>
      </w:r>
    </w:p>
    <w:p w14:paraId="6E8C366C">
      <w:pPr>
        <w:spacing w:line="360" w:lineRule="auto"/>
        <w:textAlignment w:val="center"/>
        <w:rPr>
          <w:color w:val="000000"/>
        </w:rPr>
      </w:pPr>
      <w:r>
        <w:rPr>
          <w:color w:val="2E75B6"/>
        </w:rPr>
        <w:t>【解析】</w:t>
      </w:r>
    </w:p>
    <w:p w14:paraId="40D791CE">
      <w:pPr>
        <w:spacing w:line="360" w:lineRule="auto"/>
        <w:textAlignment w:val="center"/>
        <w:rPr>
          <w:color w:val="000000"/>
        </w:rPr>
      </w:pPr>
      <w:r>
        <w:rPr>
          <w:color w:val="000000"/>
        </w:rPr>
        <w:t>【分析】</w:t>
      </w:r>
    </w:p>
    <w:p w14:paraId="0C608366">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．气球与头发摩擦，使电荷发生了转移而不是创造了电荷，故</w:t>
      </w:r>
      <w:r>
        <w:rPr>
          <w:rFonts w:ascii="Times New Roman" w:hAnsi="Times New Roman" w:eastAsia="Times New Roman" w:cs="Times New Roman"/>
          <w:color w:val="000000"/>
        </w:rPr>
        <w:t>A</w:t>
      </w:r>
      <w:r>
        <w:rPr>
          <w:rFonts w:ascii="宋体" w:hAnsi="宋体" w:eastAsia="宋体" w:cs="宋体"/>
          <w:color w:val="000000"/>
        </w:rPr>
        <w:t>错误；</w:t>
      </w:r>
    </w:p>
    <w:p w14:paraId="119D647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．电子从头发上转移到气球上，而气球得到电子后仍然为绝缘体，故</w:t>
      </w:r>
      <w:r>
        <w:rPr>
          <w:rFonts w:ascii="Times New Roman" w:hAnsi="Times New Roman" w:eastAsia="Times New Roman" w:cs="Times New Roman"/>
          <w:color w:val="000000"/>
        </w:rPr>
        <w:t>B</w:t>
      </w:r>
      <w:r>
        <w:rPr>
          <w:rFonts w:ascii="宋体" w:hAnsi="宋体" w:eastAsia="宋体" w:cs="宋体"/>
          <w:color w:val="000000"/>
        </w:rPr>
        <w:t>错误；</w:t>
      </w:r>
    </w:p>
    <w:p w14:paraId="3CE34B1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．气球若带负电荷，则电子从头发上转移到气球上，即头发失去电子，故头发带正电荷，故</w:t>
      </w:r>
      <w:r>
        <w:rPr>
          <w:rFonts w:ascii="Times New Roman" w:hAnsi="Times New Roman" w:eastAsia="Times New Roman" w:cs="Times New Roman"/>
          <w:color w:val="000000"/>
        </w:rPr>
        <w:t>C</w:t>
      </w:r>
      <w:r>
        <w:rPr>
          <w:rFonts w:ascii="宋体" w:hAnsi="宋体" w:eastAsia="宋体" w:cs="宋体"/>
          <w:color w:val="000000"/>
        </w:rPr>
        <w:t>正确；</w:t>
      </w:r>
    </w:p>
    <w:p w14:paraId="3FEFD23D">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．气球与头发因带异种电荷而相互吸引，故</w:t>
      </w:r>
      <w:r>
        <w:rPr>
          <w:rFonts w:ascii="Times New Roman" w:hAnsi="Times New Roman" w:eastAsia="Times New Roman" w:cs="Times New Roman"/>
          <w:color w:val="000000"/>
        </w:rPr>
        <w:t>D</w:t>
      </w:r>
      <w:r>
        <w:rPr>
          <w:rFonts w:ascii="宋体" w:hAnsi="宋体" w:eastAsia="宋体" w:cs="宋体"/>
          <w:color w:val="000000"/>
        </w:rPr>
        <w:t>错误。</w:t>
      </w:r>
    </w:p>
    <w:p w14:paraId="30FCB42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27C41B6">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关于家庭电路及安全用电，下列说法中正确的是（　　）</w:t>
      </w:r>
    </w:p>
    <w:p w14:paraId="166ED0CB">
      <w:pPr>
        <w:spacing w:line="360" w:lineRule="auto"/>
        <w:jc w:val="left"/>
        <w:textAlignment w:val="center"/>
        <w:rPr>
          <w:rFonts w:ascii="宋体" w:hAnsi="宋体" w:eastAsia="宋体" w:cs="宋体"/>
          <w:color w:val="000000"/>
        </w:rPr>
      </w:pPr>
      <w:r>
        <w:rPr>
          <w:rFonts w:ascii="宋体" w:hAnsi="宋体" w:eastAsia="宋体" w:cs="宋体"/>
          <w:color w:val="000000"/>
        </w:rPr>
        <w:t>A. 只有大功率用电器才需使用三孔插座</w:t>
      </w:r>
    </w:p>
    <w:p w14:paraId="7B5BA68D">
      <w:pPr>
        <w:spacing w:line="360" w:lineRule="auto"/>
        <w:jc w:val="left"/>
        <w:textAlignment w:val="center"/>
        <w:rPr>
          <w:rFonts w:ascii="宋体" w:hAnsi="宋体" w:eastAsia="宋体" w:cs="宋体"/>
          <w:color w:val="000000"/>
        </w:rPr>
      </w:pPr>
      <w:r>
        <w:rPr>
          <w:rFonts w:ascii="宋体" w:hAnsi="宋体" w:eastAsia="宋体" w:cs="宋体"/>
          <w:color w:val="000000"/>
        </w:rPr>
        <w:t>B. 控制用电器的开关应该连接在零线和用电器之间</w:t>
      </w:r>
    </w:p>
    <w:p w14:paraId="47758925">
      <w:pPr>
        <w:spacing w:line="360" w:lineRule="auto"/>
        <w:jc w:val="left"/>
        <w:textAlignment w:val="center"/>
        <w:rPr>
          <w:rFonts w:ascii="宋体" w:hAnsi="宋体" w:eastAsia="宋体" w:cs="宋体"/>
          <w:color w:val="000000"/>
        </w:rPr>
      </w:pPr>
      <w:r>
        <w:rPr>
          <w:rFonts w:ascii="宋体" w:hAnsi="宋体" w:eastAsia="宋体" w:cs="宋体"/>
          <w:color w:val="000000"/>
        </w:rPr>
        <w:t>C. 电能表是测量电功率的仪表</w:t>
      </w:r>
    </w:p>
    <w:p w14:paraId="6294928E">
      <w:pPr>
        <w:spacing w:line="360" w:lineRule="auto"/>
        <w:jc w:val="left"/>
        <w:textAlignment w:val="center"/>
        <w:rPr>
          <w:rFonts w:ascii="宋体" w:hAnsi="宋体" w:eastAsia="宋体" w:cs="宋体"/>
          <w:color w:val="000000"/>
        </w:rPr>
      </w:pPr>
      <w:r>
        <w:rPr>
          <w:rFonts w:ascii="宋体" w:hAnsi="宋体" w:eastAsia="宋体" w:cs="宋体"/>
          <w:color w:val="000000"/>
        </w:rPr>
        <w:t>D. 使用试电笔辨别火线与零线时，手指千万不能碰到笔尖金属体</w:t>
      </w:r>
    </w:p>
    <w:p w14:paraId="107D7949">
      <w:pPr>
        <w:spacing w:line="360" w:lineRule="auto"/>
        <w:textAlignment w:val="center"/>
        <w:rPr>
          <w:color w:val="000000"/>
        </w:rPr>
      </w:pPr>
      <w:r>
        <w:rPr>
          <w:color w:val="2E75B6"/>
        </w:rPr>
        <w:t>【答案】</w:t>
      </w:r>
      <w:r>
        <w:rPr>
          <w:color w:val="000000"/>
        </w:rPr>
        <w:t>D</w:t>
      </w:r>
    </w:p>
    <w:p w14:paraId="78FB1FE0">
      <w:pPr>
        <w:spacing w:line="360" w:lineRule="auto"/>
        <w:textAlignment w:val="center"/>
        <w:rPr>
          <w:color w:val="000000"/>
        </w:rPr>
      </w:pPr>
      <w:r>
        <w:rPr>
          <w:color w:val="2E75B6"/>
        </w:rPr>
        <w:t>【解析】</w:t>
      </w:r>
    </w:p>
    <w:p w14:paraId="36827BD2">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．大功率用电器、带金属外壳</w:t>
      </w:r>
      <w:r>
        <w:rPr>
          <w:rFonts w:ascii="宋体" w:hAnsi="宋体" w:eastAsia="宋体" w:cs="宋体"/>
          <w:color w:val="000000"/>
          <w:position w:val="0"/>
        </w:rPr>
        <w:drawing>
          <wp:inline distT="0" distB="0" distL="114300" distR="114300">
            <wp:extent cx="133350" cy="177800"/>
            <wp:effectExtent l="0" t="0" r="0" b="13335"/>
            <wp:docPr id="1791441845" name="图片 179144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441845" name="图片 179144184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用电器必须使用三孔插座，故</w:t>
      </w:r>
      <w:r>
        <w:rPr>
          <w:rFonts w:ascii="Times New Roman" w:hAnsi="Times New Roman" w:eastAsia="Times New Roman" w:cs="Times New Roman"/>
          <w:color w:val="000000"/>
        </w:rPr>
        <w:t>A</w:t>
      </w:r>
      <w:r>
        <w:rPr>
          <w:rFonts w:ascii="宋体" w:hAnsi="宋体" w:eastAsia="宋体" w:cs="宋体"/>
          <w:color w:val="000000"/>
        </w:rPr>
        <w:t>错误；</w:t>
      </w:r>
    </w:p>
    <w:p w14:paraId="2945FA3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．控制用电器的开关应该连接在火线和用电器之间，故</w:t>
      </w:r>
      <w:r>
        <w:rPr>
          <w:rFonts w:ascii="Times New Roman" w:hAnsi="Times New Roman" w:eastAsia="Times New Roman" w:cs="Times New Roman"/>
          <w:color w:val="000000"/>
        </w:rPr>
        <w:t>B</w:t>
      </w:r>
      <w:r>
        <w:rPr>
          <w:rFonts w:ascii="宋体" w:hAnsi="宋体" w:eastAsia="宋体" w:cs="宋体"/>
          <w:color w:val="000000"/>
        </w:rPr>
        <w:t>错误；</w:t>
      </w:r>
    </w:p>
    <w:p w14:paraId="0B76297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．电能表是用来测量用电器消耗电能的仪表，故</w:t>
      </w:r>
      <w:r>
        <w:rPr>
          <w:rFonts w:ascii="Times New Roman" w:hAnsi="Times New Roman" w:eastAsia="Times New Roman" w:cs="Times New Roman"/>
          <w:color w:val="000000"/>
        </w:rPr>
        <w:t>C</w:t>
      </w:r>
      <w:r>
        <w:rPr>
          <w:rFonts w:ascii="宋体" w:hAnsi="宋体" w:eastAsia="宋体" w:cs="宋体"/>
          <w:color w:val="000000"/>
        </w:rPr>
        <w:t>错误；</w:t>
      </w:r>
    </w:p>
    <w:p w14:paraId="72E907DF">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．使用试电笔辨别火线与零线时，不能用手接触测电笔前端的金属体，这样会造成人身触电事故，故</w:t>
      </w:r>
      <w:r>
        <w:rPr>
          <w:rFonts w:ascii="Times New Roman" w:hAnsi="Times New Roman" w:eastAsia="Times New Roman" w:cs="Times New Roman"/>
          <w:color w:val="000000"/>
        </w:rPr>
        <w:t>D</w:t>
      </w:r>
      <w:r>
        <w:rPr>
          <w:rFonts w:ascii="宋体" w:hAnsi="宋体" w:eastAsia="宋体" w:cs="宋体"/>
          <w:color w:val="000000"/>
        </w:rPr>
        <w:t>正确。</w:t>
      </w:r>
    </w:p>
    <w:p w14:paraId="0DC2D66B">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235CAB0C">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39DC0438">
      <w:pPr>
        <w:spacing w:line="360" w:lineRule="auto"/>
        <w:jc w:val="left"/>
        <w:textAlignment w:val="center"/>
        <w:rPr>
          <w:rFonts w:ascii="宋体" w:hAnsi="宋体" w:eastAsia="宋体" w:cs="宋体"/>
          <w:color w:val="000000"/>
        </w:rPr>
      </w:pPr>
      <w:r>
        <w:rPr>
          <w:rFonts w:ascii="宋体" w:hAnsi="宋体" w:eastAsia="宋体" w:cs="宋体"/>
          <w:color w:val="000000"/>
        </w:rPr>
        <w:t>A. 发光二极管是由半导体材料制成的</w:t>
      </w:r>
    </w:p>
    <w:p w14:paraId="471E3D86">
      <w:pPr>
        <w:spacing w:line="360" w:lineRule="auto"/>
        <w:jc w:val="left"/>
        <w:textAlignment w:val="center"/>
        <w:rPr>
          <w:rFonts w:ascii="宋体" w:hAnsi="宋体" w:eastAsia="宋体" w:cs="宋体"/>
          <w:color w:val="000000"/>
        </w:rPr>
      </w:pPr>
      <w:r>
        <w:rPr>
          <w:rFonts w:ascii="宋体" w:hAnsi="宋体" w:eastAsia="宋体" w:cs="宋体"/>
          <w:color w:val="000000"/>
        </w:rPr>
        <w:t>B. 验钞机发出了蓝紫色的光说明紫外线是蓝紫色的</w:t>
      </w:r>
    </w:p>
    <w:p w14:paraId="408D6119">
      <w:pPr>
        <w:spacing w:line="360" w:lineRule="auto"/>
        <w:jc w:val="left"/>
        <w:textAlignment w:val="center"/>
        <w:rPr>
          <w:rFonts w:ascii="宋体" w:hAnsi="宋体" w:eastAsia="宋体" w:cs="宋体"/>
          <w:color w:val="000000"/>
        </w:rPr>
      </w:pPr>
      <w:r>
        <w:rPr>
          <w:rFonts w:ascii="宋体" w:hAnsi="宋体" w:eastAsia="宋体" w:cs="宋体"/>
          <w:color w:val="000000"/>
        </w:rPr>
        <w:t>C. 烤箱的电阻丝向外辐射的红外线随温度的升高而减弱</w:t>
      </w:r>
    </w:p>
    <w:p w14:paraId="1963E0AB">
      <w:pPr>
        <w:spacing w:line="360" w:lineRule="auto"/>
        <w:jc w:val="left"/>
        <w:textAlignment w:val="center"/>
        <w:rPr>
          <w:rFonts w:ascii="宋体" w:hAnsi="宋体" w:eastAsia="宋体" w:cs="宋体"/>
          <w:color w:val="000000"/>
        </w:rPr>
      </w:pPr>
      <w:r>
        <w:rPr>
          <w:rFonts w:ascii="宋体" w:hAnsi="宋体" w:eastAsia="宋体" w:cs="宋体"/>
          <w:color w:val="000000"/>
        </w:rPr>
        <w:t>D. 白炽灯的灯丝用久会变细是凝华现象</w:t>
      </w:r>
    </w:p>
    <w:p w14:paraId="782D0042">
      <w:pPr>
        <w:spacing w:line="360" w:lineRule="auto"/>
        <w:textAlignment w:val="center"/>
        <w:rPr>
          <w:color w:val="000000"/>
        </w:rPr>
      </w:pPr>
      <w:r>
        <w:rPr>
          <w:color w:val="2E75B6"/>
        </w:rPr>
        <w:t>【答案】</w:t>
      </w:r>
      <w:r>
        <w:rPr>
          <w:color w:val="000000"/>
        </w:rPr>
        <w:t>A</w:t>
      </w:r>
    </w:p>
    <w:p w14:paraId="6C6CF418">
      <w:pPr>
        <w:spacing w:line="360" w:lineRule="auto"/>
        <w:textAlignment w:val="center"/>
        <w:rPr>
          <w:color w:val="000000"/>
        </w:rPr>
      </w:pPr>
      <w:r>
        <w:rPr>
          <w:color w:val="2E75B6"/>
        </w:rPr>
        <w:t>【解析】</w:t>
      </w:r>
    </w:p>
    <w:p w14:paraId="19B90B6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．发光二极管是用半导体材料制成的一种电子元件，故</w:t>
      </w:r>
      <w:r>
        <w:rPr>
          <w:rFonts w:ascii="Times New Roman" w:hAnsi="Times New Roman" w:eastAsia="Times New Roman" w:cs="Times New Roman"/>
          <w:color w:val="000000"/>
        </w:rPr>
        <w:t>A</w:t>
      </w:r>
      <w:r>
        <w:rPr>
          <w:rFonts w:ascii="宋体" w:hAnsi="宋体" w:eastAsia="宋体" w:cs="宋体"/>
          <w:color w:val="000000"/>
        </w:rPr>
        <w:t>正确；</w:t>
      </w:r>
    </w:p>
    <w:p w14:paraId="18BC685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．紫外线超出人的视觉范围，人眼看不见。验钞机的紫光不是紫外线，故</w:t>
      </w:r>
      <w:r>
        <w:rPr>
          <w:rFonts w:ascii="Times New Roman" w:hAnsi="Times New Roman" w:eastAsia="Times New Roman" w:cs="Times New Roman"/>
          <w:color w:val="000000"/>
        </w:rPr>
        <w:t>B</w:t>
      </w:r>
      <w:r>
        <w:rPr>
          <w:rFonts w:ascii="宋体" w:hAnsi="宋体" w:eastAsia="宋体" w:cs="宋体"/>
          <w:color w:val="000000"/>
        </w:rPr>
        <w:t>错误；</w:t>
      </w:r>
    </w:p>
    <w:p w14:paraId="5585148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．烤箱的电阻丝向外辐射的红外线随温度的升高而增强，故</w:t>
      </w:r>
      <w:r>
        <w:rPr>
          <w:rFonts w:ascii="Times New Roman" w:hAnsi="Times New Roman" w:eastAsia="Times New Roman" w:cs="Times New Roman"/>
          <w:color w:val="000000"/>
        </w:rPr>
        <w:t>C</w:t>
      </w:r>
      <w:r>
        <w:rPr>
          <w:rFonts w:ascii="宋体" w:hAnsi="宋体" w:eastAsia="宋体" w:cs="宋体"/>
          <w:color w:val="000000"/>
        </w:rPr>
        <w:t>错误；</w:t>
      </w:r>
    </w:p>
    <w:p w14:paraId="6C629A8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．白炽灯的灯丝用久会变细是因为灯丝受热升华成蒸气后又发生凝华现象附着在灯泡内壁上导致的，故</w:t>
      </w:r>
      <w:r>
        <w:rPr>
          <w:rFonts w:ascii="Times New Roman" w:hAnsi="Times New Roman" w:eastAsia="Times New Roman" w:cs="Times New Roman"/>
          <w:color w:val="000000"/>
        </w:rPr>
        <w:t>D</w:t>
      </w:r>
      <w:r>
        <w:rPr>
          <w:rFonts w:ascii="宋体" w:hAnsi="宋体" w:eastAsia="宋体" w:cs="宋体"/>
          <w:color w:val="000000"/>
        </w:rPr>
        <w:t>错误。</w:t>
      </w:r>
    </w:p>
    <w:p w14:paraId="4793CBB8">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008FEC1B">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在水平桌面上有两个完全相同的烧杯，杯内分别盛满甲、乙两种不同液体，把两个完全相同的小球分别放入两烧杯中，小球静止后位置如图所示，下列判断正确的是（　　）</w:t>
      </w:r>
    </w:p>
    <w:p w14:paraId="6DF1E6F3">
      <w:pPr>
        <w:spacing w:line="360" w:lineRule="auto"/>
        <w:jc w:val="left"/>
        <w:textAlignment w:val="center"/>
        <w:rPr>
          <w:color w:val="000000"/>
        </w:rPr>
      </w:pPr>
      <w:r>
        <w:rPr>
          <w:rFonts w:ascii="宋体" w:hAnsi="宋体" w:eastAsia="宋体" w:cs="宋体"/>
          <w:color w:val="000000"/>
        </w:rPr>
        <w:drawing>
          <wp:inline distT="0" distB="0" distL="114300" distR="114300">
            <wp:extent cx="1419225" cy="9429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419225" cy="942975"/>
                    </a:xfrm>
                    <a:prstGeom prst="rect">
                      <a:avLst/>
                    </a:prstGeom>
                  </pic:spPr>
                </pic:pic>
              </a:graphicData>
            </a:graphic>
          </wp:inline>
        </w:drawing>
      </w:r>
      <w:r>
        <w:rPr>
          <w:rFonts w:ascii="宋体" w:hAnsi="宋体" w:eastAsia="宋体" w:cs="宋体"/>
          <w:color w:val="000000"/>
        </w:rPr>
        <w:br w:type="textWrapping"/>
      </w:r>
    </w:p>
    <w:p w14:paraId="378E8125">
      <w:pPr>
        <w:spacing w:line="360" w:lineRule="auto"/>
        <w:jc w:val="left"/>
        <w:textAlignment w:val="center"/>
        <w:rPr>
          <w:rFonts w:ascii="宋体" w:hAnsi="宋体" w:eastAsia="宋体" w:cs="宋体"/>
          <w:color w:val="000000"/>
        </w:rPr>
      </w:pPr>
      <w:r>
        <w:rPr>
          <w:rFonts w:ascii="宋体" w:hAnsi="宋体" w:eastAsia="宋体" w:cs="宋体"/>
          <w:color w:val="000000"/>
        </w:rPr>
        <w:t>A. 液体的密度</w:t>
      </w:r>
      <w:r>
        <w:rPr>
          <w:rFonts w:ascii="Times New Roman" w:hAnsi="Times New Roman" w:eastAsia="Times New Roman" w:cs="Times New Roman"/>
          <w:i/>
          <w:color w:val="000000"/>
        </w:rPr>
        <w:t>ρ</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乙</w:t>
      </w:r>
    </w:p>
    <w:p w14:paraId="0CE513E0">
      <w:pPr>
        <w:spacing w:line="360" w:lineRule="auto"/>
        <w:jc w:val="left"/>
        <w:textAlignment w:val="center"/>
        <w:rPr>
          <w:rFonts w:ascii="宋体" w:hAnsi="宋体" w:eastAsia="宋体" w:cs="宋体"/>
          <w:color w:val="000000"/>
        </w:rPr>
      </w:pPr>
      <w:r>
        <w:rPr>
          <w:rFonts w:ascii="宋体" w:hAnsi="宋体" w:eastAsia="宋体" w:cs="宋体"/>
          <w:color w:val="000000"/>
        </w:rPr>
        <w:t>B. 小球排开液体的质量</w:t>
      </w:r>
      <w:r>
        <w:rPr>
          <w:rFonts w:ascii="Times New Roman" w:hAnsi="Times New Roman" w:eastAsia="Times New Roman" w:cs="Times New Roman"/>
          <w:i/>
          <w:color w:val="000000"/>
        </w:rPr>
        <w:t>m</w:t>
      </w:r>
      <w:r>
        <w:rPr>
          <w:rFonts w:ascii="宋体" w:hAnsi="宋体" w:eastAsia="宋体" w:cs="宋体"/>
          <w:color w:val="000000"/>
          <w:vertAlign w:val="subscript"/>
        </w:rPr>
        <w:t>排甲</w:t>
      </w:r>
      <w:r>
        <w:rPr>
          <w:rFonts w:ascii="宋体" w:hAnsi="宋体" w:eastAsia="宋体" w:cs="宋体"/>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排乙</w:t>
      </w:r>
    </w:p>
    <w:p w14:paraId="517E1A86">
      <w:pPr>
        <w:spacing w:line="360" w:lineRule="auto"/>
        <w:jc w:val="left"/>
        <w:textAlignment w:val="center"/>
        <w:rPr>
          <w:rFonts w:ascii="宋体" w:hAnsi="宋体" w:eastAsia="宋体" w:cs="宋体"/>
          <w:color w:val="000000"/>
        </w:rPr>
      </w:pPr>
      <w:r>
        <w:rPr>
          <w:rFonts w:ascii="宋体" w:hAnsi="宋体" w:eastAsia="宋体" w:cs="宋体"/>
          <w:color w:val="000000"/>
        </w:rPr>
        <w:t>C. 液体对烧杯底的压力</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乙</w:t>
      </w:r>
    </w:p>
    <w:p w14:paraId="5A4B7FC6">
      <w:pPr>
        <w:spacing w:line="360" w:lineRule="auto"/>
        <w:jc w:val="left"/>
        <w:textAlignment w:val="center"/>
        <w:rPr>
          <w:rFonts w:ascii="宋体" w:hAnsi="宋体" w:eastAsia="宋体" w:cs="宋体"/>
          <w:color w:val="000000"/>
        </w:rPr>
      </w:pPr>
      <w:r>
        <w:rPr>
          <w:rFonts w:ascii="宋体" w:hAnsi="宋体" w:eastAsia="宋体" w:cs="宋体"/>
          <w:color w:val="000000"/>
        </w:rPr>
        <w:t>D. 液体对烧杯底的压强</w:t>
      </w: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乙</w:t>
      </w:r>
    </w:p>
    <w:p w14:paraId="49551E83">
      <w:pPr>
        <w:spacing w:line="360" w:lineRule="auto"/>
        <w:textAlignment w:val="center"/>
        <w:rPr>
          <w:color w:val="000000"/>
        </w:rPr>
      </w:pPr>
      <w:r>
        <w:rPr>
          <w:color w:val="2E75B6"/>
        </w:rPr>
        <w:t>【答案】</w:t>
      </w:r>
      <w:r>
        <w:rPr>
          <w:color w:val="000000"/>
        </w:rPr>
        <w:t>AC</w:t>
      </w:r>
    </w:p>
    <w:p w14:paraId="43E83115">
      <w:pPr>
        <w:spacing w:line="360" w:lineRule="auto"/>
        <w:textAlignment w:val="center"/>
        <w:rPr>
          <w:color w:val="000000"/>
        </w:rPr>
      </w:pPr>
      <w:r>
        <w:rPr>
          <w:color w:val="2E75B6"/>
        </w:rPr>
        <w:t>【解析】</w:t>
      </w:r>
    </w:p>
    <w:p w14:paraId="671DE5A3">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．由图可知，小球漂浮在甲液体上，所以</w:t>
      </w:r>
      <w:r>
        <w:rPr>
          <w:rFonts w:ascii="Times New Roman" w:hAnsi="Times New Roman" w:eastAsia="Times New Roman" w:cs="Times New Roman"/>
          <w:i/>
          <w:color w:val="000000"/>
        </w:rPr>
        <w:t>ρ</w:t>
      </w:r>
      <w:r>
        <w:rPr>
          <w:rFonts w:ascii="宋体" w:hAnsi="宋体" w:eastAsia="宋体" w:cs="宋体"/>
          <w:color w:val="000000"/>
          <w:vertAlign w:val="subscript"/>
        </w:rPr>
        <w:t>球</w:t>
      </w:r>
      <w:r>
        <w:rPr>
          <w:rFonts w:ascii="Times New Roman" w:hAnsi="Times New Roman" w:eastAsia="Times New Roman" w:cs="Times New Roman"/>
          <w:color w:val="000000"/>
        </w:rPr>
        <w:t>&lt;</w:t>
      </w:r>
      <w:r>
        <w:rPr>
          <w:rFonts w:ascii="Times New Roman" w:hAnsi="Times New Roman" w:eastAsia="Times New Roman" w:cs="Times New Roman"/>
          <w:i/>
          <w:color w:val="000000"/>
        </w:rPr>
        <w:t>ρ</w:t>
      </w:r>
      <w:r>
        <w:rPr>
          <w:rFonts w:ascii="宋体" w:hAnsi="宋体" w:eastAsia="宋体" w:cs="宋体"/>
          <w:color w:val="000000"/>
          <w:vertAlign w:val="subscript"/>
        </w:rPr>
        <w:t>甲</w:t>
      </w:r>
      <w:r>
        <w:rPr>
          <w:rFonts w:ascii="宋体" w:hAnsi="宋体" w:eastAsia="宋体" w:cs="宋体"/>
          <w:color w:val="000000"/>
        </w:rPr>
        <w:t>，小球悬浮在乙液体中，所以</w:t>
      </w:r>
      <w:r>
        <w:rPr>
          <w:rFonts w:ascii="Times New Roman" w:hAnsi="Times New Roman" w:eastAsia="Times New Roman" w:cs="Times New Roman"/>
          <w:i/>
          <w:color w:val="000000"/>
        </w:rPr>
        <w:t>ρ</w:t>
      </w:r>
      <w:r>
        <w:rPr>
          <w:rFonts w:ascii="宋体" w:hAnsi="宋体" w:eastAsia="宋体" w:cs="宋体"/>
          <w:color w:val="000000"/>
          <w:vertAlign w:val="subscript"/>
        </w:rPr>
        <w:t>球</w:t>
      </w:r>
      <w:r>
        <w:rPr>
          <w:rFonts w:ascii="Times New Roman" w:hAnsi="Times New Roman" w:eastAsia="Times New Roman" w:cs="Times New Roman"/>
          <w:color w:val="000000"/>
        </w:rPr>
        <w:t>=</w:t>
      </w:r>
      <w:r>
        <w:rPr>
          <w:rFonts w:ascii="Times New Roman" w:hAnsi="Times New Roman" w:eastAsia="Times New Roman" w:cs="Times New Roman"/>
          <w:i/>
          <w:color w:val="000000"/>
        </w:rPr>
        <w:t>ρ</w:t>
      </w:r>
      <w:r>
        <w:rPr>
          <w:rFonts w:ascii="宋体" w:hAnsi="宋体" w:eastAsia="宋体" w:cs="宋体"/>
          <w:color w:val="000000"/>
          <w:vertAlign w:val="subscript"/>
        </w:rPr>
        <w:t>乙</w:t>
      </w:r>
      <w:r>
        <w:rPr>
          <w:rFonts w:ascii="宋体" w:hAnsi="宋体" w:eastAsia="宋体" w:cs="宋体"/>
          <w:color w:val="000000"/>
        </w:rPr>
        <w:t>，故可得，液体的密度</w:t>
      </w:r>
      <w:r>
        <w:rPr>
          <w:rFonts w:ascii="Times New Roman" w:hAnsi="Times New Roman" w:eastAsia="Times New Roman" w:cs="Times New Roman"/>
          <w:i/>
          <w:color w:val="000000"/>
        </w:rPr>
        <w:t>ρ</w:t>
      </w:r>
      <w:r>
        <w:rPr>
          <w:rFonts w:ascii="宋体" w:hAnsi="宋体" w:eastAsia="宋体" w:cs="宋体"/>
          <w:color w:val="000000"/>
          <w:vertAlign w:val="subscript"/>
        </w:rPr>
        <w:t>甲</w:t>
      </w:r>
      <w:r>
        <w:rPr>
          <w:rFonts w:ascii="Times New Roman" w:hAnsi="Times New Roman" w:eastAsia="Times New Roman" w:cs="Times New Roman"/>
          <w:color w:val="000000"/>
        </w:rPr>
        <w:t>&gt;</w:t>
      </w:r>
      <w:r>
        <w:rPr>
          <w:rFonts w:ascii="Times New Roman" w:hAnsi="Times New Roman" w:eastAsia="Times New Roman" w:cs="Times New Roman"/>
          <w:i/>
          <w:color w:val="000000"/>
        </w:rPr>
        <w:t>ρ</w:t>
      </w:r>
      <w:r>
        <w:rPr>
          <w:rFonts w:ascii="宋体" w:hAnsi="宋体" w:eastAsia="宋体" w:cs="宋体"/>
          <w:color w:val="000000"/>
          <w:vertAlign w:val="subscript"/>
        </w:rPr>
        <w:t>乙</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41C052C3">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．由图可知，小球漂浮在甲液体上，所以</w:t>
      </w:r>
      <w:r>
        <w:rPr>
          <w:rFonts w:ascii="Times New Roman" w:hAnsi="Times New Roman" w:eastAsia="Times New Roman" w:cs="Times New Roman"/>
          <w:i/>
          <w:color w:val="000000"/>
        </w:rPr>
        <w:t>F</w:t>
      </w:r>
      <w:r>
        <w:rPr>
          <w:rFonts w:ascii="宋体" w:hAnsi="宋体" w:eastAsia="宋体" w:cs="宋体"/>
          <w:color w:val="000000"/>
          <w:vertAlign w:val="subscript"/>
        </w:rPr>
        <w:t>浮甲</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球</w:t>
      </w:r>
      <w:r>
        <w:rPr>
          <w:rFonts w:ascii="宋体" w:hAnsi="宋体" w:eastAsia="宋体" w:cs="宋体"/>
          <w:color w:val="000000"/>
        </w:rPr>
        <w:t>，小球悬浮在乙液体中，所以</w:t>
      </w:r>
      <w:r>
        <w:rPr>
          <w:rFonts w:ascii="Times New Roman" w:hAnsi="Times New Roman" w:eastAsia="Times New Roman" w:cs="Times New Roman"/>
          <w:i/>
          <w:color w:val="000000"/>
        </w:rPr>
        <w:t>F</w:t>
      </w:r>
      <w:r>
        <w:rPr>
          <w:rFonts w:ascii="宋体" w:hAnsi="宋体" w:eastAsia="宋体" w:cs="宋体"/>
          <w:color w:val="000000"/>
          <w:vertAlign w:val="subscript"/>
        </w:rPr>
        <w:t>浮乙</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球</w:t>
      </w:r>
      <w:r>
        <w:rPr>
          <w:rFonts w:ascii="宋体" w:hAnsi="宋体" w:eastAsia="宋体" w:cs="宋体"/>
          <w:color w:val="000000"/>
        </w:rPr>
        <w:t>，所以</w:t>
      </w:r>
      <w:r>
        <w:rPr>
          <w:rFonts w:ascii="Times New Roman" w:hAnsi="Times New Roman" w:eastAsia="Times New Roman" w:cs="Times New Roman"/>
          <w:i/>
          <w:color w:val="000000"/>
        </w:rPr>
        <w:t>F</w:t>
      </w:r>
      <w:r>
        <w:rPr>
          <w:rFonts w:ascii="宋体" w:hAnsi="宋体" w:eastAsia="宋体" w:cs="宋体"/>
          <w:color w:val="000000"/>
          <w:vertAlign w:val="subscript"/>
        </w:rPr>
        <w:t>浮甲</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浮乙</w:t>
      </w:r>
      <w:r>
        <w:rPr>
          <w:rFonts w:ascii="宋体" w:hAnsi="宋体" w:eastAsia="宋体" w:cs="宋体"/>
          <w:color w:val="000000"/>
        </w:rPr>
        <w:t>，根据阿基米德原理可知，</w:t>
      </w:r>
      <w:r>
        <w:rPr>
          <w:rFonts w:ascii="Times New Roman" w:hAnsi="Times New Roman" w:eastAsia="Times New Roman" w:cs="Times New Roman"/>
          <w:i/>
          <w:color w:val="000000"/>
        </w:rPr>
        <w:t>F</w:t>
      </w:r>
      <w:r>
        <w:rPr>
          <w:rFonts w:ascii="宋体" w:hAnsi="宋体" w:eastAsia="宋体" w:cs="宋体"/>
          <w:color w:val="000000"/>
          <w:vertAlign w:val="subscript"/>
        </w:rPr>
        <w:t>浮甲</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排甲</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浮乙</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排乙</w:t>
      </w:r>
      <w:r>
        <w:rPr>
          <w:rFonts w:ascii="宋体" w:hAnsi="宋体" w:eastAsia="宋体" w:cs="宋体"/>
          <w:color w:val="000000"/>
        </w:rPr>
        <w:t>，故</w:t>
      </w:r>
      <w:r>
        <w:rPr>
          <w:rFonts w:ascii="Times New Roman" w:hAnsi="Times New Roman" w:eastAsia="Times New Roman" w:cs="Times New Roman"/>
          <w:i/>
          <w:color w:val="000000"/>
        </w:rPr>
        <w:t>G</w:t>
      </w:r>
      <w:r>
        <w:rPr>
          <w:rFonts w:ascii="宋体" w:hAnsi="宋体" w:eastAsia="宋体" w:cs="宋体"/>
          <w:color w:val="000000"/>
          <w:vertAlign w:val="subscript"/>
        </w:rPr>
        <w:t>排甲</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vertAlign w:val="subscript"/>
        </w:rPr>
        <w:t>排乙</w:t>
      </w:r>
      <w:r>
        <w:rPr>
          <w:rFonts w:ascii="宋体" w:hAnsi="宋体" w:eastAsia="宋体" w:cs="宋体"/>
          <w:color w:val="000000"/>
        </w:rPr>
        <w:t>，根据</w:t>
      </w: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宋体" w:hAnsi="宋体" w:eastAsia="宋体" w:cs="宋体"/>
          <w:color w:val="000000"/>
        </w:rPr>
        <w:t>可得，</w:t>
      </w:r>
      <w:r>
        <w:rPr>
          <w:rFonts w:ascii="Times New Roman" w:hAnsi="Times New Roman" w:eastAsia="Times New Roman" w:cs="Times New Roman"/>
          <w:i/>
          <w:color w:val="000000"/>
        </w:rPr>
        <w:t>m</w:t>
      </w:r>
      <w:r>
        <w:rPr>
          <w:rFonts w:ascii="宋体" w:hAnsi="宋体" w:eastAsia="宋体" w:cs="宋体"/>
          <w:color w:val="000000"/>
          <w:vertAlign w:val="subscript"/>
        </w:rPr>
        <w:t>排甲</w:t>
      </w:r>
      <w:r>
        <w:rPr>
          <w:rFonts w:ascii="Times New Roman" w:hAnsi="Times New Roman" w:eastAsia="Times New Roman" w:cs="Times New Roman"/>
          <w:color w:val="000000"/>
        </w:rPr>
        <w:t>=</w:t>
      </w:r>
      <w:r>
        <w:rPr>
          <w:rFonts w:ascii="Times New Roman" w:hAnsi="Times New Roman" w:eastAsia="Times New Roman" w:cs="Times New Roman"/>
          <w:i/>
          <w:color w:val="000000"/>
        </w:rPr>
        <w:t>m</w:t>
      </w:r>
      <w:r>
        <w:rPr>
          <w:rFonts w:ascii="宋体" w:hAnsi="宋体" w:eastAsia="宋体" w:cs="宋体"/>
          <w:color w:val="000000"/>
          <w:vertAlign w:val="subscript"/>
        </w:rPr>
        <w:t>排乙</w:t>
      </w: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715BC697">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CD</w:t>
      </w:r>
      <w:r>
        <w:rPr>
          <w:rFonts w:ascii="宋体" w:hAnsi="宋体" w:eastAsia="宋体" w:cs="宋体"/>
          <w:color w:val="000000"/>
        </w:rPr>
        <w:t>．由题意可知，液面相平，液体的密度</w:t>
      </w:r>
      <w:r>
        <w:rPr>
          <w:rFonts w:ascii="Times New Roman" w:hAnsi="Times New Roman" w:eastAsia="Times New Roman" w:cs="Times New Roman"/>
          <w:i/>
          <w:color w:val="000000"/>
        </w:rPr>
        <w:t>ρ</w:t>
      </w:r>
      <w:r>
        <w:rPr>
          <w:rFonts w:ascii="宋体" w:hAnsi="宋体" w:eastAsia="宋体" w:cs="宋体"/>
          <w:color w:val="000000"/>
          <w:vertAlign w:val="subscript"/>
        </w:rPr>
        <w:t>甲</w:t>
      </w:r>
      <w:r>
        <w:rPr>
          <w:rFonts w:ascii="Times New Roman" w:hAnsi="Times New Roman" w:eastAsia="Times New Roman" w:cs="Times New Roman"/>
          <w:color w:val="000000"/>
        </w:rPr>
        <w:t>&gt;</w:t>
      </w:r>
      <w:r>
        <w:rPr>
          <w:rFonts w:ascii="Times New Roman" w:hAnsi="Times New Roman" w:eastAsia="Times New Roman" w:cs="Times New Roman"/>
          <w:i/>
          <w:color w:val="000000"/>
        </w:rPr>
        <w:t>ρ</w:t>
      </w:r>
      <w:r>
        <w:rPr>
          <w:rFonts w:ascii="宋体" w:hAnsi="宋体" w:eastAsia="宋体" w:cs="宋体"/>
          <w:color w:val="000000"/>
          <w:vertAlign w:val="subscript"/>
        </w:rPr>
        <w:t>乙</w:t>
      </w:r>
      <w:r>
        <w:rPr>
          <w:rFonts w:ascii="宋体" w:hAnsi="宋体" w:eastAsia="宋体" w:cs="宋体"/>
          <w:color w:val="000000"/>
        </w:rPr>
        <w:t>，根据</w:t>
      </w: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ρgh</w:t>
      </w:r>
      <w:r>
        <w:rPr>
          <w:rFonts w:ascii="宋体" w:hAnsi="宋体" w:eastAsia="宋体" w:cs="宋体"/>
          <w:color w:val="000000"/>
        </w:rPr>
        <w:t>可知，液体对烧杯底的压强</w:t>
      </w:r>
      <w:r>
        <w:rPr>
          <w:rFonts w:ascii="Times New Roman" w:hAnsi="Times New Roman" w:eastAsia="Times New Roman" w:cs="Times New Roman"/>
          <w:i/>
          <w:color w:val="000000"/>
        </w:rPr>
        <w:t>p</w:t>
      </w:r>
      <w:r>
        <w:rPr>
          <w:rFonts w:ascii="宋体" w:hAnsi="宋体" w:eastAsia="宋体" w:cs="宋体"/>
          <w:color w:val="000000"/>
          <w:vertAlign w:val="subscript"/>
        </w:rPr>
        <w:t>甲</w:t>
      </w:r>
      <w:r>
        <w:rPr>
          <w:rFonts w:ascii="Times New Roman" w:hAnsi="Times New Roman" w:eastAsia="Times New Roman" w:cs="Times New Roman"/>
          <w:color w:val="000000"/>
        </w:rPr>
        <w:t>&gt;</w:t>
      </w:r>
      <w:r>
        <w:rPr>
          <w:rFonts w:ascii="Times New Roman" w:hAnsi="Times New Roman" w:eastAsia="Times New Roman" w:cs="Times New Roman"/>
          <w:i/>
          <w:color w:val="000000"/>
        </w:rPr>
        <w:t>p</w:t>
      </w:r>
      <w:r>
        <w:rPr>
          <w:rFonts w:ascii="宋体" w:hAnsi="宋体" w:eastAsia="宋体" w:cs="宋体"/>
          <w:color w:val="000000"/>
          <w:vertAlign w:val="subscript"/>
        </w:rPr>
        <w:t>乙</w:t>
      </w:r>
      <w:r>
        <w:rPr>
          <w:rFonts w:ascii="宋体" w:hAnsi="宋体" w:eastAsia="宋体" w:cs="宋体"/>
          <w:color w:val="000000"/>
        </w:rPr>
        <w:t>，由于烧杯完全相同，所以根据</w:t>
      </w:r>
      <w:r>
        <w:object>
          <v:shape id="_x0000_i1025" o:spt="75" alt="学科网(www.zxxk.com)--教育资源门户，提供试卷、教案、课件、论文、素材以及各类教学资源下载，还有大量而丰富的教学相关资讯！" type="#_x0000_t75" style="height:30.75pt;width:33.75pt;" o:ole="t" filled="f" o:preferrelative="t" stroked="f" coordsize="21600,21600">
            <v:path/>
            <v:fill on="f" focussize="0,0"/>
            <v:stroke on="f" joinstyle="miter"/>
            <v:imagedata r:id="rId15" o:title="eqIde512e223efc50cd873f7d5b0e9896c8e"/>
            <o:lock v:ext="edit" aspectratio="t"/>
            <w10:wrap type="none"/>
            <w10:anchorlock/>
          </v:shape>
          <o:OLEObject Type="Embed" ProgID="Equation.DSMT4" ShapeID="_x0000_i1025" DrawAspect="Content" ObjectID="_1468075725" r:id="rId14">
            <o:LockedField>false</o:LockedField>
          </o:OLEObject>
        </w:object>
      </w:r>
      <w:r>
        <w:rPr>
          <w:rFonts w:ascii="宋体" w:hAnsi="宋体" w:eastAsia="宋体" w:cs="宋体"/>
          <w:color w:val="000000"/>
        </w:rPr>
        <w:t>可得，液体对烧杯底的压力</w:t>
      </w:r>
      <w:r>
        <w:rPr>
          <w:rFonts w:ascii="Times New Roman" w:hAnsi="Times New Roman" w:eastAsia="Times New Roman" w:cs="Times New Roman"/>
          <w:i/>
          <w:color w:val="000000"/>
        </w:rPr>
        <w:t>F</w:t>
      </w:r>
      <w:r>
        <w:rPr>
          <w:rFonts w:ascii="宋体" w:hAnsi="宋体" w:eastAsia="宋体" w:cs="宋体"/>
          <w:color w:val="000000"/>
          <w:vertAlign w:val="subscript"/>
        </w:rPr>
        <w:t>甲</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vertAlign w:val="subscript"/>
        </w:rPr>
        <w:t>乙</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r>
        <w:rPr>
          <w:rFonts w:ascii="Times New Roman" w:hAnsi="Times New Roman" w:eastAsia="Times New Roman" w:cs="Times New Roman"/>
          <w:color w:val="000000"/>
        </w:rPr>
        <w:t>D</w:t>
      </w:r>
      <w:r>
        <w:rPr>
          <w:rFonts w:ascii="宋体" w:hAnsi="宋体" w:eastAsia="宋体" w:cs="宋体"/>
          <w:color w:val="000000"/>
        </w:rPr>
        <w:t>错误。</w:t>
      </w:r>
    </w:p>
    <w:p w14:paraId="26A67BB4">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AC</w:t>
      </w:r>
      <w:r>
        <w:rPr>
          <w:rFonts w:ascii="宋体" w:hAnsi="宋体" w:eastAsia="宋体" w:cs="宋体"/>
          <w:color w:val="000000"/>
        </w:rPr>
        <w:t>。</w:t>
      </w:r>
    </w:p>
    <w:p w14:paraId="431A38B4">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如图甲所示电路中，电源电压恒定，闭合开关</w:t>
      </w:r>
      <w:r>
        <w:rPr>
          <w:rFonts w:ascii="Times New Roman" w:hAnsi="Times New Roman" w:eastAsia="Times New Roman" w:cs="Times New Roman"/>
          <w:color w:val="000000"/>
        </w:rPr>
        <w:t>S</w:t>
      </w:r>
      <w:r>
        <w:rPr>
          <w:rFonts w:ascii="宋体" w:hAnsi="宋体" w:eastAsia="宋体" w:cs="宋体"/>
          <w:color w:val="000000"/>
        </w:rPr>
        <w:t>，调节滑动变阻器的滑片从最右端滑至灯正常发光的位置，电流表与两电压表示数变化关系图像如图乙所示，则下列说法正确的是（　　）</w:t>
      </w:r>
    </w:p>
    <w:p w14:paraId="33905B54">
      <w:pPr>
        <w:spacing w:line="360" w:lineRule="auto"/>
        <w:jc w:val="left"/>
        <w:textAlignment w:val="center"/>
        <w:rPr>
          <w:color w:val="000000"/>
        </w:rPr>
      </w:pPr>
      <w:r>
        <w:rPr>
          <w:rFonts w:ascii="宋体" w:hAnsi="宋体" w:eastAsia="宋体" w:cs="宋体"/>
          <w:color w:val="000000"/>
        </w:rPr>
        <w:drawing>
          <wp:inline distT="0" distB="0" distL="114300" distR="114300">
            <wp:extent cx="3362325" cy="18097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362325" cy="1809750"/>
                    </a:xfrm>
                    <a:prstGeom prst="rect">
                      <a:avLst/>
                    </a:prstGeom>
                  </pic:spPr>
                </pic:pic>
              </a:graphicData>
            </a:graphic>
          </wp:inline>
        </w:drawing>
      </w:r>
      <w:r>
        <w:rPr>
          <w:rFonts w:ascii="宋体" w:hAnsi="宋体" w:eastAsia="宋体" w:cs="宋体"/>
          <w:color w:val="000000"/>
        </w:rPr>
        <w:br w:type="textWrapping"/>
      </w:r>
    </w:p>
    <w:p w14:paraId="5C5DCAEB">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A. 电源电压为</w:t>
      </w:r>
      <w:r>
        <w:rPr>
          <w:rFonts w:ascii="Times New Roman" w:hAnsi="Times New Roman" w:eastAsia="Times New Roman" w:cs="Times New Roman"/>
          <w:color w:val="000000"/>
        </w:rPr>
        <w:t>9V</w:t>
      </w:r>
    </w:p>
    <w:p w14:paraId="718AD07C">
      <w:pPr>
        <w:spacing w:line="360" w:lineRule="auto"/>
        <w:jc w:val="left"/>
        <w:textAlignment w:val="center"/>
        <w:rPr>
          <w:rFonts w:ascii="宋体" w:hAnsi="宋体" w:eastAsia="宋体" w:cs="宋体"/>
          <w:color w:val="000000"/>
        </w:rPr>
      </w:pPr>
      <w:r>
        <w:rPr>
          <w:rFonts w:ascii="宋体" w:hAnsi="宋体" w:eastAsia="宋体" w:cs="宋体"/>
          <w:color w:val="000000"/>
        </w:rPr>
        <w:t>B. 滑动变阻器的最大阻值为</w:t>
      </w:r>
      <w:r>
        <w:rPr>
          <w:rFonts w:ascii="Times New Roman" w:hAnsi="Times New Roman" w:eastAsia="Times New Roman" w:cs="Times New Roman"/>
          <w:color w:val="000000"/>
        </w:rPr>
        <w:t>40</w:t>
      </w:r>
      <w:r>
        <w:rPr>
          <w:rFonts w:ascii="宋体" w:hAnsi="宋体" w:eastAsia="宋体" w:cs="宋体"/>
          <w:color w:val="000000"/>
        </w:rPr>
        <w:t>Ω</w:t>
      </w:r>
    </w:p>
    <w:p w14:paraId="2F4166FD">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C. 灯泡的额定功率为</w:t>
      </w:r>
      <w:r>
        <w:rPr>
          <w:rFonts w:ascii="Times New Roman" w:hAnsi="Times New Roman" w:eastAsia="Times New Roman" w:cs="Times New Roman"/>
          <w:color w:val="000000"/>
        </w:rPr>
        <w:t>4.2W</w:t>
      </w:r>
    </w:p>
    <w:p w14:paraId="2F45DC10">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D. 此过程中灯泡的最小功率为</w:t>
      </w:r>
      <w:r>
        <w:rPr>
          <w:rFonts w:ascii="Times New Roman" w:hAnsi="Times New Roman" w:eastAsia="Times New Roman" w:cs="Times New Roman"/>
          <w:color w:val="000000"/>
        </w:rPr>
        <w:t>1.2W</w:t>
      </w:r>
    </w:p>
    <w:p w14:paraId="5887357A">
      <w:pPr>
        <w:spacing w:line="360" w:lineRule="auto"/>
        <w:textAlignment w:val="center"/>
        <w:rPr>
          <w:color w:val="000000"/>
        </w:rPr>
      </w:pPr>
      <w:r>
        <w:rPr>
          <w:color w:val="2E75B6"/>
        </w:rPr>
        <w:t>【答案】</w:t>
      </w:r>
      <w:r>
        <w:rPr>
          <w:color w:val="000000"/>
        </w:rPr>
        <w:t>ABC</w:t>
      </w:r>
    </w:p>
    <w:p w14:paraId="25DD7952">
      <w:pPr>
        <w:spacing w:line="360" w:lineRule="auto"/>
        <w:textAlignment w:val="center"/>
        <w:rPr>
          <w:color w:val="000000"/>
        </w:rPr>
      </w:pPr>
      <w:r>
        <w:rPr>
          <w:color w:val="2E75B6"/>
        </w:rPr>
        <w:t>【解析】</w:t>
      </w:r>
    </w:p>
    <w:p w14:paraId="2FACDE8D">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．由甲图可知，灯泡与滑动变阻器串联，所以电流相同。由乙图中，当电流为</w:t>
      </w:r>
      <w:r>
        <w:rPr>
          <w:rFonts w:ascii="Times New Roman" w:hAnsi="Times New Roman" w:eastAsia="Times New Roman" w:cs="Times New Roman"/>
          <w:color w:val="000000"/>
        </w:rPr>
        <w:t>0.2A</w:t>
      </w:r>
      <w:r>
        <w:rPr>
          <w:rFonts w:ascii="宋体" w:hAnsi="宋体" w:eastAsia="宋体" w:cs="宋体"/>
          <w:color w:val="000000"/>
        </w:rPr>
        <w:t>时，电路中电流最小，滑动变阻器阻值最大，所以小灯泡电压为</w:t>
      </w:r>
      <w:r>
        <w:rPr>
          <w:rFonts w:ascii="Times New Roman" w:hAnsi="Times New Roman" w:eastAsia="Times New Roman" w:cs="Times New Roman"/>
          <w:color w:val="000000"/>
        </w:rPr>
        <w:t>1V</w:t>
      </w:r>
      <w:r>
        <w:rPr>
          <w:rFonts w:ascii="宋体" w:hAnsi="宋体" w:eastAsia="宋体" w:cs="宋体"/>
          <w:color w:val="000000"/>
        </w:rPr>
        <w:t>，滑动变阻器电压为</w:t>
      </w:r>
      <w:r>
        <w:rPr>
          <w:rFonts w:ascii="Times New Roman" w:hAnsi="Times New Roman" w:eastAsia="Times New Roman" w:cs="Times New Roman"/>
          <w:color w:val="000000"/>
        </w:rPr>
        <w:t>8V</w:t>
      </w:r>
      <w:r>
        <w:rPr>
          <w:rFonts w:ascii="宋体" w:hAnsi="宋体" w:eastAsia="宋体" w:cs="宋体"/>
          <w:color w:val="000000"/>
        </w:rPr>
        <w:t>，所以电源电压为</w:t>
      </w:r>
      <w:r>
        <w:rPr>
          <w:rFonts w:ascii="Times New Roman" w:hAnsi="Times New Roman" w:eastAsia="Times New Roman" w:cs="Times New Roman"/>
          <w:color w:val="000000"/>
        </w:rPr>
        <w:t>9V</w:t>
      </w:r>
      <w:r>
        <w:rPr>
          <w:rFonts w:ascii="宋体" w:hAnsi="宋体" w:eastAsia="宋体" w:cs="宋体"/>
          <w:color w:val="000000"/>
        </w:rPr>
        <w:t>，故</w:t>
      </w:r>
      <w:r>
        <w:rPr>
          <w:rFonts w:ascii="Times New Roman" w:hAnsi="Times New Roman" w:eastAsia="Times New Roman" w:cs="Times New Roman"/>
          <w:color w:val="000000"/>
        </w:rPr>
        <w:t>A</w:t>
      </w:r>
      <w:r>
        <w:rPr>
          <w:rFonts w:ascii="宋体" w:hAnsi="宋体" w:eastAsia="宋体" w:cs="宋体"/>
          <w:color w:val="000000"/>
        </w:rPr>
        <w:t>正确；</w:t>
      </w:r>
    </w:p>
    <w:p w14:paraId="035409A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B</w:t>
      </w:r>
      <w:r>
        <w:rPr>
          <w:rFonts w:ascii="宋体" w:hAnsi="宋体" w:eastAsia="宋体" w:cs="宋体"/>
          <w:color w:val="000000"/>
        </w:rPr>
        <w:t>．由乙图中，当电流为</w:t>
      </w:r>
      <w:r>
        <w:rPr>
          <w:rFonts w:ascii="Times New Roman" w:hAnsi="Times New Roman" w:eastAsia="Times New Roman" w:cs="Times New Roman"/>
          <w:color w:val="000000"/>
        </w:rPr>
        <w:t>0.2A</w:t>
      </w:r>
      <w:r>
        <w:rPr>
          <w:rFonts w:ascii="宋体" w:hAnsi="宋体" w:eastAsia="宋体" w:cs="宋体"/>
          <w:color w:val="000000"/>
        </w:rPr>
        <w:t>时，电路中电流最小，滑动变阻器阻值最大，滑动变阻器电压为</w:t>
      </w:r>
      <w:r>
        <w:rPr>
          <w:rFonts w:ascii="Times New Roman" w:hAnsi="Times New Roman" w:eastAsia="Times New Roman" w:cs="Times New Roman"/>
          <w:color w:val="000000"/>
        </w:rPr>
        <w:t>8V</w:t>
      </w:r>
      <w:r>
        <w:rPr>
          <w:rFonts w:ascii="宋体" w:hAnsi="宋体" w:eastAsia="宋体" w:cs="宋体"/>
          <w:color w:val="000000"/>
        </w:rPr>
        <w:t>，可知滑动变阻器最大阻值</w:t>
      </w:r>
    </w:p>
    <w:p w14:paraId="5DB75A2C">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36pt;width:146.25pt;" o:ole="t" filled="f" o:preferrelative="t" stroked="f" coordsize="21600,21600">
            <v:path/>
            <v:fill on="f" focussize="0,0"/>
            <v:stroke on="f" joinstyle="miter"/>
            <v:imagedata r:id="rId18" o:title="eqIdd3cf0f5e650b97f1f0d7fbe6b965f8d1"/>
            <o:lock v:ext="edit" aspectratio="t"/>
            <w10:wrap type="none"/>
            <w10:anchorlock/>
          </v:shape>
          <o:OLEObject Type="Embed" ProgID="Equation.DSMT4" ShapeID="_x0000_i1026" DrawAspect="Content" ObjectID="_1468075726" r:id="rId17">
            <o:LockedField>false</o:LockedField>
          </o:OLEObject>
        </w:object>
      </w:r>
    </w:p>
    <w:p w14:paraId="38C81D12">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正确；</w:t>
      </w:r>
    </w:p>
    <w:p w14:paraId="2E9D1E5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C</w:t>
      </w:r>
      <w:r>
        <w:rPr>
          <w:rFonts w:ascii="宋体" w:hAnsi="宋体" w:eastAsia="宋体" w:cs="宋体"/>
          <w:color w:val="000000"/>
        </w:rPr>
        <w:t>．滑动变阻器的滑片从最右端滑至灯正常发光的位置，由乙图可得，电路中电流为</w:t>
      </w:r>
      <w:r>
        <w:rPr>
          <w:rFonts w:ascii="Times New Roman" w:hAnsi="Times New Roman" w:eastAsia="Times New Roman" w:cs="Times New Roman"/>
          <w:color w:val="000000"/>
        </w:rPr>
        <w:t>0.6A</w:t>
      </w:r>
      <w:r>
        <w:rPr>
          <w:rFonts w:ascii="宋体" w:hAnsi="宋体" w:eastAsia="宋体" w:cs="宋体"/>
          <w:color w:val="000000"/>
        </w:rPr>
        <w:t>，滑动变阻器电压为</w:t>
      </w:r>
      <w:r>
        <w:rPr>
          <w:rFonts w:ascii="Times New Roman" w:hAnsi="Times New Roman" w:eastAsia="Times New Roman" w:cs="Times New Roman"/>
          <w:color w:val="000000"/>
        </w:rPr>
        <w:t>2V</w:t>
      </w:r>
      <w:r>
        <w:rPr>
          <w:rFonts w:ascii="宋体" w:hAnsi="宋体" w:eastAsia="宋体" w:cs="宋体"/>
          <w:color w:val="000000"/>
        </w:rPr>
        <w:t>，所以灯泡电压为</w:t>
      </w:r>
      <w:r>
        <w:rPr>
          <w:rFonts w:ascii="Times New Roman" w:hAnsi="Times New Roman" w:eastAsia="Times New Roman" w:cs="Times New Roman"/>
          <w:color w:val="000000"/>
        </w:rPr>
        <w:t>7V</w:t>
      </w:r>
      <w:r>
        <w:rPr>
          <w:rFonts w:ascii="宋体" w:hAnsi="宋体" w:eastAsia="宋体" w:cs="宋体"/>
          <w:color w:val="000000"/>
        </w:rPr>
        <w:t>，则灯泡的额定功率</w:t>
      </w:r>
    </w:p>
    <w:p w14:paraId="48AFC668">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18.75pt;width:138pt;" o:ole="t" filled="f" o:preferrelative="t" stroked="f" coordsize="21600,21600">
            <v:path/>
            <v:fill on="f" focussize="0,0"/>
            <v:stroke on="f" joinstyle="miter"/>
            <v:imagedata r:id="rId20" o:title="eqId52347ef0597da4b1ca6fa33d99bd2771"/>
            <o:lock v:ext="edit" aspectratio="t"/>
            <w10:wrap type="none"/>
            <w10:anchorlock/>
          </v:shape>
          <o:OLEObject Type="Embed" ProgID="Equation.DSMT4" ShapeID="_x0000_i1027" DrawAspect="Content" ObjectID="_1468075727" r:id="rId19">
            <o:LockedField>false</o:LockedField>
          </o:OLEObject>
        </w:object>
      </w:r>
    </w:p>
    <w:p w14:paraId="77889E93">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7C4C420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D</w:t>
      </w:r>
      <w:r>
        <w:rPr>
          <w:rFonts w:ascii="宋体" w:hAnsi="宋体" w:eastAsia="宋体" w:cs="宋体"/>
          <w:color w:val="000000"/>
        </w:rPr>
        <w:t>．灯泡的功率最小时，应为灯泡电压、电流最小时，由乙图可知，灯泡最小电压为</w:t>
      </w:r>
      <w:r>
        <w:rPr>
          <w:rFonts w:ascii="Times New Roman" w:hAnsi="Times New Roman" w:eastAsia="Times New Roman" w:cs="Times New Roman"/>
          <w:color w:val="000000"/>
        </w:rPr>
        <w:t>1V</w:t>
      </w:r>
      <w:r>
        <w:rPr>
          <w:rFonts w:ascii="宋体" w:hAnsi="宋体" w:eastAsia="宋体" w:cs="宋体"/>
          <w:color w:val="000000"/>
        </w:rPr>
        <w:t>，最小电流为</w:t>
      </w:r>
      <w:r>
        <w:rPr>
          <w:rFonts w:ascii="Times New Roman" w:hAnsi="Times New Roman" w:eastAsia="Times New Roman" w:cs="Times New Roman"/>
          <w:color w:val="000000"/>
        </w:rPr>
        <w:t>0.2A</w:t>
      </w:r>
      <w:r>
        <w:rPr>
          <w:rFonts w:ascii="宋体" w:hAnsi="宋体" w:eastAsia="宋体" w:cs="宋体"/>
          <w:color w:val="000000"/>
        </w:rPr>
        <w:t>，所以灯泡的最小功率</w:t>
      </w:r>
    </w:p>
    <w:p w14:paraId="1DC29ED2">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18.75pt;width:173.25pt;" o:ole="t" filled="f" o:preferrelative="t" stroked="f" coordsize="21600,21600">
            <v:path/>
            <v:fill on="f" focussize="0,0"/>
            <v:stroke on="f" joinstyle="miter"/>
            <v:imagedata r:id="rId22" o:title="eqId21dbe6319af0b65ccc37273f4894d5a2"/>
            <o:lock v:ext="edit" aspectratio="t"/>
            <w10:wrap type="none"/>
            <w10:anchorlock/>
          </v:shape>
          <o:OLEObject Type="Embed" ProgID="Equation.DSMT4" ShapeID="_x0000_i1028" DrawAspect="Content" ObjectID="_1468075728" r:id="rId21">
            <o:LockedField>false</o:LockedField>
          </o:OLEObject>
        </w:object>
      </w:r>
    </w:p>
    <w:p w14:paraId="1D5581E4">
      <w:pPr>
        <w:spacing w:line="360" w:lineRule="auto"/>
        <w:jc w:val="left"/>
        <w:textAlignment w:val="center"/>
        <w:rPr>
          <w:rFonts w:ascii="宋体" w:hAnsi="宋体" w:eastAsia="宋体" w:cs="宋体"/>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1923D726">
      <w:pPr>
        <w:spacing w:line="360" w:lineRule="auto"/>
        <w:jc w:val="left"/>
        <w:textAlignment w:val="center"/>
        <w:rPr>
          <w:rFonts w:ascii="宋体" w:hAnsi="宋体" w:eastAsia="宋体" w:cs="宋体"/>
          <w:color w:val="000000"/>
        </w:rPr>
      </w:pPr>
      <w:r>
        <w:rPr>
          <w:rFonts w:ascii="宋体" w:hAnsi="宋体" w:eastAsia="宋体" w:cs="宋体"/>
          <w:color w:val="000000"/>
        </w:rPr>
        <w:t>故选</w:t>
      </w:r>
      <w:r>
        <w:rPr>
          <w:rFonts w:ascii="Times New Roman" w:hAnsi="Times New Roman" w:eastAsia="Times New Roman" w:cs="Times New Roman"/>
          <w:color w:val="000000"/>
        </w:rPr>
        <w:t>ABC</w:t>
      </w:r>
      <w:r>
        <w:rPr>
          <w:rFonts w:ascii="宋体" w:hAnsi="宋体" w:eastAsia="宋体" w:cs="宋体"/>
          <w:color w:val="000000"/>
        </w:rPr>
        <w:t>。</w:t>
      </w:r>
    </w:p>
    <w:p w14:paraId="5D211F36">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18</w:t>
      </w:r>
      <w:r>
        <w:rPr>
          <w:rFonts w:ascii="宋体" w:hAnsi="宋体" w:eastAsia="宋体" w:cs="宋体"/>
          <w:b/>
          <w:color w:val="000000"/>
          <w:sz w:val="24"/>
        </w:rPr>
        <w:t>小题，共</w:t>
      </w:r>
      <w:r>
        <w:rPr>
          <w:rFonts w:ascii="Times New Roman" w:hAnsi="Times New Roman" w:eastAsia="Times New Roman" w:cs="Times New Roman"/>
          <w:b/>
          <w:color w:val="000000"/>
          <w:sz w:val="24"/>
        </w:rPr>
        <w:t>70</w:t>
      </w:r>
      <w:r>
        <w:rPr>
          <w:rFonts w:ascii="宋体" w:hAnsi="宋体" w:eastAsia="宋体" w:cs="宋体"/>
          <w:b/>
          <w:color w:val="000000"/>
          <w:sz w:val="24"/>
        </w:rPr>
        <w:t>分。）</w:t>
      </w:r>
    </w:p>
    <w:p w14:paraId="148458E4">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音乐会上，观众可以根据乐器发出声音的__________不同，分辨出是哪种乐器；现场观众听到的声音是通过__________传播的。</w:t>
      </w:r>
    </w:p>
    <w:p w14:paraId="2E9E9FC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音色</w:t>
      </w:r>
      <w:r>
        <w:rPr>
          <w:color w:val="000000"/>
        </w:rPr>
        <w:t xml:space="preserve">    ②. </w:t>
      </w:r>
      <w:r>
        <w:rPr>
          <w:rFonts w:ascii="宋体" w:hAnsi="宋体" w:eastAsia="宋体" w:cs="宋体"/>
          <w:color w:val="000000"/>
        </w:rPr>
        <w:t>空气</w:t>
      </w:r>
    </w:p>
    <w:p w14:paraId="32DA1838">
      <w:pPr>
        <w:spacing w:line="360" w:lineRule="auto"/>
        <w:textAlignment w:val="center"/>
        <w:rPr>
          <w:color w:val="000000"/>
        </w:rPr>
      </w:pPr>
      <w:r>
        <w:rPr>
          <w:color w:val="2E75B6"/>
        </w:rPr>
        <w:t>【解析】</w:t>
      </w:r>
    </w:p>
    <w:p w14:paraId="01FA5ABE">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辨别乐器，依靠各种乐器的音色不同。各种乐器的材质不同，所以音色不同。</w:t>
      </w:r>
    </w:p>
    <w:p w14:paraId="39A86E6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声音的传播需要介质，现场观众听到的声音是通过空气作为介质传播的。</w:t>
      </w:r>
    </w:p>
    <w:p w14:paraId="78FE3AAE">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小明在水平地面上沿水平方向推木箱，但没推动，此时木箱所受推力</w:t>
      </w:r>
      <w:r>
        <w:rPr>
          <w:rFonts w:ascii="Times New Roman" w:hAnsi="Times New Roman" w:eastAsia="Times New Roman" w:cs="Times New Roman"/>
          <w:color w:val="000000"/>
        </w:rPr>
        <w:t xml:space="preserve"> </w:t>
      </w:r>
      <w:r>
        <w:rPr>
          <w:rFonts w:ascii="宋体" w:hAnsi="宋体" w:eastAsia="宋体" w:cs="宋体"/>
          <w:color w:val="000000"/>
        </w:rPr>
        <w:t>___________（选填“大于”、“等于”或“小于”）摩擦力；擦黑板时要用力按黑板擦是通过</w:t>
      </w:r>
      <w:r>
        <w:rPr>
          <w:rFonts w:ascii="Times New Roman" w:hAnsi="Times New Roman" w:eastAsia="Times New Roman" w:cs="Times New Roman"/>
          <w:color w:val="000000"/>
        </w:rPr>
        <w:t xml:space="preserve"> </w:t>
      </w:r>
      <w:r>
        <w:rPr>
          <w:rFonts w:ascii="宋体" w:hAnsi="宋体" w:eastAsia="宋体" w:cs="宋体"/>
          <w:color w:val="000000"/>
        </w:rPr>
        <w:t>___________的方式增大摩擦力。</w:t>
      </w:r>
    </w:p>
    <w:p w14:paraId="341FF1D6">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等于</w:t>
      </w:r>
      <w:r>
        <w:rPr>
          <w:color w:val="000000"/>
        </w:rPr>
        <w:t xml:space="preserve">    ②. </w:t>
      </w:r>
      <w:r>
        <w:rPr>
          <w:rFonts w:ascii="宋体" w:hAnsi="宋体" w:eastAsia="宋体" w:cs="宋体"/>
          <w:color w:val="000000"/>
        </w:rPr>
        <w:t>增大压力</w:t>
      </w:r>
    </w:p>
    <w:p w14:paraId="101846ED">
      <w:pPr>
        <w:spacing w:line="360" w:lineRule="auto"/>
        <w:textAlignment w:val="center"/>
        <w:rPr>
          <w:color w:val="000000"/>
        </w:rPr>
      </w:pPr>
      <w:r>
        <w:rPr>
          <w:color w:val="2E75B6"/>
        </w:rPr>
        <w:t>【解析】</w:t>
      </w:r>
    </w:p>
    <w:p w14:paraId="0B6A75F9">
      <w:pPr>
        <w:spacing w:line="360" w:lineRule="auto"/>
        <w:textAlignment w:val="center"/>
        <w:rPr>
          <w:color w:val="000000"/>
        </w:rPr>
      </w:pPr>
      <w:r>
        <w:rPr>
          <w:color w:val="000000"/>
        </w:rPr>
        <w:t>【分析】</w:t>
      </w:r>
    </w:p>
    <w:p w14:paraId="174C1771">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小明在水平地面上沿水平方向推木箱，但没推动，木箱处于静止状态，水平方向上受到的推力、摩擦力是一对平衡力，大小相等。</w:t>
      </w:r>
    </w:p>
    <w:p w14:paraId="40C1CB68">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擦黑板时要用力按黑板擦，是通过增大压力的方法增大摩擦力。</w:t>
      </w:r>
    </w:p>
    <w:p w14:paraId="5EA3FE44">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初春时节，大凌河畔的一只天鹅展翅向高处飞去，它在水中像的大小__________（选填“变大”、“变小”或“不变”），以河边的大树为参照物，天鹅是__________（选填“运动”或“静止”）的。</w:t>
      </w:r>
    </w:p>
    <w:p w14:paraId="65813309">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不变</w:t>
      </w:r>
      <w:r>
        <w:rPr>
          <w:color w:val="000000"/>
        </w:rPr>
        <w:t xml:space="preserve">    ②. </w:t>
      </w:r>
      <w:r>
        <w:rPr>
          <w:rFonts w:ascii="宋体" w:hAnsi="宋体" w:eastAsia="宋体" w:cs="宋体"/>
          <w:color w:val="000000"/>
        </w:rPr>
        <w:t>运动</w:t>
      </w:r>
    </w:p>
    <w:p w14:paraId="10278D01">
      <w:pPr>
        <w:spacing w:line="360" w:lineRule="auto"/>
        <w:textAlignment w:val="center"/>
        <w:rPr>
          <w:color w:val="000000"/>
        </w:rPr>
      </w:pPr>
      <w:r>
        <w:rPr>
          <w:color w:val="2E75B6"/>
        </w:rPr>
        <w:t>【解析】</w:t>
      </w:r>
    </w:p>
    <w:p w14:paraId="0774783E">
      <w:pPr>
        <w:spacing w:line="360" w:lineRule="auto"/>
        <w:jc w:val="left"/>
        <w:textAlignment w:val="center"/>
        <w:rPr>
          <w:color w:val="000000"/>
        </w:rPr>
      </w:pPr>
      <w:r>
        <w:rPr>
          <w:color w:val="000000"/>
        </w:rPr>
        <w:t>【详解】[1]根据平面镜成像特点可知，平面镜所成的像与物大小相等，水面相当于平面镜，天鹅向高处飞去时，所成的像大小不变。</w:t>
      </w:r>
    </w:p>
    <w:p w14:paraId="284FF13A">
      <w:pPr>
        <w:spacing w:line="360" w:lineRule="auto"/>
        <w:jc w:val="left"/>
        <w:textAlignment w:val="center"/>
        <w:rPr>
          <w:color w:val="000000"/>
        </w:rPr>
      </w:pPr>
      <w:r>
        <w:rPr>
          <w:color w:val="000000"/>
        </w:rPr>
        <w:t>[2]天鹅向高处飞去，与大树之间的位置发生变化，所以以河边大树为参照物，天鹅是运动的。</w:t>
      </w:r>
    </w:p>
    <w:p w14:paraId="72D986D5">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如图所示，将水加热至沸腾后，塞子被冲出，此过程的能量转化方式与汽油机的</w:t>
      </w:r>
      <w:r>
        <w:rPr>
          <w:color w:val="000000"/>
        </w:rPr>
        <w:t>__________</w:t>
      </w:r>
      <w:r>
        <w:rPr>
          <w:rFonts w:ascii="宋体" w:hAnsi="宋体" w:eastAsia="宋体" w:cs="宋体"/>
          <w:color w:val="000000"/>
        </w:rPr>
        <w:t>冲程相同。若单缸四冲程汽油机飞轮转速为</w:t>
      </w:r>
      <w:r>
        <w:rPr>
          <w:rFonts w:ascii="Times New Roman" w:hAnsi="Times New Roman" w:eastAsia="Times New Roman" w:cs="Times New Roman"/>
          <w:color w:val="000000"/>
        </w:rPr>
        <w:t>1200r/min</w:t>
      </w:r>
      <w:r>
        <w:rPr>
          <w:rFonts w:ascii="宋体" w:hAnsi="宋体" w:eastAsia="宋体" w:cs="宋体"/>
          <w:color w:val="000000"/>
        </w:rPr>
        <w:t>，则</w:t>
      </w:r>
      <w:r>
        <w:rPr>
          <w:rFonts w:ascii="Times New Roman" w:hAnsi="Times New Roman" w:eastAsia="Times New Roman" w:cs="Times New Roman"/>
          <w:color w:val="000000"/>
        </w:rPr>
        <w:t>1s</w:t>
      </w:r>
      <w:r>
        <w:rPr>
          <w:rFonts w:ascii="宋体" w:hAnsi="宋体" w:eastAsia="宋体" w:cs="宋体"/>
          <w:color w:val="000000"/>
        </w:rPr>
        <w:t>内完成</w:t>
      </w:r>
      <w:r>
        <w:rPr>
          <w:color w:val="000000"/>
        </w:rPr>
        <w:t>__________</w:t>
      </w:r>
      <w:r>
        <w:rPr>
          <w:rFonts w:ascii="宋体" w:hAnsi="宋体" w:eastAsia="宋体" w:cs="宋体"/>
          <w:color w:val="000000"/>
        </w:rPr>
        <w:t>个冲程。</w:t>
      </w:r>
    </w:p>
    <w:p w14:paraId="45D7B56A">
      <w:pPr>
        <w:spacing w:line="360" w:lineRule="auto"/>
        <w:jc w:val="left"/>
        <w:textAlignment w:val="center"/>
        <w:rPr>
          <w:color w:val="000000"/>
        </w:rPr>
      </w:pPr>
      <w:r>
        <w:rPr>
          <w:color w:val="000000"/>
        </w:rPr>
        <w:drawing>
          <wp:inline distT="0" distB="0" distL="114300" distR="114300">
            <wp:extent cx="1066800" cy="13144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066800" cy="1314450"/>
                    </a:xfrm>
                    <a:prstGeom prst="rect">
                      <a:avLst/>
                    </a:prstGeom>
                  </pic:spPr>
                </pic:pic>
              </a:graphicData>
            </a:graphic>
          </wp:inline>
        </w:drawing>
      </w:r>
    </w:p>
    <w:p w14:paraId="734A4065">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宋体" w:hAnsi="宋体" w:eastAsia="宋体" w:cs="宋体"/>
          <w:color w:val="000000"/>
        </w:rPr>
        <w:t>做功</w:t>
      </w:r>
      <w:r>
        <w:rPr>
          <w:color w:val="000000"/>
        </w:rPr>
        <w:t xml:space="preserve">    ②. </w:t>
      </w:r>
      <w:r>
        <w:rPr>
          <w:rFonts w:ascii="Times New Roman" w:hAnsi="Times New Roman" w:eastAsia="Times New Roman" w:cs="Times New Roman"/>
          <w:color w:val="000000"/>
        </w:rPr>
        <w:t>40</w:t>
      </w:r>
    </w:p>
    <w:p w14:paraId="6FE49B19">
      <w:pPr>
        <w:spacing w:line="360" w:lineRule="auto"/>
        <w:textAlignment w:val="center"/>
        <w:rPr>
          <w:color w:val="000000"/>
        </w:rPr>
      </w:pPr>
      <w:r>
        <w:rPr>
          <w:color w:val="2E75B6"/>
        </w:rPr>
        <w:t>【解析】</w:t>
      </w:r>
    </w:p>
    <w:p w14:paraId="033179F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木塞冲出时，水蒸气的内能对塞子做功，将水蒸气的内能转化为塞子的机械能，水蒸气的内能会减小，温度降低，内燃机的做功冲程也是将内能转化为机械能的过程。</w:t>
      </w:r>
    </w:p>
    <w:p w14:paraId="2601647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飞轮转速是</w:t>
      </w:r>
    </w:p>
    <w:p w14:paraId="70D8E6A1">
      <w:pPr>
        <w:spacing w:line="360" w:lineRule="auto"/>
        <w:jc w:val="center"/>
        <w:textAlignment w:val="center"/>
        <w:rPr>
          <w:color w:val="000000"/>
        </w:rPr>
      </w:pPr>
      <w:r>
        <w:object>
          <v:shape id="_x0000_i1029" o:spt="75" alt="学科网(www.zxxk.com)--教育资源门户，提供试卷、教案、课件、论文、素材以及各类教学资源下载，还有大量而丰富的教学相关资讯！" type="#_x0000_t75" style="height:14.25pt;width:89.25pt;" o:ole="t" filled="f" o:preferrelative="t" stroked="f" coordsize="21600,21600">
            <v:path/>
            <v:fill on="f" focussize="0,0"/>
            <v:stroke on="f" joinstyle="miter"/>
            <v:imagedata r:id="rId25" o:title="eqId07836f95c59b54529a4258e2dff754c0"/>
            <o:lock v:ext="edit" aspectratio="t"/>
            <w10:wrap type="none"/>
            <w10:anchorlock/>
          </v:shape>
          <o:OLEObject Type="Embed" ProgID="Equation.DSMT4" ShapeID="_x0000_i1029" DrawAspect="Content" ObjectID="_1468075729" r:id="rId24">
            <o:LockedField>false</o:LockedField>
          </o:OLEObject>
        </w:object>
      </w:r>
    </w:p>
    <w:p w14:paraId="20773238">
      <w:pPr>
        <w:spacing w:line="360" w:lineRule="auto"/>
        <w:jc w:val="left"/>
        <w:textAlignment w:val="center"/>
        <w:rPr>
          <w:rFonts w:ascii="宋体" w:hAnsi="宋体" w:eastAsia="宋体" w:cs="宋体"/>
          <w:color w:val="000000"/>
        </w:rPr>
      </w:pPr>
      <w:r>
        <w:rPr>
          <w:rFonts w:ascii="宋体" w:hAnsi="宋体" w:eastAsia="宋体" w:cs="宋体"/>
          <w:color w:val="000000"/>
        </w:rPr>
        <w:t>表示每秒飞轮转动</w:t>
      </w:r>
      <w:r>
        <w:rPr>
          <w:rFonts w:ascii="Times New Roman" w:hAnsi="Times New Roman" w:eastAsia="Times New Roman" w:cs="Times New Roman"/>
          <w:color w:val="000000"/>
        </w:rPr>
        <w:t>20</w:t>
      </w:r>
      <w:r>
        <w:rPr>
          <w:rFonts w:ascii="宋体" w:hAnsi="宋体" w:eastAsia="宋体" w:cs="宋体"/>
          <w:color w:val="000000"/>
        </w:rPr>
        <w:t>圈，要经过</w:t>
      </w:r>
      <w:r>
        <w:rPr>
          <w:rFonts w:ascii="Times New Roman" w:hAnsi="Times New Roman" w:eastAsia="Times New Roman" w:cs="Times New Roman"/>
          <w:color w:val="000000"/>
        </w:rPr>
        <w:t>40</w:t>
      </w:r>
      <w:r>
        <w:rPr>
          <w:rFonts w:ascii="宋体" w:hAnsi="宋体" w:eastAsia="宋体" w:cs="宋体"/>
          <w:color w:val="000000"/>
        </w:rPr>
        <w:t>个冲程，对外做功</w:t>
      </w:r>
      <w:r>
        <w:rPr>
          <w:rFonts w:ascii="Times New Roman" w:hAnsi="Times New Roman" w:eastAsia="Times New Roman" w:cs="Times New Roman"/>
          <w:color w:val="000000"/>
        </w:rPr>
        <w:t>10</w:t>
      </w:r>
      <w:r>
        <w:rPr>
          <w:rFonts w:ascii="宋体" w:hAnsi="宋体" w:eastAsia="宋体" w:cs="宋体"/>
          <w:color w:val="000000"/>
        </w:rPr>
        <w:t>次。</w:t>
      </w:r>
    </w:p>
    <w:p w14:paraId="007B6C6C">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如图所示，用滑轮组提升重</w:t>
      </w:r>
      <w:r>
        <w:rPr>
          <w:rFonts w:ascii="Times New Roman" w:hAnsi="Times New Roman" w:eastAsia="Times New Roman" w:cs="Times New Roman"/>
          <w:color w:val="000000"/>
        </w:rPr>
        <w:t>900N</w:t>
      </w:r>
      <w:r>
        <w:rPr>
          <w:rFonts w:ascii="宋体" w:hAnsi="宋体" w:eastAsia="宋体" w:cs="宋体"/>
          <w:color w:val="000000"/>
        </w:rPr>
        <w:t>的物体</w:t>
      </w:r>
      <w:r>
        <w:rPr>
          <w:rFonts w:ascii="Times New Roman" w:hAnsi="Times New Roman" w:eastAsia="Times New Roman" w:cs="Times New Roman"/>
          <w:color w:val="000000"/>
        </w:rPr>
        <w:t>A</w:t>
      </w:r>
      <w:r>
        <w:rPr>
          <w:rFonts w:ascii="宋体" w:hAnsi="宋体" w:eastAsia="宋体" w:cs="宋体"/>
          <w:color w:val="000000"/>
        </w:rPr>
        <w:t>，使它在</w:t>
      </w:r>
      <w:r>
        <w:rPr>
          <w:rFonts w:ascii="Times New Roman" w:hAnsi="Times New Roman" w:eastAsia="Times New Roman" w:cs="Times New Roman"/>
          <w:color w:val="000000"/>
        </w:rPr>
        <w:t>10s</w:t>
      </w:r>
      <w:r>
        <w:rPr>
          <w:rFonts w:ascii="宋体" w:hAnsi="宋体" w:eastAsia="宋体" w:cs="宋体"/>
          <w:color w:val="000000"/>
        </w:rPr>
        <w:t>内匀速上升</w:t>
      </w:r>
      <w:r>
        <w:rPr>
          <w:rFonts w:ascii="Times New Roman" w:hAnsi="Times New Roman" w:eastAsia="Times New Roman" w:cs="Times New Roman"/>
          <w:color w:val="000000"/>
        </w:rPr>
        <w:t>1m</w:t>
      </w:r>
      <w:r>
        <w:rPr>
          <w:rFonts w:ascii="宋体" w:hAnsi="宋体" w:eastAsia="宋体" w:cs="宋体"/>
          <w:color w:val="000000"/>
        </w:rPr>
        <w:t>，此时滑轮组的机械效率为</w:t>
      </w:r>
      <w:r>
        <w:rPr>
          <w:rFonts w:ascii="Times New Roman" w:hAnsi="Times New Roman" w:eastAsia="Times New Roman" w:cs="Times New Roman"/>
          <w:color w:val="000000"/>
        </w:rPr>
        <w:t>75%</w:t>
      </w:r>
      <w:r>
        <w:rPr>
          <w:rFonts w:ascii="宋体" w:hAnsi="宋体" w:eastAsia="宋体" w:cs="宋体"/>
          <w:color w:val="000000"/>
        </w:rPr>
        <w:t>，则在提升重物的过程中（不计绳重及摩擦），动滑轮的重力为__________</w:t>
      </w:r>
      <w:r>
        <w:rPr>
          <w:rFonts w:ascii="Times New Roman" w:hAnsi="Times New Roman" w:eastAsia="Times New Roman" w:cs="Times New Roman"/>
          <w:color w:val="000000"/>
        </w:rPr>
        <w:t>N</w:t>
      </w:r>
      <w:r>
        <w:rPr>
          <w:rFonts w:ascii="宋体" w:hAnsi="宋体" w:eastAsia="宋体" w:cs="宋体"/>
          <w:color w:val="000000"/>
        </w:rPr>
        <w:t>，拉力做功的功率为__________</w:t>
      </w:r>
      <w:r>
        <w:rPr>
          <w:rFonts w:ascii="Times New Roman" w:hAnsi="Times New Roman" w:eastAsia="Times New Roman" w:cs="Times New Roman"/>
          <w:color w:val="000000"/>
        </w:rPr>
        <w:t>W</w:t>
      </w:r>
      <w:r>
        <w:rPr>
          <w:rFonts w:ascii="宋体" w:hAnsi="宋体" w:eastAsia="宋体" w:cs="宋体"/>
          <w:color w:val="000000"/>
        </w:rPr>
        <w:t>。</w:t>
      </w:r>
    </w:p>
    <w:p w14:paraId="06019125">
      <w:pPr>
        <w:spacing w:line="360" w:lineRule="auto"/>
        <w:jc w:val="left"/>
        <w:textAlignment w:val="center"/>
        <w:rPr>
          <w:color w:val="000000"/>
        </w:rPr>
      </w:pPr>
      <w:r>
        <w:rPr>
          <w:rFonts w:ascii="宋体" w:hAnsi="宋体" w:eastAsia="宋体" w:cs="宋体"/>
          <w:color w:val="000000"/>
        </w:rPr>
        <w:drawing>
          <wp:inline distT="0" distB="0" distL="114300" distR="114300">
            <wp:extent cx="561975" cy="14668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561975" cy="1466850"/>
                    </a:xfrm>
                    <a:prstGeom prst="rect">
                      <a:avLst/>
                    </a:prstGeom>
                  </pic:spPr>
                </pic:pic>
              </a:graphicData>
            </a:graphic>
          </wp:inline>
        </w:drawing>
      </w:r>
    </w:p>
    <w:p w14:paraId="3B0A6634">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300</w:t>
      </w:r>
      <w:r>
        <w:rPr>
          <w:color w:val="000000"/>
        </w:rPr>
        <w:t xml:space="preserve">    ②. </w:t>
      </w:r>
      <w:r>
        <w:rPr>
          <w:rFonts w:ascii="Times New Roman" w:hAnsi="Times New Roman" w:eastAsia="Times New Roman" w:cs="Times New Roman"/>
          <w:color w:val="000000"/>
        </w:rPr>
        <w:t>120</w:t>
      </w:r>
    </w:p>
    <w:p w14:paraId="3B1BFA44">
      <w:pPr>
        <w:spacing w:line="360" w:lineRule="auto"/>
        <w:textAlignment w:val="center"/>
        <w:rPr>
          <w:color w:val="000000"/>
        </w:rPr>
      </w:pPr>
      <w:r>
        <w:rPr>
          <w:color w:val="2E75B6"/>
        </w:rPr>
        <w:t>【解析】</w:t>
      </w:r>
    </w:p>
    <w:p w14:paraId="6C4831CA">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 xml:space="preserve"> 滑轮组做的有用功</w:t>
      </w:r>
    </w:p>
    <w:p w14:paraId="5223659C">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9.15pt;width:144pt;" o:ole="t" filled="f" o:preferrelative="t" stroked="f" coordsize="21600,21600">
            <v:path/>
            <v:fill on="f" focussize="0,0"/>
            <v:stroke on="f" joinstyle="miter"/>
            <v:imagedata r:id="rId28" o:title="eqIda49b44a1ab3b34d4ce763eb9fafecce2"/>
            <o:lock v:ext="edit" aspectratio="t"/>
            <w10:wrap type="none"/>
            <w10:anchorlock/>
          </v:shape>
          <o:OLEObject Type="Embed" ProgID="Equation.DSMT4" ShapeID="_x0000_i1030" DrawAspect="Content" ObjectID="_1468075730" r:id="rId27">
            <o:LockedField>false</o:LockedField>
          </o:OLEObject>
        </w:object>
      </w:r>
    </w:p>
    <w:p w14:paraId="2BEE9E9F">
      <w:pPr>
        <w:spacing w:line="360" w:lineRule="auto"/>
        <w:jc w:val="left"/>
        <w:textAlignment w:val="center"/>
        <w:rPr>
          <w:rFonts w:ascii="宋体" w:hAnsi="宋体" w:eastAsia="宋体" w:cs="宋体"/>
          <w:color w:val="000000"/>
        </w:rPr>
      </w:pPr>
      <w:r>
        <w:rPr>
          <w:rFonts w:ascii="宋体" w:hAnsi="宋体" w:eastAsia="宋体" w:cs="宋体"/>
          <w:color w:val="000000"/>
        </w:rPr>
        <w:t>滑轮组做的总功</w:t>
      </w:r>
    </w:p>
    <w:p w14:paraId="5C29B95C">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3.75pt;width:123pt;" o:ole="t" filled="f" o:preferrelative="t" stroked="f" coordsize="21600,21600">
            <v:path/>
            <v:fill on="f" focussize="0,0"/>
            <v:stroke on="f" joinstyle="miter"/>
            <v:imagedata r:id="rId30" o:title="eqId5877741e8d3f2bac6da1bb80361e1928"/>
            <o:lock v:ext="edit" aspectratio="t"/>
            <w10:wrap type="none"/>
            <w10:anchorlock/>
          </v:shape>
          <o:OLEObject Type="Embed" ProgID="Equation.DSMT4" ShapeID="_x0000_i1031" DrawAspect="Content" ObjectID="_1468075731" r:id="rId29">
            <o:LockedField>false</o:LockedField>
          </o:OLEObject>
        </w:object>
      </w:r>
    </w:p>
    <w:p w14:paraId="51815835">
      <w:pPr>
        <w:spacing w:line="360" w:lineRule="auto"/>
        <w:jc w:val="left"/>
        <w:textAlignment w:val="center"/>
        <w:rPr>
          <w:rFonts w:ascii="宋体" w:hAnsi="宋体" w:eastAsia="宋体" w:cs="宋体"/>
          <w:color w:val="000000"/>
        </w:rPr>
      </w:pPr>
      <w:r>
        <w:rPr>
          <w:rFonts w:ascii="宋体" w:hAnsi="宋体" w:eastAsia="宋体" w:cs="宋体"/>
          <w:color w:val="000000"/>
        </w:rPr>
        <w:t>不计绳重及摩擦，动滑轮的重力</w:t>
      </w:r>
    </w:p>
    <w:p w14:paraId="109406EF">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2.25pt;width:222pt;" o:ole="t" filled="f" o:preferrelative="t" stroked="f" coordsize="21600,21600">
            <v:path/>
            <v:fill on="f" focussize="0,0"/>
            <v:stroke on="f" joinstyle="miter"/>
            <v:imagedata r:id="rId32" o:title="eqId46d74fa2d41c64c90e2ca056e8ee8aea"/>
            <o:lock v:ext="edit" aspectratio="t"/>
            <w10:wrap type="none"/>
            <w10:anchorlock/>
          </v:shape>
          <o:OLEObject Type="Embed" ProgID="Equation.DSMT4" ShapeID="_x0000_i1032" DrawAspect="Content" ObjectID="_1468075732" r:id="rId31">
            <o:LockedField>false</o:LockedField>
          </o:OLEObject>
        </w:object>
      </w:r>
    </w:p>
    <w:p w14:paraId="195FA7F5">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拉力做功的功率</w:t>
      </w:r>
    </w:p>
    <w:p w14:paraId="01756788">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2.25pt;width:125.25pt;" o:ole="t" filled="f" o:preferrelative="t" stroked="f" coordsize="21600,21600">
            <v:path/>
            <v:fill on="f" focussize="0,0"/>
            <v:stroke on="f" joinstyle="miter"/>
            <v:imagedata r:id="rId34" o:title="eqId53d932f36e1f3f2437160580036a9249"/>
            <o:lock v:ext="edit" aspectratio="t"/>
            <w10:wrap type="none"/>
            <w10:anchorlock/>
          </v:shape>
          <o:OLEObject Type="Embed" ProgID="Equation.DSMT4" ShapeID="_x0000_i1033" DrawAspect="Content" ObjectID="_1468075733" r:id="rId33">
            <o:LockedField>false</o:LockedField>
          </o:OLEObject>
        </w:object>
      </w:r>
    </w:p>
    <w:p w14:paraId="6D198454">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手摇发电机的工作原理与图中的</w:t>
      </w:r>
      <w:r>
        <w:rPr>
          <w:color w:val="000000"/>
        </w:rPr>
        <w:t>__________</w:t>
      </w:r>
      <w:r>
        <w:rPr>
          <w:rFonts w:ascii="宋体" w:hAnsi="宋体" w:eastAsia="宋体" w:cs="宋体"/>
          <w:color w:val="000000"/>
        </w:rPr>
        <w:t>（选填“甲”或“乙”）相同，它在工作时把机械能转化为</w:t>
      </w:r>
      <w:r>
        <w:rPr>
          <w:color w:val="000000"/>
        </w:rPr>
        <w:t>__________</w:t>
      </w:r>
      <w:r>
        <w:rPr>
          <w:rFonts w:ascii="宋体" w:hAnsi="宋体" w:eastAsia="宋体" w:cs="宋体"/>
          <w:color w:val="000000"/>
        </w:rPr>
        <w:t>能。</w:t>
      </w:r>
    </w:p>
    <w:p w14:paraId="54027F9A">
      <w:pPr>
        <w:spacing w:line="360" w:lineRule="auto"/>
        <w:jc w:val="left"/>
        <w:textAlignment w:val="center"/>
        <w:rPr>
          <w:color w:val="000000"/>
        </w:rPr>
      </w:pPr>
      <w:r>
        <w:rPr>
          <w:color w:val="000000"/>
        </w:rPr>
        <w:drawing>
          <wp:inline distT="0" distB="0" distL="114300" distR="114300">
            <wp:extent cx="3800475" cy="149542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3800475" cy="1495425"/>
                    </a:xfrm>
                    <a:prstGeom prst="rect">
                      <a:avLst/>
                    </a:prstGeom>
                  </pic:spPr>
                </pic:pic>
              </a:graphicData>
            </a:graphic>
          </wp:inline>
        </w:drawing>
      </w:r>
      <w:r>
        <w:rPr>
          <w:color w:val="000000"/>
        </w:rPr>
        <w:br w:type="textWrapping"/>
      </w:r>
    </w:p>
    <w:p w14:paraId="28AF4F35">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甲</w:t>
      </w:r>
      <w:r>
        <w:rPr>
          <w:color w:val="000000"/>
        </w:rPr>
        <w:t xml:space="preserve">    ②. </w:t>
      </w:r>
      <w:r>
        <w:rPr>
          <w:rFonts w:ascii="宋体" w:hAnsi="宋体" w:eastAsia="宋体" w:cs="宋体"/>
          <w:color w:val="000000"/>
        </w:rPr>
        <w:t>电</w:t>
      </w:r>
    </w:p>
    <w:p w14:paraId="0C67230D">
      <w:pPr>
        <w:spacing w:line="360" w:lineRule="auto"/>
        <w:textAlignment w:val="center"/>
        <w:rPr>
          <w:color w:val="000000"/>
        </w:rPr>
      </w:pPr>
      <w:r>
        <w:rPr>
          <w:color w:val="2E75B6"/>
        </w:rPr>
        <w:t>【解析】</w:t>
      </w:r>
    </w:p>
    <w:p w14:paraId="7BEA1BEF">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发电机是运用电磁感应原理，让封闭线圈的一部分切割磁感线，将机械能转化为电能的装置，所以电路中没有电源，故甲是电动机原理图。</w:t>
      </w:r>
    </w:p>
    <w:p w14:paraId="6D7987F0">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从远处看太阳像一个巨大的火球，它在不断地向外释放能量，在太阳内部时刻都在发生着核________变，太阳能属于__________（选填“可再生”或“不可再生”）能源。</w:t>
      </w:r>
    </w:p>
    <w:p w14:paraId="20CDF570">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聚</w:t>
      </w:r>
      <w:r>
        <w:rPr>
          <w:color w:val="000000"/>
        </w:rPr>
        <w:t xml:space="preserve">    ②. </w:t>
      </w:r>
      <w:r>
        <w:rPr>
          <w:rFonts w:ascii="宋体" w:hAnsi="宋体" w:eastAsia="宋体" w:cs="宋体"/>
          <w:color w:val="000000"/>
        </w:rPr>
        <w:t>可再生</w:t>
      </w:r>
    </w:p>
    <w:p w14:paraId="60E86B95">
      <w:pPr>
        <w:spacing w:line="360" w:lineRule="auto"/>
        <w:textAlignment w:val="center"/>
        <w:rPr>
          <w:color w:val="000000"/>
        </w:rPr>
      </w:pPr>
      <w:r>
        <w:rPr>
          <w:color w:val="2E75B6"/>
        </w:rPr>
        <w:t>【解析】</w:t>
      </w:r>
    </w:p>
    <w:p w14:paraId="56291678">
      <w:pPr>
        <w:spacing w:before="105"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太阳发光的原理利用的是轻核聚变，能够产生大量的热量，从远处看太阳像一个巨大的火球。</w:t>
      </w:r>
    </w:p>
    <w:p w14:paraId="4557BA39">
      <w:pPr>
        <w:spacing w:before="105"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太阳能是用之不尽，取之不竭的清洁、可再生能源。</w:t>
      </w:r>
    </w:p>
    <w:p w14:paraId="01266DF3">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如图所示，汽车在转向前。司机会拨动转向横杆，汽车同侧的前后两个转向灯就会同时闪亮、同时熄灭，但其中一个损坏时，另一个仍能正常工作，这两个转向灯在电路中的连接方式为_________</w:t>
      </w:r>
      <w:r>
        <w:rPr>
          <w:rFonts w:ascii="Times New Roman" w:hAnsi="Times New Roman" w:eastAsia="Times New Roman" w:cs="Times New Roman"/>
          <w:color w:val="000000"/>
        </w:rPr>
        <w:t xml:space="preserve"> </w:t>
      </w:r>
      <w:r>
        <w:rPr>
          <w:rFonts w:ascii="宋体" w:hAnsi="宋体" w:eastAsia="宋体" w:cs="宋体"/>
          <w:color w:val="000000"/>
        </w:rPr>
        <w:t>，转向杆相当干电路中的___________</w:t>
      </w:r>
      <w:r>
        <w:rPr>
          <w:rFonts w:ascii="Times New Roman" w:hAnsi="Times New Roman" w:eastAsia="Times New Roman" w:cs="Times New Roman"/>
          <w:color w:val="000000"/>
        </w:rPr>
        <w:t xml:space="preserve"> </w:t>
      </w:r>
      <w:r>
        <w:rPr>
          <w:rFonts w:ascii="宋体" w:hAnsi="宋体" w:eastAsia="宋体" w:cs="宋体"/>
          <w:color w:val="000000"/>
        </w:rPr>
        <w:t>。</w:t>
      </w:r>
    </w:p>
    <w:p w14:paraId="61431305">
      <w:pPr>
        <w:spacing w:line="360" w:lineRule="auto"/>
        <w:jc w:val="left"/>
        <w:textAlignment w:val="center"/>
        <w:rPr>
          <w:color w:val="000000"/>
        </w:rPr>
      </w:pPr>
      <w:r>
        <w:rPr>
          <w:rFonts w:ascii="宋体" w:hAnsi="宋体" w:eastAsia="宋体" w:cs="宋体"/>
          <w:color w:val="000000"/>
        </w:rPr>
        <w:drawing>
          <wp:inline distT="0" distB="0" distL="114300" distR="114300">
            <wp:extent cx="2314575" cy="17145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314575" cy="1714500"/>
                    </a:xfrm>
                    <a:prstGeom prst="rect">
                      <a:avLst/>
                    </a:prstGeom>
                  </pic:spPr>
                </pic:pic>
              </a:graphicData>
            </a:graphic>
          </wp:inline>
        </w:drawing>
      </w:r>
    </w:p>
    <w:p w14:paraId="372C9C33">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并联</w:t>
      </w:r>
      <w:r>
        <w:rPr>
          <w:color w:val="000000"/>
        </w:rPr>
        <w:t xml:space="preserve">    ②. </w:t>
      </w:r>
      <w:r>
        <w:rPr>
          <w:rFonts w:ascii="宋体" w:hAnsi="宋体" w:eastAsia="宋体" w:cs="宋体"/>
          <w:color w:val="000000"/>
        </w:rPr>
        <w:t>开关</w:t>
      </w:r>
    </w:p>
    <w:p w14:paraId="5C717A48">
      <w:pPr>
        <w:spacing w:line="360" w:lineRule="auto"/>
        <w:textAlignment w:val="center"/>
        <w:rPr>
          <w:color w:val="000000"/>
        </w:rPr>
      </w:pPr>
      <w:r>
        <w:rPr>
          <w:color w:val="2E75B6"/>
        </w:rPr>
        <w:t>【解析】</w:t>
      </w:r>
    </w:p>
    <w:p w14:paraId="4F35C9BB">
      <w:pPr>
        <w:spacing w:line="360" w:lineRule="auto"/>
        <w:textAlignment w:val="center"/>
        <w:rPr>
          <w:color w:val="000000"/>
        </w:rPr>
      </w:pPr>
      <w:r>
        <w:rPr>
          <w:color w:val="000000"/>
        </w:rPr>
        <w:t>【分析】</w:t>
      </w:r>
    </w:p>
    <w:p w14:paraId="23EE9637">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[1][2]</w:t>
      </w:r>
      <w:r>
        <w:rPr>
          <w:rFonts w:ascii="宋体" w:hAnsi="宋体" w:eastAsia="宋体" w:cs="宋体"/>
          <w:color w:val="000000"/>
        </w:rPr>
        <w:t>电路连接方法有两种∶串联和并联。串联的灯泡只能一起亮灭，并联的灯泡可以分别控制亮灭。我们家里的照明电路通常是用并联的方法连接的，汽车在转向前，司机会拨动转向横杆，汽车同侧的前后两个转向灯就会同时闪亮、同时熄灭，但其中一个损坏时，另一个仍能正常工作，这两个转向灯在电路中的连接方式为并联，转向杆相当于电路中的开关。</w:t>
      </w:r>
    </w:p>
    <w:p w14:paraId="4F688A27">
      <w:pPr>
        <w:spacing w:line="360" w:lineRule="auto"/>
        <w:jc w:val="left"/>
        <w:textAlignment w:val="center"/>
        <w:rPr>
          <w:rFonts w:ascii="宋体" w:hAnsi="宋体" w:eastAsia="宋体" w:cs="宋体"/>
          <w:color w:val="000000"/>
        </w:rPr>
      </w:pPr>
      <w:r>
        <w:rPr>
          <w:color w:val="000000"/>
        </w:rPr>
        <w:t xml:space="preserve">19. </w:t>
      </w:r>
      <w:r>
        <w:rPr>
          <w:rFonts w:ascii="宋体" w:hAnsi="宋体" w:eastAsia="宋体" w:cs="宋体"/>
          <w:color w:val="000000"/>
        </w:rPr>
        <w:t>如图所示电路中，电源电压恒为</w:t>
      </w:r>
      <w:r>
        <w:rPr>
          <w:rFonts w:ascii="Times New Roman" w:hAnsi="Times New Roman" w:eastAsia="Times New Roman" w:cs="Times New Roman"/>
          <w:color w:val="000000"/>
        </w:rPr>
        <w:t>4.5V</w:t>
      </w:r>
      <w:r>
        <w:rPr>
          <w:rFonts w:ascii="宋体" w:hAnsi="宋体" w:eastAsia="宋体" w:cs="宋体"/>
          <w:color w:val="000000"/>
        </w:rPr>
        <w:t>，灯</w:t>
      </w:r>
      <w:r>
        <w:rPr>
          <w:rFonts w:ascii="Times New Roman" w:hAnsi="Times New Roman" w:eastAsia="Times New Roman" w:cs="Times New Roman"/>
          <w:color w:val="000000"/>
        </w:rPr>
        <w:t>L</w:t>
      </w:r>
      <w:r>
        <w:rPr>
          <w:rFonts w:ascii="宋体" w:hAnsi="宋体" w:eastAsia="宋体" w:cs="宋体"/>
          <w:color w:val="000000"/>
        </w:rPr>
        <w:t>标有“</w:t>
      </w:r>
      <w:r>
        <w:rPr>
          <w:rFonts w:ascii="Times New Roman" w:hAnsi="Times New Roman" w:eastAsia="Times New Roman" w:cs="Times New Roman"/>
          <w:color w:val="000000"/>
        </w:rPr>
        <w:t>3V</w:t>
      </w:r>
      <w:r>
        <w:rPr>
          <w:rFonts w:ascii="宋体" w:hAnsi="宋体" w:eastAsia="宋体" w:cs="宋体"/>
          <w:color w:val="000000"/>
        </w:rPr>
        <w:t>　</w:t>
      </w:r>
      <w:r>
        <w:rPr>
          <w:rFonts w:ascii="Times New Roman" w:hAnsi="Times New Roman" w:eastAsia="Times New Roman" w:cs="Times New Roman"/>
          <w:color w:val="000000"/>
        </w:rPr>
        <w:t>0.9W</w:t>
      </w:r>
      <w:r>
        <w:rPr>
          <w:rFonts w:ascii="宋体" w:hAnsi="宋体" w:eastAsia="宋体" w:cs="宋体"/>
          <w:color w:val="000000"/>
        </w:rPr>
        <w:t>”，滑动变阻器</w:t>
      </w:r>
      <w:r>
        <w:rPr>
          <w:rFonts w:ascii="Times New Roman" w:hAnsi="Times New Roman" w:eastAsia="Times New Roman" w:cs="Times New Roman"/>
          <w:i/>
          <w:color w:val="000000"/>
        </w:rPr>
        <w:t>R</w:t>
      </w:r>
      <w:r>
        <w:rPr>
          <w:rFonts w:ascii="宋体" w:hAnsi="宋体" w:eastAsia="宋体" w:cs="宋体"/>
          <w:color w:val="000000"/>
        </w:rPr>
        <w:t>上标有“</w:t>
      </w:r>
      <w:r>
        <w:rPr>
          <w:rFonts w:ascii="Times New Roman" w:hAnsi="Times New Roman" w:eastAsia="Times New Roman" w:cs="Times New Roman"/>
          <w:color w:val="000000"/>
        </w:rPr>
        <w:t>30Ω</w:t>
      </w:r>
      <w:r>
        <w:rPr>
          <w:rFonts w:ascii="宋体" w:hAnsi="宋体" w:eastAsia="宋体" w:cs="宋体"/>
          <w:color w:val="000000"/>
        </w:rPr>
        <w:t>　</w:t>
      </w:r>
      <w:r>
        <w:rPr>
          <w:rFonts w:ascii="Times New Roman" w:hAnsi="Times New Roman" w:eastAsia="Times New Roman" w:cs="Times New Roman"/>
          <w:color w:val="000000"/>
        </w:rPr>
        <w:t>1A</w:t>
      </w:r>
      <w:r>
        <w:rPr>
          <w:rFonts w:ascii="宋体" w:hAnsi="宋体" w:eastAsia="宋体" w:cs="宋体"/>
          <w:color w:val="000000"/>
        </w:rPr>
        <w:t>”的字样，电压表量程为</w:t>
      </w:r>
      <w:r>
        <w:rPr>
          <w:rFonts w:ascii="Times New Roman" w:hAnsi="Times New Roman" w:eastAsia="Times New Roman" w:cs="Times New Roman"/>
          <w:color w:val="000000"/>
        </w:rPr>
        <w:t>0~3V</w:t>
      </w:r>
      <w:r>
        <w:rPr>
          <w:rFonts w:ascii="宋体" w:hAnsi="宋体" w:eastAsia="宋体" w:cs="宋体"/>
          <w:color w:val="000000"/>
        </w:rPr>
        <w:t>，电流表的量程为</w:t>
      </w:r>
      <w:r>
        <w:rPr>
          <w:rFonts w:ascii="Times New Roman" w:hAnsi="Times New Roman" w:eastAsia="Times New Roman" w:cs="Times New Roman"/>
          <w:color w:val="000000"/>
        </w:rPr>
        <w:t>0~0.6A</w:t>
      </w:r>
      <w:r>
        <w:rPr>
          <w:rFonts w:ascii="宋体" w:hAnsi="宋体" w:eastAsia="宋体" w:cs="宋体"/>
          <w:color w:val="000000"/>
        </w:rPr>
        <w:t>，则灯泡正常工作时的电流为__________</w:t>
      </w:r>
      <w:r>
        <w:rPr>
          <w:rFonts w:ascii="Times New Roman" w:hAnsi="Times New Roman" w:eastAsia="Times New Roman" w:cs="Times New Roman"/>
          <w:color w:val="000000"/>
        </w:rPr>
        <w:t>A</w:t>
      </w:r>
      <w:r>
        <w:rPr>
          <w:rFonts w:ascii="宋体" w:hAnsi="宋体" w:eastAsia="宋体" w:cs="宋体"/>
          <w:color w:val="000000"/>
        </w:rPr>
        <w:t>，此时通电</w:t>
      </w:r>
      <w:r>
        <w:rPr>
          <w:rFonts w:ascii="Times New Roman" w:hAnsi="Times New Roman" w:eastAsia="Times New Roman" w:cs="Times New Roman"/>
          <w:color w:val="000000"/>
        </w:rPr>
        <w:t>1min</w:t>
      </w:r>
      <w:r>
        <w:rPr>
          <w:rFonts w:ascii="宋体" w:hAnsi="宋体" w:eastAsia="宋体" w:cs="宋体"/>
          <w:color w:val="000000"/>
        </w:rPr>
        <w:t>滑动变阻器产生的热量为__________</w:t>
      </w:r>
      <w:r>
        <w:rPr>
          <w:rFonts w:ascii="Times New Roman" w:hAnsi="Times New Roman" w:eastAsia="Times New Roman" w:cs="Times New Roman"/>
          <w:color w:val="000000"/>
        </w:rPr>
        <w:t>J</w:t>
      </w:r>
      <w:r>
        <w:rPr>
          <w:rFonts w:ascii="宋体" w:hAnsi="宋体" w:eastAsia="宋体" w:cs="宋体"/>
          <w:color w:val="000000"/>
        </w:rPr>
        <w:t>。为了保证电路中各元件安全工作，滑动变阻器连入电路的阻值范围是__________</w:t>
      </w:r>
      <w:r>
        <w:rPr>
          <w:rFonts w:ascii="Times New Roman" w:hAnsi="Times New Roman" w:eastAsia="Times New Roman" w:cs="Times New Roman"/>
          <w:color w:val="000000"/>
        </w:rPr>
        <w:t>Ω</w:t>
      </w:r>
      <w:r>
        <w:rPr>
          <w:rFonts w:ascii="宋体" w:hAnsi="宋体" w:eastAsia="宋体" w:cs="宋体"/>
          <w:color w:val="000000"/>
        </w:rPr>
        <w:t>（灯丝电阻保持不变）。</w:t>
      </w:r>
    </w:p>
    <w:p w14:paraId="0FB58D49">
      <w:pPr>
        <w:spacing w:line="360" w:lineRule="auto"/>
        <w:jc w:val="left"/>
        <w:textAlignment w:val="center"/>
        <w:rPr>
          <w:color w:val="000000"/>
        </w:rPr>
      </w:pPr>
      <w:r>
        <w:rPr>
          <w:rFonts w:ascii="宋体" w:hAnsi="宋体" w:eastAsia="宋体" w:cs="宋体"/>
          <w:color w:val="000000"/>
        </w:rPr>
        <w:drawing>
          <wp:inline distT="0" distB="0" distL="114300" distR="114300">
            <wp:extent cx="1438275" cy="99060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438275" cy="990600"/>
                    </a:xfrm>
                    <a:prstGeom prst="rect">
                      <a:avLst/>
                    </a:prstGeom>
                  </pic:spPr>
                </pic:pic>
              </a:graphicData>
            </a:graphic>
          </wp:inline>
        </w:drawing>
      </w:r>
      <w:r>
        <w:rPr>
          <w:rFonts w:ascii="宋体" w:hAnsi="宋体" w:eastAsia="宋体" w:cs="宋体"/>
          <w:color w:val="000000"/>
        </w:rPr>
        <w:br w:type="textWrapping"/>
      </w:r>
    </w:p>
    <w:p w14:paraId="0F9032E1">
      <w:pPr>
        <w:spacing w:line="360" w:lineRule="auto"/>
        <w:textAlignment w:val="center"/>
        <w:rPr>
          <w:rFonts w:ascii="Times New Roman" w:hAnsi="Times New Roman" w:eastAsia="Times New Roman" w:cs="Times New Roman"/>
          <w:color w:val="000000"/>
        </w:rPr>
      </w:pPr>
      <w:r>
        <w:rPr>
          <w:color w:val="2E75B6"/>
        </w:rPr>
        <w:t>【答案】</w:t>
      </w:r>
      <w:r>
        <w:rPr>
          <w:color w:val="000000"/>
        </w:rPr>
        <w:t xml:space="preserve">    ①. </w:t>
      </w:r>
      <w:r>
        <w:rPr>
          <w:rFonts w:ascii="Times New Roman" w:hAnsi="Times New Roman" w:eastAsia="Times New Roman" w:cs="Times New Roman"/>
          <w:color w:val="000000"/>
        </w:rPr>
        <w:t>0.3</w:t>
      </w:r>
      <w:r>
        <w:rPr>
          <w:color w:val="000000"/>
        </w:rPr>
        <w:t xml:space="preserve">    ②. </w:t>
      </w:r>
      <w:r>
        <w:rPr>
          <w:rFonts w:ascii="Times New Roman" w:hAnsi="Times New Roman" w:eastAsia="Times New Roman" w:cs="Times New Roman"/>
          <w:color w:val="000000"/>
        </w:rPr>
        <w:t>27</w:t>
      </w:r>
      <w:r>
        <w:rPr>
          <w:color w:val="000000"/>
        </w:rPr>
        <w:t xml:space="preserve">    ③. </w:t>
      </w:r>
      <w:r>
        <w:rPr>
          <w:rFonts w:ascii="Times New Roman" w:hAnsi="Times New Roman" w:eastAsia="Times New Roman" w:cs="Times New Roman"/>
          <w:color w:val="000000"/>
        </w:rPr>
        <w:t>5~20</w:t>
      </w:r>
    </w:p>
    <w:p w14:paraId="0E6D58C5">
      <w:pPr>
        <w:spacing w:line="360" w:lineRule="auto"/>
        <w:textAlignment w:val="center"/>
        <w:rPr>
          <w:color w:val="000000"/>
        </w:rPr>
      </w:pPr>
      <w:r>
        <w:rPr>
          <w:color w:val="2E75B6"/>
        </w:rPr>
        <w:t>【解析】</w:t>
      </w:r>
    </w:p>
    <w:p w14:paraId="423F3F00">
      <w:pPr>
        <w:spacing w:line="360" w:lineRule="auto"/>
        <w:jc w:val="left"/>
        <w:textAlignment w:val="center"/>
        <w:rPr>
          <w:rFonts w:ascii="宋体" w:hAnsi="宋体" w:eastAsia="宋体" w:cs="宋体"/>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灯</w:t>
      </w:r>
      <w:r>
        <w:rPr>
          <w:rFonts w:ascii="Times New Roman" w:hAnsi="Times New Roman" w:eastAsia="Times New Roman" w:cs="Times New Roman"/>
          <w:color w:val="000000"/>
        </w:rPr>
        <w:t>L</w:t>
      </w:r>
      <w:r>
        <w:rPr>
          <w:rFonts w:ascii="宋体" w:hAnsi="宋体" w:eastAsia="宋体" w:cs="宋体"/>
          <w:color w:val="000000"/>
        </w:rPr>
        <w:t>标有“</w:t>
      </w:r>
      <w:r>
        <w:rPr>
          <w:rFonts w:ascii="Times New Roman" w:hAnsi="Times New Roman" w:eastAsia="Times New Roman" w:cs="Times New Roman"/>
          <w:color w:val="000000"/>
        </w:rPr>
        <w:t>3V</w:t>
      </w:r>
      <w:r>
        <w:rPr>
          <w:rFonts w:ascii="宋体" w:hAnsi="宋体" w:eastAsia="宋体" w:cs="宋体"/>
          <w:color w:val="000000"/>
        </w:rPr>
        <w:t>　</w:t>
      </w:r>
      <w:r>
        <w:rPr>
          <w:rFonts w:ascii="Times New Roman" w:hAnsi="Times New Roman" w:eastAsia="Times New Roman" w:cs="Times New Roman"/>
          <w:color w:val="000000"/>
        </w:rPr>
        <w:t>0.9W</w:t>
      </w:r>
      <w:r>
        <w:rPr>
          <w:rFonts w:ascii="宋体" w:hAnsi="宋体" w:eastAsia="宋体" w:cs="宋体"/>
          <w:color w:val="000000"/>
        </w:rPr>
        <w:t>”， 则灯泡正常工作时的电流</w:t>
      </w:r>
    </w:p>
    <w:p w14:paraId="3FBF1F0F">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36pt;width:117pt;" o:ole="t" filled="f" o:preferrelative="t" stroked="f" coordsize="21600,21600">
            <v:path/>
            <v:fill on="f" focussize="0,0"/>
            <v:stroke on="f" joinstyle="miter"/>
            <v:imagedata r:id="rId39" o:title="eqIdc0ee5919102c83bb1223d28666b71bff"/>
            <o:lock v:ext="edit" aspectratio="t"/>
            <w10:wrap type="none"/>
            <w10:anchorlock/>
          </v:shape>
          <o:OLEObject Type="Embed" ProgID="Equation.DSMT4" ShapeID="_x0000_i1034" DrawAspect="Content" ObjectID="_1468075734" r:id="rId38">
            <o:LockedField>false</o:LockedField>
          </o:OLEObject>
        </w:object>
      </w:r>
    </w:p>
    <w:p w14:paraId="010F5EBE">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当灯泡正常工作时，电路中电流为</w:t>
      </w:r>
      <w:r>
        <w:rPr>
          <w:rFonts w:ascii="Times New Roman" w:hAnsi="Times New Roman" w:eastAsia="Times New Roman" w:cs="Times New Roman"/>
          <w:color w:val="000000"/>
        </w:rPr>
        <w:t>0.3A</w:t>
      </w:r>
      <w:r>
        <w:rPr>
          <w:rFonts w:ascii="宋体" w:hAnsi="宋体" w:eastAsia="宋体" w:cs="宋体"/>
          <w:color w:val="000000"/>
        </w:rPr>
        <w:t>，滑动变阻器的电压</w:t>
      </w:r>
    </w:p>
    <w:p w14:paraId="0865CA40">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18.75pt;width:173.25pt;" o:ole="t" filled="f" o:preferrelative="t" stroked="f" coordsize="21600,21600">
            <v:path/>
            <v:fill on="f" focussize="0,0"/>
            <v:stroke on="f" joinstyle="miter"/>
            <v:imagedata r:id="rId41" o:title="eqIdef6e5690f267cb51967f38e60f710e62"/>
            <o:lock v:ext="edit" aspectratio="t"/>
            <w10:wrap type="none"/>
            <w10:anchorlock/>
          </v:shape>
          <o:OLEObject Type="Embed" ProgID="Equation.DSMT4" ShapeID="_x0000_i1035" DrawAspect="Content" ObjectID="_1468075735" r:id="rId40">
            <o:LockedField>false</o:LockedField>
          </o:OLEObject>
        </w:object>
      </w:r>
    </w:p>
    <w:p w14:paraId="7FFA9543">
      <w:pPr>
        <w:spacing w:line="360" w:lineRule="auto"/>
        <w:jc w:val="left"/>
        <w:textAlignment w:val="center"/>
        <w:rPr>
          <w:rFonts w:ascii="宋体" w:hAnsi="宋体" w:eastAsia="宋体" w:cs="宋体"/>
          <w:color w:val="000000"/>
        </w:rPr>
      </w:pPr>
      <w:r>
        <w:rPr>
          <w:rFonts w:ascii="宋体" w:hAnsi="宋体" w:eastAsia="宋体" w:cs="宋体"/>
          <w:color w:val="000000"/>
        </w:rPr>
        <w:t>此时通电</w:t>
      </w:r>
      <w:r>
        <w:rPr>
          <w:rFonts w:ascii="Times New Roman" w:hAnsi="Times New Roman" w:eastAsia="Times New Roman" w:cs="Times New Roman"/>
          <w:color w:val="000000"/>
        </w:rPr>
        <w:t>1min</w:t>
      </w:r>
      <w:r>
        <w:rPr>
          <w:rFonts w:ascii="宋体" w:hAnsi="宋体" w:eastAsia="宋体" w:cs="宋体"/>
          <w:color w:val="000000"/>
        </w:rPr>
        <w:t>滑动变阻器产生的热量</w:t>
      </w:r>
    </w:p>
    <w:p w14:paraId="1DF0786F">
      <w:pPr>
        <w:spacing w:line="360" w:lineRule="auto"/>
        <w:jc w:val="center"/>
        <w:textAlignment w:val="center"/>
        <w:rPr>
          <w:color w:val="000000"/>
        </w:rPr>
      </w:pPr>
      <w:r>
        <w:object>
          <v:shape id="_x0000_i1036" o:spt="75" alt="学科网(www.zxxk.com)--教育资源门户，提供试卷、教案、课件、论文、素材以及各类教学资源下载，还有大量而丰富的教学相关资讯！" type="#_x0000_t75" style="height:18pt;width:192pt;" o:ole="t" filled="f" o:preferrelative="t" stroked="f" coordsize="21600,21600">
            <v:path/>
            <v:fill on="f" focussize="0,0"/>
            <v:stroke on="f" joinstyle="miter"/>
            <v:imagedata r:id="rId43" o:title="eqIdb2ee2d3c8a884b5b60e7ed415447c056"/>
            <o:lock v:ext="edit" aspectratio="t"/>
            <w10:wrap type="none"/>
            <w10:anchorlock/>
          </v:shape>
          <o:OLEObject Type="Embed" ProgID="Equation.DSMT4" ShapeID="_x0000_i1036" DrawAspect="Content" ObjectID="_1468075736" r:id="rId42">
            <o:LockedField>false</o:LockedField>
          </o:OLEObject>
        </w:object>
      </w:r>
    </w:p>
    <w:p w14:paraId="4EE5EBA6">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当灯泡正常工作时，电路中电流为</w:t>
      </w:r>
      <w:r>
        <w:rPr>
          <w:rFonts w:ascii="Times New Roman" w:hAnsi="Times New Roman" w:eastAsia="Times New Roman" w:cs="Times New Roman"/>
          <w:color w:val="000000"/>
        </w:rPr>
        <w:t>0.3A</w:t>
      </w:r>
      <w:r>
        <w:rPr>
          <w:rFonts w:ascii="宋体" w:hAnsi="宋体" w:eastAsia="宋体" w:cs="宋体"/>
          <w:color w:val="000000"/>
        </w:rPr>
        <w:t>，所以电路中电流不能超过</w:t>
      </w:r>
      <w:r>
        <w:rPr>
          <w:rFonts w:ascii="Times New Roman" w:hAnsi="Times New Roman" w:eastAsia="Times New Roman" w:cs="Times New Roman"/>
          <w:color w:val="000000"/>
        </w:rPr>
        <w:t>0.3A</w:t>
      </w:r>
      <w:r>
        <w:rPr>
          <w:rFonts w:ascii="宋体" w:hAnsi="宋体" w:eastAsia="宋体" w:cs="宋体"/>
          <w:color w:val="000000"/>
        </w:rPr>
        <w:t>，则此时滑动变阻器的阻值</w:t>
      </w:r>
    </w:p>
    <w:p w14:paraId="35AD12C2">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36pt;width:128.25pt;" o:ole="t" filled="f" o:preferrelative="t" stroked="f" coordsize="21600,21600">
            <v:path/>
            <v:fill on="f" focussize="0,0"/>
            <v:stroke on="f" joinstyle="miter"/>
            <v:imagedata r:id="rId45" o:title="eqId5fef832a3d41f4319d8e322996ed5d8a"/>
            <o:lock v:ext="edit" aspectratio="t"/>
            <w10:wrap type="none"/>
            <w10:anchorlock/>
          </v:shape>
          <o:OLEObject Type="Embed" ProgID="Equation.DSMT4" ShapeID="_x0000_i1037" DrawAspect="Content" ObjectID="_1468075737" r:id="rId44">
            <o:LockedField>false</o:LockedField>
          </o:OLEObject>
        </w:object>
      </w:r>
    </w:p>
    <w:p w14:paraId="1A64989B">
      <w:pPr>
        <w:spacing w:line="360" w:lineRule="auto"/>
        <w:jc w:val="left"/>
        <w:textAlignment w:val="center"/>
        <w:rPr>
          <w:rFonts w:ascii="宋体" w:hAnsi="宋体" w:eastAsia="宋体" w:cs="宋体"/>
          <w:color w:val="000000"/>
        </w:rPr>
      </w:pPr>
      <w:r>
        <w:rPr>
          <w:rFonts w:ascii="宋体" w:hAnsi="宋体" w:eastAsia="宋体" w:cs="宋体"/>
          <w:color w:val="000000"/>
        </w:rPr>
        <w:t>电压表测量滑动变阻器的电压，电压表量程为</w:t>
      </w:r>
      <w:r>
        <w:rPr>
          <w:rFonts w:ascii="Times New Roman" w:hAnsi="Times New Roman" w:eastAsia="Times New Roman" w:cs="Times New Roman"/>
          <w:color w:val="000000"/>
        </w:rPr>
        <w:t>0~3V</w:t>
      </w:r>
      <w:r>
        <w:rPr>
          <w:rFonts w:ascii="宋体" w:hAnsi="宋体" w:eastAsia="宋体" w:cs="宋体"/>
          <w:color w:val="000000"/>
        </w:rPr>
        <w:t>，则</w:t>
      </w:r>
      <w:r>
        <w:rPr>
          <w:rFonts w:ascii="Times New Roman" w:hAnsi="Times New Roman" w:eastAsia="Times New Roman" w:cs="Times New Roman"/>
          <w:i/>
          <w:color w:val="000000"/>
        </w:rPr>
        <w:t>U</w:t>
      </w:r>
      <w:r>
        <w:rPr>
          <w:rFonts w:ascii="宋体" w:hAnsi="宋体" w:eastAsia="宋体" w:cs="宋体"/>
          <w:color w:val="000000"/>
          <w:vertAlign w:val="subscript"/>
        </w:rPr>
        <w:t>滑最大</w:t>
      </w:r>
      <w:r>
        <w:rPr>
          <w:rFonts w:ascii="Times New Roman" w:hAnsi="Times New Roman" w:eastAsia="Times New Roman" w:cs="Times New Roman"/>
          <w:color w:val="000000"/>
        </w:rPr>
        <w:t>=3V</w:t>
      </w:r>
      <w:r>
        <w:rPr>
          <w:rFonts w:ascii="宋体" w:hAnsi="宋体" w:eastAsia="宋体" w:cs="宋体"/>
          <w:color w:val="000000"/>
        </w:rPr>
        <w:t>，此时灯泡的电压为</w:t>
      </w:r>
      <w:r>
        <w:rPr>
          <w:rFonts w:ascii="Times New Roman" w:hAnsi="Times New Roman" w:eastAsia="Times New Roman" w:cs="Times New Roman"/>
          <w:color w:val="000000"/>
        </w:rPr>
        <w:t>1.5V</w:t>
      </w:r>
      <w:r>
        <w:rPr>
          <w:rFonts w:ascii="宋体" w:hAnsi="宋体" w:eastAsia="宋体" w:cs="宋体"/>
          <w:color w:val="000000"/>
        </w:rPr>
        <w:t>，灯</w:t>
      </w:r>
      <w:r>
        <w:rPr>
          <w:rFonts w:ascii="Times New Roman" w:hAnsi="Times New Roman" w:eastAsia="Times New Roman" w:cs="Times New Roman"/>
          <w:color w:val="000000"/>
        </w:rPr>
        <w:t>L</w:t>
      </w:r>
      <w:r>
        <w:rPr>
          <w:rFonts w:ascii="宋体" w:hAnsi="宋体" w:eastAsia="宋体" w:cs="宋体"/>
          <w:color w:val="000000"/>
        </w:rPr>
        <w:t>标有“</w:t>
      </w:r>
      <w:r>
        <w:rPr>
          <w:rFonts w:ascii="Times New Roman" w:hAnsi="Times New Roman" w:eastAsia="Times New Roman" w:cs="Times New Roman"/>
          <w:color w:val="000000"/>
        </w:rPr>
        <w:t>3V</w:t>
      </w:r>
      <w:r>
        <w:rPr>
          <w:rFonts w:ascii="宋体" w:hAnsi="宋体" w:eastAsia="宋体" w:cs="宋体"/>
          <w:color w:val="000000"/>
        </w:rPr>
        <w:t>　</w:t>
      </w:r>
      <w:r>
        <w:rPr>
          <w:rFonts w:ascii="Times New Roman" w:hAnsi="Times New Roman" w:eastAsia="Times New Roman" w:cs="Times New Roman"/>
          <w:color w:val="000000"/>
        </w:rPr>
        <w:t>0.9W</w:t>
      </w:r>
      <w:r>
        <w:rPr>
          <w:rFonts w:ascii="宋体" w:hAnsi="宋体" w:eastAsia="宋体" w:cs="宋体"/>
          <w:color w:val="000000"/>
        </w:rPr>
        <w:t>”， 则灯泡阻值</w:t>
      </w:r>
    </w:p>
    <w:p w14:paraId="3A849F4B">
      <w:pPr>
        <w:spacing w:line="360" w:lineRule="auto"/>
        <w:jc w:val="center"/>
        <w:textAlignment w:val="center"/>
        <w:rPr>
          <w:color w:val="000000"/>
        </w:rPr>
      </w:pPr>
      <w:r>
        <w:object>
          <v:shape id="_x0000_i1038" o:spt="75" alt="学科网(www.zxxk.com)--教育资源门户，提供试卷、教案、课件、论文、素材以及各类教学资源下载，还有大量而丰富的教学相关资讯！" type="#_x0000_t75" style="height:38.25pt;width:135.75pt;" o:ole="t" filled="f" o:preferrelative="t" stroked="f" coordsize="21600,21600">
            <v:path/>
            <v:fill on="f" focussize="0,0"/>
            <v:stroke on="f" joinstyle="miter"/>
            <v:imagedata r:id="rId47" o:title="eqId2e8a12fd3d9bf5443354b87c4b21f262"/>
            <o:lock v:ext="edit" aspectratio="t"/>
            <w10:wrap type="none"/>
            <w10:anchorlock/>
          </v:shape>
          <o:OLEObject Type="Embed" ProgID="Equation.DSMT4" ShapeID="_x0000_i1038" DrawAspect="Content" ObjectID="_1468075738" r:id="rId46">
            <o:LockedField>false</o:LockedField>
          </o:OLEObject>
        </w:object>
      </w:r>
    </w:p>
    <w:p w14:paraId="24D83CD8">
      <w:pPr>
        <w:spacing w:line="360" w:lineRule="auto"/>
        <w:jc w:val="left"/>
        <w:textAlignment w:val="center"/>
        <w:rPr>
          <w:rFonts w:ascii="宋体" w:hAnsi="宋体" w:eastAsia="宋体" w:cs="宋体"/>
          <w:color w:val="000000"/>
        </w:rPr>
      </w:pPr>
      <w:r>
        <w:rPr>
          <w:rFonts w:ascii="宋体" w:hAnsi="宋体" w:eastAsia="宋体" w:cs="宋体"/>
          <w:color w:val="000000"/>
        </w:rPr>
        <w:t>此时电路中电流</w:t>
      </w:r>
    </w:p>
    <w:p w14:paraId="36545C7A">
      <w:pPr>
        <w:spacing w:line="360" w:lineRule="auto"/>
        <w:jc w:val="center"/>
        <w:textAlignment w:val="center"/>
        <w:rPr>
          <w:color w:val="000000"/>
        </w:rPr>
      </w:pPr>
      <w:r>
        <w:object>
          <v:shape id="_x0000_i1039" o:spt="75" alt="学科网(www.zxxk.com)--教育资源门户，提供试卷、教案、课件、论文、素材以及各类教学资源下载，还有大量而丰富的教学相关资讯！" type="#_x0000_t75" style="height:36pt;width:120.75pt;" o:ole="t" filled="f" o:preferrelative="t" stroked="f" coordsize="21600,21600">
            <v:path/>
            <v:fill on="f" focussize="0,0"/>
            <v:stroke on="f" joinstyle="miter"/>
            <v:imagedata r:id="rId49" o:title="eqId8138371bb86b0adb02be70d5c068699b"/>
            <o:lock v:ext="edit" aspectratio="t"/>
            <w10:wrap type="none"/>
            <w10:anchorlock/>
          </v:shape>
          <o:OLEObject Type="Embed" ProgID="Equation.DSMT4" ShapeID="_x0000_i1039" DrawAspect="Content" ObjectID="_1468075739" r:id="rId48">
            <o:LockedField>false</o:LockedField>
          </o:OLEObject>
        </w:object>
      </w:r>
    </w:p>
    <w:p w14:paraId="557598F9">
      <w:pPr>
        <w:spacing w:line="360" w:lineRule="auto"/>
        <w:jc w:val="left"/>
        <w:textAlignment w:val="center"/>
        <w:rPr>
          <w:rFonts w:ascii="宋体" w:hAnsi="宋体" w:eastAsia="宋体" w:cs="宋体"/>
          <w:color w:val="000000"/>
        </w:rPr>
      </w:pPr>
      <w:r>
        <w:rPr>
          <w:rFonts w:ascii="宋体" w:hAnsi="宋体" w:eastAsia="宋体" w:cs="宋体"/>
          <w:color w:val="000000"/>
        </w:rPr>
        <w:t>则此时滑动变阻器的阻值</w:t>
      </w:r>
    </w:p>
    <w:p w14:paraId="05C8BF89">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2.25pt;width:152.25pt;" o:ole="t" filled="f" o:preferrelative="t" stroked="f" coordsize="21600,21600">
            <v:path/>
            <v:fill on="f" focussize="0,0"/>
            <v:stroke on="f" joinstyle="miter"/>
            <v:imagedata r:id="rId51" o:title="eqId901dbb50984db55e19c1a21374855e18"/>
            <o:lock v:ext="edit" aspectratio="t"/>
            <w10:wrap type="none"/>
            <w10:anchorlock/>
          </v:shape>
          <o:OLEObject Type="Embed" ProgID="Equation.DSMT4" ShapeID="_x0000_i1040" DrawAspect="Content" ObjectID="_1468075740" r:id="rId50">
            <o:LockedField>false</o:LockedField>
          </o:OLEObject>
        </w:object>
      </w:r>
    </w:p>
    <w:p w14:paraId="1DC95B7C">
      <w:pPr>
        <w:spacing w:line="360" w:lineRule="auto"/>
        <w:jc w:val="left"/>
        <w:textAlignment w:val="center"/>
        <w:rPr>
          <w:rFonts w:ascii="宋体" w:hAnsi="宋体" w:eastAsia="宋体" w:cs="宋体"/>
          <w:color w:val="000000"/>
        </w:rPr>
      </w:pPr>
      <w:r>
        <w:rPr>
          <w:rFonts w:ascii="宋体" w:hAnsi="宋体" w:eastAsia="宋体" w:cs="宋体"/>
          <w:color w:val="000000"/>
        </w:rPr>
        <w:t>所以滑动变阻器的阻值范围为</w:t>
      </w:r>
      <w:r>
        <w:rPr>
          <w:rFonts w:ascii="Times New Roman" w:hAnsi="Times New Roman" w:eastAsia="Times New Roman" w:cs="Times New Roman"/>
          <w:color w:val="000000"/>
        </w:rPr>
        <w:t>5~20Ω</w:t>
      </w:r>
      <w:r>
        <w:rPr>
          <w:rFonts w:ascii="宋体" w:hAnsi="宋体" w:eastAsia="宋体" w:cs="宋体"/>
          <w:color w:val="000000"/>
        </w:rPr>
        <w:t>。</w:t>
      </w:r>
    </w:p>
    <w:p w14:paraId="660A48DF">
      <w:pPr>
        <w:spacing w:line="360" w:lineRule="auto"/>
        <w:jc w:val="left"/>
        <w:textAlignment w:val="center"/>
        <w:rPr>
          <w:color w:val="000000"/>
        </w:rPr>
      </w:pPr>
      <w:r>
        <w:rPr>
          <w:color w:val="000000"/>
        </w:rPr>
        <w:t>20. 如图，水杯静止在水平桌面上，O是水杯的重心，在图中画出水杯受力示意图．</w:t>
      </w:r>
    </w:p>
    <w:p w14:paraId="14F750C9">
      <w:pPr>
        <w:spacing w:line="360" w:lineRule="auto"/>
        <w:jc w:val="left"/>
        <w:textAlignment w:val="center"/>
        <w:rPr>
          <w:color w:val="000000"/>
        </w:rPr>
      </w:pPr>
      <w:r>
        <w:rPr>
          <w:rFonts w:ascii="宋体" w:hAnsi="宋体" w:eastAsia="宋体" w:cs="宋体"/>
          <w:color w:val="000000"/>
        </w:rPr>
        <w:drawing>
          <wp:inline distT="0" distB="0" distL="114300" distR="114300">
            <wp:extent cx="1171575" cy="8477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52"/>
                    <a:stretch>
                      <a:fillRect/>
                    </a:stretch>
                  </pic:blipFill>
                  <pic:spPr>
                    <a:xfrm>
                      <a:off x="0" y="0"/>
                      <a:ext cx="1171575" cy="847725"/>
                    </a:xfrm>
                    <a:prstGeom prst="rect">
                      <a:avLst/>
                    </a:prstGeom>
                  </pic:spPr>
                </pic:pic>
              </a:graphicData>
            </a:graphic>
          </wp:inline>
        </w:drawing>
      </w:r>
    </w:p>
    <w:p w14:paraId="1570B473">
      <w:pPr>
        <w:spacing w:line="360" w:lineRule="auto"/>
        <w:textAlignment w:val="center"/>
        <w:rPr>
          <w:color w:val="000000"/>
        </w:rPr>
      </w:pPr>
      <w:r>
        <w:rPr>
          <w:color w:val="2E75B6"/>
        </w:rPr>
        <w:t>【答案】</w:t>
      </w:r>
      <w:r>
        <w:rPr>
          <w:color w:val="000000"/>
        </w:rPr>
        <w:drawing>
          <wp:inline distT="0" distB="0" distL="114300" distR="114300">
            <wp:extent cx="1162050" cy="1219200"/>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53"/>
                    <a:stretch>
                      <a:fillRect/>
                    </a:stretch>
                  </pic:blipFill>
                  <pic:spPr>
                    <a:xfrm>
                      <a:off x="0" y="0"/>
                      <a:ext cx="1162050" cy="1219200"/>
                    </a:xfrm>
                    <a:prstGeom prst="rect">
                      <a:avLst/>
                    </a:prstGeom>
                  </pic:spPr>
                </pic:pic>
              </a:graphicData>
            </a:graphic>
          </wp:inline>
        </w:drawing>
      </w:r>
    </w:p>
    <w:p w14:paraId="2621C449">
      <w:pPr>
        <w:spacing w:line="360" w:lineRule="auto"/>
        <w:textAlignment w:val="center"/>
        <w:rPr>
          <w:color w:val="000000"/>
        </w:rPr>
      </w:pPr>
      <w:r>
        <w:rPr>
          <w:color w:val="2E75B6"/>
        </w:rPr>
        <w:t>【解析】</w:t>
      </w:r>
    </w:p>
    <w:p w14:paraId="43A7F13B">
      <w:pPr>
        <w:spacing w:line="360" w:lineRule="auto"/>
        <w:textAlignment w:val="center"/>
        <w:rPr>
          <w:color w:val="000000"/>
        </w:rPr>
      </w:pPr>
      <w:r>
        <w:rPr>
          <w:color w:val="000000"/>
        </w:rPr>
        <w:t>【详解】水杯静止在水平桌面上，受到重力G和支持力F的作用，重力的方向是竖直向下的，支持力的方向是竖直向上的．两个力大小相等、方向相反、作用在同一直线上，是一对平衡力．两个力的作用点都画在重心O处，注意表示两个力的线段长度要相等，如图所示：</w:t>
      </w:r>
    </w:p>
    <w:p w14:paraId="43C24895">
      <w:pPr>
        <w:spacing w:line="360" w:lineRule="auto"/>
        <w:jc w:val="left"/>
        <w:textAlignment w:val="center"/>
        <w:rPr>
          <w:color w:val="000000"/>
        </w:rPr>
      </w:pPr>
      <w:r>
        <w:rPr>
          <w:color w:val="000000"/>
        </w:rPr>
        <w:drawing>
          <wp:inline distT="0" distB="0" distL="114300" distR="114300">
            <wp:extent cx="1162050" cy="12192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54"/>
                    <a:stretch>
                      <a:fillRect/>
                    </a:stretch>
                  </pic:blipFill>
                  <pic:spPr>
                    <a:xfrm>
                      <a:off x="0" y="0"/>
                      <a:ext cx="1162050" cy="1219200"/>
                    </a:xfrm>
                    <a:prstGeom prst="rect">
                      <a:avLst/>
                    </a:prstGeom>
                  </pic:spPr>
                </pic:pic>
              </a:graphicData>
            </a:graphic>
          </wp:inline>
        </w:drawing>
      </w:r>
    </w:p>
    <w:p w14:paraId="0856C6A7">
      <w:pPr>
        <w:spacing w:line="360" w:lineRule="auto"/>
        <w:jc w:val="left"/>
        <w:textAlignment w:val="center"/>
        <w:rPr>
          <w:rFonts w:ascii="宋体" w:hAnsi="宋体" w:eastAsia="宋体" w:cs="宋体"/>
          <w:color w:val="000000"/>
        </w:rPr>
      </w:pPr>
      <w:r>
        <w:rPr>
          <w:color w:val="000000"/>
        </w:rPr>
        <w:t xml:space="preserve">21. </w:t>
      </w:r>
      <w:r>
        <w:rPr>
          <w:rFonts w:ascii="宋体" w:hAnsi="宋体" w:eastAsia="宋体" w:cs="宋体"/>
          <w:color w:val="000000"/>
        </w:rPr>
        <w:t>闭合开关</w:t>
      </w:r>
      <w:r>
        <w:rPr>
          <w:rFonts w:ascii="Times New Roman" w:hAnsi="Times New Roman" w:eastAsia="Times New Roman" w:cs="Times New Roman"/>
          <w:color w:val="000000"/>
        </w:rPr>
        <w:t>S</w:t>
      </w:r>
      <w:r>
        <w:rPr>
          <w:rFonts w:ascii="宋体" w:hAnsi="宋体" w:eastAsia="宋体" w:cs="宋体"/>
          <w:color w:val="000000"/>
        </w:rPr>
        <w:t>后，在通电螺线管和条形磁铁的共同作用下，小磁针静止在图示位置。请在图中标出小磁针的</w:t>
      </w:r>
      <w:r>
        <w:rPr>
          <w:rFonts w:ascii="Times New Roman" w:hAnsi="Times New Roman" w:eastAsia="Times New Roman" w:cs="Times New Roman"/>
          <w:color w:val="000000"/>
        </w:rPr>
        <w:t>N</w:t>
      </w:r>
      <w:r>
        <w:rPr>
          <w:rFonts w:ascii="宋体" w:hAnsi="宋体" w:eastAsia="宋体" w:cs="宋体"/>
          <w:color w:val="000000"/>
        </w:rPr>
        <w:t>极和</w:t>
      </w:r>
      <w:r>
        <w:rPr>
          <w:rFonts w:ascii="Times New Roman" w:hAnsi="Times New Roman" w:eastAsia="Times New Roman" w:cs="Times New Roman"/>
          <w:i/>
          <w:color w:val="000000"/>
        </w:rPr>
        <w:t>A</w:t>
      </w:r>
      <w:r>
        <w:rPr>
          <w:rFonts w:ascii="宋体" w:hAnsi="宋体" w:eastAsia="宋体" w:cs="宋体"/>
          <w:color w:val="000000"/>
        </w:rPr>
        <w:t>点的磁感线方向。</w:t>
      </w:r>
    </w:p>
    <w:p w14:paraId="35F4FF5C">
      <w:pPr>
        <w:spacing w:line="360" w:lineRule="auto"/>
        <w:jc w:val="left"/>
        <w:textAlignment w:val="center"/>
        <w:rPr>
          <w:color w:val="000000"/>
        </w:rPr>
      </w:pPr>
      <w:r>
        <w:rPr>
          <w:color w:val="000000"/>
        </w:rPr>
        <w:drawing>
          <wp:inline distT="0" distB="0" distL="114300" distR="114300">
            <wp:extent cx="2752725" cy="117157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2752725" cy="1171575"/>
                    </a:xfrm>
                    <a:prstGeom prst="rect">
                      <a:avLst/>
                    </a:prstGeom>
                  </pic:spPr>
                </pic:pic>
              </a:graphicData>
            </a:graphic>
          </wp:inline>
        </w:drawing>
      </w:r>
    </w:p>
    <w:p w14:paraId="20E168C3">
      <w:pPr>
        <w:spacing w:line="360" w:lineRule="auto"/>
        <w:textAlignment w:val="center"/>
        <w:rPr>
          <w:color w:val="000000"/>
        </w:rPr>
      </w:pPr>
      <w:r>
        <w:rPr>
          <w:color w:val="2E75B6"/>
        </w:rPr>
        <w:t>【答案】</w:t>
      </w:r>
      <w:r>
        <w:rPr>
          <w:color w:val="000000"/>
        </w:rPr>
        <w:drawing>
          <wp:inline distT="0" distB="0" distL="114300" distR="114300">
            <wp:extent cx="3019425" cy="13430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56"/>
                    <a:stretch>
                      <a:fillRect/>
                    </a:stretch>
                  </pic:blipFill>
                  <pic:spPr>
                    <a:xfrm>
                      <a:off x="0" y="0"/>
                      <a:ext cx="3019425" cy="1343025"/>
                    </a:xfrm>
                    <a:prstGeom prst="rect">
                      <a:avLst/>
                    </a:prstGeom>
                  </pic:spPr>
                </pic:pic>
              </a:graphicData>
            </a:graphic>
          </wp:inline>
        </w:drawing>
      </w:r>
    </w:p>
    <w:p w14:paraId="433D6EDC">
      <w:pPr>
        <w:spacing w:line="360" w:lineRule="auto"/>
        <w:textAlignment w:val="center"/>
        <w:rPr>
          <w:color w:val="000000"/>
        </w:rPr>
      </w:pPr>
      <w:r>
        <w:rPr>
          <w:color w:val="2E75B6"/>
        </w:rPr>
        <w:t>【解析】</w:t>
      </w:r>
    </w:p>
    <w:p w14:paraId="472213B5">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根据通电螺线管的绕法和电流的方向可知此时通电螺线管的右端为</w:t>
      </w:r>
      <w:r>
        <w:rPr>
          <w:rFonts w:ascii="Times New Roman" w:hAnsi="Times New Roman" w:eastAsia="Times New Roman" w:cs="Times New Roman"/>
          <w:color w:val="000000"/>
        </w:rPr>
        <w:t>N</w:t>
      </w:r>
      <w:r>
        <w:rPr>
          <w:rFonts w:ascii="宋体" w:hAnsi="宋体" w:eastAsia="宋体" w:cs="宋体"/>
          <w:color w:val="000000"/>
        </w:rPr>
        <w:t>极，所以小磁针的左端为</w:t>
      </w:r>
      <w:r>
        <w:rPr>
          <w:rFonts w:ascii="Times New Roman" w:hAnsi="Times New Roman" w:eastAsia="Times New Roman" w:cs="Times New Roman"/>
          <w:color w:val="000000"/>
        </w:rPr>
        <w:t>S</w:t>
      </w:r>
      <w:r>
        <w:rPr>
          <w:rFonts w:ascii="宋体" w:hAnsi="宋体" w:eastAsia="宋体" w:cs="宋体"/>
          <w:color w:val="000000"/>
        </w:rPr>
        <w:t>极，右端为</w:t>
      </w:r>
      <w:r>
        <w:rPr>
          <w:rFonts w:ascii="Times New Roman" w:hAnsi="Times New Roman" w:eastAsia="Times New Roman" w:cs="Times New Roman"/>
          <w:color w:val="000000"/>
        </w:rPr>
        <w:t>N</w:t>
      </w:r>
      <w:r>
        <w:rPr>
          <w:rFonts w:ascii="宋体" w:hAnsi="宋体" w:eastAsia="宋体" w:cs="宋体"/>
          <w:color w:val="000000"/>
        </w:rPr>
        <w:t>极，条形磁铁的左端为</w:t>
      </w:r>
      <w:r>
        <w:rPr>
          <w:rFonts w:ascii="Times New Roman" w:hAnsi="Times New Roman" w:eastAsia="Times New Roman" w:cs="Times New Roman"/>
          <w:color w:val="000000"/>
        </w:rPr>
        <w:t>S</w:t>
      </w:r>
      <w:r>
        <w:rPr>
          <w:rFonts w:ascii="宋体" w:hAnsi="宋体" w:eastAsia="宋体" w:cs="宋体"/>
          <w:color w:val="000000"/>
        </w:rPr>
        <w:t>极，右端为</w:t>
      </w:r>
      <w:r>
        <w:rPr>
          <w:rFonts w:ascii="Times New Roman" w:hAnsi="Times New Roman" w:eastAsia="Times New Roman" w:cs="Times New Roman"/>
          <w:color w:val="000000"/>
        </w:rPr>
        <w:t>N</w:t>
      </w:r>
      <w:r>
        <w:rPr>
          <w:rFonts w:ascii="宋体" w:hAnsi="宋体" w:eastAsia="宋体" w:cs="宋体"/>
          <w:color w:val="000000"/>
        </w:rPr>
        <w:t>极。因为在磁体的外部，磁感线总是从</w:t>
      </w:r>
      <w:r>
        <w:rPr>
          <w:rFonts w:ascii="Times New Roman" w:hAnsi="Times New Roman" w:eastAsia="Times New Roman" w:cs="Times New Roman"/>
          <w:color w:val="000000"/>
        </w:rPr>
        <w:t>N</w:t>
      </w:r>
      <w:r>
        <w:rPr>
          <w:rFonts w:ascii="宋体" w:hAnsi="宋体" w:eastAsia="宋体" w:cs="宋体"/>
          <w:color w:val="000000"/>
        </w:rPr>
        <w:t>极指向</w:t>
      </w:r>
      <w:r>
        <w:rPr>
          <w:rFonts w:ascii="Times New Roman" w:hAnsi="Times New Roman" w:eastAsia="Times New Roman" w:cs="Times New Roman"/>
          <w:color w:val="000000"/>
        </w:rPr>
        <w:t>S</w:t>
      </w:r>
      <w:r>
        <w:rPr>
          <w:rFonts w:ascii="宋体" w:hAnsi="宋体" w:eastAsia="宋体" w:cs="宋体"/>
          <w:color w:val="000000"/>
        </w:rPr>
        <w:t>极，故</w:t>
      </w:r>
      <w:r>
        <w:rPr>
          <w:rFonts w:ascii="Times New Roman" w:hAnsi="Times New Roman" w:eastAsia="Times New Roman" w:cs="Times New Roman"/>
          <w:i/>
          <w:color w:val="000000"/>
        </w:rPr>
        <w:t>A</w:t>
      </w:r>
      <w:r>
        <w:rPr>
          <w:rFonts w:ascii="宋体" w:hAnsi="宋体" w:eastAsia="宋体" w:cs="宋体"/>
          <w:color w:val="000000"/>
        </w:rPr>
        <w:t>点磁感线方向如图。</w:t>
      </w:r>
    </w:p>
    <w:p w14:paraId="25C56ECD">
      <w:pPr>
        <w:spacing w:line="360" w:lineRule="auto"/>
        <w:jc w:val="left"/>
        <w:textAlignment w:val="center"/>
        <w:rPr>
          <w:color w:val="000000"/>
        </w:rPr>
      </w:pPr>
      <w:r>
        <w:rPr>
          <w:color w:val="000000"/>
        </w:rPr>
        <w:drawing>
          <wp:inline distT="0" distB="0" distL="114300" distR="114300">
            <wp:extent cx="2409825" cy="106680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57"/>
                    <a:stretch>
                      <a:fillRect/>
                    </a:stretch>
                  </pic:blipFill>
                  <pic:spPr>
                    <a:xfrm>
                      <a:off x="0" y="0"/>
                      <a:ext cx="2409825" cy="1066800"/>
                    </a:xfrm>
                    <a:prstGeom prst="rect">
                      <a:avLst/>
                    </a:prstGeom>
                  </pic:spPr>
                </pic:pic>
              </a:graphicData>
            </a:graphic>
          </wp:inline>
        </w:drawing>
      </w:r>
    </w:p>
    <w:p w14:paraId="61893935">
      <w:pPr>
        <w:spacing w:line="360" w:lineRule="auto"/>
        <w:jc w:val="left"/>
        <w:textAlignment w:val="center"/>
        <w:rPr>
          <w:rFonts w:ascii="宋体" w:hAnsi="宋体" w:eastAsia="宋体" w:cs="宋体"/>
          <w:color w:val="000000"/>
        </w:rPr>
      </w:pPr>
      <w:r>
        <w:rPr>
          <w:color w:val="000000"/>
        </w:rPr>
        <w:t xml:space="preserve">22. </w:t>
      </w:r>
      <w:r>
        <w:rPr>
          <w:rFonts w:ascii="宋体" w:hAnsi="宋体" w:eastAsia="宋体" w:cs="宋体"/>
          <w:color w:val="000000"/>
        </w:rPr>
        <w:t>图甲是小丽在“探究水沸腾时温度变化的特点”的实验装置，有关数据如表所示：</w:t>
      </w:r>
    </w:p>
    <w:p w14:paraId="1001C82C">
      <w:pPr>
        <w:spacing w:line="360" w:lineRule="auto"/>
        <w:jc w:val="left"/>
        <w:textAlignment w:val="center"/>
        <w:rPr>
          <w:color w:val="000000"/>
        </w:rPr>
      </w:pPr>
      <w:r>
        <w:rPr>
          <w:color w:val="000000"/>
        </w:rPr>
        <w:drawing>
          <wp:inline distT="0" distB="0" distL="114300" distR="114300">
            <wp:extent cx="4267200" cy="17907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58"/>
                    <a:stretch>
                      <a:fillRect/>
                    </a:stretch>
                  </pic:blipFill>
                  <pic:spPr>
                    <a:xfrm>
                      <a:off x="0" y="0"/>
                      <a:ext cx="4267200" cy="1790700"/>
                    </a:xfrm>
                    <a:prstGeom prst="rect">
                      <a:avLst/>
                    </a:prstGeom>
                  </pic:spPr>
                </pic:pic>
              </a:graphicData>
            </a:graphic>
          </wp:inline>
        </w:drawing>
      </w:r>
      <w:r>
        <w:rPr>
          <w:color w:val="000000"/>
        </w:rPr>
        <w:br w:type="textWrapping"/>
      </w:r>
    </w:p>
    <w:tbl>
      <w:tblPr>
        <w:tblStyle w:val="4"/>
        <w:tblW w:w="58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03"/>
        <w:gridCol w:w="509"/>
        <w:gridCol w:w="479"/>
        <w:gridCol w:w="569"/>
        <w:gridCol w:w="569"/>
        <w:gridCol w:w="569"/>
        <w:gridCol w:w="569"/>
        <w:gridCol w:w="569"/>
        <w:gridCol w:w="569"/>
      </w:tblGrid>
      <w:tr w14:paraId="1DB56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85"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E728A18">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时间</w:t>
            </w:r>
            <w:r>
              <w:rPr>
                <w:rFonts w:ascii="Times New Roman" w:hAnsi="Times New Roman" w:eastAsia="Times New Roman" w:cs="Times New Roman"/>
                <w:color w:val="000000"/>
              </w:rPr>
              <w:t>/min</w:t>
            </w:r>
          </w:p>
        </w:tc>
        <w:tc>
          <w:tcPr>
            <w:tcW w:w="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F3CA2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w:t>
            </w:r>
          </w:p>
        </w:tc>
        <w:tc>
          <w:tcPr>
            <w:tcW w:w="4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87A44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W w:w="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B0BE4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W w:w="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75F48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W w:w="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71507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4</w:t>
            </w:r>
          </w:p>
        </w:tc>
        <w:tc>
          <w:tcPr>
            <w:tcW w:w="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D98FA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W w:w="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8A03C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6</w:t>
            </w:r>
          </w:p>
        </w:tc>
        <w:tc>
          <w:tcPr>
            <w:tcW w:w="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82C39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7</w:t>
            </w:r>
          </w:p>
        </w:tc>
      </w:tr>
      <w:tr w14:paraId="1AE8FC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85" w:hRule="atLeast"/>
        </w:trPr>
        <w:tc>
          <w:tcPr>
            <w:tcW w:w="14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E610F9">
            <w:pPr>
              <w:spacing w:line="360" w:lineRule="auto"/>
              <w:jc w:val="center"/>
              <w:textAlignment w:val="center"/>
              <w:rPr>
                <w:rFonts w:ascii="宋体" w:hAnsi="宋体" w:eastAsia="宋体" w:cs="宋体"/>
                <w:color w:val="000000"/>
              </w:rPr>
            </w:pPr>
            <w:r>
              <w:rPr>
                <w:rFonts w:ascii="宋体" w:hAnsi="宋体" w:eastAsia="宋体" w:cs="宋体"/>
                <w:color w:val="000000"/>
              </w:rPr>
              <w:t>温度</w:t>
            </w:r>
            <w:r>
              <w:rPr>
                <w:rFonts w:ascii="Times New Roman" w:hAnsi="Times New Roman" w:eastAsia="Times New Roman" w:cs="Times New Roman"/>
                <w:color w:val="000000"/>
              </w:rPr>
              <w:t>/</w:t>
            </w:r>
            <w:r>
              <w:rPr>
                <w:rFonts w:ascii="宋体" w:hAnsi="宋体" w:eastAsia="宋体" w:cs="宋体"/>
                <w:color w:val="000000"/>
              </w:rPr>
              <w:t>℃</w:t>
            </w:r>
          </w:p>
        </w:tc>
        <w:tc>
          <w:tcPr>
            <w:tcW w:w="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3FB9A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90</w:t>
            </w:r>
          </w:p>
        </w:tc>
        <w:tc>
          <w:tcPr>
            <w:tcW w:w="4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E2200B">
            <w:pPr>
              <w:spacing w:line="360" w:lineRule="auto"/>
              <w:jc w:val="center"/>
              <w:textAlignment w:val="center"/>
              <w:rPr>
                <w:color w:val="000000"/>
              </w:rPr>
            </w:pPr>
          </w:p>
        </w:tc>
        <w:tc>
          <w:tcPr>
            <w:tcW w:w="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032DE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94</w:t>
            </w:r>
          </w:p>
        </w:tc>
        <w:tc>
          <w:tcPr>
            <w:tcW w:w="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F6017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96</w:t>
            </w:r>
          </w:p>
        </w:tc>
        <w:tc>
          <w:tcPr>
            <w:tcW w:w="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121DC1">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98</w:t>
            </w:r>
          </w:p>
        </w:tc>
        <w:tc>
          <w:tcPr>
            <w:tcW w:w="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DD71B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98</w:t>
            </w:r>
          </w:p>
        </w:tc>
        <w:tc>
          <w:tcPr>
            <w:tcW w:w="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6BDABB">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98</w:t>
            </w:r>
          </w:p>
        </w:tc>
        <w:tc>
          <w:tcPr>
            <w:tcW w:w="5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2512F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98</w:t>
            </w:r>
          </w:p>
        </w:tc>
      </w:tr>
    </w:tbl>
    <w:p w14:paraId="5C34D78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）图乙是</w:t>
      </w:r>
      <w:r>
        <w:rPr>
          <w:rFonts w:ascii="Times New Roman" w:hAnsi="Times New Roman" w:eastAsia="Times New Roman" w:cs="Times New Roman"/>
          <w:color w:val="000000"/>
        </w:rPr>
        <w:t>1min</w:t>
      </w:r>
      <w:r>
        <w:rPr>
          <w:rFonts w:ascii="宋体" w:hAnsi="宋体" w:eastAsia="宋体" w:cs="宋体"/>
          <w:color w:val="000000"/>
        </w:rPr>
        <w:t>时温度计</w:t>
      </w:r>
      <w:r>
        <w:rPr>
          <w:rFonts w:ascii="宋体" w:hAnsi="宋体" w:eastAsia="宋体" w:cs="宋体"/>
          <w:color w:val="000000"/>
          <w:position w:val="0"/>
        </w:rPr>
        <w:drawing>
          <wp:inline distT="0" distB="0" distL="114300" distR="114300">
            <wp:extent cx="133350" cy="177800"/>
            <wp:effectExtent l="0" t="0" r="0" b="13335"/>
            <wp:docPr id="1791441841" name="图片 179144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441841" name="图片 179144184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示数，此时水的温度是</w:t>
      </w:r>
      <w:r>
        <w:rPr>
          <w:color w:val="000000"/>
        </w:rPr>
        <w:t>___________</w:t>
      </w:r>
      <w:r>
        <w:rPr>
          <w:rFonts w:ascii="宋体" w:hAnsi="宋体" w:eastAsia="宋体" w:cs="宋体"/>
          <w:color w:val="000000"/>
        </w:rPr>
        <w:t>℃。</w:t>
      </w:r>
    </w:p>
    <w:p w14:paraId="236A5B0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）请在图丙的方格纸上画出水的温度随时间变化的图象</w:t>
      </w:r>
      <w:r>
        <w:rPr>
          <w:color w:val="000000"/>
        </w:rPr>
        <w:t>____________</w:t>
      </w:r>
      <w:r>
        <w:rPr>
          <w:rFonts w:ascii="宋体" w:hAnsi="宋体" w:eastAsia="宋体" w:cs="宋体"/>
          <w:color w:val="000000"/>
        </w:rPr>
        <w:t>。</w:t>
      </w:r>
    </w:p>
    <w:p w14:paraId="4C1B459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）根据图象可知，水沸腾时</w:t>
      </w:r>
      <w:r>
        <w:rPr>
          <w:color w:val="000000"/>
        </w:rPr>
        <w:t>____________</w:t>
      </w:r>
      <w:r>
        <w:rPr>
          <w:rFonts w:ascii="宋体" w:hAnsi="宋体" w:eastAsia="宋体" w:cs="宋体"/>
          <w:color w:val="000000"/>
        </w:rPr>
        <w:t>热量，温度</w:t>
      </w:r>
      <w:r>
        <w:rPr>
          <w:color w:val="000000"/>
        </w:rPr>
        <w:t>___________</w:t>
      </w:r>
      <w:r>
        <w:rPr>
          <w:rFonts w:ascii="宋体" w:hAnsi="宋体" w:eastAsia="宋体" w:cs="宋体"/>
          <w:color w:val="000000"/>
        </w:rPr>
        <w:t>（选填“升高”、“降低”或“不变”）。</w:t>
      </w:r>
    </w:p>
    <w:p w14:paraId="479397E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）另外一名同学采用了相同的装置进行实验，发现从开始加热到沸腾的时间过长，其原因可能是</w:t>
      </w:r>
      <w:r>
        <w:rPr>
          <w:color w:val="000000"/>
        </w:rPr>
        <w:t>_________</w:t>
      </w:r>
      <w:r>
        <w:rPr>
          <w:rFonts w:ascii="宋体" w:hAnsi="宋体" w:eastAsia="宋体" w:cs="宋体"/>
          <w:color w:val="000000"/>
        </w:rPr>
        <w:t>（答出一条即可）。</w:t>
      </w:r>
    </w:p>
    <w:p w14:paraId="39E2F14B">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Times New Roman" w:hAnsi="Times New Roman" w:eastAsia="Times New Roman" w:cs="Times New Roman"/>
          <w:color w:val="000000"/>
        </w:rPr>
        <w:t>92</w:t>
      </w:r>
      <w:r>
        <w:rPr>
          <w:color w:val="000000"/>
        </w:rPr>
        <w:t xml:space="preserve">    ②. </w:t>
      </w:r>
      <w:r>
        <w:rPr>
          <w:color w:val="000000"/>
        </w:rPr>
        <w:drawing>
          <wp:inline distT="0" distB="0" distL="114300" distR="114300">
            <wp:extent cx="2238375" cy="1533525"/>
            <wp:effectExtent l="0" t="0" r="9525"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2238375" cy="1533525"/>
                    </a:xfrm>
                    <a:prstGeom prst="rect">
                      <a:avLst/>
                    </a:prstGeom>
                  </pic:spPr>
                </pic:pic>
              </a:graphicData>
            </a:graphic>
          </wp:inline>
        </w:drawing>
      </w:r>
      <w:r>
        <w:rPr>
          <w:color w:val="000000"/>
        </w:rPr>
        <w:t xml:space="preserve">    ③. </w:t>
      </w:r>
      <w:r>
        <w:rPr>
          <w:rFonts w:ascii="宋体" w:hAnsi="宋体" w:eastAsia="宋体" w:cs="宋体"/>
          <w:color w:val="000000"/>
        </w:rPr>
        <w:t>吸收</w:t>
      </w:r>
      <w:r>
        <w:rPr>
          <w:color w:val="000000"/>
        </w:rPr>
        <w:t xml:space="preserve">    ④. </w:t>
      </w:r>
      <w:r>
        <w:rPr>
          <w:rFonts w:ascii="宋体" w:hAnsi="宋体" w:eastAsia="宋体" w:cs="宋体"/>
          <w:color w:val="000000"/>
        </w:rPr>
        <w:t>不变</w:t>
      </w:r>
      <w:r>
        <w:rPr>
          <w:color w:val="000000"/>
        </w:rPr>
        <w:t xml:space="preserve">    ⑤. </w:t>
      </w:r>
      <w:r>
        <w:rPr>
          <w:rFonts w:ascii="宋体" w:hAnsi="宋体" w:eastAsia="宋体" w:cs="宋体"/>
          <w:color w:val="000000"/>
        </w:rPr>
        <w:t>水的质量太大</w:t>
      </w:r>
    </w:p>
    <w:p w14:paraId="235B8D16">
      <w:pPr>
        <w:spacing w:line="360" w:lineRule="auto"/>
        <w:textAlignment w:val="center"/>
        <w:rPr>
          <w:color w:val="000000"/>
        </w:rPr>
      </w:pPr>
      <w:r>
        <w:rPr>
          <w:color w:val="2E75B6"/>
        </w:rPr>
        <w:t>【解析】</w:t>
      </w:r>
    </w:p>
    <w:p w14:paraId="30D39B1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温度计的分度值是</w:t>
      </w:r>
      <w:r>
        <w:rPr>
          <w:rFonts w:ascii="Times New Roman" w:hAnsi="Times New Roman" w:eastAsia="Times New Roman" w:cs="Times New Roman"/>
          <w:color w:val="000000"/>
        </w:rPr>
        <w:t>1</w:t>
      </w:r>
      <w:r>
        <w:rPr>
          <w:rFonts w:ascii="宋体" w:hAnsi="宋体" w:eastAsia="宋体" w:cs="宋体"/>
          <w:color w:val="000000"/>
        </w:rPr>
        <w:t>℃，此时是零上，液柱上表面对准了</w:t>
      </w:r>
      <w:r>
        <w:rPr>
          <w:rFonts w:ascii="Times New Roman" w:hAnsi="Times New Roman" w:eastAsia="Times New Roman" w:cs="Times New Roman"/>
          <w:color w:val="000000"/>
        </w:rPr>
        <w:t>90</w:t>
      </w:r>
      <w:r>
        <w:rPr>
          <w:rFonts w:ascii="宋体" w:hAnsi="宋体" w:eastAsia="宋体" w:cs="宋体"/>
          <w:color w:val="000000"/>
        </w:rPr>
        <w:t>℃上面第</w:t>
      </w:r>
      <w:r>
        <w:rPr>
          <w:rFonts w:ascii="Times New Roman" w:hAnsi="Times New Roman" w:eastAsia="Times New Roman" w:cs="Times New Roman"/>
          <w:color w:val="000000"/>
        </w:rPr>
        <w:t>2</w:t>
      </w:r>
      <w:r>
        <w:rPr>
          <w:rFonts w:ascii="宋体" w:hAnsi="宋体" w:eastAsia="宋体" w:cs="宋体"/>
          <w:color w:val="000000"/>
        </w:rPr>
        <w:t>个小格处，读作</w:t>
      </w:r>
      <w:r>
        <w:rPr>
          <w:rFonts w:ascii="Times New Roman" w:hAnsi="Times New Roman" w:eastAsia="Times New Roman" w:cs="Times New Roman"/>
          <w:color w:val="000000"/>
        </w:rPr>
        <w:t>92</w:t>
      </w:r>
      <w:r>
        <w:rPr>
          <w:rFonts w:ascii="宋体" w:hAnsi="宋体" w:eastAsia="宋体" w:cs="宋体"/>
          <w:color w:val="000000"/>
        </w:rPr>
        <w:t>℃。</w:t>
      </w:r>
    </w:p>
    <w:p w14:paraId="5117D6C5">
      <w:pPr>
        <w:spacing w:line="360" w:lineRule="auto"/>
        <w:jc w:val="left"/>
        <w:textAlignment w:val="center"/>
        <w:rPr>
          <w:rFonts w:ascii="新宋体" w:hAnsi="新宋体" w:eastAsia="新宋体" w:cs="新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新宋体" w:hAnsi="新宋体" w:eastAsia="新宋体" w:cs="新宋体"/>
          <w:color w:val="000000"/>
        </w:rPr>
        <w:t>根据表格中数据进行描点，将各点用平滑的曲线连接起来，如下图所示：</w:t>
      </w:r>
    </w:p>
    <w:p w14:paraId="187589DC">
      <w:pPr>
        <w:spacing w:line="360" w:lineRule="auto"/>
        <w:jc w:val="left"/>
        <w:textAlignment w:val="center"/>
        <w:rPr>
          <w:color w:val="000000"/>
        </w:rPr>
      </w:pPr>
      <w:r>
        <w:rPr>
          <w:color w:val="000000"/>
        </w:rPr>
        <w:drawing>
          <wp:inline distT="0" distB="0" distL="114300" distR="114300">
            <wp:extent cx="2238375" cy="1533525"/>
            <wp:effectExtent l="0" t="0" r="9525"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59"/>
                    <a:stretch>
                      <a:fillRect/>
                    </a:stretch>
                  </pic:blipFill>
                  <pic:spPr>
                    <a:xfrm>
                      <a:off x="0" y="0"/>
                      <a:ext cx="2238375" cy="1533525"/>
                    </a:xfrm>
                    <a:prstGeom prst="rect">
                      <a:avLst/>
                    </a:prstGeom>
                  </pic:spPr>
                </pic:pic>
              </a:graphicData>
            </a:graphic>
          </wp:inline>
        </w:drawing>
      </w:r>
      <w:r>
        <w:rPr>
          <w:color w:val="000000"/>
        </w:rPr>
        <w:br w:type="textWrapping"/>
      </w:r>
    </w:p>
    <w:p w14:paraId="68AB6CE3">
      <w:pPr>
        <w:spacing w:line="360" w:lineRule="auto"/>
        <w:jc w:val="left"/>
        <w:textAlignment w:val="center"/>
        <w:rPr>
          <w:rFonts w:ascii="新宋体" w:hAnsi="新宋体" w:eastAsia="新宋体" w:cs="新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[3][4]</w:t>
      </w:r>
      <w:r>
        <w:rPr>
          <w:rFonts w:ascii="新宋体" w:hAnsi="新宋体" w:eastAsia="新宋体" w:cs="新宋体"/>
          <w:color w:val="000000"/>
        </w:rPr>
        <w:t>根据图象可知，水沸腾过程中要不断吸收热量，但温度不变。</w:t>
      </w:r>
    </w:p>
    <w:p w14:paraId="4E9E903C">
      <w:pPr>
        <w:spacing w:line="360" w:lineRule="auto"/>
        <w:jc w:val="left"/>
        <w:textAlignment w:val="center"/>
        <w:rPr>
          <w:rFonts w:ascii="新宋体" w:hAnsi="新宋体" w:eastAsia="新宋体" w:cs="新宋体"/>
          <w:color w:val="000000"/>
        </w:rPr>
      </w:pPr>
      <w:r>
        <w:rPr>
          <w:rFonts w:ascii="宋体" w:hAnsi="宋体" w:eastAsia="宋体" w:cs="宋体"/>
          <w:color w:val="000000"/>
        </w:rPr>
        <w:t>（</w:t>
      </w:r>
      <w:r>
        <w:rPr>
          <w:rFonts w:ascii="Calibri" w:hAnsi="Calibri" w:eastAsia="Calibri" w:cs="Calibri"/>
          <w:color w:val="000000"/>
        </w:rPr>
        <w:t>4</w:t>
      </w:r>
      <w:r>
        <w:rPr>
          <w:rFonts w:ascii="宋体" w:hAnsi="宋体" w:eastAsia="宋体" w:cs="宋体"/>
          <w:color w:val="000000"/>
        </w:rPr>
        <w:t>）</w:t>
      </w:r>
      <w:r>
        <w:rPr>
          <w:rFonts w:ascii="Calibri" w:hAnsi="Calibri" w:eastAsia="Calibri" w:cs="Calibri"/>
          <w:color w:val="000000"/>
        </w:rPr>
        <w:t>[5]</w:t>
      </w:r>
      <w:r>
        <w:rPr>
          <w:rFonts w:ascii="新宋体" w:hAnsi="新宋体" w:eastAsia="新宋体" w:cs="新宋体"/>
          <w:color w:val="000000"/>
        </w:rPr>
        <w:t>从开始给水加热到水开始沸腾所用的时间过长，可能是水的质量太大，或水的初温太低。</w:t>
      </w:r>
    </w:p>
    <w:p w14:paraId="558D201F">
      <w:pPr>
        <w:spacing w:line="360" w:lineRule="auto"/>
        <w:jc w:val="left"/>
        <w:textAlignment w:val="center"/>
        <w:rPr>
          <w:rFonts w:ascii="宋体" w:hAnsi="宋体" w:eastAsia="宋体" w:cs="宋体"/>
          <w:color w:val="000000"/>
        </w:rPr>
      </w:pPr>
      <w:r>
        <w:rPr>
          <w:color w:val="000000"/>
        </w:rPr>
        <w:t xml:space="preserve">23. </w:t>
      </w:r>
      <w:r>
        <w:rPr>
          <w:rFonts w:ascii="宋体" w:hAnsi="宋体" w:eastAsia="宋体" w:cs="宋体"/>
          <w:color w:val="000000"/>
        </w:rPr>
        <w:t>学习了透镜的知识以后，小明借来了爷爷的眼镜片进行了探究：</w:t>
      </w:r>
    </w:p>
    <w:p w14:paraId="36909A73">
      <w:pPr>
        <w:spacing w:line="360" w:lineRule="auto"/>
        <w:jc w:val="left"/>
        <w:textAlignment w:val="center"/>
        <w:rPr>
          <w:color w:val="000000"/>
        </w:rPr>
      </w:pPr>
      <w:r>
        <w:rPr>
          <w:rFonts w:ascii="新宋体" w:hAnsi="新宋体" w:eastAsia="新宋体" w:cs="新宋体"/>
          <w:color w:val="000000"/>
        </w:rPr>
        <w:drawing>
          <wp:inline distT="0" distB="0" distL="114300" distR="114300">
            <wp:extent cx="2476500" cy="111442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60"/>
                    <a:stretch>
                      <a:fillRect/>
                    </a:stretch>
                  </pic:blipFill>
                  <pic:spPr>
                    <a:xfrm>
                      <a:off x="0" y="0"/>
                      <a:ext cx="2476500" cy="1114425"/>
                    </a:xfrm>
                    <a:prstGeom prst="rect">
                      <a:avLst/>
                    </a:prstGeom>
                  </pic:spPr>
                </pic:pic>
              </a:graphicData>
            </a:graphic>
          </wp:inline>
        </w:drawing>
      </w:r>
      <w:r>
        <w:rPr>
          <w:rFonts w:ascii="新宋体" w:hAnsi="新宋体" w:eastAsia="新宋体" w:cs="新宋体"/>
          <w:color w:val="000000"/>
        </w:rPr>
        <w:br w:type="textWrapping"/>
      </w:r>
    </w:p>
    <w:p w14:paraId="28600C1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）如图甲所示，太阳光经过镜片在光屏上形成了一个最小最亮的光斑，由此判断，爷爷佩戴的是</w:t>
      </w:r>
      <w:r>
        <w:rPr>
          <w:rFonts w:ascii="新宋体" w:hAnsi="新宋体" w:eastAsia="新宋体" w:cs="新宋体"/>
          <w:color w:val="000000"/>
        </w:rPr>
        <w:t>___________</w:t>
      </w:r>
      <w:r>
        <w:rPr>
          <w:rFonts w:ascii="宋体" w:hAnsi="宋体" w:eastAsia="宋体" w:cs="宋体"/>
          <w:color w:val="000000"/>
        </w:rPr>
        <w:t>（选填“近视镜”或“远视镜”），镜片的焦距是</w:t>
      </w:r>
      <w:r>
        <w:rPr>
          <w:rFonts w:ascii="新宋体" w:hAnsi="新宋体" w:eastAsia="新宋体" w:cs="新宋体"/>
          <w:color w:val="000000"/>
        </w:rPr>
        <w:t>___________</w:t>
      </w:r>
      <w:r>
        <w:rPr>
          <w:rFonts w:ascii="Times New Roman" w:hAnsi="Times New Roman" w:eastAsia="Times New Roman" w:cs="Times New Roman"/>
          <w:color w:val="000000"/>
        </w:rPr>
        <w:t>cm</w:t>
      </w:r>
      <w:r>
        <w:rPr>
          <w:rFonts w:ascii="宋体" w:hAnsi="宋体" w:eastAsia="宋体" w:cs="宋体"/>
          <w:color w:val="000000"/>
        </w:rPr>
        <w:t>。</w:t>
      </w:r>
    </w:p>
    <w:p w14:paraId="0261636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）他把镜片放置在桌子上，调节到如图乙所示的位置，墙上出现了窗户清晰的像（像未画出），这个像是倒立</w:t>
      </w:r>
      <w:r>
        <w:rPr>
          <w:rFonts w:ascii="新宋体" w:hAnsi="新宋体" w:eastAsia="新宋体" w:cs="新宋体"/>
          <w:color w:val="000000"/>
        </w:rPr>
        <w:t>___________</w:t>
      </w:r>
      <w:r>
        <w:rPr>
          <w:rFonts w:ascii="宋体" w:hAnsi="宋体" w:eastAsia="宋体" w:cs="宋体"/>
          <w:color w:val="000000"/>
        </w:rPr>
        <w:t>的实像，</w:t>
      </w:r>
      <w:r>
        <w:rPr>
          <w:rFonts w:ascii="新宋体" w:hAnsi="新宋体" w:eastAsia="新宋体" w:cs="新宋体"/>
          <w:color w:val="000000"/>
        </w:rPr>
        <w:t>___________</w:t>
      </w:r>
      <w:r>
        <w:rPr>
          <w:rFonts w:ascii="宋体" w:hAnsi="宋体" w:eastAsia="宋体" w:cs="宋体"/>
          <w:color w:val="000000"/>
        </w:rPr>
        <w:t>（选填“照相机”、“投影仪”或“放大镜”）就是利用这一成像原理工作的。</w:t>
      </w:r>
    </w:p>
    <w:p w14:paraId="0B3E903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）小明将镜片向上移动一定高度，墙壁上的像将</w:t>
      </w:r>
      <w:r>
        <w:rPr>
          <w:rFonts w:ascii="新宋体" w:hAnsi="新宋体" w:eastAsia="新宋体" w:cs="新宋体"/>
          <w:color w:val="000000"/>
        </w:rPr>
        <w:t>___________</w:t>
      </w:r>
      <w:r>
        <w:rPr>
          <w:rFonts w:ascii="宋体" w:hAnsi="宋体" w:eastAsia="宋体" w:cs="宋体"/>
          <w:color w:val="000000"/>
        </w:rPr>
        <w:t>（选填“向上移动”、“向下移动”或“仍然成在原来的位置”）。</w:t>
      </w:r>
    </w:p>
    <w:p w14:paraId="32E46C44">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远视镜</w:t>
      </w:r>
      <w:r>
        <w:rPr>
          <w:color w:val="000000"/>
        </w:rPr>
        <w:t xml:space="preserve">    ②. </w:t>
      </w:r>
      <w:r>
        <w:rPr>
          <w:rFonts w:ascii="Times New Roman" w:hAnsi="Times New Roman" w:eastAsia="Times New Roman" w:cs="Times New Roman"/>
          <w:color w:val="000000"/>
        </w:rPr>
        <w:t>25.0</w:t>
      </w:r>
      <w:r>
        <w:rPr>
          <w:color w:val="000000"/>
        </w:rPr>
        <w:t xml:space="preserve">    ③. </w:t>
      </w:r>
      <w:r>
        <w:rPr>
          <w:rFonts w:ascii="宋体" w:hAnsi="宋体" w:eastAsia="宋体" w:cs="宋体"/>
          <w:color w:val="000000"/>
        </w:rPr>
        <w:t>缩小</w:t>
      </w:r>
      <w:r>
        <w:rPr>
          <w:color w:val="000000"/>
        </w:rPr>
        <w:t xml:space="preserve">    ④. </w:t>
      </w:r>
      <w:r>
        <w:rPr>
          <w:rFonts w:ascii="宋体" w:hAnsi="宋体" w:eastAsia="宋体" w:cs="宋体"/>
          <w:color w:val="000000"/>
        </w:rPr>
        <w:t>照相机</w:t>
      </w:r>
      <w:r>
        <w:rPr>
          <w:color w:val="000000"/>
        </w:rPr>
        <w:t xml:space="preserve">    ⑤. </w:t>
      </w:r>
      <w:r>
        <w:rPr>
          <w:rFonts w:ascii="宋体" w:hAnsi="宋体" w:eastAsia="宋体" w:cs="宋体"/>
          <w:color w:val="000000"/>
        </w:rPr>
        <w:t>向上移动</w:t>
      </w:r>
    </w:p>
    <w:p w14:paraId="5B5D6D17">
      <w:pPr>
        <w:spacing w:line="360" w:lineRule="auto"/>
        <w:textAlignment w:val="center"/>
        <w:rPr>
          <w:color w:val="000000"/>
        </w:rPr>
      </w:pPr>
      <w:r>
        <w:rPr>
          <w:color w:val="2E75B6"/>
        </w:rPr>
        <w:t>【解析】</w:t>
      </w:r>
    </w:p>
    <w:p w14:paraId="65EFDA4D">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由图甲可知，平行光线经镜片后会聚到一点，说明该镜片具有会聚作用，为凸透镜，远视镜就是用凸透镜制成的。</w:t>
      </w:r>
    </w:p>
    <w:p w14:paraId="28A17AE1">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由图甲可知，该镜片的焦距为</w:t>
      </w:r>
    </w:p>
    <w:p w14:paraId="4A35208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35.0-10.0=25.0cm</w:t>
      </w:r>
    </w:p>
    <w:p w14:paraId="69842B7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由图乙可知，像距小于物距，此时物距大于二倍焦距，根据凸透镜成像原理特点可得，成倒立缩小的实像，照相机就是根据这个原理制成的。</w:t>
      </w:r>
    </w:p>
    <w:p w14:paraId="4FD66C5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在凸透镜成实像时，通过凸透镜光心的光线方向不变，所以将镜片上移一定的距离，墙壁上的像将向上移动。</w:t>
      </w:r>
    </w:p>
    <w:p w14:paraId="7D8A2AA0">
      <w:pPr>
        <w:spacing w:line="360" w:lineRule="auto"/>
        <w:jc w:val="left"/>
        <w:textAlignment w:val="center"/>
        <w:rPr>
          <w:rFonts w:ascii="宋体" w:hAnsi="宋体" w:eastAsia="宋体" w:cs="宋体"/>
          <w:color w:val="000000"/>
        </w:rPr>
      </w:pPr>
      <w:r>
        <w:rPr>
          <w:color w:val="000000"/>
        </w:rPr>
        <w:t xml:space="preserve">24. </w:t>
      </w:r>
      <w:r>
        <w:rPr>
          <w:rFonts w:ascii="宋体" w:hAnsi="宋体" w:eastAsia="宋体" w:cs="宋体"/>
          <w:color w:val="000000"/>
        </w:rPr>
        <w:t>小明利用如图所示实验装置“探究杠杆的平衡条件”：</w:t>
      </w:r>
    </w:p>
    <w:p w14:paraId="050E7677">
      <w:pPr>
        <w:spacing w:line="360" w:lineRule="auto"/>
        <w:jc w:val="left"/>
        <w:textAlignment w:val="center"/>
        <w:rPr>
          <w:color w:val="000000"/>
        </w:rPr>
      </w:pPr>
      <w:r>
        <w:rPr>
          <w:rFonts w:ascii="宋体" w:hAnsi="宋体" w:eastAsia="宋体" w:cs="宋体"/>
          <w:color w:val="000000"/>
        </w:rPr>
        <w:drawing>
          <wp:inline distT="0" distB="0" distL="114300" distR="114300">
            <wp:extent cx="4381500" cy="14478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4381500" cy="1447800"/>
                    </a:xfrm>
                    <a:prstGeom prst="rect">
                      <a:avLst/>
                    </a:prstGeom>
                  </pic:spPr>
                </pic:pic>
              </a:graphicData>
            </a:graphic>
          </wp:inline>
        </w:drawing>
      </w:r>
      <w:r>
        <w:rPr>
          <w:rFonts w:ascii="宋体" w:hAnsi="宋体" w:eastAsia="宋体" w:cs="宋体"/>
          <w:color w:val="000000"/>
        </w:rPr>
        <w:br w:type="textWrapping"/>
      </w:r>
    </w:p>
    <w:p w14:paraId="77739AB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）轻质杠杆静止时如图甲所示，可将左端的平衡螺母向___________（选填“左”或“右”）调节，使其在水平位置平衡，这样操作的目的是便于测量___________；</w:t>
      </w:r>
    </w:p>
    <w:p w14:paraId="345CA39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）小明多次实验并记录数据如表，总结数据得出杠杆的平衡条件___________；</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10"/>
        <w:gridCol w:w="1712"/>
        <w:gridCol w:w="1945"/>
        <w:gridCol w:w="1712"/>
        <w:gridCol w:w="1946"/>
      </w:tblGrid>
      <w:tr w14:paraId="0E5BB2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CEEDB6">
            <w:pPr>
              <w:spacing w:line="360" w:lineRule="auto"/>
              <w:jc w:val="center"/>
              <w:textAlignment w:val="center"/>
              <w:rPr>
                <w:rFonts w:ascii="宋体" w:hAnsi="宋体" w:eastAsia="宋体" w:cs="宋体"/>
                <w:color w:val="000000"/>
              </w:rPr>
            </w:pPr>
            <w:r>
              <w:rPr>
                <w:rFonts w:ascii="宋体" w:hAnsi="宋体" w:eastAsia="宋体" w:cs="宋体"/>
                <w:color w:val="000000"/>
              </w:rPr>
              <w:t>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269138">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动力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1F2B11">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动力臂</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/m</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14429E">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阻力</w:t>
            </w:r>
            <w:r>
              <w:rPr>
                <w:rFonts w:ascii="Times New Roman" w:hAnsi="Times New Roman" w:eastAsia="Times New Roman" w:cs="Times New Roman"/>
                <w:i/>
                <w:color w:val="000000"/>
              </w:rPr>
              <w:t>F</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/N</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05B28A">
            <w:pPr>
              <w:spacing w:line="360" w:lineRule="auto"/>
              <w:jc w:val="center"/>
              <w:textAlignment w:val="center"/>
              <w:rPr>
                <w:rFonts w:ascii="Times New Roman" w:hAnsi="Times New Roman" w:eastAsia="Times New Roman" w:cs="Times New Roman"/>
                <w:color w:val="000000"/>
              </w:rPr>
            </w:pPr>
            <w:r>
              <w:rPr>
                <w:rFonts w:ascii="宋体" w:hAnsi="宋体" w:eastAsia="宋体" w:cs="宋体"/>
                <w:color w:val="000000"/>
              </w:rPr>
              <w:t>阻力臂</w:t>
            </w:r>
            <w:r>
              <w:rPr>
                <w:rFonts w:ascii="Times New Roman" w:hAnsi="Times New Roman" w:eastAsia="Times New Roman" w:cs="Times New Roman"/>
                <w:i/>
                <w:color w:val="000000"/>
              </w:rPr>
              <w:t>l</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/m</w:t>
            </w:r>
          </w:p>
        </w:tc>
      </w:tr>
      <w:tr w14:paraId="15F84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B9386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B55A4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D2C79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80F349">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05C6C4">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0.05</w:t>
            </w:r>
          </w:p>
        </w:tc>
      </w:tr>
      <w:tr w14:paraId="1331C1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233E7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AC94137">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8B7AD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6C8F0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C96B18">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w:t>
            </w:r>
          </w:p>
        </w:tc>
      </w:tr>
      <w:tr w14:paraId="4F450A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EA9E25">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32C94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2A9B2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0.05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804E3A">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23E456">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w:t>
            </w:r>
          </w:p>
        </w:tc>
      </w:tr>
    </w:tbl>
    <w:p w14:paraId="7C8BF0A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）第</w:t>
      </w:r>
      <w:r>
        <w:rPr>
          <w:rFonts w:ascii="Times New Roman" w:hAnsi="Times New Roman" w:eastAsia="Times New Roman" w:cs="Times New Roman"/>
          <w:color w:val="000000"/>
        </w:rPr>
        <w:t>2</w:t>
      </w:r>
      <w:r>
        <w:rPr>
          <w:rFonts w:ascii="宋体" w:hAnsi="宋体" w:eastAsia="宋体" w:cs="宋体"/>
          <w:color w:val="000000"/>
        </w:rPr>
        <w:t>次实验所挂钩码的个数和位置如图乙所示，此时将两侧所挂的钩码同时向支点</w:t>
      </w:r>
      <w:r>
        <w:rPr>
          <w:rFonts w:ascii="Times New Roman" w:hAnsi="Times New Roman" w:eastAsia="Times New Roman" w:cs="Times New Roman"/>
          <w:i/>
          <w:color w:val="000000"/>
        </w:rPr>
        <w:t>O</w:t>
      </w:r>
      <w:r>
        <w:rPr>
          <w:rFonts w:ascii="宋体" w:hAnsi="宋体" w:eastAsia="宋体" w:cs="宋体"/>
          <w:color w:val="000000"/>
        </w:rPr>
        <w:t>靠近一格，杠杆会___________（选填“左侧下降”、“右侧下降”或“仍水平平衡”）；</w:t>
      </w:r>
    </w:p>
    <w:p w14:paraId="79244F3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）如图丙所示，用弹簧测力计在</w:t>
      </w:r>
      <w:r>
        <w:rPr>
          <w:rFonts w:ascii="Times New Roman" w:hAnsi="Times New Roman" w:eastAsia="Times New Roman" w:cs="Times New Roman"/>
          <w:i/>
          <w:color w:val="000000"/>
        </w:rPr>
        <w:t>A</w:t>
      </w:r>
      <w:r>
        <w:rPr>
          <w:rFonts w:ascii="宋体" w:hAnsi="宋体" w:eastAsia="宋体" w:cs="宋体"/>
          <w:color w:val="000000"/>
        </w:rPr>
        <w:t>处竖直向上拉，使杠杆在水平位置平衡，在测力计逐渐向左倾斜到虚线位置的过程中，保持杠杆在水平位置平衡，则测力计的示数将___________（选填“变大”、“变小”或“不变”）。</w:t>
      </w:r>
    </w:p>
    <w:p w14:paraId="593EA16E">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右</w:t>
      </w:r>
      <w:r>
        <w:rPr>
          <w:color w:val="000000"/>
        </w:rPr>
        <w:t xml:space="preserve">    ②. </w:t>
      </w:r>
      <w:r>
        <w:rPr>
          <w:rFonts w:ascii="宋体" w:hAnsi="宋体" w:eastAsia="宋体" w:cs="宋体"/>
          <w:color w:val="000000"/>
        </w:rPr>
        <w:t>力臂</w:t>
      </w:r>
      <w:r>
        <w:rPr>
          <w:color w:val="000000"/>
        </w:rPr>
        <w:t xml:space="preserve">    ③. </w:t>
      </w:r>
      <w:r>
        <w:rPr>
          <w:rFonts w:ascii="宋体" w:hAnsi="宋体" w:eastAsia="宋体" w:cs="宋体"/>
          <w:color w:val="000000"/>
        </w:rPr>
        <w:t>动力</w:t>
      </w:r>
      <w:r>
        <w:rPr>
          <w:rFonts w:ascii="Times New Roman" w:hAnsi="Times New Roman" w:eastAsia="Times New Roman" w:cs="Times New Roman"/>
          <w:color w:val="000000"/>
        </w:rPr>
        <w:t>×</w:t>
      </w:r>
      <w:r>
        <w:rPr>
          <w:rFonts w:ascii="宋体" w:hAnsi="宋体" w:eastAsia="宋体" w:cs="宋体"/>
          <w:color w:val="000000"/>
        </w:rPr>
        <w:t>动力臂＝阻力</w:t>
      </w:r>
      <w:r>
        <w:rPr>
          <w:rFonts w:ascii="Times New Roman" w:hAnsi="Times New Roman" w:eastAsia="Times New Roman" w:cs="Times New Roman"/>
          <w:color w:val="000000"/>
        </w:rPr>
        <w:t>×</w:t>
      </w:r>
      <w:r>
        <w:rPr>
          <w:rFonts w:ascii="宋体" w:hAnsi="宋体" w:eastAsia="宋体" w:cs="宋体"/>
          <w:color w:val="000000"/>
        </w:rPr>
        <w:t>阻力臂</w:t>
      </w:r>
      <w:r>
        <w:rPr>
          <w:color w:val="000000"/>
        </w:rPr>
        <w:t xml:space="preserve">    ④. </w:t>
      </w:r>
      <w:r>
        <w:rPr>
          <w:rFonts w:ascii="宋体" w:hAnsi="宋体" w:eastAsia="宋体" w:cs="宋体"/>
          <w:color w:val="000000"/>
        </w:rPr>
        <w:t>右侧下降</w:t>
      </w:r>
      <w:r>
        <w:rPr>
          <w:color w:val="000000"/>
        </w:rPr>
        <w:t xml:space="preserve">    ⑤. </w:t>
      </w:r>
      <w:r>
        <w:rPr>
          <w:rFonts w:ascii="宋体" w:hAnsi="宋体" w:eastAsia="宋体" w:cs="宋体"/>
          <w:color w:val="000000"/>
        </w:rPr>
        <w:t>变大</w:t>
      </w:r>
    </w:p>
    <w:p w14:paraId="47D390BF">
      <w:pPr>
        <w:spacing w:line="360" w:lineRule="auto"/>
        <w:textAlignment w:val="center"/>
        <w:rPr>
          <w:color w:val="000000"/>
        </w:rPr>
      </w:pPr>
      <w:r>
        <w:rPr>
          <w:color w:val="2E75B6"/>
        </w:rPr>
        <w:t>【解析】</w:t>
      </w:r>
    </w:p>
    <w:p w14:paraId="6081D76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由图可知，杠杆左端向下倾斜，则重心应向右移动，故应向右调节左端的平衡螺母，使其在水平位置平衡。</w:t>
      </w:r>
    </w:p>
    <w:p w14:paraId="32CA91C4">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[2]</w:t>
      </w:r>
      <w:r>
        <w:rPr>
          <w:rFonts w:ascii="宋体" w:hAnsi="宋体" w:eastAsia="宋体" w:cs="宋体"/>
          <w:color w:val="000000"/>
        </w:rPr>
        <w:t>杠杆在水平位置平衡时，动力和阻力的力臂在杠杆上，在实验过程中便于直接读取力臂的长度。</w:t>
      </w:r>
    </w:p>
    <w:p w14:paraId="12D16D8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根据表中数据可得，每次实验时，动力与动力臂的乘积都等于阻力与阻力臂的乘积，所以总结数据得出杠杆的平衡条件是：动力</w:t>
      </w:r>
      <w:r>
        <w:rPr>
          <w:rFonts w:ascii="Times New Roman" w:hAnsi="Times New Roman" w:eastAsia="Times New Roman" w:cs="Times New Roman"/>
          <w:color w:val="000000"/>
        </w:rPr>
        <w:t>×</w:t>
      </w:r>
      <w:r>
        <w:rPr>
          <w:rFonts w:ascii="宋体" w:hAnsi="宋体" w:eastAsia="宋体" w:cs="宋体"/>
          <w:color w:val="000000"/>
        </w:rPr>
        <w:t>动力臂＝阻力</w:t>
      </w:r>
      <w:r>
        <w:rPr>
          <w:rFonts w:ascii="Times New Roman" w:hAnsi="Times New Roman" w:eastAsia="Times New Roman" w:cs="Times New Roman"/>
          <w:color w:val="000000"/>
        </w:rPr>
        <w:t>×</w:t>
      </w:r>
      <w:r>
        <w:rPr>
          <w:rFonts w:ascii="宋体" w:hAnsi="宋体" w:eastAsia="宋体" w:cs="宋体"/>
          <w:color w:val="000000"/>
        </w:rPr>
        <w:t>阻力臂。</w:t>
      </w:r>
    </w:p>
    <w:p w14:paraId="406E3BA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设一个钩码重为</w:t>
      </w:r>
      <w:r>
        <w:rPr>
          <w:rFonts w:ascii="Times New Roman" w:hAnsi="Times New Roman" w:eastAsia="Times New Roman" w:cs="Times New Roman"/>
          <w:i/>
          <w:color w:val="000000"/>
        </w:rPr>
        <w:t>G</w:t>
      </w:r>
      <w:r>
        <w:rPr>
          <w:rFonts w:ascii="宋体" w:hAnsi="宋体" w:eastAsia="宋体" w:cs="宋体"/>
          <w:color w:val="000000"/>
        </w:rPr>
        <w:t>，每一小格长为</w:t>
      </w:r>
      <w:r>
        <w:rPr>
          <w:rFonts w:ascii="Times New Roman" w:hAnsi="Times New Roman" w:eastAsia="Times New Roman" w:cs="Times New Roman"/>
          <w:i/>
          <w:color w:val="000000"/>
        </w:rPr>
        <w:t>L</w:t>
      </w:r>
      <w:r>
        <w:rPr>
          <w:rFonts w:ascii="宋体" w:hAnsi="宋体" w:eastAsia="宋体" w:cs="宋体"/>
          <w:color w:val="000000"/>
        </w:rPr>
        <w:t>，如图乙所示，将两侧所挂的钩码同时向支点</w:t>
      </w:r>
      <w:r>
        <w:rPr>
          <w:rFonts w:ascii="Times New Roman" w:hAnsi="Times New Roman" w:eastAsia="Times New Roman" w:cs="Times New Roman"/>
          <w:i/>
          <w:color w:val="000000"/>
        </w:rPr>
        <w:t>O</w:t>
      </w:r>
      <w:r>
        <w:rPr>
          <w:rFonts w:ascii="宋体" w:hAnsi="宋体" w:eastAsia="宋体" w:cs="宋体"/>
          <w:color w:val="000000"/>
        </w:rPr>
        <w:t>靠近一格，则左端为</w:t>
      </w:r>
    </w:p>
    <w:p w14:paraId="73975830">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4</w:t>
      </w:r>
      <w:r>
        <w:rPr>
          <w:rFonts w:ascii="Times New Roman" w:hAnsi="Times New Roman" w:eastAsia="Times New Roman" w:cs="Times New Roman"/>
          <w:i/>
          <w:color w:val="000000"/>
        </w:rPr>
        <w:t>G</w:t>
      </w:r>
      <w:r>
        <w:rPr>
          <w:rFonts w:ascii="Times New Roman" w:hAnsi="Times New Roman" w:eastAsia="Times New Roman" w:cs="Times New Roman"/>
          <w:color w:val="000000"/>
        </w:rPr>
        <w:t>×2</w:t>
      </w:r>
      <w:r>
        <w:rPr>
          <w:rFonts w:ascii="Times New Roman" w:hAnsi="Times New Roman" w:eastAsia="Times New Roman" w:cs="Times New Roman"/>
          <w:i/>
          <w:color w:val="000000"/>
        </w:rPr>
        <w:t>L</w:t>
      </w:r>
      <w:r>
        <w:rPr>
          <w:rFonts w:ascii="Times New Roman" w:hAnsi="Times New Roman" w:eastAsia="Times New Roman" w:cs="Times New Roman"/>
          <w:color w:val="000000"/>
        </w:rPr>
        <w:t>=8</w:t>
      </w:r>
      <w:r>
        <w:rPr>
          <w:rFonts w:ascii="Times New Roman" w:hAnsi="Times New Roman" w:eastAsia="Times New Roman" w:cs="Times New Roman"/>
          <w:i/>
          <w:color w:val="000000"/>
        </w:rPr>
        <w:t>GL</w:t>
      </w:r>
    </w:p>
    <w:p w14:paraId="26468AE4">
      <w:pPr>
        <w:spacing w:line="360" w:lineRule="auto"/>
        <w:jc w:val="left"/>
        <w:textAlignment w:val="center"/>
        <w:rPr>
          <w:rFonts w:ascii="宋体" w:hAnsi="宋体" w:eastAsia="宋体" w:cs="宋体"/>
          <w:color w:val="000000"/>
        </w:rPr>
      </w:pPr>
      <w:r>
        <w:rPr>
          <w:rFonts w:ascii="宋体" w:hAnsi="宋体" w:eastAsia="宋体" w:cs="宋体"/>
          <w:color w:val="000000"/>
        </w:rPr>
        <w:t>右端为</w:t>
      </w:r>
    </w:p>
    <w:p w14:paraId="3F42A5BC">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color w:val="000000"/>
        </w:rPr>
        <w:t>3</w:t>
      </w:r>
      <w:r>
        <w:rPr>
          <w:rFonts w:ascii="Times New Roman" w:hAnsi="Times New Roman" w:eastAsia="Times New Roman" w:cs="Times New Roman"/>
          <w:i/>
          <w:color w:val="000000"/>
        </w:rPr>
        <w:t>G</w:t>
      </w:r>
      <w:r>
        <w:rPr>
          <w:rFonts w:ascii="Times New Roman" w:hAnsi="Times New Roman" w:eastAsia="Times New Roman" w:cs="Times New Roman"/>
          <w:color w:val="000000"/>
        </w:rPr>
        <w:t>×3</w:t>
      </w:r>
      <w:r>
        <w:rPr>
          <w:rFonts w:ascii="Times New Roman" w:hAnsi="Times New Roman" w:eastAsia="Times New Roman" w:cs="Times New Roman"/>
          <w:i/>
          <w:color w:val="000000"/>
        </w:rPr>
        <w:t>L</w:t>
      </w:r>
      <w:r>
        <w:rPr>
          <w:rFonts w:ascii="Times New Roman" w:hAnsi="Times New Roman" w:eastAsia="Times New Roman" w:cs="Times New Roman"/>
          <w:color w:val="000000"/>
        </w:rPr>
        <w:t>=9</w:t>
      </w:r>
      <w:r>
        <w:rPr>
          <w:rFonts w:ascii="Times New Roman" w:hAnsi="Times New Roman" w:eastAsia="Times New Roman" w:cs="Times New Roman"/>
          <w:i/>
          <w:color w:val="000000"/>
        </w:rPr>
        <w:t>GL</w:t>
      </w:r>
    </w:p>
    <w:p w14:paraId="08335A34">
      <w:pPr>
        <w:spacing w:line="360" w:lineRule="auto"/>
        <w:jc w:val="left"/>
        <w:textAlignment w:val="center"/>
        <w:rPr>
          <w:rFonts w:ascii="宋体" w:hAnsi="宋体" w:eastAsia="宋体" w:cs="宋体"/>
          <w:color w:val="000000"/>
        </w:rPr>
      </w:pPr>
      <w:r>
        <w:rPr>
          <w:rFonts w:ascii="宋体" w:hAnsi="宋体" w:eastAsia="宋体" w:cs="宋体"/>
          <w:color w:val="000000"/>
        </w:rPr>
        <w:t>因为</w:t>
      </w:r>
      <w:r>
        <w:rPr>
          <w:rFonts w:ascii="Times New Roman" w:hAnsi="Times New Roman" w:eastAsia="Times New Roman" w:cs="Times New Roman"/>
          <w:color w:val="000000"/>
        </w:rPr>
        <w:t>8</w:t>
      </w:r>
      <w:r>
        <w:rPr>
          <w:rFonts w:ascii="Times New Roman" w:hAnsi="Times New Roman" w:eastAsia="Times New Roman" w:cs="Times New Roman"/>
          <w:i/>
          <w:color w:val="000000"/>
        </w:rPr>
        <w:t>GL</w:t>
      </w:r>
      <w:r>
        <w:rPr>
          <w:rFonts w:ascii="Times New Roman" w:hAnsi="Times New Roman" w:eastAsia="Times New Roman" w:cs="Times New Roman"/>
          <w:color w:val="000000"/>
        </w:rPr>
        <w:t>&lt;9</w:t>
      </w:r>
      <w:r>
        <w:rPr>
          <w:rFonts w:ascii="Times New Roman" w:hAnsi="Times New Roman" w:eastAsia="Times New Roman" w:cs="Times New Roman"/>
          <w:i/>
          <w:color w:val="000000"/>
        </w:rPr>
        <w:t>GL</w:t>
      </w:r>
      <w:r>
        <w:rPr>
          <w:rFonts w:ascii="宋体" w:hAnsi="宋体" w:eastAsia="宋体" w:cs="宋体"/>
          <w:color w:val="000000"/>
        </w:rPr>
        <w:t>，所以杠杆不能平衡，右端会下沉。</w:t>
      </w:r>
    </w:p>
    <w:p w14:paraId="20DF0E3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如图丙所示，用弹簧测力计在</w:t>
      </w:r>
      <w:r>
        <w:rPr>
          <w:rFonts w:ascii="Times New Roman" w:hAnsi="Times New Roman" w:eastAsia="Times New Roman" w:cs="Times New Roman"/>
          <w:i/>
          <w:color w:val="000000"/>
        </w:rPr>
        <w:t>A</w:t>
      </w:r>
      <w:r>
        <w:rPr>
          <w:rFonts w:ascii="宋体" w:hAnsi="宋体" w:eastAsia="宋体" w:cs="宋体"/>
          <w:color w:val="000000"/>
        </w:rPr>
        <w:t>处竖直向上拉，使杠杆在水平位置平衡，在测力计逐渐向左倾斜到虚线位置的过程中，保持杠杆在水平位置平衡，这个过程中，阻力和阻力臂不变，拉力的力臂逐渐变小，所以拉力变大，故弹簧测力计的示数变大。</w:t>
      </w:r>
    </w:p>
    <w:p w14:paraId="42984D36">
      <w:pPr>
        <w:spacing w:line="360" w:lineRule="auto"/>
        <w:jc w:val="left"/>
        <w:textAlignment w:val="center"/>
        <w:rPr>
          <w:rFonts w:ascii="宋体" w:hAnsi="宋体" w:eastAsia="宋体" w:cs="宋体"/>
          <w:color w:val="000000"/>
        </w:rPr>
      </w:pPr>
      <w:r>
        <w:rPr>
          <w:color w:val="000000"/>
        </w:rPr>
        <w:t xml:space="preserve">25. </w:t>
      </w:r>
      <w:r>
        <w:rPr>
          <w:rFonts w:ascii="宋体" w:hAnsi="宋体" w:eastAsia="宋体" w:cs="宋体"/>
          <w:color w:val="000000"/>
        </w:rPr>
        <w:t>小文利用如图所示的实验装置，进行了如下实验：</w:t>
      </w:r>
    </w:p>
    <w:p w14:paraId="4311092E">
      <w:pPr>
        <w:spacing w:line="360" w:lineRule="auto"/>
        <w:jc w:val="left"/>
        <w:textAlignment w:val="center"/>
        <w:rPr>
          <w:color w:val="000000"/>
        </w:rPr>
      </w:pPr>
      <w:r>
        <w:rPr>
          <w:rFonts w:ascii="宋体" w:hAnsi="宋体" w:eastAsia="宋体" w:cs="宋体"/>
          <w:color w:val="000000"/>
        </w:rPr>
        <w:drawing>
          <wp:inline distT="0" distB="0" distL="114300" distR="114300">
            <wp:extent cx="3714750" cy="2009775"/>
            <wp:effectExtent l="0" t="0" r="0"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62"/>
                    <a:stretch>
                      <a:fillRect/>
                    </a:stretch>
                  </pic:blipFill>
                  <pic:spPr>
                    <a:xfrm>
                      <a:off x="0" y="0"/>
                      <a:ext cx="3714750" cy="2009775"/>
                    </a:xfrm>
                    <a:prstGeom prst="rect">
                      <a:avLst/>
                    </a:prstGeom>
                  </pic:spPr>
                </pic:pic>
              </a:graphicData>
            </a:graphic>
          </wp:inline>
        </w:drawing>
      </w:r>
    </w:p>
    <w:p w14:paraId="1F96D916">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）通过______三个图进行比较，说明浮力的大小与物体浸没在液体中的深度无关；</w:t>
      </w:r>
    </w:p>
    <w:p w14:paraId="6CD533F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）物体</w:t>
      </w:r>
      <w:r>
        <w:rPr>
          <w:rFonts w:ascii="Times New Roman" w:hAnsi="Times New Roman" w:eastAsia="Times New Roman" w:cs="Times New Roman"/>
          <w:color w:val="000000"/>
        </w:rPr>
        <w:t>A</w:t>
      </w:r>
      <w:r>
        <w:rPr>
          <w:rFonts w:ascii="宋体" w:hAnsi="宋体" w:eastAsia="宋体" w:cs="宋体"/>
          <w:color w:val="000000"/>
        </w:rPr>
        <w:t>浸没在水中时受到的浮力是______</w:t>
      </w:r>
      <w:r>
        <w:rPr>
          <w:rFonts w:ascii="Times New Roman" w:hAnsi="Times New Roman" w:eastAsia="Times New Roman" w:cs="Times New Roman"/>
          <w:color w:val="000000"/>
        </w:rPr>
        <w:t>N</w:t>
      </w:r>
      <w:r>
        <w:rPr>
          <w:rFonts w:ascii="宋体" w:hAnsi="宋体" w:eastAsia="宋体" w:cs="宋体"/>
          <w:color w:val="000000"/>
        </w:rPr>
        <w:t>，物体</w:t>
      </w:r>
      <w:r>
        <w:rPr>
          <w:rFonts w:ascii="Times New Roman" w:hAnsi="Times New Roman" w:eastAsia="Times New Roman" w:cs="Times New Roman"/>
          <w:color w:val="000000"/>
        </w:rPr>
        <w:t>A</w:t>
      </w:r>
      <w:r>
        <w:rPr>
          <w:rFonts w:ascii="宋体" w:hAnsi="宋体" w:eastAsia="宋体" w:cs="宋体"/>
          <w:color w:val="000000"/>
        </w:rPr>
        <w:t>的体积是______</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163668E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）由图示实验数据得出盐水的密度是______</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15AF919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）他还想探究“物体受到的浮力大小与其形状是否有关”，于是找来薄铁片、烧杯和水进行实验，实验步骤如下：</w:t>
      </w:r>
    </w:p>
    <w:p w14:paraId="41DB26A8">
      <w:pPr>
        <w:spacing w:line="360" w:lineRule="auto"/>
        <w:jc w:val="left"/>
        <w:textAlignment w:val="center"/>
        <w:rPr>
          <w:rFonts w:ascii="宋体" w:hAnsi="宋体" w:eastAsia="宋体" w:cs="宋体"/>
          <w:color w:val="000000"/>
        </w:rPr>
      </w:pPr>
      <w:r>
        <w:rPr>
          <w:rFonts w:ascii="宋体" w:hAnsi="宋体" w:eastAsia="宋体" w:cs="宋体"/>
          <w:color w:val="000000"/>
        </w:rPr>
        <w:t>步骤一，将铁片放入盛水的烧杯中，铁片下沉至杯底；</w:t>
      </w:r>
    </w:p>
    <w:p w14:paraId="35315D71">
      <w:pPr>
        <w:spacing w:line="360" w:lineRule="auto"/>
        <w:jc w:val="left"/>
        <w:textAlignment w:val="center"/>
        <w:rPr>
          <w:rFonts w:ascii="宋体" w:hAnsi="宋体" w:eastAsia="宋体" w:cs="宋体"/>
          <w:color w:val="000000"/>
        </w:rPr>
      </w:pPr>
      <w:r>
        <w:rPr>
          <w:rFonts w:ascii="宋体" w:hAnsi="宋体" w:eastAsia="宋体" w:cs="宋体"/>
          <w:color w:val="000000"/>
        </w:rPr>
        <w:t>步骤二，将铁片弯成“碗状”再放入盛水的烧杯中，让它漂浮在水面上。</w:t>
      </w:r>
    </w:p>
    <w:p w14:paraId="3D8A68C1">
      <w:pPr>
        <w:spacing w:line="360" w:lineRule="auto"/>
        <w:jc w:val="left"/>
        <w:textAlignment w:val="center"/>
        <w:rPr>
          <w:rFonts w:ascii="宋体" w:hAnsi="宋体" w:eastAsia="宋体" w:cs="宋体"/>
          <w:color w:val="000000"/>
        </w:rPr>
      </w:pPr>
      <w:r>
        <w:rPr>
          <w:rFonts w:ascii="宋体" w:hAnsi="宋体" w:eastAsia="宋体" w:cs="宋体"/>
          <w:color w:val="000000"/>
        </w:rPr>
        <w:t>①通过分析可知，第一次铁片受到的浮力______（选填“大于”、“小于”或“等于”）第二次铁片受到的浮力；</w:t>
      </w:r>
    </w:p>
    <w:p w14:paraId="34182EB9">
      <w:pPr>
        <w:spacing w:line="360" w:lineRule="auto"/>
        <w:jc w:val="left"/>
        <w:textAlignment w:val="center"/>
        <w:rPr>
          <w:rFonts w:ascii="宋体" w:hAnsi="宋体" w:eastAsia="宋体" w:cs="宋体"/>
          <w:color w:val="000000"/>
        </w:rPr>
      </w:pPr>
      <w:r>
        <w:rPr>
          <w:rFonts w:ascii="宋体" w:hAnsi="宋体" w:eastAsia="宋体" w:cs="宋体"/>
          <w:color w:val="000000"/>
        </w:rPr>
        <w:t>②小文得到的结论是：物体受到的浮力大小与其形状有关，他得出错误结论的原因是______。</w:t>
      </w:r>
    </w:p>
    <w:p w14:paraId="149C47FC">
      <w:pPr>
        <w:spacing w:line="360" w:lineRule="auto"/>
        <w:textAlignment w:val="center"/>
        <w:rPr>
          <w:rFonts w:ascii="宋体" w:hAnsi="宋体" w:eastAsia="宋体" w:cs="宋体"/>
          <w:color w:val="000000"/>
        </w:rPr>
      </w:pPr>
      <w:r>
        <w:rPr>
          <w:color w:val="2E75B6"/>
        </w:rPr>
        <w:t>【答案】</w:t>
      </w:r>
      <w:r>
        <w:rPr>
          <w:color w:val="000000"/>
        </w:rPr>
        <w:t xml:space="preserve">    ①. </w:t>
      </w:r>
      <w:r>
        <w:rPr>
          <w:rFonts w:ascii="宋体" w:hAnsi="宋体" w:eastAsia="宋体" w:cs="宋体"/>
          <w:color w:val="000000"/>
        </w:rPr>
        <w:t>甲、丙、丁</w:t>
      </w:r>
      <w:r>
        <w:rPr>
          <w:color w:val="000000"/>
        </w:rPr>
        <w:t xml:space="preserve">    ②. </w:t>
      </w:r>
      <w:r>
        <w:rPr>
          <w:rFonts w:ascii="Times New Roman" w:hAnsi="Times New Roman" w:eastAsia="Times New Roman" w:cs="Times New Roman"/>
          <w:color w:val="000000"/>
        </w:rPr>
        <w:t>4</w:t>
      </w:r>
      <w:r>
        <w:rPr>
          <w:color w:val="000000"/>
        </w:rPr>
        <w:t xml:space="preserve">    ③. </w:t>
      </w:r>
      <w:r>
        <w:rPr>
          <w:rFonts w:ascii="Times New Roman" w:hAnsi="Times New Roman" w:eastAsia="Times New Roman" w:cs="Times New Roman"/>
          <w:color w:val="000000"/>
        </w:rPr>
        <w:t>4×10</w:t>
      </w:r>
      <w:r>
        <w:rPr>
          <w:rFonts w:ascii="宋体" w:hAnsi="宋体" w:eastAsia="宋体" w:cs="宋体"/>
          <w:color w:val="000000"/>
          <w:vertAlign w:val="superscript"/>
        </w:rPr>
        <w:t>﹣</w:t>
      </w:r>
      <w:r>
        <w:rPr>
          <w:rFonts w:ascii="Times New Roman" w:hAnsi="Times New Roman" w:eastAsia="Times New Roman" w:cs="Times New Roman"/>
          <w:color w:val="000000"/>
          <w:vertAlign w:val="superscript"/>
        </w:rPr>
        <w:t>4</w:t>
      </w:r>
      <w:r>
        <w:rPr>
          <w:color w:val="000000"/>
        </w:rPr>
        <w:t xml:space="preserve">    ④. </w:t>
      </w:r>
      <w:r>
        <w:rPr>
          <w:rFonts w:ascii="Times New Roman" w:hAnsi="Times New Roman" w:eastAsia="Times New Roman" w:cs="Times New Roman"/>
          <w:color w:val="000000"/>
        </w:rPr>
        <w:t>1.1×10</w:t>
      </w:r>
      <w:r>
        <w:rPr>
          <w:rFonts w:ascii="Times New Roman" w:hAnsi="Times New Roman" w:eastAsia="Times New Roman" w:cs="Times New Roman"/>
          <w:color w:val="000000"/>
          <w:vertAlign w:val="superscript"/>
        </w:rPr>
        <w:t>3</w:t>
      </w:r>
      <w:r>
        <w:rPr>
          <w:color w:val="000000"/>
        </w:rPr>
        <w:t xml:space="preserve">    ⑤. </w:t>
      </w:r>
      <w:r>
        <w:rPr>
          <w:rFonts w:ascii="宋体" w:hAnsi="宋体" w:eastAsia="宋体" w:cs="宋体"/>
          <w:color w:val="000000"/>
        </w:rPr>
        <w:t>小于</w:t>
      </w:r>
      <w:r>
        <w:rPr>
          <w:color w:val="000000"/>
        </w:rPr>
        <w:t xml:space="preserve">    ⑥. </w:t>
      </w:r>
      <w:r>
        <w:rPr>
          <w:rFonts w:ascii="宋体" w:hAnsi="宋体" w:eastAsia="宋体" w:cs="宋体"/>
          <w:color w:val="000000"/>
        </w:rPr>
        <w:t>没有控制物体排开液体的体积相同</w:t>
      </w:r>
    </w:p>
    <w:p w14:paraId="22CA4CAC">
      <w:pPr>
        <w:spacing w:line="360" w:lineRule="auto"/>
        <w:textAlignment w:val="center"/>
        <w:rPr>
          <w:color w:val="000000"/>
        </w:rPr>
      </w:pPr>
      <w:r>
        <w:rPr>
          <w:color w:val="2E75B6"/>
        </w:rPr>
        <w:t>【解析】</w:t>
      </w:r>
    </w:p>
    <w:p w14:paraId="13FAAFF7">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探究浮力大小与物体浸没在液体中的深度有无关系，应控制液体种类相同，深度不同，故应选择甲、丙、丁图；根据称重法可知，物体在两种情况下受到的浮力是相同的，故说明浮力大小与物体浸没在液体中的深度无关。</w:t>
      </w:r>
    </w:p>
    <w:p w14:paraId="03E2D13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由图甲、丙可知，物体浸没在水中时受到的浮力</w:t>
      </w:r>
    </w:p>
    <w:p w14:paraId="30218C1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=5N</w:t>
      </w:r>
      <w:r>
        <w:rPr>
          <w:rFonts w:ascii="宋体" w:hAnsi="宋体" w:eastAsia="宋体" w:cs="宋体"/>
          <w:color w:val="000000"/>
        </w:rPr>
        <w:t>－</w:t>
      </w:r>
      <w:r>
        <w:rPr>
          <w:rFonts w:ascii="Times New Roman" w:hAnsi="Times New Roman" w:eastAsia="Times New Roman" w:cs="Times New Roman"/>
          <w:color w:val="000000"/>
        </w:rPr>
        <w:t>1N=4N</w:t>
      </w:r>
    </w:p>
    <w:p w14:paraId="1356827B">
      <w:pPr>
        <w:spacing w:line="360" w:lineRule="auto"/>
        <w:jc w:val="left"/>
        <w:textAlignment w:val="center"/>
        <w:rPr>
          <w:rFonts w:ascii="宋体" w:hAnsi="宋体" w:eastAsia="宋体" w:cs="宋体"/>
          <w:color w:val="000000"/>
        </w:rPr>
      </w:pPr>
      <w:r>
        <w:rPr>
          <w:rFonts w:ascii="宋体" w:hAnsi="宋体" w:eastAsia="宋体" w:cs="宋体"/>
          <w:color w:val="000000"/>
        </w:rPr>
        <w:t>即物体</w:t>
      </w:r>
      <w:r>
        <w:rPr>
          <w:rFonts w:ascii="Times New Roman" w:hAnsi="Times New Roman" w:eastAsia="Times New Roman" w:cs="Times New Roman"/>
          <w:color w:val="000000"/>
        </w:rPr>
        <w:t>A</w:t>
      </w:r>
      <w:r>
        <w:rPr>
          <w:rFonts w:ascii="宋体" w:hAnsi="宋体" w:eastAsia="宋体" w:cs="宋体"/>
          <w:color w:val="000000"/>
        </w:rPr>
        <w:t>浸没在水中时受到的浮力是</w:t>
      </w:r>
      <w:r>
        <w:rPr>
          <w:rFonts w:ascii="Times New Roman" w:hAnsi="Times New Roman" w:eastAsia="Times New Roman" w:cs="Times New Roman"/>
          <w:color w:val="000000"/>
        </w:rPr>
        <w:t>4N</w:t>
      </w:r>
      <w:r>
        <w:rPr>
          <w:rFonts w:ascii="宋体" w:hAnsi="宋体" w:eastAsia="宋体" w:cs="宋体"/>
          <w:color w:val="000000"/>
        </w:rPr>
        <w:t>。</w:t>
      </w:r>
    </w:p>
    <w:p w14:paraId="76E404EC">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[3]</w:t>
      </w:r>
      <w:r>
        <w:rPr>
          <w:rFonts w:ascii="宋体" w:hAnsi="宋体" w:eastAsia="宋体" w:cs="宋体"/>
          <w:color w:val="000000"/>
        </w:rPr>
        <w:t>物体排开水的体积等于物体的体积，由</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Cambria Math" w:hAnsi="Cambria Math" w:eastAsia="Cambria Math" w:cs="Cambria Math"/>
          <w:i/>
          <w:color w:val="000000"/>
        </w:rPr>
        <w:t>ρ</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宋体" w:hAnsi="宋体" w:eastAsia="宋体" w:cs="宋体"/>
          <w:color w:val="000000"/>
        </w:rPr>
        <w:t>可得，物体排开水的体积</w:t>
      </w:r>
    </w:p>
    <w:p w14:paraId="11AAFD9A">
      <w:pPr>
        <w:spacing w:line="360" w:lineRule="auto"/>
        <w:jc w:val="center"/>
        <w:textAlignment w:val="center"/>
        <w:rPr>
          <w:rFonts w:ascii="Times New Roman" w:hAnsi="Times New Roman" w:eastAsia="Times New Roman" w:cs="Times New Roman"/>
          <w:color w:val="000000"/>
        </w:rPr>
      </w:pPr>
      <w:r>
        <w:object>
          <v:shape id="_x0000_i1041" o:spt="75" alt="学科网(www.zxxk.com)--教育资源门户，提供试卷、教案、课件、论文、素材以及各类教学资源下载，还有大量而丰富的教学相关资讯！" type="#_x0000_t75" style="height:36pt;width:245.25pt;" o:ole="t" filled="f" o:preferrelative="t" stroked="f" coordsize="21600,21600">
            <v:path/>
            <v:fill on="f" focussize="0,0"/>
            <v:stroke on="f" joinstyle="miter"/>
            <v:imagedata r:id="rId64" o:title="eqIdce76e8b3cf1fc64d6ded0bdafcef594c"/>
            <o:lock v:ext="edit" aspectratio="t"/>
            <w10:wrap type="none"/>
            <w10:anchorlock/>
          </v:shape>
          <o:OLEObject Type="Embed" ProgID="Equation.DSMT4" ShapeID="_x0000_i1041" DrawAspect="Content" ObjectID="_1468075741" r:id="rId63">
            <o:LockedField>false</o:LockedField>
          </o:OLEObject>
        </w:object>
      </w:r>
      <w:r>
        <w:rPr>
          <w:rFonts w:ascii="Times New Roman" w:hAnsi="Times New Roman" w:eastAsia="Times New Roman" w:cs="Times New Roman"/>
          <w:color w:val="000000"/>
        </w:rPr>
        <w:t xml:space="preserve"> </w:t>
      </w:r>
    </w:p>
    <w:p w14:paraId="759C0301">
      <w:pPr>
        <w:spacing w:line="360" w:lineRule="auto"/>
        <w:jc w:val="left"/>
        <w:textAlignment w:val="center"/>
        <w:rPr>
          <w:rFonts w:ascii="宋体" w:hAnsi="宋体" w:eastAsia="宋体" w:cs="宋体"/>
          <w:color w:val="000000"/>
        </w:rPr>
      </w:pPr>
      <w:r>
        <w:rPr>
          <w:rFonts w:ascii="宋体" w:hAnsi="宋体" w:eastAsia="宋体" w:cs="宋体"/>
          <w:color w:val="000000"/>
        </w:rPr>
        <w:t>物体排开水的体积等于物体的体积，即</w:t>
      </w:r>
    </w:p>
    <w:p w14:paraId="19ECF2C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宋体" w:hAnsi="宋体" w:eastAsia="宋体" w:cs="宋体"/>
          <w:color w:val="000000"/>
          <w:vertAlign w:val="subscript"/>
        </w:rPr>
        <w:t>物体</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 V</w:t>
      </w:r>
      <w:r>
        <w:rPr>
          <w:rFonts w:ascii="宋体" w:hAnsi="宋体" w:eastAsia="宋体" w:cs="宋体"/>
          <w:color w:val="000000"/>
          <w:vertAlign w:val="subscript"/>
        </w:rPr>
        <w:t>排水</w:t>
      </w:r>
      <w:r>
        <w:rPr>
          <w:rFonts w:ascii="Times New Roman" w:hAnsi="Times New Roman" w:eastAsia="Times New Roman" w:cs="Times New Roman"/>
          <w:color w:val="000000"/>
        </w:rPr>
        <w:t>=4×10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p>
    <w:p w14:paraId="01411947">
      <w:pPr>
        <w:spacing w:line="360" w:lineRule="auto"/>
        <w:jc w:val="left"/>
        <w:textAlignment w:val="center"/>
        <w:rPr>
          <w:rFonts w:ascii="宋体" w:hAnsi="宋体" w:eastAsia="宋体" w:cs="宋体"/>
          <w:color w:val="000000"/>
        </w:rPr>
      </w:pPr>
      <w:r>
        <w:rPr>
          <w:rFonts w:ascii="宋体" w:hAnsi="宋体" w:eastAsia="宋体" w:cs="宋体"/>
          <w:color w:val="000000"/>
        </w:rPr>
        <w:t>即物体</w:t>
      </w:r>
      <w:r>
        <w:rPr>
          <w:rFonts w:ascii="Times New Roman" w:hAnsi="Times New Roman" w:eastAsia="Times New Roman" w:cs="Times New Roman"/>
          <w:color w:val="000000"/>
        </w:rPr>
        <w:t>A</w:t>
      </w:r>
      <w:r>
        <w:rPr>
          <w:rFonts w:ascii="宋体" w:hAnsi="宋体" w:eastAsia="宋体" w:cs="宋体"/>
          <w:color w:val="000000"/>
        </w:rPr>
        <w:t>的体积是</w:t>
      </w:r>
      <w:r>
        <w:rPr>
          <w:rFonts w:ascii="Times New Roman" w:hAnsi="Times New Roman" w:eastAsia="Times New Roman" w:cs="Times New Roman"/>
          <w:color w:val="000000"/>
        </w:rPr>
        <w:t>4×10</w:t>
      </w:r>
      <w:r>
        <w:rPr>
          <w:rFonts w:ascii="宋体" w:hAnsi="宋体" w:eastAsia="宋体" w:cs="宋体"/>
          <w:color w:val="000000"/>
          <w:vertAlign w:val="superscript"/>
        </w:rPr>
        <w:t>﹣</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 xml:space="preserve"> 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129736D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由图甲、戊所示实验可知，物块浸没在盐水中所受浮力</w:t>
      </w:r>
    </w:p>
    <w:p w14:paraId="67A444A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浮盐水</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宋体" w:hAnsi="宋体" w:eastAsia="宋体" w:cs="宋体"/>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'=5N</w:t>
      </w:r>
      <w:r>
        <w:rPr>
          <w:rFonts w:ascii="宋体" w:hAnsi="宋体" w:eastAsia="宋体" w:cs="宋体"/>
          <w:color w:val="000000"/>
        </w:rPr>
        <w:t>－</w:t>
      </w:r>
      <w:r>
        <w:rPr>
          <w:rFonts w:ascii="Times New Roman" w:hAnsi="Times New Roman" w:eastAsia="Times New Roman" w:cs="Times New Roman"/>
          <w:color w:val="000000"/>
        </w:rPr>
        <w:t>0.6N=4.4N</w:t>
      </w:r>
    </w:p>
    <w:p w14:paraId="18BCD4DB">
      <w:pPr>
        <w:spacing w:line="360" w:lineRule="auto"/>
        <w:jc w:val="left"/>
        <w:textAlignment w:val="center"/>
        <w:rPr>
          <w:rFonts w:ascii="宋体" w:hAnsi="宋体" w:eastAsia="宋体" w:cs="宋体"/>
          <w:color w:val="000000"/>
        </w:rPr>
      </w:pPr>
      <w:r>
        <w:rPr>
          <w:rFonts w:ascii="宋体" w:hAnsi="宋体" w:eastAsia="宋体" w:cs="宋体"/>
          <w:color w:val="000000"/>
        </w:rPr>
        <w:t>此时物体排开盐水的体积</w:t>
      </w:r>
    </w:p>
    <w:p w14:paraId="1E98A2C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宋体" w:hAnsi="宋体" w:eastAsia="宋体" w:cs="宋体"/>
          <w:color w:val="000000"/>
          <w:vertAlign w:val="subscript"/>
        </w:rPr>
        <w:t>排盐水</w:t>
      </w:r>
      <w:r>
        <w:rPr>
          <w:rFonts w:ascii="Times New Roman" w:hAnsi="Times New Roman" w:eastAsia="Times New Roman" w:cs="Times New Roman"/>
          <w:color w:val="000000"/>
        </w:rPr>
        <w:t>=</w:t>
      </w:r>
      <w:r>
        <w:rPr>
          <w:rFonts w:ascii="Times New Roman" w:hAnsi="Times New Roman" w:eastAsia="Times New Roman" w:cs="Times New Roman"/>
          <w:i/>
          <w:color w:val="000000"/>
        </w:rPr>
        <w:t>V</w:t>
      </w:r>
      <w:r>
        <w:rPr>
          <w:rFonts w:ascii="宋体" w:hAnsi="宋体" w:eastAsia="宋体" w:cs="宋体"/>
          <w:color w:val="000000"/>
          <w:vertAlign w:val="subscript"/>
        </w:rPr>
        <w:t>物体</w:t>
      </w:r>
      <w:r>
        <w:rPr>
          <w:rFonts w:ascii="Times New Roman" w:hAnsi="Times New Roman" w:eastAsia="Times New Roman" w:cs="Times New Roman"/>
          <w:color w:val="000000"/>
        </w:rPr>
        <w:t>=4×10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p>
    <w:p w14:paraId="17002445">
      <w:pPr>
        <w:spacing w:line="360" w:lineRule="auto"/>
        <w:jc w:val="left"/>
        <w:textAlignment w:val="center"/>
        <w:rPr>
          <w:rFonts w:ascii="宋体" w:hAnsi="宋体" w:eastAsia="宋体" w:cs="宋体"/>
          <w:color w:val="000000"/>
        </w:rPr>
      </w:pPr>
      <w:r>
        <w:rPr>
          <w:rFonts w:ascii="宋体" w:hAnsi="宋体" w:eastAsia="宋体" w:cs="宋体"/>
          <w:color w:val="000000"/>
        </w:rPr>
        <w:t>由</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rPr>
        <w:t>=</w:t>
      </w:r>
      <w:r>
        <w:rPr>
          <w:rFonts w:ascii="Cambria Math" w:hAnsi="Cambria Math" w:eastAsia="Cambria Math" w:cs="Cambria Math"/>
          <w:i/>
          <w:color w:val="000000"/>
        </w:rPr>
        <w:t>ρ</w:t>
      </w:r>
      <w:r>
        <w:rPr>
          <w:rFonts w:ascii="Times New Roman" w:hAnsi="Times New Roman" w:eastAsia="Times New Roman" w:cs="Times New Roman"/>
          <w:i/>
          <w:color w:val="000000"/>
        </w:rPr>
        <w:t>gV</w:t>
      </w:r>
      <w:r>
        <w:rPr>
          <w:rFonts w:ascii="宋体" w:hAnsi="宋体" w:eastAsia="宋体" w:cs="宋体"/>
          <w:color w:val="000000"/>
          <w:vertAlign w:val="subscript"/>
        </w:rPr>
        <w:t>排</w:t>
      </w:r>
      <w:r>
        <w:rPr>
          <w:rFonts w:ascii="宋体" w:hAnsi="宋体" w:eastAsia="宋体" w:cs="宋体"/>
          <w:color w:val="000000"/>
        </w:rPr>
        <w:t>可得，盐水的密度</w:t>
      </w:r>
    </w:p>
    <w:p w14:paraId="594FDBFE">
      <w:pPr>
        <w:spacing w:line="360" w:lineRule="auto"/>
        <w:jc w:val="center"/>
        <w:textAlignment w:val="center"/>
        <w:rPr>
          <w:rFonts w:ascii="Times New Roman" w:hAnsi="Times New Roman" w:eastAsia="Times New Roman" w:cs="Times New Roman"/>
          <w:color w:val="000000"/>
        </w:rPr>
      </w:pPr>
      <w:r>
        <w:object>
          <v:shape id="_x0000_i1042" o:spt="75" alt="学科网(www.zxxk.com)--教育资源门户，提供试卷、教案、课件、论文、素材以及各类教学资源下载，还有大量而丰富的教学相关资讯！" type="#_x0000_t75" style="height:36pt;width:264pt;" o:ole="t" filled="f" o:preferrelative="t" stroked="f" coordsize="21600,21600">
            <v:path/>
            <v:fill on="f" focussize="0,0"/>
            <v:stroke on="f" joinstyle="miter"/>
            <v:imagedata r:id="rId66" o:title="eqId08b947e4e490d77c870f9d510ec1914d"/>
            <o:lock v:ext="edit" aspectratio="t"/>
            <w10:wrap type="none"/>
            <w10:anchorlock/>
          </v:shape>
          <o:OLEObject Type="Embed" ProgID="Equation.DSMT4" ShapeID="_x0000_i1042" DrawAspect="Content" ObjectID="_1468075742" r:id="rId65">
            <o:LockedField>false</o:LockedField>
          </o:OLEObject>
        </w:object>
      </w:r>
      <w:r>
        <w:rPr>
          <w:rFonts w:ascii="Times New Roman" w:hAnsi="Times New Roman" w:eastAsia="Times New Roman" w:cs="Times New Roman"/>
          <w:color w:val="000000"/>
        </w:rPr>
        <w:t xml:space="preserve"> </w:t>
      </w:r>
    </w:p>
    <w:p w14:paraId="7840B4C8">
      <w:pPr>
        <w:spacing w:line="360" w:lineRule="auto"/>
        <w:jc w:val="left"/>
        <w:textAlignment w:val="center"/>
        <w:rPr>
          <w:rFonts w:ascii="宋体" w:hAnsi="宋体" w:eastAsia="宋体" w:cs="宋体"/>
          <w:color w:val="000000"/>
        </w:rPr>
      </w:pPr>
      <w:r>
        <w:rPr>
          <w:rFonts w:ascii="宋体" w:hAnsi="宋体" w:eastAsia="宋体" w:cs="宋体"/>
          <w:color w:val="000000"/>
        </w:rPr>
        <w:t>即盐水的密度是</w:t>
      </w:r>
      <w:r>
        <w:rPr>
          <w:rFonts w:ascii="Times New Roman" w:hAnsi="Times New Roman" w:eastAsia="Times New Roman" w:cs="Times New Roman"/>
          <w:color w:val="000000"/>
        </w:rPr>
        <w:t>1.1×10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53342F70">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）①</w:t>
      </w:r>
      <w:r>
        <w:rPr>
          <w:rFonts w:ascii="Times New Roman" w:hAnsi="Times New Roman" w:eastAsia="Times New Roman" w:cs="Times New Roman"/>
          <w:color w:val="000000"/>
        </w:rPr>
        <w:t>[5]</w:t>
      </w:r>
      <w:r>
        <w:rPr>
          <w:rFonts w:ascii="宋体" w:hAnsi="宋体" w:eastAsia="宋体" w:cs="宋体"/>
          <w:color w:val="000000"/>
        </w:rPr>
        <w:t>由物体的浮沉条件可知，铁片下沉时</w:t>
      </w:r>
    </w:p>
    <w:p w14:paraId="52535F90">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&lt;</w:t>
      </w:r>
      <w:r>
        <w:rPr>
          <w:rFonts w:ascii="Times New Roman" w:hAnsi="Times New Roman" w:eastAsia="Times New Roman" w:cs="Times New Roman"/>
          <w:i/>
          <w:color w:val="000000"/>
        </w:rPr>
        <w:t>G</w:t>
      </w:r>
    </w:p>
    <w:p w14:paraId="67BE209E">
      <w:pPr>
        <w:spacing w:line="360" w:lineRule="auto"/>
        <w:jc w:val="left"/>
        <w:textAlignment w:val="center"/>
        <w:rPr>
          <w:rFonts w:ascii="宋体" w:hAnsi="宋体" w:eastAsia="宋体" w:cs="宋体"/>
          <w:color w:val="000000"/>
        </w:rPr>
      </w:pPr>
      <w:r>
        <w:rPr>
          <w:rFonts w:ascii="宋体" w:hAnsi="宋体" w:eastAsia="宋体" w:cs="宋体"/>
          <w:color w:val="000000"/>
        </w:rPr>
        <w:t>铁片漂浮时</w:t>
      </w:r>
    </w:p>
    <w:p w14:paraId="68F18126">
      <w:pPr>
        <w:spacing w:line="360" w:lineRule="auto"/>
        <w:jc w:val="center"/>
        <w:textAlignment w:val="center"/>
        <w:rPr>
          <w:rFonts w:ascii="Times New Roman" w:hAnsi="Times New Roman" w:eastAsia="Times New Roman" w:cs="Times New Roman"/>
          <w:i/>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p>
    <w:p w14:paraId="6AEA3187">
      <w:pPr>
        <w:spacing w:line="360" w:lineRule="auto"/>
        <w:jc w:val="left"/>
        <w:textAlignment w:val="center"/>
        <w:rPr>
          <w:rFonts w:ascii="宋体" w:hAnsi="宋体" w:eastAsia="宋体" w:cs="宋体"/>
          <w:color w:val="000000"/>
        </w:rPr>
      </w:pPr>
      <w:r>
        <w:rPr>
          <w:rFonts w:ascii="宋体" w:hAnsi="宋体" w:eastAsia="宋体" w:cs="宋体"/>
          <w:color w:val="000000"/>
        </w:rPr>
        <w:t>则</w:t>
      </w:r>
    </w:p>
    <w:p w14:paraId="51FA934D">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&lt;</w:t>
      </w:r>
      <w:r>
        <w:rPr>
          <w:rFonts w:ascii="Times New Roman" w:hAnsi="Times New Roman" w:eastAsia="Times New Roman" w:cs="Times New Roman"/>
          <w:i/>
          <w:color w:val="000000"/>
        </w:rPr>
        <w:t>F</w:t>
      </w:r>
      <w:r>
        <w:rPr>
          <w:rFonts w:ascii="宋体" w:hAnsi="宋体" w:eastAsia="宋体" w:cs="宋体"/>
          <w:color w:val="000000"/>
          <w:vertAlign w:val="subscript"/>
        </w:rPr>
        <w:t>浮</w:t>
      </w:r>
      <w:r>
        <w:rPr>
          <w:rFonts w:ascii="Times New Roman" w:hAnsi="Times New Roman" w:eastAsia="Times New Roman" w:cs="Times New Roman"/>
          <w:color w:val="000000"/>
          <w:vertAlign w:val="subscript"/>
        </w:rPr>
        <w:t>2</w:t>
      </w:r>
    </w:p>
    <w:p w14:paraId="0A9A07A9">
      <w:pPr>
        <w:spacing w:line="360" w:lineRule="auto"/>
        <w:jc w:val="left"/>
        <w:textAlignment w:val="center"/>
        <w:rPr>
          <w:rFonts w:ascii="宋体" w:hAnsi="宋体" w:eastAsia="宋体" w:cs="宋体"/>
          <w:color w:val="000000"/>
        </w:rPr>
      </w:pPr>
      <w:r>
        <w:rPr>
          <w:rFonts w:ascii="宋体" w:hAnsi="宋体" w:eastAsia="宋体" w:cs="宋体"/>
          <w:color w:val="000000"/>
        </w:rPr>
        <w:t>即：第一次铁片受到的浮力小于第二次铁片受到的浮力。</w:t>
      </w:r>
    </w:p>
    <w:p w14:paraId="6A36129A">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②[6]</w:t>
      </w:r>
      <w:r>
        <w:rPr>
          <w:rFonts w:ascii="宋体" w:hAnsi="宋体" w:eastAsia="宋体" w:cs="宋体"/>
          <w:color w:val="000000"/>
        </w:rPr>
        <w:t>探究浮力与物体形状是否有关，应控制物体排开液体的体积和液体密度相同。铁片下沉，铁片排开液体的体积等于自身体积，铁片做成碗状漂浮在水面上，它排开液体的体积小于自身体积，两次铁片排开液体的体积不同，错误原因就是没有控制物体排开液体的体积相同。</w:t>
      </w:r>
    </w:p>
    <w:p w14:paraId="1335EA27">
      <w:pPr>
        <w:spacing w:line="360" w:lineRule="auto"/>
        <w:jc w:val="left"/>
        <w:textAlignment w:val="center"/>
        <w:rPr>
          <w:rFonts w:ascii="宋体" w:hAnsi="宋体" w:eastAsia="宋体" w:cs="宋体"/>
          <w:color w:val="000000"/>
        </w:rPr>
      </w:pPr>
      <w:r>
        <w:rPr>
          <w:color w:val="000000"/>
        </w:rPr>
        <w:t xml:space="preserve">26. </w:t>
      </w:r>
      <w:r>
        <w:rPr>
          <w:rFonts w:ascii="宋体" w:hAnsi="宋体" w:eastAsia="宋体" w:cs="宋体"/>
          <w:color w:val="000000"/>
        </w:rPr>
        <w:t>小明利用两节干电池、电流表、电压表、开关、滑动变阻器、阻值为</w:t>
      </w:r>
      <w:r>
        <w:object>
          <v:shape id="_x0000_i1043"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68" o:title="eqId0b132e0cbd0e446630f4bb65804ce581"/>
            <o:lock v:ext="edit" aspectratio="t"/>
            <w10:wrap type="none"/>
            <w10:anchorlock/>
          </v:shape>
          <o:OLEObject Type="Embed" ProgID="Equation.DSMT4" ShapeID="_x0000_i1043" DrawAspect="Content" ObjectID="_1468075743" r:id="rId67">
            <o:LockedField>false</o:LockedField>
          </o:OLEObject>
        </w:objec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70" o:title="eqId5d757a8853133814c9a9753443c1cf82"/>
            <o:lock v:ext="edit" aspectratio="t"/>
            <w10:wrap type="none"/>
            <w10:anchorlock/>
          </v:shape>
          <o:OLEObject Type="Embed" ProgID="Equation.DSMT4" ShapeID="_x0000_i1044" DrawAspect="Content" ObjectID="_1468075744" r:id="rId69">
            <o:LockedField>false</o:LockedField>
          </o:OLEObject>
        </w:object>
      </w:r>
      <w:r>
        <w:rPr>
          <w:rFonts w:ascii="宋体" w:hAnsi="宋体" w:eastAsia="宋体" w:cs="宋体"/>
          <w:color w:val="000000"/>
        </w:rPr>
        <w:t>和</w:t>
      </w:r>
      <w:r>
        <w:object>
          <v:shape id="_x0000_i1045" o:spt="75" alt="学科网(www.zxxk.com)--教育资源门户，提供试卷、教案、课件、论文、素材以及各类教学资源下载，还有大量而丰富的教学相关资讯！" type="#_x0000_t75" style="height:13.8pt;width:25.2pt;" o:ole="t" filled="f" o:preferrelative="t" stroked="f" coordsize="21600,21600">
            <v:path/>
            <v:fill on="f" focussize="0,0"/>
            <v:stroke on="f" joinstyle="miter"/>
            <v:imagedata r:id="rId72" o:title="eqIde9fd79de5050f5960c9478154c48e830"/>
            <o:lock v:ext="edit" aspectratio="t"/>
            <w10:wrap type="none"/>
            <w10:anchorlock/>
          </v:shape>
          <o:OLEObject Type="Embed" ProgID="Equation.DSMT4" ShapeID="_x0000_i1045" DrawAspect="Content" ObjectID="_1468075745" r:id="rId71">
            <o:LockedField>false</o:LockedField>
          </o:OLEObject>
        </w:object>
      </w:r>
      <w:r>
        <w:rPr>
          <w:rFonts w:ascii="宋体" w:hAnsi="宋体" w:eastAsia="宋体" w:cs="宋体"/>
          <w:color w:val="000000"/>
        </w:rPr>
        <w:t>的定值电阻各一个以及导线若干等器材，进行了“探究电流与电阻的关系”的实验：</w:t>
      </w:r>
    </w:p>
    <w:p w14:paraId="7DF4BE2A">
      <w:pPr>
        <w:spacing w:line="360" w:lineRule="auto"/>
        <w:jc w:val="left"/>
        <w:textAlignment w:val="center"/>
        <w:rPr>
          <w:color w:val="000000"/>
        </w:rPr>
      </w:pPr>
      <w:r>
        <w:rPr>
          <w:rFonts w:ascii="宋体" w:hAnsi="宋体" w:eastAsia="宋体" w:cs="宋体"/>
          <w:color w:val="000000"/>
        </w:rPr>
        <w:drawing>
          <wp:inline distT="0" distB="0" distL="114300" distR="114300">
            <wp:extent cx="5238750" cy="16668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5238750" cy="1666875"/>
                    </a:xfrm>
                    <a:prstGeom prst="rect">
                      <a:avLst/>
                    </a:prstGeom>
                  </pic:spPr>
                </pic:pic>
              </a:graphicData>
            </a:graphic>
          </wp:inline>
        </w:drawing>
      </w:r>
    </w:p>
    <w:p w14:paraId="5090ED0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）请用笔画线代替导线将图甲实物图连接完整，要求滑动变阻器的滑片向左移动时电流表示数变大__________；</w:t>
      </w:r>
    </w:p>
    <w:p w14:paraId="49AAF7E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）先把</w:t>
      </w:r>
      <w:r>
        <w:object>
          <v:shape id="_x0000_i1046"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68" o:title="eqId0b132e0cbd0e446630f4bb65804ce581"/>
            <o:lock v:ext="edit" aspectratio="t"/>
            <w10:wrap type="none"/>
            <w10:anchorlock/>
          </v:shape>
          <o:OLEObject Type="Embed" ProgID="Equation.DSMT4" ShapeID="_x0000_i1046" DrawAspect="Content" ObjectID="_1468075746" r:id="rId74">
            <o:LockedField>false</o:LockedField>
          </o:OLEObject>
        </w:object>
      </w:r>
      <w:r>
        <w:rPr>
          <w:rFonts w:ascii="宋体" w:hAnsi="宋体" w:eastAsia="宋体" w:cs="宋体"/>
          <w:color w:val="000000"/>
        </w:rPr>
        <w:t>的电阻接入电路中，将滑片移至阻值最大端，闭合开关后，发现电压表有示数且接近电源电压，电流表无示数，其原因可能是___________；</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989"/>
        <w:gridCol w:w="3344"/>
        <w:gridCol w:w="2992"/>
      </w:tblGrid>
      <w:tr w14:paraId="768440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2C473D">
            <w:pPr>
              <w:spacing w:line="360" w:lineRule="auto"/>
              <w:jc w:val="left"/>
              <w:textAlignment w:val="center"/>
              <w:rPr>
                <w:rFonts w:ascii="宋体" w:hAnsi="宋体" w:eastAsia="宋体" w:cs="宋体"/>
                <w:color w:val="000000"/>
              </w:rPr>
            </w:pPr>
            <w:r>
              <w:rPr>
                <w:rFonts w:ascii="宋体" w:hAnsi="宋体" w:eastAsia="宋体" w:cs="宋体"/>
                <w:color w:val="000000"/>
              </w:rPr>
              <w:t>次数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349A9A">
            <w:pPr>
              <w:spacing w:line="360" w:lineRule="auto"/>
              <w:jc w:val="left"/>
              <w:textAlignment w:val="center"/>
              <w:rPr>
                <w:rFonts w:ascii="宋体" w:hAnsi="宋体" w:eastAsia="宋体" w:cs="宋体"/>
                <w:color w:val="000000"/>
              </w:rPr>
            </w:pP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rPr>
              <w:t>/</w:t>
            </w:r>
            <w:r>
              <w:rPr>
                <w:rFonts w:ascii="宋体" w:hAnsi="宋体" w:eastAsia="宋体" w:cs="宋体"/>
                <w:color w:val="000000"/>
              </w:rPr>
              <w:t>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5180CAA">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电流</w:t>
            </w:r>
            <w:r>
              <w:rPr>
                <w:rFonts w:ascii="Times New Roman" w:hAnsi="Times New Roman" w:eastAsia="Times New Roman" w:cs="Times New Roman"/>
                <w:i/>
                <w:color w:val="000000"/>
              </w:rPr>
              <w:t>I</w:t>
            </w:r>
            <w:r>
              <w:rPr>
                <w:rFonts w:ascii="Times New Roman" w:hAnsi="Times New Roman" w:eastAsia="Times New Roman" w:cs="Times New Roman"/>
                <w:color w:val="000000"/>
              </w:rPr>
              <w:t>/A</w:t>
            </w:r>
          </w:p>
        </w:tc>
      </w:tr>
      <w:tr w14:paraId="090659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F2EC6C">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21D5C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5</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DC44C3">
            <w:pPr>
              <w:spacing w:line="360" w:lineRule="auto"/>
              <w:jc w:val="left"/>
              <w:textAlignment w:val="center"/>
              <w:rPr>
                <w:color w:val="000000"/>
              </w:rPr>
            </w:pPr>
          </w:p>
        </w:tc>
      </w:tr>
      <w:tr w14:paraId="0CD4D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BB774D">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13D122">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6F2CE86">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w:t>
            </w:r>
          </w:p>
        </w:tc>
      </w:tr>
      <w:tr w14:paraId="03550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AC509A">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3</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DDD35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20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1ABAF9">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0.1</w:t>
            </w:r>
          </w:p>
        </w:tc>
      </w:tr>
    </w:tbl>
    <w:p w14:paraId="494B39A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）排除故障后继续实验，电流表示数如图乙，为___________</w:t>
      </w:r>
      <w:r>
        <w:rPr>
          <w:rFonts w:ascii="Times New Roman" w:hAnsi="Times New Roman" w:eastAsia="Times New Roman" w:cs="Times New Roman"/>
          <w:color w:val="000000"/>
        </w:rPr>
        <w:t>A</w:t>
      </w:r>
      <w:r>
        <w:rPr>
          <w:rFonts w:ascii="宋体" w:hAnsi="宋体" w:eastAsia="宋体" w:cs="宋体"/>
          <w:color w:val="000000"/>
        </w:rPr>
        <w:t>；接下来换上</w:t>
      </w:r>
      <w:r>
        <w:object>
          <v:shape id="_x0000_i1047"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70" o:title="eqId5d757a8853133814c9a9753443c1cf82"/>
            <o:lock v:ext="edit" aspectratio="t"/>
            <w10:wrap type="none"/>
            <w10:anchorlock/>
          </v:shape>
          <o:OLEObject Type="Embed" ProgID="Equation.DSMT4" ShapeID="_x0000_i1047" DrawAspect="Content" ObjectID="_1468075747" r:id="rId75">
            <o:LockedField>false</o:LockedField>
          </o:OLEObject>
        </w:object>
      </w:r>
      <w:r>
        <w:rPr>
          <w:rFonts w:ascii="宋体" w:hAnsi="宋体" w:eastAsia="宋体" w:cs="宋体"/>
          <w:color w:val="000000"/>
        </w:rPr>
        <w:t>的电阻进行实验，闭合开关后，滑片应该向___________端移动，使电压表的示数保持不变；</w:t>
      </w:r>
    </w:p>
    <w:p w14:paraId="0875267E">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）通过表中实验数据可以得出的结论是：___________；</w:t>
      </w:r>
    </w:p>
    <w:p w14:paraId="0D6E0BA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）上述实验完成后，他想测量另一个铭牌模糊不清的滑动变阻器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的最大阻值，在保证电路安全的情况下，设计了如图丙所示的电路（电源电压恒定但未知，定值电阻的阻值为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），请将他的实验步骤补充完整：</w:t>
      </w:r>
    </w:p>
    <w:p w14:paraId="2103217F">
      <w:pPr>
        <w:spacing w:line="360" w:lineRule="auto"/>
        <w:jc w:val="left"/>
        <w:textAlignment w:val="center"/>
        <w:rPr>
          <w:rFonts w:ascii="宋体" w:hAnsi="宋体" w:eastAsia="宋体" w:cs="宋体"/>
          <w:color w:val="000000"/>
        </w:rPr>
      </w:pPr>
      <w:r>
        <w:rPr>
          <w:rFonts w:ascii="宋体" w:hAnsi="宋体" w:eastAsia="宋体" w:cs="宋体"/>
          <w:color w:val="000000"/>
        </w:rPr>
        <w:t>①闭合开关</w:t>
      </w:r>
      <w:r>
        <w:rPr>
          <w:rFonts w:ascii="Times New Roman" w:hAnsi="Times New Roman" w:eastAsia="Times New Roman" w:cs="Times New Roman"/>
          <w:color w:val="000000"/>
        </w:rPr>
        <w:t>S</w:t>
      </w:r>
      <w:r>
        <w:rPr>
          <w:rFonts w:ascii="宋体" w:hAnsi="宋体" w:eastAsia="宋体" w:cs="宋体"/>
          <w:color w:val="000000"/>
        </w:rPr>
        <w:t>，将滑动变阻器的滑片移至最左端，读出电压表的示数为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2669FFF8">
      <w:pPr>
        <w:spacing w:line="360" w:lineRule="auto"/>
        <w:jc w:val="left"/>
        <w:textAlignment w:val="center"/>
        <w:rPr>
          <w:rFonts w:ascii="宋体" w:hAnsi="宋体" w:eastAsia="宋体" w:cs="宋体"/>
          <w:color w:val="000000"/>
        </w:rPr>
      </w:pPr>
      <w:r>
        <w:rPr>
          <w:rFonts w:ascii="宋体" w:hAnsi="宋体" w:eastAsia="宋体" w:cs="宋体"/>
          <w:color w:val="000000"/>
        </w:rPr>
        <w:t>②___________，读出电压表的示数为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6FFC7326">
      <w:pPr>
        <w:spacing w:line="360" w:lineRule="auto"/>
        <w:jc w:val="left"/>
        <w:textAlignment w:val="center"/>
        <w:rPr>
          <w:rFonts w:ascii="宋体" w:hAnsi="宋体" w:eastAsia="宋体" w:cs="宋体"/>
          <w:color w:val="000000"/>
        </w:rPr>
      </w:pPr>
      <w:r>
        <w:rPr>
          <w:rFonts w:ascii="宋体" w:hAnsi="宋体" w:eastAsia="宋体" w:cs="宋体"/>
          <w:color w:val="000000"/>
        </w:rPr>
        <w:t>③滑动变阻器最大阻值</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＝___________（用已知量和测量量的符号表示）。</w:t>
      </w:r>
    </w:p>
    <w:p w14:paraId="59FC3CDB">
      <w:pPr>
        <w:spacing w:line="360" w:lineRule="auto"/>
        <w:textAlignment w:val="center"/>
        <w:rPr>
          <w:rFonts w:ascii="宋体" w:hAnsi="宋体" w:eastAsia="宋体" w:cs="宋体"/>
          <w:color w:val="000000"/>
        </w:rPr>
      </w:pPr>
      <w:r>
        <w:rPr>
          <w:color w:val="2E75B6"/>
        </w:rPr>
        <w:t>【答案】</w:t>
      </w:r>
      <w:r>
        <w:rPr>
          <w:color w:val="000000"/>
        </w:rPr>
        <w:t xml:space="preserve">    ①. </w:t>
      </w:r>
      <w:r>
        <w:rPr>
          <w:color w:val="000000"/>
        </w:rPr>
        <w:drawing>
          <wp:inline distT="0" distB="0" distL="114300" distR="114300">
            <wp:extent cx="3590925" cy="2667000"/>
            <wp:effectExtent l="0" t="0" r="9525"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3590925" cy="2667000"/>
                    </a:xfrm>
                    <a:prstGeom prst="rect">
                      <a:avLst/>
                    </a:prstGeom>
                  </pic:spPr>
                </pic:pic>
              </a:graphicData>
            </a:graphic>
          </wp:inline>
        </w:drawing>
      </w:r>
      <w:r>
        <w:rPr>
          <w:color w:val="000000"/>
        </w:rPr>
        <w:t xml:space="preserve">    ②. </w:t>
      </w:r>
      <w:r>
        <w:rPr>
          <w:rFonts w:ascii="宋体" w:hAnsi="宋体" w:eastAsia="宋体" w:cs="宋体"/>
          <w:color w:val="000000"/>
        </w:rPr>
        <w:t>定值电阻断路</w:t>
      </w:r>
      <w:r>
        <w:rPr>
          <w:color w:val="000000"/>
        </w:rPr>
        <w:t xml:space="preserve">    ③. </w:t>
      </w:r>
      <w:r>
        <w:rPr>
          <w:rFonts w:ascii="Times New Roman" w:hAnsi="Times New Roman" w:eastAsia="Times New Roman" w:cs="Times New Roman"/>
          <w:color w:val="000000"/>
        </w:rPr>
        <w:t>0.4</w:t>
      </w:r>
      <w:r>
        <w:rPr>
          <w:color w:val="000000"/>
        </w:rPr>
        <w:t xml:space="preserve">    ④. </w:t>
      </w:r>
      <w:r>
        <w:rPr>
          <w:rFonts w:ascii="宋体" w:hAnsi="宋体" w:eastAsia="宋体" w:cs="宋体"/>
          <w:color w:val="000000"/>
        </w:rPr>
        <w:t>右</w:t>
      </w:r>
      <w:r>
        <w:rPr>
          <w:color w:val="000000"/>
        </w:rPr>
        <w:t xml:space="preserve">    ⑤. </w:t>
      </w:r>
      <w:r>
        <w:rPr>
          <w:rFonts w:ascii="宋体" w:hAnsi="宋体" w:eastAsia="宋体" w:cs="宋体"/>
          <w:color w:val="000000"/>
        </w:rPr>
        <w:t>在电压一定时，通过导体的电流与导体的电阻成反比</w:t>
      </w:r>
      <w:r>
        <w:rPr>
          <w:color w:val="000000"/>
        </w:rPr>
        <w:t xml:space="preserve">    ⑥. </w:t>
      </w:r>
      <w:r>
        <w:rPr>
          <w:rFonts w:ascii="宋体" w:hAnsi="宋体" w:eastAsia="宋体" w:cs="宋体"/>
          <w:color w:val="000000"/>
        </w:rPr>
        <w:t>将滑动变阻器的滑片移至最右端</w:t>
      </w:r>
      <w:r>
        <w:rPr>
          <w:color w:val="000000"/>
        </w:rPr>
        <w:t xml:space="preserve">    ⑦. </w:t>
      </w:r>
      <w:r>
        <w:object>
          <v:shape id="_x0000_i1048" o:spt="75" alt="学科网(www.zxxk.com)--教育资源门户，提供试卷、教案、课件、论文、素材以及各类教学资源下载，还有大量而丰富的教学相关资讯！" type="#_x0000_t75" style="height:33.75pt;width:54pt;" o:ole="t" filled="f" o:preferrelative="t" stroked="f" coordsize="21600,21600">
            <v:path/>
            <v:fill on="f" focussize="0,0"/>
            <v:stroke on="f" joinstyle="miter"/>
            <v:imagedata r:id="rId78" o:title="eqId27c41e6a926d20761831b9cd73a82df2"/>
            <o:lock v:ext="edit" aspectratio="t"/>
            <w10:wrap type="none"/>
            <w10:anchorlock/>
          </v:shape>
          <o:OLEObject Type="Embed" ProgID="Equation.DSMT4" ShapeID="_x0000_i1048" DrawAspect="Content" ObjectID="_1468075748" r:id="rId77">
            <o:LockedField>false</o:LockedField>
          </o:OLEObject>
        </w:object>
      </w:r>
    </w:p>
    <w:p w14:paraId="1C411D9E">
      <w:pPr>
        <w:spacing w:line="360" w:lineRule="auto"/>
        <w:textAlignment w:val="center"/>
        <w:rPr>
          <w:color w:val="000000"/>
        </w:rPr>
      </w:pPr>
      <w:r>
        <w:rPr>
          <w:color w:val="2E75B6"/>
        </w:rPr>
        <w:t>【解析】</w:t>
      </w:r>
    </w:p>
    <w:p w14:paraId="406936E8">
      <w:pPr>
        <w:spacing w:line="360" w:lineRule="auto"/>
        <w:jc w:val="left"/>
        <w:textAlignment w:val="center"/>
        <w:rPr>
          <w:rFonts w:ascii="Times New Roman" w:hAnsi="Times New Roman" w:eastAsia="Times New Roman" w:cs="Times New Roman"/>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[1]</w:t>
      </w:r>
      <w:r>
        <w:rPr>
          <w:color w:val="000000"/>
        </w:rPr>
        <w:drawing>
          <wp:inline distT="0" distB="0" distL="114300" distR="114300">
            <wp:extent cx="3590925" cy="26670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3590925" cy="2667000"/>
                    </a:xfrm>
                    <a:prstGeom prst="rect">
                      <a:avLst/>
                    </a:prstGeom>
                  </pic:spPr>
                </pic:pic>
              </a:graphicData>
            </a:graphic>
          </wp:inline>
        </w:drawing>
      </w:r>
    </w:p>
    <w:p w14:paraId="2B751E3C">
      <w:pPr>
        <w:spacing w:line="360" w:lineRule="auto"/>
        <w:jc w:val="left"/>
        <w:textAlignment w:val="center"/>
        <w:rPr>
          <w:rFonts w:ascii="宋体" w:hAnsi="宋体" w:eastAsia="宋体" w:cs="宋体"/>
          <w:color w:val="000000"/>
        </w:rPr>
      </w:pPr>
      <w:r>
        <w:rPr>
          <w:rFonts w:ascii="宋体" w:hAnsi="宋体" w:eastAsia="宋体" w:cs="宋体"/>
          <w:color w:val="000000"/>
        </w:rPr>
        <w:t>根据要求：滑动变阻器的滑片向左移动时电流表示数变大，所以在接线时要考虑当滑片向左滑动时，接入电路的电阻变小，故接线应该如上图所示。</w:t>
      </w:r>
    </w:p>
    <w:p w14:paraId="0B54996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电流表示数为</w:t>
      </w:r>
      <w:r>
        <w:rPr>
          <w:rFonts w:ascii="Arial" w:hAnsi="Arial" w:eastAsia="Arial" w:cs="Arial"/>
          <w:color w:val="000000"/>
        </w:rPr>
        <w:t>0</w:t>
      </w:r>
      <w:r>
        <w:rPr>
          <w:rFonts w:ascii="宋体" w:hAnsi="宋体" w:eastAsia="宋体" w:cs="宋体"/>
          <w:color w:val="000000"/>
        </w:rPr>
        <w:t>，说明电路可能断路；电压表示数接近电源电压，说明电压表与电源连通，则与电压表并联的电路以外的电路是完好的，则与电压表并联的电路断路了，其原因可能是定值电阻断路。</w:t>
      </w:r>
    </w:p>
    <w:p w14:paraId="689F790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[3][4]</w:t>
      </w:r>
      <w:r>
        <w:rPr>
          <w:rFonts w:ascii="宋体" w:hAnsi="宋体" w:eastAsia="宋体" w:cs="宋体"/>
          <w:color w:val="000000"/>
        </w:rPr>
        <w:t>电流表示数如图乙，接线柱在</w:t>
      </w:r>
      <w:r>
        <w:rPr>
          <w:rFonts w:ascii="Times New Roman" w:hAnsi="Times New Roman" w:eastAsia="Times New Roman" w:cs="Times New Roman"/>
          <w:color w:val="000000"/>
        </w:rPr>
        <w:t>0.6A</w:t>
      </w:r>
      <w:r>
        <w:rPr>
          <w:rFonts w:ascii="宋体" w:hAnsi="宋体" w:eastAsia="宋体" w:cs="宋体"/>
          <w:color w:val="000000"/>
        </w:rPr>
        <w:t>的位置，表上的示数指在</w:t>
      </w:r>
      <w:r>
        <w:rPr>
          <w:rFonts w:ascii="Times New Roman" w:hAnsi="Times New Roman" w:eastAsia="Times New Roman" w:cs="Times New Roman"/>
          <w:color w:val="000000"/>
        </w:rPr>
        <w:t>0.4</w:t>
      </w:r>
      <w:r>
        <w:rPr>
          <w:rFonts w:ascii="宋体" w:hAnsi="宋体" w:eastAsia="宋体" w:cs="宋体"/>
          <w:color w:val="000000"/>
        </w:rPr>
        <w:t>的位置，故此时电流为</w:t>
      </w:r>
      <w:r>
        <w:rPr>
          <w:rFonts w:ascii="Times New Roman" w:hAnsi="Times New Roman" w:eastAsia="Times New Roman" w:cs="Times New Roman"/>
          <w:color w:val="000000"/>
        </w:rPr>
        <w:t>0.4A</w:t>
      </w:r>
      <w:r>
        <w:rPr>
          <w:rFonts w:ascii="宋体" w:hAnsi="宋体" w:eastAsia="宋体" w:cs="宋体"/>
          <w:color w:val="000000"/>
        </w:rPr>
        <w:t>。根据电阻分压原理，当定值电阻增大，如果滑动变阻器滑片位置不动，此时定值电阻两端电压要增大，故如果想让电阻两端电压保持不变，需要增大滑动变阻器的电阻，即将滑片向右移动。</w:t>
      </w:r>
    </w:p>
    <w:p w14:paraId="44B2059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从表中实验数据可以得出的结论是：电阻两端电压保持不变时，通过导体的电流与导体的电阻成反比。</w:t>
      </w:r>
    </w:p>
    <w:p w14:paraId="4BCACB2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[6][7]</w:t>
      </w:r>
      <w:r>
        <w:rPr>
          <w:rFonts w:ascii="宋体" w:hAnsi="宋体" w:eastAsia="宋体" w:cs="宋体"/>
          <w:color w:val="000000"/>
        </w:rPr>
        <w:t>本实验的目的是要测滑动变阻器的最大电阻，故第二个步骤时应该使滑动变阻器整个接入电路中，故应将滑片移至最右端。移到最右端时，此时的定值电阻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两端的电压为</w:t>
      </w:r>
      <w:r>
        <w:object>
          <v:shape id="_x0000_i1049" o:spt="75" alt="学科网(www.zxxk.com)--教育资源门户，提供试卷、教案、课件、论文、素材以及各类教学资源下载，还有大量而丰富的教学相关资讯！" type="#_x0000_t75" style="height:18pt;width:15.75pt;" o:ole="t" filled="f" o:preferrelative="t" stroked="f" coordsize="21600,21600">
            <v:path/>
            <v:fill on="f" focussize="0,0"/>
            <v:stroke on="f" joinstyle="miter"/>
            <v:imagedata r:id="rId80" o:title="eqIdf833a7beb83820ecede0234c671f1878"/>
            <o:lock v:ext="edit" aspectratio="t"/>
            <w10:wrap type="none"/>
            <w10:anchorlock/>
          </v:shape>
          <o:OLEObject Type="Embed" ProgID="Equation.DSMT4" ShapeID="_x0000_i1049" DrawAspect="Content" ObjectID="_1468075749" r:id="rId79">
            <o:LockedField>false</o:LockedField>
          </o:OLEObject>
        </w:object>
      </w:r>
      <w:r>
        <w:rPr>
          <w:rFonts w:ascii="宋体" w:hAnsi="宋体" w:eastAsia="宋体" w:cs="宋体"/>
          <w:color w:val="000000"/>
        </w:rPr>
        <w:t>，电阻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x</w:t>
      </w:r>
      <w:r>
        <w:rPr>
          <w:rFonts w:ascii="宋体" w:hAnsi="宋体" w:eastAsia="宋体" w:cs="宋体"/>
          <w:color w:val="000000"/>
        </w:rPr>
        <w:t>两端电压为</w:t>
      </w:r>
      <w:r>
        <w:object>
          <v:shape id="_x0000_i1050" o:spt="75" alt="学科网(www.zxxk.com)--教育资源门户，提供试卷、教案、课件、论文、素材以及各类教学资源下载，还有大量而丰富的教学相关资讯！" type="#_x0000_t75" style="height:18pt;width:39.75pt;" o:ole="t" filled="f" o:preferrelative="t" stroked="f" coordsize="21600,21600">
            <v:path/>
            <v:fill on="f" focussize="0,0"/>
            <v:stroke on="f" joinstyle="miter"/>
            <v:imagedata r:id="rId82" o:title="eqIdc5efa9b363193191072c4bdf30db54fb"/>
            <o:lock v:ext="edit" aspectratio="t"/>
            <w10:wrap type="none"/>
            <w10:anchorlock/>
          </v:shape>
          <o:OLEObject Type="Embed" ProgID="Equation.DSMT4" ShapeID="_x0000_i1050" DrawAspect="Content" ObjectID="_1468075750" r:id="rId81">
            <o:LockedField>false</o:LockedField>
          </o:OLEObject>
        </w:object>
      </w:r>
      <w:r>
        <w:rPr>
          <w:rFonts w:ascii="宋体" w:hAnsi="宋体" w:eastAsia="宋体" w:cs="宋体"/>
          <w:color w:val="000000"/>
        </w:rPr>
        <w:t>，根据通过两个电阻的电流相等可得</w:t>
      </w:r>
    </w:p>
    <w:p w14:paraId="5D522BD7">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33.75pt;width:87pt;" o:ole="t" filled="f" o:preferrelative="t" stroked="f" coordsize="21600,21600">
            <v:path/>
            <v:fill on="f" focussize="0,0"/>
            <v:stroke on="f" joinstyle="miter"/>
            <v:imagedata r:id="rId84" o:title="eqId498889db32834787c2b54a7472055b6d"/>
            <o:lock v:ext="edit" aspectratio="t"/>
            <w10:wrap type="none"/>
            <w10:anchorlock/>
          </v:shape>
          <o:OLEObject Type="Embed" ProgID="Equation.DSMT4" ShapeID="_x0000_i1051" DrawAspect="Content" ObjectID="_1468075751" r:id="rId83">
            <o:LockedField>false</o:LockedField>
          </o:OLEObject>
        </w:object>
      </w:r>
    </w:p>
    <w:p w14:paraId="73799431">
      <w:pPr>
        <w:spacing w:line="360" w:lineRule="auto"/>
        <w:jc w:val="left"/>
        <w:textAlignment w:val="center"/>
        <w:rPr>
          <w:rFonts w:ascii="宋体" w:hAnsi="宋体" w:eastAsia="宋体" w:cs="宋体"/>
          <w:color w:val="000000"/>
        </w:rPr>
      </w:pPr>
      <w:r>
        <w:rPr>
          <w:rFonts w:ascii="宋体" w:hAnsi="宋体" w:eastAsia="宋体" w:cs="宋体"/>
          <w:color w:val="000000"/>
        </w:rPr>
        <w:t>解上式可得</w:t>
      </w:r>
    </w:p>
    <w:p w14:paraId="788FD80B">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3.75pt;width:87pt;" o:ole="t" filled="f" o:preferrelative="t" stroked="f" coordsize="21600,21600">
            <v:path/>
            <v:fill on="f" focussize="0,0"/>
            <v:stroke on="f" joinstyle="miter"/>
            <v:imagedata r:id="rId86" o:title="eqId7c163b4e863ab16364090d1bedd37393"/>
            <o:lock v:ext="edit" aspectratio="t"/>
            <w10:wrap type="none"/>
            <w10:anchorlock/>
          </v:shape>
          <o:OLEObject Type="Embed" ProgID="Equation.DSMT4" ShapeID="_x0000_i1052" DrawAspect="Content" ObjectID="_1468075752" r:id="rId85">
            <o:LockedField>false</o:LockedField>
          </o:OLEObject>
        </w:object>
      </w:r>
    </w:p>
    <w:p w14:paraId="236A8541">
      <w:pPr>
        <w:spacing w:line="360" w:lineRule="auto"/>
        <w:jc w:val="left"/>
        <w:textAlignment w:val="center"/>
        <w:rPr>
          <w:rFonts w:ascii="宋体" w:hAnsi="宋体" w:eastAsia="宋体" w:cs="宋体"/>
          <w:color w:val="000000"/>
        </w:rPr>
      </w:pPr>
      <w:r>
        <w:rPr>
          <w:color w:val="000000"/>
        </w:rPr>
        <w:t xml:space="preserve">27. </w:t>
      </w:r>
      <w:r>
        <w:rPr>
          <w:rFonts w:ascii="宋体" w:hAnsi="宋体" w:eastAsia="宋体" w:cs="宋体"/>
          <w:color w:val="000000"/>
        </w:rPr>
        <w:t>某品牌家用汽车满载时的质量为</w:t>
      </w:r>
      <w:r>
        <w:rPr>
          <w:rFonts w:ascii="Times New Roman" w:hAnsi="Times New Roman" w:eastAsia="Times New Roman" w:cs="Times New Roman"/>
          <w:color w:val="000000"/>
        </w:rPr>
        <w:t>1.15t</w:t>
      </w:r>
      <w:r>
        <w:rPr>
          <w:rFonts w:ascii="宋体" w:hAnsi="宋体" w:eastAsia="宋体" w:cs="宋体"/>
          <w:color w:val="000000"/>
        </w:rPr>
        <w:t>，静止时车轮与水平地面的总接触面积为</w:t>
      </w:r>
      <w:r>
        <w:rPr>
          <w:rFonts w:ascii="Times New Roman" w:hAnsi="Times New Roman" w:eastAsia="Times New Roman" w:cs="Times New Roman"/>
          <w:color w:val="000000"/>
        </w:rPr>
        <w:t>0.2m</w:t>
      </w:r>
      <w:r>
        <w:rPr>
          <w:rFonts w:ascii="Times New Roman" w:hAnsi="Times New Roman" w:eastAsia="Times New Roman" w:cs="Times New Roman"/>
          <w:color w:val="000000"/>
          <w:vertAlign w:val="superscript"/>
        </w:rPr>
        <w:t>2</w:t>
      </w:r>
      <w:r>
        <w:rPr>
          <w:rFonts w:ascii="宋体" w:hAnsi="宋体" w:eastAsia="宋体" w:cs="宋体"/>
          <w:color w:val="000000"/>
        </w:rPr>
        <w:t>，它在平直路面上匀速行驶</w:t>
      </w:r>
      <w:r>
        <w:rPr>
          <w:rFonts w:ascii="Times New Roman" w:hAnsi="Times New Roman" w:eastAsia="Times New Roman" w:cs="Times New Roman"/>
          <w:color w:val="000000"/>
        </w:rPr>
        <w:t>36km</w:t>
      </w:r>
      <w:r>
        <w:rPr>
          <w:rFonts w:ascii="宋体" w:hAnsi="宋体" w:eastAsia="宋体" w:cs="宋体"/>
          <w:color w:val="000000"/>
        </w:rPr>
        <w:t>，期间受到的阻力为车总重的</w:t>
      </w:r>
      <w:r>
        <w:rPr>
          <w:rFonts w:ascii="Times New Roman" w:hAnsi="Times New Roman" w:eastAsia="Times New Roman" w:cs="Times New Roman"/>
          <w:color w:val="000000"/>
        </w:rPr>
        <w:t>0.1</w:t>
      </w:r>
      <w:r>
        <w:rPr>
          <w:rFonts w:ascii="宋体" w:hAnsi="宋体" w:eastAsia="宋体" w:cs="宋体"/>
          <w:color w:val="000000"/>
        </w:rPr>
        <w:t>倍，汽车发动机的效率为</w:t>
      </w:r>
      <w:r>
        <w:rPr>
          <w:rFonts w:ascii="Times New Roman" w:hAnsi="Times New Roman" w:eastAsia="Times New Roman" w:cs="Times New Roman"/>
          <w:color w:val="000000"/>
        </w:rPr>
        <w:t>40%</w:t>
      </w:r>
      <w:r>
        <w:rPr>
          <w:rFonts w:ascii="宋体" w:hAnsi="宋体" w:eastAsia="宋体" w:cs="宋体"/>
          <w:color w:val="000000"/>
        </w:rPr>
        <w:t>，求：</w:t>
      </w:r>
    </w:p>
    <w:p w14:paraId="38E07199">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）汽车满载静止在水平地面上时，对地面的压强是多少？</w:t>
      </w:r>
    </w:p>
    <w:p w14:paraId="096C4E9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）匀速行驶过程中牵引力所做的功是多少？</w:t>
      </w:r>
    </w:p>
    <w:p w14:paraId="1BDA5F1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）汽油的热值为</w:t>
      </w:r>
      <w:r>
        <w:rPr>
          <w:rFonts w:ascii="Times New Roman" w:hAnsi="Times New Roman" w:eastAsia="Times New Roman" w:cs="Times New Roman"/>
          <w:i/>
          <w:color w:val="000000"/>
        </w:rPr>
        <w:t>q</w:t>
      </w:r>
      <w:r>
        <w:rPr>
          <w:rFonts w:ascii="宋体" w:hAnsi="宋体" w:eastAsia="宋体" w:cs="宋体"/>
          <w:color w:val="000000"/>
        </w:rPr>
        <w:t>＝</w:t>
      </w:r>
      <w:r>
        <w:rPr>
          <w:rFonts w:ascii="Times New Roman" w:hAnsi="Times New Roman" w:eastAsia="Times New Roman" w:cs="Times New Roman"/>
          <w:color w:val="000000"/>
        </w:rPr>
        <w:t>4.6×10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J/kg</w:t>
      </w:r>
      <w:r>
        <w:rPr>
          <w:rFonts w:ascii="宋体" w:hAnsi="宋体" w:eastAsia="宋体" w:cs="宋体"/>
          <w:color w:val="000000"/>
        </w:rPr>
        <w:t>，这段时间内消耗汽油的质量是多少？</w:t>
      </w:r>
    </w:p>
    <w:p w14:paraId="41515174">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5.75×10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4.14×10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2.25kg</w:t>
      </w:r>
    </w:p>
    <w:p w14:paraId="085C52BA">
      <w:pPr>
        <w:spacing w:line="360" w:lineRule="auto"/>
        <w:textAlignment w:val="center"/>
        <w:rPr>
          <w:color w:val="000000"/>
        </w:rPr>
      </w:pPr>
      <w:r>
        <w:rPr>
          <w:color w:val="2E75B6"/>
        </w:rPr>
        <w:t>【解析】</w:t>
      </w:r>
    </w:p>
    <w:p w14:paraId="222988C5">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）汽车满载时的重力为</w:t>
      </w:r>
    </w:p>
    <w:p w14:paraId="09FCEAB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G</w:t>
      </w:r>
      <w:r>
        <w:rPr>
          <w:rFonts w:ascii="Times New Roman" w:hAnsi="Times New Roman" w:eastAsia="Times New Roman" w:cs="Times New Roman"/>
          <w:color w:val="000000"/>
        </w:rPr>
        <w:t>=</w:t>
      </w:r>
      <w:r>
        <w:rPr>
          <w:rFonts w:ascii="Times New Roman" w:hAnsi="Times New Roman" w:eastAsia="Times New Roman" w:cs="Times New Roman"/>
          <w:i/>
          <w:color w:val="000000"/>
        </w:rPr>
        <w:t>mg</w:t>
      </w:r>
      <w:r>
        <w:rPr>
          <w:rFonts w:ascii="Times New Roman" w:hAnsi="Times New Roman" w:eastAsia="Times New Roman" w:cs="Times New Roman"/>
          <w:color w:val="000000"/>
        </w:rPr>
        <w:t>=1.15×10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kg×10N/kg=1.15×10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p>
    <w:p w14:paraId="71167EBC">
      <w:pPr>
        <w:spacing w:line="360" w:lineRule="auto"/>
        <w:jc w:val="left"/>
        <w:textAlignment w:val="center"/>
        <w:rPr>
          <w:rFonts w:ascii="宋体" w:hAnsi="宋体" w:eastAsia="宋体" w:cs="宋体"/>
          <w:color w:val="000000"/>
        </w:rPr>
      </w:pPr>
      <w:r>
        <w:rPr>
          <w:rFonts w:ascii="宋体" w:hAnsi="宋体" w:eastAsia="宋体" w:cs="宋体"/>
          <w:color w:val="000000"/>
        </w:rPr>
        <w:t>所以汽车满载静止在水平地面上时，对地面的压力为</w:t>
      </w:r>
    </w:p>
    <w:p w14:paraId="1C25CF8E">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G</w:t>
      </w:r>
      <w:r>
        <w:rPr>
          <w:rFonts w:ascii="Times New Roman" w:hAnsi="Times New Roman" w:eastAsia="Times New Roman" w:cs="Times New Roman"/>
          <w:color w:val="000000"/>
        </w:rPr>
        <w:t>=1.15×10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w:t>
      </w:r>
    </w:p>
    <w:p w14:paraId="68168BA3">
      <w:pPr>
        <w:spacing w:line="360" w:lineRule="auto"/>
        <w:jc w:val="left"/>
        <w:textAlignment w:val="center"/>
        <w:rPr>
          <w:rFonts w:ascii="宋体" w:hAnsi="宋体" w:eastAsia="宋体" w:cs="宋体"/>
          <w:color w:val="000000"/>
        </w:rPr>
      </w:pPr>
      <w:r>
        <w:rPr>
          <w:rFonts w:ascii="宋体" w:hAnsi="宋体" w:eastAsia="宋体" w:cs="宋体"/>
          <w:color w:val="000000"/>
        </w:rPr>
        <w:t>即汽车对地面的压强为</w:t>
      </w:r>
    </w:p>
    <w:p w14:paraId="10F42B4C">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3pt;width:172.9pt;" o:ole="t" filled="f" o:preferrelative="t" stroked="f" coordsize="21600,21600">
            <v:path/>
            <v:fill on="f" focussize="0,0"/>
            <v:stroke on="f" joinstyle="miter"/>
            <v:imagedata r:id="rId88" o:title="eqId98ba57dc723f0b1582aa3b333f2672f8"/>
            <o:lock v:ext="edit" aspectratio="t"/>
            <w10:wrap type="none"/>
            <w10:anchorlock/>
          </v:shape>
          <o:OLEObject Type="Embed" ProgID="Equation.DSMT4" ShapeID="_x0000_i1053" DrawAspect="Content" ObjectID="_1468075753" r:id="rId87">
            <o:LockedField>false</o:LockedField>
          </o:OLEObject>
        </w:object>
      </w:r>
    </w:p>
    <w:p w14:paraId="14F6E98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）因汽车匀速行驶时处于平衡状态，受到的牵引力和阻力是一对平衡力，所以汽车的牵引力为</w:t>
      </w:r>
    </w:p>
    <w:p w14:paraId="7D130440">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=0.1</w:t>
      </w:r>
      <w:r>
        <w:rPr>
          <w:rFonts w:ascii="Times New Roman" w:hAnsi="Times New Roman" w:eastAsia="Times New Roman" w:cs="Times New Roman"/>
          <w:i/>
          <w:color w:val="000000"/>
        </w:rPr>
        <w:t>G</w:t>
      </w:r>
      <w:r>
        <w:rPr>
          <w:rFonts w:ascii="Times New Roman" w:hAnsi="Times New Roman" w:eastAsia="Times New Roman" w:cs="Times New Roman"/>
          <w:color w:val="000000"/>
        </w:rPr>
        <w:t>=0.1×1.15×10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N=1.15×10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N</w:t>
      </w:r>
    </w:p>
    <w:p w14:paraId="777D0831">
      <w:pPr>
        <w:spacing w:line="360" w:lineRule="auto"/>
        <w:jc w:val="left"/>
        <w:textAlignment w:val="center"/>
        <w:rPr>
          <w:rFonts w:ascii="宋体" w:hAnsi="宋体" w:eastAsia="宋体" w:cs="宋体"/>
          <w:color w:val="000000"/>
        </w:rPr>
      </w:pPr>
      <w:r>
        <w:rPr>
          <w:rFonts w:ascii="宋体" w:hAnsi="宋体" w:eastAsia="宋体" w:cs="宋体"/>
          <w:color w:val="000000"/>
        </w:rPr>
        <w:t>所以匀速行驶过程中牵引力所做的功为</w:t>
      </w:r>
    </w:p>
    <w:p w14:paraId="181CE31C">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Times New Roman" w:hAnsi="Times New Roman" w:eastAsia="Times New Roman" w:cs="Times New Roman"/>
          <w:color w:val="000000"/>
        </w:rPr>
        <w:t>′</w:t>
      </w:r>
      <w:r>
        <w:rPr>
          <w:rFonts w:ascii="Times New Roman" w:hAnsi="Times New Roman" w:eastAsia="Times New Roman" w:cs="Times New Roman"/>
          <w:i/>
          <w:color w:val="000000"/>
        </w:rPr>
        <w:t>s</w:t>
      </w:r>
      <w:r>
        <w:rPr>
          <w:rFonts w:ascii="Times New Roman" w:hAnsi="Times New Roman" w:eastAsia="Times New Roman" w:cs="Times New Roman"/>
          <w:color w:val="000000"/>
        </w:rPr>
        <w:t>=1.15×10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N×36×10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m=4.14×10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w:t>
      </w:r>
    </w:p>
    <w:p w14:paraId="5C3A56A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）根据</w:t>
      </w:r>
      <w:r>
        <w:object>
          <v:shape id="_x0000_i1054" o:spt="75" alt="学科网(www.zxxk.com)--教育资源门户，提供试卷、教案、课件、论文、素材以及各类教学资源下载，还有大量而丰富的教学相关资讯！" type="#_x0000_t75" style="height:35pt;width:76pt;" o:ole="t" filled="f" o:preferrelative="t" stroked="f" coordsize="21600,21600">
            <v:path/>
            <v:fill on="f" focussize="0,0"/>
            <v:stroke on="f" joinstyle="miter"/>
            <v:imagedata r:id="rId90" o:title="eqId5364f7bebcd3fc7a7427fd0ef2c2a7c1"/>
            <o:lock v:ext="edit" aspectratio="t"/>
            <w10:wrap type="none"/>
            <w10:anchorlock/>
          </v:shape>
          <o:OLEObject Type="Embed" ProgID="Equation.DSMT4" ShapeID="_x0000_i1054" DrawAspect="Content" ObjectID="_1468075754" r:id="rId89">
            <o:LockedField>false</o:LockedField>
          </o:OLEObject>
        </w:object>
      </w:r>
      <w:r>
        <w:rPr>
          <w:rFonts w:ascii="宋体" w:hAnsi="宋体" w:eastAsia="宋体" w:cs="宋体"/>
          <w:color w:val="000000"/>
        </w:rPr>
        <w:t>可得，消耗汽油完全燃烧释放的热量为</w:t>
      </w:r>
    </w:p>
    <w:p w14:paraId="36EFCAFF">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34.9pt;width:181.15pt;" o:ole="t" filled="f" o:preferrelative="t" stroked="f" coordsize="21600,21600">
            <v:path/>
            <v:fill on="f" focussize="0,0"/>
            <v:stroke on="f" joinstyle="miter"/>
            <v:imagedata r:id="rId92" o:title="eqId6fff3741826804178625fcc1d54f199c"/>
            <o:lock v:ext="edit" aspectratio="t"/>
            <w10:wrap type="none"/>
            <w10:anchorlock/>
          </v:shape>
          <o:OLEObject Type="Embed" ProgID="Equation.DSMT4" ShapeID="_x0000_i1055" DrawAspect="Content" ObjectID="_1468075755" r:id="rId91">
            <o:LockedField>false</o:LockedField>
          </o:OLEObject>
        </w:object>
      </w:r>
    </w:p>
    <w:p w14:paraId="15C344B1">
      <w:pPr>
        <w:spacing w:line="360" w:lineRule="auto"/>
        <w:jc w:val="left"/>
        <w:textAlignment w:val="center"/>
        <w:rPr>
          <w:rFonts w:ascii="宋体" w:hAnsi="宋体" w:eastAsia="宋体" w:cs="宋体"/>
          <w:color w:val="000000"/>
        </w:rPr>
      </w:pPr>
      <w:r>
        <w:rPr>
          <w:rFonts w:ascii="宋体" w:hAnsi="宋体" w:eastAsia="宋体" w:cs="宋体"/>
          <w:color w:val="000000"/>
        </w:rPr>
        <w:t>再根据</w:t>
      </w:r>
      <w:r>
        <w:rPr>
          <w:rFonts w:ascii="Times New Roman" w:hAnsi="Times New Roman" w:eastAsia="Times New Roman" w:cs="Times New Roman"/>
          <w:i/>
          <w:color w:val="000000"/>
        </w:rPr>
        <w:t>Q</w:t>
      </w:r>
      <w:r>
        <w:rPr>
          <w:rFonts w:ascii="宋体" w:hAnsi="宋体" w:eastAsia="宋体" w:cs="宋体"/>
          <w:color w:val="000000"/>
          <w:vertAlign w:val="subscript"/>
        </w:rPr>
        <w:t>放</w:t>
      </w:r>
      <w:r>
        <w:rPr>
          <w:rFonts w:ascii="Times New Roman" w:hAnsi="Times New Roman" w:eastAsia="Times New Roman" w:cs="Times New Roman"/>
          <w:color w:val="000000"/>
        </w:rPr>
        <w:t>=</w:t>
      </w:r>
      <w:r>
        <w:rPr>
          <w:rFonts w:ascii="Times New Roman" w:hAnsi="Times New Roman" w:eastAsia="Times New Roman" w:cs="Times New Roman"/>
          <w:i/>
          <w:color w:val="000000"/>
        </w:rPr>
        <w:t>mq</w:t>
      </w:r>
      <w:r>
        <w:rPr>
          <w:rFonts w:ascii="宋体" w:hAnsi="宋体" w:eastAsia="宋体" w:cs="宋体"/>
          <w:color w:val="000000"/>
        </w:rPr>
        <w:t>可得，这段时间内消耗汽油的质量为</w:t>
      </w:r>
    </w:p>
    <w:p w14:paraId="79C4E050">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34.9pt;width:166.15pt;" o:ole="t" filled="f" o:preferrelative="t" stroked="f" coordsize="21600,21600">
            <v:path/>
            <v:fill on="f" focussize="0,0"/>
            <v:stroke on="f" joinstyle="miter"/>
            <v:imagedata r:id="rId94" o:title="eqId4982088ab02115881b3e72cd2e00b59e"/>
            <o:lock v:ext="edit" aspectratio="t"/>
            <w10:wrap type="none"/>
            <w10:anchorlock/>
          </v:shape>
          <o:OLEObject Type="Embed" ProgID="Equation.DSMT4" ShapeID="_x0000_i1056" DrawAspect="Content" ObjectID="_1468075756" r:id="rId93">
            <o:LockedField>false</o:LockedField>
          </o:OLEObject>
        </w:object>
      </w:r>
    </w:p>
    <w:p w14:paraId="32327B80">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）汽车满载静止在水平地面上时，对地面的压强是</w:t>
      </w:r>
      <w:r>
        <w:rPr>
          <w:rFonts w:ascii="Times New Roman" w:hAnsi="Times New Roman" w:eastAsia="Times New Roman" w:cs="Times New Roman"/>
          <w:color w:val="000000"/>
        </w:rPr>
        <w:t>5.75×10</w:t>
      </w:r>
      <w:r>
        <w:rPr>
          <w:rFonts w:ascii="Times New Roman" w:hAnsi="Times New Roman" w:eastAsia="Times New Roman" w:cs="Times New Roman"/>
          <w:color w:val="000000"/>
          <w:vertAlign w:val="superscript"/>
        </w:rPr>
        <w:t>4</w:t>
      </w:r>
      <w:r>
        <w:rPr>
          <w:rFonts w:ascii="Times New Roman" w:hAnsi="Times New Roman" w:eastAsia="Times New Roman" w:cs="Times New Roman"/>
          <w:color w:val="000000"/>
        </w:rPr>
        <w:t>Pa</w:t>
      </w:r>
      <w:r>
        <w:rPr>
          <w:rFonts w:ascii="宋体" w:hAnsi="宋体" w:eastAsia="宋体" w:cs="宋体"/>
          <w:color w:val="000000"/>
        </w:rPr>
        <w:t>。</w:t>
      </w:r>
    </w:p>
    <w:p w14:paraId="587B701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）匀速行驶过程中牵引力所做的功是</w:t>
      </w:r>
      <w:r>
        <w:rPr>
          <w:rFonts w:ascii="Times New Roman" w:hAnsi="Times New Roman" w:eastAsia="Times New Roman" w:cs="Times New Roman"/>
          <w:color w:val="000000"/>
        </w:rPr>
        <w:t>4.14×10</w:t>
      </w:r>
      <w:r>
        <w:rPr>
          <w:rFonts w:ascii="Times New Roman" w:hAnsi="Times New Roman" w:eastAsia="Times New Roman" w:cs="Times New Roman"/>
          <w:color w:val="000000"/>
          <w:vertAlign w:val="superscript"/>
        </w:rPr>
        <w:t>7</w:t>
      </w:r>
      <w:r>
        <w:rPr>
          <w:rFonts w:ascii="Times New Roman" w:hAnsi="Times New Roman" w:eastAsia="Times New Roman" w:cs="Times New Roman"/>
          <w:color w:val="000000"/>
        </w:rPr>
        <w:t>J</w:t>
      </w:r>
      <w:r>
        <w:rPr>
          <w:rFonts w:ascii="宋体" w:hAnsi="宋体" w:eastAsia="宋体" w:cs="宋体"/>
          <w:color w:val="000000"/>
        </w:rPr>
        <w:t>。</w:t>
      </w:r>
    </w:p>
    <w:p w14:paraId="5E928B1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）这段时间内消耗汽油的质量是</w:t>
      </w:r>
      <w:r>
        <w:rPr>
          <w:rFonts w:ascii="Times New Roman" w:hAnsi="Times New Roman" w:eastAsia="Times New Roman" w:cs="Times New Roman"/>
          <w:color w:val="000000"/>
        </w:rPr>
        <w:t>2.25kg</w:t>
      </w:r>
      <w:r>
        <w:rPr>
          <w:rFonts w:ascii="宋体" w:hAnsi="宋体" w:eastAsia="宋体" w:cs="宋体"/>
          <w:color w:val="000000"/>
        </w:rPr>
        <w:t>。</w:t>
      </w:r>
    </w:p>
    <w:p w14:paraId="1F5EE67C">
      <w:pPr>
        <w:spacing w:line="360" w:lineRule="auto"/>
        <w:jc w:val="left"/>
        <w:textAlignment w:val="center"/>
        <w:rPr>
          <w:rFonts w:ascii="宋体" w:hAnsi="宋体" w:eastAsia="宋体" w:cs="宋体"/>
          <w:color w:val="000000"/>
        </w:rPr>
      </w:pPr>
      <w:r>
        <w:rPr>
          <w:color w:val="000000"/>
        </w:rPr>
        <w:t xml:space="preserve">28. </w:t>
      </w:r>
      <w:r>
        <w:rPr>
          <w:rFonts w:ascii="宋体" w:hAnsi="宋体" w:eastAsia="宋体" w:cs="宋体"/>
          <w:color w:val="000000"/>
        </w:rPr>
        <w:t>如图所示是一款家用电热壶的内部简化电路图，它通过温控开关</w:t>
      </w:r>
      <w:r>
        <w:rPr>
          <w:rFonts w:ascii="Times New Roman" w:hAnsi="Times New Roman" w:eastAsia="Times New Roman" w:cs="Times New Roman"/>
          <w:color w:val="000000"/>
        </w:rPr>
        <w:t>S</w:t>
      </w:r>
      <w:r>
        <w:rPr>
          <w:rFonts w:ascii="宋体" w:hAnsi="宋体" w:eastAsia="宋体" w:cs="宋体"/>
          <w:color w:val="000000"/>
        </w:rPr>
        <w:t>可自动实现加热、保温两个挡位的转换，保温挡的额定功率为</w:t>
      </w:r>
      <w:r>
        <w:rPr>
          <w:rFonts w:ascii="Times New Roman" w:hAnsi="Times New Roman" w:eastAsia="Times New Roman" w:cs="Times New Roman"/>
          <w:color w:val="000000"/>
        </w:rPr>
        <w:t>110W</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是两个阻值不变的发热元件，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48.4Ω</w:t>
      </w:r>
      <w:r>
        <w:rPr>
          <w:rFonts w:ascii="宋体" w:hAnsi="宋体" w:eastAsia="宋体" w:cs="宋体"/>
          <w:color w:val="000000"/>
        </w:rPr>
        <w:t>，求：</w:t>
      </w:r>
    </w:p>
    <w:p w14:paraId="3D2A673C">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5FD93AA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）加热挡的额定功率。</w:t>
      </w:r>
    </w:p>
    <w:p w14:paraId="4C46065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）若电热壶内装有</w:t>
      </w:r>
      <w:r>
        <w:rPr>
          <w:rFonts w:ascii="Times New Roman" w:hAnsi="Times New Roman" w:eastAsia="Times New Roman" w:cs="Times New Roman"/>
          <w:color w:val="000000"/>
        </w:rPr>
        <w:t>1L</w:t>
      </w:r>
      <w:r>
        <w:rPr>
          <w:rFonts w:ascii="宋体" w:hAnsi="宋体" w:eastAsia="宋体" w:cs="宋体"/>
          <w:color w:val="000000"/>
        </w:rPr>
        <w:t>的水，现用加热挡使水从</w:t>
      </w:r>
      <w:r>
        <w:rPr>
          <w:rFonts w:ascii="Times New Roman" w:hAnsi="Times New Roman" w:eastAsia="Times New Roman" w:cs="Times New Roman"/>
          <w:color w:val="000000"/>
        </w:rPr>
        <w:t>25℃</w:t>
      </w:r>
      <w:r>
        <w:rPr>
          <w:rFonts w:ascii="宋体" w:hAnsi="宋体" w:eastAsia="宋体" w:cs="宋体"/>
          <w:color w:val="000000"/>
        </w:rPr>
        <w:t>升高到</w:t>
      </w:r>
      <w:r>
        <w:rPr>
          <w:rFonts w:ascii="Times New Roman" w:hAnsi="Times New Roman" w:eastAsia="Times New Roman" w:cs="Times New Roman"/>
          <w:color w:val="000000"/>
        </w:rPr>
        <w:t>100℃</w:t>
      </w:r>
      <w:r>
        <w:rPr>
          <w:rFonts w:ascii="宋体" w:hAnsi="宋体" w:eastAsia="宋体" w:cs="宋体"/>
          <w:color w:val="000000"/>
        </w:rPr>
        <w:t>，水吸收的热量是多少？</w:t>
      </w:r>
    </w:p>
    <w:p w14:paraId="70DB1302">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）不计热量损失的情况下，在（</w:t>
      </w:r>
      <w:r>
        <w:rPr>
          <w:rFonts w:ascii="Times New Roman" w:hAnsi="Times New Roman" w:eastAsia="Times New Roman" w:cs="Times New Roman"/>
          <w:color w:val="000000"/>
        </w:rPr>
        <w:t>3</w:t>
      </w:r>
      <w:r>
        <w:rPr>
          <w:rFonts w:ascii="宋体" w:hAnsi="宋体" w:eastAsia="宋体" w:cs="宋体"/>
          <w:color w:val="000000"/>
        </w:rPr>
        <w:t>）中若实际加热时间为</w:t>
      </w:r>
      <w:r>
        <w:rPr>
          <w:rFonts w:ascii="Times New Roman" w:hAnsi="Times New Roman" w:eastAsia="Times New Roman" w:cs="Times New Roman"/>
          <w:color w:val="000000"/>
        </w:rPr>
        <w:t>300s</w:t>
      </w:r>
      <w:r>
        <w:rPr>
          <w:rFonts w:ascii="宋体" w:hAnsi="宋体" w:eastAsia="宋体" w:cs="宋体"/>
          <w:color w:val="000000"/>
        </w:rPr>
        <w:t>，则电热壶的实际加热功率是多少？</w:t>
      </w:r>
    </w:p>
    <w:p w14:paraId="1C1D4EE6">
      <w:pPr>
        <w:spacing w:line="360" w:lineRule="auto"/>
        <w:jc w:val="left"/>
        <w:textAlignment w:val="center"/>
        <w:rPr>
          <w:color w:val="000000"/>
        </w:rPr>
      </w:pPr>
      <w:r>
        <w:rPr>
          <w:rFonts w:ascii="宋体" w:hAnsi="宋体" w:eastAsia="宋体" w:cs="宋体"/>
          <w:color w:val="000000"/>
        </w:rPr>
        <w:drawing>
          <wp:inline distT="0" distB="0" distL="114300" distR="114300">
            <wp:extent cx="1552575" cy="1514475"/>
            <wp:effectExtent l="0" t="0" r="9525" b="9525"/>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95"/>
                    <a:stretch>
                      <a:fillRect/>
                    </a:stretch>
                  </pic:blipFill>
                  <pic:spPr>
                    <a:xfrm>
                      <a:off x="0" y="0"/>
                      <a:ext cx="1552575" cy="1514475"/>
                    </a:xfrm>
                    <a:prstGeom prst="rect">
                      <a:avLst/>
                    </a:prstGeom>
                  </pic:spPr>
                </pic:pic>
              </a:graphicData>
            </a:graphic>
          </wp:inline>
        </w:drawing>
      </w:r>
      <w:r>
        <w:rPr>
          <w:rFonts w:ascii="宋体" w:hAnsi="宋体" w:eastAsia="宋体" w:cs="宋体"/>
          <w:color w:val="000000"/>
        </w:rPr>
        <w:br w:type="textWrapping"/>
      </w:r>
    </w:p>
    <w:p w14:paraId="4164C906">
      <w:pPr>
        <w:spacing w:line="360" w:lineRule="auto"/>
        <w:textAlignment w:val="center"/>
        <w:rPr>
          <w:rFonts w:ascii="Times New Roman" w:hAnsi="Times New Roman" w:eastAsia="Times New Roman" w:cs="Times New Roman"/>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440Ω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1110W</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3.15×10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1050W</w:t>
      </w:r>
    </w:p>
    <w:p w14:paraId="0BCF3BF4">
      <w:pPr>
        <w:spacing w:line="360" w:lineRule="auto"/>
        <w:textAlignment w:val="center"/>
        <w:rPr>
          <w:color w:val="000000"/>
        </w:rPr>
      </w:pPr>
      <w:r>
        <w:rPr>
          <w:color w:val="2E75B6"/>
        </w:rPr>
        <w:t>【解析】</w:t>
      </w:r>
    </w:p>
    <w:p w14:paraId="2778C2CB">
      <w:pPr>
        <w:spacing w:line="360" w:lineRule="auto"/>
        <w:jc w:val="left"/>
        <w:textAlignment w:val="center"/>
        <w:rPr>
          <w:rFonts w:ascii="宋体" w:hAnsi="宋体" w:eastAsia="宋体" w:cs="宋体"/>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）由电路图可知，旋转开关接</w:t>
      </w:r>
      <w:r>
        <w:rPr>
          <w:rFonts w:ascii="Times New Roman" w:hAnsi="Times New Roman" w:eastAsia="Times New Roman" w:cs="Times New Roman"/>
          <w:i/>
          <w:color w:val="000000"/>
        </w:rPr>
        <w:t>2</w:t>
      </w:r>
      <w:r>
        <w:rPr>
          <w:rFonts w:ascii="宋体" w:hAnsi="宋体" w:eastAsia="宋体" w:cs="宋体"/>
          <w:color w:val="000000"/>
        </w:rPr>
        <w:t>时，电路为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的简单电路，电热壶处于保温挡，由</w:t>
      </w:r>
    </w:p>
    <w:p w14:paraId="062771D3">
      <w:pPr>
        <w:spacing w:line="360" w:lineRule="auto"/>
        <w:jc w:val="center"/>
        <w:textAlignment w:val="center"/>
        <w:rPr>
          <w:rFonts w:ascii="宋体" w:hAnsi="宋体" w:eastAsia="宋体" w:cs="宋体"/>
          <w:color w:val="000000"/>
        </w:rPr>
      </w:pPr>
      <w:r>
        <w:object>
          <v:shape id="_x0000_i1057"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97" o:title="eqIdcfc52fb003dea18ac5c35150856fb3fe"/>
            <o:lock v:ext="edit" aspectratio="t"/>
            <w10:wrap type="none"/>
            <w10:anchorlock/>
          </v:shape>
          <o:OLEObject Type="Embed" ProgID="Equation.DSMT4" ShapeID="_x0000_i1057" DrawAspect="Content" ObjectID="_1468075757" r:id="rId96">
            <o:LockedField>false</o:LockedField>
          </o:OLEObject>
        </w:object>
      </w:r>
      <w:r>
        <w:rPr>
          <w:rFonts w:ascii="宋体" w:hAnsi="宋体" w:eastAsia="宋体" w:cs="宋体"/>
          <w:color w:val="000000"/>
        </w:rPr>
        <w:t>和</w:t>
      </w:r>
      <w:r>
        <w:object>
          <v:shape id="_x0000_i1058" o:spt="75" alt="学科网(www.zxxk.com)--教育资源门户，提供试卷、教案、课件、论文、素材以及各类教学资源下载，还有大量而丰富的教学相关资讯！" type="#_x0000_t75" style="height:31.05pt;width:31.05pt;" o:ole="t" filled="f" o:preferrelative="t" stroked="f" coordsize="21600,21600">
            <v:path/>
            <v:fill on="f" focussize="0,0"/>
            <v:stroke on="f" joinstyle="miter"/>
            <v:imagedata r:id="rId99" o:title="eqId789392d59f1bc670c948f55517451876"/>
            <o:lock v:ext="edit" aspectratio="t"/>
            <w10:wrap type="none"/>
            <w10:anchorlock/>
          </v:shape>
          <o:OLEObject Type="Embed" ProgID="Equation.DSMT4" ShapeID="_x0000_i1058" DrawAspect="Content" ObjectID="_1468075758" r:id="rId98">
            <o:LockedField>false</o:LockedField>
          </o:OLEObject>
        </w:object>
      </w:r>
      <w:r>
        <w:rPr>
          <w:rFonts w:ascii="宋体" w:hAnsi="宋体" w:eastAsia="宋体" w:cs="宋体"/>
          <w:color w:val="000000"/>
        </w:rPr>
        <w:t>得</w:t>
      </w:r>
      <w:r>
        <w:object>
          <v:shape id="_x0000_i1059" o:spt="75" alt="学科网(www.zxxk.com)--教育资源门户，提供试卷、教案、课件、论文、素材以及各类教学资源下载，还有大量而丰富的教学相关资讯！" type="#_x0000_t75" style="height:33pt;width:39pt;" o:ole="t" filled="f" o:preferrelative="t" stroked="f" coordsize="21600,21600">
            <v:path/>
            <v:fill on="f" focussize="0,0"/>
            <v:stroke on="f" joinstyle="miter"/>
            <v:imagedata r:id="rId101" o:title="eqIdacf84f006c080064e65c44994f328d92"/>
            <o:lock v:ext="edit" aspectratio="t"/>
            <w10:wrap type="none"/>
            <w10:anchorlock/>
          </v:shape>
          <o:OLEObject Type="Embed" ProgID="Equation.DSMT4" ShapeID="_x0000_i1059" DrawAspect="Content" ObjectID="_1468075759" r:id="rId100">
            <o:LockedField>false</o:LockedField>
          </o:OLEObject>
        </w:object>
      </w:r>
    </w:p>
    <w:p w14:paraId="31F9CD91">
      <w:pPr>
        <w:spacing w:line="360" w:lineRule="auto"/>
        <w:jc w:val="left"/>
        <w:textAlignment w:val="center"/>
        <w:rPr>
          <w:rFonts w:ascii="宋体" w:hAnsi="宋体" w:eastAsia="宋体" w:cs="宋体"/>
          <w:color w:val="000000"/>
        </w:rPr>
      </w:pPr>
      <w:r>
        <w:rPr>
          <w:rFonts w:ascii="宋体" w:hAnsi="宋体" w:eastAsia="宋体" w:cs="宋体"/>
          <w:color w:val="000000"/>
        </w:rPr>
        <w:t>可知，</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1F1D3DC8">
      <w:pPr>
        <w:spacing w:line="360" w:lineRule="auto"/>
        <w:jc w:val="center"/>
        <w:textAlignment w:val="center"/>
        <w:rPr>
          <w:color w:val="000000"/>
        </w:rPr>
      </w:pPr>
      <w:r>
        <w:object>
          <v:shape id="_x0000_i1060" o:spt="75" alt="学科网(www.zxxk.com)--教育资源门户，提供试卷、教案、课件、论文、素材以及各类教学资源下载，还有大量而丰富的教学相关资讯！" type="#_x0000_t75" style="height:40.2pt;width:142.2pt;" o:ole="t" filled="f" o:preferrelative="t" stroked="f" coordsize="21600,21600">
            <v:path/>
            <v:fill on="f" focussize="0,0"/>
            <v:stroke on="f" joinstyle="miter"/>
            <v:imagedata r:id="rId103" o:title="eqId209e094a67e0447183f5c4ba7b1bbb81"/>
            <o:lock v:ext="edit" aspectratio="t"/>
            <w10:wrap type="none"/>
            <w10:anchorlock/>
          </v:shape>
          <o:OLEObject Type="Embed" ProgID="Equation.DSMT4" ShapeID="_x0000_i1060" DrawAspect="Content" ObjectID="_1468075760" r:id="rId102">
            <o:LockedField>false</o:LockedField>
          </o:OLEObject>
        </w:object>
      </w:r>
    </w:p>
    <w:p w14:paraId="260F0A1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）旋转开关接</w:t>
      </w:r>
      <w:r>
        <w:rPr>
          <w:rFonts w:ascii="Times New Roman" w:hAnsi="Times New Roman" w:eastAsia="Times New Roman" w:cs="Times New Roman"/>
          <w:color w:val="000000"/>
        </w:rPr>
        <w:t>3</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与</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并联，电热壶处于加热挡，因并联电路中各支路两端的电压相等所以，电阻</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的电功率</w:t>
      </w:r>
    </w:p>
    <w:p w14:paraId="7475C49F">
      <w:pPr>
        <w:spacing w:line="360" w:lineRule="auto"/>
        <w:jc w:val="center"/>
        <w:textAlignment w:val="center"/>
        <w:rPr>
          <w:color w:val="000000"/>
        </w:rPr>
      </w:pPr>
      <w:r>
        <w:object>
          <v:shape id="_x0000_i1061" o:spt="75" alt="学科网(www.zxxk.com)--教育资源门户，提供试卷、教案、课件、论文、素材以及各类教学资源下载，还有大量而丰富的教学相关资讯！" type="#_x0000_t75" style="height:39pt;width:142.2pt;" o:ole="t" filled="f" o:preferrelative="t" stroked="f" coordsize="21600,21600">
            <v:path/>
            <v:fill on="f" focussize="0,0"/>
            <v:stroke on="f" joinstyle="miter"/>
            <v:imagedata r:id="rId105" o:title="eqIda5c5e663bead554c0e0dbed95416e806"/>
            <o:lock v:ext="edit" aspectratio="t"/>
            <w10:wrap type="none"/>
            <w10:anchorlock/>
          </v:shape>
          <o:OLEObject Type="Embed" ProgID="Equation.DSMT4" ShapeID="_x0000_i1061" DrawAspect="Content" ObjectID="_1468075761" r:id="rId104">
            <o:LockedField>false</o:LockedField>
          </o:OLEObject>
        </w:object>
      </w:r>
    </w:p>
    <w:p w14:paraId="1A22B92B">
      <w:pPr>
        <w:spacing w:line="360" w:lineRule="auto"/>
        <w:jc w:val="left"/>
        <w:textAlignment w:val="center"/>
        <w:rPr>
          <w:rFonts w:ascii="宋体" w:hAnsi="宋体" w:eastAsia="宋体" w:cs="宋体"/>
          <w:color w:val="000000"/>
        </w:rPr>
      </w:pPr>
      <w:r>
        <w:rPr>
          <w:rFonts w:ascii="宋体" w:hAnsi="宋体" w:eastAsia="宋体" w:cs="宋体"/>
          <w:color w:val="000000"/>
        </w:rPr>
        <w:t>因并联电路中各支路独立工作、互不影响，所以，加热挡的额定功率</w:t>
      </w:r>
    </w:p>
    <w:p w14:paraId="23D54C5F">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加热</w:t>
      </w:r>
      <w:r>
        <w:rPr>
          <w:rFonts w:ascii="宋体" w:hAnsi="宋体" w:eastAsia="宋体" w:cs="宋体"/>
          <w:color w:val="000000"/>
        </w:rPr>
        <w:t>＝</w:t>
      </w:r>
      <w:r>
        <w:rPr>
          <w:rFonts w:ascii="Times New Roman" w:hAnsi="Times New Roman" w:eastAsia="Times New Roman" w:cs="Times New Roman"/>
          <w:i/>
          <w:color w:val="000000"/>
        </w:rPr>
        <w:t>P</w:t>
      </w:r>
      <w:r>
        <w:rPr>
          <w:rFonts w:ascii="宋体" w:hAnsi="宋体" w:eastAsia="宋体" w:cs="宋体"/>
          <w:color w:val="000000"/>
          <w:vertAlign w:val="subscript"/>
        </w:rPr>
        <w:t>保温</w:t>
      </w:r>
      <w:r>
        <w:rPr>
          <w:rFonts w:ascii="Times New Roman" w:hAnsi="Times New Roman" w:eastAsia="Times New Roman" w:cs="Times New Roman"/>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10W+1000W</w:t>
      </w:r>
      <w:r>
        <w:rPr>
          <w:rFonts w:ascii="宋体" w:hAnsi="宋体" w:eastAsia="宋体" w:cs="宋体"/>
          <w:color w:val="000000"/>
        </w:rPr>
        <w:t>＝</w:t>
      </w:r>
      <w:r>
        <w:rPr>
          <w:rFonts w:ascii="Times New Roman" w:hAnsi="Times New Roman" w:eastAsia="Times New Roman" w:cs="Times New Roman"/>
          <w:color w:val="000000"/>
        </w:rPr>
        <w:t>1110W</w:t>
      </w:r>
    </w:p>
    <w:p w14:paraId="399A638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）电热壶内装有水的体积</w:t>
      </w:r>
    </w:p>
    <w:p w14:paraId="1CAAFBC2">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V</w:t>
      </w:r>
      <w:r>
        <w:rPr>
          <w:rFonts w:ascii="宋体" w:hAnsi="宋体" w:eastAsia="宋体" w:cs="宋体"/>
          <w:color w:val="000000"/>
        </w:rPr>
        <w:t>＝</w:t>
      </w:r>
      <w:r>
        <w:rPr>
          <w:rFonts w:ascii="Times New Roman" w:hAnsi="Times New Roman" w:eastAsia="Times New Roman" w:cs="Times New Roman"/>
          <w:color w:val="000000"/>
        </w:rPr>
        <w:t>1L</w:t>
      </w:r>
      <w:r>
        <w:rPr>
          <w:rFonts w:ascii="宋体" w:hAnsi="宋体" w:eastAsia="宋体" w:cs="宋体"/>
          <w:color w:val="000000"/>
        </w:rPr>
        <w:t>＝</w:t>
      </w:r>
      <w:r>
        <w:rPr>
          <w:rFonts w:ascii="Times New Roman" w:hAnsi="Times New Roman" w:eastAsia="Times New Roman" w:cs="Times New Roman"/>
          <w:color w:val="000000"/>
        </w:rPr>
        <w:t>1dm3</w:t>
      </w:r>
      <w:r>
        <w:rPr>
          <w:rFonts w:ascii="宋体" w:hAnsi="宋体" w:eastAsia="宋体" w:cs="宋体"/>
          <w:color w:val="000000"/>
        </w:rPr>
        <w:t>＝</w:t>
      </w:r>
      <w:r>
        <w:rPr>
          <w:rFonts w:ascii="Times New Roman" w:hAnsi="Times New Roman" w:eastAsia="Times New Roman" w:cs="Times New Roman"/>
          <w:color w:val="000000"/>
        </w:rPr>
        <w:t>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m</w:t>
      </w:r>
      <w:r>
        <w:rPr>
          <w:rFonts w:ascii="Times New Roman" w:hAnsi="Times New Roman" w:eastAsia="Times New Roman" w:cs="Times New Roman"/>
          <w:color w:val="000000"/>
          <w:vertAlign w:val="superscript"/>
        </w:rPr>
        <w:t>3</w:t>
      </w:r>
    </w:p>
    <w:p w14:paraId="6B3EC845">
      <w:pPr>
        <w:spacing w:line="360" w:lineRule="auto"/>
        <w:jc w:val="left"/>
        <w:textAlignment w:val="center"/>
        <w:rPr>
          <w:rFonts w:ascii="宋体" w:hAnsi="宋体" w:eastAsia="宋体" w:cs="宋体"/>
          <w:color w:val="000000"/>
        </w:rPr>
      </w:pPr>
      <w:r>
        <w:rPr>
          <w:rFonts w:ascii="宋体" w:hAnsi="宋体" w:eastAsia="宋体" w:cs="宋体"/>
          <w:color w:val="000000"/>
        </w:rPr>
        <w:t>由</w:t>
      </w:r>
      <w:r>
        <w:object>
          <v:shape id="_x0000_i1062" o:spt="75" alt="学科网(www.zxxk.com)--教育资源门户，提供试卷、教案、课件、论文、素材以及各类教学资源下载，还有大量而丰富的教学相关资讯！" type="#_x0000_t75" style="height:31.05pt;width:33.1pt;" o:ole="t" filled="f" o:preferrelative="t" stroked="f" coordsize="21600,21600">
            <v:path/>
            <v:fill on="f" focussize="0,0"/>
            <v:stroke on="f" joinstyle="miter"/>
            <v:imagedata r:id="rId107" o:title="eqId8dd187cddd973d12e0c1e439c78907f9"/>
            <o:lock v:ext="edit" aspectratio="t"/>
            <w10:wrap type="none"/>
            <w10:anchorlock/>
          </v:shape>
          <o:OLEObject Type="Embed" ProgID="Equation.DSMT4" ShapeID="_x0000_i1062" DrawAspect="Content" ObjectID="_1468075762" r:id="rId106">
            <o:LockedField>false</o:LockedField>
          </o:OLEObject>
        </w:object>
      </w:r>
      <w:r>
        <w:rPr>
          <w:rFonts w:ascii="宋体" w:hAnsi="宋体" w:eastAsia="宋体" w:cs="宋体"/>
          <w:color w:val="000000"/>
        </w:rPr>
        <w:t>可得，水的质量</w:t>
      </w:r>
    </w:p>
    <w:p w14:paraId="74CBF4F0">
      <w:pPr>
        <w:spacing w:line="360" w:lineRule="auto"/>
        <w:jc w:val="center"/>
        <w:textAlignment w:val="center"/>
        <w:rPr>
          <w:color w:val="000000"/>
        </w:rPr>
      </w:pPr>
      <w:r>
        <w:object>
          <v:shape id="_x0000_i1063" o:spt="75" alt="学科网(www.zxxk.com)--教育资源门户，提供试卷、教案、课件、论文、素材以及各类教学资源下载，还有大量而丰富的教学相关资讯！" type="#_x0000_t75" style="height:18pt;width:199.8pt;" o:ole="t" filled="f" o:preferrelative="t" stroked="f" coordsize="21600,21600">
            <v:path/>
            <v:fill on="f" focussize="0,0"/>
            <v:stroke on="f" joinstyle="miter"/>
            <v:imagedata r:id="rId109" o:title="eqIdbe6a0cc797adc1234b717e08c0286778"/>
            <o:lock v:ext="edit" aspectratio="t"/>
            <w10:wrap type="none"/>
            <w10:anchorlock/>
          </v:shape>
          <o:OLEObject Type="Embed" ProgID="Equation.DSMT4" ShapeID="_x0000_i1063" DrawAspect="Content" ObjectID="_1468075763" r:id="rId108">
            <o:LockedField>false</o:LockedField>
          </o:OLEObject>
        </w:object>
      </w:r>
    </w:p>
    <w:p w14:paraId="7D2F97B6">
      <w:pPr>
        <w:spacing w:line="360" w:lineRule="auto"/>
        <w:jc w:val="left"/>
        <w:textAlignment w:val="center"/>
        <w:rPr>
          <w:rFonts w:ascii="宋体" w:hAnsi="宋体" w:eastAsia="宋体" w:cs="宋体"/>
          <w:color w:val="000000"/>
        </w:rPr>
      </w:pPr>
      <w:r>
        <w:rPr>
          <w:rFonts w:ascii="宋体" w:hAnsi="宋体" w:eastAsia="宋体" w:cs="宋体"/>
          <w:color w:val="000000"/>
        </w:rPr>
        <w:t>则水吸收的热量</w:t>
      </w:r>
    </w:p>
    <w:p w14:paraId="57CDCC44">
      <w:pPr>
        <w:spacing w:line="360" w:lineRule="auto"/>
        <w:jc w:val="center"/>
        <w:textAlignment w:val="center"/>
        <w:rPr>
          <w:color w:val="000000"/>
        </w:rPr>
      </w:pPr>
      <w:r>
        <w:object>
          <v:shape id="_x0000_i1064" o:spt="75" alt="学科网(www.zxxk.com)--教育资源门户，提供试卷、教案、课件、论文、素材以及各类教学资源下载，还有大量而丰富的教学相关资讯！" type="#_x0000_t75" style="height:19.8pt;width:339pt;" o:ole="t" filled="f" o:preferrelative="t" stroked="f" coordsize="21600,21600">
            <v:path/>
            <v:fill on="f" focussize="0,0"/>
            <v:stroke on="f" joinstyle="miter"/>
            <v:imagedata r:id="rId111" o:title="eqId3b175ca8f00c9076693cc7e9de86f1a3"/>
            <o:lock v:ext="edit" aspectratio="t"/>
            <w10:wrap type="none"/>
            <w10:anchorlock/>
          </v:shape>
          <o:OLEObject Type="Embed" ProgID="Equation.DSMT4" ShapeID="_x0000_i1064" DrawAspect="Content" ObjectID="_1468075764" r:id="rId110">
            <o:LockedField>false</o:LockedField>
          </o:OLEObject>
        </w:object>
      </w:r>
    </w:p>
    <w:p w14:paraId="3D0D10E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）不计热量损失的情况下，消耗的电能</w:t>
      </w:r>
    </w:p>
    <w:p w14:paraId="0D2EAFD3">
      <w:pPr>
        <w:spacing w:line="360" w:lineRule="auto"/>
        <w:jc w:val="center"/>
        <w:textAlignment w:val="center"/>
        <w:rPr>
          <w:rFonts w:ascii="Times New Roman" w:hAnsi="Times New Roman" w:eastAsia="Times New Roman" w:cs="Times New Roman"/>
          <w:color w:val="000000"/>
        </w:rPr>
      </w:pPr>
      <w:r>
        <w:rPr>
          <w:rFonts w:ascii="Times New Roman" w:hAnsi="Times New Roman" w:eastAsia="Times New Roman" w:cs="Times New Roman"/>
          <w:i/>
          <w:color w:val="000000"/>
        </w:rPr>
        <w:t>W</w:t>
      </w:r>
      <w:r>
        <w:rPr>
          <w:rFonts w:ascii="宋体" w:hAnsi="宋体" w:eastAsia="宋体" w:cs="宋体"/>
          <w:color w:val="000000"/>
        </w:rPr>
        <w:t>＝</w:t>
      </w:r>
      <w:r>
        <w:rPr>
          <w:rFonts w:ascii="Times New Roman" w:hAnsi="Times New Roman" w:eastAsia="Times New Roman" w:cs="Times New Roman"/>
          <w:i/>
          <w:color w:val="000000"/>
        </w:rPr>
        <w:t>Q</w:t>
      </w:r>
      <w:r>
        <w:rPr>
          <w:rFonts w:ascii="宋体" w:hAnsi="宋体" w:eastAsia="宋体" w:cs="宋体"/>
          <w:color w:val="000000"/>
          <w:vertAlign w:val="subscript"/>
        </w:rPr>
        <w:t>吸</w:t>
      </w:r>
      <w:r>
        <w:rPr>
          <w:rFonts w:ascii="宋体" w:hAnsi="宋体" w:eastAsia="宋体" w:cs="宋体"/>
          <w:color w:val="000000"/>
        </w:rPr>
        <w:t>＝</w:t>
      </w:r>
      <w:r>
        <w:rPr>
          <w:rFonts w:ascii="Times New Roman" w:hAnsi="Times New Roman" w:eastAsia="Times New Roman" w:cs="Times New Roman"/>
          <w:color w:val="000000"/>
        </w:rPr>
        <w:t>3.15×10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p>
    <w:p w14:paraId="5AF317B1">
      <w:pPr>
        <w:spacing w:line="360" w:lineRule="auto"/>
        <w:jc w:val="left"/>
        <w:textAlignment w:val="center"/>
        <w:rPr>
          <w:rFonts w:ascii="宋体" w:hAnsi="宋体" w:eastAsia="宋体" w:cs="宋体"/>
          <w:color w:val="000000"/>
        </w:rPr>
      </w:pPr>
      <w:r>
        <w:rPr>
          <w:rFonts w:ascii="宋体" w:hAnsi="宋体" w:eastAsia="宋体" w:cs="宋体"/>
          <w:color w:val="000000"/>
        </w:rPr>
        <w:t>则电热壶的实际加热功率</w:t>
      </w:r>
    </w:p>
    <w:p w14:paraId="234C5E26">
      <w:pPr>
        <w:spacing w:line="360" w:lineRule="auto"/>
        <w:jc w:val="center"/>
        <w:textAlignment w:val="center"/>
        <w:rPr>
          <w:color w:val="000000"/>
        </w:rPr>
      </w:pPr>
      <w:r>
        <w:object>
          <v:shape id="_x0000_i1065" o:spt="75" alt="学科网(www.zxxk.com)--教育资源门户，提供试卷、教案、课件、论文、素材以及各类教学资源下载，还有大量而丰富的教学相关资讯！" type="#_x0000_t75" style="height:33pt;width:160.2pt;" o:ole="t" filled="f" o:preferrelative="t" stroked="f" coordsize="21600,21600">
            <v:path/>
            <v:fill on="f" focussize="0,0"/>
            <v:stroke on="f" joinstyle="miter"/>
            <v:imagedata r:id="rId113" o:title="eqId5f8ce51a89fbd1f4f946d28263d71487"/>
            <o:lock v:ext="edit" aspectratio="t"/>
            <w10:wrap type="none"/>
            <w10:anchorlock/>
          </v:shape>
          <o:OLEObject Type="Embed" ProgID="Equation.DSMT4" ShapeID="_x0000_i1065" DrawAspect="Content" ObjectID="_1468075765" r:id="rId112">
            <o:LockedField>false</o:LockedField>
          </o:OLEObject>
        </w:object>
      </w:r>
    </w:p>
    <w:p w14:paraId="2C902E81">
      <w:pPr>
        <w:spacing w:line="360" w:lineRule="auto"/>
        <w:jc w:val="left"/>
        <w:textAlignment w:val="center"/>
        <w:rPr>
          <w:rFonts w:ascii="宋体" w:hAnsi="宋体" w:eastAsia="宋体" w:cs="宋体"/>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440Ω</w:t>
      </w:r>
      <w:r>
        <w:rPr>
          <w:rFonts w:ascii="宋体" w:hAnsi="宋体" w:eastAsia="宋体" w:cs="宋体"/>
          <w:color w:val="000000"/>
        </w:rPr>
        <w:t>；</w:t>
      </w:r>
    </w:p>
    <w:p w14:paraId="5707BECA">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）加热挡的额定功率为</w:t>
      </w:r>
      <w:r>
        <w:rPr>
          <w:rFonts w:ascii="Times New Roman" w:hAnsi="Times New Roman" w:eastAsia="Times New Roman" w:cs="Times New Roman"/>
          <w:color w:val="000000"/>
        </w:rPr>
        <w:t>1110W</w:t>
      </w:r>
      <w:r>
        <w:rPr>
          <w:rFonts w:ascii="宋体" w:hAnsi="宋体" w:eastAsia="宋体" w:cs="宋体"/>
          <w:color w:val="000000"/>
        </w:rPr>
        <w:t>；</w:t>
      </w:r>
    </w:p>
    <w:p w14:paraId="34E4D994">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）水吸收的热量是</w:t>
      </w:r>
      <w:r>
        <w:rPr>
          <w:rFonts w:ascii="Times New Roman" w:hAnsi="Times New Roman" w:eastAsia="Times New Roman" w:cs="Times New Roman"/>
          <w:color w:val="000000"/>
        </w:rPr>
        <w:t>3.15×10</w:t>
      </w:r>
      <w:r>
        <w:rPr>
          <w:rFonts w:ascii="Times New Roman" w:hAnsi="Times New Roman" w:eastAsia="Times New Roman" w:cs="Times New Roman"/>
          <w:color w:val="000000"/>
          <w:vertAlign w:val="superscript"/>
        </w:rPr>
        <w:t>5</w:t>
      </w:r>
      <w:r>
        <w:rPr>
          <w:rFonts w:ascii="Times New Roman" w:hAnsi="Times New Roman" w:eastAsia="Times New Roman" w:cs="Times New Roman"/>
          <w:color w:val="000000"/>
        </w:rPr>
        <w:t>J</w:t>
      </w:r>
      <w:r>
        <w:rPr>
          <w:rFonts w:ascii="宋体" w:hAnsi="宋体" w:eastAsia="宋体" w:cs="宋体"/>
          <w:color w:val="000000"/>
        </w:rPr>
        <w:t>；</w:t>
      </w:r>
    </w:p>
    <w:p w14:paraId="30885F4B">
      <w:pPr>
        <w:spacing w:line="360" w:lineRule="auto"/>
        <w:jc w:val="left"/>
        <w:textAlignment w:val="center"/>
        <w:rPr>
          <w:rFonts w:ascii="宋体" w:hAnsi="宋体" w:eastAsia="宋体" w:cs="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）电热壶的实际加热功率是</w:t>
      </w:r>
      <w:r>
        <w:rPr>
          <w:rFonts w:ascii="Times New Roman" w:hAnsi="Times New Roman" w:eastAsia="Times New Roman" w:cs="Times New Roman"/>
          <w:color w:val="000000"/>
        </w:rPr>
        <w:t>1050W</w:t>
      </w:r>
      <w:r>
        <w:rPr>
          <w:rFonts w:ascii="宋体" w:hAnsi="宋体" w:eastAsia="宋体" w:cs="宋体"/>
          <w:color w:val="000000"/>
        </w:rPr>
        <w:t>。</w:t>
      </w:r>
    </w:p>
    <w:p w14:paraId="68636DCE">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新宋体">
    <w:panose1 w:val="02010609030101010101"/>
    <w:charset w:val="86"/>
    <w:family w:val="auto"/>
    <w:pitch w:val="default"/>
    <w:sig w:usb0="00000003" w:usb1="288F0000" w:usb2="00000006" w:usb3="00000000" w:csb0="00040001" w:csb1="00000000"/>
  </w:font>
  <w:font w:name="Cambria Math">
    <w:panose1 w:val="02040503050406030204"/>
    <w:charset w:val="01"/>
    <w:family w:val="roman"/>
    <w:pitch w:val="default"/>
    <w:sig w:usb0="E00002FF" w:usb1="42002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27ED4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655BF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87423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0C2FA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987CB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71A09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EE82482"/>
    <w:rsid w:val="1DB63205"/>
    <w:rsid w:val="38274566"/>
    <w:rsid w:val="49FF6EC9"/>
    <w:rsid w:val="7EB617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56.wmf"/><Relationship Id="rId98" Type="http://schemas.openxmlformats.org/officeDocument/2006/relationships/oleObject" Target="embeddings/oleObject34.bin"/><Relationship Id="rId97" Type="http://schemas.openxmlformats.org/officeDocument/2006/relationships/image" Target="media/image55.wmf"/><Relationship Id="rId96" Type="http://schemas.openxmlformats.org/officeDocument/2006/relationships/oleObject" Target="embeddings/oleObject33.bin"/><Relationship Id="rId95" Type="http://schemas.openxmlformats.org/officeDocument/2006/relationships/image" Target="media/image54.png"/><Relationship Id="rId94" Type="http://schemas.openxmlformats.org/officeDocument/2006/relationships/image" Target="media/image53.wmf"/><Relationship Id="rId93" Type="http://schemas.openxmlformats.org/officeDocument/2006/relationships/oleObject" Target="embeddings/oleObject32.bin"/><Relationship Id="rId92" Type="http://schemas.openxmlformats.org/officeDocument/2006/relationships/image" Target="media/image52.wmf"/><Relationship Id="rId91" Type="http://schemas.openxmlformats.org/officeDocument/2006/relationships/oleObject" Target="embeddings/oleObject31.bin"/><Relationship Id="rId90" Type="http://schemas.openxmlformats.org/officeDocument/2006/relationships/image" Target="media/image51.wmf"/><Relationship Id="rId9" Type="http://schemas.openxmlformats.org/officeDocument/2006/relationships/theme" Target="theme/theme1.xml"/><Relationship Id="rId89" Type="http://schemas.openxmlformats.org/officeDocument/2006/relationships/oleObject" Target="embeddings/oleObject30.bin"/><Relationship Id="rId88" Type="http://schemas.openxmlformats.org/officeDocument/2006/relationships/image" Target="media/image50.wmf"/><Relationship Id="rId87" Type="http://schemas.openxmlformats.org/officeDocument/2006/relationships/oleObject" Target="embeddings/oleObject29.bin"/><Relationship Id="rId86" Type="http://schemas.openxmlformats.org/officeDocument/2006/relationships/image" Target="media/image49.wmf"/><Relationship Id="rId85" Type="http://schemas.openxmlformats.org/officeDocument/2006/relationships/oleObject" Target="embeddings/oleObject28.bin"/><Relationship Id="rId84" Type="http://schemas.openxmlformats.org/officeDocument/2006/relationships/image" Target="media/image48.wmf"/><Relationship Id="rId83" Type="http://schemas.openxmlformats.org/officeDocument/2006/relationships/oleObject" Target="embeddings/oleObject27.bin"/><Relationship Id="rId82" Type="http://schemas.openxmlformats.org/officeDocument/2006/relationships/image" Target="media/image47.wmf"/><Relationship Id="rId81" Type="http://schemas.openxmlformats.org/officeDocument/2006/relationships/oleObject" Target="embeddings/oleObject26.bin"/><Relationship Id="rId80" Type="http://schemas.openxmlformats.org/officeDocument/2006/relationships/image" Target="media/image46.wmf"/><Relationship Id="rId8" Type="http://schemas.openxmlformats.org/officeDocument/2006/relationships/footer" Target="footer3.xml"/><Relationship Id="rId79" Type="http://schemas.openxmlformats.org/officeDocument/2006/relationships/oleObject" Target="embeddings/oleObject25.bin"/><Relationship Id="rId78" Type="http://schemas.openxmlformats.org/officeDocument/2006/relationships/image" Target="media/image45.wmf"/><Relationship Id="rId77" Type="http://schemas.openxmlformats.org/officeDocument/2006/relationships/oleObject" Target="embeddings/oleObject24.bin"/><Relationship Id="rId76" Type="http://schemas.openxmlformats.org/officeDocument/2006/relationships/image" Target="media/image44.png"/><Relationship Id="rId75" Type="http://schemas.openxmlformats.org/officeDocument/2006/relationships/oleObject" Target="embeddings/oleObject23.bin"/><Relationship Id="rId74" Type="http://schemas.openxmlformats.org/officeDocument/2006/relationships/oleObject" Target="embeddings/oleObject22.bin"/><Relationship Id="rId73" Type="http://schemas.openxmlformats.org/officeDocument/2006/relationships/image" Target="media/image43.png"/><Relationship Id="rId72" Type="http://schemas.openxmlformats.org/officeDocument/2006/relationships/image" Target="media/image42.wmf"/><Relationship Id="rId71" Type="http://schemas.openxmlformats.org/officeDocument/2006/relationships/oleObject" Target="embeddings/oleObject21.bin"/><Relationship Id="rId70" Type="http://schemas.openxmlformats.org/officeDocument/2006/relationships/image" Target="media/image41.wmf"/><Relationship Id="rId7" Type="http://schemas.openxmlformats.org/officeDocument/2006/relationships/footer" Target="footer2.xml"/><Relationship Id="rId69" Type="http://schemas.openxmlformats.org/officeDocument/2006/relationships/oleObject" Target="embeddings/oleObject20.bin"/><Relationship Id="rId68" Type="http://schemas.openxmlformats.org/officeDocument/2006/relationships/image" Target="media/image40.wmf"/><Relationship Id="rId67" Type="http://schemas.openxmlformats.org/officeDocument/2006/relationships/oleObject" Target="embeddings/oleObject19.bin"/><Relationship Id="rId66" Type="http://schemas.openxmlformats.org/officeDocument/2006/relationships/image" Target="media/image39.wmf"/><Relationship Id="rId65" Type="http://schemas.openxmlformats.org/officeDocument/2006/relationships/oleObject" Target="embeddings/oleObject18.bin"/><Relationship Id="rId64" Type="http://schemas.openxmlformats.org/officeDocument/2006/relationships/image" Target="media/image38.wmf"/><Relationship Id="rId63" Type="http://schemas.openxmlformats.org/officeDocument/2006/relationships/oleObject" Target="embeddings/oleObject17.bin"/><Relationship Id="rId62" Type="http://schemas.openxmlformats.org/officeDocument/2006/relationships/image" Target="media/image37.png"/><Relationship Id="rId61" Type="http://schemas.openxmlformats.org/officeDocument/2006/relationships/image" Target="media/image36.png"/><Relationship Id="rId60" Type="http://schemas.openxmlformats.org/officeDocument/2006/relationships/image" Target="media/image35.png"/><Relationship Id="rId6" Type="http://schemas.openxmlformats.org/officeDocument/2006/relationships/footer" Target="footer1.xml"/><Relationship Id="rId59" Type="http://schemas.openxmlformats.org/officeDocument/2006/relationships/image" Target="media/image34.png"/><Relationship Id="rId58" Type="http://schemas.openxmlformats.org/officeDocument/2006/relationships/image" Target="media/image33.png"/><Relationship Id="rId57" Type="http://schemas.openxmlformats.org/officeDocument/2006/relationships/image" Target="media/image32.png"/><Relationship Id="rId56" Type="http://schemas.openxmlformats.org/officeDocument/2006/relationships/image" Target="media/image31.png"/><Relationship Id="rId55" Type="http://schemas.openxmlformats.org/officeDocument/2006/relationships/image" Target="media/image30.png"/><Relationship Id="rId54" Type="http://schemas.openxmlformats.org/officeDocument/2006/relationships/image" Target="media/image29.png"/><Relationship Id="rId53" Type="http://schemas.openxmlformats.org/officeDocument/2006/relationships/image" Target="media/image28.png"/><Relationship Id="rId52" Type="http://schemas.openxmlformats.org/officeDocument/2006/relationships/image" Target="media/image27.png"/><Relationship Id="rId51" Type="http://schemas.openxmlformats.org/officeDocument/2006/relationships/image" Target="media/image26.wmf"/><Relationship Id="rId50" Type="http://schemas.openxmlformats.org/officeDocument/2006/relationships/oleObject" Target="embeddings/oleObject16.bin"/><Relationship Id="rId5" Type="http://schemas.openxmlformats.org/officeDocument/2006/relationships/header" Target="header3.xml"/><Relationship Id="rId49" Type="http://schemas.openxmlformats.org/officeDocument/2006/relationships/image" Target="media/image25.wmf"/><Relationship Id="rId48" Type="http://schemas.openxmlformats.org/officeDocument/2006/relationships/oleObject" Target="embeddings/oleObject15.bin"/><Relationship Id="rId47" Type="http://schemas.openxmlformats.org/officeDocument/2006/relationships/image" Target="media/image24.wmf"/><Relationship Id="rId46" Type="http://schemas.openxmlformats.org/officeDocument/2006/relationships/oleObject" Target="embeddings/oleObject14.bin"/><Relationship Id="rId45" Type="http://schemas.openxmlformats.org/officeDocument/2006/relationships/image" Target="media/image23.wmf"/><Relationship Id="rId44" Type="http://schemas.openxmlformats.org/officeDocument/2006/relationships/oleObject" Target="embeddings/oleObject13.bin"/><Relationship Id="rId43" Type="http://schemas.openxmlformats.org/officeDocument/2006/relationships/image" Target="media/image22.wmf"/><Relationship Id="rId42" Type="http://schemas.openxmlformats.org/officeDocument/2006/relationships/oleObject" Target="embeddings/oleObject12.bin"/><Relationship Id="rId41" Type="http://schemas.openxmlformats.org/officeDocument/2006/relationships/image" Target="media/image21.wmf"/><Relationship Id="rId40" Type="http://schemas.openxmlformats.org/officeDocument/2006/relationships/oleObject" Target="embeddings/oleObject11.bin"/><Relationship Id="rId4" Type="http://schemas.openxmlformats.org/officeDocument/2006/relationships/header" Target="header2.xml"/><Relationship Id="rId39" Type="http://schemas.openxmlformats.org/officeDocument/2006/relationships/image" Target="media/image20.wmf"/><Relationship Id="rId38" Type="http://schemas.openxmlformats.org/officeDocument/2006/relationships/oleObject" Target="embeddings/oleObject10.bin"/><Relationship Id="rId37" Type="http://schemas.openxmlformats.org/officeDocument/2006/relationships/image" Target="media/image19.png"/><Relationship Id="rId36" Type="http://schemas.openxmlformats.org/officeDocument/2006/relationships/image" Target="media/image18.png"/><Relationship Id="rId35" Type="http://schemas.openxmlformats.org/officeDocument/2006/relationships/image" Target="media/image17.png"/><Relationship Id="rId34" Type="http://schemas.openxmlformats.org/officeDocument/2006/relationships/image" Target="media/image16.wmf"/><Relationship Id="rId33" Type="http://schemas.openxmlformats.org/officeDocument/2006/relationships/oleObject" Target="embeddings/oleObject9.bin"/><Relationship Id="rId32" Type="http://schemas.openxmlformats.org/officeDocument/2006/relationships/image" Target="media/image15.wmf"/><Relationship Id="rId31" Type="http://schemas.openxmlformats.org/officeDocument/2006/relationships/oleObject" Target="embeddings/oleObject8.bin"/><Relationship Id="rId30" Type="http://schemas.openxmlformats.org/officeDocument/2006/relationships/image" Target="media/image14.wmf"/><Relationship Id="rId3" Type="http://schemas.openxmlformats.org/officeDocument/2006/relationships/header" Target="header1.xml"/><Relationship Id="rId29" Type="http://schemas.openxmlformats.org/officeDocument/2006/relationships/oleObject" Target="embeddings/oleObject7.bin"/><Relationship Id="rId28" Type="http://schemas.openxmlformats.org/officeDocument/2006/relationships/image" Target="media/image13.wmf"/><Relationship Id="rId27" Type="http://schemas.openxmlformats.org/officeDocument/2006/relationships/oleObject" Target="embeddings/oleObject6.bin"/><Relationship Id="rId26" Type="http://schemas.openxmlformats.org/officeDocument/2006/relationships/image" Target="media/image12.png"/><Relationship Id="rId25" Type="http://schemas.openxmlformats.org/officeDocument/2006/relationships/image" Target="media/image11.wmf"/><Relationship Id="rId24" Type="http://schemas.openxmlformats.org/officeDocument/2006/relationships/oleObject" Target="embeddings/oleObject5.bin"/><Relationship Id="rId23" Type="http://schemas.openxmlformats.org/officeDocument/2006/relationships/image" Target="media/image10.png"/><Relationship Id="rId22" Type="http://schemas.openxmlformats.org/officeDocument/2006/relationships/image" Target="media/image9.wmf"/><Relationship Id="rId21" Type="http://schemas.openxmlformats.org/officeDocument/2006/relationships/oleObject" Target="embeddings/oleObject4.bin"/><Relationship Id="rId20" Type="http://schemas.openxmlformats.org/officeDocument/2006/relationships/image" Target="media/image8.wmf"/><Relationship Id="rId2" Type="http://schemas.openxmlformats.org/officeDocument/2006/relationships/settings" Target="settings.xml"/><Relationship Id="rId19" Type="http://schemas.openxmlformats.org/officeDocument/2006/relationships/oleObject" Target="embeddings/oleObject3.bin"/><Relationship Id="rId18" Type="http://schemas.openxmlformats.org/officeDocument/2006/relationships/image" Target="media/image7.wmf"/><Relationship Id="rId17" Type="http://schemas.openxmlformats.org/officeDocument/2006/relationships/oleObject" Target="embeddings/oleObject2.bin"/><Relationship Id="rId16" Type="http://schemas.openxmlformats.org/officeDocument/2006/relationships/image" Target="media/image6.png"/><Relationship Id="rId15" Type="http://schemas.openxmlformats.org/officeDocument/2006/relationships/image" Target="media/image5.wmf"/><Relationship Id="rId14" Type="http://schemas.openxmlformats.org/officeDocument/2006/relationships/oleObject" Target="embeddings/oleObject1.bin"/><Relationship Id="rId13" Type="http://schemas.openxmlformats.org/officeDocument/2006/relationships/image" Target="media/image4.png"/><Relationship Id="rId12" Type="http://schemas.openxmlformats.org/officeDocument/2006/relationships/image" Target="media/image3.png"/><Relationship Id="rId115" Type="http://schemas.openxmlformats.org/officeDocument/2006/relationships/fontTable" Target="fontTable.xml"/><Relationship Id="rId114" Type="http://schemas.openxmlformats.org/officeDocument/2006/relationships/customXml" Target="../customXml/item1.xml"/><Relationship Id="rId113" Type="http://schemas.openxmlformats.org/officeDocument/2006/relationships/image" Target="media/image63.wmf"/><Relationship Id="rId112" Type="http://schemas.openxmlformats.org/officeDocument/2006/relationships/oleObject" Target="embeddings/oleObject41.bin"/><Relationship Id="rId111" Type="http://schemas.openxmlformats.org/officeDocument/2006/relationships/image" Target="media/image62.wmf"/><Relationship Id="rId110" Type="http://schemas.openxmlformats.org/officeDocument/2006/relationships/oleObject" Target="embeddings/oleObject40.bin"/><Relationship Id="rId11" Type="http://schemas.openxmlformats.org/officeDocument/2006/relationships/image" Target="media/image2.wmf"/><Relationship Id="rId109" Type="http://schemas.openxmlformats.org/officeDocument/2006/relationships/image" Target="media/image61.wmf"/><Relationship Id="rId108" Type="http://schemas.openxmlformats.org/officeDocument/2006/relationships/oleObject" Target="embeddings/oleObject39.bin"/><Relationship Id="rId107" Type="http://schemas.openxmlformats.org/officeDocument/2006/relationships/image" Target="media/image60.wmf"/><Relationship Id="rId106" Type="http://schemas.openxmlformats.org/officeDocument/2006/relationships/oleObject" Target="embeddings/oleObject38.bin"/><Relationship Id="rId105" Type="http://schemas.openxmlformats.org/officeDocument/2006/relationships/image" Target="media/image59.wmf"/><Relationship Id="rId104" Type="http://schemas.openxmlformats.org/officeDocument/2006/relationships/oleObject" Target="embeddings/oleObject37.bin"/><Relationship Id="rId103" Type="http://schemas.openxmlformats.org/officeDocument/2006/relationships/image" Target="media/image58.wmf"/><Relationship Id="rId102" Type="http://schemas.openxmlformats.org/officeDocument/2006/relationships/oleObject" Target="embeddings/oleObject36.bin"/><Relationship Id="rId101" Type="http://schemas.openxmlformats.org/officeDocument/2006/relationships/image" Target="media/image57.wmf"/><Relationship Id="rId100" Type="http://schemas.openxmlformats.org/officeDocument/2006/relationships/oleObject" Target="embeddings/oleObject35.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21</Pages>
  <Words>9227</Words>
  <Characters>10498</Characters>
  <Lines>0</Lines>
  <Paragraphs>0</Paragraphs>
  <TotalTime>0</TotalTime>
  <ScaleCrop>false</ScaleCrop>
  <LinksUpToDate>false</LinksUpToDate>
  <CharactersWithSpaces>10840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2022-08-03T22:51:00Z</dcterms:created>
  <dc:creator>学科网试题生产平台</dc:creator>
  <dc:description>3033104719142912</dc:description>
  <cp:lastModifiedBy>上帝掷骰子吗</cp:lastModifiedBy>
  <dcterms:modified xsi:type="dcterms:W3CDTF">2024-07-19T16:52:16Z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7F4616C9687E4BE8952974BC84336968</vt:lpwstr>
  </property>
</Properties>
</file>