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7B99C92">
      <w:pPr>
        <w:spacing w:line="360"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12395200</wp:posOffset>
            </wp:positionH>
            <wp:positionV relativeFrom="topMargin">
              <wp:posOffset>12255500</wp:posOffset>
            </wp:positionV>
            <wp:extent cx="406400" cy="368300"/>
            <wp:effectExtent l="0" t="0" r="12700" b="12700"/>
            <wp:wrapNone/>
            <wp:docPr id="100094" name="图片 100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4" name="图片 100094"/>
                    <pic:cNvPicPr>
                      <a:picLocks noChangeAspect="1"/>
                    </pic:cNvPicPr>
                  </pic:nvPicPr>
                  <pic:blipFill>
                    <a:blip r:embed="rId10"/>
                    <a:stretch>
                      <a:fillRect/>
                    </a:stretch>
                  </pic:blipFill>
                  <pic:spPr>
                    <a:xfrm>
                      <a:off x="0" y="0"/>
                      <a:ext cx="406400" cy="3683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年锦州市初中学业水平考试</w:t>
      </w:r>
    </w:p>
    <w:p w14:paraId="347A845B">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t>物理试卷</w:t>
      </w:r>
    </w:p>
    <w:p w14:paraId="5D134DC2">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20</w:t>
      </w:r>
      <w:r>
        <w:rPr>
          <w:rFonts w:ascii="宋体" w:hAnsi="宋体" w:eastAsia="宋体" w:cs="宋体"/>
          <w:b/>
          <w:color w:val="auto"/>
          <w:sz w:val="24"/>
        </w:rPr>
        <w:t>分。</w:t>
      </w:r>
      <w:r>
        <w:rPr>
          <w:rFonts w:ascii="Times New Roman" w:hAnsi="Times New Roman" w:eastAsia="Times New Roman" w:cs="Times New Roman"/>
          <w:b/>
          <w:color w:val="auto"/>
          <w:sz w:val="24"/>
        </w:rPr>
        <w:t>1</w:t>
      </w:r>
      <w:r>
        <w:rPr>
          <w:rFonts w:ascii="宋体" w:hAnsi="宋体" w:eastAsia="宋体" w:cs="宋体"/>
          <w:b/>
          <w:color w:val="auto"/>
          <w:sz w:val="24"/>
        </w:rPr>
        <w:t>～</w:t>
      </w:r>
      <w:r>
        <w:rPr>
          <w:rFonts w:ascii="Times New Roman" w:hAnsi="Times New Roman" w:eastAsia="Times New Roman" w:cs="Times New Roman"/>
          <w:b/>
          <w:color w:val="auto"/>
          <w:sz w:val="24"/>
        </w:rPr>
        <w:t>7</w:t>
      </w:r>
      <w:r>
        <w:rPr>
          <w:rFonts w:ascii="宋体" w:hAnsi="宋体" w:eastAsia="宋体" w:cs="宋体"/>
          <w:b/>
          <w:color w:val="auto"/>
          <w:sz w:val="24"/>
        </w:rPr>
        <w:t>题为单选题，</w:t>
      </w:r>
      <w:r>
        <w:rPr>
          <w:rFonts w:ascii="Times New Roman" w:hAnsi="Times New Roman" w:eastAsia="Times New Roman" w:cs="Times New Roman"/>
          <w:b/>
          <w:color w:val="auto"/>
          <w:sz w:val="24"/>
        </w:rPr>
        <w:t>8</w:t>
      </w:r>
      <w:r>
        <w:rPr>
          <w:rFonts w:ascii="宋体" w:hAnsi="宋体" w:eastAsia="宋体" w:cs="宋体"/>
          <w:b/>
          <w:color w:val="auto"/>
          <w:sz w:val="24"/>
        </w:rPr>
        <w:t>～</w:t>
      </w:r>
      <w:r>
        <w:rPr>
          <w:rFonts w:ascii="Times New Roman" w:hAnsi="Times New Roman" w:eastAsia="Times New Roman" w:cs="Times New Roman"/>
          <w:b/>
          <w:color w:val="auto"/>
          <w:sz w:val="24"/>
        </w:rPr>
        <w:t>10</w:t>
      </w:r>
      <w:r>
        <w:rPr>
          <w:rFonts w:ascii="宋体" w:hAnsi="宋体" w:eastAsia="宋体" w:cs="宋体"/>
          <w:b/>
          <w:color w:val="auto"/>
          <w:sz w:val="24"/>
        </w:rPr>
        <w:t>题为多选题。多选题漏选得</w:t>
      </w:r>
      <w:r>
        <w:rPr>
          <w:rFonts w:ascii="Times New Roman" w:hAnsi="Times New Roman" w:eastAsia="Times New Roman" w:cs="Times New Roman"/>
          <w:b/>
          <w:color w:val="auto"/>
          <w:sz w:val="24"/>
        </w:rPr>
        <w:t>1</w:t>
      </w:r>
      <w:r>
        <w:rPr>
          <w:rFonts w:ascii="宋体" w:hAnsi="宋体" w:eastAsia="宋体" w:cs="宋体"/>
          <w:b/>
          <w:color w:val="auto"/>
          <w:sz w:val="24"/>
        </w:rPr>
        <w:t>分，错选得</w:t>
      </w:r>
      <w:r>
        <w:rPr>
          <w:rFonts w:ascii="Times New Roman" w:hAnsi="Times New Roman" w:eastAsia="Times New Roman" w:cs="Times New Roman"/>
          <w:b/>
          <w:color w:val="auto"/>
          <w:sz w:val="24"/>
        </w:rPr>
        <w:t>0</w:t>
      </w:r>
      <w:r>
        <w:rPr>
          <w:rFonts w:ascii="宋体" w:hAnsi="宋体" w:eastAsia="宋体" w:cs="宋体"/>
          <w:b/>
          <w:color w:val="auto"/>
          <w:sz w:val="24"/>
        </w:rPr>
        <w:t>分）</w:t>
      </w:r>
    </w:p>
    <w:p w14:paraId="199CEEBB">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下列对物理量的估测最接近实际的是（　　）</w:t>
      </w:r>
    </w:p>
    <w:p w14:paraId="22A9157C">
      <w:pPr>
        <w:spacing w:line="360" w:lineRule="auto"/>
        <w:jc w:val="left"/>
        <w:textAlignment w:val="center"/>
        <w:rPr>
          <w:rFonts w:ascii="Times New Roman" w:hAnsi="Times New Roman" w:eastAsia="Times New Roman" w:cs="Times New Roman"/>
          <w:color w:val="auto"/>
        </w:rPr>
      </w:pPr>
      <w:r>
        <w:rPr>
          <w:rFonts w:hint="eastAsia"/>
        </w:rPr>
        <w:t xml:space="preserve">A. </w:t>
      </w:r>
      <w:r>
        <w:rPr>
          <w:rFonts w:ascii="宋体" w:hAnsi="宋体" w:eastAsia="宋体" w:cs="宋体"/>
          <w:color w:val="auto"/>
        </w:rPr>
        <w:t>蚂蚁的爬行速度约为</w:t>
      </w:r>
      <w:r>
        <w:rPr>
          <w:rFonts w:ascii="Times New Roman" w:hAnsi="Times New Roman" w:eastAsia="Times New Roman" w:cs="Times New Roman"/>
          <w:color w:val="auto"/>
        </w:rPr>
        <w:t>2m/s</w:t>
      </w:r>
    </w:p>
    <w:p w14:paraId="507447F1">
      <w:pPr>
        <w:spacing w:line="360" w:lineRule="auto"/>
        <w:jc w:val="left"/>
        <w:textAlignment w:val="center"/>
        <w:rPr>
          <w:rFonts w:ascii="Times New Roman" w:hAnsi="Times New Roman" w:eastAsia="Times New Roman" w:cs="Times New Roman"/>
          <w:color w:val="auto"/>
        </w:rPr>
      </w:pPr>
      <w:r>
        <w:rPr>
          <w:rFonts w:hint="eastAsia"/>
        </w:rPr>
        <w:t xml:space="preserve">B. </w:t>
      </w:r>
      <w:r>
        <w:rPr>
          <w:rFonts w:ascii="宋体" w:hAnsi="宋体" w:eastAsia="宋体" w:cs="宋体"/>
          <w:color w:val="auto"/>
        </w:rPr>
        <w:t>冰箱冷藏室的温度约为</w:t>
      </w:r>
      <w:r>
        <w:rPr>
          <w:rFonts w:ascii="Times New Roman" w:hAnsi="Times New Roman" w:eastAsia="Times New Roman" w:cs="Times New Roman"/>
          <w:color w:val="auto"/>
        </w:rPr>
        <w:t>-5℃</w:t>
      </w:r>
    </w:p>
    <w:p w14:paraId="33A2391B">
      <w:pPr>
        <w:spacing w:line="360" w:lineRule="auto"/>
        <w:jc w:val="left"/>
        <w:textAlignment w:val="center"/>
        <w:rPr>
          <w:rFonts w:ascii="Times New Roman" w:hAnsi="Times New Roman" w:eastAsia="Times New Roman" w:cs="Times New Roman"/>
          <w:color w:val="auto"/>
        </w:rPr>
      </w:pPr>
      <w:r>
        <w:rPr>
          <w:rFonts w:hint="eastAsia"/>
        </w:rPr>
        <w:t xml:space="preserve">C. </w:t>
      </w:r>
      <w:r>
        <w:rPr>
          <w:rFonts w:ascii="宋体" w:hAnsi="宋体" w:eastAsia="宋体" w:cs="宋体"/>
          <w:color w:val="auto"/>
        </w:rPr>
        <w:t>比赛用篮球的质量约为</w:t>
      </w:r>
      <w:r>
        <w:rPr>
          <w:rFonts w:ascii="Times New Roman" w:hAnsi="Times New Roman" w:eastAsia="Times New Roman" w:cs="Times New Roman"/>
          <w:color w:val="auto"/>
        </w:rPr>
        <w:t>6g</w:t>
      </w:r>
    </w:p>
    <w:p w14:paraId="0C0C6C3C">
      <w:pPr>
        <w:spacing w:line="360" w:lineRule="auto"/>
        <w:jc w:val="left"/>
        <w:textAlignment w:val="center"/>
        <w:rPr>
          <w:rFonts w:ascii="Times New Roman" w:hAnsi="Times New Roman" w:eastAsia="Times New Roman" w:cs="Times New Roman"/>
          <w:color w:val="000000"/>
        </w:rPr>
      </w:pPr>
      <w:r>
        <w:rPr>
          <w:rFonts w:hint="eastAsia"/>
        </w:rPr>
        <w:t xml:space="preserve">D. </w:t>
      </w:r>
      <w:r>
        <w:rPr>
          <w:rFonts w:ascii="宋体" w:hAnsi="宋体" w:eastAsia="宋体" w:cs="宋体"/>
          <w:color w:val="auto"/>
        </w:rPr>
        <w:t>日光灯的额定功率约为</w:t>
      </w:r>
      <w:r>
        <w:rPr>
          <w:rFonts w:ascii="Times New Roman" w:hAnsi="Times New Roman" w:eastAsia="Times New Roman" w:cs="Times New Roman"/>
          <w:color w:val="auto"/>
        </w:rPr>
        <w:t>20W</w:t>
      </w:r>
    </w:p>
    <w:p w14:paraId="079E3E32">
      <w:pPr>
        <w:spacing w:line="360" w:lineRule="auto"/>
        <w:textAlignment w:val="center"/>
        <w:rPr>
          <w:color w:val="000000"/>
        </w:rPr>
      </w:pPr>
      <w:r>
        <w:rPr>
          <w:color w:val="2E75B6"/>
        </w:rPr>
        <w:t>【答案】</w:t>
      </w:r>
      <w:r>
        <w:rPr>
          <w:color w:val="000000"/>
        </w:rPr>
        <w:t>D</w:t>
      </w:r>
    </w:p>
    <w:p w14:paraId="3C6808AD">
      <w:pPr>
        <w:spacing w:line="360" w:lineRule="auto"/>
        <w:textAlignment w:val="center"/>
        <w:rPr>
          <w:color w:val="000000"/>
        </w:rPr>
      </w:pPr>
      <w:r>
        <w:rPr>
          <w:color w:val="2E75B6"/>
        </w:rPr>
        <w:t>【解析】</w:t>
      </w:r>
    </w:p>
    <w:p w14:paraId="410138F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．蚂蚁的爬行速度一般在</w:t>
      </w:r>
      <w:r>
        <w:rPr>
          <w:rFonts w:ascii="Times New Roman" w:hAnsi="Times New Roman" w:eastAsia="Times New Roman" w:cs="Times New Roman"/>
          <w:color w:val="000000"/>
        </w:rPr>
        <w:t>0.03m/s</w:t>
      </w:r>
      <w:r>
        <w:rPr>
          <w:rFonts w:ascii="宋体" w:hAnsi="宋体" w:eastAsia="宋体" w:cs="宋体"/>
          <w:color w:val="000000"/>
        </w:rPr>
        <w:t>左右，故</w:t>
      </w:r>
      <w:r>
        <w:rPr>
          <w:rFonts w:ascii="Times New Roman" w:hAnsi="Times New Roman" w:eastAsia="Times New Roman" w:cs="Times New Roman"/>
          <w:color w:val="000000"/>
        </w:rPr>
        <w:t>A</w:t>
      </w:r>
      <w:r>
        <w:rPr>
          <w:rFonts w:ascii="宋体" w:hAnsi="宋体" w:eastAsia="宋体" w:cs="宋体"/>
          <w:color w:val="000000"/>
        </w:rPr>
        <w:t>不符合题意；</w:t>
      </w:r>
    </w:p>
    <w:p w14:paraId="5539518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．国家标准规定，冰箱冷藏室的温度应在</w:t>
      </w:r>
      <w:r>
        <w:rPr>
          <w:rFonts w:ascii="Times New Roman" w:hAnsi="Times New Roman" w:eastAsia="Times New Roman" w:cs="Times New Roman"/>
          <w:color w:val="000000"/>
        </w:rPr>
        <w:t>3~10℃</w:t>
      </w:r>
      <w:r>
        <w:rPr>
          <w:rFonts w:ascii="宋体" w:hAnsi="宋体" w:eastAsia="宋体" w:cs="宋体"/>
          <w:color w:val="000000"/>
        </w:rPr>
        <w:t>之间，故</w:t>
      </w:r>
      <w:r>
        <w:rPr>
          <w:rFonts w:ascii="Times New Roman" w:hAnsi="Times New Roman" w:eastAsia="Times New Roman" w:cs="Times New Roman"/>
          <w:color w:val="000000"/>
        </w:rPr>
        <w:t>B</w:t>
      </w:r>
      <w:r>
        <w:rPr>
          <w:rFonts w:ascii="宋体" w:hAnsi="宋体" w:eastAsia="宋体" w:cs="宋体"/>
          <w:color w:val="000000"/>
        </w:rPr>
        <w:t>不符合题意；</w:t>
      </w:r>
    </w:p>
    <w:p w14:paraId="70935A5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．比赛用篮球的标准为：男子比赛用球质量为</w:t>
      </w:r>
      <w:r>
        <w:rPr>
          <w:rFonts w:ascii="Times New Roman" w:hAnsi="Times New Roman" w:eastAsia="Times New Roman" w:cs="Times New Roman"/>
          <w:color w:val="000000"/>
        </w:rPr>
        <w:t>600~650g</w:t>
      </w:r>
      <w:r>
        <w:rPr>
          <w:rFonts w:ascii="宋体" w:hAnsi="宋体" w:eastAsia="宋体" w:cs="宋体"/>
          <w:color w:val="000000"/>
        </w:rPr>
        <w:t>，女子比赛用球质量为</w:t>
      </w:r>
      <w:r>
        <w:rPr>
          <w:rFonts w:ascii="Times New Roman" w:hAnsi="Times New Roman" w:eastAsia="Times New Roman" w:cs="Times New Roman"/>
          <w:color w:val="000000"/>
        </w:rPr>
        <w:t>510~550g</w:t>
      </w:r>
      <w:r>
        <w:rPr>
          <w:rFonts w:ascii="宋体" w:hAnsi="宋体" w:eastAsia="宋体" w:cs="宋体"/>
          <w:color w:val="000000"/>
        </w:rPr>
        <w:t>，青少年比赛用球质量为</w:t>
      </w:r>
      <w:r>
        <w:rPr>
          <w:rFonts w:ascii="Times New Roman" w:hAnsi="Times New Roman" w:eastAsia="Times New Roman" w:cs="Times New Roman"/>
          <w:color w:val="000000"/>
        </w:rPr>
        <w:t>470~500g</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不符合题意；</w:t>
      </w:r>
    </w:p>
    <w:p w14:paraId="32EA582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．家用日光灯的额定功率一般在几瓦到几十瓦不等，故</w:t>
      </w:r>
      <w:r>
        <w:rPr>
          <w:rFonts w:ascii="Times New Roman" w:hAnsi="Times New Roman" w:eastAsia="Times New Roman" w:cs="Times New Roman"/>
          <w:color w:val="000000"/>
        </w:rPr>
        <w:t>D</w:t>
      </w:r>
      <w:r>
        <w:rPr>
          <w:rFonts w:ascii="宋体" w:hAnsi="宋体" w:eastAsia="宋体" w:cs="宋体"/>
          <w:color w:val="000000"/>
        </w:rPr>
        <w:t>符合题意。</w:t>
      </w:r>
    </w:p>
    <w:p w14:paraId="04BAE694">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3EBE4E56">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中国特有的二十四节气惊艳亮相北京冬奥会的开幕式，对下列节气中涉及到的物态变化现象，分析正确的是（　　）</w:t>
      </w:r>
    </w:p>
    <w:p w14:paraId="6A96DA46">
      <w:pPr>
        <w:spacing w:line="360" w:lineRule="auto"/>
        <w:jc w:val="left"/>
        <w:textAlignment w:val="center"/>
        <w:rPr>
          <w:rFonts w:ascii="宋体" w:hAnsi="宋体" w:eastAsia="宋体" w:cs="宋体"/>
          <w:color w:val="000000"/>
        </w:rPr>
      </w:pPr>
      <w:r>
        <w:rPr>
          <w:rFonts w:ascii="宋体" w:hAnsi="宋体" w:eastAsia="宋体" w:cs="宋体"/>
          <w:color w:val="000000"/>
        </w:rPr>
        <w:t>A. “雨水”一雨的形成是升华现象</w:t>
      </w:r>
    </w:p>
    <w:p w14:paraId="6EACC670">
      <w:pPr>
        <w:spacing w:line="360" w:lineRule="auto"/>
        <w:jc w:val="left"/>
        <w:textAlignment w:val="center"/>
        <w:rPr>
          <w:rFonts w:ascii="宋体" w:hAnsi="宋体" w:eastAsia="宋体" w:cs="宋体"/>
          <w:color w:val="000000"/>
        </w:rPr>
      </w:pPr>
      <w:r>
        <w:rPr>
          <w:rFonts w:ascii="宋体" w:hAnsi="宋体" w:eastAsia="宋体" w:cs="宋体"/>
          <w:color w:val="000000"/>
        </w:rPr>
        <w:t>B. “寒露”—露的形成是汽化现象</w:t>
      </w:r>
    </w:p>
    <w:p w14:paraId="5A78F847">
      <w:pPr>
        <w:spacing w:line="360" w:lineRule="auto"/>
        <w:jc w:val="left"/>
        <w:textAlignment w:val="center"/>
        <w:rPr>
          <w:rFonts w:ascii="宋体" w:hAnsi="宋体" w:eastAsia="宋体" w:cs="宋体"/>
          <w:color w:val="000000"/>
        </w:rPr>
      </w:pPr>
      <w:r>
        <w:rPr>
          <w:rFonts w:ascii="宋体" w:hAnsi="宋体" w:eastAsia="宋体" w:cs="宋体"/>
          <w:color w:val="000000"/>
        </w:rPr>
        <w:t>C. “霜降”一霜的形成是凝华现象</w:t>
      </w:r>
    </w:p>
    <w:p w14:paraId="5A4422AC">
      <w:pPr>
        <w:spacing w:line="360" w:lineRule="auto"/>
        <w:jc w:val="left"/>
        <w:textAlignment w:val="center"/>
        <w:rPr>
          <w:rFonts w:ascii="宋体" w:hAnsi="宋体" w:eastAsia="宋体" w:cs="宋体"/>
          <w:color w:val="000000"/>
        </w:rPr>
      </w:pPr>
      <w:r>
        <w:rPr>
          <w:rFonts w:ascii="宋体" w:hAnsi="宋体" w:eastAsia="宋体" w:cs="宋体"/>
          <w:color w:val="000000"/>
        </w:rPr>
        <w:t>D. “大雪”一雪的形成是熔化现象</w:t>
      </w:r>
    </w:p>
    <w:p w14:paraId="1FDC284F">
      <w:pPr>
        <w:spacing w:line="360" w:lineRule="auto"/>
        <w:textAlignment w:val="center"/>
        <w:rPr>
          <w:color w:val="000000"/>
        </w:rPr>
      </w:pPr>
      <w:r>
        <w:rPr>
          <w:color w:val="2E75B6"/>
        </w:rPr>
        <w:t>【答案】</w:t>
      </w:r>
      <w:r>
        <w:rPr>
          <w:color w:val="000000"/>
        </w:rPr>
        <w:t>C</w:t>
      </w:r>
    </w:p>
    <w:p w14:paraId="336F5B34">
      <w:pPr>
        <w:spacing w:line="360" w:lineRule="auto"/>
        <w:textAlignment w:val="center"/>
        <w:rPr>
          <w:color w:val="000000"/>
        </w:rPr>
      </w:pPr>
      <w:r>
        <w:rPr>
          <w:color w:val="2E75B6"/>
        </w:rPr>
        <w:t>【解析】</w:t>
      </w:r>
    </w:p>
    <w:p w14:paraId="5396ADE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．雨是液态的，是空气中的水蒸气遇冷液化形成的，故</w:t>
      </w:r>
      <w:r>
        <w:rPr>
          <w:rFonts w:ascii="Times New Roman" w:hAnsi="Times New Roman" w:eastAsia="Times New Roman" w:cs="Times New Roman"/>
          <w:color w:val="000000"/>
        </w:rPr>
        <w:t>A</w:t>
      </w:r>
      <w:r>
        <w:rPr>
          <w:rFonts w:ascii="宋体" w:hAnsi="宋体" w:eastAsia="宋体" w:cs="宋体"/>
          <w:color w:val="000000"/>
        </w:rPr>
        <w:t>错误；</w:t>
      </w:r>
    </w:p>
    <w:p w14:paraId="04D0743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．露是液态的小水滴，所以空气中的水蒸气遇冷液化形成的，故</w:t>
      </w:r>
      <w:r>
        <w:rPr>
          <w:rFonts w:ascii="Times New Roman" w:hAnsi="Times New Roman" w:eastAsia="Times New Roman" w:cs="Times New Roman"/>
          <w:color w:val="000000"/>
        </w:rPr>
        <w:t>B</w:t>
      </w:r>
      <w:r>
        <w:rPr>
          <w:rFonts w:ascii="宋体" w:hAnsi="宋体" w:eastAsia="宋体" w:cs="宋体"/>
          <w:color w:val="000000"/>
        </w:rPr>
        <w:t>错误；</w:t>
      </w:r>
    </w:p>
    <w:p w14:paraId="62999C6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．霜是固态的小冰晶，是空气中的水蒸气遇冷凝华形成的，故</w:t>
      </w:r>
      <w:r>
        <w:rPr>
          <w:rFonts w:ascii="Times New Roman" w:hAnsi="Times New Roman" w:eastAsia="Times New Roman" w:cs="Times New Roman"/>
          <w:color w:val="000000"/>
        </w:rPr>
        <w:t>C</w:t>
      </w:r>
      <w:r>
        <w:rPr>
          <w:rFonts w:ascii="宋体" w:hAnsi="宋体" w:eastAsia="宋体" w:cs="宋体"/>
          <w:color w:val="000000"/>
        </w:rPr>
        <w:t>正确；</w:t>
      </w:r>
    </w:p>
    <w:p w14:paraId="0576FCC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雪是固态的小冰晶，是空气中的水蒸气遇冷凝华形成的，故</w:t>
      </w:r>
      <w:r>
        <w:rPr>
          <w:rFonts w:ascii="Times New Roman" w:hAnsi="Times New Roman" w:eastAsia="Times New Roman" w:cs="Times New Roman"/>
          <w:color w:val="000000"/>
        </w:rPr>
        <w:t>D</w:t>
      </w:r>
      <w:r>
        <w:rPr>
          <w:rFonts w:ascii="宋体" w:hAnsi="宋体" w:eastAsia="宋体" w:cs="宋体"/>
          <w:color w:val="000000"/>
        </w:rPr>
        <w:t>错误。</w:t>
      </w:r>
    </w:p>
    <w:p w14:paraId="19309E1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CFCD1FB">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如图所示现象中，由于光的反射形成的是（　　）</w:t>
      </w:r>
    </w:p>
    <w:p w14:paraId="0A0B87D2">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942975" cy="9334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942975" cy="933450"/>
                    </a:xfrm>
                    <a:prstGeom prst="rect">
                      <a:avLst/>
                    </a:prstGeom>
                  </pic:spPr>
                </pic:pic>
              </a:graphicData>
            </a:graphic>
          </wp:inline>
        </w:drawing>
      </w:r>
      <w:r>
        <w:rPr>
          <w:rFonts w:ascii="宋体" w:hAnsi="宋体" w:eastAsia="宋体" w:cs="宋体"/>
          <w:color w:val="000000"/>
        </w:rPr>
        <w:t>露珠下的叶脉</w:t>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152525" cy="76200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152525" cy="762000"/>
                    </a:xfrm>
                    <a:prstGeom prst="rect">
                      <a:avLst/>
                    </a:prstGeom>
                  </pic:spPr>
                </pic:pic>
              </a:graphicData>
            </a:graphic>
          </wp:inline>
        </w:drawing>
      </w:r>
      <w:r>
        <w:rPr>
          <w:rFonts w:ascii="宋体" w:hAnsi="宋体" w:eastAsia="宋体" w:cs="宋体"/>
          <w:color w:val="000000"/>
        </w:rPr>
        <w:t>塔的倒影</w:t>
      </w:r>
    </w:p>
    <w:p w14:paraId="4F016D61">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942975" cy="9429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942975" cy="942975"/>
                    </a:xfrm>
                    <a:prstGeom prst="rect">
                      <a:avLst/>
                    </a:prstGeom>
                  </pic:spPr>
                </pic:pic>
              </a:graphicData>
            </a:graphic>
          </wp:inline>
        </w:drawing>
      </w:r>
      <w:r>
        <w:rPr>
          <w:rFonts w:ascii="宋体" w:hAnsi="宋体" w:eastAsia="宋体" w:cs="宋体"/>
          <w:color w:val="000000"/>
        </w:rPr>
        <w:t>墙上的手影</w:t>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171575" cy="71437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171575" cy="714375"/>
                    </a:xfrm>
                    <a:prstGeom prst="rect">
                      <a:avLst/>
                    </a:prstGeom>
                  </pic:spPr>
                </pic:pic>
              </a:graphicData>
            </a:graphic>
          </wp:inline>
        </w:drawing>
      </w:r>
      <w:r>
        <w:rPr>
          <w:rFonts w:ascii="宋体" w:hAnsi="宋体" w:eastAsia="宋体" w:cs="宋体"/>
          <w:color w:val="000000"/>
        </w:rPr>
        <w:t>海市蜃楼</w:t>
      </w:r>
    </w:p>
    <w:p w14:paraId="2A65995F">
      <w:pPr>
        <w:spacing w:line="360" w:lineRule="auto"/>
        <w:textAlignment w:val="center"/>
        <w:rPr>
          <w:color w:val="000000"/>
        </w:rPr>
      </w:pPr>
      <w:r>
        <w:rPr>
          <w:color w:val="2E75B6"/>
        </w:rPr>
        <w:t>【答案】</w:t>
      </w:r>
      <w:r>
        <w:rPr>
          <w:color w:val="000000"/>
        </w:rPr>
        <w:t>B</w:t>
      </w:r>
    </w:p>
    <w:p w14:paraId="5A25283E">
      <w:pPr>
        <w:spacing w:line="360" w:lineRule="auto"/>
        <w:textAlignment w:val="center"/>
        <w:rPr>
          <w:color w:val="000000"/>
        </w:rPr>
      </w:pPr>
      <w:r>
        <w:rPr>
          <w:color w:val="2E75B6"/>
        </w:rPr>
        <w:t>【解析】</w:t>
      </w:r>
    </w:p>
    <w:p w14:paraId="32F314D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．露珠下的“叶脉”被放大，属于凸透镜成像，是由于光的折射形成的，故</w:t>
      </w:r>
      <w:r>
        <w:rPr>
          <w:rFonts w:ascii="Times New Roman" w:hAnsi="Times New Roman" w:eastAsia="Times New Roman" w:cs="Times New Roman"/>
          <w:color w:val="000000"/>
        </w:rPr>
        <w:t>A</w:t>
      </w:r>
      <w:r>
        <w:rPr>
          <w:rFonts w:ascii="宋体" w:hAnsi="宋体" w:eastAsia="宋体" w:cs="宋体"/>
          <w:color w:val="000000"/>
        </w:rPr>
        <w:t>不符合题意；</w:t>
      </w:r>
    </w:p>
    <w:p w14:paraId="0128E32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．塔在水中的倒影属于平面镜成像，是由于光的反射形成的，故</w:t>
      </w:r>
      <w:r>
        <w:rPr>
          <w:rFonts w:ascii="Times New Roman" w:hAnsi="Times New Roman" w:eastAsia="Times New Roman" w:cs="Times New Roman"/>
          <w:color w:val="000000"/>
        </w:rPr>
        <w:t>B</w:t>
      </w:r>
      <w:r>
        <w:rPr>
          <w:rFonts w:ascii="宋体" w:hAnsi="宋体" w:eastAsia="宋体" w:cs="宋体"/>
          <w:color w:val="000000"/>
        </w:rPr>
        <w:t>符合题意；</w:t>
      </w:r>
    </w:p>
    <w:p w14:paraId="6A7A00A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．墙上的手影是光在沿直线传播过程中遇到不透明的手在后面形成的黑暗区域，是光沿直线传播形成的，故</w:t>
      </w:r>
      <w:r>
        <w:rPr>
          <w:rFonts w:ascii="Times New Roman" w:hAnsi="Times New Roman" w:eastAsia="Times New Roman" w:cs="Times New Roman"/>
          <w:color w:val="000000"/>
        </w:rPr>
        <w:t>C</w:t>
      </w:r>
      <w:r>
        <w:rPr>
          <w:rFonts w:ascii="宋体" w:hAnsi="宋体" w:eastAsia="宋体" w:cs="宋体"/>
          <w:color w:val="000000"/>
        </w:rPr>
        <w:t>不合题意；</w:t>
      </w:r>
    </w:p>
    <w:p w14:paraId="09FB8CD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．海市屋楼是光通过密度不均匀的空气时发生折射形成的，故</w:t>
      </w:r>
      <w:r>
        <w:rPr>
          <w:rFonts w:ascii="Times New Roman" w:hAnsi="Times New Roman" w:eastAsia="Times New Roman" w:cs="Times New Roman"/>
          <w:color w:val="000000"/>
        </w:rPr>
        <w:t>D</w:t>
      </w:r>
      <w:r>
        <w:rPr>
          <w:rFonts w:ascii="宋体" w:hAnsi="宋体" w:eastAsia="宋体" w:cs="宋体"/>
          <w:color w:val="000000"/>
        </w:rPr>
        <w:t>符合题意。</w:t>
      </w:r>
    </w:p>
    <w:p w14:paraId="4D5CDD0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BD59672">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下列与日常生活相关的物理现象中，解释正确的是（　　）</w:t>
      </w:r>
    </w:p>
    <w:p w14:paraId="114F596B">
      <w:pPr>
        <w:spacing w:line="360" w:lineRule="auto"/>
        <w:jc w:val="left"/>
        <w:textAlignment w:val="center"/>
        <w:rPr>
          <w:rFonts w:ascii="宋体" w:hAnsi="宋体" w:eastAsia="宋体" w:cs="宋体"/>
          <w:color w:val="000000"/>
        </w:rPr>
      </w:pPr>
      <w:r>
        <w:rPr>
          <w:rFonts w:ascii="宋体" w:hAnsi="宋体" w:eastAsia="宋体" w:cs="宋体"/>
          <w:color w:val="000000"/>
        </w:rPr>
        <w:t>A. 洗手池下方的回水管是一个连通器</w:t>
      </w:r>
    </w:p>
    <w:p w14:paraId="2F4D87DF">
      <w:pPr>
        <w:spacing w:line="360" w:lineRule="auto"/>
        <w:jc w:val="left"/>
        <w:textAlignment w:val="center"/>
        <w:rPr>
          <w:rFonts w:ascii="宋体" w:hAnsi="宋体" w:eastAsia="宋体" w:cs="宋体"/>
          <w:color w:val="000000"/>
        </w:rPr>
      </w:pPr>
      <w:r>
        <w:rPr>
          <w:rFonts w:ascii="宋体" w:hAnsi="宋体" w:eastAsia="宋体" w:cs="宋体"/>
          <w:color w:val="000000"/>
        </w:rPr>
        <w:t>B. 塑料吸盘能吸在瓷砖墙面上，是因为吸盘对墙面有吸引力</w:t>
      </w:r>
    </w:p>
    <w:p w14:paraId="4F9359B2">
      <w:pPr>
        <w:spacing w:line="360" w:lineRule="auto"/>
        <w:jc w:val="left"/>
        <w:textAlignment w:val="center"/>
        <w:rPr>
          <w:rFonts w:ascii="宋体" w:hAnsi="宋体" w:eastAsia="宋体" w:cs="宋体"/>
          <w:color w:val="000000"/>
        </w:rPr>
      </w:pPr>
      <w:r>
        <w:rPr>
          <w:rFonts w:ascii="宋体" w:hAnsi="宋体" w:eastAsia="宋体" w:cs="宋体"/>
          <w:color w:val="000000"/>
        </w:rPr>
        <w:t>C. 灰尘被吸入吸尘器，是因为流速大的地方压强大</w:t>
      </w:r>
    </w:p>
    <w:p w14:paraId="460AEF21">
      <w:pPr>
        <w:spacing w:line="360" w:lineRule="auto"/>
        <w:jc w:val="left"/>
        <w:textAlignment w:val="center"/>
        <w:rPr>
          <w:rFonts w:ascii="宋体" w:hAnsi="宋体" w:eastAsia="宋体" w:cs="宋体"/>
          <w:color w:val="000000"/>
        </w:rPr>
      </w:pPr>
      <w:r>
        <w:rPr>
          <w:rFonts w:ascii="宋体" w:hAnsi="宋体" w:eastAsia="宋体" w:cs="宋体"/>
          <w:color w:val="000000"/>
        </w:rPr>
        <w:t>D. 潜水员需要穿抗压潜水服，是因为液体压强随深度增加而减小</w:t>
      </w:r>
    </w:p>
    <w:p w14:paraId="3ED94692">
      <w:pPr>
        <w:spacing w:line="360" w:lineRule="auto"/>
        <w:textAlignment w:val="center"/>
        <w:rPr>
          <w:color w:val="000000"/>
        </w:rPr>
      </w:pPr>
      <w:r>
        <w:rPr>
          <w:color w:val="2E75B6"/>
        </w:rPr>
        <w:t>【答案】</w:t>
      </w:r>
      <w:r>
        <w:rPr>
          <w:color w:val="000000"/>
        </w:rPr>
        <w:t>A</w:t>
      </w:r>
    </w:p>
    <w:p w14:paraId="5C0AEF69">
      <w:pPr>
        <w:spacing w:line="360" w:lineRule="auto"/>
        <w:textAlignment w:val="center"/>
        <w:rPr>
          <w:color w:val="000000"/>
        </w:rPr>
      </w:pPr>
      <w:r>
        <w:rPr>
          <w:color w:val="2E75B6"/>
        </w:rPr>
        <w:t>【解析】</w:t>
      </w:r>
    </w:p>
    <w:p w14:paraId="5CE84A4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．洗手池下方的回水管呈</w:t>
      </w:r>
      <w:r>
        <w:rPr>
          <w:rFonts w:ascii="Times New Roman" w:hAnsi="Times New Roman" w:eastAsia="Times New Roman" w:cs="Times New Roman"/>
          <w:color w:val="000000"/>
        </w:rPr>
        <w:t>U</w:t>
      </w:r>
      <w:r>
        <w:rPr>
          <w:rFonts w:ascii="宋体" w:hAnsi="宋体" w:eastAsia="宋体" w:cs="宋体"/>
          <w:color w:val="000000"/>
        </w:rPr>
        <w:t>形，是一个上端开口底部连通的，属于连通器，故</w:t>
      </w:r>
      <w:r>
        <w:rPr>
          <w:rFonts w:ascii="Times New Roman" w:hAnsi="Times New Roman" w:eastAsia="Times New Roman" w:cs="Times New Roman"/>
          <w:color w:val="000000"/>
        </w:rPr>
        <w:t>A</w:t>
      </w:r>
      <w:r>
        <w:rPr>
          <w:rFonts w:ascii="宋体" w:hAnsi="宋体" w:eastAsia="宋体" w:cs="宋体"/>
          <w:color w:val="000000"/>
        </w:rPr>
        <w:t>正确；</w:t>
      </w:r>
    </w:p>
    <w:p w14:paraId="0BEBB3F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．塑料吸盘能吸在瓷砖墙面上，是因为大气压将其压在墙面上的，不是吸盘对墙面有吸引力，故</w:t>
      </w:r>
      <w:r>
        <w:rPr>
          <w:rFonts w:ascii="Times New Roman" w:hAnsi="Times New Roman" w:eastAsia="Times New Roman" w:cs="Times New Roman"/>
          <w:color w:val="000000"/>
        </w:rPr>
        <w:t>B</w:t>
      </w:r>
      <w:r>
        <w:rPr>
          <w:rFonts w:ascii="宋体" w:hAnsi="宋体" w:eastAsia="宋体" w:cs="宋体"/>
          <w:color w:val="000000"/>
        </w:rPr>
        <w:t>错误；</w:t>
      </w:r>
    </w:p>
    <w:p w14:paraId="2EB6F6C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．灰尘被吸入吸尘器，是利用了流速大的地方压强小的原理，故</w:t>
      </w:r>
      <w:r>
        <w:rPr>
          <w:rFonts w:ascii="Times New Roman" w:hAnsi="Times New Roman" w:eastAsia="Times New Roman" w:cs="Times New Roman"/>
          <w:color w:val="000000"/>
        </w:rPr>
        <w:t>C</w:t>
      </w:r>
      <w:r>
        <w:rPr>
          <w:rFonts w:ascii="宋体" w:hAnsi="宋体" w:eastAsia="宋体" w:cs="宋体"/>
          <w:color w:val="000000"/>
        </w:rPr>
        <w:t>错误；</w:t>
      </w:r>
    </w:p>
    <w:p w14:paraId="63F00A7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．潜水员需要穿抗压潜水服，是因为液体压强随深度增加而增大，故</w:t>
      </w:r>
      <w:r>
        <w:rPr>
          <w:rFonts w:ascii="Times New Roman" w:hAnsi="Times New Roman" w:eastAsia="Times New Roman" w:cs="Times New Roman"/>
          <w:color w:val="000000"/>
        </w:rPr>
        <w:t>D</w:t>
      </w:r>
      <w:r>
        <w:rPr>
          <w:rFonts w:ascii="宋体" w:hAnsi="宋体" w:eastAsia="宋体" w:cs="宋体"/>
          <w:color w:val="000000"/>
        </w:rPr>
        <w:t>错误。</w:t>
      </w:r>
    </w:p>
    <w:p w14:paraId="19F8E3D7">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30A784C2">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目前我国在能源、材料和航天等领域都取得了巨大成就。下列说法正确的是（　　）</w:t>
      </w:r>
    </w:p>
    <w:p w14:paraId="4DED858D">
      <w:pPr>
        <w:spacing w:line="360" w:lineRule="auto"/>
        <w:jc w:val="left"/>
        <w:textAlignment w:val="center"/>
        <w:rPr>
          <w:rFonts w:ascii="宋体" w:hAnsi="宋体" w:eastAsia="宋体" w:cs="宋体"/>
          <w:color w:val="000000"/>
        </w:rPr>
      </w:pPr>
      <w:r>
        <w:rPr>
          <w:rFonts w:ascii="宋体" w:hAnsi="宋体" w:eastAsia="宋体" w:cs="宋体"/>
          <w:color w:val="000000"/>
        </w:rPr>
        <w:t>A. 核能和地热能都是可再生能源</w:t>
      </w:r>
    </w:p>
    <w:p w14:paraId="65A025F3">
      <w:pPr>
        <w:spacing w:line="360" w:lineRule="auto"/>
        <w:jc w:val="left"/>
        <w:textAlignment w:val="center"/>
        <w:rPr>
          <w:rFonts w:ascii="宋体" w:hAnsi="宋体" w:eastAsia="宋体" w:cs="宋体"/>
          <w:color w:val="000000"/>
        </w:rPr>
      </w:pPr>
      <w:r>
        <w:rPr>
          <w:rFonts w:ascii="宋体" w:hAnsi="宋体" w:eastAsia="宋体" w:cs="宋体"/>
          <w:color w:val="000000"/>
        </w:rPr>
        <w:t>B. 半导体是制造集成电路的重要材料</w:t>
      </w:r>
    </w:p>
    <w:p w14:paraId="2F003AF4">
      <w:pPr>
        <w:spacing w:line="360" w:lineRule="auto"/>
        <w:jc w:val="left"/>
        <w:textAlignment w:val="center"/>
        <w:rPr>
          <w:rFonts w:ascii="宋体" w:hAnsi="宋体" w:eastAsia="宋体" w:cs="宋体"/>
          <w:color w:val="000000"/>
        </w:rPr>
      </w:pPr>
      <w:r>
        <w:rPr>
          <w:rFonts w:ascii="宋体" w:hAnsi="宋体" w:eastAsia="宋体" w:cs="宋体"/>
          <w:color w:val="000000"/>
        </w:rPr>
        <w:t>C. 地面控制中心通过超声波与空间站中的航天员通信</w:t>
      </w:r>
    </w:p>
    <w:p w14:paraId="55D03C33">
      <w:pPr>
        <w:spacing w:line="360" w:lineRule="auto"/>
        <w:jc w:val="left"/>
        <w:textAlignment w:val="center"/>
        <w:rPr>
          <w:rFonts w:ascii="宋体" w:hAnsi="宋体" w:eastAsia="宋体" w:cs="宋体"/>
          <w:color w:val="000000"/>
        </w:rPr>
      </w:pPr>
      <w:r>
        <w:rPr>
          <w:rFonts w:ascii="宋体" w:hAnsi="宋体" w:eastAsia="宋体" w:cs="宋体"/>
          <w:color w:val="000000"/>
        </w:rPr>
        <w:t>D. 空间站上太阳能电池板将太阳能转化为内能</w:t>
      </w:r>
    </w:p>
    <w:p w14:paraId="373065E3">
      <w:pPr>
        <w:spacing w:line="360" w:lineRule="auto"/>
        <w:textAlignment w:val="center"/>
        <w:rPr>
          <w:color w:val="000000"/>
        </w:rPr>
      </w:pPr>
      <w:r>
        <w:rPr>
          <w:color w:val="2E75B6"/>
        </w:rPr>
        <w:t>【答案】</w:t>
      </w:r>
      <w:r>
        <w:rPr>
          <w:color w:val="000000"/>
        </w:rPr>
        <w:t>B</w:t>
      </w:r>
    </w:p>
    <w:p w14:paraId="2740DC8B">
      <w:pPr>
        <w:spacing w:line="360" w:lineRule="auto"/>
        <w:textAlignment w:val="center"/>
        <w:rPr>
          <w:color w:val="000000"/>
        </w:rPr>
      </w:pPr>
      <w:r>
        <w:rPr>
          <w:color w:val="2E75B6"/>
        </w:rPr>
        <w:t>【解析】</w:t>
      </w:r>
    </w:p>
    <w:p w14:paraId="15D793F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．核能在短期内不能从自然界得到补充，是不可再生能源，而地热能是可再生能源，故</w:t>
      </w:r>
      <w:r>
        <w:rPr>
          <w:rFonts w:ascii="Times New Roman" w:hAnsi="Times New Roman" w:eastAsia="Times New Roman" w:cs="Times New Roman"/>
          <w:color w:val="000000"/>
        </w:rPr>
        <w:t>A</w:t>
      </w:r>
      <w:r>
        <w:rPr>
          <w:rFonts w:ascii="宋体" w:hAnsi="宋体" w:eastAsia="宋体" w:cs="宋体"/>
          <w:color w:val="000000"/>
        </w:rPr>
        <w:t>错误；</w:t>
      </w:r>
    </w:p>
    <w:p w14:paraId="51AF0F0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．集成电路是由二极管、三极管和电阻、电容等元件直接做在硅单晶片上，所以半导体是制造集成电路的重要材料，故</w:t>
      </w:r>
      <w:r>
        <w:rPr>
          <w:rFonts w:ascii="Times New Roman" w:hAnsi="Times New Roman" w:eastAsia="Times New Roman" w:cs="Times New Roman"/>
          <w:color w:val="000000"/>
        </w:rPr>
        <w:t>B</w:t>
      </w:r>
      <w:r>
        <w:rPr>
          <w:rFonts w:ascii="宋体" w:hAnsi="宋体" w:eastAsia="宋体" w:cs="宋体"/>
          <w:color w:val="000000"/>
        </w:rPr>
        <w:t>正确；</w:t>
      </w:r>
    </w:p>
    <w:p w14:paraId="1B90599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．超声波是声波，声音不能在真空中传播，空间站与地面间有真空，所以不能通过超声波传递信息，要靠电磁波来传递信息，故</w:t>
      </w:r>
      <w:r>
        <w:rPr>
          <w:rFonts w:ascii="Times New Roman" w:hAnsi="Times New Roman" w:eastAsia="Times New Roman" w:cs="Times New Roman"/>
          <w:color w:val="000000"/>
        </w:rPr>
        <w:t>C</w:t>
      </w:r>
      <w:r>
        <w:rPr>
          <w:rFonts w:ascii="宋体" w:hAnsi="宋体" w:eastAsia="宋体" w:cs="宋体"/>
          <w:color w:val="000000"/>
        </w:rPr>
        <w:t>错误；</w:t>
      </w:r>
    </w:p>
    <w:p w14:paraId="64FBD56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．空间站上太阳能电池板将太阳能转化为电能，故</w:t>
      </w:r>
      <w:r>
        <w:rPr>
          <w:rFonts w:ascii="Times New Roman" w:hAnsi="Times New Roman" w:eastAsia="Times New Roman" w:cs="Times New Roman"/>
          <w:color w:val="000000"/>
        </w:rPr>
        <w:t>D</w:t>
      </w:r>
      <w:r>
        <w:rPr>
          <w:rFonts w:ascii="宋体" w:hAnsi="宋体" w:eastAsia="宋体" w:cs="宋体"/>
          <w:color w:val="000000"/>
        </w:rPr>
        <w:t>错误。</w:t>
      </w:r>
    </w:p>
    <w:p w14:paraId="11BD0B0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280E4B1">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如图所示是小明设计的部分家庭电路，下列说法正确的是（　　）</w:t>
      </w:r>
    </w:p>
    <w:p w14:paraId="15C1980D">
      <w:pPr>
        <w:spacing w:line="360" w:lineRule="auto"/>
        <w:jc w:val="left"/>
        <w:textAlignment w:val="center"/>
        <w:rPr>
          <w:color w:val="000000"/>
        </w:rPr>
      </w:pPr>
      <w:r>
        <w:rPr>
          <w:rFonts w:ascii="宋体" w:hAnsi="宋体" w:eastAsia="宋体" w:cs="宋体"/>
          <w:color w:val="000000"/>
        </w:rPr>
        <w:drawing>
          <wp:inline distT="0" distB="0" distL="114300" distR="114300">
            <wp:extent cx="2981325" cy="13525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981325" cy="1352550"/>
                    </a:xfrm>
                    <a:prstGeom prst="rect">
                      <a:avLst/>
                    </a:prstGeom>
                  </pic:spPr>
                </pic:pic>
              </a:graphicData>
            </a:graphic>
          </wp:inline>
        </w:drawing>
      </w:r>
    </w:p>
    <w:p w14:paraId="12CDDAEC">
      <w:pPr>
        <w:spacing w:line="360" w:lineRule="auto"/>
        <w:jc w:val="left"/>
        <w:textAlignment w:val="center"/>
        <w:rPr>
          <w:rFonts w:ascii="宋体" w:hAnsi="宋体" w:eastAsia="宋体" w:cs="宋体"/>
          <w:color w:val="000000"/>
        </w:rPr>
      </w:pPr>
      <w:r>
        <w:rPr>
          <w:rFonts w:ascii="宋体" w:hAnsi="宋体" w:eastAsia="宋体" w:cs="宋体"/>
          <w:color w:val="000000"/>
        </w:rPr>
        <w:t>A. 灯泡与开关的连接符合安全用电要求</w:t>
      </w:r>
    </w:p>
    <w:p w14:paraId="4B84601D">
      <w:pPr>
        <w:spacing w:line="360" w:lineRule="auto"/>
        <w:jc w:val="left"/>
        <w:textAlignment w:val="center"/>
        <w:rPr>
          <w:rFonts w:ascii="宋体" w:hAnsi="宋体" w:eastAsia="宋体" w:cs="宋体"/>
          <w:color w:val="000000"/>
        </w:rPr>
      </w:pPr>
      <w:r>
        <w:rPr>
          <w:rFonts w:ascii="宋体" w:hAnsi="宋体" w:eastAsia="宋体" w:cs="宋体"/>
          <w:color w:val="000000"/>
        </w:rPr>
        <w:t>B. 若保险丝熔断，可以用铜丝替换</w:t>
      </w:r>
    </w:p>
    <w:p w14:paraId="4CEB7FF1">
      <w:pPr>
        <w:spacing w:line="360" w:lineRule="auto"/>
        <w:jc w:val="left"/>
        <w:textAlignment w:val="center"/>
        <w:rPr>
          <w:rFonts w:ascii="宋体" w:hAnsi="宋体" w:eastAsia="宋体" w:cs="宋体"/>
          <w:color w:val="000000"/>
        </w:rPr>
      </w:pPr>
      <w:r>
        <w:rPr>
          <w:rFonts w:ascii="宋体" w:hAnsi="宋体" w:eastAsia="宋体" w:cs="宋体"/>
          <w:color w:val="000000"/>
        </w:rPr>
        <w:t>C. 闭合开关，若灯泡不亮，一定是灯泡短路</w:t>
      </w:r>
    </w:p>
    <w:p w14:paraId="17BB6D46">
      <w:pPr>
        <w:spacing w:line="360" w:lineRule="auto"/>
        <w:jc w:val="left"/>
        <w:textAlignment w:val="center"/>
        <w:rPr>
          <w:rFonts w:ascii="宋体" w:hAnsi="宋体" w:eastAsia="宋体" w:cs="宋体"/>
          <w:color w:val="000000"/>
        </w:rPr>
      </w:pPr>
      <w:r>
        <w:rPr>
          <w:rFonts w:ascii="宋体" w:hAnsi="宋体" w:eastAsia="宋体" w:cs="宋体"/>
          <w:color w:val="000000"/>
        </w:rPr>
        <w:t>D. 三孔插座的连接符合安装要求</w:t>
      </w:r>
    </w:p>
    <w:p w14:paraId="6A24EF1A">
      <w:pPr>
        <w:spacing w:line="360" w:lineRule="auto"/>
        <w:textAlignment w:val="center"/>
        <w:rPr>
          <w:color w:val="000000"/>
        </w:rPr>
      </w:pPr>
      <w:r>
        <w:rPr>
          <w:color w:val="2E75B6"/>
        </w:rPr>
        <w:t>【答案】</w:t>
      </w:r>
      <w:r>
        <w:rPr>
          <w:color w:val="000000"/>
        </w:rPr>
        <w:t>A</w:t>
      </w:r>
    </w:p>
    <w:p w14:paraId="66F5DB31">
      <w:pPr>
        <w:spacing w:line="360" w:lineRule="auto"/>
        <w:textAlignment w:val="center"/>
        <w:rPr>
          <w:color w:val="000000"/>
        </w:rPr>
      </w:pPr>
      <w:r>
        <w:rPr>
          <w:color w:val="2E75B6"/>
        </w:rPr>
        <w:t>【解析】</w:t>
      </w:r>
    </w:p>
    <w:p w14:paraId="0399D1B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．开关接在火线和灯泡之间，这样开关既能控制灯泡，又能在开关断开时切断与火线的连接，符合安全用电的原则，故</w:t>
      </w:r>
      <w:r>
        <w:rPr>
          <w:rFonts w:ascii="Times New Roman" w:hAnsi="Times New Roman" w:eastAsia="Times New Roman" w:cs="Times New Roman"/>
          <w:color w:val="000000"/>
        </w:rPr>
        <w:t>A</w:t>
      </w:r>
      <w:r>
        <w:rPr>
          <w:rFonts w:ascii="宋体" w:hAnsi="宋体" w:eastAsia="宋体" w:cs="宋体"/>
          <w:color w:val="000000"/>
        </w:rPr>
        <w:t>正确；</w:t>
      </w:r>
    </w:p>
    <w:p w14:paraId="21CB5CE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．组成保险丝的材料是电阻率较大而熔点较低的铅锑合金，在电流过大时熔断，自动切断电路，起到保护作用；铜导线的熔点很高，当电流过大时，不能熔断，起不到保护电路的作用，容易引起火灾，故</w:t>
      </w:r>
      <w:r>
        <w:rPr>
          <w:rFonts w:ascii="Times New Roman" w:hAnsi="Times New Roman" w:eastAsia="Times New Roman" w:cs="Times New Roman"/>
          <w:color w:val="000000"/>
        </w:rPr>
        <w:t>B</w:t>
      </w:r>
      <w:r>
        <w:rPr>
          <w:rFonts w:ascii="宋体" w:hAnsi="宋体" w:eastAsia="宋体" w:cs="宋体"/>
          <w:color w:val="000000"/>
        </w:rPr>
        <w:t>错误；</w:t>
      </w:r>
    </w:p>
    <w:p w14:paraId="208BFDF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．闭合开关，若灯泡不亮，可能是灯泡短路，也可能是电路的某处断路，若是灯泡短路，则会引起保险丝熔断，故</w:t>
      </w:r>
      <w:r>
        <w:rPr>
          <w:rFonts w:ascii="Times New Roman" w:hAnsi="Times New Roman" w:eastAsia="Times New Roman" w:cs="Times New Roman"/>
          <w:color w:val="000000"/>
        </w:rPr>
        <w:t>C</w:t>
      </w:r>
      <w:r>
        <w:rPr>
          <w:rFonts w:ascii="宋体" w:hAnsi="宋体" w:eastAsia="宋体" w:cs="宋体"/>
          <w:color w:val="000000"/>
        </w:rPr>
        <w:t>错误；</w:t>
      </w:r>
    </w:p>
    <w:p w14:paraId="5B7524E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．三孔插座的左孔应接零线，右孔应接火线，上孔应接地线，上图的接法不符合安全用电的要求，故</w:t>
      </w:r>
      <w:r>
        <w:rPr>
          <w:rFonts w:ascii="Times New Roman" w:hAnsi="Times New Roman" w:eastAsia="Times New Roman" w:cs="Times New Roman"/>
          <w:color w:val="000000"/>
        </w:rPr>
        <w:t>D</w:t>
      </w:r>
      <w:r>
        <w:rPr>
          <w:rFonts w:ascii="宋体" w:hAnsi="宋体" w:eastAsia="宋体" w:cs="宋体"/>
          <w:color w:val="000000"/>
        </w:rPr>
        <w:t>错误。</w:t>
      </w:r>
    </w:p>
    <w:p w14:paraId="23EE8C3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56B642C6">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如图所示是电与磁的四个实验，下列说法中正确的是（　　）</w:t>
      </w:r>
    </w:p>
    <w:p w14:paraId="5C7B4EF6">
      <w:pPr>
        <w:spacing w:line="360" w:lineRule="auto"/>
        <w:jc w:val="left"/>
        <w:textAlignment w:val="center"/>
        <w:rPr>
          <w:color w:val="000000"/>
        </w:rPr>
      </w:pPr>
      <w:r>
        <w:rPr>
          <w:rFonts w:ascii="宋体" w:hAnsi="宋体" w:eastAsia="宋体" w:cs="宋体"/>
          <w:color w:val="000000"/>
        </w:rPr>
        <w:drawing>
          <wp:inline distT="0" distB="0" distL="114300" distR="114300">
            <wp:extent cx="4610100" cy="114300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610100" cy="1143000"/>
                    </a:xfrm>
                    <a:prstGeom prst="rect">
                      <a:avLst/>
                    </a:prstGeom>
                  </pic:spPr>
                </pic:pic>
              </a:graphicData>
            </a:graphic>
          </wp:inline>
        </w:drawing>
      </w:r>
    </w:p>
    <w:p w14:paraId="3ADF23AB">
      <w:pPr>
        <w:spacing w:line="360" w:lineRule="auto"/>
        <w:jc w:val="left"/>
        <w:textAlignment w:val="center"/>
        <w:rPr>
          <w:rFonts w:ascii="宋体" w:hAnsi="宋体" w:eastAsia="宋体" w:cs="宋体"/>
          <w:color w:val="000000"/>
        </w:rPr>
      </w:pPr>
      <w:r>
        <w:rPr>
          <w:rFonts w:ascii="宋体" w:hAnsi="宋体" w:eastAsia="宋体" w:cs="宋体"/>
          <w:color w:val="000000"/>
        </w:rPr>
        <w:t>A. 甲图：通电后小磁针发生偏转，说明电流有热效应</w:t>
      </w:r>
    </w:p>
    <w:p w14:paraId="077B36B5">
      <w:pPr>
        <w:spacing w:line="360" w:lineRule="auto"/>
        <w:jc w:val="left"/>
        <w:textAlignment w:val="center"/>
        <w:rPr>
          <w:rFonts w:ascii="宋体" w:hAnsi="宋体" w:eastAsia="宋体" w:cs="宋体"/>
          <w:color w:val="000000"/>
        </w:rPr>
      </w:pPr>
      <w:r>
        <w:rPr>
          <w:rFonts w:ascii="宋体" w:hAnsi="宋体" w:eastAsia="宋体" w:cs="宋体"/>
          <w:color w:val="000000"/>
        </w:rPr>
        <w:t>B. 乙图：说明电磁铁的磁性强弱与电流方向有关</w:t>
      </w:r>
    </w:p>
    <w:p w14:paraId="2CC43960">
      <w:pPr>
        <w:spacing w:line="360" w:lineRule="auto"/>
        <w:jc w:val="left"/>
        <w:textAlignment w:val="center"/>
        <w:rPr>
          <w:rFonts w:ascii="宋体" w:hAnsi="宋体" w:eastAsia="宋体" w:cs="宋体"/>
          <w:color w:val="000000"/>
        </w:rPr>
      </w:pPr>
      <w:r>
        <w:rPr>
          <w:rFonts w:ascii="宋体" w:hAnsi="宋体" w:eastAsia="宋体" w:cs="宋体"/>
          <w:color w:val="000000"/>
        </w:rPr>
        <w:t>C. 丙图：闭合开关后，磁场中导体</w:t>
      </w:r>
      <w:r>
        <w:rPr>
          <w:rFonts w:ascii="Times New Roman" w:hAnsi="Times New Roman" w:eastAsia="Times New Roman" w:cs="Times New Roman"/>
          <w:color w:val="000000"/>
        </w:rPr>
        <w:t>b</w:t>
      </w:r>
      <w:r>
        <w:rPr>
          <w:rFonts w:ascii="宋体" w:hAnsi="宋体" w:eastAsia="宋体" w:cs="宋体"/>
          <w:color w:val="000000"/>
        </w:rPr>
        <w:t>受力而运动，依据该原理可制成电动机</w:t>
      </w:r>
    </w:p>
    <w:p w14:paraId="53C1230A">
      <w:pPr>
        <w:spacing w:line="360" w:lineRule="auto"/>
        <w:jc w:val="left"/>
        <w:textAlignment w:val="center"/>
        <w:rPr>
          <w:rFonts w:ascii="宋体" w:hAnsi="宋体" w:eastAsia="宋体" w:cs="宋体"/>
          <w:color w:val="000000"/>
        </w:rPr>
      </w:pPr>
      <w:r>
        <w:rPr>
          <w:rFonts w:ascii="宋体" w:hAnsi="宋体" w:eastAsia="宋体" w:cs="宋体"/>
          <w:color w:val="000000"/>
        </w:rPr>
        <w:t>D. 丁图：闭合开关后，磁场中导体</w:t>
      </w:r>
      <w:r>
        <w:rPr>
          <w:rFonts w:ascii="Times New Roman" w:hAnsi="Times New Roman" w:eastAsia="Times New Roman" w:cs="Times New Roman"/>
          <w:color w:val="000000"/>
        </w:rPr>
        <w:t>ab</w:t>
      </w:r>
      <w:r>
        <w:rPr>
          <w:rFonts w:ascii="宋体" w:hAnsi="宋体" w:eastAsia="宋体" w:cs="宋体"/>
          <w:color w:val="000000"/>
        </w:rPr>
        <w:t>竖直向上运动时，灵敏电流计指针偏转</w:t>
      </w:r>
    </w:p>
    <w:p w14:paraId="500DB74B">
      <w:pPr>
        <w:spacing w:line="360" w:lineRule="auto"/>
        <w:textAlignment w:val="center"/>
        <w:rPr>
          <w:color w:val="000000"/>
        </w:rPr>
      </w:pPr>
      <w:r>
        <w:rPr>
          <w:color w:val="2E75B6"/>
        </w:rPr>
        <w:t>【答案】</w:t>
      </w:r>
      <w:r>
        <w:rPr>
          <w:color w:val="000000"/>
        </w:rPr>
        <w:t>C</w:t>
      </w:r>
    </w:p>
    <w:p w14:paraId="50C2259A">
      <w:pPr>
        <w:spacing w:line="360" w:lineRule="auto"/>
        <w:textAlignment w:val="center"/>
        <w:rPr>
          <w:color w:val="000000"/>
        </w:rPr>
      </w:pPr>
      <w:r>
        <w:rPr>
          <w:color w:val="2E75B6"/>
        </w:rPr>
        <w:t>【解析】</w:t>
      </w:r>
    </w:p>
    <w:p w14:paraId="6456A25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．甲图是奥斯特实验，当电路中有电流通过时，小磁针将发生偏转，说明电流周围存在磁场，即电流的磁效应，故</w:t>
      </w:r>
      <w:r>
        <w:rPr>
          <w:rFonts w:ascii="Times New Roman" w:hAnsi="Times New Roman" w:eastAsia="Times New Roman" w:cs="Times New Roman"/>
          <w:color w:val="000000"/>
        </w:rPr>
        <w:t>A</w:t>
      </w:r>
      <w:r>
        <w:rPr>
          <w:rFonts w:ascii="宋体" w:hAnsi="宋体" w:eastAsia="宋体" w:cs="宋体"/>
          <w:color w:val="000000"/>
        </w:rPr>
        <w:t>错误；</w:t>
      </w:r>
    </w:p>
    <w:p w14:paraId="0EEFED0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．乙图中，电流大小相等，线圈匝数不等，吸引小铁钉的数量不等，想要探究的是通电螺旋管的磁性与线圈匝数有关，故</w:t>
      </w:r>
      <w:r>
        <w:rPr>
          <w:rFonts w:ascii="Times New Roman" w:hAnsi="Times New Roman" w:eastAsia="Times New Roman" w:cs="Times New Roman"/>
          <w:color w:val="000000"/>
        </w:rPr>
        <w:t>B</w:t>
      </w:r>
      <w:r>
        <w:rPr>
          <w:rFonts w:ascii="宋体" w:hAnsi="宋体" w:eastAsia="宋体" w:cs="宋体"/>
          <w:color w:val="000000"/>
        </w:rPr>
        <w:t>错误；</w:t>
      </w:r>
    </w:p>
    <w:p w14:paraId="7221496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．丙图中有电源，闭合开关后，通电导体在磁场中受力运动，依据这个实验原理，可制成电动机，故</w:t>
      </w:r>
      <w:r>
        <w:rPr>
          <w:rFonts w:ascii="Times New Roman" w:hAnsi="Times New Roman" w:eastAsia="Times New Roman" w:cs="Times New Roman"/>
          <w:color w:val="000000"/>
        </w:rPr>
        <w:t>C</w:t>
      </w:r>
      <w:r>
        <w:rPr>
          <w:rFonts w:ascii="宋体" w:hAnsi="宋体" w:eastAsia="宋体" w:cs="宋体"/>
          <w:color w:val="000000"/>
        </w:rPr>
        <w:t>正确；</w:t>
      </w:r>
    </w:p>
    <w:p w14:paraId="3ACCDA6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．丁图磁场中，导体</w:t>
      </w:r>
      <w:r>
        <w:rPr>
          <w:rFonts w:ascii="Times New Roman" w:hAnsi="Times New Roman" w:eastAsia="Times New Roman" w:cs="Times New Roman"/>
          <w:i/>
          <w:color w:val="000000"/>
        </w:rPr>
        <w:t>ab</w:t>
      </w:r>
      <w:r>
        <w:rPr>
          <w:rFonts w:ascii="宋体" w:hAnsi="宋体" w:eastAsia="宋体" w:cs="宋体"/>
          <w:color w:val="000000"/>
        </w:rPr>
        <w:t>竖直向上运动时，没有切割磁感线，所以不会产生感应电流，灵敏电流计的指针不会发生偏转，故</w:t>
      </w:r>
      <w:r>
        <w:rPr>
          <w:rFonts w:ascii="Times New Roman" w:hAnsi="Times New Roman" w:eastAsia="Times New Roman" w:cs="Times New Roman"/>
          <w:color w:val="000000"/>
        </w:rPr>
        <w:t>D</w:t>
      </w:r>
      <w:r>
        <w:rPr>
          <w:rFonts w:ascii="宋体" w:hAnsi="宋体" w:eastAsia="宋体" w:cs="宋体"/>
          <w:color w:val="000000"/>
        </w:rPr>
        <w:t>错误。</w:t>
      </w:r>
    </w:p>
    <w:p w14:paraId="0F5827F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7CBFE1C">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对北京冬奥会的一些比赛情景的描述，下列说法正确的是（　　）</w:t>
      </w:r>
    </w:p>
    <w:p w14:paraId="2DD86019">
      <w:pPr>
        <w:spacing w:line="360" w:lineRule="auto"/>
        <w:jc w:val="left"/>
        <w:textAlignment w:val="center"/>
        <w:rPr>
          <w:rFonts w:ascii="宋体" w:hAnsi="宋体" w:eastAsia="宋体" w:cs="宋体"/>
          <w:color w:val="000000"/>
        </w:rPr>
      </w:pPr>
      <w:r>
        <w:rPr>
          <w:rFonts w:ascii="宋体" w:hAnsi="宋体" w:eastAsia="宋体" w:cs="宋体"/>
          <w:color w:val="000000"/>
        </w:rPr>
        <w:t>A. 掷出去的冰壶能继续向前运动，是由于冰壶具有惯性</w:t>
      </w:r>
    </w:p>
    <w:p w14:paraId="0327155D">
      <w:pPr>
        <w:spacing w:line="360" w:lineRule="auto"/>
        <w:jc w:val="left"/>
        <w:textAlignment w:val="center"/>
        <w:rPr>
          <w:rFonts w:ascii="宋体" w:hAnsi="宋体" w:eastAsia="宋体" w:cs="宋体"/>
          <w:color w:val="000000"/>
        </w:rPr>
      </w:pPr>
      <w:r>
        <w:rPr>
          <w:rFonts w:ascii="宋体" w:hAnsi="宋体" w:eastAsia="宋体" w:cs="宋体"/>
          <w:color w:val="000000"/>
        </w:rPr>
        <w:t>B. 单板滑雪运动员踩在滑雪板上，减小了对雪地的压强</w:t>
      </w:r>
    </w:p>
    <w:p w14:paraId="26D57430">
      <w:pPr>
        <w:spacing w:line="360" w:lineRule="auto"/>
        <w:jc w:val="left"/>
        <w:textAlignment w:val="center"/>
        <w:rPr>
          <w:rFonts w:ascii="宋体" w:hAnsi="宋体" w:eastAsia="宋体" w:cs="宋体"/>
          <w:color w:val="000000"/>
        </w:rPr>
      </w:pPr>
      <w:r>
        <w:rPr>
          <w:rFonts w:ascii="宋体" w:hAnsi="宋体" w:eastAsia="宋体" w:cs="宋体"/>
          <w:color w:val="000000"/>
        </w:rPr>
        <w:t>C. 短道速滑运动员在匀速转弯过程中，运动状态不变</w:t>
      </w:r>
    </w:p>
    <w:p w14:paraId="64BB8EBB">
      <w:pPr>
        <w:spacing w:line="360" w:lineRule="auto"/>
        <w:jc w:val="left"/>
        <w:textAlignment w:val="center"/>
        <w:rPr>
          <w:rFonts w:ascii="宋体" w:hAnsi="宋体" w:eastAsia="宋体" w:cs="宋体"/>
          <w:color w:val="000000"/>
        </w:rPr>
      </w:pPr>
      <w:r>
        <w:rPr>
          <w:rFonts w:ascii="宋体" w:hAnsi="宋体" w:eastAsia="宋体" w:cs="宋体"/>
          <w:color w:val="000000"/>
        </w:rPr>
        <w:t>D. 跳台滑雪运动员在空中下落的过程中，重力势能减小</w:t>
      </w:r>
    </w:p>
    <w:p w14:paraId="3A9886BD">
      <w:pPr>
        <w:spacing w:line="360" w:lineRule="auto"/>
        <w:textAlignment w:val="center"/>
        <w:rPr>
          <w:color w:val="000000"/>
        </w:rPr>
      </w:pPr>
      <w:r>
        <w:rPr>
          <w:color w:val="2E75B6"/>
        </w:rPr>
        <w:t>【答案】</w:t>
      </w:r>
      <w:r>
        <w:rPr>
          <w:color w:val="000000"/>
        </w:rPr>
        <w:t>ABD</w:t>
      </w:r>
    </w:p>
    <w:p w14:paraId="43A56D33">
      <w:pPr>
        <w:spacing w:line="360" w:lineRule="auto"/>
        <w:textAlignment w:val="center"/>
        <w:rPr>
          <w:color w:val="000000"/>
        </w:rPr>
      </w:pPr>
      <w:r>
        <w:rPr>
          <w:color w:val="2E75B6"/>
        </w:rPr>
        <w:t>【解析】</w:t>
      </w:r>
    </w:p>
    <w:p w14:paraId="707FAF9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．掷出去的冰壶不受到手的作用力，仍能向前运动，是由于冰壶具有惯性，要保持原来的运动状态向前运动，故</w:t>
      </w:r>
      <w:r>
        <w:rPr>
          <w:rFonts w:ascii="Times New Roman" w:hAnsi="Times New Roman" w:eastAsia="Times New Roman" w:cs="Times New Roman"/>
          <w:color w:val="000000"/>
        </w:rPr>
        <w:t>A</w:t>
      </w:r>
      <w:r>
        <w:rPr>
          <w:rFonts w:ascii="宋体" w:hAnsi="宋体" w:eastAsia="宋体" w:cs="宋体"/>
          <w:color w:val="000000"/>
        </w:rPr>
        <w:t>正确；</w:t>
      </w:r>
    </w:p>
    <w:p w14:paraId="15A6A9D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．滑雪运动员踩在滑雪板上，压力不变，与雪地的接触面积增大，所以运动员对雪地的压强减小。故</w:t>
      </w:r>
      <w:r>
        <w:rPr>
          <w:rFonts w:ascii="Times New Roman" w:hAnsi="Times New Roman" w:eastAsia="Times New Roman" w:cs="Times New Roman"/>
          <w:color w:val="000000"/>
        </w:rPr>
        <w:t>B</w:t>
      </w:r>
      <w:r>
        <w:rPr>
          <w:rFonts w:ascii="宋体" w:hAnsi="宋体" w:eastAsia="宋体" w:cs="宋体"/>
          <w:color w:val="000000"/>
        </w:rPr>
        <w:t>正确；</w:t>
      </w:r>
    </w:p>
    <w:p w14:paraId="68D20C7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．运动员在匀速转弯过程中，速度大小不变，但运动方向发生改变，所以运动状态在改变，故</w:t>
      </w:r>
      <w:r>
        <w:rPr>
          <w:rFonts w:ascii="Times New Roman" w:hAnsi="Times New Roman" w:eastAsia="Times New Roman" w:cs="Times New Roman"/>
          <w:color w:val="000000"/>
        </w:rPr>
        <w:t>C</w:t>
      </w:r>
      <w:r>
        <w:rPr>
          <w:rFonts w:ascii="宋体" w:hAnsi="宋体" w:eastAsia="宋体" w:cs="宋体"/>
          <w:color w:val="000000"/>
        </w:rPr>
        <w:t>错误；</w:t>
      </w:r>
    </w:p>
    <w:p w14:paraId="3C25620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．跳台滑雪运动员在空中下落过程中，高度降低，质量不变，所以重力势能减小，故</w:t>
      </w:r>
      <w:r>
        <w:rPr>
          <w:rFonts w:ascii="Times New Roman" w:hAnsi="Times New Roman" w:eastAsia="Times New Roman" w:cs="Times New Roman"/>
          <w:color w:val="000000"/>
        </w:rPr>
        <w:t>D</w:t>
      </w:r>
      <w:r>
        <w:rPr>
          <w:rFonts w:ascii="宋体" w:hAnsi="宋体" w:eastAsia="宋体" w:cs="宋体"/>
          <w:color w:val="000000"/>
        </w:rPr>
        <w:t>正确。</w:t>
      </w:r>
    </w:p>
    <w:p w14:paraId="59890597">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ABD</w:t>
      </w:r>
      <w:r>
        <w:rPr>
          <w:rFonts w:ascii="宋体" w:hAnsi="宋体" w:eastAsia="宋体" w:cs="宋体"/>
          <w:color w:val="000000"/>
        </w:rPr>
        <w:t>。</w:t>
      </w:r>
    </w:p>
    <w:p w14:paraId="3E10B998">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在水平桌面上有甲、乙两个完全相同的烧杯，烧杯内盛有两种不同的液体。如图所示，将质量相等的</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两个物体分别放入两种液体中（</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&lt;</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B</w:t>
      </w:r>
      <w:r>
        <w:rPr>
          <w:rFonts w:ascii="宋体" w:hAnsi="宋体" w:eastAsia="宋体" w:cs="宋体"/>
          <w:color w:val="000000"/>
        </w:rPr>
        <w:t>），静止时两烧杯内液面相平。下列说法正确的是（　　）</w:t>
      </w:r>
    </w:p>
    <w:p w14:paraId="0BAADBBA">
      <w:pPr>
        <w:spacing w:line="360" w:lineRule="auto"/>
        <w:jc w:val="left"/>
        <w:textAlignment w:val="center"/>
        <w:rPr>
          <w:color w:val="000000"/>
        </w:rPr>
      </w:pPr>
      <w:r>
        <w:rPr>
          <w:rFonts w:ascii="宋体" w:hAnsi="宋体" w:eastAsia="宋体" w:cs="宋体"/>
          <w:color w:val="000000"/>
        </w:rPr>
        <w:drawing>
          <wp:inline distT="0" distB="0" distL="114300" distR="114300">
            <wp:extent cx="2047875" cy="11715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047875" cy="1171575"/>
                    </a:xfrm>
                    <a:prstGeom prst="rect">
                      <a:avLst/>
                    </a:prstGeom>
                  </pic:spPr>
                </pic:pic>
              </a:graphicData>
            </a:graphic>
          </wp:inline>
        </w:drawing>
      </w:r>
    </w:p>
    <w:p w14:paraId="4724CEDF">
      <w:pPr>
        <w:spacing w:line="360" w:lineRule="auto"/>
        <w:jc w:val="left"/>
        <w:textAlignment w:val="center"/>
        <w:rPr>
          <w:rFonts w:ascii="宋体" w:hAnsi="宋体" w:eastAsia="宋体" w:cs="宋体"/>
          <w:color w:val="000000"/>
        </w:rPr>
      </w:pPr>
      <w:r>
        <w:rPr>
          <w:rFonts w:ascii="宋体" w:hAnsi="宋体" w:eastAsia="宋体" w:cs="宋体"/>
          <w:color w:val="000000"/>
        </w:rPr>
        <w:t>A. 甲烧杯中液体的密度小于乙烧杯中液体的密度</w:t>
      </w:r>
    </w:p>
    <w:p w14:paraId="1F8E0386">
      <w:pPr>
        <w:spacing w:line="360" w:lineRule="auto"/>
        <w:jc w:val="left"/>
        <w:textAlignment w:val="center"/>
        <w:rPr>
          <w:rFonts w:ascii="宋体" w:hAnsi="宋体" w:eastAsia="宋体" w:cs="宋体"/>
          <w:color w:val="000000"/>
        </w:rPr>
      </w:pPr>
      <w:r>
        <w:rPr>
          <w:rFonts w:ascii="宋体" w:hAnsi="宋体" w:eastAsia="宋体" w:cs="宋体"/>
          <w:color w:val="000000"/>
        </w:rPr>
        <w:t>B. 物体</w:t>
      </w:r>
      <w:r>
        <w:rPr>
          <w:rFonts w:ascii="Times New Roman" w:hAnsi="Times New Roman" w:eastAsia="Times New Roman" w:cs="Times New Roman"/>
          <w:color w:val="000000"/>
        </w:rPr>
        <w:t>A</w:t>
      </w:r>
      <w:r>
        <w:rPr>
          <w:rFonts w:ascii="宋体" w:hAnsi="宋体" w:eastAsia="宋体" w:cs="宋体"/>
          <w:color w:val="000000"/>
        </w:rPr>
        <w:t>受到的浮力等于物体</w:t>
      </w:r>
      <w:r>
        <w:rPr>
          <w:rFonts w:ascii="Times New Roman" w:hAnsi="Times New Roman" w:eastAsia="Times New Roman" w:cs="Times New Roman"/>
          <w:color w:val="000000"/>
        </w:rPr>
        <w:t>B</w:t>
      </w:r>
      <w:r>
        <w:rPr>
          <w:rFonts w:ascii="宋体" w:hAnsi="宋体" w:eastAsia="宋体" w:cs="宋体"/>
          <w:color w:val="000000"/>
        </w:rPr>
        <w:t>受到的浮力</w:t>
      </w:r>
    </w:p>
    <w:p w14:paraId="3C229CEF">
      <w:pPr>
        <w:spacing w:line="360" w:lineRule="auto"/>
        <w:jc w:val="left"/>
        <w:textAlignment w:val="center"/>
        <w:rPr>
          <w:rFonts w:ascii="宋体" w:hAnsi="宋体" w:eastAsia="宋体" w:cs="宋体"/>
          <w:color w:val="000000"/>
        </w:rPr>
      </w:pPr>
      <w:r>
        <w:rPr>
          <w:rFonts w:ascii="宋体" w:hAnsi="宋体" w:eastAsia="宋体" w:cs="宋体"/>
          <w:color w:val="000000"/>
        </w:rPr>
        <w:t>C. 甲烧杯底受到液体的压力等于乙烧杯底受到液体的压力</w:t>
      </w:r>
    </w:p>
    <w:p w14:paraId="559D92AF">
      <w:pPr>
        <w:spacing w:line="360" w:lineRule="auto"/>
        <w:jc w:val="left"/>
        <w:textAlignment w:val="center"/>
        <w:rPr>
          <w:rFonts w:ascii="宋体" w:hAnsi="宋体" w:eastAsia="宋体" w:cs="宋体"/>
          <w:color w:val="000000"/>
        </w:rPr>
      </w:pPr>
      <w:r>
        <w:rPr>
          <w:rFonts w:ascii="宋体" w:hAnsi="宋体" w:eastAsia="宋体" w:cs="宋体"/>
          <w:color w:val="000000"/>
        </w:rPr>
        <w:t>D. 甲烧杯对桌面的压强大于乙烧杯对桌面的压强</w:t>
      </w:r>
    </w:p>
    <w:p w14:paraId="6BE1D826">
      <w:pPr>
        <w:spacing w:line="360" w:lineRule="auto"/>
        <w:textAlignment w:val="center"/>
        <w:rPr>
          <w:color w:val="000000"/>
        </w:rPr>
      </w:pPr>
      <w:r>
        <w:rPr>
          <w:color w:val="2E75B6"/>
        </w:rPr>
        <w:t>【答案】</w:t>
      </w:r>
      <w:r>
        <w:rPr>
          <w:color w:val="000000"/>
        </w:rPr>
        <w:t>BD</w:t>
      </w:r>
    </w:p>
    <w:p w14:paraId="5E247A40">
      <w:pPr>
        <w:spacing w:line="360" w:lineRule="auto"/>
        <w:textAlignment w:val="center"/>
        <w:rPr>
          <w:color w:val="000000"/>
        </w:rPr>
      </w:pPr>
      <w:r>
        <w:rPr>
          <w:color w:val="2E75B6"/>
        </w:rPr>
        <w:t>【解析】</w:t>
      </w:r>
    </w:p>
    <w:p w14:paraId="0EB5075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两个物体的质量相等，且</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&lt;</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B</w:t>
      </w:r>
      <w:r>
        <w:rPr>
          <w:rFonts w:ascii="宋体" w:hAnsi="宋体" w:eastAsia="宋体" w:cs="宋体"/>
          <w:color w:val="000000"/>
        </w:rPr>
        <w:t>，由</w:t>
      </w:r>
    </w:p>
    <w:p w14:paraId="7C33BCC2">
      <w:pPr>
        <w:spacing w:line="360" w:lineRule="auto"/>
        <w:jc w:val="center"/>
        <w:textAlignment w:val="center"/>
        <w:rPr>
          <w:color w:val="000000"/>
        </w:rPr>
      </w:pPr>
      <w:r>
        <w:object>
          <v:shape id="_x0000_i1025" o:spt="75" alt="学科网(www.zxxk.com)--教育资源门户，提供试卷、教案、课件、论文、素材以及各类教学资源下载，还有大量而丰富的教学相关资讯！" type="#_x0000_t75" style="height:31.05pt;width:34.1pt;" o:ole="t" filled="f" o:preferrelative="t" stroked="f" coordsize="21600,21600">
            <v:path/>
            <v:fill on="f" focussize="0,0"/>
            <v:stroke on="f" joinstyle="miter"/>
            <v:imagedata r:id="rId19" o:title="eqIda3e8b5e08812f92622f79e7b17a5a78d"/>
            <o:lock v:ext="edit" aspectratio="t"/>
            <w10:wrap type="none"/>
            <w10:anchorlock/>
          </v:shape>
          <o:OLEObject Type="Embed" ProgID="Equation.DSMT4" ShapeID="_x0000_i1025" DrawAspect="Content" ObjectID="_1468075725" r:id="rId18">
            <o:LockedField>false</o:LockedField>
          </o:OLEObject>
        </w:object>
      </w:r>
    </w:p>
    <w:p w14:paraId="4DD85973">
      <w:pPr>
        <w:spacing w:line="360" w:lineRule="auto"/>
        <w:jc w:val="left"/>
        <w:textAlignment w:val="center"/>
        <w:rPr>
          <w:rFonts w:ascii="宋体" w:hAnsi="宋体" w:eastAsia="宋体" w:cs="宋体"/>
          <w:color w:val="000000"/>
        </w:rPr>
      </w:pPr>
      <w:r>
        <w:rPr>
          <w:rFonts w:ascii="宋体" w:hAnsi="宋体" w:eastAsia="宋体" w:cs="宋体"/>
          <w:color w:val="000000"/>
        </w:rPr>
        <w:t>可知</w:t>
      </w:r>
      <w:r>
        <w:object>
          <v:shape id="_x0000_i1026" o:spt="75" alt="学科网(www.zxxk.com)--教育资源门户，提供试卷、教案、课件、论文、素材以及各类教学资源下载，还有大量而丰富的教学相关资讯！" type="#_x0000_t75" style="height:17.85pt;width:41.85pt;" o:ole="t" filled="f" o:preferrelative="t" stroked="f" coordsize="21600,21600">
            <v:path/>
            <v:fill on="f" focussize="0,0"/>
            <v:stroke on="f" joinstyle="miter"/>
            <v:imagedata r:id="rId21" o:title="eqIded10dd4761ec5da9caaa6d63959f3daf"/>
            <o:lock v:ext="edit" aspectratio="t"/>
            <w10:wrap type="none"/>
            <w10:anchorlock/>
          </v:shape>
          <o:OLEObject Type="Embed" ProgID="Equation.DSMT4" ShapeID="_x0000_i1026" DrawAspect="Content" ObjectID="_1468075726" r:id="rId20">
            <o:LockedField>false</o:LockedField>
          </o:OLEObject>
        </w:object>
      </w:r>
      <w:r>
        <w:rPr>
          <w:rFonts w:ascii="宋体" w:hAnsi="宋体" w:eastAsia="宋体" w:cs="宋体"/>
          <w:color w:val="000000"/>
        </w:rPr>
        <w:t>；由甲图可知</w:t>
      </w:r>
      <w:r>
        <w:rPr>
          <w:rFonts w:ascii="Times New Roman" w:hAnsi="Times New Roman" w:eastAsia="Times New Roman" w:cs="Times New Roman"/>
          <w:color w:val="000000"/>
        </w:rPr>
        <w:t>A</w:t>
      </w:r>
      <w:r>
        <w:rPr>
          <w:rFonts w:ascii="宋体" w:hAnsi="宋体" w:eastAsia="宋体" w:cs="宋体"/>
          <w:color w:val="000000"/>
        </w:rPr>
        <w:t>漂浮，根据物体浮沉条件可知</w:t>
      </w:r>
      <w:r>
        <w:object>
          <v:shape id="_x0000_i1027" o:spt="75" alt="学科网(www.zxxk.com)--教育资源门户，提供试卷、教案、课件、论文、素材以及各类教学资源下载，还有大量而丰富的教学相关资讯！" type="#_x0000_t75" style="height:18pt;width:42pt;" o:ole="t" filled="f" o:preferrelative="t" stroked="f" coordsize="21600,21600">
            <v:path/>
            <v:fill on="f" focussize="0,0"/>
            <v:stroke on="f" joinstyle="miter"/>
            <v:imagedata r:id="rId23" o:title="eqIda6d1df2417c79b40ce6b30f949c3149c"/>
            <o:lock v:ext="edit" aspectratio="t"/>
            <w10:wrap type="none"/>
            <w10:anchorlock/>
          </v:shape>
          <o:OLEObject Type="Embed" ProgID="Equation.DSMT4" ShapeID="_x0000_i1027" DrawAspect="Content" ObjectID="_1468075727" r:id="rId22">
            <o:LockedField>false</o:LockedField>
          </o:OLEObject>
        </w:object>
      </w:r>
      <w:r>
        <w:rPr>
          <w:rFonts w:ascii="宋体" w:hAnsi="宋体" w:eastAsia="宋体" w:cs="宋体"/>
          <w:color w:val="000000"/>
        </w:rPr>
        <w:t>；由图乙可知</w:t>
      </w:r>
      <w:r>
        <w:rPr>
          <w:rFonts w:ascii="Times New Roman" w:hAnsi="Times New Roman" w:eastAsia="Times New Roman" w:cs="Times New Roman"/>
          <w:color w:val="000000"/>
        </w:rPr>
        <w:t>B</w:t>
      </w:r>
      <w:r>
        <w:rPr>
          <w:rFonts w:ascii="宋体" w:hAnsi="宋体" w:eastAsia="宋体" w:cs="宋体"/>
          <w:color w:val="000000"/>
        </w:rPr>
        <w:t>悬浮，根据物体浮沉条件可知</w:t>
      </w:r>
      <w:r>
        <w:object>
          <v:shape id="_x0000_i1028" o:spt="75" alt="学科网(www.zxxk.com)--教育资源门户，提供试卷、教案、课件、论文、素材以及各类教学资源下载，还有大量而丰富的教学相关资讯！" type="#_x0000_t75" style="height:18pt;width:37.2pt;" o:ole="t" filled="f" o:preferrelative="t" stroked="f" coordsize="21600,21600">
            <v:path/>
            <v:fill on="f" focussize="0,0"/>
            <v:stroke on="f" joinstyle="miter"/>
            <v:imagedata r:id="rId25" o:title="eqId191f99c486309ffc633ac0660a4fa483"/>
            <o:lock v:ext="edit" aspectratio="t"/>
            <w10:wrap type="none"/>
            <w10:anchorlock/>
          </v:shape>
          <o:OLEObject Type="Embed" ProgID="Equation.DSMT4" ShapeID="_x0000_i1028" DrawAspect="Content" ObjectID="_1468075728" r:id="rId24">
            <o:LockedField>false</o:LockedField>
          </o:OLEObject>
        </w:object>
      </w:r>
      <w:r>
        <w:rPr>
          <w:rFonts w:ascii="宋体" w:hAnsi="宋体" w:eastAsia="宋体" w:cs="宋体"/>
          <w:color w:val="000000"/>
        </w:rPr>
        <w:t>；则它们密度的大小关系为</w:t>
      </w:r>
    </w:p>
    <w:p w14:paraId="67A93EB8">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18pt;width:94.8pt;" o:ole="t" filled="f" o:preferrelative="t" stroked="f" coordsize="21600,21600">
            <v:path/>
            <v:fill on="f" focussize="0,0"/>
            <v:stroke on="f" joinstyle="miter"/>
            <v:imagedata r:id="rId27" o:title="eqId5da43529c9640a02091532074c649f30"/>
            <o:lock v:ext="edit" aspectratio="t"/>
            <w10:wrap type="none"/>
            <w10:anchorlock/>
          </v:shape>
          <o:OLEObject Type="Embed" ProgID="Equation.DSMT4" ShapeID="_x0000_i1029" DrawAspect="Content" ObjectID="_1468075729" r:id="rId26">
            <o:LockedField>false</o:LockedField>
          </o:OLEObject>
        </w:object>
      </w:r>
    </w:p>
    <w:p w14:paraId="24BB3534">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6AF3608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．由甲乙两图可知，</w:t>
      </w:r>
      <w:r>
        <w:rPr>
          <w:rFonts w:ascii="Times New Roman" w:hAnsi="Times New Roman" w:eastAsia="Times New Roman" w:cs="Times New Roman"/>
          <w:color w:val="000000"/>
        </w:rPr>
        <w:t>A</w:t>
      </w:r>
      <w:r>
        <w:rPr>
          <w:rFonts w:ascii="宋体" w:hAnsi="宋体" w:eastAsia="宋体" w:cs="宋体"/>
          <w:color w:val="000000"/>
        </w:rPr>
        <w:t>漂浮，</w:t>
      </w:r>
      <w:r>
        <w:rPr>
          <w:rFonts w:ascii="Times New Roman" w:hAnsi="Times New Roman" w:eastAsia="Times New Roman" w:cs="Times New Roman"/>
          <w:color w:val="000000"/>
        </w:rPr>
        <w:t>B</w:t>
      </w:r>
      <w:r>
        <w:rPr>
          <w:rFonts w:ascii="宋体" w:hAnsi="宋体" w:eastAsia="宋体" w:cs="宋体"/>
          <w:color w:val="000000"/>
        </w:rPr>
        <w:t>悬浮；根据物体浮沉条件可知，它们受到的浮力均等于其重力</w:t>
      </w:r>
    </w:p>
    <w:p w14:paraId="4E64A644">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19.2pt;width:69pt;" o:ole="t" filled="f" o:preferrelative="t" stroked="f" coordsize="21600,21600">
            <v:path/>
            <v:fill on="f" focussize="0,0"/>
            <v:stroke on="f" joinstyle="miter"/>
            <v:imagedata r:id="rId29" o:title="eqId5c6f64fd3991bc6b526148198768aaed"/>
            <o:lock v:ext="edit" aspectratio="t"/>
            <w10:wrap type="none"/>
            <w10:anchorlock/>
          </v:shape>
          <o:OLEObject Type="Embed" ProgID="Equation.DSMT4" ShapeID="_x0000_i1030" DrawAspect="Content" ObjectID="_1468075730" r:id="rId28">
            <o:LockedField>false</o:LockedField>
          </o:OLEObject>
        </w:object>
      </w:r>
    </w:p>
    <w:p w14:paraId="6392149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两物体的质量相等，则它们受到的浮力相等，故</w:t>
      </w:r>
      <w:r>
        <w:rPr>
          <w:rFonts w:ascii="Times New Roman" w:hAnsi="Times New Roman" w:eastAsia="Times New Roman" w:cs="Times New Roman"/>
          <w:color w:val="000000"/>
        </w:rPr>
        <w:t>B</w:t>
      </w:r>
      <w:r>
        <w:rPr>
          <w:rFonts w:ascii="宋体" w:hAnsi="宋体" w:eastAsia="宋体" w:cs="宋体"/>
          <w:color w:val="000000"/>
        </w:rPr>
        <w:t>正确；</w:t>
      </w:r>
    </w:p>
    <w:p w14:paraId="7A274CB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．液体对杯底的压力为</w:t>
      </w:r>
    </w:p>
    <w:p w14:paraId="74910392">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19.2pt;width:118.8pt;" o:ole="t" filled="f" o:preferrelative="t" stroked="f" coordsize="21600,21600">
            <v:path/>
            <v:fill on="f" focussize="0,0"/>
            <v:stroke on="f" joinstyle="miter"/>
            <v:imagedata r:id="rId31" o:title="eqIdd8e58995ffdad5e7e0178bbaa2994e10"/>
            <o:lock v:ext="edit" aspectratio="t"/>
            <w10:wrap type="none"/>
            <w10:anchorlock/>
          </v:shape>
          <o:OLEObject Type="Embed" ProgID="Equation.DSMT4" ShapeID="_x0000_i1031" DrawAspect="Content" ObjectID="_1468075731" r:id="rId30">
            <o:LockedField>false</o:LockedField>
          </o:OLEObject>
        </w:object>
      </w:r>
    </w:p>
    <w:p w14:paraId="3AFB3762">
      <w:pPr>
        <w:spacing w:line="360" w:lineRule="auto"/>
        <w:jc w:val="left"/>
        <w:textAlignment w:val="center"/>
        <w:rPr>
          <w:rFonts w:ascii="宋体" w:hAnsi="宋体" w:eastAsia="宋体" w:cs="宋体"/>
          <w:color w:val="000000"/>
        </w:rPr>
      </w:pPr>
      <w:r>
        <w:rPr>
          <w:rFonts w:ascii="宋体" w:hAnsi="宋体" w:eastAsia="宋体" w:cs="宋体"/>
          <w:color w:val="000000"/>
        </w:rPr>
        <w:t>两烧杯内液面相平，即液体的深度相同，又</w:t>
      </w:r>
      <w:r>
        <w:object>
          <v:shape id="_x0000_i1032" o:spt="75" alt="学科网(www.zxxk.com)--教育资源门户，提供试卷、教案、课件、论文、素材以及各类教学资源下载，还有大量而丰富的教学相关资讯！" type="#_x0000_t75" style="height:18pt;width:42.75pt;" o:ole="t" filled="f" o:preferrelative="t" stroked="f" coordsize="21600,21600">
            <v:path/>
            <v:fill on="f" focussize="0,0"/>
            <v:stroke on="f" joinstyle="miter"/>
            <v:imagedata r:id="rId33" o:title="eqIdcd9866dfee69dae262186a09cd7646f5"/>
            <o:lock v:ext="edit" aspectratio="t"/>
            <w10:wrap type="none"/>
            <w10:anchorlock/>
          </v:shape>
          <o:OLEObject Type="Embed" ProgID="Equation.DSMT4" ShapeID="_x0000_i1032" DrawAspect="Content" ObjectID="_1468075732" r:id="rId32">
            <o:LockedField>false</o:LockedField>
          </o:OLEObject>
        </w:object>
      </w:r>
      <w:r>
        <w:rPr>
          <w:rFonts w:ascii="宋体" w:hAnsi="宋体" w:eastAsia="宋体" w:cs="宋体"/>
          <w:color w:val="000000"/>
        </w:rPr>
        <w:t>，可得甲液体对杯底的压力大于乙，故</w:t>
      </w:r>
      <w:r>
        <w:rPr>
          <w:rFonts w:ascii="Times New Roman" w:hAnsi="Times New Roman" w:eastAsia="Times New Roman" w:cs="Times New Roman"/>
          <w:color w:val="000000"/>
        </w:rPr>
        <w:t>C</w:t>
      </w:r>
      <w:r>
        <w:rPr>
          <w:rFonts w:ascii="宋体" w:hAnsi="宋体" w:eastAsia="宋体" w:cs="宋体"/>
          <w:color w:val="000000"/>
        </w:rPr>
        <w:t>错误；</w:t>
      </w:r>
    </w:p>
    <w:p w14:paraId="7DE772A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．水平桌面受到的压强为</w:t>
      </w:r>
    </w:p>
    <w:p w14:paraId="478F4C61">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36pt;width:94.2pt;" o:ole="t" filled="f" o:preferrelative="t" stroked="f" coordsize="21600,21600">
            <v:path/>
            <v:fill on="f" focussize="0,0"/>
            <v:stroke on="f" joinstyle="miter"/>
            <v:imagedata r:id="rId35" o:title="eqId1b6ccc8c0c08c77774e2582a4d2453b4"/>
            <o:lock v:ext="edit" aspectratio="t"/>
            <w10:wrap type="none"/>
            <w10:anchorlock/>
          </v:shape>
          <o:OLEObject Type="Embed" ProgID="Equation.DSMT4" ShapeID="_x0000_i1033" DrawAspect="Content" ObjectID="_1468075733" r:id="rId34">
            <o:LockedField>false</o:LockedField>
          </o:OLEObject>
        </w:object>
      </w:r>
    </w:p>
    <w:p w14:paraId="21CDD135">
      <w:pPr>
        <w:spacing w:line="360" w:lineRule="auto"/>
        <w:jc w:val="left"/>
        <w:textAlignment w:val="center"/>
        <w:rPr>
          <w:rFonts w:ascii="宋体" w:hAnsi="宋体" w:eastAsia="宋体" w:cs="宋体"/>
          <w:color w:val="000000"/>
        </w:rPr>
      </w:pPr>
      <w:r>
        <w:rPr>
          <w:rFonts w:ascii="宋体" w:hAnsi="宋体" w:eastAsia="宋体" w:cs="宋体"/>
          <w:color w:val="000000"/>
        </w:rPr>
        <w:t>由上面已经得出，甲液体对杯底的压力大于乙液体对杯底的压力，则甲桌面受到的压强大于乙桌面受到的压强；故</w:t>
      </w:r>
      <w:r>
        <w:rPr>
          <w:rFonts w:ascii="Times New Roman" w:hAnsi="Times New Roman" w:eastAsia="Times New Roman" w:cs="Times New Roman"/>
          <w:color w:val="000000"/>
        </w:rPr>
        <w:t>D</w:t>
      </w:r>
      <w:r>
        <w:rPr>
          <w:rFonts w:ascii="宋体" w:hAnsi="宋体" w:eastAsia="宋体" w:cs="宋体"/>
          <w:color w:val="000000"/>
        </w:rPr>
        <w:t>正确。</w:t>
      </w:r>
    </w:p>
    <w:p w14:paraId="3F85795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BD</w:t>
      </w:r>
      <w:r>
        <w:rPr>
          <w:rFonts w:ascii="宋体" w:hAnsi="宋体" w:eastAsia="宋体" w:cs="宋体"/>
          <w:color w:val="000000"/>
        </w:rPr>
        <w:t>。</w:t>
      </w:r>
    </w:p>
    <w:p w14:paraId="63741287">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如图甲所示电路，电源电压保持不变，</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为定值电阻，</w:t>
      </w:r>
      <w:r>
        <w:rPr>
          <w:rFonts w:ascii="Times New Roman" w:hAnsi="Times New Roman" w:eastAsia="Times New Roman" w:cs="Times New Roman"/>
          <w:i/>
          <w:color w:val="000000"/>
        </w:rPr>
        <w:t>R</w:t>
      </w:r>
      <w:r>
        <w:rPr>
          <w:rFonts w:ascii="宋体" w:hAnsi="宋体" w:eastAsia="宋体" w:cs="宋体"/>
          <w:color w:val="000000"/>
        </w:rPr>
        <w:t>为滑动变阻器。闭合开关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，将</w:t>
      </w:r>
      <w:r>
        <w:rPr>
          <w:rFonts w:ascii="Times New Roman" w:hAnsi="Times New Roman" w:eastAsia="Times New Roman" w:cs="Times New Roman"/>
          <w:i/>
          <w:color w:val="000000"/>
        </w:rPr>
        <w:t>R</w:t>
      </w:r>
      <w:r>
        <w:rPr>
          <w:rFonts w:ascii="宋体" w:hAnsi="宋体" w:eastAsia="宋体" w:cs="宋体"/>
          <w:color w:val="000000"/>
        </w:rPr>
        <w:t>的滑片从</w:t>
      </w:r>
      <w:r>
        <w:rPr>
          <w:rFonts w:ascii="Times New Roman" w:hAnsi="Times New Roman" w:eastAsia="Times New Roman" w:cs="Times New Roman"/>
          <w:i/>
          <w:color w:val="000000"/>
        </w:rPr>
        <w:t>b</w:t>
      </w:r>
      <w:r>
        <w:rPr>
          <w:rFonts w:ascii="宋体" w:hAnsi="宋体" w:eastAsia="宋体" w:cs="宋体"/>
          <w:color w:val="000000"/>
        </w:rPr>
        <w:t>端移到</w:t>
      </w:r>
      <w:r>
        <w:rPr>
          <w:rFonts w:ascii="Times New Roman" w:hAnsi="Times New Roman" w:eastAsia="Times New Roman" w:cs="Times New Roman"/>
          <w:i/>
          <w:color w:val="000000"/>
        </w:rPr>
        <w:t>a</w:t>
      </w:r>
      <w:r>
        <w:rPr>
          <w:rFonts w:ascii="宋体" w:hAnsi="宋体" w:eastAsia="宋体" w:cs="宋体"/>
          <w:color w:val="000000"/>
        </w:rPr>
        <w:t>端过程中，两个电压表示数与电流表示数关系如图乙所示。下列说法正确的是（　　）</w:t>
      </w:r>
    </w:p>
    <w:p w14:paraId="01EC5B4A">
      <w:pPr>
        <w:spacing w:line="360" w:lineRule="auto"/>
        <w:jc w:val="left"/>
        <w:textAlignment w:val="center"/>
        <w:rPr>
          <w:color w:val="000000"/>
        </w:rPr>
      </w:pPr>
      <w:r>
        <w:rPr>
          <w:rFonts w:ascii="宋体" w:hAnsi="宋体" w:eastAsia="宋体" w:cs="宋体"/>
          <w:color w:val="000000"/>
        </w:rPr>
        <w:drawing>
          <wp:inline distT="0" distB="0" distL="114300" distR="114300">
            <wp:extent cx="2695575" cy="126682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2695575" cy="1266825"/>
                    </a:xfrm>
                    <a:prstGeom prst="rect">
                      <a:avLst/>
                    </a:prstGeom>
                  </pic:spPr>
                </pic:pic>
              </a:graphicData>
            </a:graphic>
          </wp:inline>
        </w:drawing>
      </w:r>
    </w:p>
    <w:p w14:paraId="451A3C0A">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电源电压为</w:t>
      </w:r>
      <w:r>
        <w:rPr>
          <w:rFonts w:ascii="Times New Roman" w:hAnsi="Times New Roman" w:eastAsia="Times New Roman" w:cs="Times New Roman"/>
          <w:color w:val="000000"/>
        </w:rPr>
        <w:t>4.5V</w:t>
      </w:r>
    </w:p>
    <w:p w14:paraId="5AB0F10B">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B. 滑动变阻器的最大阻值为</w:t>
      </w:r>
      <w:r>
        <w:rPr>
          <w:rFonts w:ascii="Times New Roman" w:hAnsi="Times New Roman" w:eastAsia="Times New Roman" w:cs="Times New Roman"/>
          <w:color w:val="000000"/>
        </w:rPr>
        <w:t>20Ω</w:t>
      </w:r>
    </w:p>
    <w:p w14:paraId="5286BDE6">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C.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的最小电功率为</w:t>
      </w:r>
      <w:r>
        <w:rPr>
          <w:rFonts w:ascii="Times New Roman" w:hAnsi="Times New Roman" w:eastAsia="Times New Roman" w:cs="Times New Roman"/>
          <w:color w:val="000000"/>
        </w:rPr>
        <w:t>0.225W</w:t>
      </w:r>
    </w:p>
    <w:p w14:paraId="0A47D4F9">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，通电</w:t>
      </w:r>
      <w:r>
        <w:rPr>
          <w:rFonts w:ascii="Times New Roman" w:hAnsi="Times New Roman" w:eastAsia="Times New Roman" w:cs="Times New Roman"/>
          <w:color w:val="000000"/>
        </w:rPr>
        <w:t>10s</w:t>
      </w:r>
      <w:r>
        <w:rPr>
          <w:rFonts w:ascii="宋体" w:hAnsi="宋体" w:eastAsia="宋体" w:cs="宋体"/>
          <w:color w:val="000000"/>
        </w:rPr>
        <w:t>整个电路最多产生热量为</w:t>
      </w:r>
      <w:r>
        <w:rPr>
          <w:rFonts w:ascii="Times New Roman" w:hAnsi="Times New Roman" w:eastAsia="Times New Roman" w:cs="Times New Roman"/>
          <w:color w:val="000000"/>
        </w:rPr>
        <w:t>36J</w:t>
      </w:r>
    </w:p>
    <w:p w14:paraId="22E2CE6E">
      <w:pPr>
        <w:spacing w:line="360" w:lineRule="auto"/>
        <w:textAlignment w:val="center"/>
        <w:rPr>
          <w:color w:val="000000"/>
        </w:rPr>
      </w:pPr>
      <w:r>
        <w:rPr>
          <w:color w:val="2E75B6"/>
        </w:rPr>
        <w:t>【答案】</w:t>
      </w:r>
      <w:r>
        <w:rPr>
          <w:color w:val="000000"/>
        </w:rPr>
        <w:t>BCD</w:t>
      </w:r>
    </w:p>
    <w:p w14:paraId="4EAFFBD4">
      <w:pPr>
        <w:spacing w:line="360" w:lineRule="auto"/>
        <w:textAlignment w:val="center"/>
        <w:rPr>
          <w:color w:val="000000"/>
        </w:rPr>
      </w:pPr>
      <w:r>
        <w:rPr>
          <w:color w:val="2E75B6"/>
        </w:rPr>
        <w:t>【解析】</w:t>
      </w:r>
    </w:p>
    <w:p w14:paraId="2475E28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．由电路图知，</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断开时，三个电阻串联在电路中，电压表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和</w:t>
      </w:r>
      <w:r>
        <w:rPr>
          <w:rFonts w:ascii="Times New Roman" w:hAnsi="Times New Roman" w:eastAsia="Times New Roman" w:cs="Times New Roman"/>
          <w:i/>
          <w:color w:val="000000"/>
        </w:rPr>
        <w:t>R</w:t>
      </w:r>
      <w:r>
        <w:rPr>
          <w:rFonts w:ascii="宋体" w:hAnsi="宋体" w:eastAsia="宋体" w:cs="宋体"/>
          <w:color w:val="000000"/>
        </w:rPr>
        <w:t>两端的总电压。电流表测电路中的电流。滑片由</w:t>
      </w:r>
      <w:r>
        <w:rPr>
          <w:rFonts w:ascii="Times New Roman" w:hAnsi="Times New Roman" w:eastAsia="Times New Roman" w:cs="Times New Roman"/>
          <w:i/>
          <w:color w:val="000000"/>
        </w:rPr>
        <w:t>b</w:t>
      </w:r>
      <w:r>
        <w:rPr>
          <w:rFonts w:ascii="宋体" w:hAnsi="宋体" w:eastAsia="宋体" w:cs="宋体"/>
          <w:color w:val="000000"/>
        </w:rPr>
        <w:t>端向</w:t>
      </w:r>
      <w:r>
        <w:rPr>
          <w:rFonts w:ascii="Times New Roman" w:hAnsi="Times New Roman" w:eastAsia="Times New Roman" w:cs="Times New Roman"/>
          <w:i/>
          <w:color w:val="000000"/>
        </w:rPr>
        <w:t>a</w:t>
      </w:r>
      <w:r>
        <w:rPr>
          <w:rFonts w:ascii="宋体" w:hAnsi="宋体" w:eastAsia="宋体" w:cs="宋体"/>
          <w:color w:val="000000"/>
        </w:rPr>
        <w:t>端移动的过程中，变阻器接入电路的阻值变小，电路的总电阻变小，据欧姆定律知，电路中的电流变大，则</w:t>
      </w:r>
      <w:r>
        <w:rPr>
          <w:rFonts w:ascii="Times New Roman" w:hAnsi="Times New Roman" w:eastAsia="Times New Roman" w:cs="Times New Roman"/>
          <w:i/>
          <w:color w:val="000000"/>
        </w:rPr>
        <w:t>R</w:t>
      </w:r>
      <w:r>
        <w:rPr>
          <w:color w:val="000000"/>
          <w:vertAlign w:val="subscript"/>
        </w:rPr>
        <w:t>2</w:t>
      </w:r>
      <w:r>
        <w:rPr>
          <w:rFonts w:ascii="宋体" w:hAnsi="宋体" w:eastAsia="宋体" w:cs="宋体"/>
          <w:color w:val="000000"/>
        </w:rPr>
        <w:t>两端的电压变大，</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两端的电压变大，</w:t>
      </w:r>
      <w:r>
        <w:rPr>
          <w:rFonts w:ascii="Times New Roman" w:hAnsi="Times New Roman" w:eastAsia="Times New Roman" w:cs="Times New Roman"/>
          <w:i/>
          <w:color w:val="000000"/>
        </w:rPr>
        <w:t>R</w:t>
      </w:r>
      <w:r>
        <w:rPr>
          <w:rFonts w:ascii="宋体" w:hAnsi="宋体" w:eastAsia="宋体" w:cs="宋体"/>
          <w:color w:val="000000"/>
        </w:rPr>
        <w:t>两端的电压变小。由图乙知，当电路中的电流最小为</w:t>
      </w:r>
      <w:r>
        <w:rPr>
          <w:rFonts w:ascii="Times New Roman" w:hAnsi="Times New Roman" w:eastAsia="Times New Roman" w:cs="Times New Roman"/>
          <w:color w:val="000000"/>
        </w:rPr>
        <w:t>0.15A</w:t>
      </w:r>
      <w:r>
        <w:rPr>
          <w:rFonts w:ascii="宋体" w:hAnsi="宋体" w:eastAsia="宋体" w:cs="宋体"/>
          <w:color w:val="000000"/>
        </w:rPr>
        <w:t>时，</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的示数为</w:t>
      </w:r>
      <w:r>
        <w:rPr>
          <w:rFonts w:ascii="Times New Roman" w:hAnsi="Times New Roman" w:eastAsia="Times New Roman" w:cs="Times New Roman"/>
          <w:color w:val="000000"/>
        </w:rPr>
        <w:t>1.5V</w:t>
      </w:r>
      <w:r>
        <w:rPr>
          <w:rFonts w:ascii="宋体" w:hAnsi="宋体" w:eastAsia="宋体" w:cs="宋体"/>
          <w:color w:val="000000"/>
        </w:rPr>
        <w:t>，</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的示数为</w:t>
      </w:r>
      <w:r>
        <w:rPr>
          <w:rFonts w:ascii="Times New Roman" w:hAnsi="Times New Roman" w:eastAsia="Times New Roman" w:cs="Times New Roman"/>
          <w:color w:val="000000"/>
        </w:rPr>
        <w:t>4.5V</w:t>
      </w:r>
      <w:r>
        <w:rPr>
          <w:rFonts w:ascii="宋体" w:hAnsi="宋体" w:eastAsia="宋体" w:cs="宋体"/>
          <w:color w:val="000000"/>
        </w:rPr>
        <w:t>。此时变阻器接入电路的阻值最大，变阻器两端的电压</w:t>
      </w:r>
    </w:p>
    <w:p w14:paraId="20481A6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宋体" w:hAnsi="宋体" w:eastAsia="宋体" w:cs="宋体"/>
          <w:color w:val="000000"/>
          <w:vertAlign w:val="subscript"/>
        </w:rPr>
        <w:t>滑</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=4.5V-1.5V=3V</w:t>
      </w:r>
    </w:p>
    <w:p w14:paraId="185C89C4">
      <w:pPr>
        <w:spacing w:line="360" w:lineRule="auto"/>
        <w:jc w:val="left"/>
        <w:textAlignment w:val="center"/>
        <w:rPr>
          <w:rFonts w:ascii="宋体" w:hAnsi="宋体" w:eastAsia="宋体" w:cs="宋体"/>
          <w:color w:val="000000"/>
        </w:rPr>
      </w:pPr>
      <w:r>
        <w:rPr>
          <w:rFonts w:ascii="宋体" w:hAnsi="宋体" w:eastAsia="宋体" w:cs="宋体"/>
          <w:color w:val="000000"/>
        </w:rPr>
        <w:t>变阻器的最大阻值</w:t>
      </w:r>
    </w:p>
    <w:p w14:paraId="547C42D7">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35.25pt;width:132pt;" o:ole="t" filled="f" o:preferrelative="t" stroked="f" coordsize="21600,21600">
            <v:path/>
            <v:fill on="f" focussize="0,0"/>
            <v:stroke on="f" joinstyle="miter"/>
            <v:imagedata r:id="rId38" o:title="eqIdcea0ccb85511b36420dbb8284760df2d"/>
            <o:lock v:ext="edit" aspectratio="t"/>
            <w10:wrap type="none"/>
            <w10:anchorlock/>
          </v:shape>
          <o:OLEObject Type="Embed" ProgID="Equation.DSMT4" ShapeID="_x0000_i1034" DrawAspect="Content" ObjectID="_1468075734" r:id="rId37">
            <o:LockedField>false</o:LockedField>
          </o:OLEObject>
        </w:object>
      </w:r>
    </w:p>
    <w:p w14:paraId="4AD63020">
      <w:pPr>
        <w:spacing w:line="360" w:lineRule="auto"/>
        <w:jc w:val="left"/>
        <w:textAlignment w:val="center"/>
        <w:rPr>
          <w:rFonts w:ascii="宋体" w:hAnsi="宋体" w:eastAsia="宋体" w:cs="宋体"/>
          <w:color w:val="000000"/>
        </w:rPr>
      </w:pPr>
      <w:r>
        <w:rPr>
          <w:rFonts w:ascii="宋体" w:hAnsi="宋体" w:eastAsia="宋体" w:cs="宋体"/>
          <w:color w:val="000000"/>
        </w:rPr>
        <w:t>当变阻器接入电路的阻值为</w:t>
      </w:r>
      <w:r>
        <w:rPr>
          <w:rFonts w:ascii="Times New Roman" w:hAnsi="Times New Roman" w:eastAsia="Times New Roman" w:cs="Times New Roman"/>
          <w:color w:val="000000"/>
        </w:rPr>
        <w:t>0</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两端的电压为</w:t>
      </w:r>
      <w:r>
        <w:rPr>
          <w:rFonts w:ascii="Times New Roman" w:hAnsi="Times New Roman" w:eastAsia="Times New Roman" w:cs="Times New Roman"/>
          <w:color w:val="000000"/>
        </w:rPr>
        <w:t>3.0V</w:t>
      </w:r>
      <w:r>
        <w:rPr>
          <w:rFonts w:ascii="宋体" w:hAnsi="宋体" w:eastAsia="宋体" w:cs="宋体"/>
          <w:color w:val="000000"/>
        </w:rPr>
        <w:t>，电路电流为</w:t>
      </w:r>
      <w:r>
        <w:rPr>
          <w:rFonts w:ascii="Times New Roman" w:hAnsi="Times New Roman" w:eastAsia="Times New Roman" w:cs="Times New Roman"/>
          <w:color w:val="000000"/>
        </w:rPr>
        <w:t>0.3A</w:t>
      </w:r>
      <w:r>
        <w:rPr>
          <w:rFonts w:ascii="宋体" w:hAnsi="宋体" w:eastAsia="宋体" w:cs="宋体"/>
          <w:color w:val="000000"/>
        </w:rPr>
        <w:t>。据串联电路的特点有</w:t>
      </w:r>
    </w:p>
    <w:p w14:paraId="6F911DE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-4.5V=0.15A×</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rPr>
        <w:t>-3V=0.3A×</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p>
    <w:p w14:paraId="79EF9D30">
      <w:pPr>
        <w:spacing w:line="360" w:lineRule="auto"/>
        <w:jc w:val="left"/>
        <w:textAlignment w:val="center"/>
        <w:rPr>
          <w:rFonts w:ascii="宋体" w:hAnsi="宋体" w:eastAsia="宋体" w:cs="宋体"/>
          <w:color w:val="000000"/>
        </w:rPr>
      </w:pPr>
      <w:r>
        <w:rPr>
          <w:rFonts w:ascii="宋体" w:hAnsi="宋体" w:eastAsia="宋体" w:cs="宋体"/>
          <w:color w:val="000000"/>
        </w:rPr>
        <w:t>解以上两式得，电源电压及</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的阻值分别为</w:t>
      </w:r>
    </w:p>
    <w:p w14:paraId="66D0CE1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=6V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=10Ω</w:t>
      </w:r>
    </w:p>
    <w:p w14:paraId="6606D174">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r>
        <w:rPr>
          <w:rFonts w:ascii="Times New Roman" w:hAnsi="Times New Roman" w:eastAsia="Times New Roman" w:cs="Times New Roman"/>
          <w:color w:val="000000"/>
        </w:rPr>
        <w:t>B</w:t>
      </w:r>
      <w:r>
        <w:rPr>
          <w:rFonts w:ascii="宋体" w:hAnsi="宋体" w:eastAsia="宋体" w:cs="宋体"/>
          <w:color w:val="000000"/>
        </w:rPr>
        <w:t>正确；</w:t>
      </w:r>
    </w:p>
    <w:p w14:paraId="02121B6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的最小电功率</w:t>
      </w:r>
    </w:p>
    <w:p w14:paraId="5B87FDD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vertAlign w:val="superscript"/>
        </w:rPr>
        <w:t>2</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w:t>
      </w:r>
      <w:r>
        <w:rPr>
          <w:rFonts w:ascii="Times New Roman" w:hAnsi="Times New Roman" w:eastAsia="Times New Roman" w:cs="Times New Roman"/>
          <w:color w:val="000000"/>
          <w:position w:val="-22"/>
        </w:rPr>
        <w:drawing>
          <wp:inline distT="0" distB="0" distL="114300" distR="114300">
            <wp:extent cx="31750" cy="88900"/>
            <wp:effectExtent l="0" t="0" r="0" b="0"/>
            <wp:docPr id="666747801" name="图片 666747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747801" name="图片 666747801"/>
                    <pic:cNvPicPr>
                      <a:picLocks noChangeAspect="1"/>
                    </pic:cNvPicPr>
                  </pic:nvPicPr>
                  <pic:blipFill>
                    <a:blip r:embed="rId39"/>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15A)</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×10Ω=0.225W</w:t>
      </w:r>
    </w:p>
    <w:p w14:paraId="14F9768D">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1F66BFA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w:t>
      </w:r>
    </w:p>
    <w:p w14:paraId="31135ECC">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33.75pt;width:117pt;" o:ole="t" filled="f" o:preferrelative="t" stroked="f" coordsize="21600,21600">
            <v:path/>
            <v:fill on="f" focussize="0,0"/>
            <v:stroke on="f" joinstyle="miter"/>
            <v:imagedata r:id="rId41" o:title="eqId86574e11e90869e042c58756aaf448fd"/>
            <o:lock v:ext="edit" aspectratio="t"/>
            <w10:wrap type="none"/>
            <w10:anchorlock/>
          </v:shape>
          <o:OLEObject Type="Embed" ProgID="Equation.DSMT4" ShapeID="_x0000_i1035" DrawAspect="Content" ObjectID="_1468075735" r:id="rId40">
            <o:LockedField>false</o:LockedField>
          </o:OLEObject>
        </w:object>
      </w:r>
    </w:p>
    <w:p w14:paraId="25BF0B88">
      <w:pPr>
        <w:spacing w:line="360" w:lineRule="auto"/>
        <w:jc w:val="left"/>
        <w:textAlignment w:val="center"/>
        <w:rPr>
          <w:rFonts w:ascii="宋体" w:hAnsi="宋体" w:eastAsia="宋体" w:cs="宋体"/>
          <w:color w:val="000000"/>
        </w:rPr>
      </w:pPr>
      <w:r>
        <w:rPr>
          <w:rFonts w:ascii="宋体" w:hAnsi="宋体" w:eastAsia="宋体" w:cs="宋体"/>
          <w:color w:val="000000"/>
        </w:rPr>
        <w:t>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，变阻器接入电路的阻值为</w:t>
      </w:r>
      <w:r>
        <w:rPr>
          <w:rFonts w:ascii="Times New Roman" w:hAnsi="Times New Roman" w:eastAsia="Times New Roman" w:cs="Times New Roman"/>
          <w:color w:val="000000"/>
        </w:rPr>
        <w:t>0</w:t>
      </w:r>
      <w:r>
        <w:rPr>
          <w:rFonts w:ascii="宋体" w:hAnsi="宋体" w:eastAsia="宋体" w:cs="宋体"/>
          <w:color w:val="000000"/>
        </w:rPr>
        <w:t>时，电路中的电流最大，此时电路中只有</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工作，通电</w:t>
      </w:r>
      <w:r>
        <w:rPr>
          <w:rFonts w:ascii="Times New Roman" w:hAnsi="Times New Roman" w:eastAsia="Times New Roman" w:cs="Times New Roman"/>
          <w:color w:val="000000"/>
        </w:rPr>
        <w:t>10s</w:t>
      </w:r>
      <w:r>
        <w:rPr>
          <w:rFonts w:ascii="宋体" w:hAnsi="宋体" w:eastAsia="宋体" w:cs="宋体"/>
          <w:color w:val="000000"/>
        </w:rPr>
        <w:t>整个电路最多产生的热量</w:t>
      </w:r>
    </w:p>
    <w:p w14:paraId="74487B5D">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36pt;width:141.75pt;" o:ole="t" filled="f" o:preferrelative="t" stroked="f" coordsize="21600,21600">
            <v:path/>
            <v:fill on="f" focussize="0,0"/>
            <v:stroke on="f" joinstyle="miter"/>
            <v:imagedata r:id="rId43" o:title="eqIdd5079376c691670adb4c5d5c44c356eb"/>
            <o:lock v:ext="edit" aspectratio="t"/>
            <w10:wrap type="none"/>
            <w10:anchorlock/>
          </v:shape>
          <o:OLEObject Type="Embed" ProgID="Equation.DSMT4" ShapeID="_x0000_i1036" DrawAspect="Content" ObjectID="_1468075736" r:id="rId42">
            <o:LockedField>false</o:LockedField>
          </o:OLEObject>
        </w:object>
      </w:r>
    </w:p>
    <w:p w14:paraId="4C0F1CB8">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7C053F1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BCD</w:t>
      </w:r>
      <w:r>
        <w:rPr>
          <w:rFonts w:ascii="宋体" w:hAnsi="宋体" w:eastAsia="宋体" w:cs="宋体"/>
          <w:color w:val="000000"/>
        </w:rPr>
        <w:t>。</w:t>
      </w:r>
    </w:p>
    <w:p w14:paraId="14DCB40E">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17</w:t>
      </w:r>
      <w:r>
        <w:rPr>
          <w:rFonts w:ascii="宋体" w:hAnsi="宋体" w:eastAsia="宋体" w:cs="宋体"/>
          <w:b/>
          <w:color w:val="000000"/>
          <w:sz w:val="24"/>
        </w:rPr>
        <w:t>分）</w:t>
      </w:r>
    </w:p>
    <w:p w14:paraId="3D4BE1D3">
      <w:pPr>
        <w:spacing w:line="360" w:lineRule="auto"/>
        <w:jc w:val="left"/>
        <w:textAlignment w:val="center"/>
        <w:rPr>
          <w:rFonts w:ascii="宋体" w:hAnsi="宋体" w:eastAsia="宋体" w:cs="宋体"/>
          <w:color w:val="000000"/>
        </w:rPr>
      </w:pPr>
      <w:r>
        <w:rPr>
          <w:color w:val="000000"/>
        </w:rPr>
        <w:t xml:space="preserve">11. </w:t>
      </w:r>
      <w:r>
        <w:rPr>
          <w:rFonts w:ascii="Times New Roman" w:hAnsi="Times New Roman" w:eastAsia="Times New Roman" w:cs="Times New Roman"/>
          <w:color w:val="000000"/>
        </w:rPr>
        <w:t>2022</w:t>
      </w:r>
      <w:r>
        <w:rPr>
          <w:rFonts w:ascii="宋体" w:hAnsi="宋体" w:eastAsia="宋体" w:cs="宋体"/>
          <w:color w:val="000000"/>
        </w:rPr>
        <w:t>年元宵晚会上，在空间站中的航天员王亚平用古筝演奏了一曲《茉莉花》。古筝发出的声音是由于琴弦______产生的；改变拨弦的力度可以改变声音的______（选填“音调”、“响度”或“音色”）。</w:t>
      </w:r>
    </w:p>
    <w:p w14:paraId="6763B9D1">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振动</w:t>
      </w:r>
      <w:r>
        <w:rPr>
          <w:color w:val="000000"/>
        </w:rPr>
        <w:t xml:space="preserve">    ②. </w:t>
      </w:r>
      <w:r>
        <w:rPr>
          <w:rFonts w:ascii="宋体" w:hAnsi="宋体" w:eastAsia="宋体" w:cs="宋体"/>
          <w:color w:val="000000"/>
        </w:rPr>
        <w:t>响度</w:t>
      </w:r>
    </w:p>
    <w:p w14:paraId="3A28C02A">
      <w:pPr>
        <w:spacing w:line="360" w:lineRule="auto"/>
        <w:textAlignment w:val="center"/>
        <w:rPr>
          <w:color w:val="000000"/>
        </w:rPr>
      </w:pPr>
      <w:r>
        <w:rPr>
          <w:color w:val="2E75B6"/>
        </w:rPr>
        <w:t>【解析】</w:t>
      </w:r>
    </w:p>
    <w:p w14:paraId="1BF028D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声音由物体的振动产生，所以古筝发出声音是因为琴弦的振动产生的。</w:t>
      </w:r>
    </w:p>
    <w:p w14:paraId="23CB668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改变拨弦的力度弹拨琴弦，则振动的振幅就会不同，导致发出声音的响度就会不同。</w:t>
      </w:r>
    </w:p>
    <w:p w14:paraId="28D90016">
      <w:pPr>
        <w:spacing w:line="360" w:lineRule="auto"/>
        <w:jc w:val="left"/>
        <w:textAlignment w:val="center"/>
        <w:rPr>
          <w:rFonts w:ascii="宋体" w:hAnsi="宋体" w:eastAsia="宋体" w:cs="宋体"/>
          <w:color w:val="000000"/>
        </w:rPr>
      </w:pPr>
      <w:r>
        <w:rPr>
          <w:color w:val="000000"/>
        </w:rPr>
        <w:t xml:space="preserve">12.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w:t>
      </w:r>
      <w:r>
        <w:rPr>
          <w:rFonts w:ascii="Times New Roman" w:hAnsi="Times New Roman" w:eastAsia="Times New Roman" w:cs="Times New Roman"/>
          <w:color w:val="000000"/>
        </w:rPr>
        <w:t>10</w:t>
      </w:r>
      <w:r>
        <w:rPr>
          <w:rFonts w:ascii="宋体" w:hAnsi="宋体" w:eastAsia="宋体" w:cs="宋体"/>
          <w:color w:val="000000"/>
        </w:rPr>
        <w:t>时</w:t>
      </w:r>
      <w:r>
        <w:rPr>
          <w:rFonts w:ascii="Times New Roman" w:hAnsi="Times New Roman" w:eastAsia="Times New Roman" w:cs="Times New Roman"/>
          <w:color w:val="000000"/>
        </w:rPr>
        <w:t>44</w:t>
      </w:r>
      <w:r>
        <w:rPr>
          <w:rFonts w:ascii="宋体" w:hAnsi="宋体" w:eastAsia="宋体" w:cs="宋体"/>
          <w:color w:val="000000"/>
        </w:rPr>
        <w:t>分，搭载着神舟十四号载人飞船的长征二号</w:t>
      </w:r>
      <w:r>
        <w:rPr>
          <w:rFonts w:ascii="Times New Roman" w:hAnsi="Times New Roman" w:eastAsia="Times New Roman" w:cs="Times New Roman"/>
          <w:color w:val="000000"/>
        </w:rPr>
        <w:t>F</w:t>
      </w:r>
      <w:r>
        <w:rPr>
          <w:rFonts w:ascii="宋体" w:hAnsi="宋体" w:eastAsia="宋体" w:cs="宋体"/>
          <w:color w:val="000000"/>
        </w:rPr>
        <w:t>火箭成功发射。火箭起飞过程中，以发射塔为参照物，火箭是______（选填“运动”或“静止”）的；火箭喷气发动机将燃料燃烧后燃气的内能转化为______能，此能量转化过程与四冲程汽油机的______冲程相同。</w:t>
      </w:r>
    </w:p>
    <w:p w14:paraId="147DA0F5">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运动</w:t>
      </w:r>
      <w:r>
        <w:rPr>
          <w:color w:val="000000"/>
        </w:rPr>
        <w:t xml:space="preserve">    ②. </w:t>
      </w:r>
      <w:r>
        <w:rPr>
          <w:rFonts w:ascii="宋体" w:hAnsi="宋体" w:eastAsia="宋体" w:cs="宋体"/>
          <w:color w:val="000000"/>
        </w:rPr>
        <w:t>机械</w:t>
      </w:r>
      <w:r>
        <w:rPr>
          <w:color w:val="000000"/>
        </w:rPr>
        <w:t xml:space="preserve">    ③. </w:t>
      </w:r>
      <w:r>
        <w:rPr>
          <w:rFonts w:ascii="宋体" w:hAnsi="宋体" w:eastAsia="宋体" w:cs="宋体"/>
          <w:color w:val="000000"/>
        </w:rPr>
        <w:t>做功</w:t>
      </w:r>
    </w:p>
    <w:p w14:paraId="5C6D82B7">
      <w:pPr>
        <w:spacing w:line="360" w:lineRule="auto"/>
        <w:textAlignment w:val="center"/>
        <w:rPr>
          <w:color w:val="000000"/>
        </w:rPr>
      </w:pPr>
      <w:r>
        <w:rPr>
          <w:color w:val="2E75B6"/>
        </w:rPr>
        <w:t>【解析】</w:t>
      </w:r>
    </w:p>
    <w:p w14:paraId="46281FB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火箭起飞过程中，以发射塔为参照物，火箭的位置在不断变化，所以，以发射塔为参照物，火箭是运动的。</w:t>
      </w:r>
    </w:p>
    <w:p w14:paraId="468A496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火箭喷气发动机利用燃料燃烧后燃气推动火箭运动，对火箭做功，将燃气的内能转化为机械能。</w:t>
      </w:r>
    </w:p>
    <w:p w14:paraId="0C2C4CF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四冲程汽油机的做功冲程中，燃气推动活塞做功，将内能转化为机械能，与此相同。</w:t>
      </w:r>
    </w:p>
    <w:p w14:paraId="2DDF928E">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如图所示，小丽穿着轮滑鞋在水平地面上匀速滑行，此时地面对她的支持力与______是一对平衡力；轮滑鞋是利用滚动代替滑动来______（选填“增大”或“减小”）摩擦的。</w:t>
      </w:r>
    </w:p>
    <w:p w14:paraId="24BF0E9F">
      <w:pPr>
        <w:spacing w:line="360" w:lineRule="auto"/>
        <w:jc w:val="left"/>
        <w:textAlignment w:val="center"/>
        <w:rPr>
          <w:color w:val="000000"/>
        </w:rPr>
      </w:pPr>
      <w:r>
        <w:rPr>
          <w:rFonts w:ascii="宋体" w:hAnsi="宋体" w:eastAsia="宋体" w:cs="宋体"/>
          <w:color w:val="000000"/>
        </w:rPr>
        <w:drawing>
          <wp:inline distT="0" distB="0" distL="114300" distR="114300">
            <wp:extent cx="1438275" cy="9810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1438275" cy="981075"/>
                    </a:xfrm>
                    <a:prstGeom prst="rect">
                      <a:avLst/>
                    </a:prstGeom>
                  </pic:spPr>
                </pic:pic>
              </a:graphicData>
            </a:graphic>
          </wp:inline>
        </w:drawing>
      </w:r>
    </w:p>
    <w:p w14:paraId="0D364AE7">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重力</w:t>
      </w:r>
      <w:r>
        <w:rPr>
          <w:color w:val="000000"/>
        </w:rPr>
        <w:t xml:space="preserve">    ②. </w:t>
      </w:r>
      <w:r>
        <w:rPr>
          <w:rFonts w:ascii="宋体" w:hAnsi="宋体" w:eastAsia="宋体" w:cs="宋体"/>
          <w:color w:val="000000"/>
        </w:rPr>
        <w:t>减小</w:t>
      </w:r>
    </w:p>
    <w:p w14:paraId="24D1C899">
      <w:pPr>
        <w:spacing w:line="360" w:lineRule="auto"/>
        <w:textAlignment w:val="center"/>
        <w:rPr>
          <w:color w:val="000000"/>
        </w:rPr>
      </w:pPr>
      <w:r>
        <w:rPr>
          <w:color w:val="2E75B6"/>
        </w:rPr>
        <w:t>【解析】</w:t>
      </w:r>
    </w:p>
    <w:p w14:paraId="7254BF7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小丽匀速滑行时，水平地面对她的支持力与她自身的重力是一对平衡力，因为两个力大小相等，方向相反，作用在同一直线上，作用在同一物体上。</w:t>
      </w:r>
    </w:p>
    <w:p w14:paraId="783D9BD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减小摩擦的方法有：压力不变时，通过减小接触面的粗糙程度来减小摩擦；接触面粗糙程度不变时，通过减小压力来减小摩擦；还可通过将滑动摩擦变成滚动摩擦来减小摩擦力。所以轮滑鞋艇滚动代替滑动来减小摩擦。</w:t>
      </w:r>
    </w:p>
    <w:p w14:paraId="4FD543D0">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如图所示，</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是两个验电器，</w:t>
      </w:r>
      <w:r>
        <w:rPr>
          <w:rFonts w:ascii="Times New Roman" w:hAnsi="Times New Roman" w:eastAsia="Times New Roman" w:cs="Times New Roman"/>
          <w:color w:val="000000"/>
        </w:rPr>
        <w:t>A</w:t>
      </w:r>
      <w:r>
        <w:rPr>
          <w:rFonts w:ascii="宋体" w:hAnsi="宋体" w:eastAsia="宋体" w:cs="宋体"/>
          <w:color w:val="000000"/>
        </w:rPr>
        <w:t>的金属箔张开是因为同种电荷相互______；用带有手柄的金属棒把</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两个验电器的金属球连接起来，若瞬间电流的方向由</w:t>
      </w:r>
      <w:r>
        <w:rPr>
          <w:rFonts w:ascii="Times New Roman" w:hAnsi="Times New Roman" w:eastAsia="Times New Roman" w:cs="Times New Roman"/>
          <w:color w:val="000000"/>
        </w:rPr>
        <w:t>B</w:t>
      </w:r>
      <w:r>
        <w:rPr>
          <w:rFonts w:ascii="宋体" w:hAnsi="宋体" w:eastAsia="宋体" w:cs="宋体"/>
          <w:color w:val="000000"/>
        </w:rPr>
        <w:t>到</w:t>
      </w:r>
      <w:r>
        <w:rPr>
          <w:rFonts w:ascii="Times New Roman" w:hAnsi="Times New Roman" w:eastAsia="Times New Roman" w:cs="Times New Roman"/>
          <w:color w:val="000000"/>
        </w:rPr>
        <w:t>A</w:t>
      </w:r>
      <w:r>
        <w:rPr>
          <w:rFonts w:ascii="宋体" w:hAnsi="宋体" w:eastAsia="宋体" w:cs="宋体"/>
          <w:color w:val="000000"/>
        </w:rPr>
        <w:t>，则</w:t>
      </w:r>
      <w:r>
        <w:rPr>
          <w:rFonts w:ascii="Times New Roman" w:hAnsi="Times New Roman" w:eastAsia="Times New Roman" w:cs="Times New Roman"/>
          <w:color w:val="000000"/>
        </w:rPr>
        <w:t>A</w:t>
      </w:r>
      <w:r>
        <w:rPr>
          <w:rFonts w:ascii="宋体" w:hAnsi="宋体" w:eastAsia="宋体" w:cs="宋体"/>
          <w:color w:val="000000"/>
        </w:rPr>
        <w:t>验电器带______（选填“正”或“负”）电。金属棒的手柄是______（选填“绝缘”或“导”）体。</w:t>
      </w:r>
    </w:p>
    <w:p w14:paraId="0EC098EA">
      <w:pPr>
        <w:spacing w:line="360" w:lineRule="auto"/>
        <w:jc w:val="left"/>
        <w:textAlignment w:val="center"/>
        <w:rPr>
          <w:color w:val="000000"/>
        </w:rPr>
      </w:pPr>
      <w:r>
        <w:rPr>
          <w:rFonts w:ascii="宋体" w:hAnsi="宋体" w:eastAsia="宋体" w:cs="宋体"/>
          <w:color w:val="000000"/>
        </w:rPr>
        <w:drawing>
          <wp:inline distT="0" distB="0" distL="114300" distR="114300">
            <wp:extent cx="1438275" cy="107632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1438275" cy="1076325"/>
                    </a:xfrm>
                    <a:prstGeom prst="rect">
                      <a:avLst/>
                    </a:prstGeom>
                  </pic:spPr>
                </pic:pic>
              </a:graphicData>
            </a:graphic>
          </wp:inline>
        </w:drawing>
      </w:r>
    </w:p>
    <w:p w14:paraId="02D3F5FE">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排斥</w:t>
      </w:r>
      <w:r>
        <w:rPr>
          <w:color w:val="000000"/>
        </w:rPr>
        <w:t xml:space="preserve">    ②. </w:t>
      </w:r>
      <w:r>
        <w:rPr>
          <w:rFonts w:ascii="宋体" w:hAnsi="宋体" w:eastAsia="宋体" w:cs="宋体"/>
          <w:color w:val="000000"/>
        </w:rPr>
        <w:t>负</w:t>
      </w:r>
      <w:r>
        <w:rPr>
          <w:color w:val="000000"/>
        </w:rPr>
        <w:t xml:space="preserve">    ③. </w:t>
      </w:r>
      <w:r>
        <w:rPr>
          <w:rFonts w:ascii="宋体" w:hAnsi="宋体" w:eastAsia="宋体" w:cs="宋体"/>
          <w:color w:val="000000"/>
        </w:rPr>
        <w:t>绝缘</w:t>
      </w:r>
    </w:p>
    <w:p w14:paraId="6122B28E">
      <w:pPr>
        <w:spacing w:line="360" w:lineRule="auto"/>
        <w:textAlignment w:val="center"/>
        <w:rPr>
          <w:color w:val="000000"/>
        </w:rPr>
      </w:pPr>
      <w:r>
        <w:rPr>
          <w:color w:val="2E75B6"/>
        </w:rPr>
        <w:t>【解析】</w:t>
      </w:r>
    </w:p>
    <w:p w14:paraId="7776F3B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电荷间的作用规律：同种电荷相互排斥，异种电荷相互吸引；验电器</w:t>
      </w:r>
      <w:r>
        <w:rPr>
          <w:rFonts w:ascii="Times New Roman" w:hAnsi="Times New Roman" w:eastAsia="Times New Roman" w:cs="Times New Roman"/>
          <w:color w:val="000000"/>
        </w:rPr>
        <w:t>A</w:t>
      </w:r>
      <w:r>
        <w:rPr>
          <w:rFonts w:ascii="宋体" w:hAnsi="宋体" w:eastAsia="宋体" w:cs="宋体"/>
          <w:color w:val="000000"/>
        </w:rPr>
        <w:t>的金属箔张开，是因为同种电荷相互排斥。</w:t>
      </w:r>
    </w:p>
    <w:p w14:paraId="53BB07D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[2][3]</w:t>
      </w:r>
      <w:r>
        <w:rPr>
          <w:rFonts w:ascii="宋体" w:hAnsi="宋体" w:eastAsia="宋体" w:cs="宋体"/>
          <w:color w:val="000000"/>
        </w:rPr>
        <w:t>因自由电子的定向移动方向与电流方向相反，金属棒中的电流方向由</w:t>
      </w:r>
      <w:r>
        <w:rPr>
          <w:rFonts w:ascii="Times New Roman" w:hAnsi="Times New Roman" w:eastAsia="Times New Roman" w:cs="Times New Roman"/>
          <w:color w:val="000000"/>
        </w:rPr>
        <w:t>B</w:t>
      </w:r>
      <w:r>
        <w:rPr>
          <w:rFonts w:ascii="宋体" w:hAnsi="宋体" w:eastAsia="宋体" w:cs="宋体"/>
          <w:color w:val="000000"/>
        </w:rPr>
        <w:t>到</w:t>
      </w:r>
      <w:r>
        <w:rPr>
          <w:rFonts w:ascii="Times New Roman" w:hAnsi="Times New Roman" w:eastAsia="Times New Roman" w:cs="Times New Roman"/>
          <w:color w:val="000000"/>
        </w:rPr>
        <w:t>A</w:t>
      </w:r>
      <w:r>
        <w:rPr>
          <w:rFonts w:ascii="宋体" w:hAnsi="宋体" w:eastAsia="宋体" w:cs="宋体"/>
          <w:color w:val="000000"/>
        </w:rPr>
        <w:t>，则自由电子由</w:t>
      </w:r>
      <w:r>
        <w:rPr>
          <w:rFonts w:ascii="Times New Roman" w:hAnsi="Times New Roman" w:eastAsia="Times New Roman" w:cs="Times New Roman"/>
          <w:color w:val="000000"/>
        </w:rPr>
        <w:t>A</w:t>
      </w:r>
      <w:r>
        <w:rPr>
          <w:rFonts w:ascii="宋体" w:hAnsi="宋体" w:eastAsia="宋体" w:cs="宋体"/>
          <w:color w:val="000000"/>
        </w:rPr>
        <w:t>向</w:t>
      </w:r>
      <w:r>
        <w:rPr>
          <w:rFonts w:ascii="Times New Roman" w:hAnsi="Times New Roman" w:eastAsia="Times New Roman" w:cs="Times New Roman"/>
          <w:color w:val="000000"/>
        </w:rPr>
        <w:t>B</w:t>
      </w:r>
      <w:r>
        <w:rPr>
          <w:rFonts w:ascii="宋体" w:hAnsi="宋体" w:eastAsia="宋体" w:cs="宋体"/>
          <w:color w:val="000000"/>
        </w:rPr>
        <w:t>移动，说明验电器</w:t>
      </w:r>
      <w:r>
        <w:rPr>
          <w:rFonts w:ascii="Times New Roman" w:hAnsi="Times New Roman" w:eastAsia="Times New Roman" w:cs="Times New Roman"/>
          <w:color w:val="000000"/>
        </w:rPr>
        <w:t>A</w:t>
      </w:r>
      <w:r>
        <w:rPr>
          <w:rFonts w:ascii="宋体" w:hAnsi="宋体" w:eastAsia="宋体" w:cs="宋体"/>
          <w:color w:val="000000"/>
        </w:rPr>
        <w:t>带负电；因为人体导电，为了防止影响实验效果，所以用一根带有绝缘柄的金属棒把</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连接起来。</w:t>
      </w:r>
    </w:p>
    <w:p w14:paraId="27FA9B76">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如图所示，水平桌面上的容器底部放有一个边长为</w:t>
      </w:r>
      <w:r>
        <w:rPr>
          <w:rFonts w:ascii="Times New Roman" w:hAnsi="Times New Roman" w:eastAsia="Times New Roman" w:cs="Times New Roman"/>
          <w:color w:val="000000"/>
        </w:rPr>
        <w:t>10cm</w:t>
      </w:r>
      <w:r>
        <w:rPr>
          <w:rFonts w:ascii="宋体" w:hAnsi="宋体" w:eastAsia="宋体" w:cs="宋体"/>
          <w:color w:val="000000"/>
        </w:rPr>
        <w:t>，质量为</w:t>
      </w:r>
      <w:r>
        <w:rPr>
          <w:rFonts w:ascii="Times New Roman" w:hAnsi="Times New Roman" w:eastAsia="Times New Roman" w:cs="Times New Roman"/>
          <w:color w:val="000000"/>
        </w:rPr>
        <w:t>900g</w:t>
      </w:r>
      <w:r>
        <w:rPr>
          <w:rFonts w:ascii="宋体" w:hAnsi="宋体" w:eastAsia="宋体" w:cs="宋体"/>
          <w:color w:val="000000"/>
        </w:rPr>
        <w:t>的正方体物块，则物块对容器底的压强为______</w:t>
      </w:r>
      <w:r>
        <w:rPr>
          <w:rFonts w:ascii="Times New Roman" w:hAnsi="Times New Roman" w:eastAsia="Times New Roman" w:cs="Times New Roman"/>
          <w:color w:val="000000"/>
        </w:rPr>
        <w:t>Pa</w:t>
      </w:r>
      <w:r>
        <w:rPr>
          <w:rFonts w:ascii="宋体" w:hAnsi="宋体" w:eastAsia="宋体" w:cs="宋体"/>
          <w:color w:val="000000"/>
        </w:rPr>
        <w:t>；逐渐向容器内倒水使物块漂浮，物块受到的浮力是______</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3F121FDF">
      <w:pPr>
        <w:spacing w:line="360" w:lineRule="auto"/>
        <w:jc w:val="left"/>
        <w:textAlignment w:val="center"/>
        <w:rPr>
          <w:color w:val="000000"/>
        </w:rPr>
      </w:pPr>
      <w:r>
        <w:rPr>
          <w:rFonts w:ascii="宋体" w:hAnsi="宋体" w:eastAsia="宋体" w:cs="宋体"/>
          <w:color w:val="000000"/>
        </w:rPr>
        <w:drawing>
          <wp:inline distT="0" distB="0" distL="114300" distR="114300">
            <wp:extent cx="1381125" cy="10858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1381125" cy="1085850"/>
                    </a:xfrm>
                    <a:prstGeom prst="rect">
                      <a:avLst/>
                    </a:prstGeom>
                  </pic:spPr>
                </pic:pic>
              </a:graphicData>
            </a:graphic>
          </wp:inline>
        </w:drawing>
      </w:r>
    </w:p>
    <w:p w14:paraId="14513BAF">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900</w:t>
      </w:r>
      <w:r>
        <w:rPr>
          <w:color w:val="000000"/>
        </w:rPr>
        <w:t xml:space="preserve">    ②. </w:t>
      </w:r>
      <w:r>
        <w:rPr>
          <w:rFonts w:ascii="Times New Roman" w:hAnsi="Times New Roman" w:eastAsia="Times New Roman" w:cs="Times New Roman"/>
          <w:color w:val="000000"/>
        </w:rPr>
        <w:t>9</w:t>
      </w:r>
    </w:p>
    <w:p w14:paraId="1E06F240">
      <w:pPr>
        <w:spacing w:line="360" w:lineRule="auto"/>
        <w:textAlignment w:val="center"/>
        <w:rPr>
          <w:color w:val="000000"/>
        </w:rPr>
      </w:pPr>
      <w:r>
        <w:rPr>
          <w:color w:val="2E75B6"/>
        </w:rPr>
        <w:t>【解析】</w:t>
      </w:r>
    </w:p>
    <w:p w14:paraId="0F88ADD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物块对容器底的压力为</w:t>
      </w:r>
    </w:p>
    <w:p w14:paraId="1E00B81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mg</w:t>
      </w:r>
      <w:r>
        <w:rPr>
          <w:rFonts w:ascii="Times New Roman" w:hAnsi="Times New Roman" w:eastAsia="Times New Roman" w:cs="Times New Roman"/>
          <w:color w:val="000000"/>
        </w:rPr>
        <w:t>=900×10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kg×10N/kg=9N</w:t>
      </w:r>
    </w:p>
    <w:p w14:paraId="23F08CF3">
      <w:pPr>
        <w:spacing w:line="360" w:lineRule="auto"/>
        <w:jc w:val="left"/>
        <w:textAlignment w:val="center"/>
        <w:rPr>
          <w:rFonts w:ascii="宋体" w:hAnsi="宋体" w:eastAsia="宋体" w:cs="宋体"/>
          <w:color w:val="000000"/>
        </w:rPr>
      </w:pPr>
      <w:r>
        <w:rPr>
          <w:rFonts w:ascii="宋体" w:hAnsi="宋体" w:eastAsia="宋体" w:cs="宋体"/>
          <w:color w:val="000000"/>
        </w:rPr>
        <w:t>正方体物块与容器底的接触面积为</w:t>
      </w:r>
    </w:p>
    <w:p w14:paraId="37D5B5F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S</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-1</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=0.01m</w:t>
      </w:r>
      <w:r>
        <w:rPr>
          <w:rFonts w:ascii="Times New Roman" w:hAnsi="Times New Roman" w:eastAsia="Times New Roman" w:cs="Times New Roman"/>
          <w:color w:val="000000"/>
          <w:vertAlign w:val="superscript"/>
        </w:rPr>
        <w:t>2</w:t>
      </w:r>
    </w:p>
    <w:p w14:paraId="28416D94">
      <w:pPr>
        <w:spacing w:line="360" w:lineRule="auto"/>
        <w:jc w:val="left"/>
        <w:textAlignment w:val="center"/>
        <w:rPr>
          <w:rFonts w:ascii="宋体" w:hAnsi="宋体" w:eastAsia="宋体" w:cs="宋体"/>
          <w:color w:val="000000"/>
        </w:rPr>
      </w:pPr>
      <w:r>
        <w:rPr>
          <w:rFonts w:ascii="宋体" w:hAnsi="宋体" w:eastAsia="宋体" w:cs="宋体"/>
          <w:color w:val="000000"/>
        </w:rPr>
        <w:t>物块对容器底的压强为</w:t>
      </w:r>
    </w:p>
    <w:p w14:paraId="501ABAFA">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31.15pt;width:126pt;" o:ole="t" filled="f" o:preferrelative="t" stroked="f" coordsize="21600,21600">
            <v:path/>
            <v:fill on="f" focussize="0,0"/>
            <v:stroke on="f" joinstyle="miter"/>
            <v:imagedata r:id="rId48" o:title="eqId925b509ff2377a9f4b991f9ec16766d5"/>
            <o:lock v:ext="edit" aspectratio="t"/>
            <w10:wrap type="none"/>
            <w10:anchorlock/>
          </v:shape>
          <o:OLEObject Type="Embed" ProgID="Equation.DSMT4" ShapeID="_x0000_i1037" DrawAspect="Content" ObjectID="_1468075737" r:id="rId47">
            <o:LockedField>false</o:LockedField>
          </o:OLEObject>
        </w:object>
      </w:r>
    </w:p>
    <w:p w14:paraId="419EDB3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根据物体的浮沉条件可知，当物块漂浮，物块受到的浮力为</w:t>
      </w:r>
    </w:p>
    <w:p w14:paraId="010DC49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=9N</w:t>
      </w:r>
    </w:p>
    <w:p w14:paraId="70BD4BEE">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如图所示的滑轮组，在拉力</w:t>
      </w:r>
      <w:r>
        <w:rPr>
          <w:rFonts w:ascii="Times New Roman" w:hAnsi="Times New Roman" w:eastAsia="Times New Roman" w:cs="Times New Roman"/>
          <w:i/>
          <w:color w:val="000000"/>
        </w:rPr>
        <w:t>F</w:t>
      </w:r>
      <w:r>
        <w:rPr>
          <w:rFonts w:ascii="宋体" w:hAnsi="宋体" w:eastAsia="宋体" w:cs="宋体"/>
          <w:color w:val="000000"/>
        </w:rPr>
        <w:t>的作用下，物体</w:t>
      </w:r>
      <w:r>
        <w:rPr>
          <w:rFonts w:ascii="Times New Roman" w:hAnsi="Times New Roman" w:eastAsia="Times New Roman" w:cs="Times New Roman"/>
          <w:color w:val="000000"/>
        </w:rPr>
        <w:t>A</w:t>
      </w:r>
      <w:r>
        <w:rPr>
          <w:rFonts w:ascii="宋体" w:hAnsi="宋体" w:eastAsia="宋体" w:cs="宋体"/>
          <w:color w:val="000000"/>
        </w:rPr>
        <w:t>以</w:t>
      </w:r>
      <w:r>
        <w:rPr>
          <w:rFonts w:ascii="Times New Roman" w:hAnsi="Times New Roman" w:eastAsia="Times New Roman" w:cs="Times New Roman"/>
          <w:color w:val="000000"/>
        </w:rPr>
        <w:t>0.1m/s</w:t>
      </w:r>
      <w:r>
        <w:rPr>
          <w:rFonts w:ascii="宋体" w:hAnsi="宋体" w:eastAsia="宋体" w:cs="宋体"/>
          <w:color w:val="000000"/>
        </w:rPr>
        <w:t>的速度匀速直线运动了</w:t>
      </w:r>
      <w:r>
        <w:rPr>
          <w:rFonts w:ascii="Times New Roman" w:hAnsi="Times New Roman" w:eastAsia="Times New Roman" w:cs="Times New Roman"/>
          <w:color w:val="000000"/>
        </w:rPr>
        <w:t>10s</w:t>
      </w:r>
      <w:r>
        <w:rPr>
          <w:rFonts w:ascii="宋体" w:hAnsi="宋体" w:eastAsia="宋体" w:cs="宋体"/>
          <w:color w:val="000000"/>
        </w:rPr>
        <w:t>。物体</w:t>
      </w:r>
      <w:r>
        <w:rPr>
          <w:rFonts w:ascii="Times New Roman" w:hAnsi="Times New Roman" w:eastAsia="Times New Roman" w:cs="Times New Roman"/>
          <w:color w:val="000000"/>
        </w:rPr>
        <w:t>A</w:t>
      </w:r>
      <w:r>
        <w:rPr>
          <w:rFonts w:ascii="宋体" w:hAnsi="宋体" w:eastAsia="宋体" w:cs="宋体"/>
          <w:color w:val="000000"/>
        </w:rPr>
        <w:t>受到的摩擦力为</w:t>
      </w:r>
      <w:r>
        <w:rPr>
          <w:rFonts w:ascii="Times New Roman" w:hAnsi="Times New Roman" w:eastAsia="Times New Roman" w:cs="Times New Roman"/>
          <w:color w:val="000000"/>
        </w:rPr>
        <w:t>4.2N</w:t>
      </w:r>
      <w:r>
        <w:rPr>
          <w:rFonts w:ascii="宋体" w:hAnsi="宋体" w:eastAsia="宋体" w:cs="宋体"/>
          <w:color w:val="000000"/>
        </w:rPr>
        <w:t>，弹簧测力计示数为</w:t>
      </w:r>
      <w:r>
        <w:rPr>
          <w:rFonts w:ascii="Times New Roman" w:hAnsi="Times New Roman" w:eastAsia="Times New Roman" w:cs="Times New Roman"/>
          <w:color w:val="000000"/>
        </w:rPr>
        <w:t>2N</w:t>
      </w:r>
      <w:r>
        <w:rPr>
          <w:rFonts w:ascii="宋体" w:hAnsi="宋体" w:eastAsia="宋体" w:cs="宋体"/>
          <w:color w:val="000000"/>
        </w:rPr>
        <w:t>（不计绳、弹簧测力计和滑轮重）。则绳子自由端移动的距离为</w:t>
      </w:r>
      <w:r>
        <w:rPr>
          <w:rFonts w:ascii="Times New Roman" w:hAnsi="Times New Roman" w:eastAsia="Times New Roman" w:cs="Times New Roman"/>
          <w:color w:val="000000"/>
        </w:rPr>
        <w:t>______m</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的功率为</w:t>
      </w:r>
      <w:r>
        <w:rPr>
          <w:rFonts w:ascii="Times New Roman" w:hAnsi="Times New Roman" w:eastAsia="Times New Roman" w:cs="Times New Roman"/>
          <w:color w:val="000000"/>
        </w:rPr>
        <w:t>______W</w:t>
      </w:r>
      <w:r>
        <w:rPr>
          <w:rFonts w:ascii="宋体" w:hAnsi="宋体" w:eastAsia="宋体" w:cs="宋体"/>
          <w:color w:val="000000"/>
        </w:rPr>
        <w:t>，滑轮组的机械效率为</w:t>
      </w:r>
      <w:r>
        <w:rPr>
          <w:rFonts w:ascii="Times New Roman" w:hAnsi="Times New Roman" w:eastAsia="Times New Roman" w:cs="Times New Roman"/>
          <w:color w:val="000000"/>
        </w:rPr>
        <w:t>______</w:t>
      </w:r>
      <w:r>
        <w:rPr>
          <w:rFonts w:ascii="宋体" w:hAnsi="宋体" w:eastAsia="宋体" w:cs="宋体"/>
          <w:color w:val="000000"/>
        </w:rPr>
        <w:t>。</w:t>
      </w:r>
    </w:p>
    <w:p w14:paraId="2424E1FD">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704975" cy="62865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1704975" cy="628650"/>
                    </a:xfrm>
                    <a:prstGeom prst="rect">
                      <a:avLst/>
                    </a:prstGeom>
                  </pic:spPr>
                </pic:pic>
              </a:graphicData>
            </a:graphic>
          </wp:inline>
        </w:drawing>
      </w:r>
    </w:p>
    <w:p w14:paraId="25740F89">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3</w:t>
      </w:r>
      <w:r>
        <w:rPr>
          <w:color w:val="000000"/>
        </w:rPr>
        <w:t xml:space="preserve">    ②. </w:t>
      </w:r>
      <w:r>
        <w:rPr>
          <w:rFonts w:ascii="Times New Roman" w:hAnsi="Times New Roman" w:eastAsia="Times New Roman" w:cs="Times New Roman"/>
          <w:color w:val="000000"/>
        </w:rPr>
        <w:t>0.6</w:t>
      </w:r>
      <w:r>
        <w:rPr>
          <w:color w:val="000000"/>
        </w:rPr>
        <w:t xml:space="preserve">    ③. </w:t>
      </w:r>
      <w:r>
        <w:rPr>
          <w:rFonts w:ascii="Times New Roman" w:hAnsi="Times New Roman" w:eastAsia="Times New Roman" w:cs="Times New Roman"/>
          <w:color w:val="000000"/>
        </w:rPr>
        <w:t>70%</w:t>
      </w:r>
    </w:p>
    <w:p w14:paraId="571AC198">
      <w:pPr>
        <w:spacing w:line="360" w:lineRule="auto"/>
        <w:textAlignment w:val="center"/>
        <w:rPr>
          <w:color w:val="000000"/>
        </w:rPr>
      </w:pPr>
      <w:r>
        <w:rPr>
          <w:color w:val="2E75B6"/>
        </w:rPr>
        <w:t>【解析】</w:t>
      </w:r>
    </w:p>
    <w:p w14:paraId="170AEBA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由图可知，右边的滑轮为动滑轮，承担物体</w:t>
      </w:r>
      <w:r>
        <w:rPr>
          <w:rFonts w:ascii="Times New Roman" w:hAnsi="Times New Roman" w:eastAsia="Times New Roman" w:cs="Times New Roman"/>
          <w:color w:val="000000"/>
        </w:rPr>
        <w:t>A</w:t>
      </w:r>
      <w:r>
        <w:rPr>
          <w:rFonts w:ascii="宋体" w:hAnsi="宋体" w:eastAsia="宋体" w:cs="宋体"/>
          <w:color w:val="000000"/>
        </w:rPr>
        <w:t>与桌面间摩擦力的绳子股数是</w:t>
      </w:r>
      <w:r>
        <w:rPr>
          <w:rFonts w:ascii="Times New Roman" w:hAnsi="Times New Roman" w:eastAsia="Times New Roman" w:cs="Times New Roman"/>
          <w:color w:val="000000"/>
        </w:rPr>
        <w:t>3</w:t>
      </w:r>
      <w:r>
        <w:rPr>
          <w:rFonts w:ascii="宋体" w:hAnsi="宋体" w:eastAsia="宋体" w:cs="宋体"/>
          <w:color w:val="000000"/>
        </w:rPr>
        <w:t>，所以绳自由端移动的速度为</w:t>
      </w:r>
    </w:p>
    <w:p w14:paraId="4450407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v</w:t>
      </w:r>
      <w:r>
        <w:rPr>
          <w:rFonts w:ascii="宋体" w:hAnsi="宋体" w:eastAsia="宋体" w:cs="宋体"/>
          <w:color w:val="000000"/>
          <w:vertAlign w:val="subscript"/>
        </w:rPr>
        <w:t>绳</w:t>
      </w:r>
      <w:r>
        <w:rPr>
          <w:rFonts w:ascii="Times New Roman" w:hAnsi="Times New Roman" w:eastAsia="Times New Roman" w:cs="Times New Roman"/>
          <w:color w:val="000000"/>
        </w:rPr>
        <w:t>=3</w:t>
      </w:r>
      <w:r>
        <w:rPr>
          <w:rFonts w:ascii="Times New Roman" w:hAnsi="Times New Roman" w:eastAsia="Times New Roman" w:cs="Times New Roman"/>
          <w:i/>
          <w:color w:val="000000"/>
        </w:rPr>
        <w:t>v</w:t>
      </w:r>
      <w:r>
        <w:rPr>
          <w:rFonts w:ascii="宋体" w:hAnsi="宋体" w:eastAsia="宋体" w:cs="宋体"/>
          <w:color w:val="000000"/>
          <w:vertAlign w:val="subscript"/>
        </w:rPr>
        <w:t>物</w:t>
      </w:r>
      <w:r>
        <w:rPr>
          <w:rFonts w:ascii="Times New Roman" w:hAnsi="Times New Roman" w:eastAsia="Times New Roman" w:cs="Times New Roman"/>
          <w:color w:val="000000"/>
        </w:rPr>
        <w:t>=3×0.1m/s=0.3m/s</w:t>
      </w:r>
    </w:p>
    <w:p w14:paraId="64B36CBB">
      <w:pPr>
        <w:spacing w:line="360" w:lineRule="auto"/>
        <w:jc w:val="left"/>
        <w:textAlignment w:val="center"/>
        <w:rPr>
          <w:rFonts w:ascii="宋体" w:hAnsi="宋体" w:eastAsia="宋体" w:cs="宋体"/>
          <w:color w:val="000000"/>
        </w:rPr>
      </w:pPr>
      <w:r>
        <w:rPr>
          <w:rFonts w:ascii="宋体" w:hAnsi="宋体" w:eastAsia="宋体" w:cs="宋体"/>
          <w:color w:val="000000"/>
        </w:rPr>
        <w:t>绳子自由端移动的距离为</w:t>
      </w:r>
    </w:p>
    <w:p w14:paraId="5E0BDEE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s</w:t>
      </w:r>
      <w:r>
        <w:rPr>
          <w:rFonts w:ascii="Times New Roman" w:hAnsi="Times New Roman" w:eastAsia="Times New Roman" w:cs="Times New Roman"/>
          <w:color w:val="000000"/>
        </w:rPr>
        <w:t>=</w:t>
      </w:r>
      <w:r>
        <w:rPr>
          <w:rFonts w:ascii="Times New Roman" w:hAnsi="Times New Roman" w:eastAsia="Times New Roman" w:cs="Times New Roman"/>
          <w:i/>
          <w:color w:val="000000"/>
        </w:rPr>
        <w:t>v</w:t>
      </w:r>
      <w:r>
        <w:rPr>
          <w:rFonts w:ascii="宋体" w:hAnsi="宋体" w:eastAsia="宋体" w:cs="宋体"/>
          <w:color w:val="000000"/>
          <w:vertAlign w:val="subscript"/>
        </w:rPr>
        <w:t>绳</w:t>
      </w:r>
      <w:r>
        <w:rPr>
          <w:rFonts w:ascii="Times New Roman" w:hAnsi="Times New Roman" w:eastAsia="Times New Roman" w:cs="Times New Roman"/>
          <w:i/>
          <w:color w:val="000000"/>
        </w:rPr>
        <w:t>t</w:t>
      </w:r>
      <w:r>
        <w:rPr>
          <w:rFonts w:ascii="Times New Roman" w:hAnsi="Times New Roman" w:eastAsia="Times New Roman" w:cs="Times New Roman"/>
          <w:color w:val="000000"/>
        </w:rPr>
        <w:t>=0.3m/s×10s=3m</w:t>
      </w:r>
    </w:p>
    <w:p w14:paraId="1F63483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作用在绳端的拉力与弹簧测力计的示数相等，所以绳端的拉力</w:t>
      </w:r>
      <w:r>
        <w:rPr>
          <w:rFonts w:ascii="Times New Roman" w:hAnsi="Times New Roman" w:eastAsia="Times New Roman" w:cs="Times New Roman"/>
          <w:i/>
          <w:color w:val="000000"/>
        </w:rPr>
        <w:t>F</w:t>
      </w:r>
      <w:r>
        <w:rPr>
          <w:rFonts w:ascii="宋体" w:hAnsi="宋体" w:eastAsia="宋体" w:cs="宋体"/>
          <w:color w:val="000000"/>
        </w:rPr>
        <w:t>的大小为</w:t>
      </w:r>
      <w:r>
        <w:rPr>
          <w:rFonts w:ascii="Times New Roman" w:hAnsi="Times New Roman" w:eastAsia="Times New Roman" w:cs="Times New Roman"/>
          <w:color w:val="000000"/>
        </w:rPr>
        <w:t>2N</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的功率为</w:t>
      </w:r>
    </w:p>
    <w:p w14:paraId="2B039EA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Fv</w:t>
      </w:r>
      <w:r>
        <w:rPr>
          <w:rFonts w:ascii="宋体" w:hAnsi="宋体" w:eastAsia="宋体" w:cs="宋体"/>
          <w:color w:val="000000"/>
          <w:vertAlign w:val="subscript"/>
        </w:rPr>
        <w:t>绳</w:t>
      </w:r>
      <w:r>
        <w:rPr>
          <w:rFonts w:ascii="Times New Roman" w:hAnsi="Times New Roman" w:eastAsia="Times New Roman" w:cs="Times New Roman"/>
          <w:color w:val="000000"/>
        </w:rPr>
        <w:t>=2N×0.3m/s=0.6W</w:t>
      </w:r>
    </w:p>
    <w:p w14:paraId="1AF0C12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当</w:t>
      </w:r>
      <w:r>
        <w:rPr>
          <w:rFonts w:ascii="Times New Roman" w:hAnsi="Times New Roman" w:eastAsia="Times New Roman" w:cs="Times New Roman"/>
          <w:color w:val="000000"/>
        </w:rPr>
        <w:t>A</w:t>
      </w:r>
      <w:r>
        <w:rPr>
          <w:rFonts w:ascii="宋体" w:hAnsi="宋体" w:eastAsia="宋体" w:cs="宋体"/>
          <w:color w:val="000000"/>
        </w:rPr>
        <w:t>匀速运动过程，物体</w:t>
      </w:r>
      <w:r>
        <w:rPr>
          <w:rFonts w:ascii="Times New Roman" w:hAnsi="Times New Roman" w:eastAsia="Times New Roman" w:cs="Times New Roman"/>
          <w:color w:val="000000"/>
        </w:rPr>
        <w:t>A</w:t>
      </w:r>
      <w:r>
        <w:rPr>
          <w:rFonts w:ascii="宋体" w:hAnsi="宋体" w:eastAsia="宋体" w:cs="宋体"/>
          <w:color w:val="000000"/>
        </w:rPr>
        <w:t>受到的摩擦力为</w:t>
      </w:r>
      <w:r>
        <w:rPr>
          <w:rFonts w:ascii="Times New Roman" w:hAnsi="Times New Roman" w:eastAsia="Times New Roman" w:cs="Times New Roman"/>
          <w:color w:val="000000"/>
        </w:rPr>
        <w:t>4.2N</w:t>
      </w:r>
      <w:r>
        <w:rPr>
          <w:rFonts w:ascii="宋体" w:hAnsi="宋体" w:eastAsia="宋体" w:cs="宋体"/>
          <w:color w:val="000000"/>
        </w:rPr>
        <w:t>，所以使用滑轮组的过程中，做的有用功为</w:t>
      </w:r>
    </w:p>
    <w:p w14:paraId="331E627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W</w:t>
      </w:r>
      <w:r>
        <w:rPr>
          <w:rFonts w:ascii="宋体" w:hAnsi="宋体" w:eastAsia="宋体" w:cs="宋体"/>
          <w:color w:val="000000"/>
          <w:vertAlign w:val="subscript"/>
        </w:rPr>
        <w:t>有</w:t>
      </w:r>
      <w:r>
        <w:rPr>
          <w:rFonts w:ascii="Times New Roman" w:hAnsi="Times New Roman" w:eastAsia="Times New Roman" w:cs="Times New Roman"/>
          <w:color w:val="000000"/>
        </w:rPr>
        <w:t>=</w:t>
      </w:r>
      <w:r>
        <w:rPr>
          <w:rFonts w:ascii="Times New Roman" w:hAnsi="Times New Roman" w:eastAsia="Times New Roman" w:cs="Times New Roman"/>
          <w:i/>
          <w:color w:val="000000"/>
        </w:rPr>
        <w:t>fs</w:t>
      </w:r>
      <w:r>
        <w:rPr>
          <w:rFonts w:ascii="宋体" w:hAnsi="宋体" w:eastAsia="宋体" w:cs="宋体"/>
          <w:color w:val="000000"/>
          <w:vertAlign w:val="subscript"/>
        </w:rPr>
        <w:t>物</w:t>
      </w:r>
      <w:r>
        <w:rPr>
          <w:rFonts w:ascii="Times New Roman" w:hAnsi="Times New Roman" w:eastAsia="Times New Roman" w:cs="Times New Roman"/>
          <w:color w:val="000000"/>
        </w:rPr>
        <w:t>=4.2N×0.1m/s×10s=4.2J</w:t>
      </w:r>
    </w:p>
    <w:p w14:paraId="0A95E057">
      <w:pPr>
        <w:spacing w:line="360" w:lineRule="auto"/>
        <w:jc w:val="left"/>
        <w:textAlignment w:val="center"/>
        <w:rPr>
          <w:rFonts w:ascii="宋体" w:hAnsi="宋体" w:eastAsia="宋体" w:cs="宋体"/>
          <w:color w:val="000000"/>
        </w:rPr>
      </w:pPr>
      <w:r>
        <w:rPr>
          <w:rFonts w:ascii="宋体" w:hAnsi="宋体" w:eastAsia="宋体" w:cs="宋体"/>
          <w:color w:val="000000"/>
        </w:rPr>
        <w:t>总功</w:t>
      </w:r>
    </w:p>
    <w:p w14:paraId="2879FC8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W</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Fs</w:t>
      </w:r>
      <w:r>
        <w:rPr>
          <w:rFonts w:ascii="宋体" w:hAnsi="宋体" w:eastAsia="宋体" w:cs="宋体"/>
          <w:color w:val="000000"/>
          <w:vertAlign w:val="subscript"/>
        </w:rPr>
        <w:t>绳</w:t>
      </w:r>
      <w:r>
        <w:rPr>
          <w:rFonts w:ascii="Times New Roman" w:hAnsi="Times New Roman" w:eastAsia="Times New Roman" w:cs="Times New Roman"/>
          <w:color w:val="000000"/>
        </w:rPr>
        <w:t>=2N×3m=6J</w:t>
      </w:r>
    </w:p>
    <w:p w14:paraId="349AD681">
      <w:pPr>
        <w:spacing w:line="360" w:lineRule="auto"/>
        <w:jc w:val="left"/>
        <w:textAlignment w:val="center"/>
        <w:rPr>
          <w:rFonts w:ascii="宋体" w:hAnsi="宋体" w:eastAsia="宋体" w:cs="宋体"/>
          <w:color w:val="000000"/>
        </w:rPr>
      </w:pPr>
      <w:r>
        <w:rPr>
          <w:rFonts w:ascii="宋体" w:hAnsi="宋体" w:eastAsia="宋体" w:cs="宋体"/>
          <w:color w:val="000000"/>
        </w:rPr>
        <w:t>滑轮组的机械效率为</w:t>
      </w:r>
    </w:p>
    <w:p w14:paraId="14E134E5">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36pt;width:181pt;" o:ole="t" filled="f" o:preferrelative="t" stroked="f" coordsize="21600,21600">
            <v:path/>
            <v:fill on="f" focussize="0,0"/>
            <v:stroke on="f" joinstyle="miter"/>
            <v:imagedata r:id="rId51" o:title="eqId7217c014b276434a526561d2fa427858"/>
            <o:lock v:ext="edit" aspectratio="t"/>
            <w10:wrap type="none"/>
            <w10:anchorlock/>
          </v:shape>
          <o:OLEObject Type="Embed" ProgID="Equation.DSMT4" ShapeID="_x0000_i1038" DrawAspect="Content" ObjectID="_1468075738" r:id="rId50">
            <o:LockedField>false</o:LockedField>
          </o:OLEObject>
        </w:object>
      </w:r>
    </w:p>
    <w:p w14:paraId="6AD0D007">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如图所示电路，电源电压恒定，定值电阻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position w:val="0"/>
        </w:rPr>
        <w:drawing>
          <wp:inline distT="0" distB="0" distL="114300" distR="114300">
            <wp:extent cx="133350" cy="177800"/>
            <wp:effectExtent l="0" t="0" r="0" b="13335"/>
            <wp:docPr id="666747802" name="图片 666747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747802" name="图片 666747802"/>
                    <pic:cNvPicPr>
                      <a:picLocks noChangeAspect="1"/>
                    </pic:cNvPicPr>
                  </pic:nvPicPr>
                  <pic:blipFill>
                    <a:blip r:embed="rId5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阻值为</w:t>
      </w:r>
      <w:r>
        <w:rPr>
          <w:rFonts w:ascii="Times New Roman" w:hAnsi="Times New Roman" w:eastAsia="Times New Roman" w:cs="Times New Roman"/>
          <w:color w:val="000000"/>
        </w:rPr>
        <w:t>20Ω</w:t>
      </w:r>
      <w:r>
        <w:rPr>
          <w:rFonts w:ascii="宋体" w:hAnsi="宋体" w:eastAsia="宋体" w:cs="宋体"/>
          <w:color w:val="000000"/>
        </w:rPr>
        <w:t>，电流表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的量程均为</w:t>
      </w:r>
      <w:r>
        <w:rPr>
          <w:rFonts w:ascii="Times New Roman" w:hAnsi="Times New Roman" w:eastAsia="Times New Roman" w:cs="Times New Roman"/>
          <w:color w:val="000000"/>
        </w:rPr>
        <w:t>0~0.6A</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，当滑动变阻器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的滑片从最左端向右移动的过程中，两个电流表的示数之差始终为</w:t>
      </w:r>
      <w:r>
        <w:rPr>
          <w:rFonts w:ascii="Times New Roman" w:hAnsi="Times New Roman" w:eastAsia="Times New Roman" w:cs="Times New Roman"/>
          <w:color w:val="000000"/>
        </w:rPr>
        <w:t>0.2A</w:t>
      </w:r>
      <w:r>
        <w:rPr>
          <w:rFonts w:ascii="宋体" w:hAnsi="宋体" w:eastAsia="宋体" w:cs="宋体"/>
          <w:color w:val="000000"/>
        </w:rPr>
        <w:t>。则电压表的示数为</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允许接入电路的最小阻值为</w:t>
      </w:r>
      <w:r>
        <w:rPr>
          <w:color w:val="000000"/>
        </w:rPr>
        <w:t>______</w:t>
      </w:r>
      <w:r>
        <w:rPr>
          <w:rFonts w:ascii="Times New Roman" w:hAnsi="Times New Roman" w:eastAsia="Times New Roman" w:cs="Times New Roman"/>
          <w:color w:val="000000"/>
        </w:rPr>
        <w:t>Ω</w:t>
      </w:r>
      <w:r>
        <w:rPr>
          <w:rFonts w:ascii="宋体" w:hAnsi="宋体" w:eastAsia="宋体" w:cs="宋体"/>
          <w:color w:val="000000"/>
        </w:rPr>
        <w:t>。</w:t>
      </w:r>
    </w:p>
    <w:p w14:paraId="34CF3358">
      <w:pPr>
        <w:spacing w:line="360" w:lineRule="auto"/>
        <w:jc w:val="left"/>
        <w:textAlignment w:val="center"/>
        <w:rPr>
          <w:color w:val="000000"/>
        </w:rPr>
      </w:pPr>
      <w:r>
        <w:rPr>
          <w:color w:val="000000"/>
        </w:rPr>
        <w:drawing>
          <wp:inline distT="0" distB="0" distL="114300" distR="114300">
            <wp:extent cx="2190750" cy="14192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2190750" cy="1419225"/>
                    </a:xfrm>
                    <a:prstGeom prst="rect">
                      <a:avLst/>
                    </a:prstGeom>
                  </pic:spPr>
                </pic:pic>
              </a:graphicData>
            </a:graphic>
          </wp:inline>
        </w:drawing>
      </w:r>
    </w:p>
    <w:p w14:paraId="0FA73B40">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4</w:t>
      </w:r>
      <w:r>
        <w:rPr>
          <w:color w:val="000000"/>
        </w:rPr>
        <w:t xml:space="preserve">    ②. </w:t>
      </w:r>
      <w:r>
        <w:rPr>
          <w:rFonts w:ascii="Times New Roman" w:hAnsi="Times New Roman" w:eastAsia="Times New Roman" w:cs="Times New Roman"/>
          <w:color w:val="000000"/>
        </w:rPr>
        <w:t>10</w:t>
      </w:r>
    </w:p>
    <w:p w14:paraId="0D3B99D2">
      <w:pPr>
        <w:spacing w:line="360" w:lineRule="auto"/>
        <w:textAlignment w:val="center"/>
        <w:rPr>
          <w:color w:val="000000"/>
        </w:rPr>
      </w:pPr>
      <w:r>
        <w:rPr>
          <w:color w:val="2E75B6"/>
        </w:rPr>
        <w:t>【解析】</w:t>
      </w:r>
    </w:p>
    <w:p w14:paraId="4196307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由电路图知，开关闭合后，两个电阻并联在电路中，电流表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测通过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测通过干路的电流。电压表测电源电压。因为电源电压不变，所以通过定值电阻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的电流不变，滑片从最左端向右移动的过程，两个电流表的示数之差始终为</w:t>
      </w:r>
      <w:r>
        <w:rPr>
          <w:rFonts w:ascii="Times New Roman" w:hAnsi="Times New Roman" w:eastAsia="Times New Roman" w:cs="Times New Roman"/>
          <w:color w:val="000000"/>
        </w:rPr>
        <w:t>0.2A</w:t>
      </w:r>
      <w:r>
        <w:rPr>
          <w:rFonts w:ascii="宋体" w:hAnsi="宋体" w:eastAsia="宋体" w:cs="宋体"/>
          <w:color w:val="000000"/>
        </w:rPr>
        <w:t>，说明通过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的电流为</w:t>
      </w:r>
      <w:r>
        <w:rPr>
          <w:rFonts w:ascii="Times New Roman" w:hAnsi="Times New Roman" w:eastAsia="Times New Roman" w:cs="Times New Roman"/>
          <w:color w:val="000000"/>
        </w:rPr>
        <w:t>0.2A</w:t>
      </w:r>
      <w:r>
        <w:rPr>
          <w:rFonts w:ascii="宋体" w:hAnsi="宋体" w:eastAsia="宋体" w:cs="宋体"/>
          <w:color w:val="000000"/>
        </w:rPr>
        <w:t>。所以电源电压，即电压表示数</w:t>
      </w:r>
    </w:p>
    <w:p w14:paraId="5EEF3EB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=0.2A×20Ω=4V</w:t>
      </w:r>
    </w:p>
    <w:p w14:paraId="1354FC0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当变阻器接入电路的阻值最小时，干路的电流最大，为</w:t>
      </w:r>
      <w:r>
        <w:rPr>
          <w:rFonts w:ascii="Times New Roman" w:hAnsi="Times New Roman" w:eastAsia="Times New Roman" w:cs="Times New Roman"/>
          <w:color w:val="000000"/>
        </w:rPr>
        <w:t>0.6A</w:t>
      </w:r>
      <w:r>
        <w:rPr>
          <w:rFonts w:ascii="宋体" w:hAnsi="宋体" w:eastAsia="宋体" w:cs="宋体"/>
          <w:color w:val="000000"/>
        </w:rPr>
        <w:t>，因为两个电流表选用的都是小量程。此时通过变阻器的最大电流</w:t>
      </w:r>
    </w:p>
    <w:p w14:paraId="123986F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=0.6A-0.2A=0.4A</w:t>
      </w:r>
    </w:p>
    <w:p w14:paraId="43719C34">
      <w:pPr>
        <w:spacing w:line="360" w:lineRule="auto"/>
        <w:jc w:val="left"/>
        <w:textAlignment w:val="center"/>
        <w:rPr>
          <w:rFonts w:ascii="宋体" w:hAnsi="宋体" w:eastAsia="宋体" w:cs="宋体"/>
          <w:color w:val="000000"/>
        </w:rPr>
      </w:pPr>
      <w:r>
        <w:rPr>
          <w:rFonts w:ascii="宋体" w:hAnsi="宋体" w:eastAsia="宋体" w:cs="宋体"/>
          <w:color w:val="000000"/>
        </w:rPr>
        <w:t>变阻器允许接入电路的最小阻值</w:t>
      </w:r>
    </w:p>
    <w:p w14:paraId="3851011E">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33.75pt;width:107.25pt;" o:ole="t" filled="f" o:preferrelative="t" stroked="f" coordsize="21600,21600">
            <v:path/>
            <v:fill on="f" focussize="0,0"/>
            <v:stroke on="f" joinstyle="miter"/>
            <v:imagedata r:id="rId55" o:title="eqId2f578b91c184e55ae8da84cb05af6efa"/>
            <o:lock v:ext="edit" aspectratio="t"/>
            <w10:wrap type="none"/>
            <w10:anchorlock/>
          </v:shape>
          <o:OLEObject Type="Embed" ProgID="Equation.DSMT4" ShapeID="_x0000_i1039" DrawAspect="Content" ObjectID="_1468075739" r:id="rId54">
            <o:LockedField>false</o:LockedField>
          </o:OLEObject>
        </w:object>
      </w:r>
    </w:p>
    <w:p w14:paraId="13923AAC">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三、作图题（每小题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4</w:t>
      </w:r>
      <w:r>
        <w:rPr>
          <w:rFonts w:ascii="宋体" w:hAnsi="宋体" w:eastAsia="宋体" w:cs="宋体"/>
          <w:b/>
          <w:color w:val="000000"/>
          <w:sz w:val="24"/>
        </w:rPr>
        <w:t>分）</w:t>
      </w:r>
    </w:p>
    <w:p w14:paraId="69704B92">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如图所示，</w:t>
      </w:r>
      <w:r>
        <w:rPr>
          <w:rFonts w:ascii="Times New Roman" w:hAnsi="Times New Roman" w:eastAsia="Times New Roman" w:cs="Times New Roman"/>
          <w:i/>
          <w:color w:val="000000"/>
        </w:rPr>
        <w:t>S</w:t>
      </w:r>
      <w:r>
        <w:rPr>
          <w:rFonts w:ascii="Times New Roman" w:hAnsi="Times New Roman" w:eastAsia="Times New Roman" w:cs="Times New Roman"/>
          <w:color w:val="000000"/>
        </w:rPr>
        <w:t>′</w:t>
      </w:r>
      <w:r>
        <w:rPr>
          <w:rFonts w:ascii="宋体" w:hAnsi="宋体" w:eastAsia="宋体" w:cs="宋体"/>
          <w:color w:val="000000"/>
        </w:rPr>
        <w:t>是光源</w:t>
      </w:r>
      <w:r>
        <w:rPr>
          <w:rFonts w:ascii="Times New Roman" w:hAnsi="Times New Roman" w:eastAsia="Times New Roman" w:cs="Times New Roman"/>
          <w:i/>
          <w:color w:val="000000"/>
        </w:rPr>
        <w:t>S</w:t>
      </w:r>
      <w:r>
        <w:rPr>
          <w:rFonts w:ascii="宋体" w:hAnsi="宋体" w:eastAsia="宋体" w:cs="宋体"/>
          <w:color w:val="000000"/>
        </w:rPr>
        <w:t>在平面镜中所成的像，</w:t>
      </w:r>
      <w:r>
        <w:rPr>
          <w:rFonts w:ascii="Times New Roman" w:hAnsi="Times New Roman" w:eastAsia="Times New Roman" w:cs="Times New Roman"/>
          <w:i/>
          <w:color w:val="000000"/>
        </w:rPr>
        <w:t>S</w:t>
      </w:r>
      <w:r>
        <w:rPr>
          <w:rFonts w:ascii="宋体" w:hAnsi="宋体" w:eastAsia="宋体" w:cs="宋体"/>
          <w:color w:val="000000"/>
        </w:rPr>
        <w:t>发出的一条光线经平面镜反射后恰好经过凸透镜左侧焦点</w:t>
      </w:r>
      <w:r>
        <w:rPr>
          <w:rFonts w:ascii="Times New Roman" w:hAnsi="Times New Roman" w:eastAsia="Times New Roman" w:cs="Times New Roman"/>
          <w:i/>
          <w:color w:val="000000"/>
        </w:rPr>
        <w:t>F</w:t>
      </w:r>
      <w:r>
        <w:rPr>
          <w:rFonts w:ascii="宋体" w:hAnsi="宋体" w:eastAsia="宋体" w:cs="宋体"/>
          <w:color w:val="000000"/>
        </w:rPr>
        <w:t>。请你画出：</w:t>
      </w:r>
    </w:p>
    <w:p w14:paraId="37BCF79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）光源</w:t>
      </w:r>
      <w:r>
        <w:rPr>
          <w:rFonts w:ascii="Times New Roman" w:hAnsi="Times New Roman" w:eastAsia="Times New Roman" w:cs="Times New Roman"/>
          <w:color w:val="000000"/>
        </w:rPr>
        <w:t>S</w:t>
      </w:r>
      <w:r>
        <w:rPr>
          <w:rFonts w:ascii="宋体" w:hAnsi="宋体" w:eastAsia="宋体" w:cs="宋体"/>
          <w:color w:val="000000"/>
        </w:rPr>
        <w:t>的位置；（</w:t>
      </w:r>
      <w:r>
        <w:rPr>
          <w:rFonts w:ascii="Times New Roman" w:hAnsi="Times New Roman" w:eastAsia="Times New Roman" w:cs="Times New Roman"/>
          <w:color w:val="000000"/>
        </w:rPr>
        <w:t>2</w:t>
      </w:r>
      <w:r>
        <w:rPr>
          <w:rFonts w:ascii="宋体" w:hAnsi="宋体" w:eastAsia="宋体" w:cs="宋体"/>
          <w:color w:val="000000"/>
        </w:rPr>
        <w:t>）经过凸透镜的折射光线。</w:t>
      </w:r>
    </w:p>
    <w:p w14:paraId="2D29ED39">
      <w:pPr>
        <w:spacing w:line="360" w:lineRule="auto"/>
        <w:jc w:val="left"/>
        <w:textAlignment w:val="center"/>
        <w:rPr>
          <w:color w:val="000000"/>
        </w:rPr>
      </w:pPr>
      <w:r>
        <w:rPr>
          <w:color w:val="000000"/>
        </w:rPr>
        <w:drawing>
          <wp:inline distT="0" distB="0" distL="114300" distR="114300">
            <wp:extent cx="2133600" cy="104775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2133600" cy="1047750"/>
                    </a:xfrm>
                    <a:prstGeom prst="rect">
                      <a:avLst/>
                    </a:prstGeom>
                  </pic:spPr>
                </pic:pic>
              </a:graphicData>
            </a:graphic>
          </wp:inline>
        </w:drawing>
      </w:r>
    </w:p>
    <w:p w14:paraId="46024E81">
      <w:pPr>
        <w:spacing w:line="360" w:lineRule="auto"/>
        <w:textAlignment w:val="center"/>
        <w:rPr>
          <w:color w:val="000000"/>
        </w:rPr>
      </w:pPr>
      <w:r>
        <w:rPr>
          <w:color w:val="2E75B6"/>
        </w:rPr>
        <w:t>【答案】</w:t>
      </w:r>
      <w:r>
        <w:rPr>
          <w:color w:val="000000"/>
        </w:rPr>
        <w:drawing>
          <wp:inline distT="0" distB="0" distL="114300" distR="114300">
            <wp:extent cx="2286000" cy="11239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2286000" cy="1123950"/>
                    </a:xfrm>
                    <a:prstGeom prst="rect">
                      <a:avLst/>
                    </a:prstGeom>
                  </pic:spPr>
                </pic:pic>
              </a:graphicData>
            </a:graphic>
          </wp:inline>
        </w:drawing>
      </w:r>
    </w:p>
    <w:p w14:paraId="19C6C1A5">
      <w:pPr>
        <w:spacing w:line="360" w:lineRule="auto"/>
        <w:textAlignment w:val="center"/>
        <w:rPr>
          <w:color w:val="000000"/>
        </w:rPr>
      </w:pPr>
      <w:r>
        <w:rPr>
          <w:color w:val="2E75B6"/>
        </w:rPr>
        <w:t>【解析】</w:t>
      </w:r>
    </w:p>
    <w:p w14:paraId="0FD09602">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过点</w:t>
      </w:r>
      <w:r>
        <w:rPr>
          <w:rFonts w:ascii="Times New Roman" w:hAnsi="Times New Roman" w:eastAsia="Times New Roman" w:cs="Times New Roman"/>
          <w:i/>
          <w:color w:val="000000"/>
        </w:rPr>
        <w:t>S</w:t>
      </w:r>
      <w:r>
        <w:rPr>
          <w:rFonts w:ascii="Times New Roman" w:hAnsi="Times New Roman" w:eastAsia="Times New Roman" w:cs="Times New Roman"/>
          <w:color w:val="000000"/>
        </w:rPr>
        <w:t>′</w:t>
      </w:r>
      <w:r>
        <w:rPr>
          <w:rFonts w:ascii="宋体" w:hAnsi="宋体" w:eastAsia="宋体" w:cs="宋体"/>
          <w:color w:val="000000"/>
        </w:rPr>
        <w:t>作镜面的垂线，根据“像</w:t>
      </w:r>
      <w:r>
        <w:rPr>
          <w:rFonts w:ascii="Times New Roman" w:hAnsi="Times New Roman" w:eastAsia="Times New Roman" w:cs="Times New Roman"/>
          <w:i/>
          <w:color w:val="000000"/>
        </w:rPr>
        <w:t>S</w:t>
      </w:r>
      <w:r>
        <w:rPr>
          <w:rFonts w:ascii="Times New Roman" w:hAnsi="Times New Roman" w:eastAsia="Times New Roman" w:cs="Times New Roman"/>
          <w:color w:val="000000"/>
        </w:rPr>
        <w:t>′</w:t>
      </w:r>
      <w:r>
        <w:rPr>
          <w:rFonts w:ascii="宋体" w:hAnsi="宋体" w:eastAsia="宋体" w:cs="宋体"/>
          <w:color w:val="000000"/>
        </w:rPr>
        <w:t>与物</w:t>
      </w:r>
      <w:r>
        <w:rPr>
          <w:rFonts w:ascii="Times New Roman" w:hAnsi="Times New Roman" w:eastAsia="Times New Roman" w:cs="Times New Roman"/>
          <w:i/>
          <w:color w:val="000000"/>
        </w:rPr>
        <w:t>S</w:t>
      </w:r>
      <w:r>
        <w:rPr>
          <w:rFonts w:ascii="宋体" w:hAnsi="宋体" w:eastAsia="宋体" w:cs="宋体"/>
          <w:color w:val="000000"/>
        </w:rPr>
        <w:t>到镜面的距离相等”，在垂线上确定光源</w:t>
      </w:r>
      <w:r>
        <w:rPr>
          <w:rFonts w:ascii="Times New Roman" w:hAnsi="Times New Roman" w:eastAsia="Times New Roman" w:cs="Times New Roman"/>
          <w:i/>
          <w:color w:val="000000"/>
        </w:rPr>
        <w:t>S</w:t>
      </w:r>
      <w:r>
        <w:rPr>
          <w:rFonts w:ascii="宋体" w:hAnsi="宋体" w:eastAsia="宋体" w:cs="宋体"/>
          <w:color w:val="000000"/>
        </w:rPr>
        <w:t>的位置；根据“过焦点的光线通过凸透镜后的折射光线与主光轴平行”，作折射光线，光的传播方向水平向右，如图所示：</w:t>
      </w:r>
    </w:p>
    <w:p w14:paraId="7829FDF6">
      <w:pPr>
        <w:spacing w:line="360" w:lineRule="auto"/>
        <w:jc w:val="left"/>
        <w:textAlignment w:val="center"/>
        <w:rPr>
          <w:color w:val="000000"/>
        </w:rPr>
      </w:pPr>
      <w:r>
        <w:rPr>
          <w:color w:val="000000"/>
        </w:rPr>
        <w:drawing>
          <wp:inline distT="0" distB="0" distL="114300" distR="114300">
            <wp:extent cx="2352675" cy="1162050"/>
            <wp:effectExtent l="0" t="0" r="9525"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2352675" cy="1162050"/>
                    </a:xfrm>
                    <a:prstGeom prst="rect">
                      <a:avLst/>
                    </a:prstGeom>
                  </pic:spPr>
                </pic:pic>
              </a:graphicData>
            </a:graphic>
          </wp:inline>
        </w:drawing>
      </w:r>
    </w:p>
    <w:p w14:paraId="32AF6B8F">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如图所示，用瓶起子起瓶盖时，瓶起子是一个杠杆，</w:t>
      </w:r>
      <w:r>
        <w:rPr>
          <w:rFonts w:ascii="Times New Roman" w:hAnsi="Times New Roman" w:eastAsia="Times New Roman" w:cs="Times New Roman"/>
          <w:i/>
          <w:color w:val="000000"/>
        </w:rPr>
        <w:t>O</w:t>
      </w:r>
      <w:r>
        <w:rPr>
          <w:rFonts w:ascii="宋体" w:hAnsi="宋体" w:eastAsia="宋体" w:cs="宋体"/>
          <w:color w:val="000000"/>
        </w:rPr>
        <w:t>是它的支点，</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是它受到的阻力。请你在图中画出作用在</w:t>
      </w:r>
      <w:r>
        <w:rPr>
          <w:rFonts w:ascii="Times New Roman" w:hAnsi="Times New Roman" w:eastAsia="Times New Roman" w:cs="Times New Roman"/>
          <w:i/>
          <w:color w:val="000000"/>
        </w:rPr>
        <w:t>A</w:t>
      </w:r>
      <w:r>
        <w:rPr>
          <w:rFonts w:ascii="宋体" w:hAnsi="宋体" w:eastAsia="宋体" w:cs="宋体"/>
          <w:color w:val="000000"/>
        </w:rPr>
        <w:t>点的最小动力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及其力臂</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p>
    <w:p w14:paraId="6E7EEE8F">
      <w:pPr>
        <w:spacing w:line="360" w:lineRule="auto"/>
        <w:jc w:val="left"/>
        <w:textAlignment w:val="center"/>
        <w:rPr>
          <w:color w:val="000000"/>
        </w:rPr>
      </w:pPr>
      <w:r>
        <w:rPr>
          <w:color w:val="000000"/>
        </w:rPr>
        <w:drawing>
          <wp:inline distT="0" distB="0" distL="114300" distR="114300">
            <wp:extent cx="1285875" cy="7620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1285875" cy="762000"/>
                    </a:xfrm>
                    <a:prstGeom prst="rect">
                      <a:avLst/>
                    </a:prstGeom>
                  </pic:spPr>
                </pic:pic>
              </a:graphicData>
            </a:graphic>
          </wp:inline>
        </w:drawing>
      </w:r>
    </w:p>
    <w:p w14:paraId="44859F62">
      <w:pPr>
        <w:spacing w:line="360" w:lineRule="auto"/>
        <w:textAlignment w:val="center"/>
        <w:rPr>
          <w:color w:val="000000"/>
        </w:rPr>
      </w:pPr>
      <w:r>
        <w:rPr>
          <w:color w:val="2E75B6"/>
        </w:rPr>
        <w:t>【答案】</w:t>
      </w:r>
      <w:r>
        <w:rPr>
          <w:color w:val="000000"/>
        </w:rPr>
        <w:drawing>
          <wp:inline distT="0" distB="0" distL="114300" distR="114300">
            <wp:extent cx="1466850" cy="81915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1466850" cy="819150"/>
                    </a:xfrm>
                    <a:prstGeom prst="rect">
                      <a:avLst/>
                    </a:prstGeom>
                  </pic:spPr>
                </pic:pic>
              </a:graphicData>
            </a:graphic>
          </wp:inline>
        </w:drawing>
      </w:r>
    </w:p>
    <w:p w14:paraId="682F8217">
      <w:pPr>
        <w:spacing w:line="360" w:lineRule="auto"/>
        <w:textAlignment w:val="center"/>
        <w:rPr>
          <w:color w:val="000000"/>
        </w:rPr>
      </w:pPr>
      <w:r>
        <w:rPr>
          <w:color w:val="2E75B6"/>
        </w:rPr>
        <w:t>【解析】</w:t>
      </w:r>
    </w:p>
    <w:p w14:paraId="5DD1E30C">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由杠杆平衡条件</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可知，在阻力跟阻力臂的乘积一定时，动力臂越长，动力越小；图中支点在</w:t>
      </w:r>
      <w:r>
        <w:rPr>
          <w:rFonts w:ascii="Times New Roman" w:hAnsi="Times New Roman" w:eastAsia="Times New Roman" w:cs="Times New Roman"/>
          <w:i/>
          <w:color w:val="000000"/>
        </w:rPr>
        <w:t>O</w:t>
      </w:r>
      <w:r>
        <w:rPr>
          <w:rFonts w:ascii="宋体" w:hAnsi="宋体" w:eastAsia="宋体" w:cs="宋体"/>
          <w:color w:val="000000"/>
        </w:rPr>
        <w:t>点，因此</w:t>
      </w:r>
      <w:r>
        <w:rPr>
          <w:rFonts w:ascii="Times New Roman" w:hAnsi="Times New Roman" w:eastAsia="Times New Roman" w:cs="Times New Roman"/>
          <w:i/>
          <w:color w:val="000000"/>
        </w:rPr>
        <w:t>OA</w:t>
      </w:r>
      <w:r>
        <w:rPr>
          <w:rFonts w:ascii="宋体" w:hAnsi="宋体" w:eastAsia="宋体" w:cs="宋体"/>
          <w:color w:val="000000"/>
        </w:rPr>
        <w:t>作为动力臂</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最长，动力的方向应该向上，过点</w:t>
      </w:r>
      <w:r>
        <w:rPr>
          <w:rFonts w:ascii="Times New Roman" w:hAnsi="Times New Roman" w:eastAsia="Times New Roman" w:cs="Times New Roman"/>
          <w:i/>
          <w:color w:val="000000"/>
        </w:rPr>
        <w:t>A</w:t>
      </w:r>
      <w:r>
        <w:rPr>
          <w:rFonts w:ascii="宋体" w:hAnsi="宋体" w:eastAsia="宋体" w:cs="宋体"/>
          <w:color w:val="000000"/>
        </w:rPr>
        <w:t>垂直于</w:t>
      </w:r>
      <w:r>
        <w:rPr>
          <w:rFonts w:ascii="Times New Roman" w:hAnsi="Times New Roman" w:eastAsia="Times New Roman" w:cs="Times New Roman"/>
          <w:i/>
          <w:color w:val="000000"/>
        </w:rPr>
        <w:t>OA</w:t>
      </w:r>
      <w:r>
        <w:rPr>
          <w:rFonts w:ascii="宋体" w:hAnsi="宋体" w:eastAsia="宋体" w:cs="宋体"/>
          <w:color w:val="000000"/>
        </w:rPr>
        <w:t>向上作出最小动力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的示意图，如图所示</w:t>
      </w:r>
    </w:p>
    <w:p w14:paraId="189AE857">
      <w:pPr>
        <w:spacing w:line="360" w:lineRule="auto"/>
        <w:jc w:val="left"/>
        <w:textAlignment w:val="center"/>
        <w:rPr>
          <w:color w:val="000000"/>
        </w:rPr>
      </w:pPr>
      <w:r>
        <w:rPr>
          <w:color w:val="000000"/>
        </w:rPr>
        <w:drawing>
          <wp:inline distT="0" distB="0" distL="114300" distR="114300">
            <wp:extent cx="1543050" cy="8572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1543050" cy="857250"/>
                    </a:xfrm>
                    <a:prstGeom prst="rect">
                      <a:avLst/>
                    </a:prstGeom>
                  </pic:spPr>
                </pic:pic>
              </a:graphicData>
            </a:graphic>
          </wp:inline>
        </w:drawing>
      </w:r>
    </w:p>
    <w:p w14:paraId="1719C834">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四、简答题（共</w:t>
      </w:r>
      <w:r>
        <w:rPr>
          <w:rFonts w:ascii="Times New Roman" w:hAnsi="Times New Roman" w:eastAsia="Times New Roman" w:cs="Times New Roman"/>
          <w:b/>
          <w:color w:val="000000"/>
          <w:sz w:val="24"/>
        </w:rPr>
        <w:t>3</w:t>
      </w:r>
      <w:r>
        <w:rPr>
          <w:rFonts w:ascii="宋体" w:hAnsi="宋体" w:eastAsia="宋体" w:cs="宋体"/>
          <w:b/>
          <w:color w:val="000000"/>
          <w:sz w:val="24"/>
        </w:rPr>
        <w:t>分）</w:t>
      </w:r>
    </w:p>
    <w:p w14:paraId="4B16A420">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同学们在电视上观看了神舟十三号载人飞船返回舱的着陆过程。返回舱以极大的速度进入大气层时，温度急剧升高，此时它表面的高分子固体材料发生物态变化使其降温；返回舱在距离地表</w:t>
      </w:r>
      <w:r>
        <w:rPr>
          <w:rFonts w:ascii="Times New Roman" w:hAnsi="Times New Roman" w:eastAsia="Times New Roman" w:cs="Times New Roman"/>
          <w:color w:val="000000"/>
        </w:rPr>
        <w:t>10km</w:t>
      </w:r>
      <w:r>
        <w:rPr>
          <w:rFonts w:ascii="宋体" w:hAnsi="宋体" w:eastAsia="宋体" w:cs="宋体"/>
          <w:color w:val="000000"/>
        </w:rPr>
        <w:t>时，打开降落伞减速，最后安全着陆。请你回答：</w:t>
      </w:r>
    </w:p>
    <w:p w14:paraId="605F030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）电视机屏幕的彩色画面是由哪三种色光混合成的？</w:t>
      </w:r>
    </w:p>
    <w:p w14:paraId="7D99FDD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）高分子固体材料发生了什么物态变化？（写出一种即可）</w:t>
      </w:r>
    </w:p>
    <w:p w14:paraId="223627E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）返回舱打开降落伞后，机械能如何变化？</w:t>
      </w:r>
    </w:p>
    <w:p w14:paraId="135AC114">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）红、绿、蓝；（</w:t>
      </w:r>
      <w:r>
        <w:rPr>
          <w:rFonts w:ascii="Times New Roman" w:hAnsi="Times New Roman" w:eastAsia="Times New Roman" w:cs="Times New Roman"/>
          <w:color w:val="000000"/>
        </w:rPr>
        <w:t>2</w:t>
      </w:r>
      <w:r>
        <w:rPr>
          <w:rFonts w:ascii="宋体" w:hAnsi="宋体" w:eastAsia="宋体" w:cs="宋体"/>
          <w:color w:val="000000"/>
        </w:rPr>
        <w:t>）升华；（</w:t>
      </w:r>
      <w:r>
        <w:rPr>
          <w:rFonts w:ascii="Times New Roman" w:hAnsi="Times New Roman" w:eastAsia="Times New Roman" w:cs="Times New Roman"/>
          <w:color w:val="000000"/>
        </w:rPr>
        <w:t>3</w:t>
      </w:r>
      <w:r>
        <w:rPr>
          <w:rFonts w:ascii="宋体" w:hAnsi="宋体" w:eastAsia="宋体" w:cs="宋体"/>
          <w:color w:val="000000"/>
        </w:rPr>
        <w:t>）减小</w:t>
      </w:r>
    </w:p>
    <w:p w14:paraId="778C9251">
      <w:pPr>
        <w:spacing w:line="360" w:lineRule="auto"/>
        <w:textAlignment w:val="center"/>
        <w:rPr>
          <w:color w:val="000000"/>
        </w:rPr>
      </w:pPr>
      <w:r>
        <w:rPr>
          <w:color w:val="2E75B6"/>
        </w:rPr>
        <w:t>【解析】</w:t>
      </w:r>
    </w:p>
    <w:p w14:paraId="713FD02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）彩色电视丰富多彩的画面都是由红、绿、蓝三种色光按一定比例混合而成的。</w:t>
      </w:r>
    </w:p>
    <w:p w14:paraId="68C9633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）飞船与空气摩擦做功，将机械能转化为飞船的内能，温度升高，其表面材料因为吸收大量的热量，所以可能发生熔化、汽化和升华的物态变化。</w:t>
      </w:r>
    </w:p>
    <w:p w14:paraId="79D7300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）返回舱打开降落伞减速，它的质量不变，速度减小，故动能减小；同时质量不变，高度减小，重力势能减小，所以机械能减小。</w:t>
      </w:r>
    </w:p>
    <w:p w14:paraId="5D487603">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五、计算题（本题共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12</w:t>
      </w:r>
      <w:r>
        <w:rPr>
          <w:rFonts w:ascii="宋体" w:hAnsi="宋体" w:eastAsia="宋体" w:cs="宋体"/>
          <w:b/>
          <w:color w:val="000000"/>
          <w:sz w:val="24"/>
        </w:rPr>
        <w:t>分。要求写出必要的文字说明、公式、计算过程、数值和单位）</w:t>
      </w:r>
    </w:p>
    <w:p w14:paraId="51FBA4C7">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如图所示是我国自行设计研制的</w:t>
      </w:r>
      <w:r>
        <w:rPr>
          <w:rFonts w:ascii="Times New Roman" w:hAnsi="Times New Roman" w:eastAsia="Times New Roman" w:cs="Times New Roman"/>
          <w:color w:val="000000"/>
        </w:rPr>
        <w:t>AG600</w:t>
      </w:r>
      <w:r>
        <w:rPr>
          <w:rFonts w:ascii="宋体" w:hAnsi="宋体" w:eastAsia="宋体" w:cs="宋体"/>
          <w:color w:val="000000"/>
        </w:rPr>
        <w:t>全状态新构型灭火飞机。若该飞机以</w:t>
      </w:r>
      <w:r>
        <w:rPr>
          <w:rFonts w:ascii="Times New Roman" w:hAnsi="Times New Roman" w:eastAsia="Times New Roman" w:cs="Times New Roman"/>
          <w:color w:val="000000"/>
        </w:rPr>
        <w:t>270km/h</w:t>
      </w:r>
      <w:r>
        <w:rPr>
          <w:rFonts w:ascii="宋体" w:hAnsi="宋体" w:eastAsia="宋体" w:cs="宋体"/>
          <w:color w:val="000000"/>
        </w:rPr>
        <w:t>的速度匀速直线航行</w:t>
      </w:r>
      <w:r>
        <w:rPr>
          <w:rFonts w:ascii="Times New Roman" w:hAnsi="Times New Roman" w:eastAsia="Times New Roman" w:cs="Times New Roman"/>
          <w:color w:val="000000"/>
        </w:rPr>
        <w:t>20min</w:t>
      </w:r>
      <w:r>
        <w:rPr>
          <w:rFonts w:ascii="宋体" w:hAnsi="宋体" w:eastAsia="宋体" w:cs="宋体"/>
          <w:color w:val="000000"/>
        </w:rPr>
        <w:t>，消耗航空燃油</w:t>
      </w:r>
      <w:r>
        <w:rPr>
          <w:rFonts w:ascii="Times New Roman" w:hAnsi="Times New Roman" w:eastAsia="Times New Roman" w:cs="Times New Roman"/>
          <w:color w:val="000000"/>
        </w:rPr>
        <w:t>1.35t</w:t>
      </w:r>
      <w:r>
        <w:rPr>
          <w:rFonts w:ascii="宋体" w:hAnsi="宋体" w:eastAsia="宋体" w:cs="宋体"/>
          <w:color w:val="000000"/>
        </w:rPr>
        <w:t>，飞机发动机的功率为</w:t>
      </w:r>
      <w:r>
        <w:rPr>
          <w:rFonts w:ascii="Times New Roman" w:hAnsi="Times New Roman" w:eastAsia="Times New Roman" w:cs="Times New Roman"/>
          <w:color w:val="000000"/>
        </w:rPr>
        <w:t>2.25×10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W</w:t>
      </w:r>
      <w:r>
        <w:rPr>
          <w:rFonts w:ascii="宋体" w:hAnsi="宋体" w:eastAsia="宋体" w:cs="宋体"/>
          <w:color w:val="000000"/>
        </w:rPr>
        <w:t>。（航空燃油的热值为</w:t>
      </w:r>
      <w:r>
        <w:rPr>
          <w:rFonts w:ascii="Times New Roman" w:hAnsi="Times New Roman" w:eastAsia="Times New Roman" w:cs="Times New Roman"/>
          <w:color w:val="000000"/>
        </w:rPr>
        <w:t>4×10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J/kg</w:t>
      </w:r>
      <w:r>
        <w:rPr>
          <w:rFonts w:ascii="宋体" w:hAnsi="宋体" w:eastAsia="宋体" w:cs="宋体"/>
          <w:color w:val="000000"/>
        </w:rPr>
        <w:t>）求：</w:t>
      </w:r>
    </w:p>
    <w:p w14:paraId="74807CD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）消耗的航空燃油完全燃烧放出的热量是多少？</w:t>
      </w:r>
    </w:p>
    <w:p w14:paraId="45BC853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）飞机在航行过程中的阻力是多少？</w:t>
      </w:r>
    </w:p>
    <w:p w14:paraId="2448200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）发动机</w:t>
      </w:r>
      <w:r>
        <w:rPr>
          <w:rFonts w:ascii="宋体" w:hAnsi="宋体" w:eastAsia="宋体" w:cs="宋体"/>
          <w:color w:val="000000"/>
          <w:position w:val="0"/>
        </w:rPr>
        <w:drawing>
          <wp:inline distT="0" distB="0" distL="114300" distR="114300">
            <wp:extent cx="133350" cy="177800"/>
            <wp:effectExtent l="0" t="0" r="0" b="13335"/>
            <wp:docPr id="666747800" name="图片 666747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747800" name="图片 666747800"/>
                    <pic:cNvPicPr>
                      <a:picLocks noChangeAspect="1"/>
                    </pic:cNvPicPr>
                  </pic:nvPicPr>
                  <pic:blipFill>
                    <a:blip r:embed="rId5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效率是多少？</w:t>
      </w:r>
    </w:p>
    <w:p w14:paraId="10CACCAD">
      <w:pPr>
        <w:spacing w:line="360" w:lineRule="auto"/>
        <w:jc w:val="left"/>
        <w:textAlignment w:val="center"/>
        <w:rPr>
          <w:color w:val="000000"/>
        </w:rPr>
      </w:pPr>
      <w:r>
        <w:rPr>
          <w:rFonts w:ascii="宋体" w:hAnsi="宋体" w:eastAsia="宋体" w:cs="宋体"/>
          <w:color w:val="000000"/>
        </w:rPr>
        <w:drawing>
          <wp:inline distT="0" distB="0" distL="114300" distR="114300">
            <wp:extent cx="2419350" cy="158115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2419350" cy="1581150"/>
                    </a:xfrm>
                    <a:prstGeom prst="rect">
                      <a:avLst/>
                    </a:prstGeom>
                  </pic:spPr>
                </pic:pic>
              </a:graphicData>
            </a:graphic>
          </wp:inline>
        </w:drawing>
      </w:r>
    </w:p>
    <w:p w14:paraId="0B345307">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5.4×10</w:t>
      </w:r>
      <w:r>
        <w:rPr>
          <w:rFonts w:ascii="Times New Roman" w:hAnsi="Times New Roman" w:eastAsia="Times New Roman" w:cs="Times New Roman"/>
          <w:color w:val="000000"/>
          <w:vertAlign w:val="superscript"/>
        </w:rPr>
        <w:t>10</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50%</w:t>
      </w:r>
    </w:p>
    <w:p w14:paraId="5388F751">
      <w:pPr>
        <w:spacing w:line="360" w:lineRule="auto"/>
        <w:textAlignment w:val="center"/>
        <w:rPr>
          <w:color w:val="000000"/>
        </w:rPr>
      </w:pPr>
      <w:r>
        <w:rPr>
          <w:color w:val="2E75B6"/>
        </w:rPr>
        <w:t>【解析】</w:t>
      </w:r>
    </w:p>
    <w:p w14:paraId="03B031E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）消耗的航空燃油完全燃烧放出的热量</w:t>
      </w:r>
    </w:p>
    <w:p w14:paraId="7E32531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Q</w:t>
      </w:r>
      <w:r>
        <w:rPr>
          <w:rFonts w:ascii="宋体" w:hAnsi="宋体" w:eastAsia="宋体" w:cs="宋体"/>
          <w:color w:val="000000"/>
          <w:vertAlign w:val="subscript"/>
        </w:rPr>
        <w:t>放</w:t>
      </w:r>
      <w:r>
        <w:rPr>
          <w:rFonts w:ascii="Times New Roman" w:hAnsi="Times New Roman" w:eastAsia="Times New Roman" w:cs="Times New Roman"/>
          <w:color w:val="000000"/>
        </w:rPr>
        <w:t>=</w:t>
      </w:r>
      <w:r>
        <w:rPr>
          <w:rFonts w:ascii="Times New Roman" w:hAnsi="Times New Roman" w:eastAsia="Times New Roman" w:cs="Times New Roman"/>
          <w:i/>
          <w:color w:val="000000"/>
        </w:rPr>
        <w:t>mq</w:t>
      </w:r>
      <w:r>
        <w:rPr>
          <w:rFonts w:ascii="Times New Roman" w:hAnsi="Times New Roman" w:eastAsia="Times New Roman" w:cs="Times New Roman"/>
          <w:color w:val="000000"/>
        </w:rPr>
        <w:t>=1.35×10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kg×4×10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J/kg=5.4×10</w:t>
      </w:r>
      <w:r>
        <w:rPr>
          <w:rFonts w:ascii="Times New Roman" w:hAnsi="Times New Roman" w:eastAsia="Times New Roman" w:cs="Times New Roman"/>
          <w:color w:val="000000"/>
          <w:vertAlign w:val="superscript"/>
        </w:rPr>
        <w:t>10</w:t>
      </w:r>
      <w:r>
        <w:rPr>
          <w:rFonts w:ascii="Times New Roman" w:hAnsi="Times New Roman" w:eastAsia="Times New Roman" w:cs="Times New Roman"/>
          <w:color w:val="000000"/>
        </w:rPr>
        <w:t>J</w:t>
      </w:r>
    </w:p>
    <w:p w14:paraId="42B08BB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）飞机航行</w:t>
      </w:r>
      <w:r>
        <w:rPr>
          <w:rFonts w:ascii="Times New Roman" w:hAnsi="Times New Roman" w:eastAsia="Times New Roman" w:cs="Times New Roman"/>
          <w:color w:val="000000"/>
        </w:rPr>
        <w:t>20min</w:t>
      </w:r>
      <w:r>
        <w:rPr>
          <w:rFonts w:ascii="宋体" w:hAnsi="宋体" w:eastAsia="宋体" w:cs="宋体"/>
          <w:color w:val="000000"/>
        </w:rPr>
        <w:t>牵引力做功</w:t>
      </w:r>
    </w:p>
    <w:p w14:paraId="127674F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Pt</w:t>
      </w:r>
      <w:r>
        <w:rPr>
          <w:rFonts w:ascii="Times New Roman" w:hAnsi="Times New Roman" w:eastAsia="Times New Roman" w:cs="Times New Roman"/>
          <w:color w:val="000000"/>
        </w:rPr>
        <w:t>=2.25×10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W×20×60s=2.7×10</w:t>
      </w:r>
      <w:r>
        <w:rPr>
          <w:rFonts w:ascii="Times New Roman" w:hAnsi="Times New Roman" w:eastAsia="Times New Roman" w:cs="Times New Roman"/>
          <w:color w:val="000000"/>
          <w:vertAlign w:val="superscript"/>
        </w:rPr>
        <w:t>10</w:t>
      </w:r>
      <w:r>
        <w:rPr>
          <w:rFonts w:ascii="Times New Roman" w:hAnsi="Times New Roman" w:eastAsia="Times New Roman" w:cs="Times New Roman"/>
          <w:color w:val="000000"/>
        </w:rPr>
        <w:t>J</w:t>
      </w:r>
    </w:p>
    <w:p w14:paraId="39AA4089">
      <w:pPr>
        <w:spacing w:line="360" w:lineRule="auto"/>
        <w:jc w:val="left"/>
        <w:textAlignment w:val="center"/>
        <w:rPr>
          <w:rFonts w:ascii="宋体" w:hAnsi="宋体" w:eastAsia="宋体" w:cs="宋体"/>
          <w:color w:val="000000"/>
        </w:rPr>
      </w:pPr>
      <w:r>
        <w:rPr>
          <w:rFonts w:ascii="宋体" w:hAnsi="宋体" w:eastAsia="宋体" w:cs="宋体"/>
          <w:color w:val="000000"/>
        </w:rPr>
        <w:t>飞机运动的路程</w:t>
      </w:r>
    </w:p>
    <w:p w14:paraId="3EFFF4FB">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30.85pt;width:209pt;" o:ole="t" filled="f" o:preferrelative="t" stroked="f" coordsize="21600,21600">
            <v:path/>
            <v:fill on="f" focussize="0,0"/>
            <v:stroke on="f" joinstyle="miter"/>
            <v:imagedata r:id="rId62" o:title="eqId404f267c57a9dc0520f2f061ce442183"/>
            <o:lock v:ext="edit" aspectratio="t"/>
            <w10:wrap type="none"/>
            <w10:anchorlock/>
          </v:shape>
          <o:OLEObject Type="Embed" ProgID="Equation.DSMT4" ShapeID="_x0000_i1040" DrawAspect="Content" ObjectID="_1468075740" r:id="rId61">
            <o:LockedField>false</o:LockedField>
          </o:OLEObject>
        </w:object>
      </w:r>
    </w:p>
    <w:p w14:paraId="57A64E18">
      <w:pPr>
        <w:spacing w:line="360" w:lineRule="auto"/>
        <w:jc w:val="left"/>
        <w:textAlignment w:val="center"/>
        <w:rPr>
          <w:color w:val="000000"/>
        </w:rPr>
      </w:pPr>
      <w:r>
        <w:rPr>
          <w:color w:val="000000"/>
        </w:rPr>
        <w:t>飞机受到的牵引力</w:t>
      </w:r>
    </w:p>
    <w:p w14:paraId="2F74216A">
      <w:pPr>
        <w:spacing w:line="360" w:lineRule="auto"/>
        <w:jc w:val="center"/>
        <w:textAlignment w:val="center"/>
        <w:rPr>
          <w:rFonts w:ascii="Times New Roman" w:hAnsi="Times New Roman" w:eastAsia="Times New Roman" w:cs="Times New Roman"/>
          <w:color w:val="000000"/>
        </w:rPr>
      </w:pPr>
      <w:r>
        <w:object>
          <v:shape id="_x0000_i1041" o:spt="75" alt="学科网(www.zxxk.com)--教育资源门户，提供试卷、教案、课件、论文、素材以及各类教学资源下载，还有大量而丰富的教学相关资讯！" type="#_x0000_t75" style="height:33.2pt;width:148.2pt;" o:ole="t" filled="f" o:preferrelative="t" stroked="f" coordsize="21600,21600">
            <v:path/>
            <v:fill on="f" focussize="0,0"/>
            <v:stroke on="f" joinstyle="miter"/>
            <v:imagedata r:id="rId64" o:title="eqIdeb52846d4985e746421c00d9bde61a6b"/>
            <o:lock v:ext="edit" aspectratio="t"/>
            <w10:wrap type="none"/>
            <w10:anchorlock/>
          </v:shape>
          <o:OLEObject Type="Embed" ProgID="Equation.DSMT4" ShapeID="_x0000_i1041" DrawAspect="Content" ObjectID="_1468075741" r:id="rId63">
            <o:LockedField>false</o:LockedField>
          </o:OLEObject>
        </w:object>
      </w:r>
      <w:r>
        <w:rPr>
          <w:rFonts w:ascii="Times New Roman" w:hAnsi="Times New Roman" w:eastAsia="Times New Roman" w:cs="Times New Roman"/>
          <w:color w:val="000000"/>
        </w:rPr>
        <w:t xml:space="preserve"> </w:t>
      </w:r>
    </w:p>
    <w:p w14:paraId="2F6EDA91">
      <w:pPr>
        <w:spacing w:line="360" w:lineRule="auto"/>
        <w:jc w:val="left"/>
        <w:textAlignment w:val="center"/>
        <w:rPr>
          <w:color w:val="000000"/>
        </w:rPr>
      </w:pPr>
      <w:r>
        <w:rPr>
          <w:color w:val="000000"/>
        </w:rPr>
        <w:t>因为飞机做匀速直线运动，受到牵引力和阻力是平衡力，所以飞机受到的阻力</w:t>
      </w:r>
    </w:p>
    <w:p w14:paraId="3D3EB01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rPr>
        <w:t>=3×10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N</w:t>
      </w:r>
    </w:p>
    <w:p w14:paraId="72EBBAA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）发动机的效率</w:t>
      </w:r>
    </w:p>
    <w:p w14:paraId="7C33EB8E">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36.95pt;width:209pt;" o:ole="t" filled="f" o:preferrelative="t" stroked="f" coordsize="21600,21600">
            <v:path/>
            <v:fill on="f" focussize="0,0"/>
            <v:stroke on="f" joinstyle="miter"/>
            <v:imagedata r:id="rId66" o:title="eqIdea10a01c21aa801d0431a978a47029f0"/>
            <o:lock v:ext="edit" aspectratio="t"/>
            <w10:wrap type="none"/>
            <w10:anchorlock/>
          </v:shape>
          <o:OLEObject Type="Embed" ProgID="Equation.DSMT4" ShapeID="_x0000_i1042" DrawAspect="Content" ObjectID="_1468075742" r:id="rId65">
            <o:LockedField>false</o:LockedField>
          </o:OLEObject>
        </w:object>
      </w:r>
    </w:p>
    <w:p w14:paraId="4F7CBE38">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）消耗的航空燃油完全燃烧放出的热量是</w:t>
      </w:r>
      <w:r>
        <w:rPr>
          <w:rFonts w:ascii="Times New Roman" w:hAnsi="Times New Roman" w:eastAsia="Times New Roman" w:cs="Times New Roman"/>
          <w:color w:val="000000"/>
        </w:rPr>
        <w:t>5.4×10</w:t>
      </w:r>
      <w:r>
        <w:rPr>
          <w:rFonts w:ascii="Times New Roman" w:hAnsi="Times New Roman" w:eastAsia="Times New Roman" w:cs="Times New Roman"/>
          <w:color w:val="000000"/>
          <w:vertAlign w:val="superscript"/>
        </w:rPr>
        <w:t>10</w:t>
      </w:r>
      <w:r>
        <w:rPr>
          <w:rFonts w:ascii="Times New Roman" w:hAnsi="Times New Roman" w:eastAsia="Times New Roman" w:cs="Times New Roman"/>
          <w:color w:val="000000"/>
        </w:rPr>
        <w:t>J</w:t>
      </w:r>
      <w:r>
        <w:rPr>
          <w:rFonts w:ascii="宋体" w:hAnsi="宋体" w:eastAsia="宋体" w:cs="宋体"/>
          <w:color w:val="000000"/>
        </w:rPr>
        <w:t>；</w:t>
      </w:r>
    </w:p>
    <w:p w14:paraId="2DEE4BE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）飞机在航行过程中的阻力是</w:t>
      </w:r>
      <w:r>
        <w:rPr>
          <w:rFonts w:ascii="Times New Roman" w:hAnsi="Times New Roman" w:eastAsia="Times New Roman" w:cs="Times New Roman"/>
          <w:color w:val="000000"/>
        </w:rPr>
        <w:t>3×10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N</w:t>
      </w:r>
      <w:r>
        <w:rPr>
          <w:rFonts w:ascii="宋体" w:hAnsi="宋体" w:eastAsia="宋体" w:cs="宋体"/>
          <w:color w:val="000000"/>
        </w:rPr>
        <w:t>；</w:t>
      </w:r>
    </w:p>
    <w:p w14:paraId="332E2F9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）发动机的效率是</w:t>
      </w:r>
      <w:r>
        <w:rPr>
          <w:rFonts w:ascii="Times New Roman" w:hAnsi="Times New Roman" w:eastAsia="Times New Roman" w:cs="Times New Roman"/>
          <w:color w:val="000000"/>
        </w:rPr>
        <w:t>50%</w:t>
      </w:r>
      <w:r>
        <w:rPr>
          <w:rFonts w:ascii="宋体" w:hAnsi="宋体" w:eastAsia="宋体" w:cs="宋体"/>
          <w:color w:val="000000"/>
        </w:rPr>
        <w:t>。</w:t>
      </w:r>
    </w:p>
    <w:p w14:paraId="68B047C8">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小明家购买了一台电热水器，铭牌显示：容量是</w:t>
      </w:r>
      <w:r>
        <w:rPr>
          <w:rFonts w:ascii="Times New Roman" w:hAnsi="Times New Roman" w:eastAsia="Times New Roman" w:cs="Times New Roman"/>
          <w:color w:val="000000"/>
        </w:rPr>
        <w:t>50L</w:t>
      </w:r>
      <w:r>
        <w:rPr>
          <w:rFonts w:ascii="宋体" w:hAnsi="宋体" w:eastAsia="宋体" w:cs="宋体"/>
          <w:color w:val="000000"/>
        </w:rPr>
        <w:t>，额定电压是</w:t>
      </w:r>
      <w:r>
        <w:rPr>
          <w:rFonts w:ascii="Times New Roman" w:hAnsi="Times New Roman" w:eastAsia="Times New Roman" w:cs="Times New Roman"/>
          <w:color w:val="000000"/>
        </w:rPr>
        <w:t>220V</w:t>
      </w:r>
      <w:r>
        <w:rPr>
          <w:rFonts w:ascii="宋体" w:hAnsi="宋体" w:eastAsia="宋体" w:cs="宋体"/>
          <w:color w:val="000000"/>
        </w:rPr>
        <w:t>，额定功率是</w:t>
      </w:r>
      <w:r>
        <w:rPr>
          <w:rFonts w:ascii="Times New Roman" w:hAnsi="Times New Roman" w:eastAsia="Times New Roman" w:cs="Times New Roman"/>
          <w:color w:val="000000"/>
        </w:rPr>
        <w:t>2000W</w:t>
      </w:r>
      <w:r>
        <w:rPr>
          <w:rFonts w:ascii="宋体" w:hAnsi="宋体" w:eastAsia="宋体" w:cs="宋体"/>
          <w:color w:val="000000"/>
        </w:rPr>
        <w:t>。</w:t>
      </w:r>
      <w:r>
        <w:rPr>
          <w:rFonts w:ascii="Times New Roman" w:hAnsi="Times New Roman" w:eastAsia="Times New Roman" w:cs="Times New Roman"/>
          <w:color w:val="000000"/>
        </w:rPr>
        <w:t>[</w:t>
      </w:r>
      <w:r>
        <w:rPr>
          <w:rFonts w:ascii="Times New Roman" w:hAnsi="Times New Roman" w:eastAsia="Times New Roman" w:cs="Times New Roman"/>
          <w:i/>
          <w:color w:val="000000"/>
        </w:rPr>
        <w:t>c</w:t>
      </w:r>
      <w:r>
        <w:rPr>
          <w:rFonts w:ascii="宋体" w:hAnsi="宋体" w:eastAsia="宋体" w:cs="宋体"/>
          <w:color w:val="000000"/>
          <w:vertAlign w:val="subscript"/>
        </w:rPr>
        <w:t>水</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w:t>
      </w:r>
      <w:r>
        <w:rPr>
          <w:rFonts w:ascii="宋体" w:hAnsi="宋体" w:eastAsia="宋体" w:cs="宋体"/>
          <w:color w:val="000000"/>
        </w:rPr>
        <w:t>求：</w:t>
      </w:r>
    </w:p>
    <w:p w14:paraId="2BC76DE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）该电热水器正常工作时的电阻是多少？</w:t>
      </w:r>
    </w:p>
    <w:p w14:paraId="6ACE8F8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）某次洗浴时，水箱装满初温为</w:t>
      </w:r>
      <w:r>
        <w:rPr>
          <w:rFonts w:ascii="Times New Roman" w:hAnsi="Times New Roman" w:eastAsia="Times New Roman" w:cs="Times New Roman"/>
          <w:color w:val="000000"/>
        </w:rPr>
        <w:t>20℃</w:t>
      </w:r>
      <w:r>
        <w:rPr>
          <w:rFonts w:ascii="宋体" w:hAnsi="宋体" w:eastAsia="宋体" w:cs="宋体"/>
          <w:color w:val="000000"/>
        </w:rPr>
        <w:t>的水，正常工作加热到</w:t>
      </w:r>
      <w:r>
        <w:rPr>
          <w:rFonts w:ascii="Times New Roman" w:hAnsi="Times New Roman" w:eastAsia="Times New Roman" w:cs="Times New Roman"/>
          <w:color w:val="000000"/>
        </w:rPr>
        <w:t>60℃</w:t>
      </w:r>
      <w:r>
        <w:rPr>
          <w:rFonts w:ascii="宋体" w:hAnsi="宋体" w:eastAsia="宋体" w:cs="宋体"/>
          <w:color w:val="000000"/>
        </w:rPr>
        <w:t>，若热水器的加热效率是</w:t>
      </w:r>
      <w:r>
        <w:rPr>
          <w:rFonts w:ascii="Times New Roman" w:hAnsi="Times New Roman" w:eastAsia="Times New Roman" w:cs="Times New Roman"/>
          <w:color w:val="000000"/>
        </w:rPr>
        <w:t>84%</w:t>
      </w:r>
      <w:r>
        <w:rPr>
          <w:rFonts w:ascii="宋体" w:hAnsi="宋体" w:eastAsia="宋体" w:cs="宋体"/>
          <w:color w:val="000000"/>
        </w:rPr>
        <w:t>，则此次加热消耗多少电能？</w:t>
      </w:r>
    </w:p>
    <w:p w14:paraId="71EA592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）一天，小明家只有该热水器和额定功率为</w:t>
      </w:r>
      <w:r>
        <w:rPr>
          <w:rFonts w:ascii="Times New Roman" w:hAnsi="Times New Roman" w:eastAsia="Times New Roman" w:cs="Times New Roman"/>
          <w:color w:val="000000"/>
        </w:rPr>
        <w:t>700W</w:t>
      </w:r>
      <w:r>
        <w:rPr>
          <w:rFonts w:ascii="宋体" w:hAnsi="宋体" w:eastAsia="宋体" w:cs="宋体"/>
          <w:color w:val="000000"/>
        </w:rPr>
        <w:t>的电饭锅接入电路，它们都正常工作，则标有</w:t>
      </w:r>
      <w:r>
        <w:rPr>
          <w:rFonts w:ascii="Times New Roman" w:hAnsi="Times New Roman" w:eastAsia="Times New Roman" w:cs="Times New Roman"/>
          <w:color w:val="000000"/>
        </w:rPr>
        <w:t>2000r/</w:t>
      </w:r>
      <w:r>
        <w:rPr>
          <w:rFonts w:ascii="宋体" w:hAnsi="宋体" w:eastAsia="宋体" w:cs="宋体"/>
          <w:color w:val="000000"/>
        </w:rPr>
        <w:t>（</w:t>
      </w:r>
      <w:r>
        <w:rPr>
          <w:rFonts w:ascii="Times New Roman" w:hAnsi="Times New Roman" w:eastAsia="Times New Roman" w:cs="Times New Roman"/>
          <w:color w:val="000000"/>
        </w:rPr>
        <w:t>kW·h</w:t>
      </w:r>
      <w:r>
        <w:rPr>
          <w:rFonts w:ascii="宋体" w:hAnsi="宋体" w:eastAsia="宋体" w:cs="宋体"/>
          <w:color w:val="000000"/>
        </w:rPr>
        <w:t>）的电能表的铝盘</w:t>
      </w:r>
      <w:r>
        <w:rPr>
          <w:rFonts w:ascii="Times New Roman" w:hAnsi="Times New Roman" w:eastAsia="Times New Roman" w:cs="Times New Roman"/>
          <w:color w:val="000000"/>
        </w:rPr>
        <w:t>4min</w:t>
      </w:r>
      <w:r>
        <w:rPr>
          <w:rFonts w:ascii="宋体" w:hAnsi="宋体" w:eastAsia="宋体" w:cs="宋体"/>
          <w:color w:val="000000"/>
        </w:rPr>
        <w:t>转了多少转？</w:t>
      </w:r>
    </w:p>
    <w:p w14:paraId="7460C6C5">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24.2Ω</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360r</w:t>
      </w:r>
    </w:p>
    <w:p w14:paraId="696072C7">
      <w:pPr>
        <w:spacing w:line="360" w:lineRule="auto"/>
        <w:textAlignment w:val="center"/>
        <w:rPr>
          <w:color w:val="000000"/>
        </w:rPr>
      </w:pPr>
      <w:r>
        <w:rPr>
          <w:color w:val="2E75B6"/>
        </w:rPr>
        <w:t>【解析】</w:t>
      </w:r>
    </w:p>
    <w:p w14:paraId="632413EC">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w:t>
      </w:r>
      <w:r>
        <w:object>
          <v:shape id="_x0000_i1043"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68" o:title="eqIdbae383e4223ac84a529ef976ebd5f1ba"/>
            <o:lock v:ext="edit" aspectratio="t"/>
            <w10:wrap type="none"/>
            <w10:anchorlock/>
          </v:shape>
          <o:OLEObject Type="Embed" ProgID="Equation.DSMT4" ShapeID="_x0000_i1043" DrawAspect="Content" ObjectID="_1468075743" r:id="rId67">
            <o:LockedField>false</o:LockedField>
          </o:OLEObject>
        </w:object>
      </w:r>
      <w:r>
        <w:rPr>
          <w:rFonts w:ascii="宋体" w:hAnsi="宋体" w:eastAsia="宋体" w:cs="宋体"/>
          <w:color w:val="000000"/>
        </w:rPr>
        <w:t>得，电热水器正常工作时的电阻</w:t>
      </w:r>
    </w:p>
    <w:p w14:paraId="55CA5AE6">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36pt;width:134.25pt;" o:ole="t" filled="f" o:preferrelative="t" stroked="f" coordsize="21600,21600">
            <v:path/>
            <v:fill on="f" focussize="0,0"/>
            <v:stroke on="f" joinstyle="miter"/>
            <v:imagedata r:id="rId70" o:title="eqId1b3aa1af133748aa4fa7e44bec2c482a"/>
            <o:lock v:ext="edit" aspectratio="t"/>
            <w10:wrap type="none"/>
            <w10:anchorlock/>
          </v:shape>
          <o:OLEObject Type="Embed" ProgID="Equation.DSMT4" ShapeID="_x0000_i1044" DrawAspect="Content" ObjectID="_1468075744" r:id="rId69">
            <o:LockedField>false</o:LockedField>
          </o:OLEObject>
        </w:object>
      </w:r>
    </w:p>
    <w:p w14:paraId="186242A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）装满水时水的质量</w:t>
      </w:r>
    </w:p>
    <w:p w14:paraId="6756BBEF">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18pt;width:204pt;" o:ole="t" filled="f" o:preferrelative="t" stroked="f" coordsize="21600,21600">
            <v:path/>
            <v:fill on="f" focussize="0,0"/>
            <v:stroke on="f" joinstyle="miter"/>
            <v:imagedata r:id="rId72" o:title="eqId34d476f2580df8c251f28266c39244ee"/>
            <o:lock v:ext="edit" aspectratio="t"/>
            <w10:wrap type="none"/>
            <w10:anchorlock/>
          </v:shape>
          <o:OLEObject Type="Embed" ProgID="Equation.DSMT4" ShapeID="_x0000_i1045" DrawAspect="Content" ObjectID="_1468075745" r:id="rId71">
            <o:LockedField>false</o:LockedField>
          </o:OLEObject>
        </w:object>
      </w:r>
    </w:p>
    <w:p w14:paraId="66957A45">
      <w:pPr>
        <w:spacing w:line="360" w:lineRule="auto"/>
        <w:jc w:val="left"/>
        <w:textAlignment w:val="center"/>
        <w:rPr>
          <w:rFonts w:ascii="宋体" w:hAnsi="宋体" w:eastAsia="宋体" w:cs="宋体"/>
          <w:color w:val="000000"/>
        </w:rPr>
      </w:pPr>
      <w:r>
        <w:rPr>
          <w:rFonts w:ascii="宋体" w:hAnsi="宋体" w:eastAsia="宋体" w:cs="宋体"/>
          <w:color w:val="000000"/>
        </w:rPr>
        <w:t>水吸收的热量</w:t>
      </w:r>
    </w:p>
    <w:p w14:paraId="30E883A3">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20.25pt;width:341.25pt;" o:ole="t" filled="f" o:preferrelative="t" stroked="f" coordsize="21600,21600">
            <v:path/>
            <v:fill on="f" focussize="0,0"/>
            <v:stroke on="f" joinstyle="miter"/>
            <v:imagedata r:id="rId74" o:title="eqId276b059957feb8ea9dbbf32411f79568"/>
            <o:lock v:ext="edit" aspectratio="t"/>
            <w10:wrap type="none"/>
            <w10:anchorlock/>
          </v:shape>
          <o:OLEObject Type="Embed" ProgID="Equation.DSMT4" ShapeID="_x0000_i1046" DrawAspect="Content" ObjectID="_1468075746" r:id="rId73">
            <o:LockedField>false</o:LockedField>
          </o:OLEObject>
        </w:object>
      </w:r>
    </w:p>
    <w:p w14:paraId="4B90220D">
      <w:pPr>
        <w:spacing w:line="360" w:lineRule="auto"/>
        <w:jc w:val="left"/>
        <w:textAlignment w:val="center"/>
        <w:rPr>
          <w:rFonts w:ascii="宋体" w:hAnsi="宋体" w:eastAsia="宋体" w:cs="宋体"/>
          <w:color w:val="000000"/>
        </w:rPr>
      </w:pPr>
      <w:r>
        <w:rPr>
          <w:rFonts w:ascii="宋体" w:hAnsi="宋体" w:eastAsia="宋体" w:cs="宋体"/>
          <w:color w:val="000000"/>
        </w:rPr>
        <w:t>此次加热消耗电能</w:t>
      </w:r>
    </w:p>
    <w:p w14:paraId="10770BDF">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35.25pt;width:144pt;" o:ole="t" filled="f" o:preferrelative="t" stroked="f" coordsize="21600,21600">
            <v:path/>
            <v:fill on="f" focussize="0,0"/>
            <v:stroke on="f" joinstyle="miter"/>
            <v:imagedata r:id="rId76" o:title="eqId8ddf394b6713659fbb01c78818d6b49c"/>
            <o:lock v:ext="edit" aspectratio="t"/>
            <w10:wrap type="none"/>
            <w10:anchorlock/>
          </v:shape>
          <o:OLEObject Type="Embed" ProgID="Equation.DSMT4" ShapeID="_x0000_i1047" DrawAspect="Content" ObjectID="_1468075747" r:id="rId75">
            <o:LockedField>false</o:LockedField>
          </o:OLEObject>
        </w:object>
      </w:r>
    </w:p>
    <w:p w14:paraId="6B17366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4min</w:t>
      </w:r>
      <w:r>
        <w:rPr>
          <w:rFonts w:ascii="宋体" w:hAnsi="宋体" w:eastAsia="宋体" w:cs="宋体"/>
          <w:color w:val="000000"/>
        </w:rPr>
        <w:t>电路消耗电能</w:t>
      </w:r>
    </w:p>
    <w:p w14:paraId="5A3610A0">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0.75pt;width:299.25pt;" o:ole="t" filled="f" o:preferrelative="t" stroked="f" coordsize="21600,21600">
            <v:path/>
            <v:fill on="f" focussize="0,0"/>
            <v:stroke on="f" joinstyle="miter"/>
            <v:imagedata r:id="rId78" o:title="eqId2008d7bb0f9850c551d0667f96e36f90"/>
            <o:lock v:ext="edit" aspectratio="t"/>
            <w10:wrap type="none"/>
            <w10:anchorlock/>
          </v:shape>
          <o:OLEObject Type="Embed" ProgID="Equation.DSMT4" ShapeID="_x0000_i1048" DrawAspect="Content" ObjectID="_1468075748" r:id="rId77">
            <o:LockedField>false</o:LockedField>
          </o:OLEObject>
        </w:object>
      </w:r>
    </w:p>
    <w:p w14:paraId="4D6FE770">
      <w:pPr>
        <w:spacing w:line="360" w:lineRule="auto"/>
        <w:jc w:val="left"/>
        <w:textAlignment w:val="center"/>
        <w:rPr>
          <w:rFonts w:ascii="宋体" w:hAnsi="宋体" w:eastAsia="宋体" w:cs="宋体"/>
          <w:color w:val="000000"/>
        </w:rPr>
      </w:pPr>
      <w:r>
        <w:rPr>
          <w:rFonts w:ascii="宋体" w:hAnsi="宋体" w:eastAsia="宋体" w:cs="宋体"/>
          <w:color w:val="000000"/>
        </w:rPr>
        <w:t>电能表</w:t>
      </w:r>
      <w:r>
        <w:rPr>
          <w:rFonts w:ascii="宋体" w:hAnsi="宋体" w:eastAsia="宋体" w:cs="宋体"/>
          <w:color w:val="000000"/>
          <w:position w:val="0"/>
        </w:rPr>
        <w:drawing>
          <wp:inline distT="0" distB="0" distL="114300" distR="114300">
            <wp:extent cx="133350" cy="177800"/>
            <wp:effectExtent l="0" t="0" r="0" b="13335"/>
            <wp:docPr id="666747799" name="图片 666747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747799" name="图片 666747799"/>
                    <pic:cNvPicPr>
                      <a:picLocks noChangeAspect="1"/>
                    </pic:cNvPicPr>
                  </pic:nvPicPr>
                  <pic:blipFill>
                    <a:blip r:embed="rId5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铝盘转的圈数</w:t>
      </w:r>
    </w:p>
    <w:p w14:paraId="0A7C40C8">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15pt;width:191.25pt;" o:ole="t" filled="f" o:preferrelative="t" stroked="f" coordsize="21600,21600">
            <v:path/>
            <v:fill on="f" focussize="0,0"/>
            <v:stroke on="f" joinstyle="miter"/>
            <v:imagedata r:id="rId80" o:title="eqIdfe3560db8526d6283f61b369b67e2855"/>
            <o:lock v:ext="edit" aspectratio="t"/>
            <w10:wrap type="none"/>
            <w10:anchorlock/>
          </v:shape>
          <o:OLEObject Type="Embed" ProgID="Equation.DSMT4" ShapeID="_x0000_i1049" DrawAspect="Content" ObjectID="_1468075749" r:id="rId79">
            <o:LockedField>false</o:LockedField>
          </o:OLEObject>
        </w:object>
      </w:r>
    </w:p>
    <w:p w14:paraId="3D010F18">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）电热水器正常工作时的电阻为</w:t>
      </w:r>
      <w:r>
        <w:rPr>
          <w:rFonts w:ascii="Times New Roman" w:hAnsi="Times New Roman" w:eastAsia="Times New Roman" w:cs="Times New Roman"/>
          <w:color w:val="000000"/>
        </w:rPr>
        <w:t>24.2Ω</w:t>
      </w:r>
      <w:r>
        <w:rPr>
          <w:rFonts w:ascii="宋体" w:hAnsi="宋体" w:eastAsia="宋体" w:cs="宋体"/>
          <w:color w:val="000000"/>
        </w:rPr>
        <w:t>；</w:t>
      </w:r>
    </w:p>
    <w:p w14:paraId="716477C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）此次加热消耗</w:t>
      </w:r>
      <w:r>
        <w:rPr>
          <w:rFonts w:ascii="Times New Roman" w:hAnsi="Times New Roman" w:eastAsia="Times New Roman" w:cs="Times New Roman"/>
          <w:color w:val="000000"/>
        </w:rPr>
        <w:t>1×10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w:t>
      </w:r>
      <w:r>
        <w:rPr>
          <w:rFonts w:ascii="宋体" w:hAnsi="宋体" w:eastAsia="宋体" w:cs="宋体"/>
          <w:color w:val="000000"/>
        </w:rPr>
        <w:t>电能；</w:t>
      </w:r>
    </w:p>
    <w:p w14:paraId="2CC0CC5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）能表的铝盘</w:t>
      </w:r>
      <w:r>
        <w:rPr>
          <w:rFonts w:ascii="Times New Roman" w:hAnsi="Times New Roman" w:eastAsia="Times New Roman" w:cs="Times New Roman"/>
          <w:color w:val="000000"/>
        </w:rPr>
        <w:t>4min</w:t>
      </w:r>
      <w:r>
        <w:rPr>
          <w:rFonts w:ascii="宋体" w:hAnsi="宋体" w:eastAsia="宋体" w:cs="宋体"/>
          <w:color w:val="000000"/>
        </w:rPr>
        <w:t>转了</w:t>
      </w:r>
      <w:r>
        <w:rPr>
          <w:rFonts w:ascii="Times New Roman" w:hAnsi="Times New Roman" w:eastAsia="Times New Roman" w:cs="Times New Roman"/>
          <w:color w:val="000000"/>
        </w:rPr>
        <w:t>360</w:t>
      </w:r>
      <w:r>
        <w:rPr>
          <w:rFonts w:ascii="宋体" w:hAnsi="宋体" w:eastAsia="宋体" w:cs="宋体"/>
          <w:color w:val="000000"/>
        </w:rPr>
        <w:t>转。</w:t>
      </w:r>
    </w:p>
    <w:p w14:paraId="495D90C1">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六、实验、探究题（本题共</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513A168F">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小明和小华都选用如图甲所示的实验装置“探究水沸腾时温度变化的特点”：</w:t>
      </w:r>
    </w:p>
    <w:p w14:paraId="40FC5B88">
      <w:pPr>
        <w:spacing w:line="360" w:lineRule="auto"/>
        <w:jc w:val="left"/>
        <w:textAlignment w:val="center"/>
        <w:rPr>
          <w:color w:val="000000"/>
        </w:rPr>
      </w:pPr>
      <w:r>
        <w:rPr>
          <w:rFonts w:ascii="宋体" w:hAnsi="宋体" w:eastAsia="宋体" w:cs="宋体"/>
          <w:color w:val="000000"/>
        </w:rPr>
        <w:drawing>
          <wp:inline distT="0" distB="0" distL="114300" distR="114300">
            <wp:extent cx="3609975" cy="16764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81"/>
                    <a:stretch>
                      <a:fillRect/>
                    </a:stretch>
                  </pic:blipFill>
                  <pic:spPr>
                    <a:xfrm>
                      <a:off x="0" y="0"/>
                      <a:ext cx="3609975" cy="1676400"/>
                    </a:xfrm>
                    <a:prstGeom prst="rect">
                      <a:avLst/>
                    </a:prstGeom>
                  </pic:spPr>
                </pic:pic>
              </a:graphicData>
            </a:graphic>
          </wp:inline>
        </w:drawing>
      </w:r>
    </w:p>
    <w:p w14:paraId="28F7C30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）实验时，给盛水的烧杯加热，是通过______方式改变水的内能；</w:t>
      </w:r>
    </w:p>
    <w:p w14:paraId="6A9E5CC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）水沸腾时，继续加热，水的温度______（选填“升高”、“降低”或“不变”）；</w:t>
      </w:r>
    </w:p>
    <w:p w14:paraId="28725AE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）实验过程中两位同学分别绘制了水的温度随时间变化的图像（如图乙所示），两位同学图像不同的原因是水的______不同；</w:t>
      </w:r>
    </w:p>
    <w:p w14:paraId="560ACF1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水沸腾后，将水倒入烧瓶，发现水停止沸腾。如图丙所示，用橡皮塞塞住烧瓶口并将其倒置，向烧瓶底部浇冷水，发现水重新沸腾了。这是因为浇冷水后瓶内水蒸气______（填物态变化的名称），瓶内气压减小，水的沸点______。（选填“升高”、“降低”或“不变”）。</w:t>
      </w:r>
    </w:p>
    <w:p w14:paraId="42EC0022">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热传递</w:t>
      </w:r>
      <w:r>
        <w:rPr>
          <w:color w:val="000000"/>
        </w:rPr>
        <w:t xml:space="preserve">    ②. </w:t>
      </w:r>
      <w:r>
        <w:rPr>
          <w:rFonts w:ascii="宋体" w:hAnsi="宋体" w:eastAsia="宋体" w:cs="宋体"/>
          <w:color w:val="000000"/>
        </w:rPr>
        <w:t>不变</w:t>
      </w:r>
      <w:r>
        <w:rPr>
          <w:color w:val="000000"/>
        </w:rPr>
        <w:t xml:space="preserve">    ③. </w:t>
      </w:r>
      <w:r>
        <w:rPr>
          <w:rFonts w:ascii="宋体" w:hAnsi="宋体" w:eastAsia="宋体" w:cs="宋体"/>
          <w:color w:val="000000"/>
        </w:rPr>
        <w:t>质量</w:t>
      </w:r>
      <w:r>
        <w:rPr>
          <w:color w:val="000000"/>
        </w:rPr>
        <w:t xml:space="preserve">    ④. </w:t>
      </w:r>
      <w:r>
        <w:rPr>
          <w:rFonts w:ascii="宋体" w:hAnsi="宋体" w:eastAsia="宋体" w:cs="宋体"/>
          <w:color w:val="000000"/>
        </w:rPr>
        <w:t>液化</w:t>
      </w:r>
      <w:r>
        <w:rPr>
          <w:color w:val="000000"/>
        </w:rPr>
        <w:t xml:space="preserve">    ⑤. </w:t>
      </w:r>
      <w:r>
        <w:rPr>
          <w:rFonts w:ascii="宋体" w:hAnsi="宋体" w:eastAsia="宋体" w:cs="宋体"/>
          <w:color w:val="000000"/>
        </w:rPr>
        <w:t>降低</w:t>
      </w:r>
    </w:p>
    <w:p w14:paraId="4BBC0F45">
      <w:pPr>
        <w:spacing w:line="360" w:lineRule="auto"/>
        <w:textAlignment w:val="center"/>
        <w:rPr>
          <w:color w:val="000000"/>
        </w:rPr>
      </w:pPr>
      <w:r>
        <w:rPr>
          <w:color w:val="2E75B6"/>
        </w:rPr>
        <w:t>【解析】</w:t>
      </w:r>
    </w:p>
    <w:p w14:paraId="004E312E">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改变内能的方法有两种：做功和热传递；用酒精灯给水加热，水吸收热量，内能增大，这是通过热传递的方式来改变内能的。</w:t>
      </w:r>
    </w:p>
    <w:p w14:paraId="45C3490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水沸腾时的特点：继续吸热，温度保持不变；继续给沸腾的水加热，水的温度会保持在沸点。</w:t>
      </w:r>
    </w:p>
    <w:p w14:paraId="34B68FC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由图乙可知，两次实验中水的沸点以及初始温度均相同，小华给水加热的时间比小明长，说明小华的实验中水达到沸点时吸收了更多的热量，由</w:t>
      </w:r>
    </w:p>
    <w:p w14:paraId="22302DC6">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32.25pt;width:42.75pt;" o:ole="t" filled="f" o:preferrelative="t" stroked="f" coordsize="21600,21600">
            <v:path/>
            <v:fill on="f" focussize="0,0"/>
            <v:stroke on="f" joinstyle="miter"/>
            <v:imagedata r:id="rId83" o:title="eqId33ed53d05e992191e04015f64657ed95"/>
            <o:lock v:ext="edit" aspectratio="t"/>
            <w10:wrap type="none"/>
            <w10:anchorlock/>
          </v:shape>
          <o:OLEObject Type="Embed" ProgID="Equation.DSMT4" ShapeID="_x0000_i1050" DrawAspect="Content" ObjectID="_1468075750" r:id="rId82">
            <o:LockedField>false</o:LockedField>
          </o:OLEObject>
        </w:object>
      </w:r>
    </w:p>
    <w:p w14:paraId="6F36F9D4">
      <w:pPr>
        <w:spacing w:line="360" w:lineRule="auto"/>
        <w:jc w:val="left"/>
        <w:textAlignment w:val="center"/>
        <w:rPr>
          <w:rFonts w:ascii="宋体" w:hAnsi="宋体" w:eastAsia="宋体" w:cs="宋体"/>
          <w:color w:val="000000"/>
        </w:rPr>
      </w:pPr>
      <w:r>
        <w:rPr>
          <w:rFonts w:ascii="宋体" w:hAnsi="宋体" w:eastAsia="宋体" w:cs="宋体"/>
          <w:color w:val="000000"/>
        </w:rPr>
        <w:t>可知，小华实验中水的质量比小明的大。</w:t>
      </w:r>
    </w:p>
    <w:p w14:paraId="4156016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[4][5]</w:t>
      </w:r>
      <w:r>
        <w:rPr>
          <w:rFonts w:ascii="宋体" w:hAnsi="宋体" w:eastAsia="宋体" w:cs="宋体"/>
          <w:color w:val="000000"/>
        </w:rPr>
        <w:t>液体的沸点与液面上方的气压有关，气压越高沸点越高；向烧瓶底部浇冷水，瓶内的水蒸气遇冷液化成小水滴，瓶内气体变少，气压降低，瓶内水的沸点降低，水又重新沸腾了。</w:t>
      </w:r>
    </w:p>
    <w:p w14:paraId="23513EE5">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小明做“探究凸透镜成像规律”的实验。</w:t>
      </w:r>
    </w:p>
    <w:p w14:paraId="7D02877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）如图甲所示，将一束平行光正对凸透镜照射，光屏上出现一个最小、最亮的光斑，则凸透镜的焦距</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宋体" w:hAnsi="宋体" w:eastAsia="宋体" w:cs="宋体"/>
          <w:color w:val="000000"/>
        </w:rPr>
        <w:t>______</w:t>
      </w:r>
      <w:r>
        <w:rPr>
          <w:rFonts w:ascii="Times New Roman" w:hAnsi="Times New Roman" w:eastAsia="Times New Roman" w:cs="Times New Roman"/>
          <w:color w:val="000000"/>
        </w:rPr>
        <w:t>cm</w:t>
      </w:r>
      <w:r>
        <w:rPr>
          <w:rFonts w:ascii="宋体" w:hAnsi="宋体" w:eastAsia="宋体" w:cs="宋体"/>
          <w:color w:val="000000"/>
        </w:rPr>
        <w:t>；</w:t>
      </w:r>
    </w:p>
    <w:p w14:paraId="2608E130">
      <w:pPr>
        <w:spacing w:line="360" w:lineRule="auto"/>
        <w:jc w:val="left"/>
        <w:textAlignment w:val="center"/>
        <w:rPr>
          <w:color w:val="000000"/>
        </w:rPr>
      </w:pPr>
      <w:r>
        <w:rPr>
          <w:rFonts w:ascii="宋体" w:hAnsi="宋体" w:eastAsia="宋体" w:cs="宋体"/>
          <w:color w:val="000000"/>
        </w:rPr>
        <w:drawing>
          <wp:inline distT="0" distB="0" distL="114300" distR="114300">
            <wp:extent cx="5238750" cy="1116965"/>
            <wp:effectExtent l="0" t="0" r="0" b="698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5238750" cy="1117518"/>
                    </a:xfrm>
                    <a:prstGeom prst="rect">
                      <a:avLst/>
                    </a:prstGeom>
                  </pic:spPr>
                </pic:pic>
              </a:graphicData>
            </a:graphic>
          </wp:inline>
        </w:drawing>
      </w:r>
    </w:p>
    <w:p w14:paraId="515D637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在某次实验中，将蜡烛、凸透镜、光屏放在光具座上如图乙所示的位置，光屏上呈现清惭的像，此像是倒立、______的实像，生活中______（选填“照相机”、“投影仪”或“放大镜”）就是依据此成像原理制成的；</w:t>
      </w:r>
    </w:p>
    <w:p w14:paraId="3E53935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）保持蜡烛位置不变，移动凸透镜至如图丙所示位置，则人眼在图中______（选填“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”）处能观察到烛焰的像；</w:t>
      </w:r>
    </w:p>
    <w:p w14:paraId="1AE11FA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明在图乙中烛焰和凸透镜之间的适当位置放一副眼镜，发现光屏上原本清晰的像变模糊了。将蜡烛向靠近凸透镜方向移动适当距离后，光屏上再次得到清晰的像，则该眼镜是______（选填“近视”或“远视”）眼镜。</w:t>
      </w:r>
    </w:p>
    <w:p w14:paraId="6C7C3856">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10.0</w:t>
      </w:r>
      <w:r>
        <w:rPr>
          <w:color w:val="000000"/>
        </w:rPr>
        <w:t xml:space="preserve">    ②. </w:t>
      </w:r>
      <w:r>
        <w:rPr>
          <w:rFonts w:ascii="宋体" w:hAnsi="宋体" w:eastAsia="宋体" w:cs="宋体"/>
          <w:color w:val="000000"/>
        </w:rPr>
        <w:t>放大</w:t>
      </w:r>
      <w:r>
        <w:rPr>
          <w:color w:val="000000"/>
        </w:rPr>
        <w:t xml:space="preserve">    ③. </w:t>
      </w:r>
      <w:r>
        <w:rPr>
          <w:rFonts w:ascii="宋体" w:hAnsi="宋体" w:eastAsia="宋体" w:cs="宋体"/>
          <w:color w:val="000000"/>
        </w:rPr>
        <w:t>投影仪</w:t>
      </w:r>
      <w:r>
        <w:rPr>
          <w:color w:val="000000"/>
        </w:rPr>
        <w:t xml:space="preserve">    ④. </w:t>
      </w:r>
      <w:r>
        <w:rPr>
          <w:rFonts w:ascii="Times New Roman" w:hAnsi="Times New Roman" w:eastAsia="Times New Roman" w:cs="Times New Roman"/>
          <w:i/>
          <w:color w:val="000000"/>
        </w:rPr>
        <w:t>B</w:t>
      </w:r>
      <w:r>
        <w:rPr>
          <w:color w:val="000000"/>
        </w:rPr>
        <w:t xml:space="preserve">    ⑤. </w:t>
      </w:r>
      <w:r>
        <w:rPr>
          <w:rFonts w:ascii="宋体" w:hAnsi="宋体" w:eastAsia="宋体" w:cs="宋体"/>
          <w:color w:val="000000"/>
        </w:rPr>
        <w:t>远视</w:t>
      </w:r>
    </w:p>
    <w:p w14:paraId="1D9BAAE8">
      <w:pPr>
        <w:spacing w:line="360" w:lineRule="auto"/>
        <w:textAlignment w:val="center"/>
        <w:rPr>
          <w:color w:val="000000"/>
        </w:rPr>
      </w:pPr>
      <w:r>
        <w:rPr>
          <w:color w:val="2E75B6"/>
        </w:rPr>
        <w:t>【解析】</w:t>
      </w:r>
    </w:p>
    <w:p w14:paraId="27BCFBDF">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由图可知，平行光线经过凸透镜后会聚于一点，这一点就是焦点；焦点到光心的距离是焦距，由图可知，该凸透镜的焦距为</w:t>
      </w:r>
    </w:p>
    <w:p w14:paraId="331C448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=50.0cm-40.0cm=10.0cm</w:t>
      </w:r>
    </w:p>
    <w:p w14:paraId="050C1CC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[2][3]</w:t>
      </w:r>
      <w:r>
        <w:rPr>
          <w:rFonts w:ascii="宋体" w:hAnsi="宋体" w:eastAsia="宋体" w:cs="宋体"/>
          <w:color w:val="000000"/>
        </w:rPr>
        <w:t>由乙图可知，物距</w:t>
      </w:r>
      <w:r>
        <w:rPr>
          <w:rFonts w:ascii="Times New Roman" w:hAnsi="Times New Roman" w:eastAsia="Times New Roman" w:cs="Times New Roman"/>
          <w:i/>
          <w:color w:val="000000"/>
        </w:rPr>
        <w:t>u</w:t>
      </w:r>
      <w:r>
        <w:rPr>
          <w:rFonts w:ascii="Times New Roman" w:hAnsi="Times New Roman" w:eastAsia="Times New Roman" w:cs="Times New Roman"/>
          <w:color w:val="000000"/>
        </w:rPr>
        <w:t>=15.0cm</w:t>
      </w:r>
      <w:r>
        <w:rPr>
          <w:rFonts w:ascii="宋体" w:hAnsi="宋体" w:eastAsia="宋体" w:cs="宋体"/>
          <w:color w:val="000000"/>
        </w:rPr>
        <w:t>，由于</w:t>
      </w:r>
      <w:r>
        <w:rPr>
          <w:rFonts w:ascii="Times New Roman" w:hAnsi="Times New Roman" w:eastAsia="Times New Roman" w:cs="Times New Roman"/>
          <w:i/>
          <w:color w:val="000000"/>
        </w:rPr>
        <w:t>f</w:t>
      </w:r>
      <w:r>
        <w:rPr>
          <w:rFonts w:ascii="Times New Roman" w:hAnsi="Times New Roman" w:eastAsia="Times New Roman" w:cs="Times New Roman"/>
          <w:color w:val="000000"/>
        </w:rPr>
        <w:t>&lt;</w:t>
      </w:r>
      <w:r>
        <w:rPr>
          <w:rFonts w:ascii="Times New Roman" w:hAnsi="Times New Roman" w:eastAsia="Times New Roman" w:cs="Times New Roman"/>
          <w:i/>
          <w:color w:val="000000"/>
        </w:rPr>
        <w:t>u</w:t>
      </w:r>
      <w:r>
        <w:rPr>
          <w:rFonts w:ascii="Times New Roman" w:hAnsi="Times New Roman" w:eastAsia="Times New Roman" w:cs="Times New Roman"/>
          <w:color w:val="000000"/>
        </w:rPr>
        <w:t>&lt;2</w:t>
      </w:r>
      <w:r>
        <w:rPr>
          <w:rFonts w:ascii="Times New Roman" w:hAnsi="Times New Roman" w:eastAsia="Times New Roman" w:cs="Times New Roman"/>
          <w:i/>
          <w:color w:val="000000"/>
        </w:rPr>
        <w:t>f</w:t>
      </w:r>
      <w:r>
        <w:rPr>
          <w:rFonts w:ascii="宋体" w:hAnsi="宋体" w:eastAsia="宋体" w:cs="宋体"/>
          <w:color w:val="000000"/>
        </w:rPr>
        <w:t>，所以光屏上成的是倒立、放大的实像，生活中投影仪就是依据此成像原理制成的。</w:t>
      </w:r>
    </w:p>
    <w:p w14:paraId="3EE3CE1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保持蜡烛位置不变，移动凸透镜至如图丙所示位置，此时物距</w:t>
      </w:r>
    </w:p>
    <w:p w14:paraId="7A6CB65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=7.0cm&lt;10.0cm</w:t>
      </w:r>
    </w:p>
    <w:p w14:paraId="5F3D6EDD">
      <w:pPr>
        <w:spacing w:line="360" w:lineRule="auto"/>
        <w:jc w:val="left"/>
        <w:textAlignment w:val="center"/>
        <w:rPr>
          <w:rFonts w:ascii="宋体" w:hAnsi="宋体" w:eastAsia="宋体" w:cs="宋体"/>
          <w:color w:val="000000"/>
        </w:rPr>
      </w:pPr>
      <w:r>
        <w:rPr>
          <w:rFonts w:ascii="宋体" w:hAnsi="宋体" w:eastAsia="宋体" w:cs="宋体"/>
          <w:color w:val="000000"/>
        </w:rPr>
        <w:t>根据凸透镜成像规律可知，此时成正立、放大的虚像，像与物位于凸透镜的同侧，所以人眼在图中</w:t>
      </w:r>
      <w:r>
        <w:rPr>
          <w:rFonts w:ascii="Times New Roman" w:hAnsi="Times New Roman" w:eastAsia="Times New Roman" w:cs="Times New Roman"/>
          <w:i/>
          <w:color w:val="000000"/>
        </w:rPr>
        <w:t>B</w:t>
      </w:r>
      <w:r>
        <w:rPr>
          <w:rFonts w:ascii="宋体" w:hAnsi="宋体" w:eastAsia="宋体" w:cs="宋体"/>
          <w:color w:val="000000"/>
        </w:rPr>
        <w:t>处能观察到烛焰的像。</w:t>
      </w:r>
    </w:p>
    <w:p w14:paraId="3F2164A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在图乙中烛焰和凸透镜之间的适当位置放一副眼镜，发现光屏上原本清晰的像变模糊了。将蜡烛向靠近凸透镜方向移动适当距离后，光屏上再次得到清晰的像，说明所放的透镜对光有会聚作用，是凸透镜，而远视眼镜片是凸透镜制成的，所以该眼镜是远视眼镜。</w:t>
      </w:r>
    </w:p>
    <w:p w14:paraId="6EEE4E36">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小明和小红使用不同的器材分别对石块的密度进行了测量。</w:t>
      </w:r>
    </w:p>
    <w:p w14:paraId="5DC4CD8B">
      <w:pPr>
        <w:spacing w:line="360" w:lineRule="auto"/>
        <w:jc w:val="left"/>
        <w:textAlignment w:val="center"/>
        <w:rPr>
          <w:color w:val="000000"/>
        </w:rPr>
      </w:pPr>
      <w:r>
        <w:rPr>
          <w:rFonts w:ascii="宋体" w:hAnsi="宋体" w:eastAsia="宋体" w:cs="宋体"/>
          <w:color w:val="000000"/>
        </w:rPr>
        <w:drawing>
          <wp:inline distT="0" distB="0" distL="114300" distR="114300">
            <wp:extent cx="4295775" cy="90487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85"/>
                    <a:stretch>
                      <a:fillRect/>
                    </a:stretch>
                  </pic:blipFill>
                  <pic:spPr>
                    <a:xfrm>
                      <a:off x="0" y="0"/>
                      <a:ext cx="4295775" cy="904875"/>
                    </a:xfrm>
                    <a:prstGeom prst="rect">
                      <a:avLst/>
                    </a:prstGeom>
                  </pic:spPr>
                </pic:pic>
              </a:graphicData>
            </a:graphic>
          </wp:inline>
        </w:drawing>
      </w:r>
    </w:p>
    <w:p w14:paraId="607D2E7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）小明将托盘天平放在水平桌面上，把游码拨至标尺左侧零位，发现指针所处位置如图甲所示，应将平衡螺母向______移动，使天平横梁在水平位置平衡；</w:t>
      </w:r>
    </w:p>
    <w:p w14:paraId="6E503B6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）把石块放在天平的______盘中，用镊子向另一个盘中加减砝码，再移动游码。当天平平衡时，砝码质量以及游码在标尺上的位置如图乙所示，则石块的质量是______</w:t>
      </w:r>
      <w:r>
        <w:rPr>
          <w:rFonts w:ascii="Times New Roman" w:hAnsi="Times New Roman" w:eastAsia="Times New Roman" w:cs="Times New Roman"/>
          <w:color w:val="000000"/>
        </w:rPr>
        <w:t>g</w:t>
      </w:r>
      <w:r>
        <w:rPr>
          <w:rFonts w:ascii="宋体" w:hAnsi="宋体" w:eastAsia="宋体" w:cs="宋体"/>
          <w:color w:val="000000"/>
        </w:rPr>
        <w:t>；</w:t>
      </w:r>
    </w:p>
    <w:p w14:paraId="0B00367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）小明又测出石块的体积是</w:t>
      </w:r>
      <w:r>
        <w:object>
          <v:shape id="_x0000_i1051" o:spt="75" alt="学科网(www.zxxk.com)--教育资源门户，提供试卷、教案、课件、论文、素材以及各类教学资源下载，还有大量而丰富的教学相关资讯！" type="#_x0000_t75" style="height:15.75pt;width:33pt;" o:ole="t" filled="f" o:preferrelative="t" stroked="f" coordsize="21600,21600">
            <v:path/>
            <v:fill on="f" focussize="0,0"/>
            <v:stroke on="f" joinstyle="miter"/>
            <v:imagedata r:id="rId87" o:title="eqId478a00d8a6ebd3494e9f48676ea1f407"/>
            <o:lock v:ext="edit" aspectratio="t"/>
            <w10:wrap type="none"/>
            <w10:anchorlock/>
          </v:shape>
          <o:OLEObject Type="Embed" ProgID="Equation.DSMT4" ShapeID="_x0000_i1051" DrawAspect="Content" ObjectID="_1468075751" r:id="rId86">
            <o:LockedField>false</o:LockedField>
          </o:OLEObject>
        </w:object>
      </w:r>
      <w:r>
        <w:rPr>
          <w:rFonts w:ascii="宋体" w:hAnsi="宋体" w:eastAsia="宋体" w:cs="宋体"/>
          <w:color w:val="000000"/>
        </w:rPr>
        <w:t>，则石块的密度是______</w:t>
      </w:r>
      <w:r>
        <w:object>
          <v:shape id="_x0000_i1052"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89" o:title="eqId8a5fecfd56ffa17faace89f224bc92fb"/>
            <o:lock v:ext="edit" aspectratio="t"/>
            <w10:wrap type="none"/>
            <w10:anchorlock/>
          </v:shape>
          <o:OLEObject Type="Embed" ProgID="Equation.DSMT4" ShapeID="_x0000_i1052" DrawAspect="Content" ObjectID="_1468075752" r:id="rId88">
            <o:LockedField>false</o:LockedField>
          </o:OLEObject>
        </w:object>
      </w:r>
      <w:r>
        <w:rPr>
          <w:rFonts w:ascii="宋体" w:hAnsi="宋体" w:eastAsia="宋体" w:cs="宋体"/>
          <w:color w:val="000000"/>
        </w:rPr>
        <w:t>；</w:t>
      </w:r>
    </w:p>
    <w:p w14:paraId="4E8A5FB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）实验后，小明发现所用的砝码生锈了，则所测石块密度比真实值______（选填“偏大”、“偏小”或“不变”）；</w:t>
      </w:r>
    </w:p>
    <w:p w14:paraId="0E118EC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）小红用圆柱形容器、刻度尺和一个不吸水的小木块等器材测量石块密度：</w:t>
      </w:r>
    </w:p>
    <w:p w14:paraId="259F582E">
      <w:pPr>
        <w:spacing w:line="360" w:lineRule="auto"/>
        <w:jc w:val="left"/>
        <w:textAlignment w:val="center"/>
        <w:rPr>
          <w:rFonts w:ascii="宋体" w:hAnsi="宋体" w:eastAsia="宋体" w:cs="宋体"/>
          <w:color w:val="000000"/>
        </w:rPr>
      </w:pPr>
      <w:r>
        <w:rPr>
          <w:rFonts w:ascii="宋体" w:hAnsi="宋体" w:eastAsia="宋体" w:cs="宋体"/>
          <w:color w:val="000000"/>
        </w:rPr>
        <w:t>①如图丙所示，容器内装入适量的水，小木块放入容器内静止时，测出容器内水深为</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1</w:t>
      </w:r>
      <w:r>
        <w:rPr>
          <w:rFonts w:ascii="宋体" w:hAnsi="宋体" w:eastAsia="宋体" w:cs="宋体"/>
          <w:color w:val="000000"/>
        </w:rPr>
        <w:t>；</w:t>
      </w:r>
    </w:p>
    <w:p w14:paraId="4CFC0DAC">
      <w:pPr>
        <w:spacing w:line="360" w:lineRule="auto"/>
        <w:jc w:val="left"/>
        <w:textAlignment w:val="center"/>
        <w:rPr>
          <w:rFonts w:ascii="宋体" w:hAnsi="宋体" w:eastAsia="宋体" w:cs="宋体"/>
          <w:color w:val="000000"/>
        </w:rPr>
      </w:pPr>
      <w:r>
        <w:rPr>
          <w:rFonts w:ascii="宋体" w:hAnsi="宋体" w:eastAsia="宋体" w:cs="宋体"/>
          <w:color w:val="000000"/>
        </w:rPr>
        <w:t>②如图丁所示，用细线把石块与木块系住放入容器内静止时，测出容器内水深为</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199710BE">
      <w:pPr>
        <w:spacing w:line="360" w:lineRule="auto"/>
        <w:jc w:val="left"/>
        <w:textAlignment w:val="center"/>
        <w:rPr>
          <w:rFonts w:ascii="宋体" w:hAnsi="宋体" w:eastAsia="宋体" w:cs="宋体"/>
          <w:color w:val="000000"/>
        </w:rPr>
      </w:pPr>
      <w:r>
        <w:rPr>
          <w:rFonts w:ascii="宋体" w:hAnsi="宋体" w:eastAsia="宋体" w:cs="宋体"/>
          <w:color w:val="000000"/>
        </w:rPr>
        <w:t>③如图戊所示，将石块直接放入容器内水中，测出容器内水深为</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3</w:t>
      </w:r>
      <w:r>
        <w:rPr>
          <w:rFonts w:ascii="宋体" w:hAnsi="宋体" w:eastAsia="宋体" w:cs="宋体"/>
          <w:color w:val="000000"/>
        </w:rPr>
        <w:t>；</w:t>
      </w:r>
    </w:p>
    <w:p w14:paraId="237FFA40">
      <w:pPr>
        <w:spacing w:line="360" w:lineRule="auto"/>
        <w:jc w:val="left"/>
        <w:textAlignment w:val="center"/>
        <w:rPr>
          <w:rFonts w:ascii="宋体" w:hAnsi="宋体" w:eastAsia="宋体" w:cs="宋体"/>
          <w:color w:val="000000"/>
        </w:rPr>
      </w:pPr>
      <w:r>
        <w:rPr>
          <w:rFonts w:ascii="宋体" w:hAnsi="宋体" w:eastAsia="宋体" w:cs="宋体"/>
          <w:color w:val="000000"/>
        </w:rPr>
        <w:t>④石块密度的表达式</w:t>
      </w:r>
      <w:r>
        <w:rPr>
          <w:rFonts w:ascii="Times New Roman" w:hAnsi="Times New Roman" w:eastAsia="Times New Roman" w:cs="Times New Roman"/>
          <w:i/>
          <w:color w:val="000000"/>
        </w:rPr>
        <w:t>ρ</w:t>
      </w:r>
      <w:r>
        <w:rPr>
          <w:rFonts w:ascii="宋体" w:hAnsi="宋体" w:eastAsia="宋体" w:cs="宋体"/>
          <w:color w:val="000000"/>
          <w:vertAlign w:val="subscript"/>
        </w:rPr>
        <w:t>石</w:t>
      </w:r>
      <w:r>
        <w:rPr>
          <w:rFonts w:ascii="Times New Roman" w:hAnsi="Times New Roman" w:eastAsia="Times New Roman" w:cs="Times New Roman"/>
          <w:color w:val="000000"/>
        </w:rPr>
        <w:t>=</w:t>
      </w:r>
      <w:r>
        <w:rPr>
          <w:rFonts w:ascii="宋体" w:hAnsi="宋体" w:eastAsia="宋体" w:cs="宋体"/>
          <w:color w:val="000000"/>
        </w:rPr>
        <w:t>______。（用字母表示，水的密度为</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宋体" w:hAnsi="宋体" w:eastAsia="宋体" w:cs="宋体"/>
          <w:color w:val="000000"/>
        </w:rPr>
        <w:t>）</w:t>
      </w:r>
    </w:p>
    <w:p w14:paraId="541AE7CB">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左</w:t>
      </w:r>
      <w:r>
        <w:rPr>
          <w:color w:val="000000"/>
        </w:rPr>
        <w:t xml:space="preserve">    ②. </w:t>
      </w:r>
      <w:r>
        <w:rPr>
          <w:rFonts w:ascii="宋体" w:hAnsi="宋体" w:eastAsia="宋体" w:cs="宋体"/>
          <w:color w:val="000000"/>
        </w:rPr>
        <w:t>左</w:t>
      </w:r>
      <w:r>
        <w:rPr>
          <w:color w:val="000000"/>
        </w:rPr>
        <w:t xml:space="preserve">    ③. </w:t>
      </w:r>
      <w:r>
        <w:rPr>
          <w:rFonts w:ascii="Times New Roman" w:hAnsi="Times New Roman" w:eastAsia="Times New Roman" w:cs="Times New Roman"/>
          <w:color w:val="000000"/>
        </w:rPr>
        <w:t>46</w:t>
      </w:r>
      <w:r>
        <w:rPr>
          <w:color w:val="000000"/>
        </w:rPr>
        <w:t xml:space="preserve">    ④. </w:t>
      </w:r>
      <w:r>
        <w:object>
          <v:shape id="_x0000_i1053" o:spt="75" alt="学科网(www.zxxk.com)--教育资源门户，提供试卷、教案、课件、论文、素材以及各类教学资源下载，还有大量而丰富的教学相关资讯！" type="#_x0000_t75" style="height:15.75pt;width:50.25pt;" o:ole="t" filled="f" o:preferrelative="t" stroked="f" coordsize="21600,21600">
            <v:path/>
            <v:fill on="f" focussize="0,0"/>
            <v:stroke on="f" joinstyle="miter"/>
            <v:imagedata r:id="rId91" o:title="eqId9453aa10930823967ffa1ede6781e89c"/>
            <o:lock v:ext="edit" aspectratio="t"/>
            <w10:wrap type="none"/>
            <w10:anchorlock/>
          </v:shape>
          <o:OLEObject Type="Embed" ProgID="Equation.DSMT4" ShapeID="_x0000_i1053" DrawAspect="Content" ObjectID="_1468075753" r:id="rId90">
            <o:LockedField>false</o:LockedField>
          </o:OLEObject>
        </w:object>
      </w:r>
      <w:r>
        <w:rPr>
          <w:color w:val="000000"/>
        </w:rPr>
        <w:t xml:space="preserve">    ⑤. </w:t>
      </w:r>
      <w:r>
        <w:rPr>
          <w:rFonts w:ascii="宋体" w:hAnsi="宋体" w:eastAsia="宋体" w:cs="宋体"/>
          <w:color w:val="000000"/>
        </w:rPr>
        <w:t>偏小</w:t>
      </w:r>
      <w:r>
        <w:rPr>
          <w:color w:val="000000"/>
        </w:rPr>
        <w:t xml:space="preserve">    ⑥. </w:t>
      </w:r>
      <w:r>
        <w:object>
          <v:shape id="_x0000_i1054" o:spt="75" alt="学科网(www.zxxk.com)--教育资源门户，提供试卷、教案、课件、论文、素材以及各类教学资源下载，还有大量而丰富的教学相关资讯！" type="#_x0000_t75" style="height:33.75pt;width:59.25pt;" o:ole="t" filled="f" o:preferrelative="t" stroked="f" coordsize="21600,21600">
            <v:path/>
            <v:fill on="f" focussize="0,0"/>
            <v:stroke on="f" joinstyle="miter"/>
            <v:imagedata r:id="rId93" o:title="eqIdbcc5805771e01b49776aa875058e3eb8"/>
            <o:lock v:ext="edit" aspectratio="t"/>
            <w10:wrap type="none"/>
            <w10:anchorlock/>
          </v:shape>
          <o:OLEObject Type="Embed" ProgID="Equation.DSMT4" ShapeID="_x0000_i1054" DrawAspect="Content" ObjectID="_1468075754" r:id="rId92">
            <o:LockedField>false</o:LockedField>
          </o:OLEObject>
        </w:object>
      </w:r>
    </w:p>
    <w:p w14:paraId="0C45FBD2">
      <w:pPr>
        <w:spacing w:line="360" w:lineRule="auto"/>
        <w:textAlignment w:val="center"/>
        <w:rPr>
          <w:color w:val="000000"/>
        </w:rPr>
      </w:pPr>
      <w:r>
        <w:rPr>
          <w:color w:val="2E75B6"/>
        </w:rPr>
        <w:t>【解析】</w:t>
      </w:r>
    </w:p>
    <w:p w14:paraId="03444434">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小明将托盘天平放在水平桌面上，把游码拨至标尺左侧零位，发现指针偏向分度盘的右侧，说明天平右侧偏重，应将平衡螺母向左移动，使天平横梁在水平位置平衡。</w:t>
      </w:r>
    </w:p>
    <w:p w14:paraId="67BC06E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用天平称量物体时，应把物品放在左盘，砝码放在右盘，因此把石块放在天平的左盘中，用镊子向另一个盘中加减砝码，再移动游码。</w:t>
      </w:r>
    </w:p>
    <w:p w14:paraId="107B19F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石块</w:t>
      </w:r>
      <w:r>
        <w:rPr>
          <w:rFonts w:ascii="宋体" w:hAnsi="宋体" w:eastAsia="宋体" w:cs="宋体"/>
          <w:color w:val="000000"/>
          <w:position w:val="0"/>
        </w:rPr>
        <w:drawing>
          <wp:inline distT="0" distB="0" distL="114300" distR="114300">
            <wp:extent cx="133350" cy="177800"/>
            <wp:effectExtent l="0" t="0" r="0" b="13335"/>
            <wp:docPr id="666747798" name="图片 666747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747798" name="图片 666747798"/>
                    <pic:cNvPicPr>
                      <a:picLocks noChangeAspect="1"/>
                    </pic:cNvPicPr>
                  </pic:nvPicPr>
                  <pic:blipFill>
                    <a:blip r:embed="rId5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质量等于右盘砝码的质量加上标尺上游码指示的质量，则石块的质量是</w:t>
      </w:r>
    </w:p>
    <w:p w14:paraId="1043098B">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15.75pt;width:147pt;" o:ole="t" filled="f" o:preferrelative="t" stroked="f" coordsize="21600,21600">
            <v:path/>
            <v:fill on="f" focussize="0,0"/>
            <v:stroke on="f" joinstyle="miter"/>
            <v:imagedata r:id="rId95" o:title="eqId96e6a7a779915417876c8c78bd58875f"/>
            <o:lock v:ext="edit" aspectratio="t"/>
            <w10:wrap type="none"/>
            <w10:anchorlock/>
          </v:shape>
          <o:OLEObject Type="Embed" ProgID="Equation.DSMT4" ShapeID="_x0000_i1055" DrawAspect="Content" ObjectID="_1468075755" r:id="rId94">
            <o:LockedField>false</o:LockedField>
          </o:OLEObject>
        </w:object>
      </w:r>
    </w:p>
    <w:p w14:paraId="6F7A249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小明又测出石块的体积是</w:t>
      </w:r>
      <w:r>
        <w:rPr>
          <w:rFonts w:ascii="Times New Roman" w:hAnsi="Times New Roman" w:eastAsia="Times New Roman" w:cs="Times New Roman"/>
          <w:color w:val="000000"/>
        </w:rPr>
        <w:t>20cm</w:t>
      </w:r>
      <w:r>
        <w:rPr>
          <w:rFonts w:ascii="Times New Roman" w:hAnsi="Times New Roman" w:eastAsia="Times New Roman" w:cs="Times New Roman"/>
          <w:color w:val="000000"/>
          <w:vertAlign w:val="superscript"/>
        </w:rPr>
        <w:t>3</w:t>
      </w:r>
      <w:r>
        <w:rPr>
          <w:rFonts w:ascii="宋体" w:hAnsi="宋体" w:eastAsia="宋体" w:cs="宋体"/>
          <w:color w:val="000000"/>
        </w:rPr>
        <w:t>，则石块的密度是</w:t>
      </w:r>
    </w:p>
    <w:p w14:paraId="46D0BBE9">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30.75pt;width:224.25pt;" o:ole="t" filled="f" o:preferrelative="t" stroked="f" coordsize="21600,21600">
            <v:path/>
            <v:fill on="f" focussize="0,0"/>
            <v:stroke on="f" joinstyle="miter"/>
            <v:imagedata r:id="rId97" o:title="eqId46b4ed0bde4b7cc4b3682f7fd37feb6d"/>
            <o:lock v:ext="edit" aspectratio="t"/>
            <w10:wrap type="none"/>
            <w10:anchorlock/>
          </v:shape>
          <o:OLEObject Type="Embed" ProgID="Equation.DSMT4" ShapeID="_x0000_i1056" DrawAspect="Content" ObjectID="_1468075756" r:id="rId96">
            <o:LockedField>false</o:LockedField>
          </o:OLEObject>
        </w:object>
      </w:r>
    </w:p>
    <w:p w14:paraId="7190719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实验所用的砝码生锈了，砝码的质量变大，所测物体的质量偏小，根据</w:t>
      </w:r>
      <w:r>
        <w:object>
          <v:shape id="_x0000_i1057" o:spt="75" alt="学科网(www.zxxk.com)--教育资源门户，提供试卷、教案、课件、论文、素材以及各类教学资源下载，还有大量而丰富的教学相关资讯！" type="#_x0000_t75" style="height:31.05pt;width:34.1pt;" o:ole="t" filled="f" o:preferrelative="t" stroked="f" coordsize="21600,21600">
            <v:path/>
            <v:fill on="f" focussize="0,0"/>
            <v:stroke on="f" joinstyle="miter"/>
            <v:imagedata r:id="rId19" o:title="eqIda3e8b5e08812f92622f79e7b17a5a78d"/>
            <o:lock v:ext="edit" aspectratio="t"/>
            <w10:wrap type="none"/>
            <w10:anchorlock/>
          </v:shape>
          <o:OLEObject Type="Embed" ProgID="Equation.DSMT4" ShapeID="_x0000_i1057" DrawAspect="Content" ObjectID="_1468075757" r:id="rId98">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可知，则所测石块密度比真实值偏小。</w:t>
      </w:r>
    </w:p>
    <w:p w14:paraId="43C0F87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设容器的底面积为</w:t>
      </w:r>
      <w:r>
        <w:rPr>
          <w:rFonts w:ascii="Times New Roman" w:hAnsi="Times New Roman" w:eastAsia="Times New Roman" w:cs="Times New Roman"/>
          <w:i/>
          <w:color w:val="000000"/>
        </w:rPr>
        <w:t>S</w:t>
      </w:r>
      <w:r>
        <w:rPr>
          <w:rFonts w:ascii="宋体" w:hAnsi="宋体" w:eastAsia="宋体" w:cs="宋体"/>
          <w:color w:val="000000"/>
        </w:rPr>
        <w:t>，由丙、戊两图可知石块的体积为</w:t>
      </w:r>
    </w:p>
    <w:p w14:paraId="2A4FE6EB">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18pt;width:122.25pt;" o:ole="t" filled="f" o:preferrelative="t" stroked="f" coordsize="21600,21600">
            <v:path/>
            <v:fill on="f" focussize="0,0"/>
            <v:stroke on="f" joinstyle="miter"/>
            <v:imagedata r:id="rId100" o:title="eqId6b2f9225a551580398c3d80fa0b3e9d3"/>
            <o:lock v:ext="edit" aspectratio="t"/>
            <w10:wrap type="none"/>
            <w10:anchorlock/>
          </v:shape>
          <o:OLEObject Type="Embed" ProgID="Equation.DSMT4" ShapeID="_x0000_i1058" DrawAspect="Content" ObjectID="_1468075758" r:id="rId99">
            <o:LockedField>false</o:LockedField>
          </o:OLEObject>
        </w:object>
      </w:r>
    </w:p>
    <w:p w14:paraId="42BC3EF7">
      <w:pPr>
        <w:spacing w:line="360" w:lineRule="auto"/>
        <w:jc w:val="left"/>
        <w:textAlignment w:val="center"/>
        <w:rPr>
          <w:rFonts w:ascii="宋体" w:hAnsi="宋体" w:eastAsia="宋体" w:cs="宋体"/>
          <w:color w:val="000000"/>
        </w:rPr>
      </w:pPr>
      <w:r>
        <w:rPr>
          <w:rFonts w:ascii="宋体" w:hAnsi="宋体" w:eastAsia="宋体" w:cs="宋体"/>
          <w:color w:val="000000"/>
        </w:rPr>
        <w:t>设丙图中木块浸入水中的体积为</w:t>
      </w:r>
      <w:r>
        <w:object>
          <v:shape id="_x0000_i1059" o:spt="75" alt="学科网(www.zxxk.com)--教育资源门户，提供试卷、教案、课件、论文、素材以及各类教学资源下载，还有大量而丰富的教学相关资讯！" type="#_x0000_t75" style="height:17.25pt;width:15pt;" o:ole="t" filled="f" o:preferrelative="t" stroked="f" coordsize="21600,21600">
            <v:path/>
            <v:fill on="f" focussize="0,0"/>
            <v:stroke on="f" joinstyle="miter"/>
            <v:imagedata r:id="rId102" o:title="eqIdaa533163dfdcf81796cdd07d0309c965"/>
            <o:lock v:ext="edit" aspectratio="t"/>
            <w10:wrap type="none"/>
            <w10:anchorlock/>
          </v:shape>
          <o:OLEObject Type="Embed" ProgID="Equation.DSMT4" ShapeID="_x0000_i1059" DrawAspect="Content" ObjectID="_1468075759" r:id="rId101">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，丁图木块和石块浸入水中的体积为</w:t>
      </w:r>
    </w:p>
    <w:p w14:paraId="6CCFBC49">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18pt;width:99pt;" o:ole="t" filled="f" o:preferrelative="t" stroked="f" coordsize="21600,21600">
            <v:path/>
            <v:fill on="f" focussize="0,0"/>
            <v:stroke on="f" joinstyle="miter"/>
            <v:imagedata r:id="rId104" o:title="eqIdaf4702790b4ba68cebd679341b654953"/>
            <o:lock v:ext="edit" aspectratio="t"/>
            <w10:wrap type="none"/>
            <w10:anchorlock/>
          </v:shape>
          <o:OLEObject Type="Embed" ProgID="Equation.DSMT4" ShapeID="_x0000_i1060" DrawAspect="Content" ObjectID="_1468075760" r:id="rId103">
            <o:LockedField>false</o:LockedField>
          </o:OLEObject>
        </w:object>
      </w:r>
    </w:p>
    <w:p w14:paraId="5DBE2183">
      <w:pPr>
        <w:spacing w:line="360" w:lineRule="auto"/>
        <w:jc w:val="left"/>
        <w:textAlignment w:val="center"/>
        <w:rPr>
          <w:rFonts w:ascii="宋体" w:hAnsi="宋体" w:eastAsia="宋体" w:cs="宋体"/>
          <w:color w:val="000000"/>
        </w:rPr>
      </w:pPr>
      <w:r>
        <w:rPr>
          <w:rFonts w:ascii="宋体" w:hAnsi="宋体" w:eastAsia="宋体" w:cs="宋体"/>
          <w:color w:val="000000"/>
        </w:rPr>
        <w:t>物体漂浮时浮力等于重力，由丙、丁两图可知，两种情况下浮力</w:t>
      </w:r>
    </w:p>
    <w:p w14:paraId="386D9887">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18.75pt;width:99.75pt;" o:ole="t" filled="f" o:preferrelative="t" stroked="f" coordsize="21600,21600">
            <v:path/>
            <v:fill on="f" focussize="0,0"/>
            <v:stroke on="f" joinstyle="miter"/>
            <v:imagedata r:id="rId106" o:title="eqId5f7d77b3035b30a122be234dc9f82f52"/>
            <o:lock v:ext="edit" aspectratio="t"/>
            <w10:wrap type="none"/>
            <w10:anchorlock/>
          </v:shape>
          <o:OLEObject Type="Embed" ProgID="Equation.DSMT4" ShapeID="_x0000_i1061" DrawAspect="Content" ObjectID="_1468075761" r:id="rId105">
            <o:LockedField>false</o:LockedField>
          </o:OLEObject>
        </w:object>
      </w:r>
    </w:p>
    <w:p w14:paraId="6B155CE6">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18.75pt;width:198.75pt;" o:ole="t" filled="f" o:preferrelative="t" stroked="f" coordsize="21600,21600">
            <v:path/>
            <v:fill on="f" focussize="0,0"/>
            <v:stroke on="f" joinstyle="miter"/>
            <v:imagedata r:id="rId108" o:title="eqId6f1f4a637de3113a421bd9fd23588b73"/>
            <o:lock v:ext="edit" aspectratio="t"/>
            <w10:wrap type="none"/>
            <w10:anchorlock/>
          </v:shape>
          <o:OLEObject Type="Embed" ProgID="Equation.DSMT4" ShapeID="_x0000_i1062" DrawAspect="Content" ObjectID="_1468075762" r:id="rId107">
            <o:LockedField>false</o:LockedField>
          </o:OLEObject>
        </w:object>
      </w:r>
    </w:p>
    <w:p w14:paraId="1BEDE333">
      <w:pPr>
        <w:spacing w:line="360" w:lineRule="auto"/>
        <w:jc w:val="left"/>
        <w:textAlignment w:val="center"/>
        <w:rPr>
          <w:rFonts w:ascii="宋体" w:hAnsi="宋体" w:eastAsia="宋体" w:cs="宋体"/>
          <w:color w:val="000000"/>
        </w:rPr>
      </w:pPr>
      <w:r>
        <w:rPr>
          <w:rFonts w:ascii="宋体" w:hAnsi="宋体" w:eastAsia="宋体" w:cs="宋体"/>
          <w:color w:val="000000"/>
        </w:rPr>
        <w:t>两式相减得</w:t>
      </w:r>
    </w:p>
    <w:p w14:paraId="596D3BBC">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18.75pt;width:98.25pt;" o:ole="t" filled="f" o:preferrelative="t" stroked="f" coordsize="21600,21600">
            <v:path/>
            <v:fill on="f" focussize="0,0"/>
            <v:stroke on="f" joinstyle="miter"/>
            <v:imagedata r:id="rId110" o:title="eqId69011cf1c0b40c031bbb89956ad097a4"/>
            <o:lock v:ext="edit" aspectratio="t"/>
            <w10:wrap type="none"/>
            <w10:anchorlock/>
          </v:shape>
          <o:OLEObject Type="Embed" ProgID="Equation.DSMT4" ShapeID="_x0000_i1063" DrawAspect="Content" ObjectID="_1468075763" r:id="rId109">
            <o:LockedField>false</o:LockedField>
          </o:OLEObject>
        </w:object>
      </w:r>
    </w:p>
    <w:p w14:paraId="09EEA2DD">
      <w:pPr>
        <w:spacing w:line="360" w:lineRule="auto"/>
        <w:jc w:val="left"/>
        <w:textAlignment w:val="center"/>
        <w:rPr>
          <w:rFonts w:ascii="宋体" w:hAnsi="宋体" w:eastAsia="宋体" w:cs="宋体"/>
          <w:color w:val="000000"/>
        </w:rPr>
      </w:pPr>
      <w:r>
        <w:rPr>
          <w:rFonts w:ascii="宋体" w:hAnsi="宋体" w:eastAsia="宋体" w:cs="宋体"/>
          <w:color w:val="000000"/>
        </w:rPr>
        <w:t>石块密度</w:t>
      </w:r>
    </w:p>
    <w:p w14:paraId="68E8200E">
      <w:pPr>
        <w:spacing w:line="360" w:lineRule="auto"/>
        <w:jc w:val="center"/>
        <w:textAlignment w:val="center"/>
        <w:rPr>
          <w:color w:val="000000"/>
        </w:rPr>
      </w:pPr>
      <w:r>
        <w:object>
          <v:shape id="_x0000_i1064" o:spt="75" alt="学科网(www.zxxk.com)--教育资源门户，提供试卷、教案、课件、论文、素材以及各类教学资源下载，还有大量而丰富的教学相关资讯！" type="#_x0000_t75" style="height:35.25pt;width:197.25pt;" o:ole="t" filled="f" o:preferrelative="t" stroked="f" coordsize="21600,21600">
            <v:path/>
            <v:fill on="f" focussize="0,0"/>
            <v:stroke on="f" joinstyle="miter"/>
            <v:imagedata r:id="rId112" o:title="eqIdeebfb0ccfc5813c3d151cdee7ee9df51"/>
            <o:lock v:ext="edit" aspectratio="t"/>
            <w10:wrap type="none"/>
            <w10:anchorlock/>
          </v:shape>
          <o:OLEObject Type="Embed" ProgID="Equation.DSMT4" ShapeID="_x0000_i1064" DrawAspect="Content" ObjectID="_1468075764" r:id="rId111">
            <o:LockedField>false</o:LockedField>
          </o:OLEObject>
        </w:object>
      </w:r>
    </w:p>
    <w:p w14:paraId="3C067041">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小明在“探究电流与电阻关系”的实验中，所用电源是两节新的干电池，定值电阻的阻值分别为</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15Ω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w:t>
      </w:r>
      <w:r>
        <w:rPr>
          <w:rFonts w:ascii="Times New Roman" w:hAnsi="Times New Roman" w:eastAsia="Times New Roman" w:cs="Times New Roman"/>
          <w:color w:val="000000"/>
        </w:rPr>
        <w:t>25Ω</w:t>
      </w:r>
      <w:r>
        <w:rPr>
          <w:rFonts w:ascii="宋体" w:hAnsi="宋体" w:eastAsia="宋体" w:cs="宋体"/>
          <w:color w:val="000000"/>
        </w:rPr>
        <w:t>。</w:t>
      </w:r>
    </w:p>
    <w:p w14:paraId="7CA473F1">
      <w:pPr>
        <w:spacing w:line="360" w:lineRule="auto"/>
        <w:jc w:val="left"/>
        <w:textAlignment w:val="center"/>
        <w:rPr>
          <w:color w:val="000000"/>
        </w:rPr>
      </w:pPr>
      <w:r>
        <w:rPr>
          <w:color w:val="000000"/>
        </w:rPr>
        <w:drawing>
          <wp:inline distT="0" distB="0" distL="114300" distR="114300">
            <wp:extent cx="3400425" cy="1038225"/>
            <wp:effectExtent l="0" t="0" r="9525" b="9525"/>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113"/>
                    <a:stretch>
                      <a:fillRect/>
                    </a:stretch>
                  </pic:blipFill>
                  <pic:spPr>
                    <a:xfrm>
                      <a:off x="0" y="0"/>
                      <a:ext cx="3400425" cy="1038225"/>
                    </a:xfrm>
                    <a:prstGeom prst="rect">
                      <a:avLst/>
                    </a:prstGeom>
                  </pic:spPr>
                </pic:pic>
              </a:graphicData>
            </a:graphic>
          </wp:inline>
        </w:drawing>
      </w:r>
    </w:p>
    <w:p w14:paraId="390D532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）小明将</w:t>
      </w:r>
      <w:r>
        <w:rPr>
          <w:rFonts w:ascii="Times New Roman" w:hAnsi="Times New Roman" w:eastAsia="Times New Roman" w:cs="Times New Roman"/>
          <w:color w:val="000000"/>
        </w:rPr>
        <w:t>5Ω</w:t>
      </w:r>
      <w:r>
        <w:rPr>
          <w:rFonts w:ascii="宋体" w:hAnsi="宋体" w:eastAsia="宋体" w:cs="宋体"/>
          <w:color w:val="000000"/>
        </w:rPr>
        <w:t>的定值电阻接入如图甲所示的电路中，闭合开关，向右移动滑动变阻器的滑片，电压表示数</w:t>
      </w:r>
      <w:r>
        <w:rPr>
          <w:color w:val="000000"/>
        </w:rPr>
        <w:t>______</w:t>
      </w:r>
      <w:r>
        <w:rPr>
          <w:rFonts w:ascii="宋体" w:hAnsi="宋体" w:eastAsia="宋体" w:cs="宋体"/>
          <w:color w:val="000000"/>
        </w:rPr>
        <w:t>（选填“变大”、“变小”或“不变”）。经检查发现电路中有一根导线连接错误，请你在错误的导线上画“×”，并用笔画线代替导线将电路连接正确</w:t>
      </w:r>
      <w:r>
        <w:rPr>
          <w:color w:val="000000"/>
        </w:rPr>
        <w:t>______</w:t>
      </w:r>
      <w:r>
        <w:rPr>
          <w:rFonts w:ascii="宋体" w:hAnsi="宋体" w:eastAsia="宋体" w:cs="宋体"/>
          <w:color w:val="000000"/>
        </w:rPr>
        <w:t>；</w:t>
      </w:r>
    </w:p>
    <w:p w14:paraId="0A84E38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）改正电路后，闭合开关，调节滑动变阻器的滑片，当电压表的示数为某一值时，电流表示数如图乙所示。接着小明用</w:t>
      </w:r>
      <w:r>
        <w:rPr>
          <w:rFonts w:ascii="Times New Roman" w:hAnsi="Times New Roman" w:eastAsia="Times New Roman" w:cs="Times New Roman"/>
          <w:color w:val="000000"/>
        </w:rPr>
        <w:t>10Ω</w:t>
      </w:r>
      <w:r>
        <w:rPr>
          <w:rFonts w:ascii="宋体" w:hAnsi="宋体" w:eastAsia="宋体" w:cs="宋体"/>
          <w:color w:val="000000"/>
        </w:rPr>
        <w:t>电阻替换</w:t>
      </w:r>
      <w:r>
        <w:rPr>
          <w:rFonts w:ascii="Times New Roman" w:hAnsi="Times New Roman" w:eastAsia="Times New Roman" w:cs="Times New Roman"/>
          <w:color w:val="000000"/>
        </w:rPr>
        <w:t>5Ω</w:t>
      </w:r>
      <w:r>
        <w:rPr>
          <w:rFonts w:ascii="宋体" w:hAnsi="宋体" w:eastAsia="宋体" w:cs="宋体"/>
          <w:color w:val="000000"/>
        </w:rPr>
        <w:t>电阻，并移动滑动变阻器的滑片，使电压表的示数仍为</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w:t>
      </w:r>
    </w:p>
    <w:p w14:paraId="1BAC7B9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）小明将</w:t>
      </w:r>
      <w:r>
        <w:rPr>
          <w:rFonts w:ascii="Times New Roman" w:hAnsi="Times New Roman" w:eastAsia="Times New Roman" w:cs="Times New Roman"/>
          <w:color w:val="000000"/>
        </w:rPr>
        <w:t>5Ω</w:t>
      </w:r>
      <w:r>
        <w:rPr>
          <w:rFonts w:ascii="宋体" w:hAnsi="宋体" w:eastAsia="宋体" w:cs="宋体"/>
          <w:color w:val="000000"/>
        </w:rPr>
        <w:t>和</w:t>
      </w:r>
      <w:r>
        <w:rPr>
          <w:rFonts w:ascii="Times New Roman" w:hAnsi="Times New Roman" w:eastAsia="Times New Roman" w:cs="Times New Roman"/>
          <w:color w:val="000000"/>
        </w:rPr>
        <w:t>15Ω</w:t>
      </w:r>
      <w:r>
        <w:rPr>
          <w:rFonts w:ascii="宋体" w:hAnsi="宋体" w:eastAsia="宋体" w:cs="宋体"/>
          <w:color w:val="000000"/>
        </w:rPr>
        <w:t>电阻分别接入电路，并将电压表示数调到所控制的电压时，两次实验整个电路消耗的电功率之比为</w:t>
      </w:r>
      <w:r>
        <w:rPr>
          <w:color w:val="000000"/>
        </w:rPr>
        <w:t>______</w:t>
      </w:r>
      <w:r>
        <w:rPr>
          <w:rFonts w:ascii="宋体" w:hAnsi="宋体" w:eastAsia="宋体" w:cs="宋体"/>
          <w:color w:val="000000"/>
        </w:rPr>
        <w:t>；</w:t>
      </w:r>
    </w:p>
    <w:p w14:paraId="283A72A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）为确保所给的定值电阻接入电路后都能正常进行实验，那么，滑动变阻器的最大阻值至少为</w:t>
      </w:r>
      <w:r>
        <w:rPr>
          <w:color w:val="000000"/>
        </w:rPr>
        <w:t>______</w:t>
      </w:r>
      <w:r>
        <w:rPr>
          <w:rFonts w:ascii="Times New Roman" w:hAnsi="Times New Roman" w:eastAsia="Times New Roman" w:cs="Times New Roman"/>
          <w:color w:val="000000"/>
        </w:rPr>
        <w:t>Ω</w:t>
      </w:r>
      <w:r>
        <w:rPr>
          <w:rFonts w:ascii="宋体" w:hAnsi="宋体" w:eastAsia="宋体" w:cs="宋体"/>
          <w:color w:val="000000"/>
        </w:rPr>
        <w:t>；</w:t>
      </w:r>
    </w:p>
    <w:p w14:paraId="7C13CAC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）通过实验探究，小明得出的结论是：当电压一定时，通过导体的电流与导体的电阻</w:t>
      </w:r>
      <w:r>
        <w:rPr>
          <w:color w:val="000000"/>
        </w:rPr>
        <w:t>______</w:t>
      </w:r>
      <w:r>
        <w:rPr>
          <w:rFonts w:ascii="宋体" w:hAnsi="宋体" w:eastAsia="宋体" w:cs="宋体"/>
          <w:color w:val="000000"/>
        </w:rPr>
        <w:t>；</w:t>
      </w:r>
    </w:p>
    <w:p w14:paraId="7220392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）实验结束后，小明想测一个额定电压为</w:t>
      </w:r>
      <w:r>
        <w:rPr>
          <w:rFonts w:ascii="Times New Roman" w:hAnsi="Times New Roman" w:eastAsia="Times New Roman" w:cs="Times New Roman"/>
          <w:color w:val="000000"/>
        </w:rPr>
        <w:t>2.5V</w:t>
      </w:r>
      <w:r>
        <w:rPr>
          <w:rFonts w:ascii="宋体" w:hAnsi="宋体" w:eastAsia="宋体" w:cs="宋体"/>
          <w:color w:val="000000"/>
        </w:rPr>
        <w:t>小灯泡的额定功率，但电流表损坏。他用四节新干电池串联作电源，另有规格为“</w:t>
      </w:r>
      <w:r>
        <w:rPr>
          <w:rFonts w:ascii="Times New Roman" w:hAnsi="Times New Roman" w:eastAsia="Times New Roman" w:cs="Times New Roman"/>
          <w:color w:val="000000"/>
        </w:rPr>
        <w:t>20Ω 1A</w:t>
      </w:r>
      <w:r>
        <w:rPr>
          <w:rFonts w:ascii="宋体" w:hAnsi="宋体" w:eastAsia="宋体" w:cs="宋体"/>
          <w:color w:val="000000"/>
        </w:rPr>
        <w:t>”的滑动变阻器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和一个铭牌不清的滑动变阻器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，设计了如图丙所示的电路。请你帮他完成测量过程：</w:t>
      </w:r>
    </w:p>
    <w:p w14:paraId="0AFAAACB">
      <w:pPr>
        <w:spacing w:line="360" w:lineRule="auto"/>
        <w:jc w:val="left"/>
        <w:textAlignment w:val="center"/>
        <w:rPr>
          <w:rFonts w:ascii="宋体" w:hAnsi="宋体" w:eastAsia="宋体" w:cs="宋体"/>
          <w:color w:val="000000"/>
        </w:rPr>
      </w:pPr>
      <w:r>
        <w:rPr>
          <w:rFonts w:ascii="宋体" w:hAnsi="宋体" w:eastAsia="宋体" w:cs="宋体"/>
          <w:color w:val="000000"/>
        </w:rPr>
        <w:t>①闭合开关，将滑动变阻器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的滑片移至最左端，调节滑动变阻器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的滑片，使电压表示数为</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，小灯泡正常发光；</w:t>
      </w:r>
    </w:p>
    <w:p w14:paraId="5D70C8D4">
      <w:pPr>
        <w:spacing w:line="360" w:lineRule="auto"/>
        <w:jc w:val="left"/>
        <w:textAlignment w:val="center"/>
        <w:rPr>
          <w:rFonts w:ascii="宋体" w:hAnsi="宋体" w:eastAsia="宋体" w:cs="宋体"/>
          <w:color w:val="000000"/>
        </w:rPr>
      </w:pPr>
      <w:r>
        <w:rPr>
          <w:rFonts w:ascii="宋体" w:hAnsi="宋体" w:eastAsia="宋体" w:cs="宋体"/>
          <w:color w:val="000000"/>
        </w:rPr>
        <w:t>②保持滑动变阻器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的滑片位置不动，将滑动变阻器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的滑片移至最右端，读出电压表的示数为</w:t>
      </w:r>
      <w:r>
        <w:rPr>
          <w:rFonts w:ascii="Times New Roman" w:hAnsi="Times New Roman" w:eastAsia="Times New Roman" w:cs="Times New Roman"/>
          <w:color w:val="000000"/>
        </w:rPr>
        <w:t>0.5V</w:t>
      </w:r>
      <w:r>
        <w:rPr>
          <w:rFonts w:ascii="宋体" w:hAnsi="宋体" w:eastAsia="宋体" w:cs="宋体"/>
          <w:color w:val="000000"/>
        </w:rPr>
        <w:t>；</w:t>
      </w:r>
    </w:p>
    <w:p w14:paraId="2634EF9F">
      <w:pPr>
        <w:spacing w:line="360" w:lineRule="auto"/>
        <w:jc w:val="left"/>
        <w:textAlignment w:val="center"/>
        <w:rPr>
          <w:rFonts w:ascii="宋体" w:hAnsi="宋体" w:eastAsia="宋体" w:cs="宋体"/>
          <w:color w:val="000000"/>
        </w:rPr>
      </w:pPr>
      <w:r>
        <w:rPr>
          <w:rFonts w:ascii="宋体" w:hAnsi="宋体" w:eastAsia="宋体" w:cs="宋体"/>
          <w:color w:val="000000"/>
        </w:rPr>
        <w:t>③小灯泡的额定功率为</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w:t>
      </w:r>
    </w:p>
    <w:p w14:paraId="063BF9AE">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不变</w:t>
      </w:r>
      <w:r>
        <w:rPr>
          <w:color w:val="000000"/>
        </w:rPr>
        <w:t xml:space="preserve">    ②. </w:t>
      </w:r>
      <w:r>
        <w:rPr>
          <w:color w:val="000000"/>
        </w:rPr>
        <w:drawing>
          <wp:inline distT="0" distB="0" distL="114300" distR="114300">
            <wp:extent cx="1704975" cy="141922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14"/>
                    <a:stretch>
                      <a:fillRect/>
                    </a:stretch>
                  </pic:blipFill>
                  <pic:spPr>
                    <a:xfrm>
                      <a:off x="0" y="0"/>
                      <a:ext cx="1704975" cy="1419225"/>
                    </a:xfrm>
                    <a:prstGeom prst="rect">
                      <a:avLst/>
                    </a:prstGeom>
                  </pic:spPr>
                </pic:pic>
              </a:graphicData>
            </a:graphic>
          </wp:inline>
        </w:drawing>
      </w:r>
      <w:r>
        <w:rPr>
          <w:color w:val="000000"/>
        </w:rPr>
        <w:t xml:space="preserve">    ③. </w:t>
      </w:r>
      <w:r>
        <w:rPr>
          <w:rFonts w:ascii="Times New Roman" w:hAnsi="Times New Roman" w:eastAsia="Times New Roman" w:cs="Times New Roman"/>
          <w:color w:val="000000"/>
        </w:rPr>
        <w:t>1.5</w:t>
      </w:r>
      <w:r>
        <w:rPr>
          <w:color w:val="000000"/>
        </w:rPr>
        <w:t xml:space="preserve">    ④. </w:t>
      </w:r>
      <w:r>
        <w:object>
          <v:shape id="_x0000_i1065" o:spt="75" alt="学科网(www.zxxk.com)--教育资源门户，提供试卷、教案、课件、论文、素材以及各类教学资源下载，还有大量而丰富的教学相关资讯！" type="#_x0000_t75" style="height:30.75pt;width:11.25pt;" o:ole="t" filled="f" o:preferrelative="t" stroked="f" coordsize="21600,21600">
            <v:path/>
            <v:fill on="f" focussize="0,0"/>
            <v:stroke on="f" joinstyle="miter"/>
            <v:imagedata r:id="rId116" o:title="eqIdd4f438a2955e3e87522bd3719a42f33d"/>
            <o:lock v:ext="edit" aspectratio="t"/>
            <w10:wrap type="none"/>
            <w10:anchorlock/>
          </v:shape>
          <o:OLEObject Type="Embed" ProgID="Equation.DSMT4" ShapeID="_x0000_i1065" DrawAspect="Content" ObjectID="_1468075765" r:id="rId115">
            <o:LockedField>false</o:LockedField>
          </o:OLEObject>
        </w:object>
      </w:r>
      <w:r>
        <w:rPr>
          <w:color w:val="000000"/>
        </w:rPr>
        <w:t xml:space="preserve">    ⑤. </w:t>
      </w:r>
      <w:r>
        <w:rPr>
          <w:rFonts w:ascii="Times New Roman" w:hAnsi="Times New Roman" w:eastAsia="Times New Roman" w:cs="Times New Roman"/>
          <w:color w:val="000000"/>
        </w:rPr>
        <w:t>25</w:t>
      </w:r>
      <w:r>
        <w:rPr>
          <w:color w:val="000000"/>
        </w:rPr>
        <w:t xml:space="preserve">    ⑥. </w:t>
      </w:r>
      <w:r>
        <w:rPr>
          <w:rFonts w:ascii="宋体" w:hAnsi="宋体" w:eastAsia="宋体" w:cs="宋体"/>
          <w:color w:val="000000"/>
        </w:rPr>
        <w:t>正比</w:t>
      </w:r>
      <w:r>
        <w:rPr>
          <w:color w:val="000000"/>
        </w:rPr>
        <w:t xml:space="preserve">    ⑦. </w:t>
      </w:r>
      <w:r>
        <w:rPr>
          <w:rFonts w:ascii="Times New Roman" w:hAnsi="Times New Roman" w:eastAsia="Times New Roman" w:cs="Times New Roman"/>
          <w:color w:val="000000"/>
        </w:rPr>
        <w:t>3.5</w:t>
      </w:r>
      <w:r>
        <w:rPr>
          <w:color w:val="000000"/>
        </w:rPr>
        <w:t xml:space="preserve">    ⑧. </w:t>
      </w:r>
      <w:r>
        <w:rPr>
          <w:rFonts w:ascii="Times New Roman" w:hAnsi="Times New Roman" w:eastAsia="Times New Roman" w:cs="Times New Roman"/>
          <w:color w:val="000000"/>
        </w:rPr>
        <w:t>0.375</w:t>
      </w:r>
    </w:p>
    <w:p w14:paraId="21E00E48">
      <w:pPr>
        <w:spacing w:line="360" w:lineRule="auto"/>
        <w:textAlignment w:val="center"/>
        <w:rPr>
          <w:color w:val="000000"/>
        </w:rPr>
      </w:pPr>
      <w:r>
        <w:rPr>
          <w:color w:val="2E75B6"/>
        </w:rPr>
        <w:t>【解析】</w:t>
      </w:r>
    </w:p>
    <w:p w14:paraId="2AAFDEE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 xml:space="preserve">[1] </w:t>
      </w:r>
      <w:r>
        <w:rPr>
          <w:rFonts w:ascii="宋体" w:hAnsi="宋体" w:eastAsia="宋体" w:cs="宋体"/>
          <w:color w:val="000000"/>
        </w:rPr>
        <w:t>将</w:t>
      </w:r>
      <w:r>
        <w:rPr>
          <w:rFonts w:ascii="Times New Roman" w:hAnsi="Times New Roman" w:eastAsia="Times New Roman" w:cs="Times New Roman"/>
          <w:color w:val="000000"/>
        </w:rPr>
        <w:t>5Ω</w:t>
      </w:r>
      <w:r>
        <w:rPr>
          <w:rFonts w:ascii="宋体" w:hAnsi="宋体" w:eastAsia="宋体" w:cs="宋体"/>
          <w:color w:val="000000"/>
        </w:rPr>
        <w:t>的定值电阻接入如图甲所示的电路中，闭合开关，向右移动滑动变阻器的滑片，由于电压表接在了电阻与滑动变阻器两端，测量的是电源电压，故电压表示数不变。</w:t>
      </w:r>
    </w:p>
    <w:p w14:paraId="03D0399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正确的接法是将电压表改接在定值电阻两端，如图</w:t>
      </w:r>
    </w:p>
    <w:p w14:paraId="07370825">
      <w:pPr>
        <w:spacing w:line="360" w:lineRule="auto"/>
        <w:jc w:val="left"/>
        <w:textAlignment w:val="center"/>
        <w:rPr>
          <w:color w:val="000000"/>
        </w:rPr>
      </w:pPr>
      <w:r>
        <w:rPr>
          <w:color w:val="000000"/>
        </w:rPr>
        <w:drawing>
          <wp:inline distT="0" distB="0" distL="114300" distR="114300">
            <wp:extent cx="1704975" cy="1419225"/>
            <wp:effectExtent l="0" t="0" r="9525" b="9525"/>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114"/>
                    <a:stretch>
                      <a:fillRect/>
                    </a:stretch>
                  </pic:blipFill>
                  <pic:spPr>
                    <a:xfrm>
                      <a:off x="0" y="0"/>
                      <a:ext cx="1704975" cy="1419225"/>
                    </a:xfrm>
                    <a:prstGeom prst="rect">
                      <a:avLst/>
                    </a:prstGeom>
                  </pic:spPr>
                </pic:pic>
              </a:graphicData>
            </a:graphic>
          </wp:inline>
        </w:drawing>
      </w:r>
    </w:p>
    <w:p w14:paraId="354B5EF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如图乙所示，电流表接入</w:t>
      </w:r>
      <w:r>
        <w:object>
          <v:shape id="_x0000_i1066" o:spt="75" alt="学科网(www.zxxk.com)--教育资源门户，提供试卷、教案、课件、论文、素材以及各类教学资源下载，还有大量而丰富的教学相关资讯！" type="#_x0000_t75" style="height:14.25pt;width:47.25pt;" o:ole="t" filled="f" o:preferrelative="t" stroked="f" coordsize="21600,21600">
            <v:path/>
            <v:fill on="f" focussize="0,0"/>
            <v:stroke on="f" joinstyle="miter"/>
            <v:imagedata r:id="rId118" o:title="eqId3d0bdff7b11753243231f7e59ed6065f"/>
            <o:lock v:ext="edit" aspectratio="t"/>
            <w10:wrap type="none"/>
            <w10:anchorlock/>
          </v:shape>
          <o:OLEObject Type="Embed" ProgID="Equation.DSMT4" ShapeID="_x0000_i1066" DrawAspect="Content" ObjectID="_1468075766" r:id="rId117">
            <o:LockedField>false</o:LockedField>
          </o:OLEObject>
        </w:object>
      </w:r>
      <w:r>
        <w:rPr>
          <w:rFonts w:ascii="宋体" w:hAnsi="宋体" w:eastAsia="宋体" w:cs="宋体"/>
          <w:color w:val="000000"/>
        </w:rPr>
        <w:t>量程，分度值为</w:t>
      </w:r>
      <w:r>
        <w:rPr>
          <w:rFonts w:ascii="Times New Roman" w:hAnsi="Times New Roman" w:eastAsia="Times New Roman" w:cs="Times New Roman"/>
          <w:color w:val="000000"/>
        </w:rPr>
        <w:t>0.02A</w:t>
      </w:r>
      <w:r>
        <w:rPr>
          <w:rFonts w:ascii="宋体" w:hAnsi="宋体" w:eastAsia="宋体" w:cs="宋体"/>
          <w:color w:val="000000"/>
        </w:rPr>
        <w:t>，电流表示数为</w:t>
      </w:r>
      <w:r>
        <w:rPr>
          <w:rFonts w:ascii="Times New Roman" w:hAnsi="Times New Roman" w:eastAsia="Times New Roman" w:cs="Times New Roman"/>
          <w:color w:val="000000"/>
        </w:rPr>
        <w:t>0.3A</w:t>
      </w:r>
      <w:r>
        <w:rPr>
          <w:rFonts w:ascii="宋体" w:hAnsi="宋体" w:eastAsia="宋体" w:cs="宋体"/>
          <w:color w:val="000000"/>
        </w:rPr>
        <w:t>，定值电阻两端的电压</w:t>
      </w:r>
    </w:p>
    <w:p w14:paraId="78306BA0">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18pt;width:141.75pt;" o:ole="t" filled="f" o:preferrelative="t" stroked="f" coordsize="21600,21600">
            <v:path/>
            <v:fill on="f" focussize="0,0"/>
            <v:stroke on="f" joinstyle="miter"/>
            <v:imagedata r:id="rId120" o:title="eqId4cd6d47a4a9e0425a6fc8aa6eb034990"/>
            <o:lock v:ext="edit" aspectratio="t"/>
            <w10:wrap type="none"/>
            <w10:anchorlock/>
          </v:shape>
          <o:OLEObject Type="Embed" ProgID="Equation.DSMT4" ShapeID="_x0000_i1067" DrawAspect="Content" ObjectID="_1468075767" r:id="rId119">
            <o:LockedField>false</o:LockedField>
          </o:OLEObject>
        </w:object>
      </w:r>
    </w:p>
    <w:p w14:paraId="53CAEAB3">
      <w:pPr>
        <w:spacing w:line="360" w:lineRule="auto"/>
        <w:jc w:val="left"/>
        <w:textAlignment w:val="center"/>
        <w:rPr>
          <w:rFonts w:ascii="宋体" w:hAnsi="宋体" w:eastAsia="宋体" w:cs="宋体"/>
          <w:color w:val="000000"/>
        </w:rPr>
      </w:pPr>
      <w:r>
        <w:rPr>
          <w:rFonts w:ascii="宋体" w:hAnsi="宋体" w:eastAsia="宋体" w:cs="宋体"/>
          <w:color w:val="000000"/>
        </w:rPr>
        <w:t>探究电流与电阻关系时，需要保持定值电阻两端的电压不变，故接着小明用</w:t>
      </w:r>
      <w:r>
        <w:rPr>
          <w:rFonts w:ascii="Times New Roman" w:hAnsi="Times New Roman" w:eastAsia="Times New Roman" w:cs="Times New Roman"/>
          <w:color w:val="000000"/>
        </w:rPr>
        <w:t>10Ω</w:t>
      </w:r>
      <w:r>
        <w:rPr>
          <w:rFonts w:ascii="宋体" w:hAnsi="宋体" w:eastAsia="宋体" w:cs="宋体"/>
          <w:color w:val="000000"/>
        </w:rPr>
        <w:t>电阻替换</w:t>
      </w:r>
      <w:r>
        <w:rPr>
          <w:rFonts w:ascii="Times New Roman" w:hAnsi="Times New Roman" w:eastAsia="Times New Roman" w:cs="Times New Roman"/>
          <w:color w:val="000000"/>
        </w:rPr>
        <w:t>5Ω</w:t>
      </w:r>
      <w:r>
        <w:rPr>
          <w:rFonts w:ascii="宋体" w:hAnsi="宋体" w:eastAsia="宋体" w:cs="宋体"/>
          <w:color w:val="000000"/>
        </w:rPr>
        <w:t>电阻，并移动滑动变阻器的滑片，使电压表的示数仍为</w:t>
      </w:r>
      <w:r>
        <w:rPr>
          <w:rFonts w:ascii="Times New Roman" w:hAnsi="Times New Roman" w:eastAsia="Times New Roman" w:cs="Times New Roman"/>
          <w:color w:val="000000"/>
        </w:rPr>
        <w:t>1.5V</w:t>
      </w:r>
      <w:r>
        <w:rPr>
          <w:rFonts w:ascii="宋体" w:hAnsi="宋体" w:eastAsia="宋体" w:cs="宋体"/>
          <w:color w:val="000000"/>
        </w:rPr>
        <w:t>。</w:t>
      </w:r>
    </w:p>
    <w:p w14:paraId="4A3CA34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将</w:t>
      </w:r>
      <w:r>
        <w:rPr>
          <w:rFonts w:ascii="Times New Roman" w:hAnsi="Times New Roman" w:eastAsia="Times New Roman" w:cs="Times New Roman"/>
          <w:color w:val="000000"/>
        </w:rPr>
        <w:t>5Ω</w:t>
      </w:r>
      <w:r>
        <w:rPr>
          <w:rFonts w:ascii="宋体" w:hAnsi="宋体" w:eastAsia="宋体" w:cs="宋体"/>
          <w:color w:val="000000"/>
        </w:rPr>
        <w:t>电阻接入电路，并将电压表示数调到所控制的电压时，电路中的电流为</w:t>
      </w:r>
      <w:r>
        <w:rPr>
          <w:rFonts w:ascii="Times New Roman" w:hAnsi="Times New Roman" w:eastAsia="Times New Roman" w:cs="Times New Roman"/>
          <w:color w:val="000000"/>
        </w:rPr>
        <w:t>0.3A</w:t>
      </w:r>
      <w:r>
        <w:rPr>
          <w:rFonts w:ascii="宋体" w:hAnsi="宋体" w:eastAsia="宋体" w:cs="宋体"/>
          <w:color w:val="000000"/>
        </w:rPr>
        <w:t>，由于电源接入两节电池，电源电压为</w:t>
      </w:r>
      <w:r>
        <w:rPr>
          <w:rFonts w:ascii="Times New Roman" w:hAnsi="Times New Roman" w:eastAsia="Times New Roman" w:cs="Times New Roman"/>
          <w:color w:val="000000"/>
        </w:rPr>
        <w:t>3V</w:t>
      </w:r>
      <w:r>
        <w:rPr>
          <w:rFonts w:ascii="宋体" w:hAnsi="宋体" w:eastAsia="宋体" w:cs="宋体"/>
          <w:color w:val="000000"/>
        </w:rPr>
        <w:t>，整个电路消耗的电功率</w:t>
      </w:r>
    </w:p>
    <w:p w14:paraId="1A2D7C29">
      <w:pPr>
        <w:spacing w:line="360" w:lineRule="auto"/>
        <w:jc w:val="center"/>
        <w:textAlignment w:val="center"/>
        <w:rPr>
          <w:color w:val="000000"/>
        </w:rPr>
      </w:pPr>
      <w:r>
        <w:object>
          <v:shape id="_x0000_i1068" o:spt="75" alt="学科网(www.zxxk.com)--教育资源门户，提供试卷、教案、课件、论文、素材以及各类教学资源下载，还有大量而丰富的教学相关资讯！" type="#_x0000_t75" style="height:18pt;width:141pt;" o:ole="t" filled="f" o:preferrelative="t" stroked="f" coordsize="21600,21600">
            <v:path/>
            <v:fill on="f" focussize="0,0"/>
            <v:stroke on="f" joinstyle="miter"/>
            <v:imagedata r:id="rId122" o:title="eqId0b14e62b267aa7d744248e7fbfdbd3bd"/>
            <o:lock v:ext="edit" aspectratio="t"/>
            <w10:wrap type="none"/>
            <w10:anchorlock/>
          </v:shape>
          <o:OLEObject Type="Embed" ProgID="Equation.DSMT4" ShapeID="_x0000_i1068" DrawAspect="Content" ObjectID="_1468075768" r:id="rId121">
            <o:LockedField>false</o:LockedField>
          </o:OLEObject>
        </w:object>
      </w:r>
    </w:p>
    <w:p w14:paraId="16375F40">
      <w:pPr>
        <w:spacing w:line="360" w:lineRule="auto"/>
        <w:jc w:val="left"/>
        <w:textAlignment w:val="center"/>
        <w:rPr>
          <w:rFonts w:ascii="宋体" w:hAnsi="宋体" w:eastAsia="宋体" w:cs="宋体"/>
          <w:color w:val="000000"/>
        </w:rPr>
      </w:pPr>
      <w:r>
        <w:rPr>
          <w:rFonts w:ascii="宋体" w:hAnsi="宋体" w:eastAsia="宋体" w:cs="宋体"/>
          <w:color w:val="000000"/>
        </w:rPr>
        <w:t>将</w:t>
      </w:r>
      <w:r>
        <w:rPr>
          <w:rFonts w:ascii="Times New Roman" w:hAnsi="Times New Roman" w:eastAsia="Times New Roman" w:cs="Times New Roman"/>
          <w:color w:val="000000"/>
        </w:rPr>
        <w:t>15Ω</w:t>
      </w:r>
      <w:r>
        <w:rPr>
          <w:rFonts w:ascii="宋体" w:hAnsi="宋体" w:eastAsia="宋体" w:cs="宋体"/>
          <w:color w:val="000000"/>
        </w:rPr>
        <w:t>电阻接入电路，并将电压表示数调到所控制的电压时，电路中的电流为</w:t>
      </w:r>
    </w:p>
    <w:p w14:paraId="37581BD8">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33.75pt;width:114.75pt;" o:ole="t" filled="f" o:preferrelative="t" stroked="f" coordsize="21600,21600">
            <v:path/>
            <v:fill on="f" focussize="0,0"/>
            <v:stroke on="f" joinstyle="miter"/>
            <v:imagedata r:id="rId124" o:title="eqId1d670522bab942defc7714b03f3106d3"/>
            <o:lock v:ext="edit" aspectratio="t"/>
            <w10:wrap type="none"/>
            <w10:anchorlock/>
          </v:shape>
          <o:OLEObject Type="Embed" ProgID="Equation.DSMT4" ShapeID="_x0000_i1069" DrawAspect="Content" ObjectID="_1468075769" r:id="rId123">
            <o:LockedField>false</o:LockedField>
          </o:OLEObject>
        </w:object>
      </w:r>
    </w:p>
    <w:p w14:paraId="73F07F80">
      <w:pPr>
        <w:spacing w:line="360" w:lineRule="auto"/>
        <w:jc w:val="left"/>
        <w:textAlignment w:val="center"/>
        <w:rPr>
          <w:rFonts w:ascii="宋体" w:hAnsi="宋体" w:eastAsia="宋体" w:cs="宋体"/>
          <w:color w:val="000000"/>
        </w:rPr>
      </w:pPr>
      <w:r>
        <w:rPr>
          <w:rFonts w:ascii="宋体" w:hAnsi="宋体" w:eastAsia="宋体" w:cs="宋体"/>
          <w:color w:val="000000"/>
        </w:rPr>
        <w:t>整个电路消耗的电功率</w:t>
      </w:r>
    </w:p>
    <w:p w14:paraId="20B2734E">
      <w:pPr>
        <w:spacing w:line="360" w:lineRule="auto"/>
        <w:jc w:val="center"/>
        <w:textAlignment w:val="center"/>
        <w:rPr>
          <w:color w:val="000000"/>
        </w:rPr>
      </w:pPr>
      <w:r>
        <w:object>
          <v:shape id="_x0000_i1070" o:spt="75" alt="学科网(www.zxxk.com)--教育资源门户，提供试卷、教案、课件、论文、素材以及各类教学资源下载，还有大量而丰富的教学相关资讯！" type="#_x0000_t75" style="height:18pt;width:143.25pt;" o:ole="t" filled="f" o:preferrelative="t" stroked="f" coordsize="21600,21600">
            <v:path/>
            <v:fill on="f" focussize="0,0"/>
            <v:stroke on="f" joinstyle="miter"/>
            <v:imagedata r:id="rId126" o:title="eqIdedfa20fface708d5495e673ee3876ca1"/>
            <o:lock v:ext="edit" aspectratio="t"/>
            <w10:wrap type="none"/>
            <w10:anchorlock/>
          </v:shape>
          <o:OLEObject Type="Embed" ProgID="Equation.DSMT4" ShapeID="_x0000_i1070" DrawAspect="Content" ObjectID="_1468075770" r:id="rId125">
            <o:LockedField>false</o:LockedField>
          </o:OLEObject>
        </w:object>
      </w:r>
    </w:p>
    <w:p w14:paraId="027501BE">
      <w:pPr>
        <w:spacing w:line="360" w:lineRule="auto"/>
        <w:jc w:val="left"/>
        <w:textAlignment w:val="center"/>
        <w:rPr>
          <w:rFonts w:ascii="宋体" w:hAnsi="宋体" w:eastAsia="宋体" w:cs="宋体"/>
          <w:color w:val="000000"/>
        </w:rPr>
      </w:pPr>
      <w:r>
        <w:rPr>
          <w:rFonts w:ascii="宋体" w:hAnsi="宋体" w:eastAsia="宋体" w:cs="宋体"/>
          <w:color w:val="000000"/>
        </w:rPr>
        <w:t>两次实验整个电路消耗的电功率之比为</w:t>
      </w:r>
    </w:p>
    <w:p w14:paraId="1A36244D">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33.75pt;width:78pt;" o:ole="t" filled="f" o:preferrelative="t" stroked="f" coordsize="21600,21600">
            <v:path/>
            <v:fill on="f" focussize="0,0"/>
            <v:stroke on="f" joinstyle="miter"/>
            <v:imagedata r:id="rId128" o:title="eqIdb09ba14a4da26e145b290a927353a176"/>
            <o:lock v:ext="edit" aspectratio="t"/>
            <w10:wrap type="none"/>
            <w10:anchorlock/>
          </v:shape>
          <o:OLEObject Type="Embed" ProgID="Equation.DSMT4" ShapeID="_x0000_i1071" DrawAspect="Content" ObjectID="_1468075771" r:id="rId127">
            <o:LockedField>false</o:LockedField>
          </o:OLEObject>
        </w:object>
      </w:r>
    </w:p>
    <w:p w14:paraId="5FC6801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为确保所给的定值电阻接入电路后都能正常进行实验，那么，需要最大定值电阻接入电路时，滑动变阻器能满足串联分压的需求；由于电源接入两节电池，电源电压为</w:t>
      </w:r>
      <w:r>
        <w:rPr>
          <w:rFonts w:ascii="Times New Roman" w:hAnsi="Times New Roman" w:eastAsia="Times New Roman" w:cs="Times New Roman"/>
          <w:color w:val="000000"/>
        </w:rPr>
        <w:t>3V</w:t>
      </w:r>
      <w:r>
        <w:rPr>
          <w:rFonts w:ascii="宋体" w:hAnsi="宋体" w:eastAsia="宋体" w:cs="宋体"/>
          <w:color w:val="000000"/>
        </w:rPr>
        <w:t>，当最大为</w:t>
      </w:r>
      <w:r>
        <w:rPr>
          <w:rFonts w:ascii="Times New Roman" w:hAnsi="Times New Roman" w:eastAsia="Times New Roman" w:cs="Times New Roman"/>
          <w:color w:val="000000"/>
        </w:rPr>
        <w:t>25Ω</w:t>
      </w:r>
      <w:r>
        <w:rPr>
          <w:rFonts w:ascii="宋体" w:hAnsi="宋体" w:eastAsia="宋体" w:cs="宋体"/>
          <w:color w:val="000000"/>
        </w:rPr>
        <w:t>的电阻接入电路时，定值电阻与滑动变阻器两端的电压相等，故滑动变阻器的最大阻值应与定值电阻的最大阻值相等，至少为</w:t>
      </w:r>
      <w:r>
        <w:rPr>
          <w:rFonts w:ascii="Times New Roman" w:hAnsi="Times New Roman" w:eastAsia="Times New Roman" w:cs="Times New Roman"/>
          <w:color w:val="000000"/>
        </w:rPr>
        <w:t>25Ω</w:t>
      </w:r>
      <w:r>
        <w:rPr>
          <w:rFonts w:ascii="宋体" w:hAnsi="宋体" w:eastAsia="宋体" w:cs="宋体"/>
          <w:color w:val="000000"/>
        </w:rPr>
        <w:t>。</w:t>
      </w:r>
    </w:p>
    <w:p w14:paraId="102C72D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通过实验探究可知，在保持定值电阻两端的电压不变时，接入的电阻越大，通过电阻的电流就越小；得出的结论是：当电压一定时，通过导体的电流与导体的电阻成反比。</w:t>
      </w:r>
    </w:p>
    <w:p w14:paraId="0CCAAEB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）①</w:t>
      </w:r>
      <w:r>
        <w:rPr>
          <w:rFonts w:ascii="Times New Roman" w:hAnsi="Times New Roman" w:eastAsia="Times New Roman" w:cs="Times New Roman"/>
          <w:color w:val="000000"/>
        </w:rPr>
        <w:t>[7]</w:t>
      </w:r>
      <w:r>
        <w:rPr>
          <w:rFonts w:ascii="宋体" w:hAnsi="宋体" w:eastAsia="宋体" w:cs="宋体"/>
          <w:color w:val="000000"/>
        </w:rPr>
        <w:t>闭合开关，将滑动变阻器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的滑片移至最左端，调节滑动变阻器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的滑片，此时电压表测量两个滑动变阻器接入电路的电阻两端的电压，使电压表示数为</w:t>
      </w:r>
    </w:p>
    <w:p w14:paraId="5454455E">
      <w:pPr>
        <w:spacing w:line="360" w:lineRule="auto"/>
        <w:jc w:val="center"/>
        <w:textAlignment w:val="center"/>
        <w:rPr>
          <w:color w:val="000000"/>
        </w:rPr>
      </w:pPr>
      <w:r>
        <w:object>
          <v:shape id="_x0000_i1072" o:spt="75" alt="学科网(www.zxxk.com)--教育资源门户，提供试卷、教案、课件、论文、素材以及各类教学资源下载，还有大量而丰富的教学相关资讯！" type="#_x0000_t75" style="height:18pt;width:117.75pt;" o:ole="t" filled="f" o:preferrelative="t" stroked="f" coordsize="21600,21600">
            <v:path/>
            <v:fill on="f" focussize="0,0"/>
            <v:stroke on="f" joinstyle="miter"/>
            <v:imagedata r:id="rId130" o:title="eqId908866d8b577d308942b3d9b12132203"/>
            <o:lock v:ext="edit" aspectratio="t"/>
            <w10:wrap type="none"/>
            <w10:anchorlock/>
          </v:shape>
          <o:OLEObject Type="Embed" ProgID="Equation.DSMT4" ShapeID="_x0000_i1072" DrawAspect="Content" ObjectID="_1468075772" r:id="rId129">
            <o:LockedField>false</o:LockedField>
          </o:OLEObject>
        </w:object>
      </w:r>
    </w:p>
    <w:p w14:paraId="70F8CCB0">
      <w:pPr>
        <w:spacing w:line="360" w:lineRule="auto"/>
        <w:jc w:val="left"/>
        <w:textAlignment w:val="center"/>
        <w:rPr>
          <w:rFonts w:ascii="宋体" w:hAnsi="宋体" w:eastAsia="宋体" w:cs="宋体"/>
          <w:color w:val="000000"/>
        </w:rPr>
      </w:pPr>
      <w:r>
        <w:rPr>
          <w:rFonts w:ascii="宋体" w:hAnsi="宋体" w:eastAsia="宋体" w:cs="宋体"/>
          <w:color w:val="000000"/>
        </w:rPr>
        <w:t>此时小灯泡两端的电压为额定电压</w:t>
      </w:r>
      <w:r>
        <w:rPr>
          <w:rFonts w:ascii="Times New Roman" w:hAnsi="Times New Roman" w:eastAsia="Times New Roman" w:cs="Times New Roman"/>
          <w:color w:val="000000"/>
        </w:rPr>
        <w:t>2.5V</w:t>
      </w:r>
      <w:r>
        <w:rPr>
          <w:rFonts w:ascii="宋体" w:hAnsi="宋体" w:eastAsia="宋体" w:cs="宋体"/>
          <w:color w:val="000000"/>
        </w:rPr>
        <w:t>，小灯泡正常发光；</w:t>
      </w:r>
    </w:p>
    <w:p w14:paraId="7E036A8D">
      <w:pPr>
        <w:spacing w:line="360" w:lineRule="auto"/>
        <w:jc w:val="left"/>
        <w:textAlignment w:val="center"/>
        <w:rPr>
          <w:rFonts w:ascii="宋体" w:hAnsi="宋体" w:eastAsia="宋体" w:cs="宋体"/>
          <w:color w:val="000000"/>
        </w:rPr>
      </w:pPr>
      <w:r>
        <w:rPr>
          <w:rFonts w:ascii="宋体" w:hAnsi="宋体" w:eastAsia="宋体" w:cs="宋体"/>
          <w:color w:val="000000"/>
        </w:rPr>
        <w:t>②保持滑动变阻器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的滑片位置不动，将滑动变阻器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的滑片移至最右端，电压表测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两端的电压，读出电压表的示数为</w:t>
      </w:r>
      <w:r>
        <w:rPr>
          <w:rFonts w:ascii="Times New Roman" w:hAnsi="Times New Roman" w:eastAsia="Times New Roman" w:cs="Times New Roman"/>
          <w:color w:val="000000"/>
        </w:rPr>
        <w:t>0.5V</w:t>
      </w:r>
      <w:r>
        <w:rPr>
          <w:rFonts w:ascii="宋体" w:hAnsi="宋体" w:eastAsia="宋体" w:cs="宋体"/>
          <w:color w:val="000000"/>
        </w:rPr>
        <w:t>，则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两端的电压为</w:t>
      </w:r>
    </w:p>
    <w:p w14:paraId="6A65E2EA">
      <w:pPr>
        <w:spacing w:line="360" w:lineRule="auto"/>
        <w:jc w:val="center"/>
        <w:textAlignment w:val="center"/>
        <w:rPr>
          <w:color w:val="000000"/>
        </w:rPr>
      </w:pPr>
      <w:r>
        <w:object>
          <v:shape id="_x0000_i1073" o:spt="75" alt="学科网(www.zxxk.com)--教育资源门户，提供试卷、教案、课件、论文、素材以及各类教学资源下载，还有大量而丰富的教学相关资讯！" type="#_x0000_t75" style="height:21.9pt;width:167.15pt;" o:ole="t" filled="f" o:preferrelative="t" stroked="f" coordsize="21600,21600">
            <v:path/>
            <v:fill on="f" focussize="0,0"/>
            <v:stroke on="f" joinstyle="miter"/>
            <v:imagedata r:id="rId132" o:title="eqIdd4b02aed0e2c523faca454353a0e8a08"/>
            <o:lock v:ext="edit" aspectratio="t"/>
            <w10:wrap type="none"/>
            <w10:anchorlock/>
          </v:shape>
          <o:OLEObject Type="Embed" ProgID="Equation.DSMT4" ShapeID="_x0000_i1073" DrawAspect="Content" ObjectID="_1468075773" r:id="rId131">
            <o:LockedField>false</o:LockedField>
          </o:OLEObject>
        </w:object>
      </w:r>
    </w:p>
    <w:p w14:paraId="679948D1">
      <w:pPr>
        <w:spacing w:line="360" w:lineRule="auto"/>
        <w:jc w:val="left"/>
        <w:textAlignment w:val="center"/>
        <w:rPr>
          <w:rFonts w:ascii="宋体" w:hAnsi="宋体" w:eastAsia="宋体" w:cs="宋体"/>
          <w:color w:val="000000"/>
        </w:rPr>
      </w:pPr>
      <w:r>
        <w:rPr>
          <w:rFonts w:ascii="宋体" w:hAnsi="宋体" w:eastAsia="宋体" w:cs="宋体"/>
          <w:color w:val="000000"/>
        </w:rPr>
        <w:t>电路中的电流</w:t>
      </w:r>
    </w:p>
    <w:p w14:paraId="1AD658F9">
      <w:pPr>
        <w:spacing w:line="360" w:lineRule="auto"/>
        <w:jc w:val="center"/>
        <w:textAlignment w:val="center"/>
        <w:rPr>
          <w:color w:val="000000"/>
        </w:rPr>
      </w:pPr>
      <w:r>
        <w:object>
          <v:shape id="_x0000_i1074" o:spt="75" alt="学科网(www.zxxk.com)--教育资源门户，提供试卷、教案、课件、论文、素材以及各类教学资源下载，还有大量而丰富的教学相关资讯！" type="#_x0000_t75" style="height:39pt;width:116.1pt;" o:ole="t" filled="f" o:preferrelative="t" stroked="f" coordsize="21600,21600">
            <v:path/>
            <v:fill on="f" focussize="0,0"/>
            <v:stroke on="f" joinstyle="miter"/>
            <v:imagedata r:id="rId134" o:title="eqId5e653a8369f16e59e29678abe501e944"/>
            <o:lock v:ext="edit" aspectratio="t"/>
            <w10:wrap type="none"/>
            <w10:anchorlock/>
          </v:shape>
          <o:OLEObject Type="Embed" ProgID="Equation.DSMT4" ShapeID="_x0000_i1074" DrawAspect="Content" ObjectID="_1468075774" r:id="rId133">
            <o:LockedField>false</o:LockedField>
          </o:OLEObject>
        </w:object>
      </w:r>
    </w:p>
    <w:p w14:paraId="52F86691">
      <w:pPr>
        <w:spacing w:line="360" w:lineRule="auto"/>
        <w:jc w:val="left"/>
        <w:textAlignment w:val="center"/>
        <w:rPr>
          <w:rFonts w:ascii="宋体" w:hAnsi="宋体" w:eastAsia="宋体" w:cs="宋体"/>
          <w:color w:val="000000"/>
        </w:rPr>
      </w:pPr>
      <w:r>
        <w:rPr>
          <w:rFonts w:ascii="宋体" w:hAnsi="宋体" w:eastAsia="宋体" w:cs="宋体"/>
          <w:color w:val="000000"/>
        </w:rPr>
        <w:t>③</w:t>
      </w:r>
      <w:r>
        <w:rPr>
          <w:rFonts w:ascii="Times New Roman" w:hAnsi="Times New Roman" w:eastAsia="Times New Roman" w:cs="Times New Roman"/>
          <w:color w:val="000000"/>
        </w:rPr>
        <w:t>[8]</w:t>
      </w:r>
      <w:r>
        <w:rPr>
          <w:rFonts w:ascii="宋体" w:hAnsi="宋体" w:eastAsia="宋体" w:cs="宋体"/>
          <w:color w:val="000000"/>
        </w:rPr>
        <w:t>由于①②两个步骤中电路没有改变，所以步骤二中灯泡两端的电压仍为额定电压，小灯泡的额定功率为</w:t>
      </w:r>
    </w:p>
    <w:p w14:paraId="7306C099">
      <w:pPr>
        <w:spacing w:line="360" w:lineRule="auto"/>
        <w:jc w:val="center"/>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object>
          <v:shape id="_x0000_i1075" o:spt="75" alt="学科网(www.zxxk.com)--教育资源门户，提供试卷、教案、课件、论文、素材以及各类教学资源下载，还有大量而丰富的教学相关资讯！" type="#_x0000_t75" style="height:18pt;width:180.75pt;" o:ole="t" filled="f" o:preferrelative="t" stroked="f" coordsize="21600,21600">
            <v:path/>
            <v:fill on="f" focussize="0,0"/>
            <v:stroke on="f" joinstyle="miter"/>
            <v:imagedata r:id="rId136" o:title="eqIda54cab3bee9b6494f84c5b9732f1b943"/>
            <o:lock v:ext="edit" aspectratio="t"/>
            <w10:wrap type="none"/>
            <w10:anchorlock/>
          </v:shape>
          <o:OLEObject Type="Embed" ProgID="Equation.DSMT4" ShapeID="_x0000_i1075" DrawAspect="Content" ObjectID="_1468075775" r:id="rId135">
            <o:LockedField>false</o:LockedField>
          </o:OLEObject>
        </w:object>
      </w:r>
    </w:p>
    <w:p w14:paraId="4500B919">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921A7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BCE66E">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7A7A2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13FBC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3D7DC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4E86C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6214869"/>
    <w:rsid w:val="31951883"/>
    <w:rsid w:val="38274566"/>
    <w:rsid w:val="4E036A8D"/>
    <w:rsid w:val="61BE38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4.bin"/><Relationship Id="rId98" Type="http://schemas.openxmlformats.org/officeDocument/2006/relationships/oleObject" Target="embeddings/oleObject33.bin"/><Relationship Id="rId97" Type="http://schemas.openxmlformats.org/officeDocument/2006/relationships/image" Target="media/image56.wmf"/><Relationship Id="rId96" Type="http://schemas.openxmlformats.org/officeDocument/2006/relationships/oleObject" Target="embeddings/oleObject32.bin"/><Relationship Id="rId95" Type="http://schemas.openxmlformats.org/officeDocument/2006/relationships/image" Target="media/image55.wmf"/><Relationship Id="rId94" Type="http://schemas.openxmlformats.org/officeDocument/2006/relationships/oleObject" Target="embeddings/oleObject31.bin"/><Relationship Id="rId93" Type="http://schemas.openxmlformats.org/officeDocument/2006/relationships/image" Target="media/image54.wmf"/><Relationship Id="rId92" Type="http://schemas.openxmlformats.org/officeDocument/2006/relationships/oleObject" Target="embeddings/oleObject30.bin"/><Relationship Id="rId91" Type="http://schemas.openxmlformats.org/officeDocument/2006/relationships/image" Target="media/image53.wmf"/><Relationship Id="rId90" Type="http://schemas.openxmlformats.org/officeDocument/2006/relationships/oleObject" Target="embeddings/oleObject29.bin"/><Relationship Id="rId9" Type="http://schemas.openxmlformats.org/officeDocument/2006/relationships/theme" Target="theme/theme1.xml"/><Relationship Id="rId89" Type="http://schemas.openxmlformats.org/officeDocument/2006/relationships/image" Target="media/image52.wmf"/><Relationship Id="rId88" Type="http://schemas.openxmlformats.org/officeDocument/2006/relationships/oleObject" Target="embeddings/oleObject28.bin"/><Relationship Id="rId87" Type="http://schemas.openxmlformats.org/officeDocument/2006/relationships/image" Target="media/image51.wmf"/><Relationship Id="rId86" Type="http://schemas.openxmlformats.org/officeDocument/2006/relationships/oleObject" Target="embeddings/oleObject27.bin"/><Relationship Id="rId85" Type="http://schemas.openxmlformats.org/officeDocument/2006/relationships/image" Target="media/image50.png"/><Relationship Id="rId84" Type="http://schemas.openxmlformats.org/officeDocument/2006/relationships/image" Target="media/image49.png"/><Relationship Id="rId83" Type="http://schemas.openxmlformats.org/officeDocument/2006/relationships/image" Target="media/image48.wmf"/><Relationship Id="rId82" Type="http://schemas.openxmlformats.org/officeDocument/2006/relationships/oleObject" Target="embeddings/oleObject26.bin"/><Relationship Id="rId81" Type="http://schemas.openxmlformats.org/officeDocument/2006/relationships/image" Target="media/image47.png"/><Relationship Id="rId80" Type="http://schemas.openxmlformats.org/officeDocument/2006/relationships/image" Target="media/image46.wmf"/><Relationship Id="rId8" Type="http://schemas.openxmlformats.org/officeDocument/2006/relationships/footer" Target="footer3.xml"/><Relationship Id="rId79" Type="http://schemas.openxmlformats.org/officeDocument/2006/relationships/oleObject" Target="embeddings/oleObject25.bin"/><Relationship Id="rId78" Type="http://schemas.openxmlformats.org/officeDocument/2006/relationships/image" Target="media/image45.wmf"/><Relationship Id="rId77" Type="http://schemas.openxmlformats.org/officeDocument/2006/relationships/oleObject" Target="embeddings/oleObject24.bin"/><Relationship Id="rId76" Type="http://schemas.openxmlformats.org/officeDocument/2006/relationships/image" Target="media/image44.wmf"/><Relationship Id="rId75" Type="http://schemas.openxmlformats.org/officeDocument/2006/relationships/oleObject" Target="embeddings/oleObject23.bin"/><Relationship Id="rId74" Type="http://schemas.openxmlformats.org/officeDocument/2006/relationships/image" Target="media/image43.wmf"/><Relationship Id="rId73" Type="http://schemas.openxmlformats.org/officeDocument/2006/relationships/oleObject" Target="embeddings/oleObject22.bin"/><Relationship Id="rId72" Type="http://schemas.openxmlformats.org/officeDocument/2006/relationships/image" Target="media/image42.wmf"/><Relationship Id="rId71" Type="http://schemas.openxmlformats.org/officeDocument/2006/relationships/oleObject" Target="embeddings/oleObject21.bin"/><Relationship Id="rId70" Type="http://schemas.openxmlformats.org/officeDocument/2006/relationships/image" Target="media/image41.wmf"/><Relationship Id="rId7" Type="http://schemas.openxmlformats.org/officeDocument/2006/relationships/footer" Target="footer2.xml"/><Relationship Id="rId69" Type="http://schemas.openxmlformats.org/officeDocument/2006/relationships/oleObject" Target="embeddings/oleObject20.bin"/><Relationship Id="rId68" Type="http://schemas.openxmlformats.org/officeDocument/2006/relationships/image" Target="media/image40.wmf"/><Relationship Id="rId67" Type="http://schemas.openxmlformats.org/officeDocument/2006/relationships/oleObject" Target="embeddings/oleObject19.bin"/><Relationship Id="rId66" Type="http://schemas.openxmlformats.org/officeDocument/2006/relationships/image" Target="media/image39.wmf"/><Relationship Id="rId65" Type="http://schemas.openxmlformats.org/officeDocument/2006/relationships/oleObject" Target="embeddings/oleObject18.bin"/><Relationship Id="rId64" Type="http://schemas.openxmlformats.org/officeDocument/2006/relationships/image" Target="media/image38.wmf"/><Relationship Id="rId63" Type="http://schemas.openxmlformats.org/officeDocument/2006/relationships/oleObject" Target="embeddings/oleObject17.bin"/><Relationship Id="rId62" Type="http://schemas.openxmlformats.org/officeDocument/2006/relationships/image" Target="media/image37.wmf"/><Relationship Id="rId61" Type="http://schemas.openxmlformats.org/officeDocument/2006/relationships/oleObject" Target="embeddings/oleObject16.bin"/><Relationship Id="rId60" Type="http://schemas.openxmlformats.org/officeDocument/2006/relationships/image" Target="media/image36.png"/><Relationship Id="rId6" Type="http://schemas.openxmlformats.org/officeDocument/2006/relationships/footer" Target="footer1.xml"/><Relationship Id="rId59" Type="http://schemas.openxmlformats.org/officeDocument/2006/relationships/image" Target="media/image35.png"/><Relationship Id="rId58" Type="http://schemas.openxmlformats.org/officeDocument/2006/relationships/image" Target="media/image34.png"/><Relationship Id="rId57" Type="http://schemas.openxmlformats.org/officeDocument/2006/relationships/image" Target="media/image33.png"/><Relationship Id="rId56" Type="http://schemas.openxmlformats.org/officeDocument/2006/relationships/image" Target="media/image32.png"/><Relationship Id="rId55" Type="http://schemas.openxmlformats.org/officeDocument/2006/relationships/image" Target="media/image31.wmf"/><Relationship Id="rId54" Type="http://schemas.openxmlformats.org/officeDocument/2006/relationships/oleObject" Target="embeddings/oleObject15.bin"/><Relationship Id="rId53" Type="http://schemas.openxmlformats.org/officeDocument/2006/relationships/image" Target="media/image30.png"/><Relationship Id="rId52" Type="http://schemas.openxmlformats.org/officeDocument/2006/relationships/image" Target="media/image29.wmf"/><Relationship Id="rId51" Type="http://schemas.openxmlformats.org/officeDocument/2006/relationships/image" Target="media/image28.wmf"/><Relationship Id="rId50" Type="http://schemas.openxmlformats.org/officeDocument/2006/relationships/oleObject" Target="embeddings/oleObject14.bin"/><Relationship Id="rId5" Type="http://schemas.openxmlformats.org/officeDocument/2006/relationships/header" Target="header3.xml"/><Relationship Id="rId49" Type="http://schemas.openxmlformats.org/officeDocument/2006/relationships/image" Target="media/image27.png"/><Relationship Id="rId48" Type="http://schemas.openxmlformats.org/officeDocument/2006/relationships/image" Target="media/image26.wmf"/><Relationship Id="rId47" Type="http://schemas.openxmlformats.org/officeDocument/2006/relationships/oleObject" Target="embeddings/oleObject13.bin"/><Relationship Id="rId46" Type="http://schemas.openxmlformats.org/officeDocument/2006/relationships/image" Target="media/image25.png"/><Relationship Id="rId45" Type="http://schemas.openxmlformats.org/officeDocument/2006/relationships/image" Target="media/image24.png"/><Relationship Id="rId44" Type="http://schemas.openxmlformats.org/officeDocument/2006/relationships/image" Target="media/image23.png"/><Relationship Id="rId43" Type="http://schemas.openxmlformats.org/officeDocument/2006/relationships/image" Target="media/image22.wmf"/><Relationship Id="rId42" Type="http://schemas.openxmlformats.org/officeDocument/2006/relationships/oleObject" Target="embeddings/oleObject12.bin"/><Relationship Id="rId41" Type="http://schemas.openxmlformats.org/officeDocument/2006/relationships/image" Target="media/image21.wmf"/><Relationship Id="rId40" Type="http://schemas.openxmlformats.org/officeDocument/2006/relationships/oleObject" Target="embeddings/oleObject11.bin"/><Relationship Id="rId4" Type="http://schemas.openxmlformats.org/officeDocument/2006/relationships/header" Target="header2.xml"/><Relationship Id="rId39" Type="http://schemas.openxmlformats.org/officeDocument/2006/relationships/image" Target="media/image20.wmf"/><Relationship Id="rId38" Type="http://schemas.openxmlformats.org/officeDocument/2006/relationships/image" Target="media/image19.wmf"/><Relationship Id="rId37" Type="http://schemas.openxmlformats.org/officeDocument/2006/relationships/oleObject" Target="embeddings/oleObject10.bin"/><Relationship Id="rId36" Type="http://schemas.openxmlformats.org/officeDocument/2006/relationships/image" Target="media/image18.png"/><Relationship Id="rId35" Type="http://schemas.openxmlformats.org/officeDocument/2006/relationships/image" Target="media/image17.wmf"/><Relationship Id="rId34" Type="http://schemas.openxmlformats.org/officeDocument/2006/relationships/oleObject" Target="embeddings/oleObject9.bin"/><Relationship Id="rId33" Type="http://schemas.openxmlformats.org/officeDocument/2006/relationships/image" Target="media/image16.wmf"/><Relationship Id="rId32" Type="http://schemas.openxmlformats.org/officeDocument/2006/relationships/oleObject" Target="embeddings/oleObject8.bin"/><Relationship Id="rId31" Type="http://schemas.openxmlformats.org/officeDocument/2006/relationships/image" Target="media/image15.wmf"/><Relationship Id="rId30" Type="http://schemas.openxmlformats.org/officeDocument/2006/relationships/oleObject" Target="embeddings/oleObject7.bin"/><Relationship Id="rId3" Type="http://schemas.openxmlformats.org/officeDocument/2006/relationships/header" Target="header1.xml"/><Relationship Id="rId29" Type="http://schemas.openxmlformats.org/officeDocument/2006/relationships/image" Target="media/image14.wmf"/><Relationship Id="rId28" Type="http://schemas.openxmlformats.org/officeDocument/2006/relationships/oleObject" Target="embeddings/oleObject6.bin"/><Relationship Id="rId27" Type="http://schemas.openxmlformats.org/officeDocument/2006/relationships/image" Target="media/image13.wmf"/><Relationship Id="rId26" Type="http://schemas.openxmlformats.org/officeDocument/2006/relationships/oleObject" Target="embeddings/oleObject5.bin"/><Relationship Id="rId25" Type="http://schemas.openxmlformats.org/officeDocument/2006/relationships/image" Target="media/image12.wmf"/><Relationship Id="rId24" Type="http://schemas.openxmlformats.org/officeDocument/2006/relationships/oleObject" Target="embeddings/oleObject4.bin"/><Relationship Id="rId23" Type="http://schemas.openxmlformats.org/officeDocument/2006/relationships/image" Target="media/image11.wmf"/><Relationship Id="rId22" Type="http://schemas.openxmlformats.org/officeDocument/2006/relationships/oleObject" Target="embeddings/oleObject3.bin"/><Relationship Id="rId21" Type="http://schemas.openxmlformats.org/officeDocument/2006/relationships/image" Target="media/image10.w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9.wmf"/><Relationship Id="rId18" Type="http://schemas.openxmlformats.org/officeDocument/2006/relationships/oleObject" Target="embeddings/oleObject1.bin"/><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8" Type="http://schemas.openxmlformats.org/officeDocument/2006/relationships/fontTable" Target="fontTable.xml"/><Relationship Id="rId137" Type="http://schemas.openxmlformats.org/officeDocument/2006/relationships/customXml" Target="../customXml/item1.xml"/><Relationship Id="rId136" Type="http://schemas.openxmlformats.org/officeDocument/2006/relationships/image" Target="media/image76.wmf"/><Relationship Id="rId135" Type="http://schemas.openxmlformats.org/officeDocument/2006/relationships/oleObject" Target="embeddings/oleObject51.bin"/><Relationship Id="rId134" Type="http://schemas.openxmlformats.org/officeDocument/2006/relationships/image" Target="media/image75.wmf"/><Relationship Id="rId133" Type="http://schemas.openxmlformats.org/officeDocument/2006/relationships/oleObject" Target="embeddings/oleObject50.bin"/><Relationship Id="rId132" Type="http://schemas.openxmlformats.org/officeDocument/2006/relationships/image" Target="media/image74.wmf"/><Relationship Id="rId131" Type="http://schemas.openxmlformats.org/officeDocument/2006/relationships/oleObject" Target="embeddings/oleObject49.bin"/><Relationship Id="rId130" Type="http://schemas.openxmlformats.org/officeDocument/2006/relationships/image" Target="media/image73.wmf"/><Relationship Id="rId13" Type="http://schemas.openxmlformats.org/officeDocument/2006/relationships/image" Target="media/image4.png"/><Relationship Id="rId129" Type="http://schemas.openxmlformats.org/officeDocument/2006/relationships/oleObject" Target="embeddings/oleObject48.bin"/><Relationship Id="rId128" Type="http://schemas.openxmlformats.org/officeDocument/2006/relationships/image" Target="media/image72.wmf"/><Relationship Id="rId127" Type="http://schemas.openxmlformats.org/officeDocument/2006/relationships/oleObject" Target="embeddings/oleObject47.bin"/><Relationship Id="rId126" Type="http://schemas.openxmlformats.org/officeDocument/2006/relationships/image" Target="media/image71.wmf"/><Relationship Id="rId125" Type="http://schemas.openxmlformats.org/officeDocument/2006/relationships/oleObject" Target="embeddings/oleObject46.bin"/><Relationship Id="rId124" Type="http://schemas.openxmlformats.org/officeDocument/2006/relationships/image" Target="media/image70.wmf"/><Relationship Id="rId123" Type="http://schemas.openxmlformats.org/officeDocument/2006/relationships/oleObject" Target="embeddings/oleObject45.bin"/><Relationship Id="rId122" Type="http://schemas.openxmlformats.org/officeDocument/2006/relationships/image" Target="media/image69.wmf"/><Relationship Id="rId121" Type="http://schemas.openxmlformats.org/officeDocument/2006/relationships/oleObject" Target="embeddings/oleObject44.bin"/><Relationship Id="rId120" Type="http://schemas.openxmlformats.org/officeDocument/2006/relationships/image" Target="media/image68.wmf"/><Relationship Id="rId12" Type="http://schemas.openxmlformats.org/officeDocument/2006/relationships/image" Target="media/image3.png"/><Relationship Id="rId119" Type="http://schemas.openxmlformats.org/officeDocument/2006/relationships/oleObject" Target="embeddings/oleObject43.bin"/><Relationship Id="rId118" Type="http://schemas.openxmlformats.org/officeDocument/2006/relationships/image" Target="media/image67.wmf"/><Relationship Id="rId117" Type="http://schemas.openxmlformats.org/officeDocument/2006/relationships/oleObject" Target="embeddings/oleObject42.bin"/><Relationship Id="rId116" Type="http://schemas.openxmlformats.org/officeDocument/2006/relationships/image" Target="media/image66.wmf"/><Relationship Id="rId115" Type="http://schemas.openxmlformats.org/officeDocument/2006/relationships/oleObject" Target="embeddings/oleObject41.bin"/><Relationship Id="rId114" Type="http://schemas.openxmlformats.org/officeDocument/2006/relationships/image" Target="media/image65.png"/><Relationship Id="rId113" Type="http://schemas.openxmlformats.org/officeDocument/2006/relationships/image" Target="media/image64.png"/><Relationship Id="rId112" Type="http://schemas.openxmlformats.org/officeDocument/2006/relationships/image" Target="media/image63.wmf"/><Relationship Id="rId111" Type="http://schemas.openxmlformats.org/officeDocument/2006/relationships/oleObject" Target="embeddings/oleObject40.bin"/><Relationship Id="rId110" Type="http://schemas.openxmlformats.org/officeDocument/2006/relationships/image" Target="media/image62.wmf"/><Relationship Id="rId11" Type="http://schemas.openxmlformats.org/officeDocument/2006/relationships/image" Target="media/image2.png"/><Relationship Id="rId109" Type="http://schemas.openxmlformats.org/officeDocument/2006/relationships/oleObject" Target="embeddings/oleObject39.bin"/><Relationship Id="rId108" Type="http://schemas.openxmlformats.org/officeDocument/2006/relationships/image" Target="media/image61.wmf"/><Relationship Id="rId107" Type="http://schemas.openxmlformats.org/officeDocument/2006/relationships/oleObject" Target="embeddings/oleObject38.bin"/><Relationship Id="rId106" Type="http://schemas.openxmlformats.org/officeDocument/2006/relationships/image" Target="media/image60.wmf"/><Relationship Id="rId105" Type="http://schemas.openxmlformats.org/officeDocument/2006/relationships/oleObject" Target="embeddings/oleObject37.bin"/><Relationship Id="rId104" Type="http://schemas.openxmlformats.org/officeDocument/2006/relationships/image" Target="media/image59.wmf"/><Relationship Id="rId103" Type="http://schemas.openxmlformats.org/officeDocument/2006/relationships/oleObject" Target="embeddings/oleObject36.bin"/><Relationship Id="rId102" Type="http://schemas.openxmlformats.org/officeDocument/2006/relationships/image" Target="media/image58.wmf"/><Relationship Id="rId101" Type="http://schemas.openxmlformats.org/officeDocument/2006/relationships/oleObject" Target="embeddings/oleObject35.bin"/><Relationship Id="rId100" Type="http://schemas.openxmlformats.org/officeDocument/2006/relationships/image" Target="media/image57.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21</Pages>
  <Words>10117</Words>
  <Characters>11322</Characters>
  <Lines>0</Lines>
  <Paragraphs>0</Paragraphs>
  <TotalTime>0</TotalTime>
  <ScaleCrop>false</ScaleCrop>
  <LinksUpToDate>false</LinksUpToDate>
  <CharactersWithSpaces>11620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2022-07-10T20:20:00Z</dcterms:created>
  <dc:creator>学科网试题生产平台</dc:creator>
  <dc:description>3019052083757056</dc:description>
  <cp:lastModifiedBy>上帝掷骰子吗</cp:lastModifiedBy>
  <dcterms:modified xsi:type="dcterms:W3CDTF">2024-07-19T16:52:21Z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18A9641F56F14CDC8D46BB2A88D1653F</vt:lpwstr>
  </property>
</Properties>
</file>