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9334851">
      <w:pPr>
        <w:spacing w:line="360" w:lineRule="auto"/>
        <w:jc w:val="center"/>
        <w:textAlignment w:val="center"/>
        <w:rPr>
          <w:rFonts w:ascii="宋体" w:hAnsi="宋体" w:eastAsia="宋体" w:cs="宋体"/>
          <w:b/>
          <w:color w:val="auto"/>
          <w:sz w:val="32"/>
        </w:rPr>
      </w:pPr>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11747500</wp:posOffset>
            </wp:positionH>
            <wp:positionV relativeFrom="topMargin">
              <wp:posOffset>11938000</wp:posOffset>
            </wp:positionV>
            <wp:extent cx="457200" cy="393700"/>
            <wp:effectExtent l="0" t="0" r="0" b="6350"/>
            <wp:wrapNone/>
            <wp:docPr id="100097" name="图片 100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7" name="图片 100097"/>
                    <pic:cNvPicPr>
                      <a:picLocks noChangeAspect="1"/>
                    </pic:cNvPicPr>
                  </pic:nvPicPr>
                  <pic:blipFill>
                    <a:blip r:embed="rId10"/>
                    <a:stretch>
                      <a:fillRect/>
                    </a:stretch>
                  </pic:blipFill>
                  <pic:spPr>
                    <a:xfrm>
                      <a:off x="0" y="0"/>
                      <a:ext cx="457200" cy="393700"/>
                    </a:xfrm>
                    <a:prstGeom prst="rect">
                      <a:avLst/>
                    </a:prstGeom>
                  </pic:spPr>
                </pic:pic>
              </a:graphicData>
            </a:graphic>
          </wp:anchor>
        </w:drawing>
      </w:r>
      <w:r>
        <w:rPr>
          <w:rFonts w:ascii="宋体" w:hAnsi="宋体" w:eastAsia="宋体" w:cs="宋体"/>
          <w:b/>
          <w:color w:val="auto"/>
          <w:sz w:val="32"/>
        </w:rPr>
        <w:t>2022年盘锦市初中学业水平考试物理试卷</w:t>
      </w:r>
    </w:p>
    <w:p w14:paraId="5490E141">
      <w:pPr>
        <w:spacing w:line="360" w:lineRule="auto"/>
        <w:jc w:val="center"/>
        <w:textAlignment w:val="center"/>
        <w:rPr>
          <w:rFonts w:ascii="宋体" w:hAnsi="宋体" w:eastAsia="宋体" w:cs="宋体"/>
          <w:b/>
          <w:color w:val="auto"/>
          <w:sz w:val="24"/>
        </w:rPr>
      </w:pPr>
      <w:r>
        <w:rPr>
          <w:rFonts w:ascii="宋体" w:hAnsi="宋体" w:eastAsia="宋体" w:cs="宋体"/>
          <w:b/>
          <w:color w:val="auto"/>
          <w:sz w:val="24"/>
        </w:rPr>
        <w:t>（本试卷共19道题满分60分    物理与化学考试时间共100分钟）</w:t>
      </w:r>
    </w:p>
    <w:p w14:paraId="0EF9C6A3">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一、选择题（本题包括9小题，共18分。1～5题为单选题，每小题2分；6～9题为多选题，每小题2分，漏选得1分，错选不得分）</w:t>
      </w:r>
    </w:p>
    <w:p w14:paraId="3A77BEA9">
      <w:pPr>
        <w:spacing w:line="360" w:lineRule="auto"/>
        <w:jc w:val="left"/>
        <w:textAlignment w:val="center"/>
        <w:rPr>
          <w:rFonts w:ascii="宋体" w:hAnsi="宋体" w:eastAsia="宋体" w:cs="宋体"/>
          <w:color w:val="auto"/>
        </w:rPr>
      </w:pPr>
      <w:r>
        <w:rPr>
          <w:color w:val="auto"/>
        </w:rPr>
        <w:t xml:space="preserve">1. </w:t>
      </w:r>
      <w:r>
        <w:rPr>
          <w:rFonts w:ascii="宋体" w:hAnsi="宋体" w:eastAsia="宋体" w:cs="宋体"/>
          <w:color w:val="auto"/>
        </w:rPr>
        <w:t>下列估测数据最接近实际的是（　　）</w:t>
      </w:r>
    </w:p>
    <w:p w14:paraId="7B0CFA7D">
      <w:pPr>
        <w:tabs>
          <w:tab w:val="left" w:pos="4873"/>
        </w:tabs>
        <w:spacing w:line="360" w:lineRule="auto"/>
        <w:jc w:val="left"/>
        <w:textAlignment w:val="center"/>
        <w:rPr>
          <w:rFonts w:ascii="Times New Roman" w:hAnsi="Times New Roman" w:eastAsia="Times New Roman" w:cs="Times New Roman"/>
          <w:color w:val="auto"/>
        </w:rPr>
      </w:pPr>
      <w:r>
        <w:rPr>
          <w:rFonts w:hint="eastAsia"/>
        </w:rPr>
        <w:t xml:space="preserve">A. </w:t>
      </w:r>
      <w:r>
        <w:rPr>
          <w:rFonts w:ascii="宋体" w:hAnsi="宋体" w:eastAsia="宋体" w:cs="宋体"/>
          <w:color w:val="auto"/>
        </w:rPr>
        <w:t>乒乓球的直径约为</w:t>
      </w:r>
      <w:r>
        <w:rPr>
          <w:rFonts w:ascii="Times New Roman" w:hAnsi="Times New Roman" w:eastAsia="Times New Roman" w:cs="Times New Roman"/>
          <w:color w:val="auto"/>
        </w:rPr>
        <w:t>10cm</w:t>
      </w:r>
      <w:r>
        <w:rPr>
          <w:rFonts w:hint="eastAsia"/>
        </w:rPr>
        <w:tab/>
      </w:r>
      <w:r>
        <w:rPr>
          <w:rFonts w:hint="eastAsia"/>
        </w:rPr>
        <w:t xml:space="preserve">B. </w:t>
      </w:r>
      <w:r>
        <w:rPr>
          <w:rFonts w:ascii="宋体" w:hAnsi="宋体" w:eastAsia="宋体" w:cs="宋体"/>
          <w:color w:val="auto"/>
        </w:rPr>
        <w:t>做一遍眼保健操的时间约为</w:t>
      </w:r>
      <w:r>
        <w:rPr>
          <w:rFonts w:ascii="Times New Roman" w:hAnsi="Times New Roman" w:eastAsia="Times New Roman" w:cs="Times New Roman"/>
          <w:color w:val="auto"/>
        </w:rPr>
        <w:t>5min</w:t>
      </w:r>
    </w:p>
    <w:p w14:paraId="07F47F80">
      <w:pPr>
        <w:tabs>
          <w:tab w:val="left" w:pos="4873"/>
        </w:tabs>
        <w:spacing w:line="360" w:lineRule="auto"/>
        <w:jc w:val="left"/>
        <w:textAlignment w:val="center"/>
        <w:rPr>
          <w:rFonts w:ascii="Times New Roman" w:hAnsi="Times New Roman" w:eastAsia="Times New Roman" w:cs="Times New Roman"/>
          <w:color w:val="000000"/>
        </w:rPr>
      </w:pPr>
      <w:r>
        <w:rPr>
          <w:rFonts w:hint="eastAsia"/>
        </w:rPr>
        <w:t xml:space="preserve">C. </w:t>
      </w:r>
      <w:r>
        <w:rPr>
          <w:rFonts w:ascii="宋体" w:hAnsi="宋体" w:eastAsia="宋体" w:cs="宋体"/>
          <w:color w:val="auto"/>
        </w:rPr>
        <w:t>一个苹果的质量约为</w:t>
      </w:r>
      <w:r>
        <w:rPr>
          <w:rFonts w:ascii="Times New Roman" w:hAnsi="Times New Roman" w:eastAsia="Times New Roman" w:cs="Times New Roman"/>
          <w:color w:val="auto"/>
        </w:rPr>
        <w:t>2kg</w:t>
      </w:r>
      <w:r>
        <w:rPr>
          <w:rFonts w:hint="eastAsia"/>
        </w:rPr>
        <w:tab/>
      </w:r>
      <w:r>
        <w:rPr>
          <w:rFonts w:hint="eastAsia"/>
        </w:rPr>
        <w:t xml:space="preserve">D. </w:t>
      </w:r>
      <w:r>
        <w:rPr>
          <w:rFonts w:ascii="宋体" w:hAnsi="宋体" w:eastAsia="宋体" w:cs="宋体"/>
          <w:color w:val="auto"/>
        </w:rPr>
        <w:t>盘锦</w:t>
      </w:r>
      <w:r>
        <w:rPr>
          <w:rFonts w:ascii="Times New Roman" w:hAnsi="Times New Roman" w:eastAsia="Times New Roman" w:cs="Times New Roman"/>
          <w:color w:val="auto"/>
        </w:rPr>
        <w:t>6</w:t>
      </w:r>
      <w:r>
        <w:rPr>
          <w:rFonts w:ascii="宋体" w:hAnsi="宋体" w:eastAsia="宋体" w:cs="宋体"/>
          <w:color w:val="auto"/>
        </w:rPr>
        <w:t>月份的平均气温约为</w:t>
      </w:r>
      <w:r>
        <w:rPr>
          <w:rFonts w:ascii="Times New Roman" w:hAnsi="Times New Roman" w:eastAsia="Times New Roman" w:cs="Times New Roman"/>
          <w:color w:val="auto"/>
        </w:rPr>
        <w:t>40℃</w:t>
      </w:r>
    </w:p>
    <w:p w14:paraId="4632DE97">
      <w:pPr>
        <w:spacing w:line="360" w:lineRule="auto"/>
        <w:textAlignment w:val="center"/>
        <w:rPr>
          <w:color w:val="000000"/>
        </w:rPr>
      </w:pPr>
      <w:r>
        <w:rPr>
          <w:color w:val="2E75B6"/>
        </w:rPr>
        <w:t>【答案】</w:t>
      </w:r>
      <w:r>
        <w:rPr>
          <w:color w:val="000000"/>
        </w:rPr>
        <w:t>B</w:t>
      </w:r>
    </w:p>
    <w:p w14:paraId="7199A645">
      <w:pPr>
        <w:spacing w:line="360" w:lineRule="auto"/>
        <w:textAlignment w:val="center"/>
        <w:rPr>
          <w:color w:val="000000"/>
        </w:rPr>
      </w:pPr>
      <w:r>
        <w:rPr>
          <w:color w:val="2E75B6"/>
        </w:rPr>
        <w:t>【解析】</w:t>
      </w:r>
    </w:p>
    <w:p w14:paraId="618E2924">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．乒乓球的直径约为</w:t>
      </w:r>
      <w:r>
        <w:rPr>
          <w:rFonts w:ascii="Times New Roman" w:hAnsi="Times New Roman" w:eastAsia="Times New Roman" w:cs="Times New Roman"/>
          <w:color w:val="000000"/>
        </w:rPr>
        <w:t>4cm</w:t>
      </w:r>
      <w:r>
        <w:rPr>
          <w:rFonts w:ascii="宋体" w:hAnsi="宋体" w:eastAsia="宋体" w:cs="宋体"/>
          <w:color w:val="000000"/>
        </w:rPr>
        <w:t>，故</w:t>
      </w:r>
      <w:r>
        <w:rPr>
          <w:rFonts w:ascii="Times New Roman" w:hAnsi="Times New Roman" w:eastAsia="Times New Roman" w:cs="Times New Roman"/>
          <w:color w:val="000000"/>
        </w:rPr>
        <w:t>A</w:t>
      </w:r>
      <w:r>
        <w:rPr>
          <w:rFonts w:ascii="宋体" w:hAnsi="宋体" w:eastAsia="宋体" w:cs="宋体"/>
          <w:color w:val="000000"/>
        </w:rPr>
        <w:t>不符合题意；</w:t>
      </w:r>
    </w:p>
    <w:p w14:paraId="67D99020">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．做一遍眼保健操的时间与听一遍国歌时间接近约为</w:t>
      </w:r>
      <w:r>
        <w:rPr>
          <w:rFonts w:ascii="Times New Roman" w:hAnsi="Times New Roman" w:eastAsia="Times New Roman" w:cs="Times New Roman"/>
          <w:color w:val="000000"/>
        </w:rPr>
        <w:t>5min</w:t>
      </w:r>
      <w:r>
        <w:rPr>
          <w:rFonts w:ascii="宋体" w:hAnsi="宋体" w:eastAsia="宋体" w:cs="宋体"/>
          <w:color w:val="000000"/>
        </w:rPr>
        <w:t>，故</w:t>
      </w:r>
      <w:r>
        <w:rPr>
          <w:rFonts w:ascii="Times New Roman" w:hAnsi="Times New Roman" w:eastAsia="Times New Roman" w:cs="Times New Roman"/>
          <w:color w:val="000000"/>
        </w:rPr>
        <w:t>B</w:t>
      </w:r>
      <w:r>
        <w:rPr>
          <w:rFonts w:ascii="宋体" w:hAnsi="宋体" w:eastAsia="宋体" w:cs="宋体"/>
          <w:color w:val="000000"/>
        </w:rPr>
        <w:t>符合题意；</w:t>
      </w:r>
    </w:p>
    <w:p w14:paraId="3EBC5E6A">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．一个苹果的质量相当于</w:t>
      </w:r>
      <w:r>
        <w:rPr>
          <w:rFonts w:ascii="Times New Roman" w:hAnsi="Times New Roman" w:eastAsia="Times New Roman" w:cs="Times New Roman"/>
          <w:color w:val="000000"/>
        </w:rPr>
        <w:t>3</w:t>
      </w:r>
      <w:r>
        <w:rPr>
          <w:rFonts w:ascii="宋体" w:hAnsi="宋体" w:eastAsia="宋体" w:cs="宋体"/>
          <w:color w:val="000000"/>
        </w:rPr>
        <w:t>个鸡蛋的质量，约为</w:t>
      </w:r>
      <w:r>
        <w:rPr>
          <w:rFonts w:ascii="Times New Roman" w:hAnsi="Times New Roman" w:eastAsia="Times New Roman" w:cs="Times New Roman"/>
          <w:color w:val="000000"/>
        </w:rPr>
        <w:t>150g</w:t>
      </w:r>
      <w:r>
        <w:rPr>
          <w:rFonts w:ascii="宋体" w:hAnsi="宋体" w:eastAsia="宋体" w:cs="宋体"/>
          <w:color w:val="000000"/>
        </w:rPr>
        <w:t>左右，故</w:t>
      </w:r>
      <w:r>
        <w:rPr>
          <w:rFonts w:ascii="Times New Roman" w:hAnsi="Times New Roman" w:eastAsia="Times New Roman" w:cs="Times New Roman"/>
          <w:color w:val="000000"/>
        </w:rPr>
        <w:t>C</w:t>
      </w:r>
      <w:r>
        <w:rPr>
          <w:rFonts w:ascii="宋体" w:hAnsi="宋体" w:eastAsia="宋体" w:cs="宋体"/>
          <w:color w:val="000000"/>
        </w:rPr>
        <w:t>不符合题意；</w:t>
      </w:r>
    </w:p>
    <w:p w14:paraId="69F38E34">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．盘锦</w:t>
      </w:r>
      <w:r>
        <w:rPr>
          <w:rFonts w:ascii="Times New Roman" w:hAnsi="Times New Roman" w:eastAsia="Times New Roman" w:cs="Times New Roman"/>
          <w:color w:val="000000"/>
        </w:rPr>
        <w:t>6</w:t>
      </w:r>
      <w:r>
        <w:rPr>
          <w:rFonts w:ascii="宋体" w:hAnsi="宋体" w:eastAsia="宋体" w:cs="宋体"/>
          <w:color w:val="000000"/>
        </w:rPr>
        <w:t>月份平均气温约为</w:t>
      </w:r>
      <w:r>
        <w:rPr>
          <w:rFonts w:ascii="Times New Roman" w:hAnsi="Times New Roman" w:eastAsia="Times New Roman" w:cs="Times New Roman"/>
          <w:color w:val="000000"/>
        </w:rPr>
        <w:t>32℃</w:t>
      </w:r>
      <w:r>
        <w:rPr>
          <w:rFonts w:ascii="宋体" w:hAnsi="宋体" w:eastAsia="宋体" w:cs="宋体"/>
          <w:color w:val="000000"/>
        </w:rPr>
        <w:t>，故</w:t>
      </w:r>
      <w:r>
        <w:rPr>
          <w:rFonts w:ascii="Times New Roman" w:hAnsi="Times New Roman" w:eastAsia="Times New Roman" w:cs="Times New Roman"/>
          <w:color w:val="000000"/>
        </w:rPr>
        <w:t>D</w:t>
      </w:r>
      <w:r>
        <w:rPr>
          <w:rFonts w:ascii="宋体" w:hAnsi="宋体" w:eastAsia="宋体" w:cs="宋体"/>
          <w:color w:val="000000"/>
        </w:rPr>
        <w:t>不符合题意。</w:t>
      </w:r>
    </w:p>
    <w:p w14:paraId="02A39EF9">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2019BE69">
      <w:pPr>
        <w:spacing w:line="360" w:lineRule="auto"/>
        <w:jc w:val="left"/>
        <w:textAlignment w:val="center"/>
        <w:rPr>
          <w:rFonts w:ascii="宋体" w:hAnsi="宋体" w:eastAsia="宋体" w:cs="宋体"/>
          <w:color w:val="000000"/>
        </w:rPr>
      </w:pPr>
      <w:r>
        <w:rPr>
          <w:color w:val="000000"/>
        </w:rPr>
        <w:t xml:space="preserve">2. </w:t>
      </w:r>
      <w:r>
        <w:rPr>
          <w:rFonts w:ascii="宋体" w:hAnsi="宋体" w:eastAsia="宋体" w:cs="宋体"/>
          <w:color w:val="000000"/>
        </w:rPr>
        <w:t>在迎新年文艺汇演的相关场景中，下列说法</w:t>
      </w:r>
      <w:r>
        <w:rPr>
          <w:rFonts w:ascii="宋体" w:hAnsi="宋体" w:eastAsia="宋体" w:cs="宋体"/>
          <w:color w:val="000000"/>
          <w:em w:val="dot"/>
        </w:rPr>
        <w:t>不正确</w:t>
      </w:r>
      <w:r>
        <w:rPr>
          <w:rFonts w:ascii="宋体" w:hAnsi="宋体" w:eastAsia="宋体" w:cs="宋体"/>
          <w:color w:val="000000"/>
        </w:rPr>
        <w:t>的是（　　）</w:t>
      </w:r>
    </w:p>
    <w:p w14:paraId="300AC811">
      <w:pPr>
        <w:spacing w:line="360" w:lineRule="auto"/>
        <w:jc w:val="left"/>
        <w:textAlignment w:val="center"/>
        <w:rPr>
          <w:rFonts w:ascii="宋体" w:hAnsi="宋体" w:eastAsia="宋体" w:cs="宋体"/>
          <w:color w:val="000000"/>
        </w:rPr>
      </w:pPr>
      <w:r>
        <w:rPr>
          <w:rFonts w:ascii="宋体" w:hAnsi="宋体" w:eastAsia="宋体" w:cs="宋体"/>
          <w:color w:val="000000"/>
        </w:rPr>
        <w:t>A. 歌声是由同学们声带振动产生的</w:t>
      </w:r>
    </w:p>
    <w:p w14:paraId="7C19675F">
      <w:pPr>
        <w:spacing w:line="360" w:lineRule="auto"/>
        <w:jc w:val="left"/>
        <w:textAlignment w:val="center"/>
        <w:rPr>
          <w:rFonts w:ascii="宋体" w:hAnsi="宋体" w:eastAsia="宋体" w:cs="宋体"/>
          <w:color w:val="000000"/>
        </w:rPr>
      </w:pPr>
      <w:r>
        <w:rPr>
          <w:rFonts w:ascii="宋体" w:hAnsi="宋体" w:eastAsia="宋体" w:cs="宋体"/>
          <w:color w:val="000000"/>
        </w:rPr>
        <w:t>B. 观众可以根据音调判断出伴奏的乐器</w:t>
      </w:r>
    </w:p>
    <w:p w14:paraId="73EDD779">
      <w:pPr>
        <w:spacing w:line="360" w:lineRule="auto"/>
        <w:jc w:val="left"/>
        <w:textAlignment w:val="center"/>
        <w:rPr>
          <w:rFonts w:ascii="宋体" w:hAnsi="宋体" w:eastAsia="宋体" w:cs="宋体"/>
          <w:color w:val="000000"/>
        </w:rPr>
      </w:pPr>
      <w:r>
        <w:rPr>
          <w:rFonts w:ascii="宋体" w:hAnsi="宋体" w:eastAsia="宋体" w:cs="宋体"/>
          <w:color w:val="000000"/>
        </w:rPr>
        <w:t>C. 舞台上出现的“白雾”是水蒸气液化形成的小水滴</w:t>
      </w:r>
    </w:p>
    <w:p w14:paraId="1BBC6F83">
      <w:pPr>
        <w:spacing w:line="360" w:lineRule="auto"/>
        <w:jc w:val="left"/>
        <w:textAlignment w:val="center"/>
        <w:rPr>
          <w:rFonts w:ascii="宋体" w:hAnsi="宋体" w:eastAsia="宋体" w:cs="宋体"/>
          <w:color w:val="000000"/>
        </w:rPr>
      </w:pPr>
      <w:r>
        <w:rPr>
          <w:rFonts w:ascii="宋体" w:hAnsi="宋体" w:eastAsia="宋体" w:cs="宋体"/>
          <w:color w:val="000000"/>
        </w:rPr>
        <w:t>D. 主持人使用的无线话筒是通过电磁波传递信息的</w:t>
      </w:r>
    </w:p>
    <w:p w14:paraId="6CC0499D">
      <w:pPr>
        <w:spacing w:line="360" w:lineRule="auto"/>
        <w:textAlignment w:val="center"/>
        <w:rPr>
          <w:color w:val="000000"/>
        </w:rPr>
      </w:pPr>
      <w:r>
        <w:rPr>
          <w:color w:val="2E75B6"/>
        </w:rPr>
        <w:t>【答案】</w:t>
      </w:r>
      <w:r>
        <w:rPr>
          <w:color w:val="000000"/>
        </w:rPr>
        <w:t>B</w:t>
      </w:r>
    </w:p>
    <w:p w14:paraId="65CE2C06">
      <w:pPr>
        <w:spacing w:line="360" w:lineRule="auto"/>
        <w:textAlignment w:val="center"/>
        <w:rPr>
          <w:color w:val="000000"/>
        </w:rPr>
      </w:pPr>
      <w:r>
        <w:rPr>
          <w:color w:val="2E75B6"/>
        </w:rPr>
        <w:t>【解析】</w:t>
      </w:r>
    </w:p>
    <w:p w14:paraId="79B34C56">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．同学们的歌声是由声带振动产生的，故</w:t>
      </w:r>
      <w:r>
        <w:rPr>
          <w:rFonts w:ascii="Times New Roman" w:hAnsi="Times New Roman" w:eastAsia="Times New Roman" w:cs="Times New Roman"/>
          <w:color w:val="000000"/>
        </w:rPr>
        <w:t>A</w:t>
      </w:r>
      <w:r>
        <w:rPr>
          <w:rFonts w:ascii="宋体" w:hAnsi="宋体" w:eastAsia="宋体" w:cs="宋体"/>
          <w:color w:val="000000"/>
        </w:rPr>
        <w:t>正确，不符合题意；</w:t>
      </w:r>
    </w:p>
    <w:p w14:paraId="33E1534D">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．判断出伴奏的乐器是根据声音的音色特性，故</w:t>
      </w:r>
      <w:r>
        <w:rPr>
          <w:rFonts w:ascii="Times New Roman" w:hAnsi="Times New Roman" w:eastAsia="Times New Roman" w:cs="Times New Roman"/>
          <w:color w:val="000000"/>
        </w:rPr>
        <w:t>B</w:t>
      </w:r>
      <w:r>
        <w:rPr>
          <w:rFonts w:ascii="宋体" w:hAnsi="宋体" w:eastAsia="宋体" w:cs="宋体"/>
          <w:color w:val="000000"/>
        </w:rPr>
        <w:t>错误，符合题意；</w:t>
      </w:r>
    </w:p>
    <w:p w14:paraId="6B0022C9">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．舞台上出现的“白雾”是水蒸气液化形成的，故</w:t>
      </w:r>
      <w:r>
        <w:rPr>
          <w:rFonts w:ascii="Times New Roman" w:hAnsi="Times New Roman" w:eastAsia="Times New Roman" w:cs="Times New Roman"/>
          <w:color w:val="000000"/>
        </w:rPr>
        <w:t>C</w:t>
      </w:r>
      <w:r>
        <w:rPr>
          <w:rFonts w:ascii="宋体" w:hAnsi="宋体" w:eastAsia="宋体" w:cs="宋体"/>
          <w:color w:val="000000"/>
        </w:rPr>
        <w:t>正确，不符合题意；</w:t>
      </w:r>
    </w:p>
    <w:p w14:paraId="01256BF6">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．无线话筒传递信息的方式是电磁波，故</w:t>
      </w:r>
      <w:r>
        <w:rPr>
          <w:rFonts w:ascii="Times New Roman" w:hAnsi="Times New Roman" w:eastAsia="Times New Roman" w:cs="Times New Roman"/>
          <w:color w:val="000000"/>
        </w:rPr>
        <w:t>D</w:t>
      </w:r>
      <w:r>
        <w:rPr>
          <w:rFonts w:ascii="宋体" w:hAnsi="宋体" w:eastAsia="宋体" w:cs="宋体"/>
          <w:color w:val="000000"/>
        </w:rPr>
        <w:t>正确，不符合题意。</w:t>
      </w:r>
    </w:p>
    <w:p w14:paraId="72BAFFBD">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2DF5AFE4">
      <w:pPr>
        <w:spacing w:line="360" w:lineRule="auto"/>
        <w:jc w:val="left"/>
        <w:textAlignment w:val="center"/>
        <w:rPr>
          <w:rFonts w:ascii="宋体" w:hAnsi="宋体" w:eastAsia="宋体" w:cs="宋体"/>
          <w:color w:val="000000"/>
        </w:rPr>
      </w:pPr>
      <w:r>
        <w:rPr>
          <w:color w:val="000000"/>
        </w:rPr>
        <w:t xml:space="preserve">3. </w:t>
      </w:r>
      <w:r>
        <w:rPr>
          <w:rFonts w:ascii="宋体" w:hAnsi="宋体" w:eastAsia="宋体" w:cs="宋体"/>
          <w:color w:val="000000"/>
        </w:rPr>
        <w:t>端午节吃粽子是中华民族的传统习俗。煮粽子的过程中，下列说法正确的是（　　）</w:t>
      </w:r>
    </w:p>
    <w:p w14:paraId="2778E039">
      <w:pPr>
        <w:spacing w:line="360" w:lineRule="auto"/>
        <w:jc w:val="left"/>
        <w:textAlignment w:val="center"/>
        <w:rPr>
          <w:rFonts w:ascii="宋体" w:hAnsi="宋体" w:eastAsia="宋体" w:cs="宋体"/>
          <w:color w:val="000000"/>
        </w:rPr>
      </w:pPr>
      <w:r>
        <w:rPr>
          <w:rFonts w:ascii="宋体" w:hAnsi="宋体" w:eastAsia="宋体" w:cs="宋体"/>
          <w:color w:val="000000"/>
        </w:rPr>
        <w:t>A. 使用的天然气是可再生能源</w:t>
      </w:r>
    </w:p>
    <w:p w14:paraId="0FAB6604">
      <w:pPr>
        <w:spacing w:line="360" w:lineRule="auto"/>
        <w:jc w:val="left"/>
        <w:textAlignment w:val="center"/>
        <w:rPr>
          <w:rFonts w:ascii="宋体" w:hAnsi="宋体" w:eastAsia="宋体" w:cs="宋体"/>
          <w:color w:val="000000"/>
        </w:rPr>
      </w:pPr>
      <w:r>
        <w:rPr>
          <w:rFonts w:ascii="宋体" w:hAnsi="宋体" w:eastAsia="宋体" w:cs="宋体"/>
          <w:color w:val="000000"/>
        </w:rPr>
        <w:t>B. 粽子互相之间没有粘到一起是因为分子之间存在斥力</w:t>
      </w:r>
    </w:p>
    <w:p w14:paraId="0C07CBF8">
      <w:pPr>
        <w:spacing w:line="360" w:lineRule="auto"/>
        <w:jc w:val="left"/>
        <w:textAlignment w:val="center"/>
        <w:rPr>
          <w:rFonts w:ascii="宋体" w:hAnsi="宋体" w:eastAsia="宋体" w:cs="宋体"/>
          <w:color w:val="000000"/>
        </w:rPr>
      </w:pPr>
      <w:r>
        <w:rPr>
          <w:rFonts w:ascii="宋体" w:hAnsi="宋体" w:eastAsia="宋体" w:cs="宋体"/>
          <w:color w:val="000000"/>
        </w:rPr>
        <w:t>C. 锅盖被水蒸气顶起的过程与汽油机做功冲程能量转化情况相同</w:t>
      </w:r>
    </w:p>
    <w:p w14:paraId="2ACE44E0">
      <w:pPr>
        <w:spacing w:line="360" w:lineRule="auto"/>
        <w:jc w:val="left"/>
        <w:textAlignment w:val="center"/>
        <w:rPr>
          <w:rFonts w:ascii="宋体" w:hAnsi="宋体" w:eastAsia="宋体" w:cs="宋体"/>
          <w:color w:val="000000"/>
        </w:rPr>
      </w:pPr>
      <w:r>
        <w:rPr>
          <w:rFonts w:ascii="宋体" w:hAnsi="宋体" w:eastAsia="宋体" w:cs="宋体"/>
          <w:color w:val="000000"/>
        </w:rPr>
        <w:t>D. 捞起粽子时，锅相对于粽子是静止的</w:t>
      </w:r>
    </w:p>
    <w:p w14:paraId="373F7D2C">
      <w:pPr>
        <w:spacing w:line="360" w:lineRule="auto"/>
        <w:textAlignment w:val="center"/>
        <w:rPr>
          <w:color w:val="000000"/>
        </w:rPr>
      </w:pPr>
      <w:r>
        <w:rPr>
          <w:color w:val="2E75B6"/>
        </w:rPr>
        <w:t>【答案】</w:t>
      </w:r>
      <w:r>
        <w:rPr>
          <w:color w:val="000000"/>
        </w:rPr>
        <w:t>C</w:t>
      </w:r>
    </w:p>
    <w:p w14:paraId="43DAA198">
      <w:pPr>
        <w:spacing w:line="360" w:lineRule="auto"/>
        <w:textAlignment w:val="center"/>
        <w:rPr>
          <w:color w:val="000000"/>
        </w:rPr>
      </w:pPr>
      <w:r>
        <w:rPr>
          <w:color w:val="2E75B6"/>
        </w:rPr>
        <w:t>【解析】</w:t>
      </w:r>
    </w:p>
    <w:p w14:paraId="4A2A6B12">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．煤、石油和天然气都属于化石能源，化石能源属于不可再生能源，故</w:t>
      </w:r>
      <w:r>
        <w:rPr>
          <w:rFonts w:ascii="Times New Roman" w:hAnsi="Times New Roman" w:eastAsia="Times New Roman" w:cs="Times New Roman"/>
          <w:color w:val="000000"/>
        </w:rPr>
        <w:t>A</w:t>
      </w:r>
      <w:r>
        <w:rPr>
          <w:rFonts w:ascii="宋体" w:hAnsi="宋体" w:eastAsia="宋体" w:cs="宋体"/>
          <w:color w:val="000000"/>
        </w:rPr>
        <w:t>错误；</w:t>
      </w:r>
    </w:p>
    <w:p w14:paraId="00C33143">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．粽子互相之间没有粘到一起是因为分子之间的距离太大，分子间的作用力非常微弱，故</w:t>
      </w:r>
      <w:r>
        <w:rPr>
          <w:rFonts w:ascii="Times New Roman" w:hAnsi="Times New Roman" w:eastAsia="Times New Roman" w:cs="Times New Roman"/>
          <w:color w:val="000000"/>
        </w:rPr>
        <w:t>B</w:t>
      </w:r>
      <w:r>
        <w:rPr>
          <w:rFonts w:ascii="宋体" w:hAnsi="宋体" w:eastAsia="宋体" w:cs="宋体"/>
          <w:color w:val="000000"/>
        </w:rPr>
        <w:t>错误；</w:t>
      </w:r>
    </w:p>
    <w:p w14:paraId="1226381C">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．锅盖被水蒸气顶起的过程，是将蒸气的内能转化为锅盖的机械能，汽油机做功冲程中内能转化为机械能，故锅盖被水蒸气顶起的过程与汽油机做功冲程能量转化情况相同，故</w:t>
      </w:r>
      <w:r>
        <w:rPr>
          <w:rFonts w:ascii="Times New Roman" w:hAnsi="Times New Roman" w:eastAsia="Times New Roman" w:cs="Times New Roman"/>
          <w:color w:val="000000"/>
        </w:rPr>
        <w:t>C</w:t>
      </w:r>
      <w:r>
        <w:rPr>
          <w:rFonts w:ascii="宋体" w:hAnsi="宋体" w:eastAsia="宋体" w:cs="宋体"/>
          <w:color w:val="000000"/>
        </w:rPr>
        <w:t>正确；</w:t>
      </w:r>
    </w:p>
    <w:p w14:paraId="4DF88F43">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．捞起粽子时，锅相对于粽子的位置发生了变化，故锅相对于粽子是运动的，故</w:t>
      </w:r>
      <w:r>
        <w:rPr>
          <w:rFonts w:ascii="Times New Roman" w:hAnsi="Times New Roman" w:eastAsia="Times New Roman" w:cs="Times New Roman"/>
          <w:color w:val="000000"/>
        </w:rPr>
        <w:t>D</w:t>
      </w:r>
      <w:r>
        <w:rPr>
          <w:rFonts w:ascii="宋体" w:hAnsi="宋体" w:eastAsia="宋体" w:cs="宋体"/>
          <w:color w:val="000000"/>
        </w:rPr>
        <w:t>错误。</w:t>
      </w:r>
    </w:p>
    <w:p w14:paraId="649970C9">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380A205B">
      <w:pPr>
        <w:spacing w:line="360" w:lineRule="auto"/>
        <w:jc w:val="left"/>
        <w:textAlignment w:val="center"/>
        <w:rPr>
          <w:rFonts w:ascii="宋体" w:hAnsi="宋体" w:eastAsia="宋体" w:cs="宋体"/>
          <w:color w:val="000000"/>
        </w:rPr>
      </w:pPr>
      <w:r>
        <w:rPr>
          <w:color w:val="000000"/>
        </w:rPr>
        <w:t xml:space="preserve">4. </w:t>
      </w:r>
      <w:r>
        <w:rPr>
          <w:rFonts w:ascii="宋体" w:hAnsi="宋体" w:eastAsia="宋体" w:cs="宋体"/>
          <w:color w:val="000000"/>
        </w:rPr>
        <w:t>在北京冬奥会自由式滑雪空中技巧女子个人项目决赛中，辽宁运动员徐梦桃勇夺冠军。如图所示，在她滑行过程中，下列说法正确的是（　　）</w:t>
      </w:r>
    </w:p>
    <w:p w14:paraId="1FD588FE">
      <w:pPr>
        <w:spacing w:line="360" w:lineRule="auto"/>
        <w:jc w:val="left"/>
        <w:textAlignment w:val="center"/>
        <w:rPr>
          <w:color w:val="000000"/>
        </w:rPr>
      </w:pPr>
      <w:r>
        <w:rPr>
          <w:rFonts w:ascii="宋体" w:hAnsi="宋体" w:eastAsia="宋体" w:cs="宋体"/>
          <w:color w:val="000000"/>
        </w:rPr>
        <w:drawing>
          <wp:inline distT="0" distB="0" distL="114300" distR="114300">
            <wp:extent cx="1981200" cy="112395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1981200" cy="1123950"/>
                    </a:xfrm>
                    <a:prstGeom prst="rect">
                      <a:avLst/>
                    </a:prstGeom>
                  </pic:spPr>
                </pic:pic>
              </a:graphicData>
            </a:graphic>
          </wp:inline>
        </w:drawing>
      </w:r>
      <w:r>
        <w:rPr>
          <w:rFonts w:ascii="宋体" w:hAnsi="宋体" w:eastAsia="宋体" w:cs="宋体"/>
          <w:color w:val="000000"/>
        </w:rPr>
        <w:br w:type="textWrapping"/>
      </w:r>
    </w:p>
    <w:p w14:paraId="0CDC71C1">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A. </w:t>
      </w:r>
      <w:r>
        <w:rPr>
          <w:rFonts w:ascii="Times New Roman" w:hAnsi="Times New Roman" w:eastAsia="Times New Roman" w:cs="Times New Roman"/>
          <w:i/>
          <w:color w:val="000000"/>
        </w:rPr>
        <w:t>A</w:t>
      </w:r>
      <w:r>
        <w:rPr>
          <w:rFonts w:ascii="宋体" w:hAnsi="宋体" w:eastAsia="宋体" w:cs="宋体"/>
          <w:color w:val="000000"/>
        </w:rPr>
        <w:t>点时不具有机械能</w:t>
      </w:r>
    </w:p>
    <w:p w14:paraId="7D3930D9">
      <w:pPr>
        <w:spacing w:line="360" w:lineRule="auto"/>
        <w:jc w:val="left"/>
        <w:textAlignment w:val="center"/>
        <w:rPr>
          <w:rFonts w:ascii="宋体" w:hAnsi="宋体" w:eastAsia="宋体" w:cs="宋体"/>
          <w:color w:val="000000"/>
        </w:rPr>
      </w:pPr>
      <w:r>
        <w:rPr>
          <w:rFonts w:ascii="宋体" w:hAnsi="宋体" w:eastAsia="宋体" w:cs="宋体"/>
          <w:color w:val="000000"/>
        </w:rPr>
        <w:t>B. 从</w:t>
      </w:r>
      <w:r>
        <w:rPr>
          <w:rFonts w:ascii="Times New Roman" w:hAnsi="Times New Roman" w:eastAsia="Times New Roman" w:cs="Times New Roman"/>
          <w:i/>
          <w:color w:val="000000"/>
        </w:rPr>
        <w:t>A</w:t>
      </w:r>
      <w:r>
        <w:rPr>
          <w:rFonts w:ascii="宋体" w:hAnsi="宋体" w:eastAsia="宋体" w:cs="宋体"/>
          <w:color w:val="000000"/>
        </w:rPr>
        <w:t>点滑行到</w:t>
      </w:r>
      <w:r>
        <w:rPr>
          <w:rFonts w:ascii="Times New Roman" w:hAnsi="Times New Roman" w:eastAsia="Times New Roman" w:cs="Times New Roman"/>
          <w:i/>
          <w:color w:val="000000"/>
        </w:rPr>
        <w:t>C</w:t>
      </w:r>
      <w:r>
        <w:rPr>
          <w:rFonts w:ascii="宋体" w:hAnsi="宋体" w:eastAsia="宋体" w:cs="宋体"/>
          <w:color w:val="000000"/>
        </w:rPr>
        <w:t>点的过程中重力不断变大</w:t>
      </w:r>
    </w:p>
    <w:p w14:paraId="3A89289D">
      <w:pPr>
        <w:spacing w:line="360" w:lineRule="auto"/>
        <w:jc w:val="left"/>
        <w:textAlignment w:val="center"/>
        <w:rPr>
          <w:rFonts w:ascii="宋体" w:hAnsi="宋体" w:eastAsia="宋体" w:cs="宋体"/>
          <w:color w:val="000000"/>
        </w:rPr>
      </w:pPr>
      <w:r>
        <w:rPr>
          <w:rFonts w:ascii="宋体" w:hAnsi="宋体" w:eastAsia="宋体" w:cs="宋体"/>
          <w:color w:val="000000"/>
        </w:rPr>
        <w:t>C. 滑雪板底面比较光滑是为了增大滑行时与雪面的摩擦</w:t>
      </w:r>
    </w:p>
    <w:p w14:paraId="3E93A9AD">
      <w:pPr>
        <w:spacing w:line="360" w:lineRule="auto"/>
        <w:jc w:val="left"/>
        <w:textAlignment w:val="center"/>
        <w:rPr>
          <w:rFonts w:ascii="宋体" w:hAnsi="宋体" w:eastAsia="宋体" w:cs="宋体"/>
          <w:color w:val="000000"/>
        </w:rPr>
      </w:pPr>
      <w:r>
        <w:rPr>
          <w:rFonts w:ascii="宋体" w:hAnsi="宋体" w:eastAsia="宋体" w:cs="宋体"/>
          <w:color w:val="000000"/>
        </w:rPr>
        <w:t>D. 在</w:t>
      </w:r>
      <w:r>
        <w:rPr>
          <w:rFonts w:ascii="Times New Roman" w:hAnsi="Times New Roman" w:eastAsia="Times New Roman" w:cs="Times New Roman"/>
          <w:i/>
          <w:color w:val="000000"/>
        </w:rPr>
        <w:t>B</w:t>
      </w:r>
      <w:r>
        <w:rPr>
          <w:rFonts w:ascii="宋体" w:hAnsi="宋体" w:eastAsia="宋体" w:cs="宋体"/>
          <w:color w:val="000000"/>
        </w:rPr>
        <w:t>点的速度大于与它高度相同的</w:t>
      </w:r>
      <w:r>
        <w:rPr>
          <w:rFonts w:ascii="Times New Roman" w:hAnsi="Times New Roman" w:eastAsia="Times New Roman" w:cs="Times New Roman"/>
          <w:i/>
          <w:color w:val="000000"/>
        </w:rPr>
        <w:t>D</w:t>
      </w:r>
      <w:r>
        <w:rPr>
          <w:rFonts w:ascii="宋体" w:hAnsi="宋体" w:eastAsia="宋体" w:cs="宋体"/>
          <w:color w:val="000000"/>
        </w:rPr>
        <w:t>点的速度</w:t>
      </w:r>
    </w:p>
    <w:p w14:paraId="5C3B329A">
      <w:pPr>
        <w:spacing w:line="360" w:lineRule="auto"/>
        <w:textAlignment w:val="center"/>
        <w:rPr>
          <w:color w:val="000000"/>
        </w:rPr>
      </w:pPr>
      <w:r>
        <w:rPr>
          <w:color w:val="2E75B6"/>
        </w:rPr>
        <w:t>【答案】</w:t>
      </w:r>
      <w:r>
        <w:rPr>
          <w:color w:val="000000"/>
        </w:rPr>
        <w:t>D</w:t>
      </w:r>
    </w:p>
    <w:p w14:paraId="1235F78C">
      <w:pPr>
        <w:spacing w:line="360" w:lineRule="auto"/>
        <w:textAlignment w:val="center"/>
        <w:rPr>
          <w:color w:val="000000"/>
        </w:rPr>
      </w:pPr>
      <w:r>
        <w:rPr>
          <w:color w:val="2E75B6"/>
        </w:rPr>
        <w:t>【解析】</w:t>
      </w:r>
    </w:p>
    <w:p w14:paraId="63EFDFD3">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．在</w:t>
      </w:r>
      <w:r>
        <w:rPr>
          <w:rFonts w:ascii="Times New Roman" w:hAnsi="Times New Roman" w:eastAsia="Times New Roman" w:cs="Times New Roman"/>
          <w:i/>
          <w:color w:val="000000"/>
        </w:rPr>
        <w:t>A</w:t>
      </w:r>
      <w:r>
        <w:rPr>
          <w:rFonts w:ascii="宋体" w:hAnsi="宋体" w:eastAsia="宋体" w:cs="宋体"/>
          <w:color w:val="000000"/>
        </w:rPr>
        <w:t>点时，虽然静止，但是由于高度因此具有重力势能，所以具有机械能，故</w:t>
      </w:r>
      <w:r>
        <w:rPr>
          <w:rFonts w:ascii="Times New Roman" w:hAnsi="Times New Roman" w:eastAsia="Times New Roman" w:cs="Times New Roman"/>
          <w:color w:val="000000"/>
        </w:rPr>
        <w:t>A</w:t>
      </w:r>
      <w:r>
        <w:rPr>
          <w:rFonts w:ascii="宋体" w:hAnsi="宋体" w:eastAsia="宋体" w:cs="宋体"/>
          <w:color w:val="000000"/>
        </w:rPr>
        <w:t>错误；</w:t>
      </w:r>
    </w:p>
    <w:p w14:paraId="63DFCC19">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．根据</w:t>
      </w:r>
      <w:r>
        <w:rPr>
          <w:rFonts w:ascii="Times New Roman" w:hAnsi="Times New Roman" w:eastAsia="Times New Roman" w:cs="Times New Roman"/>
          <w:i/>
          <w:color w:val="000000"/>
        </w:rPr>
        <w:t>G</w:t>
      </w:r>
      <w:r>
        <w:rPr>
          <w:rFonts w:ascii="宋体" w:hAnsi="宋体" w:eastAsia="宋体" w:cs="宋体"/>
          <w:i/>
          <w:color w:val="000000"/>
        </w:rPr>
        <w:t>＝</w:t>
      </w:r>
      <w:r>
        <w:rPr>
          <w:rFonts w:ascii="Times New Roman" w:hAnsi="Times New Roman" w:eastAsia="Times New Roman" w:cs="Times New Roman"/>
          <w:i/>
          <w:color w:val="000000"/>
        </w:rPr>
        <w:t>mg</w:t>
      </w:r>
      <w:r>
        <w:rPr>
          <w:rFonts w:ascii="宋体" w:hAnsi="宋体" w:eastAsia="宋体" w:cs="宋体"/>
          <w:color w:val="000000"/>
        </w:rPr>
        <w:t>，在滑行的过程中，运动员的质量不变，故重力不变，故</w:t>
      </w:r>
      <w:r>
        <w:rPr>
          <w:rFonts w:ascii="Times New Roman" w:hAnsi="Times New Roman" w:eastAsia="Times New Roman" w:cs="Times New Roman"/>
          <w:color w:val="000000"/>
        </w:rPr>
        <w:t>B</w:t>
      </w:r>
      <w:r>
        <w:rPr>
          <w:rFonts w:ascii="宋体" w:hAnsi="宋体" w:eastAsia="宋体" w:cs="宋体"/>
          <w:color w:val="000000"/>
        </w:rPr>
        <w:t>错误；</w:t>
      </w:r>
    </w:p>
    <w:p w14:paraId="2C827295">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．滑雪板底面比较光滑是为了减小接触面粗糙程度来减小摩擦，故</w:t>
      </w:r>
      <w:r>
        <w:rPr>
          <w:rFonts w:ascii="Times New Roman" w:hAnsi="Times New Roman" w:eastAsia="Times New Roman" w:cs="Times New Roman"/>
          <w:color w:val="000000"/>
        </w:rPr>
        <w:t>C</w:t>
      </w:r>
      <w:r>
        <w:rPr>
          <w:rFonts w:ascii="宋体" w:hAnsi="宋体" w:eastAsia="宋体" w:cs="宋体"/>
          <w:color w:val="000000"/>
        </w:rPr>
        <w:t>错误；</w:t>
      </w:r>
    </w:p>
    <w:p w14:paraId="75FC685F">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．若空气阻力不可忽略，运动员整个运动过程中机械能减小，</w:t>
      </w:r>
      <w:r>
        <w:rPr>
          <w:rFonts w:ascii="Times New Roman" w:hAnsi="Times New Roman" w:eastAsia="Times New Roman" w:cs="Times New Roman"/>
          <w:i/>
          <w:color w:val="000000"/>
        </w:rPr>
        <w:t>BD</w:t>
      </w:r>
      <w:r>
        <w:rPr>
          <w:rFonts w:ascii="宋体" w:hAnsi="宋体" w:eastAsia="宋体" w:cs="宋体"/>
          <w:color w:val="000000"/>
        </w:rPr>
        <w:t>两点高度相同，重力势能相同，因此动能减小，运动员的质量不变，所以在</w:t>
      </w:r>
      <w:r>
        <w:rPr>
          <w:rFonts w:ascii="Times New Roman" w:hAnsi="Times New Roman" w:eastAsia="Times New Roman" w:cs="Times New Roman"/>
          <w:i/>
          <w:color w:val="000000"/>
        </w:rPr>
        <w:t>B</w:t>
      </w:r>
      <w:r>
        <w:rPr>
          <w:rFonts w:ascii="宋体" w:hAnsi="宋体" w:eastAsia="宋体" w:cs="宋体"/>
          <w:color w:val="000000"/>
        </w:rPr>
        <w:t>点的速度大于与它高度相同的</w:t>
      </w:r>
      <w:r>
        <w:rPr>
          <w:rFonts w:ascii="Times New Roman" w:hAnsi="Times New Roman" w:eastAsia="Times New Roman" w:cs="Times New Roman"/>
          <w:i/>
          <w:color w:val="000000"/>
        </w:rPr>
        <w:t>D</w:t>
      </w:r>
      <w:r>
        <w:rPr>
          <w:rFonts w:ascii="宋体" w:hAnsi="宋体" w:eastAsia="宋体" w:cs="宋体"/>
          <w:color w:val="000000"/>
        </w:rPr>
        <w:t>点的速度，故</w:t>
      </w:r>
      <w:r>
        <w:rPr>
          <w:rFonts w:ascii="Times New Roman" w:hAnsi="Times New Roman" w:eastAsia="Times New Roman" w:cs="Times New Roman"/>
          <w:color w:val="000000"/>
        </w:rPr>
        <w:t>D</w:t>
      </w:r>
      <w:r>
        <w:rPr>
          <w:rFonts w:ascii="宋体" w:hAnsi="宋体" w:eastAsia="宋体" w:cs="宋体"/>
          <w:color w:val="000000"/>
        </w:rPr>
        <w:t>正确。</w:t>
      </w:r>
    </w:p>
    <w:p w14:paraId="50C87B07">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6201576A">
      <w:pPr>
        <w:spacing w:line="360" w:lineRule="auto"/>
        <w:jc w:val="left"/>
        <w:textAlignment w:val="center"/>
        <w:rPr>
          <w:rFonts w:ascii="宋体" w:hAnsi="宋体" w:eastAsia="宋体" w:cs="宋体"/>
          <w:color w:val="000000"/>
        </w:rPr>
      </w:pPr>
      <w:r>
        <w:rPr>
          <w:color w:val="000000"/>
        </w:rPr>
        <w:t xml:space="preserve">5. </w:t>
      </w:r>
      <w:r>
        <w:rPr>
          <w:rFonts w:ascii="宋体" w:hAnsi="宋体" w:eastAsia="宋体" w:cs="宋体"/>
          <w:color w:val="000000"/>
        </w:rPr>
        <w:t>关于安全用电，下列说法正确的是（　　）</w:t>
      </w:r>
    </w:p>
    <w:p w14:paraId="20BD9060">
      <w:pPr>
        <w:spacing w:line="360" w:lineRule="auto"/>
        <w:jc w:val="left"/>
        <w:textAlignment w:val="center"/>
        <w:rPr>
          <w:rFonts w:ascii="宋体" w:hAnsi="宋体" w:eastAsia="宋体" w:cs="宋体"/>
          <w:color w:val="000000"/>
        </w:rPr>
      </w:pPr>
      <w:r>
        <w:rPr>
          <w:rFonts w:ascii="宋体" w:hAnsi="宋体" w:eastAsia="宋体" w:cs="宋体"/>
          <w:color w:val="000000"/>
        </w:rPr>
        <w:t>A. 控制电灯的开关要连接在电灯和火线之间</w:t>
      </w:r>
    </w:p>
    <w:p w14:paraId="4C1F6EF5">
      <w:pPr>
        <w:spacing w:line="360" w:lineRule="auto"/>
        <w:jc w:val="left"/>
        <w:textAlignment w:val="center"/>
        <w:rPr>
          <w:rFonts w:ascii="宋体" w:hAnsi="宋体" w:eastAsia="宋体" w:cs="宋体"/>
          <w:color w:val="000000"/>
        </w:rPr>
      </w:pPr>
      <w:r>
        <w:rPr>
          <w:rFonts w:ascii="宋体" w:hAnsi="宋体" w:eastAsia="宋体" w:cs="宋体"/>
          <w:color w:val="000000"/>
        </w:rPr>
        <w:t>B. 用电器达到使用寿命可以继续使用</w:t>
      </w:r>
    </w:p>
    <w:p w14:paraId="61E68D47">
      <w:pPr>
        <w:spacing w:line="360" w:lineRule="auto"/>
        <w:jc w:val="left"/>
        <w:textAlignment w:val="center"/>
        <w:rPr>
          <w:rFonts w:ascii="宋体" w:hAnsi="宋体" w:eastAsia="宋体" w:cs="宋体"/>
          <w:color w:val="000000"/>
        </w:rPr>
      </w:pPr>
      <w:r>
        <w:rPr>
          <w:rFonts w:ascii="宋体" w:hAnsi="宋体" w:eastAsia="宋体" w:cs="宋体"/>
          <w:color w:val="000000"/>
        </w:rPr>
        <w:t>C. 在发生触电事故现场，可以用手去拉触电的同伴</w:t>
      </w:r>
    </w:p>
    <w:p w14:paraId="7608CDB7">
      <w:pPr>
        <w:spacing w:line="360" w:lineRule="auto"/>
        <w:jc w:val="left"/>
        <w:textAlignment w:val="center"/>
        <w:rPr>
          <w:rFonts w:ascii="宋体" w:hAnsi="宋体" w:eastAsia="宋体" w:cs="宋体"/>
          <w:color w:val="000000"/>
        </w:rPr>
      </w:pPr>
      <w:r>
        <w:rPr>
          <w:rFonts w:ascii="宋体" w:hAnsi="宋体" w:eastAsia="宋体" w:cs="宋体"/>
          <w:color w:val="000000"/>
        </w:rPr>
        <w:t>D. 辨别零线火线时，手指不能触碰试电笔上的任何金属体</w:t>
      </w:r>
    </w:p>
    <w:p w14:paraId="4FAD82DA">
      <w:pPr>
        <w:spacing w:line="360" w:lineRule="auto"/>
        <w:textAlignment w:val="center"/>
        <w:rPr>
          <w:color w:val="000000"/>
        </w:rPr>
      </w:pPr>
      <w:r>
        <w:rPr>
          <w:color w:val="2E75B6"/>
        </w:rPr>
        <w:t>【答案】</w:t>
      </w:r>
      <w:r>
        <w:rPr>
          <w:color w:val="000000"/>
        </w:rPr>
        <w:t>A</w:t>
      </w:r>
    </w:p>
    <w:p w14:paraId="31CE903D">
      <w:pPr>
        <w:spacing w:line="360" w:lineRule="auto"/>
        <w:textAlignment w:val="center"/>
        <w:rPr>
          <w:color w:val="000000"/>
        </w:rPr>
      </w:pPr>
      <w:r>
        <w:rPr>
          <w:color w:val="2E75B6"/>
        </w:rPr>
        <w:t>【解析】</w:t>
      </w:r>
    </w:p>
    <w:p w14:paraId="04F7DC74">
      <w:pPr>
        <w:spacing w:line="360" w:lineRule="auto"/>
        <w:jc w:val="left"/>
        <w:textAlignment w:val="center"/>
        <w:rPr>
          <w:color w:val="000000"/>
        </w:rPr>
      </w:pPr>
      <w:r>
        <w:rPr>
          <w:color w:val="000000"/>
        </w:rPr>
        <w:t>【详解】A．开关要接在电灯和火线之间，这样断开开关时，电灯才不会带电，这样更安全，故A正确；</w:t>
      </w:r>
    </w:p>
    <w:p w14:paraId="1033DA2D">
      <w:pPr>
        <w:spacing w:line="360" w:lineRule="auto"/>
        <w:jc w:val="left"/>
        <w:textAlignment w:val="center"/>
        <w:rPr>
          <w:color w:val="000000"/>
        </w:rPr>
      </w:pPr>
      <w:r>
        <w:rPr>
          <w:color w:val="000000"/>
        </w:rPr>
        <w:t>B．用电器达到使用寿命应及时更换，避免因线路老化造成短路，故B错误；</w:t>
      </w:r>
    </w:p>
    <w:p w14:paraId="2F66C568">
      <w:pPr>
        <w:spacing w:line="360" w:lineRule="auto"/>
        <w:jc w:val="left"/>
        <w:textAlignment w:val="center"/>
        <w:rPr>
          <w:color w:val="000000"/>
        </w:rPr>
      </w:pPr>
      <w:r>
        <w:rPr>
          <w:color w:val="000000"/>
        </w:rPr>
        <w:t>C．在发生触电事故后，不能直接用手去拉触电者，而是要切断电源或用绝缘体使触电者不再触电，故C错误；</w:t>
      </w:r>
    </w:p>
    <w:p w14:paraId="7414EC97">
      <w:pPr>
        <w:spacing w:line="360" w:lineRule="auto"/>
        <w:jc w:val="left"/>
        <w:textAlignment w:val="center"/>
        <w:rPr>
          <w:color w:val="000000"/>
        </w:rPr>
      </w:pPr>
      <w:r>
        <w:rPr>
          <w:color w:val="000000"/>
        </w:rPr>
        <w:t>D．用试电笔辨别火线、零线时，手不能接触笔尖金属体，手一定要接触笔尾金属体，故D错误。</w:t>
      </w:r>
    </w:p>
    <w:p w14:paraId="45F56E1B">
      <w:pPr>
        <w:spacing w:line="360" w:lineRule="auto"/>
        <w:jc w:val="left"/>
        <w:textAlignment w:val="center"/>
        <w:rPr>
          <w:color w:val="000000"/>
        </w:rPr>
      </w:pPr>
      <w:r>
        <w:rPr>
          <w:color w:val="000000"/>
        </w:rPr>
        <w:t>故选A。</w:t>
      </w:r>
    </w:p>
    <w:p w14:paraId="1C4FFA86">
      <w:pPr>
        <w:spacing w:line="360" w:lineRule="auto"/>
        <w:jc w:val="left"/>
        <w:textAlignment w:val="center"/>
        <w:rPr>
          <w:rFonts w:ascii="宋体" w:hAnsi="宋体" w:eastAsia="宋体" w:cs="宋体"/>
          <w:color w:val="000000"/>
        </w:rPr>
      </w:pPr>
      <w:r>
        <w:rPr>
          <w:color w:val="000000"/>
        </w:rPr>
        <w:t xml:space="preserve">6. </w:t>
      </w:r>
      <w:r>
        <w:rPr>
          <w:rFonts w:ascii="宋体" w:hAnsi="宋体" w:eastAsia="宋体" w:cs="宋体"/>
          <w:color w:val="000000"/>
        </w:rPr>
        <w:t>周末雨后，小亮和家人一起到公园划船游玩，下列有关场景分析正确的是（　　）</w:t>
      </w:r>
    </w:p>
    <w:p w14:paraId="3D5C6817">
      <w:pPr>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小亮在水中的“倒影”是由光线实际会聚而成的</w:t>
      </w:r>
    </w:p>
    <w:p w14:paraId="6DCC5056">
      <w:pPr>
        <w:spacing w:line="360" w:lineRule="auto"/>
        <w:jc w:val="left"/>
        <w:textAlignment w:val="center"/>
        <w:rPr>
          <w:rFonts w:ascii="宋体" w:hAnsi="宋体" w:eastAsia="宋体" w:cs="宋体"/>
          <w:color w:val="000000"/>
        </w:rPr>
      </w:pPr>
      <w:r>
        <w:rPr>
          <w:color w:val="000000"/>
        </w:rPr>
        <w:t xml:space="preserve">B. </w:t>
      </w:r>
      <w:r>
        <w:rPr>
          <w:rFonts w:ascii="宋体" w:hAnsi="宋体" w:eastAsia="宋体" w:cs="宋体"/>
          <w:color w:val="000000"/>
        </w:rPr>
        <w:t>船桨在水中“折断”现象是由于光的折射造成的</w:t>
      </w:r>
    </w:p>
    <w:p w14:paraId="41C3F7C8">
      <w:pPr>
        <w:spacing w:line="360" w:lineRule="auto"/>
        <w:jc w:val="left"/>
        <w:textAlignment w:val="center"/>
        <w:rPr>
          <w:rFonts w:ascii="宋体" w:hAnsi="宋体" w:eastAsia="宋体" w:cs="宋体"/>
          <w:color w:val="000000"/>
        </w:rPr>
      </w:pPr>
      <w:r>
        <w:rPr>
          <w:color w:val="000000"/>
        </w:rPr>
        <w:t xml:space="preserve">C. </w:t>
      </w:r>
      <w:r>
        <w:rPr>
          <w:rFonts w:ascii="宋体" w:hAnsi="宋体" w:eastAsia="宋体" w:cs="宋体"/>
          <w:color w:val="000000"/>
        </w:rPr>
        <w:t>雨后出现彩虹说明白光是由各种色光混合而成的</w:t>
      </w:r>
    </w:p>
    <w:p w14:paraId="64D68B9C">
      <w:pPr>
        <w:spacing w:line="360" w:lineRule="auto"/>
        <w:jc w:val="left"/>
        <w:textAlignment w:val="center"/>
        <w:rPr>
          <w:rFonts w:ascii="宋体" w:hAnsi="宋体" w:eastAsia="宋体" w:cs="宋体"/>
          <w:color w:val="000000"/>
        </w:rPr>
      </w:pPr>
      <w:r>
        <w:rPr>
          <w:color w:val="000000"/>
        </w:rPr>
        <w:t xml:space="preserve">D. </w:t>
      </w:r>
      <w:r>
        <w:rPr>
          <w:rFonts w:ascii="宋体" w:hAnsi="宋体" w:eastAsia="宋体" w:cs="宋体"/>
          <w:color w:val="000000"/>
        </w:rPr>
        <w:t>湖边的</w:t>
      </w:r>
      <w:r>
        <w:rPr>
          <w:rFonts w:ascii="Times New Roman" w:hAnsi="Times New Roman" w:eastAsia="Times New Roman" w:cs="Times New Roman"/>
          <w:color w:val="000000"/>
        </w:rPr>
        <w:t>LED</w:t>
      </w:r>
      <w:r>
        <w:rPr>
          <w:rFonts w:ascii="宋体" w:hAnsi="宋体" w:eastAsia="宋体" w:cs="宋体"/>
          <w:color w:val="000000"/>
        </w:rPr>
        <w:t>灯主要元件是由超导材料制成的</w:t>
      </w:r>
    </w:p>
    <w:p w14:paraId="6AC9110D">
      <w:pPr>
        <w:spacing w:line="360" w:lineRule="auto"/>
        <w:textAlignment w:val="center"/>
        <w:rPr>
          <w:color w:val="000000"/>
        </w:rPr>
      </w:pPr>
      <w:r>
        <w:rPr>
          <w:color w:val="2E75B6"/>
        </w:rPr>
        <w:t>【答案】</w:t>
      </w:r>
      <w:r>
        <w:rPr>
          <w:color w:val="000000"/>
        </w:rPr>
        <w:t>BC</w:t>
      </w:r>
    </w:p>
    <w:p w14:paraId="7CF2C19D">
      <w:pPr>
        <w:spacing w:line="360" w:lineRule="auto"/>
        <w:textAlignment w:val="center"/>
        <w:rPr>
          <w:color w:val="000000"/>
        </w:rPr>
      </w:pPr>
      <w:r>
        <w:rPr>
          <w:color w:val="2E75B6"/>
        </w:rPr>
        <w:t>【解析】</w:t>
      </w:r>
    </w:p>
    <w:p w14:paraId="6A620746">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．小亮在水中的“倒影”属于平面镜成像，是光的反射所成的虚像，是反射光线的方向延长线会聚而成的，故</w:t>
      </w:r>
      <w:r>
        <w:rPr>
          <w:rFonts w:ascii="Times New Roman" w:hAnsi="Times New Roman" w:eastAsia="Times New Roman" w:cs="Times New Roman"/>
          <w:color w:val="000000"/>
        </w:rPr>
        <w:t>A</w:t>
      </w:r>
      <w:r>
        <w:rPr>
          <w:rFonts w:ascii="宋体" w:hAnsi="宋体" w:eastAsia="宋体" w:cs="宋体"/>
          <w:color w:val="000000"/>
        </w:rPr>
        <w:t>错误；</w:t>
      </w:r>
    </w:p>
    <w:p w14:paraId="78AA8E54">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．船桨在水中“折断”现象是由于光从水中斜射入空气中发生折射造成的，故</w:t>
      </w:r>
      <w:r>
        <w:rPr>
          <w:rFonts w:ascii="Times New Roman" w:hAnsi="Times New Roman" w:eastAsia="Times New Roman" w:cs="Times New Roman"/>
          <w:color w:val="000000"/>
        </w:rPr>
        <w:t>B</w:t>
      </w:r>
      <w:r>
        <w:rPr>
          <w:rFonts w:ascii="宋体" w:hAnsi="宋体" w:eastAsia="宋体" w:cs="宋体"/>
          <w:color w:val="000000"/>
        </w:rPr>
        <w:t>正确；</w:t>
      </w:r>
    </w:p>
    <w:p w14:paraId="145BF655">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．当太阳光射入雨后空气中的小水滴时，太阳光经过折射发生色散，从而形成彩虹，说明白光是由各种色光混合而成的，故</w:t>
      </w:r>
      <w:r>
        <w:rPr>
          <w:rFonts w:ascii="Times New Roman" w:hAnsi="Times New Roman" w:eastAsia="Times New Roman" w:cs="Times New Roman"/>
          <w:color w:val="000000"/>
        </w:rPr>
        <w:t>C</w:t>
      </w:r>
      <w:r>
        <w:rPr>
          <w:rFonts w:ascii="宋体" w:hAnsi="宋体" w:eastAsia="宋体" w:cs="宋体"/>
          <w:color w:val="000000"/>
        </w:rPr>
        <w:t>正确；</w:t>
      </w:r>
    </w:p>
    <w:p w14:paraId="1775D9C5">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．湖边的</w:t>
      </w:r>
      <w:r>
        <w:rPr>
          <w:rFonts w:ascii="Times New Roman" w:hAnsi="Times New Roman" w:eastAsia="Times New Roman" w:cs="Times New Roman"/>
          <w:color w:val="000000"/>
        </w:rPr>
        <w:t>LED</w:t>
      </w:r>
      <w:r>
        <w:rPr>
          <w:rFonts w:ascii="宋体" w:hAnsi="宋体" w:eastAsia="宋体" w:cs="宋体"/>
          <w:color w:val="000000"/>
        </w:rPr>
        <w:t>灯主要元件是由半导体材料制成的，故</w:t>
      </w:r>
      <w:r>
        <w:rPr>
          <w:rFonts w:ascii="Times New Roman" w:hAnsi="Times New Roman" w:eastAsia="Times New Roman" w:cs="Times New Roman"/>
          <w:color w:val="000000"/>
        </w:rPr>
        <w:t>D</w:t>
      </w:r>
      <w:r>
        <w:rPr>
          <w:rFonts w:ascii="宋体" w:hAnsi="宋体" w:eastAsia="宋体" w:cs="宋体"/>
          <w:color w:val="000000"/>
        </w:rPr>
        <w:t>错误。</w:t>
      </w:r>
    </w:p>
    <w:p w14:paraId="2B6179F0">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BC</w:t>
      </w:r>
      <w:r>
        <w:rPr>
          <w:rFonts w:ascii="宋体" w:hAnsi="宋体" w:eastAsia="宋体" w:cs="宋体"/>
          <w:color w:val="000000"/>
        </w:rPr>
        <w:t>。</w:t>
      </w:r>
    </w:p>
    <w:p w14:paraId="4D69ED67">
      <w:pPr>
        <w:spacing w:line="360" w:lineRule="auto"/>
        <w:jc w:val="left"/>
        <w:textAlignment w:val="center"/>
        <w:rPr>
          <w:rFonts w:ascii="宋体" w:hAnsi="宋体" w:eastAsia="宋体" w:cs="宋体"/>
          <w:color w:val="000000"/>
        </w:rPr>
      </w:pPr>
      <w:r>
        <w:rPr>
          <w:color w:val="000000"/>
        </w:rPr>
        <w:t xml:space="preserve">7. </w:t>
      </w:r>
      <w:r>
        <w:rPr>
          <w:rFonts w:ascii="宋体" w:hAnsi="宋体" w:eastAsia="宋体" w:cs="宋体"/>
          <w:color w:val="000000"/>
        </w:rPr>
        <w:t>如图所示与磁有关的现象，下列分析正确的是（　　）</w:t>
      </w:r>
    </w:p>
    <w:p w14:paraId="33927D97">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A. </w:t>
      </w:r>
      <w:r>
        <w:rPr>
          <w:rFonts w:ascii="宋体" w:hAnsi="宋体" w:eastAsia="宋体" w:cs="宋体"/>
          <w:color w:val="000000"/>
        </w:rPr>
        <w:drawing>
          <wp:inline distT="0" distB="0" distL="114300" distR="114300">
            <wp:extent cx="628650" cy="981075"/>
            <wp:effectExtent l="0" t="0" r="0" b="9525"/>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628650" cy="981075"/>
                    </a:xfrm>
                    <a:prstGeom prst="rect">
                      <a:avLst/>
                    </a:prstGeom>
                  </pic:spPr>
                </pic:pic>
              </a:graphicData>
            </a:graphic>
          </wp:inline>
        </w:drawing>
      </w:r>
      <w:r>
        <w:rPr>
          <w:rFonts w:ascii="宋体" w:hAnsi="宋体" w:eastAsia="宋体" w:cs="宋体"/>
          <w:color w:val="000000"/>
        </w:rPr>
        <w:t>图甲中滑板车滑行时车轮边缘小彩灯发光，其发电原理是电磁感应</w:t>
      </w:r>
    </w:p>
    <w:p w14:paraId="445F6345">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B. </w:t>
      </w:r>
      <w:r>
        <w:rPr>
          <w:rFonts w:ascii="宋体" w:hAnsi="宋体" w:eastAsia="宋体" w:cs="宋体"/>
          <w:color w:val="000000"/>
        </w:rPr>
        <w:drawing>
          <wp:inline distT="0" distB="0" distL="114300" distR="114300">
            <wp:extent cx="657225" cy="771525"/>
            <wp:effectExtent l="0" t="0" r="9525"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657225" cy="771525"/>
                    </a:xfrm>
                    <a:prstGeom prst="rect">
                      <a:avLst/>
                    </a:prstGeom>
                  </pic:spPr>
                </pic:pic>
              </a:graphicData>
            </a:graphic>
          </wp:inline>
        </w:drawing>
      </w:r>
      <w:r>
        <w:rPr>
          <w:rFonts w:ascii="宋体" w:hAnsi="宋体" w:eastAsia="宋体" w:cs="宋体"/>
          <w:color w:val="000000"/>
        </w:rPr>
        <w:t xml:space="preserve"> 图乙中通过改变电流大小，可以改变电磁起重机磁性强弱</w:t>
      </w:r>
    </w:p>
    <w:p w14:paraId="72B645AC">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C. </w:t>
      </w:r>
      <w:r>
        <w:rPr>
          <w:rFonts w:ascii="宋体" w:hAnsi="宋体" w:eastAsia="宋体" w:cs="宋体"/>
          <w:color w:val="000000"/>
        </w:rPr>
        <w:drawing>
          <wp:inline distT="0" distB="0" distL="114300" distR="114300">
            <wp:extent cx="1076325" cy="914400"/>
            <wp:effectExtent l="0" t="0" r="9525" b="0"/>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076325" cy="914400"/>
                    </a:xfrm>
                    <a:prstGeom prst="rect">
                      <a:avLst/>
                    </a:prstGeom>
                  </pic:spPr>
                </pic:pic>
              </a:graphicData>
            </a:graphic>
          </wp:inline>
        </w:drawing>
      </w:r>
      <w:r>
        <w:rPr>
          <w:rFonts w:ascii="宋体" w:hAnsi="宋体" w:eastAsia="宋体" w:cs="宋体"/>
          <w:color w:val="000000"/>
        </w:rPr>
        <w:t xml:space="preserve"> 图丙中只将小电动机电源正负极对调，线圈转动方向不变</w:t>
      </w:r>
    </w:p>
    <w:p w14:paraId="6DB5D785">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D. </w:t>
      </w:r>
      <w:r>
        <w:rPr>
          <w:rFonts w:ascii="宋体" w:hAnsi="宋体" w:eastAsia="宋体" w:cs="宋体"/>
          <w:color w:val="000000"/>
        </w:rPr>
        <w:drawing>
          <wp:inline distT="0" distB="0" distL="114300" distR="114300">
            <wp:extent cx="933450" cy="63817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933450" cy="638175"/>
                    </a:xfrm>
                    <a:prstGeom prst="rect">
                      <a:avLst/>
                    </a:prstGeom>
                  </pic:spPr>
                </pic:pic>
              </a:graphicData>
            </a:graphic>
          </wp:inline>
        </w:drawing>
      </w:r>
      <w:r>
        <w:rPr>
          <w:rFonts w:ascii="宋体" w:hAnsi="宋体" w:eastAsia="宋体" w:cs="宋体"/>
          <w:color w:val="000000"/>
        </w:rPr>
        <w:t xml:space="preserve"> 图丁中司南静止时长柄总是指向南方，说明地球周围存在磁场</w:t>
      </w:r>
    </w:p>
    <w:p w14:paraId="124AA097">
      <w:pPr>
        <w:spacing w:line="360" w:lineRule="auto"/>
        <w:textAlignment w:val="center"/>
        <w:rPr>
          <w:color w:val="000000"/>
        </w:rPr>
      </w:pPr>
      <w:r>
        <w:rPr>
          <w:color w:val="2E75B6"/>
        </w:rPr>
        <w:t>【答案】</w:t>
      </w:r>
      <w:r>
        <w:rPr>
          <w:color w:val="000000"/>
        </w:rPr>
        <w:t>ABD</w:t>
      </w:r>
    </w:p>
    <w:p w14:paraId="6CBBF662">
      <w:pPr>
        <w:spacing w:line="360" w:lineRule="auto"/>
        <w:textAlignment w:val="center"/>
        <w:rPr>
          <w:color w:val="000000"/>
        </w:rPr>
      </w:pPr>
      <w:r>
        <w:rPr>
          <w:color w:val="2E75B6"/>
        </w:rPr>
        <w:t>【解析】</w:t>
      </w:r>
    </w:p>
    <w:p w14:paraId="252EEA8B">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．当车轮转动时可自行发电，使车轮边缘的灯发光，说明由于运动产生电流，是电磁感应现象，故</w:t>
      </w:r>
      <w:r>
        <w:rPr>
          <w:rFonts w:ascii="Times New Roman" w:hAnsi="Times New Roman" w:eastAsia="Times New Roman" w:cs="Times New Roman"/>
          <w:color w:val="000000"/>
        </w:rPr>
        <w:t>A</w:t>
      </w:r>
      <w:r>
        <w:rPr>
          <w:rFonts w:ascii="宋体" w:hAnsi="宋体" w:eastAsia="宋体" w:cs="宋体"/>
          <w:color w:val="000000"/>
        </w:rPr>
        <w:t>正确；</w:t>
      </w:r>
    </w:p>
    <w:p w14:paraId="73D05F8C">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．电磁铁磁性强弱与电流大小及线圈匝数有关，故改变电流大小或线圈匝数可以改变磁性的强弱，故</w:t>
      </w:r>
      <w:r>
        <w:rPr>
          <w:rFonts w:ascii="Times New Roman" w:hAnsi="Times New Roman" w:eastAsia="Times New Roman" w:cs="Times New Roman"/>
          <w:color w:val="000000"/>
        </w:rPr>
        <w:t>B</w:t>
      </w:r>
      <w:r>
        <w:rPr>
          <w:rFonts w:ascii="宋体" w:hAnsi="宋体" w:eastAsia="宋体" w:cs="宋体"/>
          <w:color w:val="000000"/>
        </w:rPr>
        <w:t>正确；</w:t>
      </w:r>
    </w:p>
    <w:p w14:paraId="45160DDA">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．将小电动机电源正负极对调后，电流方向发生变化，因而线圈转动方向将发生改变，故</w:t>
      </w:r>
      <w:r>
        <w:rPr>
          <w:rFonts w:ascii="Times New Roman" w:hAnsi="Times New Roman" w:eastAsia="Times New Roman" w:cs="Times New Roman"/>
          <w:color w:val="000000"/>
        </w:rPr>
        <w:t>C</w:t>
      </w:r>
      <w:r>
        <w:rPr>
          <w:rFonts w:ascii="宋体" w:hAnsi="宋体" w:eastAsia="宋体" w:cs="宋体"/>
          <w:color w:val="000000"/>
        </w:rPr>
        <w:t>错误；</w:t>
      </w:r>
    </w:p>
    <w:p w14:paraId="27ED4CBC">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．司南静止时长柄总是指向南方，说明地球可以看成一个巨大的磁铁，地球周围存在磁场，故</w:t>
      </w:r>
      <w:r>
        <w:rPr>
          <w:rFonts w:ascii="Times New Roman" w:hAnsi="Times New Roman" w:eastAsia="Times New Roman" w:cs="Times New Roman"/>
          <w:color w:val="000000"/>
        </w:rPr>
        <w:t>D</w:t>
      </w:r>
      <w:r>
        <w:rPr>
          <w:rFonts w:ascii="宋体" w:hAnsi="宋体" w:eastAsia="宋体" w:cs="宋体"/>
          <w:color w:val="000000"/>
        </w:rPr>
        <w:t>正确。</w:t>
      </w:r>
    </w:p>
    <w:p w14:paraId="33BA58D3">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ABD</w:t>
      </w:r>
      <w:r>
        <w:rPr>
          <w:rFonts w:ascii="宋体" w:hAnsi="宋体" w:eastAsia="宋体" w:cs="宋体"/>
          <w:color w:val="000000"/>
        </w:rPr>
        <w:t>。</w:t>
      </w:r>
    </w:p>
    <w:p w14:paraId="2100E5D5">
      <w:pPr>
        <w:spacing w:line="360" w:lineRule="auto"/>
        <w:jc w:val="left"/>
        <w:textAlignment w:val="center"/>
        <w:rPr>
          <w:rFonts w:ascii="宋体" w:hAnsi="宋体" w:eastAsia="宋体" w:cs="宋体"/>
          <w:color w:val="000000"/>
        </w:rPr>
      </w:pPr>
      <w:r>
        <w:rPr>
          <w:color w:val="000000"/>
        </w:rPr>
        <w:t xml:space="preserve">8. </w:t>
      </w:r>
      <w:r>
        <w:rPr>
          <w:rFonts w:ascii="宋体" w:hAnsi="宋体" w:eastAsia="宋体" w:cs="宋体"/>
          <w:color w:val="000000"/>
        </w:rPr>
        <w:t>放在水平桌面上的两个相同的容器中盛有高度相同的不同液体，将</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两个小球分别放入两个容器中，静止后如图所示。已知两个小球排开液体的质量相同，下列判断正确的是（　　）</w:t>
      </w:r>
    </w:p>
    <w:p w14:paraId="26156E71">
      <w:pPr>
        <w:spacing w:line="360" w:lineRule="auto"/>
        <w:jc w:val="left"/>
        <w:textAlignment w:val="center"/>
        <w:rPr>
          <w:color w:val="000000"/>
        </w:rPr>
      </w:pPr>
      <w:r>
        <w:rPr>
          <w:rFonts w:ascii="宋体" w:hAnsi="宋体" w:eastAsia="宋体" w:cs="宋体"/>
          <w:color w:val="000000"/>
        </w:rPr>
        <w:drawing>
          <wp:inline distT="0" distB="0" distL="114300" distR="114300">
            <wp:extent cx="1485900" cy="771525"/>
            <wp:effectExtent l="0" t="0" r="0" b="9525"/>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485900" cy="771525"/>
                    </a:xfrm>
                    <a:prstGeom prst="rect">
                      <a:avLst/>
                    </a:prstGeom>
                  </pic:spPr>
                </pic:pic>
              </a:graphicData>
            </a:graphic>
          </wp:inline>
        </w:drawing>
      </w:r>
    </w:p>
    <w:p w14:paraId="5DC1A883">
      <w:pPr>
        <w:spacing w:line="360" w:lineRule="auto"/>
        <w:jc w:val="left"/>
        <w:textAlignment w:val="center"/>
        <w:rPr>
          <w:rFonts w:ascii="宋体" w:hAnsi="宋体" w:eastAsia="宋体" w:cs="宋体"/>
          <w:color w:val="000000"/>
        </w:rPr>
      </w:pPr>
      <w:r>
        <w:rPr>
          <w:rFonts w:ascii="宋体" w:hAnsi="宋体" w:eastAsia="宋体" w:cs="宋体"/>
          <w:color w:val="000000"/>
        </w:rPr>
        <w:t>A. 两个小球受到</w:t>
      </w:r>
      <w:r>
        <w:rPr>
          <w:rFonts w:ascii="宋体" w:hAnsi="宋体" w:eastAsia="宋体" w:cs="宋体"/>
          <w:color w:val="000000"/>
          <w:position w:val="0"/>
        </w:rPr>
        <w:drawing>
          <wp:inline distT="0" distB="0" distL="114300" distR="114300">
            <wp:extent cx="133350" cy="177800"/>
            <wp:effectExtent l="0" t="0" r="0" b="13335"/>
            <wp:docPr id="7411117" name="图片 7411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11117" name="图片 7411117"/>
                    <pic:cNvPicPr>
                      <a:picLocks noChangeAspect="1"/>
                    </pic:cNvPicPr>
                  </pic:nvPicPr>
                  <pic:blipFill>
                    <a:blip r:embed="rId17"/>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浮力相等</w:t>
      </w:r>
    </w:p>
    <w:p w14:paraId="7957E5BB">
      <w:pPr>
        <w:spacing w:line="360" w:lineRule="auto"/>
        <w:jc w:val="left"/>
        <w:textAlignment w:val="center"/>
        <w:rPr>
          <w:rFonts w:ascii="宋体" w:hAnsi="宋体" w:eastAsia="宋体" w:cs="宋体"/>
          <w:color w:val="000000"/>
        </w:rPr>
      </w:pPr>
      <w:r>
        <w:rPr>
          <w:rFonts w:ascii="宋体" w:hAnsi="宋体" w:eastAsia="宋体" w:cs="宋体"/>
          <w:color w:val="000000"/>
        </w:rPr>
        <w:t>B. 甲容器中液体的密度大于乙容器中液体的密度</w:t>
      </w:r>
    </w:p>
    <w:p w14:paraId="4DFBC8E7">
      <w:pPr>
        <w:spacing w:line="360" w:lineRule="auto"/>
        <w:jc w:val="left"/>
        <w:textAlignment w:val="center"/>
        <w:rPr>
          <w:rFonts w:ascii="宋体" w:hAnsi="宋体" w:eastAsia="宋体" w:cs="宋体"/>
          <w:color w:val="000000"/>
        </w:rPr>
      </w:pPr>
      <w:r>
        <w:rPr>
          <w:rFonts w:ascii="宋体" w:hAnsi="宋体" w:eastAsia="宋体" w:cs="宋体"/>
          <w:color w:val="000000"/>
        </w:rPr>
        <w:t>C. 放入小球后甲容器对桌面的压力小于乙容器对桌面的压力</w:t>
      </w:r>
    </w:p>
    <w:p w14:paraId="2DFBE7C3">
      <w:pPr>
        <w:spacing w:line="360" w:lineRule="auto"/>
        <w:jc w:val="left"/>
        <w:textAlignment w:val="center"/>
        <w:rPr>
          <w:rFonts w:ascii="宋体" w:hAnsi="宋体" w:eastAsia="宋体" w:cs="宋体"/>
          <w:color w:val="000000"/>
        </w:rPr>
      </w:pPr>
      <w:r>
        <w:rPr>
          <w:rFonts w:ascii="宋体" w:hAnsi="宋体" w:eastAsia="宋体" w:cs="宋体"/>
          <w:color w:val="000000"/>
        </w:rPr>
        <w:t>D. 放入小球后甲容器中液体对容器底的压强大于乙容器中液体对容器底的压强</w:t>
      </w:r>
    </w:p>
    <w:p w14:paraId="05B5CC73">
      <w:pPr>
        <w:spacing w:line="360" w:lineRule="auto"/>
        <w:textAlignment w:val="center"/>
        <w:rPr>
          <w:color w:val="000000"/>
        </w:rPr>
      </w:pPr>
      <w:r>
        <w:rPr>
          <w:color w:val="2E75B6"/>
        </w:rPr>
        <w:t>【答案】</w:t>
      </w:r>
      <w:r>
        <w:rPr>
          <w:color w:val="000000"/>
        </w:rPr>
        <w:t>AC</w:t>
      </w:r>
    </w:p>
    <w:p w14:paraId="7BB02F60">
      <w:pPr>
        <w:spacing w:line="360" w:lineRule="auto"/>
        <w:textAlignment w:val="center"/>
        <w:rPr>
          <w:color w:val="000000"/>
        </w:rPr>
      </w:pPr>
      <w:r>
        <w:rPr>
          <w:color w:val="2E75B6"/>
        </w:rPr>
        <w:t>【解析】</w:t>
      </w:r>
    </w:p>
    <w:p w14:paraId="2BC058CC">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．由题可知，两个小球排开液体的质量相同，根据阿基米德原理可知</w:t>
      </w:r>
    </w:p>
    <w:p w14:paraId="0A93F3EA">
      <w:pPr>
        <w:spacing w:line="360" w:lineRule="auto"/>
        <w:jc w:val="center"/>
        <w:textAlignment w:val="center"/>
        <w:rPr>
          <w:rFonts w:ascii="Times New Roman" w:hAnsi="Times New Roman" w:eastAsia="Times New Roman" w:cs="Times New Roman"/>
          <w:i/>
          <w:color w:val="000000"/>
        </w:rPr>
      </w:pPr>
      <w:r>
        <w:rPr>
          <w:rFonts w:ascii="Times New Roman" w:hAnsi="Times New Roman" w:eastAsia="Times New Roman" w:cs="Times New Roman"/>
          <w:i/>
          <w:color w:val="000000"/>
        </w:rPr>
        <w:t>F</w:t>
      </w:r>
      <w:r>
        <w:rPr>
          <w:rFonts w:ascii="宋体" w:hAnsi="宋体" w:eastAsia="宋体" w:cs="宋体"/>
          <w:color w:val="000000"/>
          <w:vertAlign w:val="subscript"/>
        </w:rPr>
        <w:t>浮</w:t>
      </w:r>
      <w:r>
        <w:rPr>
          <w:rFonts w:ascii="宋体" w:hAnsi="宋体" w:eastAsia="宋体" w:cs="宋体"/>
          <w:color w:val="000000"/>
        </w:rPr>
        <w:t>＝</w:t>
      </w:r>
      <w:r>
        <w:rPr>
          <w:rFonts w:ascii="Times New Roman" w:hAnsi="Times New Roman" w:eastAsia="Times New Roman" w:cs="Times New Roman"/>
          <w:i/>
          <w:color w:val="000000"/>
        </w:rPr>
        <w:t>G</w:t>
      </w:r>
      <w:r>
        <w:rPr>
          <w:rFonts w:ascii="宋体" w:hAnsi="宋体" w:eastAsia="宋体" w:cs="宋体"/>
          <w:color w:val="000000"/>
          <w:vertAlign w:val="subscript"/>
        </w:rPr>
        <w:t>排</w:t>
      </w:r>
      <w:r>
        <w:rPr>
          <w:rFonts w:ascii="宋体" w:hAnsi="宋体" w:eastAsia="宋体" w:cs="宋体"/>
          <w:color w:val="000000"/>
        </w:rPr>
        <w:t>＝</w:t>
      </w:r>
      <w:r>
        <w:rPr>
          <w:rFonts w:ascii="Times New Roman" w:hAnsi="Times New Roman" w:eastAsia="Times New Roman" w:cs="Times New Roman"/>
          <w:i/>
          <w:color w:val="000000"/>
        </w:rPr>
        <w:t>m</w:t>
      </w:r>
      <w:r>
        <w:rPr>
          <w:rFonts w:ascii="宋体" w:hAnsi="宋体" w:eastAsia="宋体" w:cs="宋体"/>
          <w:color w:val="000000"/>
          <w:vertAlign w:val="subscript"/>
        </w:rPr>
        <w:t>排</w:t>
      </w:r>
      <w:r>
        <w:rPr>
          <w:rFonts w:ascii="Times New Roman" w:hAnsi="Times New Roman" w:eastAsia="Times New Roman" w:cs="Times New Roman"/>
          <w:i/>
          <w:color w:val="000000"/>
        </w:rPr>
        <w:t>g</w:t>
      </w:r>
    </w:p>
    <w:p w14:paraId="35199437">
      <w:pPr>
        <w:spacing w:line="360" w:lineRule="auto"/>
        <w:jc w:val="left"/>
        <w:textAlignment w:val="center"/>
        <w:rPr>
          <w:rFonts w:ascii="宋体" w:hAnsi="宋体" w:eastAsia="宋体" w:cs="宋体"/>
          <w:color w:val="000000"/>
        </w:rPr>
      </w:pPr>
      <w:r>
        <w:rPr>
          <w:rFonts w:ascii="宋体" w:hAnsi="宋体" w:eastAsia="宋体" w:cs="宋体"/>
          <w:color w:val="000000"/>
        </w:rPr>
        <w:t>两个小球受到的浮力相等，故</w:t>
      </w:r>
      <w:r>
        <w:rPr>
          <w:rFonts w:ascii="Times New Roman" w:hAnsi="Times New Roman" w:eastAsia="Times New Roman" w:cs="Times New Roman"/>
          <w:color w:val="000000"/>
        </w:rPr>
        <w:t>A</w:t>
      </w:r>
      <w:r>
        <w:rPr>
          <w:rFonts w:ascii="宋体" w:hAnsi="宋体" w:eastAsia="宋体" w:cs="宋体"/>
          <w:color w:val="000000"/>
        </w:rPr>
        <w:t>正确；</w:t>
      </w:r>
    </w:p>
    <w:p w14:paraId="272F14D7">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．由题可知，两个相同的容器中盛有高度相同的不同液体，由图可知，放入小球后，甲容器内液面比乙高，则两个小球排开液体的体积关系</w:t>
      </w:r>
      <w:r>
        <w:rPr>
          <w:rFonts w:ascii="Times New Roman" w:hAnsi="Times New Roman" w:eastAsia="Times New Roman" w:cs="Times New Roman"/>
          <w:i/>
          <w:color w:val="000000"/>
        </w:rPr>
        <w:t>V</w:t>
      </w:r>
      <w:r>
        <w:rPr>
          <w:rFonts w:ascii="宋体" w:hAnsi="宋体" w:eastAsia="宋体" w:cs="宋体"/>
          <w:color w:val="000000"/>
          <w:vertAlign w:val="subscript"/>
        </w:rPr>
        <w:t>排</w:t>
      </w:r>
      <w:r>
        <w:rPr>
          <w:rFonts w:ascii="Times New Roman" w:hAnsi="Times New Roman" w:eastAsia="Times New Roman" w:cs="Times New Roman"/>
          <w:color w:val="000000"/>
          <w:vertAlign w:val="subscript"/>
        </w:rPr>
        <w:t>A</w:t>
      </w:r>
      <w:r>
        <w:rPr>
          <w:rFonts w:ascii="Times New Roman" w:hAnsi="Times New Roman" w:eastAsia="Times New Roman" w:cs="Times New Roman"/>
          <w:color w:val="000000"/>
        </w:rPr>
        <w:t>&gt;</w:t>
      </w:r>
      <w:r>
        <w:rPr>
          <w:rFonts w:ascii="Times New Roman" w:hAnsi="Times New Roman" w:eastAsia="Times New Roman" w:cs="Times New Roman"/>
          <w:i/>
          <w:color w:val="000000"/>
        </w:rPr>
        <w:t>V</w:t>
      </w:r>
      <w:r>
        <w:rPr>
          <w:rFonts w:ascii="宋体" w:hAnsi="宋体" w:eastAsia="宋体" w:cs="宋体"/>
          <w:color w:val="000000"/>
          <w:vertAlign w:val="subscript"/>
        </w:rPr>
        <w:t>排</w:t>
      </w:r>
      <w:r>
        <w:rPr>
          <w:rFonts w:ascii="Times New Roman" w:hAnsi="Times New Roman" w:eastAsia="Times New Roman" w:cs="Times New Roman"/>
          <w:color w:val="000000"/>
          <w:vertAlign w:val="subscript"/>
        </w:rPr>
        <w:t>B</w:t>
      </w:r>
      <w:r>
        <w:rPr>
          <w:rFonts w:ascii="宋体" w:hAnsi="宋体" w:eastAsia="宋体" w:cs="宋体"/>
          <w:color w:val="000000"/>
        </w:rPr>
        <w:t>，根据公式可知</w:t>
      </w:r>
    </w:p>
    <w:p w14:paraId="10D2D767">
      <w:pPr>
        <w:spacing w:line="360" w:lineRule="auto"/>
        <w:jc w:val="center"/>
        <w:textAlignment w:val="center"/>
        <w:rPr>
          <w:rFonts w:ascii="宋体" w:hAnsi="宋体" w:eastAsia="宋体" w:cs="宋体"/>
          <w:color w:val="000000"/>
        </w:rPr>
      </w:pPr>
      <w:r>
        <w:rPr>
          <w:rFonts w:ascii="Times New Roman" w:hAnsi="Times New Roman" w:eastAsia="Times New Roman" w:cs="Times New Roman"/>
          <w:i/>
          <w:color w:val="000000"/>
        </w:rPr>
        <w:t>F</w:t>
      </w:r>
      <w:r>
        <w:rPr>
          <w:rFonts w:ascii="宋体" w:hAnsi="宋体" w:eastAsia="宋体" w:cs="宋体"/>
          <w:color w:val="000000"/>
          <w:vertAlign w:val="subscript"/>
        </w:rPr>
        <w:t>浮</w:t>
      </w:r>
      <w:r>
        <w:rPr>
          <w:rFonts w:ascii="宋体" w:hAnsi="宋体" w:eastAsia="宋体" w:cs="宋体"/>
          <w:color w:val="000000"/>
        </w:rPr>
        <w:t>＝</w:t>
      </w:r>
      <w:r>
        <w:rPr>
          <w:rFonts w:ascii="Times New Roman" w:hAnsi="Times New Roman" w:eastAsia="Times New Roman" w:cs="Times New Roman"/>
          <w:i/>
          <w:color w:val="000000"/>
        </w:rPr>
        <w:t>ρ</w:t>
      </w:r>
      <w:r>
        <w:rPr>
          <w:rFonts w:ascii="宋体" w:hAnsi="宋体" w:eastAsia="宋体" w:cs="宋体"/>
          <w:color w:val="000000"/>
          <w:vertAlign w:val="subscript"/>
        </w:rPr>
        <w:t>液</w:t>
      </w:r>
      <w:r>
        <w:rPr>
          <w:rFonts w:ascii="Times New Roman" w:hAnsi="Times New Roman" w:eastAsia="Times New Roman" w:cs="Times New Roman"/>
          <w:i/>
          <w:color w:val="000000"/>
        </w:rPr>
        <w:t>gV</w:t>
      </w:r>
      <w:r>
        <w:rPr>
          <w:rFonts w:ascii="宋体" w:hAnsi="宋体" w:eastAsia="宋体" w:cs="宋体"/>
          <w:color w:val="000000"/>
          <w:vertAlign w:val="subscript"/>
        </w:rPr>
        <w:t>排</w:t>
      </w:r>
    </w:p>
    <w:p w14:paraId="3CF4AB2B">
      <w:pPr>
        <w:spacing w:line="360" w:lineRule="auto"/>
        <w:jc w:val="center"/>
        <w:textAlignment w:val="center"/>
        <w:rPr>
          <w:rFonts w:ascii="宋体" w:hAnsi="宋体" w:eastAsia="宋体" w:cs="宋体"/>
          <w:color w:val="000000"/>
        </w:rPr>
      </w:pPr>
      <w:r>
        <w:rPr>
          <w:rFonts w:ascii="Times New Roman" w:hAnsi="Times New Roman" w:eastAsia="Times New Roman" w:cs="Times New Roman"/>
          <w:i/>
          <w:color w:val="000000"/>
        </w:rPr>
        <w:t>ρ</w:t>
      </w:r>
      <w:r>
        <w:rPr>
          <w:rFonts w:ascii="宋体" w:hAnsi="宋体" w:eastAsia="宋体" w:cs="宋体"/>
          <w:color w:val="000000"/>
          <w:vertAlign w:val="subscript"/>
        </w:rPr>
        <w:t>液</w:t>
      </w:r>
      <w:r>
        <w:rPr>
          <w:rFonts w:ascii="宋体" w:hAnsi="宋体" w:eastAsia="宋体" w:cs="宋体"/>
          <w:color w:val="000000"/>
        </w:rPr>
        <w:t>＝</w:t>
      </w:r>
      <w:r>
        <w:object>
          <v:shape id="_x0000_i1025" o:spt="75" alt="学科网(www.zxxk.com)--教育资源门户，提供试卷、教案、课件、论文、素材以及各类教学资源下载，还有大量而丰富的教学相关资讯！" type="#_x0000_t75" style="height:36.2pt;width:26.95pt;" o:ole="t" filled="f" o:preferrelative="t" stroked="f" coordsize="21600,21600">
            <v:path/>
            <v:fill on="f" focussize="0,0"/>
            <v:stroke on="f" joinstyle="miter"/>
            <v:imagedata r:id="rId19" o:title="eqIdeeb89d15636d99ec6f79db0d152812fd"/>
            <o:lock v:ext="edit" aspectratio="t"/>
            <w10:wrap type="none"/>
            <w10:anchorlock/>
          </v:shape>
          <o:OLEObject Type="Embed" ProgID="Equation.DSMT4" ShapeID="_x0000_i1025" DrawAspect="Content" ObjectID="_1468075725" r:id="rId18">
            <o:LockedField>false</o:LockedField>
          </o:OLEObject>
        </w:object>
      </w:r>
    </w:p>
    <w:p w14:paraId="4053AB96">
      <w:pPr>
        <w:spacing w:line="360" w:lineRule="auto"/>
        <w:jc w:val="left"/>
        <w:textAlignment w:val="center"/>
        <w:rPr>
          <w:rFonts w:ascii="宋体" w:hAnsi="宋体" w:eastAsia="宋体" w:cs="宋体"/>
          <w:color w:val="000000"/>
        </w:rPr>
      </w:pPr>
      <w:r>
        <w:rPr>
          <w:rFonts w:ascii="宋体" w:hAnsi="宋体" w:eastAsia="宋体" w:cs="宋体"/>
          <w:color w:val="000000"/>
        </w:rPr>
        <w:t>两液体密度关系为</w:t>
      </w:r>
      <w:r>
        <w:rPr>
          <w:rFonts w:ascii="Times New Roman" w:hAnsi="Times New Roman" w:eastAsia="Times New Roman" w:cs="Times New Roman"/>
          <w:i/>
          <w:color w:val="000000"/>
        </w:rPr>
        <w:t>ρ</w:t>
      </w:r>
      <w:r>
        <w:rPr>
          <w:rFonts w:ascii="宋体" w:hAnsi="宋体" w:eastAsia="宋体" w:cs="宋体"/>
          <w:color w:val="000000"/>
          <w:vertAlign w:val="subscript"/>
        </w:rPr>
        <w:t>甲</w:t>
      </w:r>
      <w:r>
        <w:rPr>
          <w:rFonts w:ascii="Times New Roman" w:hAnsi="Times New Roman" w:eastAsia="Times New Roman" w:cs="Times New Roman"/>
          <w:color w:val="000000"/>
        </w:rPr>
        <w:t>&lt;</w:t>
      </w:r>
      <w:r>
        <w:rPr>
          <w:rFonts w:ascii="Times New Roman" w:hAnsi="Times New Roman" w:eastAsia="Times New Roman" w:cs="Times New Roman"/>
          <w:i/>
          <w:color w:val="000000"/>
        </w:rPr>
        <w:t>ρ</w:t>
      </w:r>
      <w:r>
        <w:rPr>
          <w:rFonts w:ascii="宋体" w:hAnsi="宋体" w:eastAsia="宋体" w:cs="宋体"/>
          <w:color w:val="000000"/>
          <w:vertAlign w:val="subscript"/>
        </w:rPr>
        <w:t>乙</w:t>
      </w:r>
      <w:r>
        <w:rPr>
          <w:rFonts w:ascii="宋体" w:hAnsi="宋体" w:eastAsia="宋体" w:cs="宋体"/>
          <w:color w:val="000000"/>
        </w:rPr>
        <w:t>，即甲容器中液体的密度小于乙容器中液体的密度，故B错误；</w:t>
      </w:r>
    </w:p>
    <w:p w14:paraId="2C95A299">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．由图可知，甲物体漂浮，乙物体悬浮，所受浮力等于自身的重力，由两个小球受到的浮力相等可知，两小球的重力相等，因两个相同的容器中盛有高度相同的不同液体，即两液体的体积相等，所以，由</w:t>
      </w:r>
      <w:r>
        <w:rPr>
          <w:rFonts w:ascii="Times New Roman" w:hAnsi="Times New Roman" w:eastAsia="Times New Roman" w:cs="Times New Roman"/>
          <w:i/>
          <w:color w:val="000000"/>
        </w:rPr>
        <w:t>m</w:t>
      </w:r>
      <w:r>
        <w:rPr>
          <w:rFonts w:ascii="宋体" w:hAnsi="宋体" w:eastAsia="宋体" w:cs="宋体"/>
          <w:color w:val="000000"/>
        </w:rPr>
        <w:t>＝</w:t>
      </w:r>
      <w:r>
        <w:rPr>
          <w:rFonts w:ascii="Times New Roman" w:hAnsi="Times New Roman" w:eastAsia="Times New Roman" w:cs="Times New Roman"/>
          <w:i/>
          <w:color w:val="000000"/>
        </w:rPr>
        <w:t>ρV</w:t>
      </w:r>
      <w:r>
        <w:rPr>
          <w:rFonts w:ascii="宋体" w:hAnsi="宋体" w:eastAsia="宋体" w:cs="宋体"/>
          <w:color w:val="000000"/>
        </w:rPr>
        <w:t>可知，两液体的质量关系为</w:t>
      </w:r>
      <w:r>
        <w:rPr>
          <w:rFonts w:ascii="Times New Roman" w:hAnsi="Times New Roman" w:eastAsia="Times New Roman" w:cs="Times New Roman"/>
          <w:i/>
          <w:color w:val="000000"/>
        </w:rPr>
        <w:t>m</w:t>
      </w:r>
      <w:r>
        <w:rPr>
          <w:rFonts w:ascii="宋体" w:hAnsi="宋体" w:eastAsia="宋体" w:cs="宋体"/>
          <w:color w:val="000000"/>
          <w:vertAlign w:val="subscript"/>
        </w:rPr>
        <w:t>液甲</w:t>
      </w:r>
      <w:r>
        <w:rPr>
          <w:rFonts w:ascii="Times New Roman" w:hAnsi="Times New Roman" w:eastAsia="Times New Roman" w:cs="Times New Roman"/>
          <w:color w:val="000000"/>
        </w:rPr>
        <w:t>&lt;</w:t>
      </w:r>
      <w:r>
        <w:rPr>
          <w:rFonts w:ascii="Times New Roman" w:hAnsi="Times New Roman" w:eastAsia="Times New Roman" w:cs="Times New Roman"/>
          <w:i/>
          <w:color w:val="000000"/>
        </w:rPr>
        <w:t>m</w:t>
      </w:r>
      <w:r>
        <w:rPr>
          <w:rFonts w:ascii="宋体" w:hAnsi="宋体" w:eastAsia="宋体" w:cs="宋体"/>
          <w:color w:val="000000"/>
          <w:vertAlign w:val="subscript"/>
        </w:rPr>
        <w:t>液乙</w:t>
      </w:r>
      <w:r>
        <w:rPr>
          <w:rFonts w:ascii="宋体" w:hAnsi="宋体" w:eastAsia="宋体" w:cs="宋体"/>
          <w:color w:val="000000"/>
        </w:rPr>
        <w:t>，根据公式可知</w:t>
      </w:r>
    </w:p>
    <w:p w14:paraId="23E150B5">
      <w:pPr>
        <w:spacing w:line="360" w:lineRule="auto"/>
        <w:jc w:val="center"/>
        <w:textAlignment w:val="center"/>
        <w:rPr>
          <w:rFonts w:ascii="Times New Roman" w:hAnsi="Times New Roman" w:eastAsia="Times New Roman" w:cs="Times New Roman"/>
          <w:i/>
          <w:color w:val="000000"/>
        </w:rPr>
      </w:pPr>
      <w:r>
        <w:rPr>
          <w:rFonts w:ascii="Times New Roman" w:hAnsi="Times New Roman" w:eastAsia="Times New Roman" w:cs="Times New Roman"/>
          <w:i/>
          <w:color w:val="000000"/>
        </w:rPr>
        <w:t>F</w:t>
      </w:r>
      <w:r>
        <w:rPr>
          <w:rFonts w:ascii="宋体" w:hAnsi="宋体" w:eastAsia="宋体" w:cs="宋体"/>
          <w:color w:val="000000"/>
        </w:rPr>
        <w:t>＝</w:t>
      </w:r>
      <w:r>
        <w:rPr>
          <w:rFonts w:ascii="Times New Roman" w:hAnsi="Times New Roman" w:eastAsia="Times New Roman" w:cs="Times New Roman"/>
          <w:i/>
          <w:color w:val="000000"/>
        </w:rPr>
        <w:t>G</w:t>
      </w:r>
      <w:r>
        <w:rPr>
          <w:rFonts w:ascii="宋体" w:hAnsi="宋体" w:eastAsia="宋体" w:cs="宋体"/>
          <w:color w:val="000000"/>
          <w:vertAlign w:val="subscript"/>
        </w:rPr>
        <w:t>总</w:t>
      </w:r>
      <w:r>
        <w:rPr>
          <w:rFonts w:ascii="宋体" w:hAnsi="宋体" w:eastAsia="宋体" w:cs="宋体"/>
          <w:color w:val="000000"/>
        </w:rPr>
        <w:t>＝</w:t>
      </w:r>
      <w:r>
        <w:rPr>
          <w:rFonts w:ascii="Times New Roman" w:hAnsi="Times New Roman" w:eastAsia="Times New Roman" w:cs="Times New Roman"/>
          <w:color w:val="000000"/>
        </w:rPr>
        <w:t>(</w:t>
      </w:r>
      <w:r>
        <w:rPr>
          <w:rFonts w:ascii="Times New Roman" w:hAnsi="Times New Roman" w:eastAsia="Times New Roman" w:cs="Times New Roman"/>
          <w:i/>
          <w:color w:val="000000"/>
        </w:rPr>
        <w:t>m</w:t>
      </w:r>
      <w:r>
        <w:rPr>
          <w:rFonts w:ascii="宋体" w:hAnsi="宋体" w:eastAsia="宋体" w:cs="宋体"/>
          <w:color w:val="000000"/>
          <w:vertAlign w:val="subscript"/>
        </w:rPr>
        <w:t>容</w:t>
      </w:r>
      <w:r>
        <w:rPr>
          <w:rFonts w:ascii="Times New Roman" w:hAnsi="Times New Roman" w:eastAsia="Times New Roman" w:cs="Times New Roman"/>
          <w:color w:val="000000"/>
        </w:rPr>
        <w:t>+</w:t>
      </w:r>
      <w:r>
        <w:rPr>
          <w:rFonts w:ascii="Times New Roman" w:hAnsi="Times New Roman" w:eastAsia="Times New Roman" w:cs="Times New Roman"/>
          <w:i/>
          <w:color w:val="000000"/>
        </w:rPr>
        <w:t>m</w:t>
      </w:r>
      <w:r>
        <w:rPr>
          <w:rFonts w:ascii="宋体" w:hAnsi="宋体" w:eastAsia="宋体" w:cs="宋体"/>
          <w:color w:val="000000"/>
          <w:vertAlign w:val="subscript"/>
        </w:rPr>
        <w:t>液</w:t>
      </w:r>
      <w:r>
        <w:rPr>
          <w:rFonts w:ascii="Times New Roman" w:hAnsi="Times New Roman" w:eastAsia="Times New Roman" w:cs="Times New Roman"/>
          <w:color w:val="000000"/>
        </w:rPr>
        <w:t>+</w:t>
      </w:r>
      <w:r>
        <w:rPr>
          <w:rFonts w:ascii="Times New Roman" w:hAnsi="Times New Roman" w:eastAsia="Times New Roman" w:cs="Times New Roman"/>
          <w:i/>
          <w:color w:val="000000"/>
        </w:rPr>
        <w:t>m</w:t>
      </w:r>
      <w:r>
        <w:rPr>
          <w:rFonts w:ascii="宋体" w:hAnsi="宋体" w:eastAsia="宋体" w:cs="宋体"/>
          <w:color w:val="000000"/>
          <w:vertAlign w:val="subscript"/>
        </w:rPr>
        <w:t>球</w:t>
      </w:r>
      <w:r>
        <w:rPr>
          <w:rFonts w:ascii="Times New Roman" w:hAnsi="Times New Roman" w:eastAsia="Times New Roman" w:cs="Times New Roman"/>
          <w:color w:val="000000"/>
        </w:rPr>
        <w:t>)</w:t>
      </w:r>
      <w:r>
        <w:rPr>
          <w:rFonts w:ascii="Times New Roman" w:hAnsi="Times New Roman" w:eastAsia="Times New Roman" w:cs="Times New Roman"/>
          <w:i/>
          <w:color w:val="000000"/>
        </w:rPr>
        <w:t>g</w:t>
      </w:r>
    </w:p>
    <w:p w14:paraId="6E0B16F0">
      <w:pPr>
        <w:spacing w:line="360" w:lineRule="auto"/>
        <w:jc w:val="left"/>
        <w:textAlignment w:val="center"/>
        <w:rPr>
          <w:rFonts w:ascii="宋体" w:hAnsi="宋体" w:eastAsia="宋体" w:cs="宋体"/>
          <w:color w:val="000000"/>
        </w:rPr>
      </w:pPr>
      <w:r>
        <w:rPr>
          <w:rFonts w:ascii="宋体" w:hAnsi="宋体" w:eastAsia="宋体" w:cs="宋体"/>
          <w:color w:val="000000"/>
        </w:rPr>
        <w:t>乙容器的重力较大，乙对桌面的压力较大，故</w:t>
      </w:r>
      <w:r>
        <w:rPr>
          <w:rFonts w:ascii="Times New Roman" w:hAnsi="Times New Roman" w:eastAsia="Times New Roman" w:cs="Times New Roman"/>
          <w:color w:val="000000"/>
        </w:rPr>
        <w:t> C</w:t>
      </w:r>
      <w:r>
        <w:rPr>
          <w:rFonts w:ascii="宋体" w:hAnsi="宋体" w:eastAsia="宋体" w:cs="宋体"/>
          <w:color w:val="000000"/>
        </w:rPr>
        <w:t>正确；</w:t>
      </w:r>
    </w:p>
    <w:p w14:paraId="4D1AF6BD">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．放入小球后，液体对容器的压力</w:t>
      </w:r>
    </w:p>
    <w:p w14:paraId="0CF0AC4C">
      <w:pPr>
        <w:spacing w:line="360" w:lineRule="auto"/>
        <w:jc w:val="center"/>
        <w:textAlignment w:val="center"/>
        <w:rPr>
          <w:rFonts w:ascii="Times New Roman" w:hAnsi="Times New Roman" w:eastAsia="Times New Roman" w:cs="Times New Roman"/>
          <w:i/>
          <w:color w:val="000000"/>
        </w:rPr>
      </w:pPr>
      <w:r>
        <w:rPr>
          <w:rFonts w:ascii="Times New Roman" w:hAnsi="Times New Roman" w:eastAsia="Times New Roman" w:cs="Times New Roman"/>
          <w:i/>
          <w:color w:val="000000"/>
        </w:rPr>
        <w:t>F</w:t>
      </w:r>
      <w:r>
        <w:rPr>
          <w:rFonts w:ascii="宋体" w:hAnsi="宋体" w:eastAsia="宋体" w:cs="宋体"/>
          <w:color w:val="000000"/>
        </w:rPr>
        <w:t>＝</w:t>
      </w:r>
      <w:r>
        <w:rPr>
          <w:rFonts w:ascii="Times New Roman" w:hAnsi="Times New Roman" w:eastAsia="Times New Roman" w:cs="Times New Roman"/>
          <w:i/>
          <w:color w:val="000000"/>
        </w:rPr>
        <w:t>G</w:t>
      </w:r>
      <w:r>
        <w:rPr>
          <w:rFonts w:ascii="宋体" w:hAnsi="宋体" w:eastAsia="宋体" w:cs="宋体"/>
          <w:color w:val="000000"/>
        </w:rPr>
        <w:t>＝</w:t>
      </w:r>
      <w:r>
        <w:rPr>
          <w:rFonts w:ascii="Times New Roman" w:hAnsi="Times New Roman" w:eastAsia="Times New Roman" w:cs="Times New Roman"/>
          <w:color w:val="000000"/>
        </w:rPr>
        <w:t>(</w:t>
      </w:r>
      <w:r>
        <w:rPr>
          <w:rFonts w:ascii="Times New Roman" w:hAnsi="Times New Roman" w:eastAsia="Times New Roman" w:cs="Times New Roman"/>
          <w:i/>
          <w:color w:val="000000"/>
        </w:rPr>
        <w:t>m</w:t>
      </w:r>
      <w:r>
        <w:rPr>
          <w:rFonts w:ascii="宋体" w:hAnsi="宋体" w:eastAsia="宋体" w:cs="宋体"/>
          <w:color w:val="000000"/>
          <w:vertAlign w:val="subscript"/>
        </w:rPr>
        <w:t>液</w:t>
      </w:r>
      <w:r>
        <w:rPr>
          <w:rFonts w:ascii="Times New Roman" w:hAnsi="Times New Roman" w:eastAsia="Times New Roman" w:cs="Times New Roman"/>
          <w:color w:val="000000"/>
        </w:rPr>
        <w:t>+</w:t>
      </w:r>
      <w:r>
        <w:rPr>
          <w:rFonts w:ascii="Times New Roman" w:hAnsi="Times New Roman" w:eastAsia="Times New Roman" w:cs="Times New Roman"/>
          <w:i/>
          <w:color w:val="000000"/>
        </w:rPr>
        <w:t>m</w:t>
      </w:r>
      <w:r>
        <w:rPr>
          <w:rFonts w:ascii="宋体" w:hAnsi="宋体" w:eastAsia="宋体" w:cs="宋体"/>
          <w:color w:val="000000"/>
          <w:vertAlign w:val="subscript"/>
        </w:rPr>
        <w:t>球</w:t>
      </w:r>
      <w:r>
        <w:rPr>
          <w:rFonts w:ascii="Times New Roman" w:hAnsi="Times New Roman" w:eastAsia="Times New Roman" w:cs="Times New Roman"/>
          <w:color w:val="000000"/>
        </w:rPr>
        <w:t>)</w:t>
      </w:r>
      <w:r>
        <w:rPr>
          <w:rFonts w:ascii="Times New Roman" w:hAnsi="Times New Roman" w:eastAsia="Times New Roman" w:cs="Times New Roman"/>
          <w:i/>
          <w:color w:val="000000"/>
        </w:rPr>
        <w:t>g</w:t>
      </w:r>
    </w:p>
    <w:p w14:paraId="038CF40A">
      <w:pPr>
        <w:spacing w:line="360" w:lineRule="auto"/>
        <w:jc w:val="left"/>
        <w:textAlignment w:val="center"/>
        <w:rPr>
          <w:rFonts w:ascii="宋体" w:hAnsi="宋体" w:eastAsia="宋体" w:cs="宋体"/>
          <w:color w:val="000000"/>
        </w:rPr>
      </w:pPr>
      <w:r>
        <w:rPr>
          <w:rFonts w:ascii="宋体" w:hAnsi="宋体" w:eastAsia="宋体" w:cs="宋体"/>
          <w:color w:val="000000"/>
        </w:rPr>
        <w:t>则乙容器底部受到的液体压力较大，由</w:t>
      </w:r>
      <w:r>
        <w:rPr>
          <w:rFonts w:ascii="Times New Roman" w:hAnsi="Times New Roman" w:eastAsia="Times New Roman" w:cs="Times New Roman"/>
          <w:i/>
          <w:color w:val="000000"/>
        </w:rPr>
        <w:t>p</w:t>
      </w:r>
      <w:r>
        <w:rPr>
          <w:rFonts w:ascii="宋体" w:hAnsi="宋体" w:eastAsia="宋体" w:cs="宋体"/>
          <w:color w:val="000000"/>
        </w:rPr>
        <w:t>＝</w:t>
      </w:r>
      <w:r>
        <w:object>
          <v:shape id="_x0000_i1026" o:spt="75" alt="学科网(www.zxxk.com)--教育资源门户，提供试卷、教案、课件、论文、素材以及各类教学资源下载，还有大量而丰富的教学相关资讯！" type="#_x0000_t75" style="height:23.15pt;width:11.1pt;" o:ole="t" filled="f" o:preferrelative="t" stroked="f" coordsize="21600,21600">
            <v:path/>
            <v:fill on="f" focussize="0,0"/>
            <v:stroke on="f" joinstyle="miter"/>
            <v:imagedata r:id="rId21" o:title="eqIdaa6b10feb9b6cd53e64ca62a546f0c6b"/>
            <o:lock v:ext="edit" aspectratio="t"/>
            <w10:wrap type="none"/>
            <w10:anchorlock/>
          </v:shape>
          <o:OLEObject Type="Embed" ProgID="Equation.DSMT4" ShapeID="_x0000_i1026" DrawAspect="Content" ObjectID="_1468075726" r:id="rId20">
            <o:LockedField>false</o:LockedField>
          </o:OLEObject>
        </w:object>
      </w:r>
      <w:r>
        <w:rPr>
          <w:rFonts w:ascii="宋体" w:hAnsi="宋体" w:eastAsia="宋体" w:cs="宋体"/>
          <w:color w:val="000000"/>
        </w:rPr>
        <w:t>可知，乙容器中液体对容器底的压强较大，故</w:t>
      </w:r>
      <w:r>
        <w:rPr>
          <w:rFonts w:ascii="Times New Roman" w:hAnsi="Times New Roman" w:eastAsia="Times New Roman" w:cs="Times New Roman"/>
          <w:color w:val="000000"/>
        </w:rPr>
        <w:t>D</w:t>
      </w:r>
      <w:r>
        <w:rPr>
          <w:rFonts w:ascii="宋体" w:hAnsi="宋体" w:eastAsia="宋体" w:cs="宋体"/>
          <w:color w:val="000000"/>
        </w:rPr>
        <w:t>错误。</w:t>
      </w:r>
    </w:p>
    <w:p w14:paraId="7623BC9D">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AC</w:t>
      </w:r>
      <w:r>
        <w:rPr>
          <w:rFonts w:ascii="宋体" w:hAnsi="宋体" w:eastAsia="宋体" w:cs="宋体"/>
          <w:color w:val="000000"/>
        </w:rPr>
        <w:t>。</w:t>
      </w:r>
    </w:p>
    <w:p w14:paraId="5789DA40">
      <w:pPr>
        <w:spacing w:line="360" w:lineRule="auto"/>
        <w:jc w:val="left"/>
        <w:textAlignment w:val="center"/>
        <w:rPr>
          <w:rFonts w:ascii="宋体" w:hAnsi="宋体" w:eastAsia="宋体" w:cs="宋体"/>
          <w:color w:val="000000"/>
        </w:rPr>
      </w:pPr>
      <w:r>
        <w:rPr>
          <w:color w:val="000000"/>
        </w:rPr>
        <w:t xml:space="preserve">9. </w:t>
      </w:r>
      <w:r>
        <w:rPr>
          <w:rFonts w:ascii="宋体" w:hAnsi="宋体" w:eastAsia="宋体" w:cs="宋体"/>
          <w:color w:val="000000"/>
        </w:rPr>
        <w:t>如图所示电路，电源电压不变，</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为定值电阻，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为滑动变阻器。闭合开关</w:t>
      </w:r>
      <w:r>
        <w:rPr>
          <w:rFonts w:ascii="Times New Roman" w:hAnsi="Times New Roman" w:eastAsia="Times New Roman" w:cs="Times New Roman"/>
          <w:color w:val="000000"/>
        </w:rPr>
        <w:t>S</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的滑片在某一端点时，电压表的示数为</w:t>
      </w:r>
      <w:r>
        <w:rPr>
          <w:rFonts w:ascii="Times New Roman" w:hAnsi="Times New Roman" w:eastAsia="Times New Roman" w:cs="Times New Roman"/>
          <w:color w:val="000000"/>
        </w:rPr>
        <w:t>4.5V</w:t>
      </w:r>
      <w:r>
        <w:rPr>
          <w:rFonts w:ascii="宋体" w:hAnsi="宋体" w:eastAsia="宋体" w:cs="宋体"/>
          <w:color w:val="000000"/>
        </w:rPr>
        <w:t>，电流表的示数为</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1</w:t>
      </w:r>
      <w:r>
        <w:rPr>
          <w:rFonts w:ascii="宋体" w:hAnsi="宋体" w:eastAsia="宋体" w:cs="宋体"/>
          <w:color w:val="000000"/>
        </w:rPr>
        <w:t>；移动滑片到某一位置时，电压表的示数变化了</w:t>
      </w:r>
      <w:r>
        <w:rPr>
          <w:rFonts w:ascii="Times New Roman" w:hAnsi="Times New Roman" w:eastAsia="Times New Roman" w:cs="Times New Roman"/>
          <w:color w:val="000000"/>
        </w:rPr>
        <w:t>0.5V</w:t>
      </w:r>
      <w:r>
        <w:rPr>
          <w:rFonts w:ascii="宋体" w:hAnsi="宋体" w:eastAsia="宋体" w:cs="宋体"/>
          <w:color w:val="000000"/>
        </w:rPr>
        <w:t>，电流表的示数为</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2</w:t>
      </w:r>
      <w:r>
        <w:rPr>
          <w:rFonts w:ascii="宋体" w:hAnsi="宋体" w:eastAsia="宋体" w:cs="宋体"/>
          <w:color w:val="000000"/>
        </w:rPr>
        <w:t>，且</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，此时</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连入电路的电阻与</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相差</w:t>
      </w:r>
      <w:r>
        <w:rPr>
          <w:rFonts w:ascii="Times New Roman" w:hAnsi="Times New Roman" w:eastAsia="Times New Roman" w:cs="Times New Roman"/>
          <w:color w:val="000000"/>
        </w:rPr>
        <w:t>5Ω</w:t>
      </w:r>
      <w:r>
        <w:rPr>
          <w:rFonts w:ascii="宋体" w:hAnsi="宋体" w:eastAsia="宋体" w:cs="宋体"/>
          <w:color w:val="000000"/>
        </w:rPr>
        <w:t>。下列结论正确的是（　　）</w:t>
      </w:r>
    </w:p>
    <w:p w14:paraId="4A19B0C7">
      <w:pPr>
        <w:spacing w:line="360" w:lineRule="auto"/>
        <w:jc w:val="left"/>
        <w:textAlignment w:val="center"/>
        <w:rPr>
          <w:color w:val="000000"/>
        </w:rPr>
      </w:pPr>
      <w:r>
        <w:rPr>
          <w:rFonts w:ascii="宋体" w:hAnsi="宋体" w:eastAsia="宋体" w:cs="宋体"/>
          <w:color w:val="000000"/>
        </w:rPr>
        <w:drawing>
          <wp:inline distT="0" distB="0" distL="114300" distR="114300">
            <wp:extent cx="1762125" cy="1038225"/>
            <wp:effectExtent l="0" t="0" r="9525"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1762125" cy="1038225"/>
                    </a:xfrm>
                    <a:prstGeom prst="rect">
                      <a:avLst/>
                    </a:prstGeom>
                  </pic:spPr>
                </pic:pic>
              </a:graphicData>
            </a:graphic>
          </wp:inline>
        </w:drawing>
      </w:r>
    </w:p>
    <w:p w14:paraId="3CC05C16">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A. 电源电压是</w:t>
      </w:r>
      <w:r>
        <w:rPr>
          <w:rFonts w:ascii="Times New Roman" w:hAnsi="Times New Roman" w:eastAsia="Times New Roman" w:cs="Times New Roman"/>
          <w:color w:val="000000"/>
        </w:rPr>
        <w:t>4.5V</w:t>
      </w:r>
    </w:p>
    <w:p w14:paraId="7AE2068E">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 xml:space="preserve">B. </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的阻值是</w:t>
      </w:r>
      <w:r>
        <w:rPr>
          <w:rFonts w:ascii="Times New Roman" w:hAnsi="Times New Roman" w:eastAsia="Times New Roman" w:cs="Times New Roman"/>
          <w:color w:val="000000"/>
        </w:rPr>
        <w:t>5Ω</w:t>
      </w:r>
    </w:p>
    <w:p w14:paraId="081D95BA">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C. 电流表示数为</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2</w:t>
      </w:r>
      <w:r>
        <w:rPr>
          <w:rFonts w:ascii="宋体" w:hAnsi="宋体" w:eastAsia="宋体" w:cs="宋体"/>
          <w:color w:val="000000"/>
        </w:rPr>
        <w:t>时，</w:t>
      </w:r>
      <w:r>
        <w:rPr>
          <w:rFonts w:ascii="Times New Roman" w:hAnsi="Times New Roman" w:eastAsia="Times New Roman" w:cs="Times New Roman"/>
          <w:color w:val="000000"/>
        </w:rPr>
        <w:t>10s</w:t>
      </w:r>
      <w:r>
        <w:rPr>
          <w:rFonts w:ascii="宋体" w:hAnsi="宋体" w:eastAsia="宋体" w:cs="宋体"/>
          <w:color w:val="000000"/>
        </w:rPr>
        <w:t>内</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产生的热量是</w:t>
      </w:r>
      <w:r>
        <w:rPr>
          <w:rFonts w:ascii="Times New Roman" w:hAnsi="Times New Roman" w:eastAsia="Times New Roman" w:cs="Times New Roman"/>
          <w:color w:val="000000"/>
        </w:rPr>
        <w:t>16J</w:t>
      </w:r>
    </w:p>
    <w:p w14:paraId="2A576BC8">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 xml:space="preserve">D. </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的最大阻值是</w:t>
      </w:r>
      <w:r>
        <w:rPr>
          <w:rFonts w:ascii="Times New Roman" w:hAnsi="Times New Roman" w:eastAsia="Times New Roman" w:cs="Times New Roman"/>
          <w:color w:val="000000"/>
        </w:rPr>
        <w:t>15Ω</w:t>
      </w:r>
    </w:p>
    <w:p w14:paraId="71161980">
      <w:pPr>
        <w:spacing w:line="360" w:lineRule="auto"/>
        <w:textAlignment w:val="center"/>
        <w:rPr>
          <w:color w:val="000000"/>
        </w:rPr>
      </w:pPr>
      <w:r>
        <w:rPr>
          <w:color w:val="2E75B6"/>
        </w:rPr>
        <w:t>【答案】</w:t>
      </w:r>
      <w:r>
        <w:rPr>
          <w:color w:val="000000"/>
        </w:rPr>
        <w:t>BCD</w:t>
      </w:r>
    </w:p>
    <w:p w14:paraId="40D920FF">
      <w:pPr>
        <w:spacing w:line="360" w:lineRule="auto"/>
        <w:textAlignment w:val="center"/>
        <w:rPr>
          <w:color w:val="000000"/>
        </w:rPr>
      </w:pPr>
      <w:r>
        <w:rPr>
          <w:color w:val="2E75B6"/>
        </w:rPr>
        <w:t>【解析】</w:t>
      </w:r>
    </w:p>
    <w:p w14:paraId="6FDE4FE0">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．由电路图知道，</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与</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串联，电压表测</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两端的电压，电流表测电路中的电流，由于“</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”说明电流表的示数为</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1</w:t>
      </w:r>
      <w:r>
        <w:rPr>
          <w:rFonts w:ascii="宋体" w:hAnsi="宋体" w:eastAsia="宋体" w:cs="宋体"/>
          <w:color w:val="000000"/>
        </w:rPr>
        <w:t>时，</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接入电路的电阻最大，即</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的滑片在左端，此时电压表的示数为</w:t>
      </w:r>
      <w:r>
        <w:rPr>
          <w:rFonts w:ascii="Times New Roman" w:hAnsi="Times New Roman" w:eastAsia="Times New Roman" w:cs="Times New Roman"/>
          <w:color w:val="000000"/>
        </w:rPr>
        <w:t>4.5V</w:t>
      </w:r>
      <w:r>
        <w:rPr>
          <w:rFonts w:ascii="宋体" w:hAnsi="宋体" w:eastAsia="宋体" w:cs="宋体"/>
          <w:color w:val="000000"/>
        </w:rPr>
        <w:t>，当移动滑片到某一位置时，电压表的示数变化了</w:t>
      </w:r>
      <w:r>
        <w:rPr>
          <w:rFonts w:ascii="Times New Roman" w:hAnsi="Times New Roman" w:eastAsia="Times New Roman" w:cs="Times New Roman"/>
          <w:color w:val="000000"/>
        </w:rPr>
        <w:t>0.5V</w:t>
      </w:r>
      <w:r>
        <w:rPr>
          <w:rFonts w:ascii="宋体" w:hAnsi="宋体" w:eastAsia="宋体" w:cs="宋体"/>
          <w:color w:val="000000"/>
        </w:rPr>
        <w:t>，说明此时电压表的示数是减小为</w:t>
      </w:r>
      <w:r>
        <w:rPr>
          <w:rFonts w:ascii="Times New Roman" w:hAnsi="Times New Roman" w:eastAsia="Times New Roman" w:cs="Times New Roman"/>
          <w:color w:val="000000"/>
        </w:rPr>
        <w:t>4V</w:t>
      </w:r>
      <w:r>
        <w:rPr>
          <w:rFonts w:ascii="宋体" w:hAnsi="宋体" w:eastAsia="宋体" w:cs="宋体"/>
          <w:color w:val="000000"/>
        </w:rPr>
        <w:t>，设电源电压为</w:t>
      </w:r>
      <w:r>
        <w:rPr>
          <w:rFonts w:ascii="Times New Roman" w:hAnsi="Times New Roman" w:eastAsia="Times New Roman" w:cs="Times New Roman"/>
          <w:i/>
          <w:color w:val="000000"/>
        </w:rPr>
        <w:t>U</w:t>
      </w:r>
      <w:r>
        <w:rPr>
          <w:rFonts w:ascii="宋体" w:hAnsi="宋体" w:eastAsia="宋体" w:cs="宋体"/>
          <w:color w:val="000000"/>
        </w:rPr>
        <w:t>，则由欧姆定律及串联电路电压的特点知道，电流表的示数为</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1</w:t>
      </w:r>
      <w:r>
        <w:rPr>
          <w:rFonts w:ascii="宋体" w:hAnsi="宋体" w:eastAsia="宋体" w:cs="宋体"/>
          <w:color w:val="000000"/>
        </w:rPr>
        <w:t>时</w:t>
      </w:r>
    </w:p>
    <w:p w14:paraId="26C6B287">
      <w:pPr>
        <w:spacing w:line="360" w:lineRule="auto"/>
        <w:jc w:val="center"/>
        <w:textAlignment w:val="center"/>
        <w:rPr>
          <w:rFonts w:ascii="宋体" w:hAnsi="宋体" w:eastAsia="宋体" w:cs="宋体"/>
          <w:color w:val="000000"/>
        </w:rPr>
      </w:pPr>
      <w:r>
        <w:object>
          <v:shape id="_x0000_i1027" o:spt="75" alt="学科网(www.zxxk.com)--教育资源门户，提供试卷、教案、课件、论文、素材以及各类教学资源下载，还有大量而丰富的教学相关资讯！" type="#_x0000_t75" style="height:33.75pt;width:69.75pt;" o:ole="t" filled="f" o:preferrelative="t" stroked="f" coordsize="21600,21600">
            <v:path/>
            <v:fill on="f" focussize="0,0"/>
            <v:stroke on="f" joinstyle="miter"/>
            <v:imagedata r:id="rId24" o:title="eqId845cd46e23cd53b678576113f0cd2d2e"/>
            <o:lock v:ext="edit" aspectratio="t"/>
            <w10:wrap type="none"/>
            <w10:anchorlock/>
          </v:shape>
          <o:OLEObject Type="Embed" ProgID="Equation.DSMT4" ShapeID="_x0000_i1027" DrawAspect="Content" ObjectID="_1468075727" r:id="rId23">
            <o:LockedField>false</o:LockedField>
          </o:OLEObject>
        </w:object>
      </w:r>
      <w:r>
        <w:rPr>
          <w:rFonts w:ascii="宋体" w:hAnsi="宋体" w:eastAsia="宋体" w:cs="宋体"/>
          <w:color w:val="000000"/>
        </w:rPr>
        <w:t xml:space="preserve">  </w:t>
      </w:r>
      <w:r>
        <w:rPr>
          <w:rFonts w:ascii="Times New Roman" w:hAnsi="Times New Roman" w:eastAsia="Times New Roman" w:cs="Times New Roman"/>
          <w:color w:val="000000"/>
        </w:rPr>
        <w:t xml:space="preserve"> </w:t>
      </w:r>
      <w:r>
        <w:rPr>
          <w:rFonts w:ascii="宋体" w:hAnsi="宋体" w:eastAsia="宋体" w:cs="宋体"/>
          <w:color w:val="000000"/>
        </w:rPr>
        <w:t>①</w:t>
      </w:r>
    </w:p>
    <w:p w14:paraId="6CF2950F">
      <w:pPr>
        <w:spacing w:line="360" w:lineRule="auto"/>
        <w:jc w:val="left"/>
        <w:textAlignment w:val="center"/>
        <w:rPr>
          <w:rFonts w:ascii="宋体" w:hAnsi="宋体" w:eastAsia="宋体" w:cs="宋体"/>
          <w:color w:val="000000"/>
        </w:rPr>
      </w:pPr>
      <w:r>
        <w:rPr>
          <w:rFonts w:ascii="宋体" w:hAnsi="宋体" w:eastAsia="宋体" w:cs="宋体"/>
          <w:color w:val="000000"/>
        </w:rPr>
        <w:t>电流表的示数为</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2</w:t>
      </w:r>
      <w:r>
        <w:rPr>
          <w:rFonts w:ascii="宋体" w:hAnsi="宋体" w:eastAsia="宋体" w:cs="宋体"/>
          <w:color w:val="000000"/>
        </w:rPr>
        <w:t>时</w:t>
      </w:r>
    </w:p>
    <w:p w14:paraId="1EE9AC56">
      <w:pPr>
        <w:spacing w:line="360" w:lineRule="auto"/>
        <w:jc w:val="center"/>
        <w:textAlignment w:val="center"/>
        <w:rPr>
          <w:rFonts w:ascii="宋体" w:hAnsi="宋体" w:eastAsia="宋体" w:cs="宋体"/>
          <w:color w:val="000000"/>
        </w:rPr>
      </w:pPr>
      <w:r>
        <w:object>
          <v:shape id="_x0000_i1028" o:spt="75" alt="学科网(www.zxxk.com)--教育资源门户，提供试卷、教案、课件、论文、素材以及各类教学资源下载，还有大量而丰富的教学相关资讯！" type="#_x0000_t75" style="height:33.75pt;width:63pt;" o:ole="t" filled="f" o:preferrelative="t" stroked="f" coordsize="21600,21600">
            <v:path/>
            <v:fill on="f" focussize="0,0"/>
            <v:stroke on="f" joinstyle="miter"/>
            <v:imagedata r:id="rId26" o:title="eqId9038fe701e9f3197d0271de888b930e9"/>
            <o:lock v:ext="edit" aspectratio="t"/>
            <w10:wrap type="none"/>
            <w10:anchorlock/>
          </v:shape>
          <o:OLEObject Type="Embed" ProgID="Equation.DSMT4" ShapeID="_x0000_i1028" DrawAspect="Content" ObjectID="_1468075728" r:id="rId25">
            <o:LockedField>false</o:LockedField>
          </o:OLEObject>
        </w:object>
      </w:r>
      <w:r>
        <w:rPr>
          <w:rFonts w:ascii="宋体" w:hAnsi="宋体" w:eastAsia="宋体" w:cs="宋体"/>
          <w:color w:val="000000"/>
        </w:rPr>
        <w:t xml:space="preserve">  ②</w:t>
      </w:r>
    </w:p>
    <w:p w14:paraId="4AB604CA">
      <w:pPr>
        <w:spacing w:line="360" w:lineRule="auto"/>
        <w:jc w:val="left"/>
        <w:textAlignment w:val="center"/>
        <w:rPr>
          <w:rFonts w:ascii="宋体" w:hAnsi="宋体" w:eastAsia="宋体" w:cs="宋体"/>
          <w:color w:val="000000"/>
        </w:rPr>
      </w:pPr>
      <w:r>
        <w:rPr>
          <w:rFonts w:ascii="宋体" w:hAnsi="宋体" w:eastAsia="宋体" w:cs="宋体"/>
          <w:color w:val="000000"/>
        </w:rPr>
        <w:t>因为</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，由①②解得，电源电压</w:t>
      </w:r>
      <w:r>
        <w:rPr>
          <w:rFonts w:ascii="Times New Roman" w:hAnsi="Times New Roman" w:eastAsia="Times New Roman" w:cs="Times New Roman"/>
          <w:i/>
          <w:color w:val="000000"/>
        </w:rPr>
        <w:t>U</w:t>
      </w:r>
      <w:r>
        <w:rPr>
          <w:rFonts w:ascii="Times New Roman" w:hAnsi="Times New Roman" w:eastAsia="Times New Roman" w:cs="Times New Roman"/>
          <w:color w:val="000000"/>
        </w:rPr>
        <w:t>=6V</w:t>
      </w:r>
      <w:r>
        <w:rPr>
          <w:rFonts w:ascii="宋体" w:hAnsi="宋体" w:eastAsia="宋体" w:cs="宋体"/>
          <w:color w:val="000000"/>
        </w:rPr>
        <w:t>，故</w:t>
      </w:r>
      <w:r>
        <w:rPr>
          <w:rFonts w:ascii="Times New Roman" w:hAnsi="Times New Roman" w:eastAsia="Times New Roman" w:cs="Times New Roman"/>
          <w:color w:val="000000"/>
        </w:rPr>
        <w:t>A</w:t>
      </w:r>
      <w:r>
        <w:rPr>
          <w:rFonts w:ascii="宋体" w:hAnsi="宋体" w:eastAsia="宋体" w:cs="宋体"/>
          <w:color w:val="000000"/>
        </w:rPr>
        <w:t>错误；</w:t>
      </w:r>
    </w:p>
    <w:p w14:paraId="55F2AF05">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．根据题意知道，当电流表的示数为</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2</w:t>
      </w:r>
      <w:r>
        <w:rPr>
          <w:rFonts w:ascii="宋体" w:hAnsi="宋体" w:eastAsia="宋体" w:cs="宋体"/>
          <w:color w:val="000000"/>
        </w:rPr>
        <w:t>时，</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连入电路的电阻与</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相差</w:t>
      </w:r>
      <w:r>
        <w:rPr>
          <w:rFonts w:ascii="Times New Roman" w:hAnsi="Times New Roman" w:eastAsia="Times New Roman" w:cs="Times New Roman"/>
          <w:color w:val="000000"/>
        </w:rPr>
        <w:t>5Ω</w:t>
      </w:r>
      <w:r>
        <w:rPr>
          <w:rFonts w:ascii="宋体" w:hAnsi="宋体" w:eastAsia="宋体" w:cs="宋体"/>
          <w:color w:val="000000"/>
        </w:rPr>
        <w:t>，由于此时电压是</w:t>
      </w:r>
      <w:r>
        <w:rPr>
          <w:rFonts w:ascii="Times New Roman" w:hAnsi="Times New Roman" w:eastAsia="Times New Roman" w:cs="Times New Roman"/>
          <w:color w:val="000000"/>
        </w:rPr>
        <w:t>6V</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两端电压是</w:t>
      </w:r>
      <w:r>
        <w:rPr>
          <w:rFonts w:ascii="Times New Roman" w:hAnsi="Times New Roman" w:eastAsia="Times New Roman" w:cs="Times New Roman"/>
          <w:color w:val="000000"/>
        </w:rPr>
        <w:t>4V</w:t>
      </w:r>
      <w:r>
        <w:rPr>
          <w:rFonts w:ascii="宋体" w:hAnsi="宋体" w:eastAsia="宋体" w:cs="宋体"/>
          <w:color w:val="000000"/>
        </w:rPr>
        <w:t>，由串联特点知道，</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小于</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，且</w:t>
      </w:r>
    </w:p>
    <w:p w14:paraId="2CD41FCF">
      <w:pPr>
        <w:spacing w:line="360" w:lineRule="auto"/>
        <w:jc w:val="center"/>
        <w:textAlignment w:val="center"/>
        <w:rPr>
          <w:rFonts w:ascii="宋体" w:hAnsi="宋体" w:eastAsia="宋体" w:cs="宋体"/>
          <w:color w:val="000000"/>
        </w:rPr>
      </w:pPr>
      <w:r>
        <w:object>
          <v:shape id="_x0000_i1029" o:spt="75" alt="学科网(www.zxxk.com)--教育资源门户，提供试卷、教案、课件、论文、素材以及各类教学资源下载，还有大量而丰富的教学相关资讯！" type="#_x0000_t75" style="height:18pt;width:63.75pt;" o:ole="t" filled="f" o:preferrelative="t" stroked="f" coordsize="21600,21600">
            <v:path/>
            <v:fill on="f" focussize="0,0"/>
            <v:stroke on="f" joinstyle="miter"/>
            <v:imagedata r:id="rId28" o:title="eqId389badc30ae9bb2594f3e0f0530fd964"/>
            <o:lock v:ext="edit" aspectratio="t"/>
            <w10:wrap type="none"/>
            <w10:anchorlock/>
          </v:shape>
          <o:OLEObject Type="Embed" ProgID="Equation.DSMT4" ShapeID="_x0000_i1029" DrawAspect="Content" ObjectID="_1468075729" r:id="rId27">
            <o:LockedField>false</o:LockedField>
          </o:OLEObject>
        </w:object>
      </w:r>
      <w:r>
        <w:rPr>
          <w:rFonts w:ascii="Times New Roman" w:hAnsi="Times New Roman" w:eastAsia="Times New Roman" w:cs="Times New Roman"/>
          <w:color w:val="000000"/>
        </w:rPr>
        <w:t xml:space="preserve">   </w:t>
      </w:r>
      <w:r>
        <w:rPr>
          <w:rFonts w:ascii="宋体" w:hAnsi="宋体" w:eastAsia="宋体" w:cs="宋体"/>
          <w:color w:val="000000"/>
        </w:rPr>
        <w:t>③</w:t>
      </w:r>
    </w:p>
    <w:p w14:paraId="45B4FA7E">
      <w:pPr>
        <w:spacing w:line="360" w:lineRule="auto"/>
        <w:jc w:val="left"/>
        <w:textAlignment w:val="center"/>
        <w:rPr>
          <w:rFonts w:ascii="宋体" w:hAnsi="宋体" w:eastAsia="宋体" w:cs="宋体"/>
          <w:color w:val="000000"/>
        </w:rPr>
      </w:pPr>
      <w:r>
        <w:rPr>
          <w:rFonts w:ascii="宋体" w:hAnsi="宋体" w:eastAsia="宋体" w:cs="宋体"/>
          <w:color w:val="000000"/>
        </w:rPr>
        <w:t>由串联分压知道此时</w:t>
      </w:r>
    </w:p>
    <w:p w14:paraId="029E5F32">
      <w:pPr>
        <w:spacing w:line="360" w:lineRule="auto"/>
        <w:jc w:val="center"/>
        <w:textAlignment w:val="center"/>
        <w:rPr>
          <w:rFonts w:ascii="宋体" w:hAnsi="宋体" w:eastAsia="宋体" w:cs="宋体"/>
          <w:color w:val="000000"/>
        </w:rPr>
      </w:pPr>
      <w:r>
        <w:object>
          <v:shape id="_x0000_i1030" o:spt="75" alt="学科网(www.zxxk.com)--教育资源门户，提供试卷、教案、课件、论文、素材以及各类教学资源下载，还有大量而丰富的教学相关资讯！" type="#_x0000_t75" style="height:33.75pt;width:68.25pt;" o:ole="t" filled="f" o:preferrelative="t" stroked="f" coordsize="21600,21600">
            <v:path/>
            <v:fill on="f" focussize="0,0"/>
            <v:stroke on="f" joinstyle="miter"/>
            <v:imagedata r:id="rId30" o:title="eqId52ddf75ee8b99b61bcb610fd62602936"/>
            <o:lock v:ext="edit" aspectratio="t"/>
            <w10:wrap type="none"/>
            <w10:anchorlock/>
          </v:shape>
          <o:OLEObject Type="Embed" ProgID="Equation.DSMT4" ShapeID="_x0000_i1030" DrawAspect="Content" ObjectID="_1468075730" r:id="rId29">
            <o:LockedField>false</o:LockedField>
          </o:OLEObject>
        </w:object>
      </w:r>
      <w:r>
        <w:rPr>
          <w:rFonts w:ascii="Times New Roman" w:hAnsi="Times New Roman" w:eastAsia="Times New Roman" w:cs="Times New Roman"/>
          <w:color w:val="000000"/>
        </w:rPr>
        <w:t xml:space="preserve">  </w:t>
      </w:r>
      <w:r>
        <w:rPr>
          <w:rFonts w:ascii="宋体" w:hAnsi="宋体" w:eastAsia="宋体" w:cs="宋体"/>
          <w:color w:val="000000"/>
        </w:rPr>
        <w:t>④</w:t>
      </w:r>
    </w:p>
    <w:p w14:paraId="17ACF909">
      <w:pPr>
        <w:spacing w:line="360" w:lineRule="auto"/>
        <w:jc w:val="left"/>
        <w:textAlignment w:val="center"/>
        <w:rPr>
          <w:rFonts w:ascii="宋体" w:hAnsi="宋体" w:eastAsia="宋体" w:cs="宋体"/>
          <w:color w:val="000000"/>
        </w:rPr>
      </w:pPr>
      <w:r>
        <w:rPr>
          <w:rFonts w:ascii="宋体" w:hAnsi="宋体" w:eastAsia="宋体" w:cs="宋体"/>
          <w:color w:val="000000"/>
        </w:rPr>
        <w:t>由③④解得</w:t>
      </w:r>
    </w:p>
    <w:p w14:paraId="3BDF439B">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5Ω</w:t>
      </w:r>
    </w:p>
    <w:p w14:paraId="2C5B735C">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w:t>
      </w:r>
      <w:r>
        <w:rPr>
          <w:rFonts w:ascii="Times New Roman" w:hAnsi="Times New Roman" w:eastAsia="Times New Roman" w:cs="Times New Roman"/>
          <w:color w:val="000000"/>
        </w:rPr>
        <w:t>10Ω</w:t>
      </w:r>
    </w:p>
    <w:p w14:paraId="04913DE3">
      <w:pPr>
        <w:spacing w:line="360" w:lineRule="auto"/>
        <w:jc w:val="left"/>
        <w:textAlignment w:val="center"/>
        <w:rPr>
          <w:rFonts w:ascii="宋体" w:hAnsi="宋体" w:eastAsia="宋体" w:cs="宋体"/>
          <w:color w:val="000000"/>
        </w:rPr>
      </w:pPr>
      <w:r>
        <w:rPr>
          <w:rFonts w:ascii="宋体" w:hAnsi="宋体" w:eastAsia="宋体" w:cs="宋体"/>
          <w:color w:val="000000"/>
        </w:rPr>
        <w:t>故</w:t>
      </w:r>
      <w:r>
        <w:rPr>
          <w:rFonts w:ascii="Times New Roman" w:hAnsi="Times New Roman" w:eastAsia="Times New Roman" w:cs="Times New Roman"/>
          <w:color w:val="000000"/>
        </w:rPr>
        <w:t>B</w:t>
      </w:r>
      <w:r>
        <w:rPr>
          <w:rFonts w:ascii="宋体" w:hAnsi="宋体" w:eastAsia="宋体" w:cs="宋体"/>
          <w:color w:val="000000"/>
        </w:rPr>
        <w:t>正确；</w:t>
      </w:r>
    </w:p>
    <w:p w14:paraId="6FC3A46C">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．由欧姆定律知道</w:t>
      </w:r>
    </w:p>
    <w:p w14:paraId="696841A4">
      <w:pPr>
        <w:spacing w:line="360" w:lineRule="auto"/>
        <w:jc w:val="center"/>
        <w:textAlignment w:val="center"/>
        <w:rPr>
          <w:color w:val="000000"/>
        </w:rPr>
      </w:pPr>
      <w:r>
        <w:object>
          <v:shape id="_x0000_i1031" o:spt="75" alt="学科网(www.zxxk.com)--教育资源门户，提供试卷、教案、课件、论文、素材以及各类教学资源下载，还有大量而丰富的教学相关资讯！" type="#_x0000_t75" style="height:33.75pt;width:144pt;" o:ole="t" filled="f" o:preferrelative="t" stroked="f" coordsize="21600,21600">
            <v:path/>
            <v:fill on="f" focussize="0,0"/>
            <v:stroke on="f" joinstyle="miter"/>
            <v:imagedata r:id="rId32" o:title="eqIdc8eb0d5ec8098868783058dbad70fa5c"/>
            <o:lock v:ext="edit" aspectratio="t"/>
            <w10:wrap type="none"/>
            <w10:anchorlock/>
          </v:shape>
          <o:OLEObject Type="Embed" ProgID="Equation.DSMT4" ShapeID="_x0000_i1031" DrawAspect="Content" ObjectID="_1468075731" r:id="rId31">
            <o:LockedField>false</o:LockedField>
          </o:OLEObject>
        </w:object>
      </w:r>
    </w:p>
    <w:p w14:paraId="237A9697">
      <w:pPr>
        <w:spacing w:line="360" w:lineRule="auto"/>
        <w:jc w:val="center"/>
        <w:textAlignment w:val="center"/>
        <w:rPr>
          <w:color w:val="000000"/>
        </w:rPr>
      </w:pPr>
      <w:r>
        <w:object>
          <v:shape id="_x0000_i1032" o:spt="75" alt="学科网(www.zxxk.com)--教育资源门户，提供试卷、教案、课件、论文、素材以及各类教学资源下载，还有大量而丰富的教学相关资讯！" type="#_x0000_t75" style="height:33.75pt;width:156.75pt;" o:ole="t" filled="f" o:preferrelative="t" stroked="f" coordsize="21600,21600">
            <v:path/>
            <v:fill on="f" focussize="0,0"/>
            <v:stroke on="f" joinstyle="miter"/>
            <v:imagedata r:id="rId34" o:title="eqId3b771f163c40b676a6aab9d9c3b8b1e2"/>
            <o:lock v:ext="edit" aspectratio="t"/>
            <w10:wrap type="none"/>
            <w10:anchorlock/>
          </v:shape>
          <o:OLEObject Type="Embed" ProgID="Equation.DSMT4" ShapeID="_x0000_i1032" DrawAspect="Content" ObjectID="_1468075732" r:id="rId33">
            <o:LockedField>false</o:LockedField>
          </o:OLEObject>
        </w:object>
      </w:r>
    </w:p>
    <w:p w14:paraId="5893F1AE">
      <w:pPr>
        <w:spacing w:line="360" w:lineRule="auto"/>
        <w:jc w:val="left"/>
        <w:textAlignment w:val="center"/>
        <w:rPr>
          <w:rFonts w:ascii="宋体" w:hAnsi="宋体" w:eastAsia="宋体" w:cs="宋体"/>
          <w:color w:val="000000"/>
        </w:rPr>
      </w:pPr>
      <w:r>
        <w:rPr>
          <w:rFonts w:ascii="宋体" w:hAnsi="宋体" w:eastAsia="宋体" w:cs="宋体"/>
          <w:color w:val="000000"/>
        </w:rPr>
        <w:t>由焦耳定律</w:t>
      </w:r>
      <w:r>
        <w:object>
          <v:shape id="_x0000_i1033" o:spt="75" alt="学科网(www.zxxk.com)--教育资源门户，提供试卷、教案、课件、论文、素材以及各类教学资源下载，还有大量而丰富的教学相关资讯！" type="#_x0000_t75" style="height:15.75pt;width:39.75pt;" o:ole="t" filled="f" o:preferrelative="t" stroked="f" coordsize="21600,21600">
            <v:path/>
            <v:fill on="f" focussize="0,0"/>
            <v:stroke on="f" joinstyle="miter"/>
            <v:imagedata r:id="rId36" o:title="eqId375ef653724aa183fabcccb45b9b507d"/>
            <o:lock v:ext="edit" aspectratio="t"/>
            <w10:wrap type="none"/>
            <w10:anchorlock/>
          </v:shape>
          <o:OLEObject Type="Embed" ProgID="Equation.DSMT4" ShapeID="_x0000_i1033" DrawAspect="Content" ObjectID="_1468075733" r:id="rId35">
            <o:LockedField>false</o:LockedField>
          </o:OLEObject>
        </w:object>
      </w:r>
      <w:r>
        <w:rPr>
          <w:rFonts w:ascii="宋体" w:hAnsi="宋体" w:eastAsia="宋体" w:cs="宋体"/>
          <w:color w:val="000000"/>
        </w:rPr>
        <w:t>知道，电流表示数为</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2</w:t>
      </w:r>
      <w:r>
        <w:rPr>
          <w:rFonts w:ascii="宋体" w:hAnsi="宋体" w:eastAsia="宋体" w:cs="宋体"/>
          <w:color w:val="000000"/>
        </w:rPr>
        <w:t>时，</w:t>
      </w:r>
      <w:r>
        <w:rPr>
          <w:rFonts w:ascii="Times New Roman" w:hAnsi="Times New Roman" w:eastAsia="Times New Roman" w:cs="Times New Roman"/>
          <w:color w:val="000000"/>
        </w:rPr>
        <w:t>10s</w:t>
      </w:r>
      <w:r>
        <w:rPr>
          <w:rFonts w:ascii="宋体" w:hAnsi="宋体" w:eastAsia="宋体" w:cs="宋体"/>
          <w:color w:val="000000"/>
        </w:rPr>
        <w:t>内</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产生的热量是</w:t>
      </w:r>
    </w:p>
    <w:p w14:paraId="3E52CEC2">
      <w:pPr>
        <w:spacing w:line="360" w:lineRule="auto"/>
        <w:jc w:val="center"/>
        <w:textAlignment w:val="center"/>
        <w:rPr>
          <w:color w:val="000000"/>
        </w:rPr>
      </w:pPr>
      <w:r>
        <w:object>
          <v:shape id="_x0000_i1034" o:spt="75" alt="学科网(www.zxxk.com)--教育资源门户，提供试卷、教案、课件、论文、素材以及各类教学资源下载，还有大量而丰富的教学相关资讯！" type="#_x0000_t75" style="height:21.75pt;width:173.25pt;" o:ole="t" filled="f" o:preferrelative="t" stroked="f" coordsize="21600,21600">
            <v:path/>
            <v:fill on="f" focussize="0,0"/>
            <v:stroke on="f" joinstyle="miter"/>
            <v:imagedata r:id="rId38" o:title="eqIdc43334dc4fe50032b40ec5ebc56a42b0"/>
            <o:lock v:ext="edit" aspectratio="t"/>
            <w10:wrap type="none"/>
            <w10:anchorlock/>
          </v:shape>
          <o:OLEObject Type="Embed" ProgID="Equation.DSMT4" ShapeID="_x0000_i1034" DrawAspect="Content" ObjectID="_1468075734" r:id="rId37">
            <o:LockedField>false</o:LockedField>
          </o:OLEObject>
        </w:object>
      </w:r>
    </w:p>
    <w:p w14:paraId="238B81C2">
      <w:pPr>
        <w:spacing w:line="360" w:lineRule="auto"/>
        <w:jc w:val="left"/>
        <w:textAlignment w:val="center"/>
        <w:rPr>
          <w:rFonts w:ascii="宋体" w:hAnsi="宋体" w:eastAsia="宋体" w:cs="宋体"/>
          <w:color w:val="000000"/>
        </w:rPr>
      </w:pPr>
      <w:r>
        <w:rPr>
          <w:rFonts w:ascii="宋体" w:hAnsi="宋体" w:eastAsia="宋体" w:cs="宋体"/>
          <w:color w:val="000000"/>
        </w:rPr>
        <w:t>故</w:t>
      </w:r>
      <w:r>
        <w:rPr>
          <w:rFonts w:ascii="Times New Roman" w:hAnsi="Times New Roman" w:eastAsia="Times New Roman" w:cs="Times New Roman"/>
          <w:color w:val="000000"/>
        </w:rPr>
        <w:t>C</w:t>
      </w:r>
      <w:r>
        <w:rPr>
          <w:rFonts w:ascii="宋体" w:hAnsi="宋体" w:eastAsia="宋体" w:cs="宋体"/>
          <w:color w:val="000000"/>
        </w:rPr>
        <w:t>正确；</w:t>
      </w:r>
    </w:p>
    <w:p w14:paraId="4B0D090D">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．根据题意知道，电流表的示数为</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1</w:t>
      </w:r>
      <w:r>
        <w:rPr>
          <w:rFonts w:ascii="宋体" w:hAnsi="宋体" w:eastAsia="宋体" w:cs="宋体"/>
          <w:color w:val="000000"/>
        </w:rPr>
        <w:t>时，</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接入电路的电阻最大，且最大值</w:t>
      </w:r>
    </w:p>
    <w:p w14:paraId="104631A0">
      <w:pPr>
        <w:spacing w:line="360" w:lineRule="auto"/>
        <w:jc w:val="center"/>
        <w:textAlignment w:val="center"/>
        <w:rPr>
          <w:color w:val="000000"/>
        </w:rPr>
      </w:pPr>
      <w:r>
        <w:object>
          <v:shape id="_x0000_i1035" o:spt="75" alt="学科网(www.zxxk.com)--教育资源门户，提供试卷、教案、课件、论文、素材以及各类教学资源下载，还有大量而丰富的教学相关资讯！" type="#_x0000_t75" style="height:33.75pt;width:120pt;" o:ole="t" filled="f" o:preferrelative="t" stroked="f" coordsize="21600,21600">
            <v:path/>
            <v:fill on="f" focussize="0,0"/>
            <v:stroke on="f" joinstyle="miter"/>
            <v:imagedata r:id="rId40" o:title="eqId3bf9fd4b862b1ef76f66fb7336b5a509"/>
            <o:lock v:ext="edit" aspectratio="t"/>
            <w10:wrap type="none"/>
            <w10:anchorlock/>
          </v:shape>
          <o:OLEObject Type="Embed" ProgID="Equation.DSMT4" ShapeID="_x0000_i1035" DrawAspect="Content" ObjectID="_1468075735" r:id="rId39">
            <o:LockedField>false</o:LockedField>
          </o:OLEObject>
        </w:object>
      </w:r>
    </w:p>
    <w:p w14:paraId="2AE570D7">
      <w:pPr>
        <w:spacing w:line="360" w:lineRule="auto"/>
        <w:jc w:val="left"/>
        <w:textAlignment w:val="center"/>
        <w:rPr>
          <w:rFonts w:ascii="宋体" w:hAnsi="宋体" w:eastAsia="宋体" w:cs="宋体"/>
          <w:color w:val="000000"/>
        </w:rPr>
      </w:pPr>
      <w:r>
        <w:rPr>
          <w:rFonts w:ascii="宋体" w:hAnsi="宋体" w:eastAsia="宋体" w:cs="宋体"/>
          <w:color w:val="000000"/>
        </w:rPr>
        <w:t>故</w:t>
      </w:r>
      <w:r>
        <w:rPr>
          <w:rFonts w:ascii="Times New Roman" w:hAnsi="Times New Roman" w:eastAsia="Times New Roman" w:cs="Times New Roman"/>
          <w:color w:val="000000"/>
        </w:rPr>
        <w:t>D</w:t>
      </w:r>
      <w:r>
        <w:rPr>
          <w:rFonts w:ascii="宋体" w:hAnsi="宋体" w:eastAsia="宋体" w:cs="宋体"/>
          <w:color w:val="000000"/>
        </w:rPr>
        <w:t>正确。</w:t>
      </w:r>
    </w:p>
    <w:p w14:paraId="5A158F05">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BCD</w:t>
      </w:r>
      <w:r>
        <w:rPr>
          <w:rFonts w:ascii="宋体" w:hAnsi="宋体" w:eastAsia="宋体" w:cs="宋体"/>
          <w:color w:val="000000"/>
        </w:rPr>
        <w:t>。</w:t>
      </w:r>
    </w:p>
    <w:p w14:paraId="2F7B2250">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二、填空题（本题包括4小题，共10分。每空1分）</w:t>
      </w:r>
    </w:p>
    <w:p w14:paraId="7C98630E">
      <w:pPr>
        <w:spacing w:line="360" w:lineRule="auto"/>
        <w:jc w:val="left"/>
        <w:textAlignment w:val="center"/>
        <w:rPr>
          <w:rFonts w:ascii="宋体" w:hAnsi="宋体" w:eastAsia="宋体" w:cs="宋体"/>
          <w:color w:val="000000"/>
        </w:rPr>
      </w:pPr>
      <w:r>
        <w:rPr>
          <w:color w:val="000000"/>
        </w:rPr>
        <w:t xml:space="preserve">10. </w:t>
      </w:r>
      <w:r>
        <w:rPr>
          <w:rFonts w:ascii="宋体" w:hAnsi="宋体" w:eastAsia="宋体" w:cs="宋体"/>
          <w:color w:val="000000"/>
        </w:rPr>
        <w:t>电影院的幕布表面比较粗糙，这是为了使放映机发出的光在幕布上发生___________反射，该反射的每一条光线在反射时都___________（选填“遵循”或“不遵循”）光的反射定律。</w:t>
      </w:r>
    </w:p>
    <w:p w14:paraId="1A058791">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漫</w:t>
      </w:r>
      <w:r>
        <w:rPr>
          <w:color w:val="000000"/>
        </w:rPr>
        <w:t xml:space="preserve">    ②. </w:t>
      </w:r>
      <w:r>
        <w:rPr>
          <w:rFonts w:ascii="宋体" w:hAnsi="宋体" w:eastAsia="宋体" w:cs="宋体"/>
          <w:color w:val="000000"/>
        </w:rPr>
        <w:t>遵循</w:t>
      </w:r>
    </w:p>
    <w:p w14:paraId="092FC5B5">
      <w:pPr>
        <w:spacing w:line="360" w:lineRule="auto"/>
        <w:textAlignment w:val="center"/>
        <w:rPr>
          <w:color w:val="000000"/>
        </w:rPr>
      </w:pPr>
      <w:r>
        <w:rPr>
          <w:color w:val="2E75B6"/>
        </w:rPr>
        <w:t>【解析】</w:t>
      </w:r>
    </w:p>
    <w:p w14:paraId="49401151">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电影院的幕布表面比较粗糙，光射向幕布时，发生漫反射，电影院各个方向都能看到幕布上的影像。</w:t>
      </w:r>
    </w:p>
    <w:p w14:paraId="21BD19B2">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在光的反射现象中，无论是镜面反射还是漫反射都遵循光的反射定律。</w:t>
      </w:r>
    </w:p>
    <w:p w14:paraId="1AE5FC3F">
      <w:pPr>
        <w:spacing w:line="360" w:lineRule="auto"/>
        <w:jc w:val="left"/>
        <w:textAlignment w:val="center"/>
        <w:rPr>
          <w:rFonts w:ascii="宋体" w:hAnsi="宋体" w:eastAsia="宋体" w:cs="宋体"/>
          <w:color w:val="000000"/>
        </w:rPr>
      </w:pPr>
      <w:r>
        <w:rPr>
          <w:color w:val="000000"/>
        </w:rPr>
        <w:t xml:space="preserve">11. </w:t>
      </w:r>
      <w:r>
        <w:rPr>
          <w:rFonts w:ascii="宋体" w:hAnsi="宋体" w:eastAsia="宋体" w:cs="宋体"/>
          <w:color w:val="000000"/>
        </w:rPr>
        <w:t>宇航员在我国天和核心舱中用手指轻轻推了一下“悬”在空中的笔，笔就开始向前运动，说明力可以改变物体的___________。笔离开手指后还能继续向前运动，是因为它具有___________。写字时笔相当于___________（选填“省力”“费力”或“等臂”）杠杆。</w:t>
      </w:r>
    </w:p>
    <w:p w14:paraId="3A7AB39F">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运动状态</w:t>
      </w:r>
      <w:r>
        <w:rPr>
          <w:color w:val="000000"/>
        </w:rPr>
        <w:t xml:space="preserve">    ②. </w:t>
      </w:r>
      <w:r>
        <w:rPr>
          <w:rFonts w:ascii="宋体" w:hAnsi="宋体" w:eastAsia="宋体" w:cs="宋体"/>
          <w:color w:val="000000"/>
        </w:rPr>
        <w:t>惯性</w:t>
      </w:r>
      <w:r>
        <w:rPr>
          <w:color w:val="000000"/>
        </w:rPr>
        <w:t xml:space="preserve">    ③. </w:t>
      </w:r>
      <w:r>
        <w:rPr>
          <w:rFonts w:ascii="宋体" w:hAnsi="宋体" w:eastAsia="宋体" w:cs="宋体"/>
          <w:color w:val="000000"/>
        </w:rPr>
        <w:t>费力</w:t>
      </w:r>
    </w:p>
    <w:p w14:paraId="696ED911">
      <w:pPr>
        <w:spacing w:line="360" w:lineRule="auto"/>
        <w:textAlignment w:val="center"/>
        <w:rPr>
          <w:color w:val="000000"/>
        </w:rPr>
      </w:pPr>
      <w:r>
        <w:rPr>
          <w:color w:val="2E75B6"/>
        </w:rPr>
        <w:t>【解析】</w:t>
      </w:r>
    </w:p>
    <w:p w14:paraId="66DF8DB7">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在我国天和核心舱中用手指轻轻推了一下“悬”在空中的笔，笔就开始向前运动，笔由静止变为运动，运动状态发生改变，说明力可以改变物体的运动状态。</w:t>
      </w:r>
    </w:p>
    <w:p w14:paraId="3A991D8B">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笔离开手指后，由于笔具有惯性，能够继续向前运动。</w:t>
      </w:r>
    </w:p>
    <w:p w14:paraId="2F65D375">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[3]</w:t>
      </w:r>
      <w:r>
        <w:rPr>
          <w:rFonts w:ascii="宋体" w:hAnsi="宋体" w:eastAsia="宋体" w:cs="宋体"/>
          <w:color w:val="000000"/>
        </w:rPr>
        <w:t>写字时，笔杆的支点和动力作用点都在手指上，二者距离较近，而阻力作用点是笔端，距离支点较远，动力臂小于阻力臂，所以相当于费力杠杆。</w:t>
      </w:r>
    </w:p>
    <w:p w14:paraId="3BB4A0A5">
      <w:pPr>
        <w:spacing w:line="360" w:lineRule="auto"/>
        <w:jc w:val="left"/>
        <w:textAlignment w:val="center"/>
        <w:rPr>
          <w:rFonts w:ascii="宋体" w:hAnsi="宋体" w:eastAsia="宋体" w:cs="宋体"/>
          <w:color w:val="000000"/>
        </w:rPr>
      </w:pPr>
      <w:r>
        <w:rPr>
          <w:color w:val="000000"/>
        </w:rPr>
        <w:t xml:space="preserve">12. </w:t>
      </w:r>
      <w:r>
        <w:rPr>
          <w:rFonts w:ascii="宋体" w:hAnsi="宋体" w:eastAsia="宋体" w:cs="宋体"/>
          <w:color w:val="000000"/>
        </w:rPr>
        <w:t>如图所示，油罐车尾部装有连接大地的导体，这是为了及时导走因___________现象而积累的电荷，避免发生危险。在行驶过程中将车窗打开，车内的窗帘向外飘，原因是窗外空气流速大，压强___________。某段时间内油罐车消耗柴油</w:t>
      </w:r>
      <w:r>
        <w:rPr>
          <w:rFonts w:ascii="Times New Roman" w:hAnsi="Times New Roman" w:eastAsia="Times New Roman" w:cs="Times New Roman"/>
          <w:color w:val="000000"/>
        </w:rPr>
        <w:t>2kg</w:t>
      </w:r>
      <w:r>
        <w:rPr>
          <w:rFonts w:ascii="宋体" w:hAnsi="宋体" w:eastAsia="宋体" w:cs="宋体"/>
          <w:color w:val="000000"/>
        </w:rPr>
        <w:t>，这些柴油完全燃烧放出___________</w:t>
      </w:r>
      <w:r>
        <w:rPr>
          <w:rFonts w:ascii="Times New Roman" w:hAnsi="Times New Roman" w:eastAsia="Times New Roman" w:cs="Times New Roman"/>
          <w:color w:val="000000"/>
        </w:rPr>
        <w:t>J</w:t>
      </w:r>
      <w:r>
        <w:rPr>
          <w:rFonts w:ascii="宋体" w:hAnsi="宋体" w:eastAsia="宋体" w:cs="宋体"/>
          <w:color w:val="000000"/>
        </w:rPr>
        <w:t>热量。（柴油热值</w:t>
      </w:r>
      <w:r>
        <w:rPr>
          <w:rFonts w:ascii="Times New Roman" w:hAnsi="Times New Roman" w:eastAsia="Times New Roman" w:cs="Times New Roman"/>
          <w:color w:val="000000"/>
        </w:rPr>
        <w:t>4.3×10</w:t>
      </w:r>
      <w:r>
        <w:rPr>
          <w:rFonts w:ascii="Times New Roman" w:hAnsi="Times New Roman" w:eastAsia="Times New Roman" w:cs="Times New Roman"/>
          <w:color w:val="000000"/>
          <w:vertAlign w:val="superscript"/>
        </w:rPr>
        <w:t>7</w:t>
      </w:r>
      <w:r>
        <w:rPr>
          <w:rFonts w:ascii="Times New Roman" w:hAnsi="Times New Roman" w:eastAsia="Times New Roman" w:cs="Times New Roman"/>
          <w:color w:val="000000"/>
        </w:rPr>
        <w:t>J/kg</w:t>
      </w:r>
      <w:r>
        <w:rPr>
          <w:rFonts w:ascii="宋体" w:hAnsi="宋体" w:eastAsia="宋体" w:cs="宋体"/>
          <w:color w:val="000000"/>
        </w:rPr>
        <w:t>）</w:t>
      </w:r>
    </w:p>
    <w:p w14:paraId="6BDC51ED">
      <w:pPr>
        <w:spacing w:line="360" w:lineRule="auto"/>
        <w:jc w:val="left"/>
        <w:textAlignment w:val="center"/>
        <w:rPr>
          <w:color w:val="000000"/>
        </w:rPr>
      </w:pPr>
      <w:r>
        <w:rPr>
          <w:rFonts w:ascii="宋体" w:hAnsi="宋体" w:eastAsia="宋体" w:cs="宋体"/>
          <w:color w:val="000000"/>
        </w:rPr>
        <w:drawing>
          <wp:inline distT="0" distB="0" distL="114300" distR="114300">
            <wp:extent cx="2095500" cy="781050"/>
            <wp:effectExtent l="0" t="0" r="0" b="0"/>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41"/>
                    <a:stretch>
                      <a:fillRect/>
                    </a:stretch>
                  </pic:blipFill>
                  <pic:spPr>
                    <a:xfrm>
                      <a:off x="0" y="0"/>
                      <a:ext cx="2095500" cy="781050"/>
                    </a:xfrm>
                    <a:prstGeom prst="rect">
                      <a:avLst/>
                    </a:prstGeom>
                  </pic:spPr>
                </pic:pic>
              </a:graphicData>
            </a:graphic>
          </wp:inline>
        </w:drawing>
      </w:r>
    </w:p>
    <w:p w14:paraId="1056435E">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摩擦起电</w:t>
      </w:r>
      <w:r>
        <w:rPr>
          <w:color w:val="000000"/>
        </w:rPr>
        <w:t xml:space="preserve">    ②. </w:t>
      </w:r>
      <w:r>
        <w:rPr>
          <w:rFonts w:ascii="宋体" w:hAnsi="宋体" w:eastAsia="宋体" w:cs="宋体"/>
          <w:color w:val="000000"/>
        </w:rPr>
        <w:t>小</w:t>
      </w:r>
      <w:r>
        <w:rPr>
          <w:color w:val="000000"/>
        </w:rPr>
        <w:t xml:space="preserve">    ③. </w:t>
      </w:r>
      <w:r>
        <w:object>
          <v:shape id="_x0000_i1036" o:spt="75" alt="学科网(www.zxxk.com)--教育资源门户，提供试卷、教案、课件、论文、素材以及各类教学资源下载，还有大量而丰富的教学相关资讯！" type="#_x0000_t75" style="height:15.75pt;width:42.75pt;" o:ole="t" filled="f" o:preferrelative="t" stroked="f" coordsize="21600,21600">
            <v:path/>
            <v:fill on="f" focussize="0,0"/>
            <v:stroke on="f" joinstyle="miter"/>
            <v:imagedata r:id="rId43" o:title="eqId500832c8fbeaa73056a98c5d53ded4b8"/>
            <o:lock v:ext="edit" aspectratio="t"/>
            <w10:wrap type="none"/>
            <w10:anchorlock/>
          </v:shape>
          <o:OLEObject Type="Embed" ProgID="Equation.DSMT4" ShapeID="_x0000_i1036" DrawAspect="Content" ObjectID="_1468075736" r:id="rId42">
            <o:LockedField>false</o:LockedField>
          </o:OLEObject>
        </w:object>
      </w:r>
    </w:p>
    <w:p w14:paraId="50A8A61E">
      <w:pPr>
        <w:spacing w:line="360" w:lineRule="auto"/>
        <w:textAlignment w:val="center"/>
        <w:rPr>
          <w:color w:val="000000"/>
        </w:rPr>
      </w:pPr>
      <w:r>
        <w:rPr>
          <w:color w:val="2E75B6"/>
        </w:rPr>
        <w:t>【解析】</w:t>
      </w:r>
    </w:p>
    <w:p w14:paraId="26C1770D">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油罐车尾部装有连接大地的导体，这是为了及时导走因油管内因摩擦而产生的电荷聚集，避免产生危险。</w:t>
      </w:r>
    </w:p>
    <w:p w14:paraId="3729C5CE">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在行驶过程中将车窗打开，车内的窗帘向外飘，原因是窗外空气流速大，根据流体压强与流速的关系可知流速快的地方压强小，所以窗内外产生压强差，窗帘向外飘。</w:t>
      </w:r>
    </w:p>
    <w:p w14:paraId="46A3A14B">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[3] </w:t>
      </w:r>
      <w:r>
        <w:rPr>
          <w:rFonts w:ascii="宋体" w:hAnsi="宋体" w:eastAsia="宋体" w:cs="宋体"/>
          <w:color w:val="000000"/>
        </w:rPr>
        <w:t>消耗柴油质量为</w:t>
      </w:r>
      <w:r>
        <w:rPr>
          <w:rFonts w:ascii="Times New Roman" w:hAnsi="Times New Roman" w:eastAsia="Times New Roman" w:cs="Times New Roman"/>
          <w:color w:val="000000"/>
        </w:rPr>
        <w:t>2kg</w:t>
      </w:r>
      <w:r>
        <w:rPr>
          <w:rFonts w:ascii="宋体" w:hAnsi="宋体" w:eastAsia="宋体" w:cs="宋体"/>
          <w:color w:val="000000"/>
        </w:rPr>
        <w:t>，柴油热值</w:t>
      </w:r>
      <w:r>
        <w:rPr>
          <w:rFonts w:ascii="Times New Roman" w:hAnsi="Times New Roman" w:eastAsia="Times New Roman" w:cs="Times New Roman"/>
          <w:color w:val="000000"/>
        </w:rPr>
        <w:t>4.3×10</w:t>
      </w:r>
      <w:r>
        <w:rPr>
          <w:rFonts w:ascii="Times New Roman" w:hAnsi="Times New Roman" w:eastAsia="Times New Roman" w:cs="Times New Roman"/>
          <w:color w:val="000000"/>
          <w:vertAlign w:val="superscript"/>
        </w:rPr>
        <w:t>7</w:t>
      </w:r>
      <w:r>
        <w:rPr>
          <w:rFonts w:ascii="Times New Roman" w:hAnsi="Times New Roman" w:eastAsia="Times New Roman" w:cs="Times New Roman"/>
          <w:color w:val="000000"/>
        </w:rPr>
        <w:t>J/kg</w:t>
      </w:r>
      <w:r>
        <w:rPr>
          <w:rFonts w:ascii="宋体" w:hAnsi="宋体" w:eastAsia="宋体" w:cs="宋体"/>
          <w:color w:val="000000"/>
        </w:rPr>
        <w:t>，故完全燃烧可以放出的热量为</w:t>
      </w:r>
    </w:p>
    <w:p w14:paraId="4366EA48">
      <w:pPr>
        <w:spacing w:line="360" w:lineRule="auto"/>
        <w:jc w:val="center"/>
        <w:textAlignment w:val="center"/>
        <w:rPr>
          <w:color w:val="000000"/>
        </w:rPr>
      </w:pPr>
      <w:r>
        <w:object>
          <v:shape id="_x0000_i1037" o:spt="75" alt="学科网(www.zxxk.com)--教育资源门户，提供试卷、教案、课件、论文、素材以及各类教学资源下载，还有大量而丰富的教学相关资讯！" type="#_x0000_t75" style="height:18.1pt;width:165.15pt;" o:ole="t" filled="f" o:preferrelative="t" stroked="f" coordsize="21600,21600">
            <v:path/>
            <v:fill on="f" focussize="0,0"/>
            <v:stroke on="f" joinstyle="miter"/>
            <v:imagedata r:id="rId45" o:title="eqId4ac64565f6cc573aa1f1f26cd2b9ec40"/>
            <o:lock v:ext="edit" aspectratio="t"/>
            <w10:wrap type="none"/>
            <w10:anchorlock/>
          </v:shape>
          <o:OLEObject Type="Embed" ProgID="Equation.DSMT4" ShapeID="_x0000_i1037" DrawAspect="Content" ObjectID="_1468075737" r:id="rId44">
            <o:LockedField>false</o:LockedField>
          </o:OLEObject>
        </w:object>
      </w:r>
    </w:p>
    <w:p w14:paraId="148B4FA6">
      <w:pPr>
        <w:spacing w:line="360" w:lineRule="auto"/>
        <w:jc w:val="left"/>
        <w:textAlignment w:val="center"/>
        <w:rPr>
          <w:rFonts w:ascii="宋体" w:hAnsi="宋体" w:eastAsia="宋体" w:cs="宋体"/>
          <w:color w:val="000000"/>
        </w:rPr>
      </w:pPr>
      <w:r>
        <w:rPr>
          <w:color w:val="000000"/>
        </w:rPr>
        <w:t xml:space="preserve">13. </w:t>
      </w:r>
      <w:r>
        <w:rPr>
          <w:rFonts w:ascii="宋体" w:hAnsi="宋体" w:eastAsia="宋体" w:cs="宋体"/>
          <w:color w:val="000000"/>
        </w:rPr>
        <w:t>如图所示的电路中，电源电压保持不变，灯</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标有“</w:t>
      </w:r>
      <w:r>
        <w:rPr>
          <w:rFonts w:ascii="Times New Roman" w:hAnsi="Times New Roman" w:eastAsia="Times New Roman" w:cs="Times New Roman"/>
          <w:color w:val="000000"/>
        </w:rPr>
        <w:t>3V  1.2W</w:t>
      </w:r>
      <w:r>
        <w:rPr>
          <w:rFonts w:ascii="宋体" w:hAnsi="宋体" w:eastAsia="宋体" w:cs="宋体"/>
          <w:color w:val="000000"/>
        </w:rPr>
        <w:t>”、灯</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标有“</w:t>
      </w:r>
      <w:r>
        <w:rPr>
          <w:rFonts w:ascii="Times New Roman" w:hAnsi="Times New Roman" w:eastAsia="Times New Roman" w:cs="Times New Roman"/>
          <w:color w:val="000000"/>
        </w:rPr>
        <w:t>3V 0.9W</w:t>
      </w:r>
      <w:r>
        <w:rPr>
          <w:rFonts w:ascii="宋体" w:hAnsi="宋体" w:eastAsia="宋体" w:cs="宋体"/>
          <w:color w:val="000000"/>
        </w:rPr>
        <w:t>”字样。先只闭合开关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，灯</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正常发光；再闭合开关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，电压表示数</w:t>
      </w:r>
      <w:r>
        <w:rPr>
          <w:color w:val="000000"/>
        </w:rPr>
        <w:t>___________</w:t>
      </w:r>
      <w:r>
        <w:rPr>
          <w:rFonts w:ascii="宋体" w:hAnsi="宋体" w:eastAsia="宋体" w:cs="宋体"/>
          <w:color w:val="000000"/>
        </w:rPr>
        <w:t>（选填“变大”“变小”或“不变”），电流表应选择</w:t>
      </w:r>
      <w:r>
        <w:rPr>
          <w:color w:val="000000"/>
        </w:rPr>
        <w:t>___________</w:t>
      </w:r>
      <w:r>
        <w:rPr>
          <w:rFonts w:ascii="宋体" w:hAnsi="宋体" w:eastAsia="宋体" w:cs="宋体"/>
          <w:color w:val="000000"/>
        </w:rPr>
        <w:t>（选填“</w:t>
      </w:r>
      <w:r>
        <w:rPr>
          <w:rFonts w:ascii="Times New Roman" w:hAnsi="Times New Roman" w:eastAsia="Times New Roman" w:cs="Times New Roman"/>
          <w:color w:val="000000"/>
        </w:rPr>
        <w:t>0~0.6A</w:t>
      </w:r>
      <w:r>
        <w:rPr>
          <w:rFonts w:ascii="宋体" w:hAnsi="宋体" w:eastAsia="宋体" w:cs="宋体"/>
          <w:color w:val="000000"/>
        </w:rPr>
        <w:t>”或“</w:t>
      </w:r>
      <w:r>
        <w:object>
          <v:shape id="_x0000_i1038" o:spt="75" alt="学科网(www.zxxk.com)--教育资源门户，提供试卷、教案、课件、论文、素材以及各类教学资源下载，还有大量而丰富的教学相关资讯！" type="#_x0000_t75" style="height:14.25pt;width:37.05pt;" o:ole="t" filled="f" o:preferrelative="t" stroked="f" coordsize="21600,21600">
            <v:path/>
            <v:fill on="f" focussize="0,0"/>
            <v:stroke on="f" joinstyle="miter"/>
            <v:imagedata r:id="rId47" o:title="eqIde13aafbf4dbe1df51c871ec4705511f6"/>
            <o:lock v:ext="edit" aspectratio="t"/>
            <w10:wrap type="none"/>
            <w10:anchorlock/>
          </v:shape>
          <o:OLEObject Type="Embed" ProgID="Equation.DSMT4" ShapeID="_x0000_i1038" DrawAspect="Content" ObjectID="_1468075738" r:id="rId46">
            <o:LockedField>false</o:LockedField>
          </o:OLEObject>
        </w:object>
      </w:r>
      <w:r>
        <w:rPr>
          <w:rFonts w:ascii="宋体" w:hAnsi="宋体" w:eastAsia="宋体" w:cs="宋体"/>
          <w:color w:val="000000"/>
        </w:rPr>
        <w:t>”）的量程。</w:t>
      </w:r>
    </w:p>
    <w:p w14:paraId="2E8D90B2">
      <w:pPr>
        <w:spacing w:line="360" w:lineRule="auto"/>
        <w:jc w:val="left"/>
        <w:textAlignment w:val="center"/>
        <w:rPr>
          <w:color w:val="000000"/>
        </w:rPr>
      </w:pPr>
      <w:r>
        <w:rPr>
          <w:color w:val="000000"/>
        </w:rPr>
        <w:drawing>
          <wp:inline distT="0" distB="0" distL="114300" distR="114300">
            <wp:extent cx="1485900" cy="140970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48"/>
                    <a:stretch>
                      <a:fillRect/>
                    </a:stretch>
                  </pic:blipFill>
                  <pic:spPr>
                    <a:xfrm>
                      <a:off x="0" y="0"/>
                      <a:ext cx="1485900" cy="1409700"/>
                    </a:xfrm>
                    <a:prstGeom prst="rect">
                      <a:avLst/>
                    </a:prstGeom>
                  </pic:spPr>
                </pic:pic>
              </a:graphicData>
            </a:graphic>
          </wp:inline>
        </w:drawing>
      </w:r>
    </w:p>
    <w:p w14:paraId="62995E5D">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不变</w:t>
      </w:r>
      <w:r>
        <w:rPr>
          <w:color w:val="000000"/>
        </w:rPr>
        <w:t xml:space="preserve">    ②. </w:t>
      </w:r>
      <w:r>
        <w:object>
          <v:shape id="_x0000_i1039" o:spt="75" alt="学科网(www.zxxk.com)--教育资源门户，提供试卷、教案、课件、论文、素材以及各类教学资源下载，还有大量而丰富的教学相关资讯！" type="#_x0000_t75" style="height:14.25pt;width:37.05pt;" o:ole="t" filled="f" o:preferrelative="t" stroked="f" coordsize="21600,21600">
            <v:path/>
            <v:fill on="f" focussize="0,0"/>
            <v:stroke on="f" joinstyle="miter"/>
            <v:imagedata r:id="rId47" o:title="eqIde13aafbf4dbe1df51c871ec4705511f6"/>
            <o:lock v:ext="edit" aspectratio="t"/>
            <w10:wrap type="none"/>
            <w10:anchorlock/>
          </v:shape>
          <o:OLEObject Type="Embed" ProgID="Equation.DSMT4" ShapeID="_x0000_i1039" DrawAspect="Content" ObjectID="_1468075739" r:id="rId49">
            <o:LockedField>false</o:LockedField>
          </o:OLEObject>
        </w:object>
      </w:r>
    </w:p>
    <w:p w14:paraId="4EFF07C5">
      <w:pPr>
        <w:spacing w:line="360" w:lineRule="auto"/>
        <w:textAlignment w:val="center"/>
        <w:rPr>
          <w:color w:val="000000"/>
        </w:rPr>
      </w:pPr>
      <w:r>
        <w:rPr>
          <w:color w:val="2E75B6"/>
        </w:rPr>
        <w:t>【解析】</w:t>
      </w:r>
    </w:p>
    <w:p w14:paraId="0D15C22F">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由灯泡规格可知两灯泡的额定电压都为</w:t>
      </w:r>
      <w:r>
        <w:rPr>
          <w:rFonts w:ascii="Times New Roman" w:hAnsi="Times New Roman" w:eastAsia="Times New Roman" w:cs="Times New Roman"/>
          <w:color w:val="000000"/>
        </w:rPr>
        <w:t>3V</w:t>
      </w:r>
      <w:r>
        <w:rPr>
          <w:rFonts w:ascii="宋体" w:hAnsi="宋体" w:eastAsia="宋体" w:cs="宋体"/>
          <w:color w:val="000000"/>
        </w:rPr>
        <w:t>，由图知，先只闭合开关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，灯</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正常发光，电路是灯泡</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的基本电路，灯泡正常发光，则电源电压等于灯泡</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的额定电压</w:t>
      </w:r>
      <w:r>
        <w:rPr>
          <w:rFonts w:ascii="Times New Roman" w:hAnsi="Times New Roman" w:eastAsia="Times New Roman" w:cs="Times New Roman"/>
          <w:color w:val="000000"/>
        </w:rPr>
        <w:t>3V</w:t>
      </w:r>
      <w:r>
        <w:rPr>
          <w:rFonts w:ascii="宋体" w:hAnsi="宋体" w:eastAsia="宋体" w:cs="宋体"/>
          <w:color w:val="000000"/>
        </w:rPr>
        <w:t>，电压表的示数为</w:t>
      </w:r>
      <w:r>
        <w:rPr>
          <w:rFonts w:ascii="Times New Roman" w:hAnsi="Times New Roman" w:eastAsia="Times New Roman" w:cs="Times New Roman"/>
          <w:color w:val="000000"/>
        </w:rPr>
        <w:t>3V</w:t>
      </w:r>
      <w:r>
        <w:rPr>
          <w:rFonts w:ascii="宋体" w:hAnsi="宋体" w:eastAsia="宋体" w:cs="宋体"/>
          <w:color w:val="000000"/>
        </w:rPr>
        <w:t>；再闭合开关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，两只灯泡并联，电流表测干路电流，电压表测灯泡</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两端的电压，并联电路各支路两端电压相等，所以灯泡两端的电压仍为电源电压</w:t>
      </w:r>
      <w:r>
        <w:rPr>
          <w:rFonts w:ascii="Times New Roman" w:hAnsi="Times New Roman" w:eastAsia="Times New Roman" w:cs="Times New Roman"/>
          <w:color w:val="000000"/>
        </w:rPr>
        <w:t>3V</w:t>
      </w:r>
      <w:r>
        <w:rPr>
          <w:rFonts w:ascii="宋体" w:hAnsi="宋体" w:eastAsia="宋体" w:cs="宋体"/>
          <w:color w:val="000000"/>
        </w:rPr>
        <w:t>不变，即电压表的示数为</w:t>
      </w:r>
      <w:r>
        <w:rPr>
          <w:rFonts w:ascii="Times New Roman" w:hAnsi="Times New Roman" w:eastAsia="Times New Roman" w:cs="Times New Roman"/>
          <w:color w:val="000000"/>
        </w:rPr>
        <w:t>3V</w:t>
      </w:r>
      <w:r>
        <w:rPr>
          <w:rFonts w:ascii="宋体" w:hAnsi="宋体" w:eastAsia="宋体" w:cs="宋体"/>
          <w:color w:val="000000"/>
        </w:rPr>
        <w:t>，故电压表示数不变。</w:t>
      </w:r>
    </w:p>
    <w:p w14:paraId="65C0E7FC">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此时两灯泡两端的电压都为额定电压，则通过灯泡</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的电流</w:t>
      </w:r>
    </w:p>
    <w:p w14:paraId="565208EC">
      <w:pPr>
        <w:spacing w:line="360" w:lineRule="auto"/>
        <w:jc w:val="center"/>
        <w:textAlignment w:val="center"/>
        <w:rPr>
          <w:color w:val="000000"/>
        </w:rPr>
      </w:pPr>
      <w:r>
        <w:object>
          <v:shape id="_x0000_i1040" o:spt="75" alt="学科网(www.zxxk.com)--教育资源门户，提供试卷、教案、课件、论文、素材以及各类教学资源下载，还有大量而丰富的教学相关资讯！" type="#_x0000_t75" style="height:30.75pt;width:114pt;" o:ole="t" filled="f" o:preferrelative="t" stroked="f" coordsize="21600,21600">
            <v:path/>
            <v:fill on="f" focussize="0,0"/>
            <v:stroke on="f" joinstyle="miter"/>
            <v:imagedata r:id="rId51" o:title="eqIdf64e920305ad491f8cd442c887521e59"/>
            <o:lock v:ext="edit" aspectratio="t"/>
            <w10:wrap type="none"/>
            <w10:anchorlock/>
          </v:shape>
          <o:OLEObject Type="Embed" ProgID="Equation.DSMT4" ShapeID="_x0000_i1040" DrawAspect="Content" ObjectID="_1468075740" r:id="rId50">
            <o:LockedField>false</o:LockedField>
          </o:OLEObject>
        </w:object>
      </w:r>
    </w:p>
    <w:p w14:paraId="32276869">
      <w:pPr>
        <w:spacing w:line="360" w:lineRule="auto"/>
        <w:jc w:val="left"/>
        <w:textAlignment w:val="center"/>
        <w:rPr>
          <w:rFonts w:ascii="宋体" w:hAnsi="宋体" w:eastAsia="宋体" w:cs="宋体"/>
          <w:color w:val="000000"/>
        </w:rPr>
      </w:pPr>
      <w:r>
        <w:rPr>
          <w:rFonts w:ascii="宋体" w:hAnsi="宋体" w:eastAsia="宋体" w:cs="宋体"/>
          <w:color w:val="000000"/>
        </w:rPr>
        <w:t>通过灯泡</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的电流</w:t>
      </w:r>
    </w:p>
    <w:p w14:paraId="482A3980">
      <w:pPr>
        <w:spacing w:line="360" w:lineRule="auto"/>
        <w:jc w:val="center"/>
        <w:textAlignment w:val="center"/>
        <w:rPr>
          <w:color w:val="000000"/>
        </w:rPr>
      </w:pPr>
      <w:r>
        <w:object>
          <v:shape id="_x0000_i1041" o:spt="75" alt="学科网(www.zxxk.com)--教育资源门户，提供试卷、教案、课件、论文、素材以及各类教学资源下载，还有大量而丰富的教学相关资讯！" type="#_x0000_t75" style="height:30.75pt;width:117pt;" o:ole="t" filled="f" o:preferrelative="t" stroked="f" coordsize="21600,21600">
            <v:path/>
            <v:fill on="f" focussize="0,0"/>
            <v:stroke on="f" joinstyle="miter"/>
            <v:imagedata r:id="rId53" o:title="eqId63cf08ba6d39ee1a9b607f364e2ce080"/>
            <o:lock v:ext="edit" aspectratio="t"/>
            <w10:wrap type="none"/>
            <w10:anchorlock/>
          </v:shape>
          <o:OLEObject Type="Embed" ProgID="Equation.DSMT4" ShapeID="_x0000_i1041" DrawAspect="Content" ObjectID="_1468075741" r:id="rId52">
            <o:LockedField>false</o:LockedField>
          </o:OLEObject>
        </w:object>
      </w:r>
    </w:p>
    <w:p w14:paraId="1155EACB">
      <w:pPr>
        <w:spacing w:line="360" w:lineRule="auto"/>
        <w:jc w:val="left"/>
        <w:textAlignment w:val="center"/>
        <w:rPr>
          <w:rFonts w:ascii="宋体" w:hAnsi="宋体" w:eastAsia="宋体" w:cs="宋体"/>
          <w:color w:val="000000"/>
        </w:rPr>
      </w:pPr>
      <w:r>
        <w:rPr>
          <w:rFonts w:ascii="宋体" w:hAnsi="宋体" w:eastAsia="宋体" w:cs="宋体"/>
          <w:color w:val="000000"/>
        </w:rPr>
        <w:t>并联电路干路电流等于各支路电流之和，此时通过干路的电流</w:t>
      </w:r>
    </w:p>
    <w:p w14:paraId="006A921D">
      <w:pPr>
        <w:spacing w:line="360" w:lineRule="auto"/>
        <w:jc w:val="center"/>
        <w:textAlignment w:val="center"/>
        <w:rPr>
          <w:color w:val="000000"/>
        </w:rPr>
      </w:pPr>
      <w:r>
        <w:object>
          <v:shape id="_x0000_i1042" o:spt="75" alt="学科网(www.zxxk.com)--教育资源门户，提供试卷、教案、课件、论文、素材以及各类教学资源下载，还有大量而丰富的教学相关资讯！" type="#_x0000_t75" style="height:14.25pt;width:153pt;" o:ole="t" filled="f" o:preferrelative="t" stroked="f" coordsize="21600,21600">
            <v:path/>
            <v:fill on="f" focussize="0,0"/>
            <v:stroke on="f" joinstyle="miter"/>
            <v:imagedata r:id="rId55" o:title="eqIde03a602f1b1143531f069e241fb7f0a6"/>
            <o:lock v:ext="edit" aspectratio="t"/>
            <w10:wrap type="none"/>
            <w10:anchorlock/>
          </v:shape>
          <o:OLEObject Type="Embed" ProgID="Equation.DSMT4" ShapeID="_x0000_i1042" DrawAspect="Content" ObjectID="_1468075742" r:id="rId54">
            <o:LockedField>false</o:LockedField>
          </o:OLEObject>
        </w:object>
      </w:r>
    </w:p>
    <w:p w14:paraId="39AF747D">
      <w:pPr>
        <w:spacing w:line="360" w:lineRule="auto"/>
        <w:jc w:val="left"/>
        <w:textAlignment w:val="center"/>
        <w:rPr>
          <w:rFonts w:ascii="宋体" w:hAnsi="宋体" w:eastAsia="宋体" w:cs="宋体"/>
          <w:color w:val="000000"/>
        </w:rPr>
      </w:pPr>
      <w:r>
        <w:rPr>
          <w:rFonts w:ascii="宋体" w:hAnsi="宋体" w:eastAsia="宋体" w:cs="宋体"/>
          <w:color w:val="000000"/>
        </w:rPr>
        <w:t>所以电流表选择</w:t>
      </w:r>
      <w:r>
        <w:rPr>
          <w:rFonts w:ascii="Times New Roman" w:hAnsi="Times New Roman" w:eastAsia="Times New Roman" w:cs="Times New Roman"/>
          <w:color w:val="000000"/>
        </w:rPr>
        <w:t>0~3A</w:t>
      </w:r>
      <w:r>
        <w:rPr>
          <w:rFonts w:ascii="宋体" w:hAnsi="宋体" w:eastAsia="宋体" w:cs="宋体"/>
          <w:color w:val="000000"/>
        </w:rPr>
        <w:t>的量程接入电路。</w:t>
      </w:r>
    </w:p>
    <w:p w14:paraId="2323A528">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三、计算题（本题包括2小题，共12分。要求写出必要的文字说明、公式、计算过程、数值、单位和答）</w:t>
      </w:r>
    </w:p>
    <w:p w14:paraId="73589D7A">
      <w:pPr>
        <w:spacing w:line="360" w:lineRule="auto"/>
        <w:jc w:val="left"/>
        <w:textAlignment w:val="center"/>
        <w:rPr>
          <w:rFonts w:ascii="宋体" w:hAnsi="宋体" w:eastAsia="宋体" w:cs="宋体"/>
          <w:color w:val="000000"/>
        </w:rPr>
      </w:pPr>
      <w:r>
        <w:rPr>
          <w:color w:val="000000"/>
        </w:rPr>
        <w:t xml:space="preserve">14. </w:t>
      </w:r>
      <w:r>
        <w:rPr>
          <w:rFonts w:ascii="宋体" w:hAnsi="宋体" w:eastAsia="宋体" w:cs="宋体"/>
          <w:color w:val="000000"/>
        </w:rPr>
        <w:t>如图所示，工人师傅利用滑轮组将静止在水平地面上质量为</w:t>
      </w:r>
      <w:r>
        <w:rPr>
          <w:rFonts w:ascii="Times New Roman" w:hAnsi="Times New Roman" w:eastAsia="Times New Roman" w:cs="Times New Roman"/>
          <w:color w:val="000000"/>
        </w:rPr>
        <w:t>45kg</w:t>
      </w:r>
      <w:r>
        <w:rPr>
          <w:rFonts w:ascii="宋体" w:hAnsi="宋体" w:eastAsia="宋体" w:cs="宋体"/>
          <w:color w:val="000000"/>
        </w:rPr>
        <w:t>的石板匀速提升</w:t>
      </w:r>
      <w:r>
        <w:rPr>
          <w:rFonts w:ascii="Times New Roman" w:hAnsi="Times New Roman" w:eastAsia="Times New Roman" w:cs="Times New Roman"/>
          <w:color w:val="000000"/>
        </w:rPr>
        <w:t>6m</w:t>
      </w:r>
      <w:r>
        <w:rPr>
          <w:rFonts w:ascii="宋体" w:hAnsi="宋体" w:eastAsia="宋体" w:cs="宋体"/>
          <w:color w:val="000000"/>
        </w:rPr>
        <w:t>，用时</w:t>
      </w:r>
      <w:r>
        <w:rPr>
          <w:rFonts w:ascii="Times New Roman" w:hAnsi="Times New Roman" w:eastAsia="Times New Roman" w:cs="Times New Roman"/>
          <w:color w:val="000000"/>
        </w:rPr>
        <w:t>30s</w:t>
      </w:r>
      <w:r>
        <w:rPr>
          <w:rFonts w:ascii="宋体" w:hAnsi="宋体" w:eastAsia="宋体" w:cs="宋体"/>
          <w:color w:val="000000"/>
        </w:rPr>
        <w:t>。石板与地面接触面积为</w:t>
      </w:r>
      <w:r>
        <w:rPr>
          <w:rFonts w:ascii="Times New Roman" w:hAnsi="Times New Roman" w:eastAsia="Times New Roman" w:cs="Times New Roman"/>
          <w:color w:val="000000"/>
        </w:rPr>
        <w:t>9000cm</w:t>
      </w:r>
      <w:r>
        <w:rPr>
          <w:rFonts w:ascii="Times New Roman" w:hAnsi="Times New Roman" w:eastAsia="Times New Roman" w:cs="Times New Roman"/>
          <w:color w:val="000000"/>
          <w:vertAlign w:val="superscript"/>
        </w:rPr>
        <w:t>2</w:t>
      </w:r>
      <w:r>
        <w:rPr>
          <w:rFonts w:ascii="宋体" w:hAnsi="宋体" w:eastAsia="宋体" w:cs="宋体"/>
          <w:color w:val="000000"/>
        </w:rPr>
        <w:t>，动滑轮重为</w:t>
      </w:r>
      <w:r>
        <w:rPr>
          <w:rFonts w:ascii="Times New Roman" w:hAnsi="Times New Roman" w:eastAsia="Times New Roman" w:cs="Times New Roman"/>
          <w:color w:val="000000"/>
        </w:rPr>
        <w:t>50N</w:t>
      </w:r>
      <w:r>
        <w:rPr>
          <w:rFonts w:ascii="宋体" w:hAnsi="宋体" w:eastAsia="宋体" w:cs="宋体"/>
          <w:color w:val="000000"/>
        </w:rPr>
        <w:t>。（</w:t>
      </w:r>
      <w:r>
        <w:rPr>
          <w:rFonts w:ascii="Times New Roman" w:hAnsi="Times New Roman" w:eastAsia="Times New Roman" w:cs="Times New Roman"/>
          <w:i/>
          <w:color w:val="000000"/>
        </w:rPr>
        <w:t>g</w:t>
      </w:r>
      <w:r>
        <w:rPr>
          <w:rFonts w:ascii="宋体" w:hAnsi="宋体" w:eastAsia="宋体" w:cs="宋体"/>
          <w:color w:val="000000"/>
        </w:rPr>
        <w:t>取</w:t>
      </w:r>
      <w:r>
        <w:rPr>
          <w:rFonts w:ascii="Times New Roman" w:hAnsi="Times New Roman" w:eastAsia="Times New Roman" w:cs="Times New Roman"/>
          <w:color w:val="000000"/>
        </w:rPr>
        <w:t>10N/kg</w:t>
      </w:r>
      <w:r>
        <w:rPr>
          <w:rFonts w:ascii="宋体" w:hAnsi="宋体" w:eastAsia="宋体" w:cs="宋体"/>
          <w:color w:val="000000"/>
        </w:rPr>
        <w:t>，不计绳重和摩擦）求：</w:t>
      </w:r>
    </w:p>
    <w:p w14:paraId="67D2E69C">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）提升前石板对地面的压强；</w:t>
      </w:r>
    </w:p>
    <w:p w14:paraId="4E77B5AC">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）石板上升的速度和工人师傅所用拉力；</w:t>
      </w:r>
    </w:p>
    <w:p w14:paraId="33AB93F9">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）拉力的功率。</w:t>
      </w:r>
    </w:p>
    <w:p w14:paraId="3E9855C9">
      <w:pPr>
        <w:spacing w:line="360" w:lineRule="auto"/>
        <w:jc w:val="left"/>
        <w:textAlignment w:val="center"/>
        <w:rPr>
          <w:color w:val="000000"/>
        </w:rPr>
      </w:pPr>
      <w:r>
        <w:rPr>
          <w:rFonts w:ascii="宋体" w:hAnsi="宋体" w:eastAsia="宋体" w:cs="宋体"/>
          <w:color w:val="000000"/>
        </w:rPr>
        <w:drawing>
          <wp:inline distT="0" distB="0" distL="114300" distR="114300">
            <wp:extent cx="742950" cy="1485900"/>
            <wp:effectExtent l="0" t="0" r="0" b="0"/>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56"/>
                    <a:stretch>
                      <a:fillRect/>
                    </a:stretch>
                  </pic:blipFill>
                  <pic:spPr>
                    <a:xfrm>
                      <a:off x="0" y="0"/>
                      <a:ext cx="742950" cy="1485900"/>
                    </a:xfrm>
                    <a:prstGeom prst="rect">
                      <a:avLst/>
                    </a:prstGeom>
                  </pic:spPr>
                </pic:pic>
              </a:graphicData>
            </a:graphic>
          </wp:inline>
        </w:drawing>
      </w:r>
    </w:p>
    <w:p w14:paraId="161EEA84">
      <w:pPr>
        <w:spacing w:line="360" w:lineRule="auto"/>
        <w:textAlignment w:val="center"/>
        <w:rPr>
          <w:rFonts w:ascii="Times New Roman" w:hAnsi="Times New Roman" w:eastAsia="Times New Roman" w:cs="Times New Roman"/>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500Pa</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0.2m/s</w:t>
      </w:r>
      <w:r>
        <w:rPr>
          <w:rFonts w:ascii="宋体" w:hAnsi="宋体" w:eastAsia="宋体" w:cs="宋体"/>
          <w:color w:val="000000"/>
        </w:rPr>
        <w:t>，</w:t>
      </w:r>
      <w:r>
        <w:rPr>
          <w:rFonts w:ascii="Times New Roman" w:hAnsi="Times New Roman" w:eastAsia="Times New Roman" w:cs="Times New Roman"/>
          <w:color w:val="000000"/>
        </w:rPr>
        <w:t xml:space="preserve"> 250N</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100W</w:t>
      </w:r>
    </w:p>
    <w:p w14:paraId="6B8E0568">
      <w:pPr>
        <w:spacing w:line="360" w:lineRule="auto"/>
        <w:textAlignment w:val="center"/>
        <w:rPr>
          <w:color w:val="000000"/>
        </w:rPr>
      </w:pPr>
      <w:r>
        <w:rPr>
          <w:color w:val="2E75B6"/>
        </w:rPr>
        <w:t>【解析】</w:t>
      </w:r>
    </w:p>
    <w:p w14:paraId="0A8BEC8E">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）提升前石板对地面的压力为</w:t>
      </w:r>
    </w:p>
    <w:p w14:paraId="4BCFB3CB">
      <w:pPr>
        <w:spacing w:line="360" w:lineRule="auto"/>
        <w:jc w:val="center"/>
        <w:textAlignment w:val="center"/>
        <w:rPr>
          <w:color w:val="000000"/>
        </w:rPr>
      </w:pPr>
      <w:r>
        <w:object>
          <v:shape id="_x0000_i1043" o:spt="75" alt="学科网(www.zxxk.com)--教育资源门户，提供试卷、教案、课件、论文、素材以及各类教学资源下载，还有大量而丰富的教学相关资讯！" type="#_x0000_t75" style="height:15.75pt;width:182.25pt;" o:ole="t" filled="f" o:preferrelative="t" stroked="f" coordsize="21600,21600">
            <v:path/>
            <v:fill on="f" focussize="0,0"/>
            <v:stroke on="f" joinstyle="miter"/>
            <v:imagedata r:id="rId58" o:title="eqIdee0f1dcf5f16f85fe8037d59c7deb238"/>
            <o:lock v:ext="edit" aspectratio="t"/>
            <w10:wrap type="none"/>
            <w10:anchorlock/>
          </v:shape>
          <o:OLEObject Type="Embed" ProgID="Equation.DSMT4" ShapeID="_x0000_i1043" DrawAspect="Content" ObjectID="_1468075743" r:id="rId57">
            <o:LockedField>false</o:LockedField>
          </o:OLEObject>
        </w:object>
      </w:r>
    </w:p>
    <w:p w14:paraId="3DBAB970">
      <w:pPr>
        <w:spacing w:line="360" w:lineRule="auto"/>
        <w:jc w:val="left"/>
        <w:textAlignment w:val="center"/>
        <w:rPr>
          <w:rFonts w:ascii="宋体" w:hAnsi="宋体" w:eastAsia="宋体" w:cs="宋体"/>
          <w:color w:val="000000"/>
        </w:rPr>
      </w:pPr>
      <w:r>
        <w:rPr>
          <w:rFonts w:ascii="宋体" w:hAnsi="宋体" w:eastAsia="宋体" w:cs="宋体"/>
          <w:color w:val="000000"/>
        </w:rPr>
        <w:t>受力面积为</w:t>
      </w:r>
    </w:p>
    <w:p w14:paraId="4EC515DB">
      <w:pPr>
        <w:spacing w:line="360" w:lineRule="auto"/>
        <w:jc w:val="center"/>
        <w:textAlignment w:val="center"/>
        <w:rPr>
          <w:color w:val="000000"/>
        </w:rPr>
      </w:pPr>
      <w:r>
        <w:object>
          <v:shape id="_x0000_i1044" o:spt="75" alt="学科网(www.zxxk.com)--教育资源门户，提供试卷、教案、课件、论文、素材以及各类教学资源下载，还有大量而丰富的教学相关资讯！" type="#_x0000_t75" style="height:16.2pt;width:106.8pt;" o:ole="t" filled="f" o:preferrelative="t" stroked="f" coordsize="21600,21600">
            <v:path/>
            <v:fill on="f" focussize="0,0"/>
            <v:stroke on="f" joinstyle="miter"/>
            <v:imagedata r:id="rId60" o:title="eqIda623cd0e3aa61e8fb123ff1be63ce8bb"/>
            <o:lock v:ext="edit" aspectratio="t"/>
            <w10:wrap type="none"/>
            <w10:anchorlock/>
          </v:shape>
          <o:OLEObject Type="Embed" ProgID="Equation.DSMT4" ShapeID="_x0000_i1044" DrawAspect="Content" ObjectID="_1468075744" r:id="rId59">
            <o:LockedField>false</o:LockedField>
          </o:OLEObject>
        </w:object>
      </w:r>
    </w:p>
    <w:p w14:paraId="531BE022">
      <w:pPr>
        <w:spacing w:line="360" w:lineRule="auto"/>
        <w:jc w:val="left"/>
        <w:textAlignment w:val="center"/>
        <w:rPr>
          <w:rFonts w:ascii="宋体" w:hAnsi="宋体" w:eastAsia="宋体" w:cs="宋体"/>
          <w:color w:val="000000"/>
        </w:rPr>
      </w:pPr>
      <w:r>
        <w:rPr>
          <w:rFonts w:ascii="宋体" w:hAnsi="宋体" w:eastAsia="宋体" w:cs="宋体"/>
          <w:color w:val="000000"/>
        </w:rPr>
        <w:t>提升前石板对地面的压强为</w:t>
      </w:r>
    </w:p>
    <w:p w14:paraId="0E6CA495">
      <w:pPr>
        <w:spacing w:line="360" w:lineRule="auto"/>
        <w:jc w:val="center"/>
        <w:textAlignment w:val="center"/>
        <w:rPr>
          <w:color w:val="000000"/>
        </w:rPr>
      </w:pPr>
      <w:r>
        <w:object>
          <v:shape id="_x0000_i1045" o:spt="75" alt="学科网(www.zxxk.com)--教育资源门户，提供试卷、教案、课件、论文、素材以及各类教学资源下载，还有大量而丰富的教学相关资讯！" type="#_x0000_t75" style="height:31.2pt;width:120pt;" o:ole="t" filled="f" o:preferrelative="t" stroked="f" coordsize="21600,21600">
            <v:path/>
            <v:fill on="f" focussize="0,0"/>
            <v:stroke on="f" joinstyle="miter"/>
            <v:imagedata r:id="rId62" o:title="eqId75492a1ba4019be3f47b2c763692c983"/>
            <o:lock v:ext="edit" aspectratio="t"/>
            <w10:wrap type="none"/>
            <w10:anchorlock/>
          </v:shape>
          <o:OLEObject Type="Embed" ProgID="Equation.DSMT4" ShapeID="_x0000_i1045" DrawAspect="Content" ObjectID="_1468075745" r:id="rId61">
            <o:LockedField>false</o:LockedField>
          </o:OLEObject>
        </w:object>
      </w:r>
    </w:p>
    <w:p w14:paraId="213E257F">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）物体上升的速度为</w:t>
      </w:r>
    </w:p>
    <w:p w14:paraId="3A4B2906">
      <w:pPr>
        <w:spacing w:line="360" w:lineRule="auto"/>
        <w:jc w:val="center"/>
        <w:textAlignment w:val="center"/>
        <w:rPr>
          <w:color w:val="000000"/>
        </w:rPr>
      </w:pPr>
      <w:r>
        <w:object>
          <v:shape id="_x0000_i1046" o:spt="75" alt="学科网(www.zxxk.com)--教育资源门户，提供试卷、教案、课件、论文、素材以及各类教学资源下载，还有大量而丰富的教学相关资讯！" type="#_x0000_t75" style="height:31.8pt;width:109.8pt;" o:ole="t" filled="f" o:preferrelative="t" stroked="f" coordsize="21600,21600">
            <v:path/>
            <v:fill on="f" focussize="0,0"/>
            <v:stroke on="f" joinstyle="miter"/>
            <v:imagedata r:id="rId64" o:title="eqId2e0a803da512f12912182ec38825f7fc"/>
            <o:lock v:ext="edit" aspectratio="t"/>
            <w10:wrap type="none"/>
            <w10:anchorlock/>
          </v:shape>
          <o:OLEObject Type="Embed" ProgID="Equation.DSMT4" ShapeID="_x0000_i1046" DrawAspect="Content" ObjectID="_1468075746" r:id="rId63">
            <o:LockedField>false</o:LockedField>
          </o:OLEObject>
        </w:object>
      </w:r>
    </w:p>
    <w:p w14:paraId="5C706E16">
      <w:pPr>
        <w:spacing w:line="360" w:lineRule="auto"/>
        <w:jc w:val="left"/>
        <w:textAlignment w:val="center"/>
        <w:rPr>
          <w:rFonts w:ascii="宋体" w:hAnsi="宋体" w:eastAsia="宋体" w:cs="宋体"/>
          <w:color w:val="000000"/>
        </w:rPr>
      </w:pPr>
      <w:r>
        <w:rPr>
          <w:rFonts w:ascii="宋体" w:hAnsi="宋体" w:eastAsia="宋体" w:cs="宋体"/>
          <w:color w:val="000000"/>
        </w:rPr>
        <w:t>工人师傅所用拉力</w:t>
      </w:r>
    </w:p>
    <w:p w14:paraId="5160A163">
      <w:pPr>
        <w:spacing w:line="360" w:lineRule="auto"/>
        <w:jc w:val="center"/>
        <w:textAlignment w:val="center"/>
        <w:rPr>
          <w:color w:val="000000"/>
        </w:rPr>
      </w:pPr>
      <w:r>
        <w:object>
          <v:shape id="_x0000_i1047" o:spt="75" alt="学科网(www.zxxk.com)--教育资源门户，提供试卷、教案、课件、论文、素材以及各类教学资源下载，还有大量而丰富的教学相关资讯！" type="#_x0000_t75" style="height:31.35pt;width:211.65pt;" o:ole="t" filled="f" o:preferrelative="t" stroked="f" coordsize="21600,21600">
            <v:path/>
            <v:fill on="f" focussize="0,0"/>
            <v:stroke on="f" joinstyle="miter"/>
            <v:imagedata r:id="rId66" o:title="eqId8209f12820d455040d0e283598002e06"/>
            <o:lock v:ext="edit" aspectratio="t"/>
            <w10:wrap type="none"/>
            <w10:anchorlock/>
          </v:shape>
          <o:OLEObject Type="Embed" ProgID="Equation.DSMT4" ShapeID="_x0000_i1047" DrawAspect="Content" ObjectID="_1468075747" r:id="rId65">
            <o:LockedField>false</o:LockedField>
          </o:OLEObject>
        </w:object>
      </w:r>
    </w:p>
    <w:p w14:paraId="074FAAD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）绳端移动的距离为</w:t>
      </w:r>
    </w:p>
    <w:p w14:paraId="6B8E52C3">
      <w:pPr>
        <w:spacing w:line="360" w:lineRule="auto"/>
        <w:jc w:val="center"/>
        <w:textAlignment w:val="center"/>
        <w:rPr>
          <w:color w:val="000000"/>
        </w:rPr>
      </w:pPr>
      <w:r>
        <w:object>
          <v:shape id="_x0000_i1048" o:spt="75" alt="学科网(www.zxxk.com)--教育资源门户，提供试卷、教案、课件、论文、素材以及各类教学资源下载，还有大量而丰富的教学相关资讯！" type="#_x0000_t75" style="height:19.2pt;width:115.2pt;" o:ole="t" filled="f" o:preferrelative="t" stroked="f" coordsize="21600,21600">
            <v:path/>
            <v:fill on="f" focussize="0,0"/>
            <v:stroke on="f" joinstyle="miter"/>
            <v:imagedata r:id="rId68" o:title="eqId0afd2a22827e37598961eb65f670f1fc"/>
            <o:lock v:ext="edit" aspectratio="t"/>
            <w10:wrap type="none"/>
            <w10:anchorlock/>
          </v:shape>
          <o:OLEObject Type="Embed" ProgID="Equation.DSMT4" ShapeID="_x0000_i1048" DrawAspect="Content" ObjectID="_1468075748" r:id="rId67">
            <o:LockedField>false</o:LockedField>
          </o:OLEObject>
        </w:object>
      </w:r>
    </w:p>
    <w:p w14:paraId="45326DD9">
      <w:pPr>
        <w:spacing w:line="360" w:lineRule="auto"/>
        <w:jc w:val="left"/>
        <w:textAlignment w:val="center"/>
        <w:rPr>
          <w:rFonts w:ascii="宋体" w:hAnsi="宋体" w:eastAsia="宋体" w:cs="宋体"/>
          <w:color w:val="000000"/>
        </w:rPr>
      </w:pPr>
      <w:r>
        <w:rPr>
          <w:rFonts w:ascii="宋体" w:hAnsi="宋体" w:eastAsia="宋体" w:cs="宋体"/>
          <w:color w:val="000000"/>
        </w:rPr>
        <w:t>拉力做的总功为</w:t>
      </w:r>
    </w:p>
    <w:p w14:paraId="2FEC35B5">
      <w:pPr>
        <w:spacing w:line="360" w:lineRule="auto"/>
        <w:jc w:val="center"/>
        <w:textAlignment w:val="center"/>
        <w:rPr>
          <w:color w:val="000000"/>
        </w:rPr>
      </w:pPr>
      <w:r>
        <w:object>
          <v:shape id="_x0000_i1049" o:spt="75" alt="学科网(www.zxxk.com)--教育资源门户，提供试卷、教案、课件、论文、素材以及各类教学资源下载，还有大量而丰富的教学相关资讯！" type="#_x0000_t75" style="height:19.2pt;width:154.8pt;" o:ole="t" filled="f" o:preferrelative="t" stroked="f" coordsize="21600,21600">
            <v:path/>
            <v:fill on="f" focussize="0,0"/>
            <v:stroke on="f" joinstyle="miter"/>
            <v:imagedata r:id="rId70" o:title="eqId5b966a658a380dd77a2bb5a60c73e87d"/>
            <o:lock v:ext="edit" aspectratio="t"/>
            <w10:wrap type="none"/>
            <w10:anchorlock/>
          </v:shape>
          <o:OLEObject Type="Embed" ProgID="Equation.DSMT4" ShapeID="_x0000_i1049" DrawAspect="Content" ObjectID="_1468075749" r:id="rId69">
            <o:LockedField>false</o:LockedField>
          </o:OLEObject>
        </w:object>
      </w:r>
    </w:p>
    <w:p w14:paraId="61B1FCCD">
      <w:pPr>
        <w:spacing w:line="360" w:lineRule="auto"/>
        <w:jc w:val="left"/>
        <w:textAlignment w:val="center"/>
        <w:rPr>
          <w:rFonts w:ascii="宋体" w:hAnsi="宋体" w:eastAsia="宋体" w:cs="宋体"/>
          <w:color w:val="000000"/>
        </w:rPr>
      </w:pPr>
      <w:r>
        <w:rPr>
          <w:rFonts w:ascii="宋体" w:hAnsi="宋体" w:eastAsia="宋体" w:cs="宋体"/>
          <w:color w:val="000000"/>
        </w:rPr>
        <w:t>拉力功率为</w:t>
      </w:r>
    </w:p>
    <w:p w14:paraId="2CBA1BAC">
      <w:pPr>
        <w:spacing w:line="360" w:lineRule="auto"/>
        <w:jc w:val="center"/>
        <w:textAlignment w:val="center"/>
        <w:rPr>
          <w:color w:val="000000"/>
        </w:rPr>
      </w:pPr>
      <w:r>
        <w:object>
          <v:shape id="_x0000_i1050" o:spt="75" alt="学科网(www.zxxk.com)--教育资源门户，提供试卷、教案、课件、论文、素材以及各类教学资源下载，还有大量而丰富的教学相关资讯！" type="#_x0000_t75" style="height:30.75pt;width:120pt;" o:ole="t" filled="f" o:preferrelative="t" stroked="f" coordsize="21600,21600">
            <v:path/>
            <v:fill on="f" focussize="0,0"/>
            <v:stroke on="f" joinstyle="miter"/>
            <v:imagedata r:id="rId72" o:title="eqIdceb3d070268eb175d39575b395dbaedc"/>
            <o:lock v:ext="edit" aspectratio="t"/>
            <w10:wrap type="none"/>
            <w10:anchorlock/>
          </v:shape>
          <o:OLEObject Type="Embed" ProgID="Equation.DSMT4" ShapeID="_x0000_i1050" DrawAspect="Content" ObjectID="_1468075750" r:id="rId71">
            <o:LockedField>false</o:LockedField>
          </o:OLEObject>
        </w:object>
      </w:r>
    </w:p>
    <w:p w14:paraId="2B53867D">
      <w:pPr>
        <w:spacing w:line="360" w:lineRule="auto"/>
        <w:jc w:val="left"/>
        <w:textAlignment w:val="center"/>
        <w:rPr>
          <w:rFonts w:ascii="宋体" w:hAnsi="宋体" w:eastAsia="宋体" w:cs="宋体"/>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）石板对地面压强为</w:t>
      </w:r>
      <w:r>
        <w:rPr>
          <w:rFonts w:ascii="Times New Roman" w:hAnsi="Times New Roman" w:eastAsia="Times New Roman" w:cs="Times New Roman"/>
          <w:color w:val="000000"/>
        </w:rPr>
        <w:t>500Pa</w:t>
      </w:r>
      <w:r>
        <w:rPr>
          <w:rFonts w:ascii="宋体" w:hAnsi="宋体" w:eastAsia="宋体" w:cs="宋体"/>
          <w:color w:val="000000"/>
        </w:rPr>
        <w:t>；</w:t>
      </w:r>
    </w:p>
    <w:p w14:paraId="26B63D9C">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）石板上升的速度为</w:t>
      </w:r>
      <w:r>
        <w:rPr>
          <w:rFonts w:ascii="Times New Roman" w:hAnsi="Times New Roman" w:eastAsia="Times New Roman" w:cs="Times New Roman"/>
          <w:color w:val="000000"/>
        </w:rPr>
        <w:t>0.2m/s</w:t>
      </w:r>
      <w:r>
        <w:rPr>
          <w:rFonts w:ascii="宋体" w:hAnsi="宋体" w:eastAsia="宋体" w:cs="宋体"/>
          <w:color w:val="000000"/>
        </w:rPr>
        <w:t>，工人师傅所用拉力为</w:t>
      </w:r>
      <w:r>
        <w:rPr>
          <w:rFonts w:ascii="Times New Roman" w:hAnsi="Times New Roman" w:eastAsia="Times New Roman" w:cs="Times New Roman"/>
          <w:color w:val="000000"/>
        </w:rPr>
        <w:t>250N</w:t>
      </w:r>
      <w:r>
        <w:rPr>
          <w:rFonts w:ascii="宋体" w:hAnsi="宋体" w:eastAsia="宋体" w:cs="宋体"/>
          <w:color w:val="000000"/>
        </w:rPr>
        <w:t>；</w:t>
      </w:r>
    </w:p>
    <w:p w14:paraId="637016C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）拉力功率为</w:t>
      </w:r>
      <w:r>
        <w:rPr>
          <w:rFonts w:ascii="Times New Roman" w:hAnsi="Times New Roman" w:eastAsia="Times New Roman" w:cs="Times New Roman"/>
          <w:color w:val="000000"/>
        </w:rPr>
        <w:t>100W</w:t>
      </w:r>
      <w:r>
        <w:rPr>
          <w:rFonts w:ascii="宋体" w:hAnsi="宋体" w:eastAsia="宋体" w:cs="宋体"/>
          <w:color w:val="000000"/>
        </w:rPr>
        <w:t>。</w:t>
      </w:r>
    </w:p>
    <w:p w14:paraId="0507E890">
      <w:pPr>
        <w:spacing w:line="360" w:lineRule="auto"/>
        <w:jc w:val="left"/>
        <w:textAlignment w:val="center"/>
        <w:rPr>
          <w:rFonts w:ascii="宋体" w:hAnsi="宋体" w:eastAsia="宋体" w:cs="宋体"/>
          <w:color w:val="000000"/>
        </w:rPr>
      </w:pPr>
      <w:r>
        <w:rPr>
          <w:color w:val="000000"/>
        </w:rPr>
        <w:t xml:space="preserve">15. </w:t>
      </w:r>
      <w:r>
        <w:rPr>
          <w:rFonts w:ascii="宋体" w:hAnsi="宋体" w:eastAsia="宋体" w:cs="宋体"/>
          <w:color w:val="000000"/>
        </w:rPr>
        <w:t>某功率可调的电加热设备，内部简化电路如下图所示，虚线框内的加热电路由两个加热电阻组成，定值电阻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阻值为</w:t>
      </w:r>
      <w:r>
        <w:rPr>
          <w:rFonts w:ascii="Times New Roman" w:hAnsi="Times New Roman" w:eastAsia="Times New Roman" w:cs="Times New Roman"/>
          <w:color w:val="000000"/>
        </w:rPr>
        <w:t>22Ω</w:t>
      </w:r>
      <w:r>
        <w:rPr>
          <w:rFonts w:ascii="宋体" w:hAnsi="宋体" w:eastAsia="宋体" w:cs="宋体"/>
          <w:color w:val="000000"/>
        </w:rPr>
        <w:t>，滑动变阻器</w:t>
      </w:r>
      <w:r>
        <w:rPr>
          <w:rFonts w:ascii="Times New Roman" w:hAnsi="Times New Roman" w:eastAsia="Times New Roman" w:cs="Times New Roman"/>
          <w:i/>
          <w:color w:val="000000"/>
        </w:rPr>
        <w:t>R</w:t>
      </w:r>
      <w:r>
        <w:rPr>
          <w:rFonts w:ascii="Times New Roman" w:hAnsi="Times New Roman" w:eastAsia="Times New Roman" w:cs="Times New Roman"/>
          <w:color w:val="000000"/>
        </w:rPr>
        <w:t>′</w:t>
      </w:r>
      <w:r>
        <w:rPr>
          <w:rFonts w:ascii="宋体" w:hAnsi="宋体" w:eastAsia="宋体" w:cs="宋体"/>
          <w:color w:val="000000"/>
        </w:rPr>
        <w:t>最大阻值为</w:t>
      </w:r>
      <w:r>
        <w:rPr>
          <w:rFonts w:ascii="Times New Roman" w:hAnsi="Times New Roman" w:eastAsia="Times New Roman" w:cs="Times New Roman"/>
          <w:color w:val="000000"/>
        </w:rPr>
        <w:t>1000Ω</w:t>
      </w:r>
      <w:r>
        <w:rPr>
          <w:rFonts w:ascii="宋体" w:hAnsi="宋体" w:eastAsia="宋体" w:cs="宋体"/>
          <w:color w:val="000000"/>
        </w:rPr>
        <w:t>。滑动变阻器的滑片调至某一位置时，将</w:t>
      </w:r>
      <w:r>
        <w:rPr>
          <w:rFonts w:ascii="Times New Roman" w:hAnsi="Times New Roman" w:eastAsia="Times New Roman" w:cs="Times New Roman"/>
          <w:color w:val="000000"/>
        </w:rPr>
        <w:t>2kg</w:t>
      </w:r>
      <w:r>
        <w:rPr>
          <w:rFonts w:ascii="宋体" w:hAnsi="宋体" w:eastAsia="宋体" w:cs="宋体"/>
          <w:color w:val="000000"/>
        </w:rPr>
        <w:t>初温为</w:t>
      </w:r>
      <w:r>
        <w:rPr>
          <w:rFonts w:ascii="Times New Roman" w:hAnsi="Times New Roman" w:eastAsia="Times New Roman" w:cs="Times New Roman"/>
          <w:color w:val="000000"/>
        </w:rPr>
        <w:t>20℃</w:t>
      </w:r>
      <w:r>
        <w:rPr>
          <w:rFonts w:ascii="宋体" w:hAnsi="宋体" w:eastAsia="宋体" w:cs="宋体"/>
          <w:color w:val="000000"/>
        </w:rPr>
        <w:t>的水加热至</w:t>
      </w:r>
      <w:r>
        <w:rPr>
          <w:rFonts w:ascii="Times New Roman" w:hAnsi="Times New Roman" w:eastAsia="Times New Roman" w:cs="Times New Roman"/>
          <w:color w:val="000000"/>
        </w:rPr>
        <w:t>70℃</w:t>
      </w:r>
      <w:r>
        <w:rPr>
          <w:rFonts w:ascii="宋体" w:hAnsi="宋体" w:eastAsia="宋体" w:cs="宋体"/>
          <w:color w:val="000000"/>
        </w:rPr>
        <w:t>，此过程加热效率为</w:t>
      </w:r>
      <w:r>
        <w:rPr>
          <w:rFonts w:ascii="Times New Roman" w:hAnsi="Times New Roman" w:eastAsia="Times New Roman" w:cs="Times New Roman"/>
          <w:color w:val="000000"/>
        </w:rPr>
        <w:t>84%</w:t>
      </w:r>
      <w:r>
        <w:rPr>
          <w:rFonts w:ascii="宋体" w:hAnsi="宋体" w:eastAsia="宋体" w:cs="宋体"/>
          <w:color w:val="000000"/>
        </w:rPr>
        <w:t>，【</w:t>
      </w:r>
      <w:r>
        <w:rPr>
          <w:rFonts w:ascii="Times New Roman" w:hAnsi="Times New Roman" w:eastAsia="Times New Roman" w:cs="Times New Roman"/>
          <w:i/>
          <w:color w:val="000000"/>
        </w:rPr>
        <w:t>c</w:t>
      </w:r>
      <w:r>
        <w:rPr>
          <w:rFonts w:ascii="宋体" w:hAnsi="宋体" w:eastAsia="宋体" w:cs="宋体"/>
          <w:color w:val="000000"/>
          <w:vertAlign w:val="subscript"/>
        </w:rPr>
        <w:t>水</w:t>
      </w:r>
      <w:r>
        <w:rPr>
          <w:rFonts w:ascii="Times New Roman" w:hAnsi="Times New Roman" w:eastAsia="Times New Roman" w:cs="Times New Roman"/>
          <w:color w:val="000000"/>
        </w:rPr>
        <w:t>=4.2×10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J/</w:t>
      </w:r>
      <w:r>
        <w:rPr>
          <w:rFonts w:ascii="宋体" w:hAnsi="宋体" w:eastAsia="宋体" w:cs="宋体"/>
          <w:color w:val="000000"/>
        </w:rPr>
        <w:t>（</w:t>
      </w:r>
      <w:r>
        <w:rPr>
          <w:rFonts w:ascii="Times New Roman" w:hAnsi="Times New Roman" w:eastAsia="Times New Roman" w:cs="Times New Roman"/>
          <w:color w:val="000000"/>
        </w:rPr>
        <w:t>kg·℃</w:t>
      </w:r>
      <w:r>
        <w:rPr>
          <w:rFonts w:ascii="宋体" w:hAnsi="宋体" w:eastAsia="宋体" w:cs="宋体"/>
          <w:color w:val="000000"/>
        </w:rPr>
        <w:t>）】求：</w:t>
      </w:r>
    </w:p>
    <w:p w14:paraId="636C12F9">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）该加热设备的最大电功率；</w:t>
      </w:r>
    </w:p>
    <w:p w14:paraId="03A1BD6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）本次加热过程消耗的电能；</w:t>
      </w:r>
    </w:p>
    <w:p w14:paraId="58CE249D">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）该加热设备电功率为</w:t>
      </w:r>
      <w:r>
        <w:rPr>
          <w:rFonts w:ascii="Times New Roman" w:hAnsi="Times New Roman" w:eastAsia="Times New Roman" w:cs="Times New Roman"/>
          <w:color w:val="000000"/>
        </w:rPr>
        <w:t>550W</w:t>
      </w:r>
      <w:r>
        <w:rPr>
          <w:rFonts w:ascii="宋体" w:hAnsi="宋体" w:eastAsia="宋体" w:cs="宋体"/>
          <w:color w:val="000000"/>
        </w:rPr>
        <w:t>时，</w:t>
      </w:r>
      <w:r>
        <w:rPr>
          <w:rFonts w:ascii="Times New Roman" w:hAnsi="Times New Roman" w:eastAsia="Times New Roman" w:cs="Times New Roman"/>
          <w:i/>
          <w:color w:val="000000"/>
        </w:rPr>
        <w:t>R</w:t>
      </w:r>
      <w:r>
        <w:rPr>
          <w:rFonts w:ascii="Times New Roman" w:hAnsi="Times New Roman" w:eastAsia="Times New Roman" w:cs="Times New Roman"/>
          <w:color w:val="000000"/>
        </w:rPr>
        <w:t>′</w:t>
      </w:r>
      <w:r>
        <w:rPr>
          <w:rFonts w:ascii="宋体" w:hAnsi="宋体" w:eastAsia="宋体" w:cs="宋体"/>
          <w:color w:val="000000"/>
        </w:rPr>
        <w:t>接入电路的电阻。</w:t>
      </w:r>
    </w:p>
    <w:p w14:paraId="411BD33B">
      <w:pPr>
        <w:spacing w:line="360" w:lineRule="auto"/>
        <w:jc w:val="left"/>
        <w:textAlignment w:val="center"/>
        <w:rPr>
          <w:color w:val="000000"/>
        </w:rPr>
      </w:pPr>
      <w:r>
        <w:rPr>
          <w:rFonts w:ascii="宋体" w:hAnsi="宋体" w:eastAsia="宋体" w:cs="宋体"/>
          <w:color w:val="000000"/>
        </w:rPr>
        <w:drawing>
          <wp:inline distT="0" distB="0" distL="114300" distR="114300">
            <wp:extent cx="1333500" cy="102870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73"/>
                    <a:stretch>
                      <a:fillRect/>
                    </a:stretch>
                  </pic:blipFill>
                  <pic:spPr>
                    <a:xfrm>
                      <a:off x="0" y="0"/>
                      <a:ext cx="1333500" cy="1028700"/>
                    </a:xfrm>
                    <a:prstGeom prst="rect">
                      <a:avLst/>
                    </a:prstGeom>
                  </pic:spPr>
                </pic:pic>
              </a:graphicData>
            </a:graphic>
          </wp:inline>
        </w:drawing>
      </w:r>
      <w:r>
        <w:rPr>
          <w:rFonts w:ascii="宋体" w:hAnsi="宋体" w:eastAsia="宋体" w:cs="宋体"/>
          <w:color w:val="000000"/>
        </w:rPr>
        <w:br w:type="textWrapping"/>
      </w:r>
    </w:p>
    <w:p w14:paraId="06C8DE9A">
      <w:pPr>
        <w:spacing w:line="360" w:lineRule="auto"/>
        <w:textAlignment w:val="center"/>
        <w:rPr>
          <w:rFonts w:ascii="宋体" w:hAnsi="宋体" w:eastAsia="宋体" w:cs="宋体"/>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2200W</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object>
          <v:shape id="_x0000_i1051" o:spt="75" alt="学科网(www.zxxk.com)--教育资源门户，提供试卷、教案、课件、论文、素材以及各类教学资源下载，还有大量而丰富的教学相关资讯！" type="#_x0000_t75" style="height:16.5pt;width:39.75pt;" o:ole="t" filled="f" o:preferrelative="t" stroked="f" coordsize="21600,21600">
            <v:path/>
            <v:fill on="f" focussize="0,0"/>
            <v:stroke on="f" joinstyle="miter"/>
            <v:imagedata r:id="rId75" o:title="eqId963d95199fcfa4ef3afe649db3cf4757"/>
            <o:lock v:ext="edit" aspectratio="t"/>
            <w10:wrap type="none"/>
            <w10:anchorlock/>
          </v:shape>
          <o:OLEObject Type="Embed" ProgID="Equation.DSMT4" ShapeID="_x0000_i1051" DrawAspect="Content" ObjectID="_1468075751" r:id="rId74">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object>
          <v:shape id="_x0000_i1052" o:spt="75" alt="学科网(www.zxxk.com)--教育资源门户，提供试卷、教案、课件、论文、素材以及各类教学资源下载，还有大量而丰富的教学相关资讯！" type="#_x0000_t75" style="height:14.25pt;width:24.75pt;" o:ole="t" filled="f" o:preferrelative="t" stroked="f" coordsize="21600,21600">
            <v:path/>
            <v:fill on="f" focussize="0,0"/>
            <v:stroke on="f" joinstyle="miter"/>
            <v:imagedata r:id="rId77" o:title="eqIda2585ea8b1f67e6eb33fbedaaff66e8c"/>
            <o:lock v:ext="edit" aspectratio="t"/>
            <w10:wrap type="none"/>
            <w10:anchorlock/>
          </v:shape>
          <o:OLEObject Type="Embed" ProgID="Equation.DSMT4" ShapeID="_x0000_i1052" DrawAspect="Content" ObjectID="_1468075752" r:id="rId76">
            <o:LockedField>false</o:LockedField>
          </o:OLEObject>
        </w:object>
      </w:r>
    </w:p>
    <w:p w14:paraId="5F411D16">
      <w:pPr>
        <w:spacing w:line="360" w:lineRule="auto"/>
        <w:textAlignment w:val="center"/>
        <w:rPr>
          <w:color w:val="000000"/>
        </w:rPr>
      </w:pPr>
      <w:r>
        <w:rPr>
          <w:color w:val="2E75B6"/>
        </w:rPr>
        <w:t>【解析】</w:t>
      </w:r>
    </w:p>
    <w:p w14:paraId="6D05D6F1">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）由图知道，当滑片移至最左端时，该加热设备的电阻最小，电功率最大，此时电路的电流</w:t>
      </w:r>
    </w:p>
    <w:p w14:paraId="1D560B48">
      <w:pPr>
        <w:spacing w:line="360" w:lineRule="auto"/>
        <w:jc w:val="center"/>
        <w:textAlignment w:val="center"/>
        <w:rPr>
          <w:color w:val="000000"/>
        </w:rPr>
      </w:pPr>
      <w:r>
        <w:object>
          <v:shape id="_x0000_i1053" o:spt="75" alt="学科网(www.zxxk.com)--教育资源门户，提供试卷、教案、课件、论文、素材以及各类教学资源下载，还有大量而丰富的教学相关资讯！" type="#_x0000_t75" style="height:33.75pt;width:113.25pt;" o:ole="t" filled="f" o:preferrelative="t" stroked="f" coordsize="21600,21600">
            <v:path/>
            <v:fill on="f" focussize="0,0"/>
            <v:stroke on="f" joinstyle="miter"/>
            <v:imagedata r:id="rId79" o:title="eqId97bd52a810fa68de20d6b37af03021dc"/>
            <o:lock v:ext="edit" aspectratio="t"/>
            <w10:wrap type="none"/>
            <w10:anchorlock/>
          </v:shape>
          <o:OLEObject Type="Embed" ProgID="Equation.DSMT4" ShapeID="_x0000_i1053" DrawAspect="Content" ObjectID="_1468075753" r:id="rId78">
            <o:LockedField>false</o:LockedField>
          </o:OLEObject>
        </w:object>
      </w:r>
    </w:p>
    <w:p w14:paraId="31F8B4D1">
      <w:pPr>
        <w:spacing w:line="360" w:lineRule="auto"/>
        <w:jc w:val="left"/>
        <w:textAlignment w:val="center"/>
        <w:rPr>
          <w:rFonts w:ascii="宋体" w:hAnsi="宋体" w:eastAsia="宋体" w:cs="宋体"/>
          <w:color w:val="000000"/>
        </w:rPr>
      </w:pPr>
      <w:r>
        <w:rPr>
          <w:rFonts w:ascii="宋体" w:hAnsi="宋体" w:eastAsia="宋体" w:cs="宋体"/>
          <w:color w:val="000000"/>
        </w:rPr>
        <w:t>由</w:t>
      </w:r>
      <w:r>
        <w:object>
          <v:shape id="_x0000_i1054" o:spt="75" alt="学科网(www.zxxk.com)--教育资源门户，提供试卷、教案、课件、论文、素材以及各类教学资源下载，还有大量而丰富的教学相关资讯！" type="#_x0000_t75" style="height:14.25pt;width:36.75pt;" o:ole="t" filled="f" o:preferrelative="t" stroked="f" coordsize="21600,21600">
            <v:path/>
            <v:fill on="f" focussize="0,0"/>
            <v:stroke on="f" joinstyle="miter"/>
            <v:imagedata r:id="rId81" o:title="eqIdd8240bf18eb82b442c88b2447aebfdc8"/>
            <o:lock v:ext="edit" aspectratio="t"/>
            <w10:wrap type="none"/>
            <w10:anchorlock/>
          </v:shape>
          <o:OLEObject Type="Embed" ProgID="Equation.DSMT4" ShapeID="_x0000_i1054" DrawAspect="Content" ObjectID="_1468075754" r:id="rId80">
            <o:LockedField>false</o:LockedField>
          </o:OLEObject>
        </w:object>
      </w:r>
      <w:r>
        <w:rPr>
          <w:rFonts w:ascii="宋体" w:hAnsi="宋体" w:eastAsia="宋体" w:cs="宋体"/>
          <w:color w:val="000000"/>
        </w:rPr>
        <w:t>知道，该加热设备的最大电功率</w:t>
      </w:r>
    </w:p>
    <w:p w14:paraId="72EC4509">
      <w:pPr>
        <w:spacing w:line="360" w:lineRule="auto"/>
        <w:jc w:val="center"/>
        <w:textAlignment w:val="center"/>
        <w:rPr>
          <w:color w:val="000000"/>
        </w:rPr>
      </w:pPr>
      <w:r>
        <w:object>
          <v:shape id="_x0000_i1055" o:spt="75" alt="学科网(www.zxxk.com)--教育资源门户，提供试卷、教案、课件、论文、素材以及各类教学资源下载，还有大量而丰富的教学相关资讯！" type="#_x0000_t75" style="height:19.2pt;width:166.2pt;" o:ole="t" filled="f" o:preferrelative="t" stroked="f" coordsize="21600,21600">
            <v:path/>
            <v:fill on="f" focussize="0,0"/>
            <v:stroke on="f" joinstyle="miter"/>
            <v:imagedata r:id="rId83" o:title="eqId2748621895d47e5b530d28172a5053f7"/>
            <o:lock v:ext="edit" aspectratio="t"/>
            <w10:wrap type="none"/>
            <w10:anchorlock/>
          </v:shape>
          <o:OLEObject Type="Embed" ProgID="Equation.DSMT4" ShapeID="_x0000_i1055" DrawAspect="Content" ObjectID="_1468075755" r:id="rId82">
            <o:LockedField>false</o:LockedField>
          </o:OLEObject>
        </w:object>
      </w:r>
    </w:p>
    <w:p w14:paraId="0899FB9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）加热过程，水吸收的热量</w:t>
      </w:r>
    </w:p>
    <w:p w14:paraId="424DCDC0">
      <w:pPr>
        <w:spacing w:line="360" w:lineRule="auto"/>
        <w:jc w:val="center"/>
        <w:textAlignment w:val="center"/>
        <w:rPr>
          <w:color w:val="000000"/>
        </w:rPr>
      </w:pPr>
      <w:r>
        <w:object>
          <v:shape id="_x0000_i1056" o:spt="75" alt="学科网(www.zxxk.com)--教育资源门户，提供试卷、教案、课件、论文、素材以及各类教学资源下载，还有大量而丰富的教学相关资讯！" type="#_x0000_t75" style="height:20.25pt;width:335.25pt;" o:ole="t" filled="f" o:preferrelative="t" stroked="f" coordsize="21600,21600">
            <v:path/>
            <v:fill on="f" focussize="0,0"/>
            <v:stroke on="f" joinstyle="miter"/>
            <v:imagedata r:id="rId85" o:title="eqId9709be284c323f1a7d0beb160750a821"/>
            <o:lock v:ext="edit" aspectratio="t"/>
            <w10:wrap type="none"/>
            <w10:anchorlock/>
          </v:shape>
          <o:OLEObject Type="Embed" ProgID="Equation.DSMT4" ShapeID="_x0000_i1056" DrawAspect="Content" ObjectID="_1468075756" r:id="rId84">
            <o:LockedField>false</o:LockedField>
          </o:OLEObject>
        </w:object>
      </w:r>
    </w:p>
    <w:p w14:paraId="54CB55D2">
      <w:pPr>
        <w:spacing w:line="360" w:lineRule="auto"/>
        <w:jc w:val="left"/>
        <w:textAlignment w:val="center"/>
        <w:rPr>
          <w:rFonts w:ascii="宋体" w:hAnsi="宋体" w:eastAsia="宋体" w:cs="宋体"/>
          <w:color w:val="000000"/>
        </w:rPr>
      </w:pPr>
      <w:r>
        <w:rPr>
          <w:rFonts w:ascii="宋体" w:hAnsi="宋体" w:eastAsia="宋体" w:cs="宋体"/>
          <w:color w:val="000000"/>
        </w:rPr>
        <w:t>由</w:t>
      </w:r>
      <w:r>
        <w:object>
          <v:shape id="_x0000_i1057" o:spt="75" alt="学科网(www.zxxk.com)--教育资源门户，提供试卷、教案、课件、论文、素材以及各类教学资源下载，还有大量而丰富的教学相关资讯！" type="#_x0000_t75" style="height:32.25pt;width:39.75pt;" o:ole="t" filled="f" o:preferrelative="t" stroked="f" coordsize="21600,21600">
            <v:path/>
            <v:fill on="f" focussize="0,0"/>
            <v:stroke on="f" joinstyle="miter"/>
            <v:imagedata r:id="rId87" o:title="eqId29aff21b8a912d79b6eeed5ee9d53373"/>
            <o:lock v:ext="edit" aspectratio="t"/>
            <w10:wrap type="none"/>
            <w10:anchorlock/>
          </v:shape>
          <o:OLEObject Type="Embed" ProgID="Equation.DSMT4" ShapeID="_x0000_i1057" DrawAspect="Content" ObjectID="_1468075757" r:id="rId86">
            <o:LockedField>false</o:LockedField>
          </o:OLEObject>
        </w:object>
      </w:r>
      <w:r>
        <w:rPr>
          <w:rFonts w:ascii="宋体" w:hAnsi="宋体" w:eastAsia="宋体" w:cs="宋体"/>
          <w:color w:val="000000"/>
        </w:rPr>
        <w:t>知道，本次加热过程消耗的电能</w:t>
      </w:r>
    </w:p>
    <w:p w14:paraId="721E716C">
      <w:pPr>
        <w:spacing w:line="360" w:lineRule="auto"/>
        <w:jc w:val="center"/>
        <w:textAlignment w:val="center"/>
        <w:rPr>
          <w:color w:val="000000"/>
        </w:rPr>
      </w:pPr>
      <w:r>
        <w:object>
          <v:shape id="_x0000_i1058" o:spt="75" alt="学科网(www.zxxk.com)--教育资源门户，提供试卷、教案、课件、论文、素材以及各类教学资源下载，还有大量而丰富的教学相关资讯！" type="#_x0000_t75" style="height:34.9pt;width:160.05pt;" o:ole="t" filled="f" o:preferrelative="t" stroked="f" coordsize="21600,21600">
            <v:path/>
            <v:fill on="f" focussize="0,0"/>
            <v:stroke on="f" joinstyle="miter"/>
            <v:imagedata r:id="rId89" o:title="eqIdeb8eab0e8ce910fcc193d3907bfcdce2"/>
            <o:lock v:ext="edit" aspectratio="t"/>
            <w10:wrap type="none"/>
            <w10:anchorlock/>
          </v:shape>
          <o:OLEObject Type="Embed" ProgID="Equation.DSMT4" ShapeID="_x0000_i1058" DrawAspect="Content" ObjectID="_1468075758" r:id="rId88">
            <o:LockedField>false</o:LockedField>
          </o:OLEObject>
        </w:object>
      </w:r>
    </w:p>
    <w:p w14:paraId="76975DEF">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）由</w:t>
      </w:r>
      <w:r>
        <w:object>
          <v:shape id="_x0000_i1059" o:spt="75" alt="学科网(www.zxxk.com)--教育资源门户，提供试卷、教案、课件、论文、素材以及各类教学资源下载，还有大量而丰富的教学相关资讯！" type="#_x0000_t75" style="height:14.25pt;width:36.75pt;" o:ole="t" filled="f" o:preferrelative="t" stroked="f" coordsize="21600,21600">
            <v:path/>
            <v:fill on="f" focussize="0,0"/>
            <v:stroke on="f" joinstyle="miter"/>
            <v:imagedata r:id="rId81" o:title="eqIdd8240bf18eb82b442c88b2447aebfdc8"/>
            <o:lock v:ext="edit" aspectratio="t"/>
            <w10:wrap type="none"/>
            <w10:anchorlock/>
          </v:shape>
          <o:OLEObject Type="Embed" ProgID="Equation.DSMT4" ShapeID="_x0000_i1059" DrawAspect="Content" ObjectID="_1468075759" r:id="rId90">
            <o:LockedField>false</o:LockedField>
          </o:OLEObject>
        </w:object>
      </w:r>
      <w:r>
        <w:rPr>
          <w:rFonts w:ascii="宋体" w:hAnsi="宋体" w:eastAsia="宋体" w:cs="宋体"/>
          <w:color w:val="000000"/>
        </w:rPr>
        <w:t>知道，该加热设备电功率为</w:t>
      </w:r>
      <w:r>
        <w:rPr>
          <w:rFonts w:ascii="Times New Roman" w:hAnsi="Times New Roman" w:eastAsia="Times New Roman" w:cs="Times New Roman"/>
          <w:color w:val="000000"/>
        </w:rPr>
        <w:t>550W</w:t>
      </w:r>
      <w:r>
        <w:rPr>
          <w:rFonts w:ascii="宋体" w:hAnsi="宋体" w:eastAsia="宋体" w:cs="宋体"/>
          <w:color w:val="000000"/>
        </w:rPr>
        <w:t>时，电路的电流</w:t>
      </w:r>
    </w:p>
    <w:p w14:paraId="038D010F">
      <w:pPr>
        <w:spacing w:line="360" w:lineRule="auto"/>
        <w:jc w:val="center"/>
        <w:textAlignment w:val="center"/>
        <w:rPr>
          <w:color w:val="000000"/>
        </w:rPr>
      </w:pPr>
      <w:r>
        <w:object>
          <v:shape id="_x0000_i1060" o:spt="75" alt="学科网(www.zxxk.com)--教育资源门户，提供试卷、教案、课件、论文、素材以及各类教学资源下载，还有大量而丰富的教学相关资讯！" type="#_x0000_t75" style="height:31.8pt;width:118.05pt;" o:ole="t" filled="f" o:preferrelative="t" stroked="f" coordsize="21600,21600">
            <v:path/>
            <v:fill on="f" focussize="0,0"/>
            <v:stroke on="f" joinstyle="miter"/>
            <v:imagedata r:id="rId92" o:title="eqIdf2e961f251fef9ee5235c11706e4d2f5"/>
            <o:lock v:ext="edit" aspectratio="t"/>
            <w10:wrap type="none"/>
            <w10:anchorlock/>
          </v:shape>
          <o:OLEObject Type="Embed" ProgID="Equation.DSMT4" ShapeID="_x0000_i1060" DrawAspect="Content" ObjectID="_1468075760" r:id="rId91">
            <o:LockedField>false</o:LockedField>
          </o:OLEObject>
        </w:object>
      </w:r>
    </w:p>
    <w:p w14:paraId="7A196C49">
      <w:pPr>
        <w:spacing w:line="360" w:lineRule="auto"/>
        <w:jc w:val="left"/>
        <w:textAlignment w:val="center"/>
        <w:rPr>
          <w:rFonts w:ascii="宋体" w:hAnsi="宋体" w:eastAsia="宋体" w:cs="宋体"/>
          <w:color w:val="000000"/>
        </w:rPr>
      </w:pPr>
      <w:r>
        <w:rPr>
          <w:rFonts w:ascii="宋体" w:hAnsi="宋体" w:eastAsia="宋体" w:cs="宋体"/>
          <w:color w:val="000000"/>
        </w:rPr>
        <w:t>由欧姆定律知道，电路的电阻</w:t>
      </w:r>
    </w:p>
    <w:p w14:paraId="47612D0D">
      <w:pPr>
        <w:spacing w:line="360" w:lineRule="auto"/>
        <w:jc w:val="center"/>
        <w:textAlignment w:val="center"/>
        <w:rPr>
          <w:color w:val="000000"/>
        </w:rPr>
      </w:pPr>
      <w:r>
        <w:object>
          <v:shape id="_x0000_i1061" o:spt="75" alt="学科网(www.zxxk.com)--教育资源门户，提供试卷、教案、课件、论文、素材以及各类教学资源下载，还有大量而丰富的教学相关资讯！" type="#_x0000_t75" style="height:30.75pt;width:111.75pt;" o:ole="t" filled="f" o:preferrelative="t" stroked="f" coordsize="21600,21600">
            <v:path/>
            <v:fill on="f" focussize="0,0"/>
            <v:stroke on="f" joinstyle="miter"/>
            <v:imagedata r:id="rId94" o:title="eqId3371c694c9be1807217eb62198e206f3"/>
            <o:lock v:ext="edit" aspectratio="t"/>
            <w10:wrap type="none"/>
            <w10:anchorlock/>
          </v:shape>
          <o:OLEObject Type="Embed" ProgID="Equation.DSMT4" ShapeID="_x0000_i1061" DrawAspect="Content" ObjectID="_1468075761" r:id="rId93">
            <o:LockedField>false</o:LockedField>
          </o:OLEObject>
        </w:object>
      </w:r>
    </w:p>
    <w:p w14:paraId="507D3DAE">
      <w:pPr>
        <w:spacing w:line="360" w:lineRule="auto"/>
        <w:jc w:val="left"/>
        <w:textAlignment w:val="center"/>
        <w:rPr>
          <w:rFonts w:ascii="宋体" w:hAnsi="宋体" w:eastAsia="宋体" w:cs="宋体"/>
          <w:color w:val="000000"/>
        </w:rPr>
      </w:pPr>
      <w:r>
        <w:rPr>
          <w:rFonts w:ascii="宋体" w:hAnsi="宋体" w:eastAsia="宋体" w:cs="宋体"/>
          <w:color w:val="000000"/>
        </w:rPr>
        <w:t>故</w:t>
      </w:r>
      <w:r>
        <w:rPr>
          <w:rFonts w:ascii="Times New Roman" w:hAnsi="Times New Roman" w:eastAsia="Times New Roman" w:cs="Times New Roman"/>
          <w:i/>
          <w:color w:val="000000"/>
        </w:rPr>
        <w:t>R</w:t>
      </w:r>
      <w:r>
        <w:rPr>
          <w:rFonts w:ascii="Times New Roman" w:hAnsi="Times New Roman" w:eastAsia="Times New Roman" w:cs="Times New Roman"/>
          <w:color w:val="000000"/>
        </w:rPr>
        <w:t>′</w:t>
      </w:r>
      <w:r>
        <w:rPr>
          <w:rFonts w:ascii="宋体" w:hAnsi="宋体" w:eastAsia="宋体" w:cs="宋体"/>
          <w:color w:val="000000"/>
        </w:rPr>
        <w:t>接入电路的电阻</w:t>
      </w:r>
    </w:p>
    <w:p w14:paraId="78BBA85B">
      <w:pPr>
        <w:spacing w:line="360" w:lineRule="auto"/>
        <w:jc w:val="center"/>
        <w:textAlignment w:val="center"/>
        <w:rPr>
          <w:color w:val="000000"/>
        </w:rPr>
      </w:pPr>
      <w:r>
        <w:object>
          <v:shape id="_x0000_i1062" o:spt="75" alt="学科网(www.zxxk.com)--教育资源门户，提供试卷、教案、课件、论文、素材以及各类教学资源下载，还有大量而丰富的教学相关资讯！" type="#_x0000_t75" style="height:18pt;width:149.25pt;" o:ole="t" filled="f" o:preferrelative="t" stroked="f" coordsize="21600,21600">
            <v:path/>
            <v:fill on="f" focussize="0,0"/>
            <v:stroke on="f" joinstyle="miter"/>
            <v:imagedata r:id="rId96" o:title="eqIdb1327adfd17083e9edd0c36e7ceec436"/>
            <o:lock v:ext="edit" aspectratio="t"/>
            <w10:wrap type="none"/>
            <w10:anchorlock/>
          </v:shape>
          <o:OLEObject Type="Embed" ProgID="Equation.DSMT4" ShapeID="_x0000_i1062" DrawAspect="Content" ObjectID="_1468075762" r:id="rId95">
            <o:LockedField>false</o:LockedField>
          </o:OLEObject>
        </w:object>
      </w:r>
    </w:p>
    <w:p w14:paraId="5AC9287F">
      <w:pPr>
        <w:spacing w:line="360" w:lineRule="auto"/>
        <w:jc w:val="left"/>
        <w:textAlignment w:val="center"/>
        <w:rPr>
          <w:rFonts w:ascii="宋体" w:hAnsi="宋体" w:eastAsia="宋体" w:cs="宋体"/>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）该加热设备的最大电功率为</w:t>
      </w:r>
      <w:r>
        <w:rPr>
          <w:rFonts w:ascii="Times New Roman" w:hAnsi="Times New Roman" w:eastAsia="Times New Roman" w:cs="Times New Roman"/>
          <w:color w:val="000000"/>
        </w:rPr>
        <w:t>2200W</w:t>
      </w:r>
      <w:r>
        <w:rPr>
          <w:rFonts w:ascii="宋体" w:hAnsi="宋体" w:eastAsia="宋体" w:cs="宋体"/>
          <w:color w:val="000000"/>
        </w:rPr>
        <w:t>；</w:t>
      </w:r>
    </w:p>
    <w:p w14:paraId="3008A12A">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）本次加热过程消耗的电能为</w:t>
      </w:r>
      <w:r>
        <w:object>
          <v:shape id="_x0000_i1063" o:spt="75" alt="学科网(www.zxxk.com)--教育资源门户，提供试卷、教案、课件、论文、素材以及各类教学资源下载，还有大量而丰富的教学相关资讯！" type="#_x0000_t75" style="height:16.5pt;width:39.75pt;" o:ole="t" filled="f" o:preferrelative="t" stroked="f" coordsize="21600,21600">
            <v:path/>
            <v:fill on="f" focussize="0,0"/>
            <v:stroke on="f" joinstyle="miter"/>
            <v:imagedata r:id="rId75" o:title="eqId963d95199fcfa4ef3afe649db3cf4757"/>
            <o:lock v:ext="edit" aspectratio="t"/>
            <w10:wrap type="none"/>
            <w10:anchorlock/>
          </v:shape>
          <o:OLEObject Type="Embed" ProgID="Equation.DSMT4" ShapeID="_x0000_i1063" DrawAspect="Content" ObjectID="_1468075763" r:id="rId97">
            <o:LockedField>false</o:LockedField>
          </o:OLEObject>
        </w:object>
      </w:r>
      <w:r>
        <w:rPr>
          <w:rFonts w:ascii="宋体" w:hAnsi="宋体" w:eastAsia="宋体" w:cs="宋体"/>
          <w:color w:val="000000"/>
        </w:rPr>
        <w:t>；</w:t>
      </w:r>
    </w:p>
    <w:p w14:paraId="5F6B075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object>
          <v:shape id="_x0000_i1064" o:spt="75" alt="学科网(www.zxxk.com)--教育资源门户，提供试卷、教案、课件、论文、素材以及各类教学资源下载，还有大量而丰富的教学相关资讯！" type="#_x0000_t75" style="height:13.5pt;width:14.25pt;" o:ole="t" filled="f" o:preferrelative="t" stroked="f" coordsize="21600,21600">
            <v:path/>
            <v:fill on="f" focussize="0,0"/>
            <v:stroke on="f" joinstyle="miter"/>
            <v:imagedata r:id="rId99" o:title="eqId39bbd217b46c20ecf533c0641ebb7ba4"/>
            <o:lock v:ext="edit" aspectratio="t"/>
            <w10:wrap type="none"/>
            <w10:anchorlock/>
          </v:shape>
          <o:OLEObject Type="Embed" ProgID="Equation.DSMT4" ShapeID="_x0000_i1064" DrawAspect="Content" ObjectID="_1468075764" r:id="rId98">
            <o:LockedField>false</o:LockedField>
          </o:OLEObject>
        </w:object>
      </w:r>
      <w:r>
        <w:rPr>
          <w:rFonts w:ascii="宋体" w:hAnsi="宋体" w:eastAsia="宋体" w:cs="宋体"/>
          <w:color w:val="000000"/>
        </w:rPr>
        <w:t>接入电路的电阻为</w:t>
      </w:r>
      <w:r>
        <w:object>
          <v:shape id="_x0000_i1065" o:spt="75" alt="学科网(www.zxxk.com)--教育资源门户，提供试卷、教案、课件、论文、素材以及各类教学资源下载，还有大量而丰富的教学相关资讯！" type="#_x0000_t75" style="height:14.25pt;width:24.75pt;" o:ole="t" filled="f" o:preferrelative="t" stroked="f" coordsize="21600,21600">
            <v:path/>
            <v:fill on="f" focussize="0,0"/>
            <v:stroke on="f" joinstyle="miter"/>
            <v:imagedata r:id="rId77" o:title="eqIda2585ea8b1f67e6eb33fbedaaff66e8c"/>
            <o:lock v:ext="edit" aspectratio="t"/>
            <w10:wrap type="none"/>
            <w10:anchorlock/>
          </v:shape>
          <o:OLEObject Type="Embed" ProgID="Equation.DSMT4" ShapeID="_x0000_i1065" DrawAspect="Content" ObjectID="_1468075765" r:id="rId100">
            <o:LockedField>false</o:LockedField>
          </o:OLEObject>
        </w:object>
      </w:r>
      <w:r>
        <w:rPr>
          <w:rFonts w:ascii="宋体" w:hAnsi="宋体" w:eastAsia="宋体" w:cs="宋体"/>
          <w:color w:val="000000"/>
        </w:rPr>
        <w:t>。</w:t>
      </w:r>
    </w:p>
    <w:p w14:paraId="39DA805B">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四、综合题（本题包括4小题，共20分）</w:t>
      </w:r>
    </w:p>
    <w:p w14:paraId="67FDA3CE">
      <w:pPr>
        <w:spacing w:line="360" w:lineRule="auto"/>
        <w:jc w:val="left"/>
        <w:textAlignment w:val="center"/>
        <w:rPr>
          <w:rFonts w:ascii="宋体" w:hAnsi="宋体" w:eastAsia="宋体" w:cs="宋体"/>
          <w:color w:val="000000"/>
        </w:rPr>
      </w:pPr>
      <w:r>
        <w:rPr>
          <w:color w:val="000000"/>
        </w:rPr>
        <w:t xml:space="preserve">16. </w:t>
      </w:r>
      <w:r>
        <w:rPr>
          <w:rFonts w:ascii="宋体" w:hAnsi="宋体" w:eastAsia="宋体" w:cs="宋体"/>
          <w:color w:val="000000"/>
        </w:rPr>
        <w:t>在“探究固体熔化时温度的变化规律”实验中：</w:t>
      </w:r>
    </w:p>
    <w:p w14:paraId="61152859">
      <w:pPr>
        <w:spacing w:line="360" w:lineRule="auto"/>
        <w:jc w:val="left"/>
        <w:textAlignment w:val="center"/>
        <w:rPr>
          <w:color w:val="000000"/>
        </w:rPr>
      </w:pPr>
      <w:r>
        <w:rPr>
          <w:rFonts w:ascii="宋体" w:hAnsi="宋体" w:eastAsia="宋体" w:cs="宋体"/>
          <w:color w:val="000000"/>
        </w:rPr>
        <w:drawing>
          <wp:inline distT="0" distB="0" distL="114300" distR="114300">
            <wp:extent cx="4800600" cy="1800225"/>
            <wp:effectExtent l="0" t="0" r="0" b="9525"/>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101"/>
                    <a:stretch>
                      <a:fillRect/>
                    </a:stretch>
                  </pic:blipFill>
                  <pic:spPr>
                    <a:xfrm>
                      <a:off x="0" y="0"/>
                      <a:ext cx="4800600" cy="1800225"/>
                    </a:xfrm>
                    <a:prstGeom prst="rect">
                      <a:avLst/>
                    </a:prstGeom>
                  </pic:spPr>
                </pic:pic>
              </a:graphicData>
            </a:graphic>
          </wp:inline>
        </w:drawing>
      </w:r>
      <w:r>
        <w:rPr>
          <w:rFonts w:ascii="宋体" w:hAnsi="宋体" w:eastAsia="宋体" w:cs="宋体"/>
          <w:color w:val="000000"/>
        </w:rPr>
        <w:br w:type="textWrapping"/>
      </w:r>
    </w:p>
    <w:p w14:paraId="62BDFFCF">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）图甲中组装实验器材正确的是：___________；（填字母）</w:t>
      </w:r>
    </w:p>
    <w:p w14:paraId="3C29CDFF">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）加热一段时间，试管中的物质开始熔化，接下来的操作是：___________（选填“继续”或“停止”）加热。根据记录数据绘制了该物质熔化时温度随加热时间变化的图像，如图乙所示；</w:t>
      </w:r>
    </w:p>
    <w:p w14:paraId="3ADF385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）通过图像可知：该物质熔化时温度___________（选填“升高”“降低”或“不变”）；</w:t>
      </w:r>
    </w:p>
    <w:p w14:paraId="6F23C239">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）分析图像可知：该物质在___________（选填“固态”或“液态”）时，吸热能力强。</w:t>
      </w:r>
    </w:p>
    <w:p w14:paraId="2610A82D">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Times New Roman" w:hAnsi="Times New Roman" w:eastAsia="Times New Roman" w:cs="Times New Roman"/>
          <w:color w:val="000000"/>
        </w:rPr>
        <w:t>A</w:t>
      </w:r>
      <w:r>
        <w:rPr>
          <w:color w:val="000000"/>
        </w:rPr>
        <w:t xml:space="preserve">    ②. </w:t>
      </w:r>
      <w:r>
        <w:rPr>
          <w:rFonts w:ascii="宋体" w:hAnsi="宋体" w:eastAsia="宋体" w:cs="宋体"/>
          <w:color w:val="000000"/>
        </w:rPr>
        <w:t>继续</w:t>
      </w:r>
      <w:r>
        <w:rPr>
          <w:color w:val="000000"/>
        </w:rPr>
        <w:t xml:space="preserve">    ③. </w:t>
      </w:r>
      <w:r>
        <w:rPr>
          <w:rFonts w:ascii="宋体" w:hAnsi="宋体" w:eastAsia="宋体" w:cs="宋体"/>
          <w:color w:val="000000"/>
        </w:rPr>
        <w:t>不变</w:t>
      </w:r>
      <w:r>
        <w:rPr>
          <w:color w:val="000000"/>
        </w:rPr>
        <w:t xml:space="preserve">    ④. </w:t>
      </w:r>
      <w:r>
        <w:rPr>
          <w:rFonts w:ascii="宋体" w:hAnsi="宋体" w:eastAsia="宋体" w:cs="宋体"/>
          <w:color w:val="000000"/>
        </w:rPr>
        <w:t>液态</w:t>
      </w:r>
    </w:p>
    <w:p w14:paraId="0E7CA03A">
      <w:pPr>
        <w:spacing w:line="360" w:lineRule="auto"/>
        <w:textAlignment w:val="center"/>
        <w:rPr>
          <w:color w:val="000000"/>
        </w:rPr>
      </w:pPr>
      <w:r>
        <w:rPr>
          <w:color w:val="2E75B6"/>
        </w:rPr>
        <w:t>【解析】</w:t>
      </w:r>
    </w:p>
    <w:p w14:paraId="5667F651">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[1]B</w:t>
      </w:r>
      <w:r>
        <w:rPr>
          <w:rFonts w:ascii="宋体" w:hAnsi="宋体" w:eastAsia="宋体" w:cs="宋体"/>
          <w:color w:val="000000"/>
        </w:rPr>
        <w:t>装置中，试管中的物质没有完全浸没在水中，受热不均匀；</w:t>
      </w:r>
      <w:r>
        <w:rPr>
          <w:rFonts w:ascii="Times New Roman" w:hAnsi="Times New Roman" w:eastAsia="Times New Roman" w:cs="Times New Roman"/>
          <w:color w:val="000000"/>
        </w:rPr>
        <w:t>C</w:t>
      </w:r>
      <w:r>
        <w:rPr>
          <w:rFonts w:ascii="宋体" w:hAnsi="宋体" w:eastAsia="宋体" w:cs="宋体"/>
          <w:color w:val="000000"/>
        </w:rPr>
        <w:t>装置中，温度计玻璃泡触碰到了容器壁，温度测量不准确，故组装实验器材正确的是</w:t>
      </w:r>
      <w:r>
        <w:rPr>
          <w:rFonts w:ascii="Times New Roman" w:hAnsi="Times New Roman" w:eastAsia="Times New Roman" w:cs="Times New Roman"/>
          <w:color w:val="000000"/>
        </w:rPr>
        <w:t>A</w:t>
      </w:r>
      <w:r>
        <w:rPr>
          <w:rFonts w:ascii="宋体" w:hAnsi="宋体" w:eastAsia="宋体" w:cs="宋体"/>
          <w:color w:val="000000"/>
        </w:rPr>
        <w:t>装置。</w:t>
      </w:r>
    </w:p>
    <w:p w14:paraId="6133783C">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当试管中的物质开始熔化，接下来需要继续加热物质才能熔化，如果停止加热，则物质不能继续熔化。</w:t>
      </w:r>
    </w:p>
    <w:p w14:paraId="49269D1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通过图像可知，</w:t>
      </w:r>
      <w:r>
        <w:rPr>
          <w:rFonts w:ascii="Times New Roman" w:hAnsi="Times New Roman" w:eastAsia="Times New Roman" w:cs="Times New Roman"/>
          <w:color w:val="000000"/>
        </w:rPr>
        <w:t>10</w:t>
      </w:r>
      <w:r>
        <w:rPr>
          <w:rFonts w:ascii="宋体" w:hAnsi="宋体" w:eastAsia="宋体" w:cs="宋体"/>
          <w:color w:val="000000"/>
        </w:rPr>
        <w:t>～</w:t>
      </w:r>
      <w:r>
        <w:rPr>
          <w:rFonts w:ascii="Times New Roman" w:hAnsi="Times New Roman" w:eastAsia="Times New Roman" w:cs="Times New Roman"/>
          <w:color w:val="000000"/>
        </w:rPr>
        <w:t>25min</w:t>
      </w:r>
      <w:r>
        <w:rPr>
          <w:rFonts w:ascii="宋体" w:hAnsi="宋体" w:eastAsia="宋体" w:cs="宋体"/>
          <w:color w:val="000000"/>
        </w:rPr>
        <w:t>内，物质处于熔化过程中，该物质熔化时温度不变。</w:t>
      </w:r>
    </w:p>
    <w:p w14:paraId="12DB90DC">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分析图像可知，</w:t>
      </w:r>
      <w:r>
        <w:rPr>
          <w:rFonts w:ascii="Times New Roman" w:hAnsi="Times New Roman" w:eastAsia="Times New Roman" w:cs="Times New Roman"/>
          <w:color w:val="000000"/>
        </w:rPr>
        <w:t>0</w:t>
      </w:r>
      <w:r>
        <w:rPr>
          <w:rFonts w:ascii="宋体" w:hAnsi="宋体" w:eastAsia="宋体" w:cs="宋体"/>
          <w:color w:val="000000"/>
        </w:rPr>
        <w:t>～</w:t>
      </w:r>
      <w:r>
        <w:rPr>
          <w:rFonts w:ascii="Times New Roman" w:hAnsi="Times New Roman" w:eastAsia="Times New Roman" w:cs="Times New Roman"/>
          <w:color w:val="000000"/>
        </w:rPr>
        <w:t>10min</w:t>
      </w:r>
      <w:r>
        <w:rPr>
          <w:rFonts w:ascii="宋体" w:hAnsi="宋体" w:eastAsia="宋体" w:cs="宋体"/>
          <w:color w:val="000000"/>
        </w:rPr>
        <w:t>内，物质处于固态，升高的温度为</w:t>
      </w:r>
    </w:p>
    <w:p w14:paraId="51CF1588">
      <w:pPr>
        <w:spacing w:line="360" w:lineRule="auto"/>
        <w:jc w:val="center"/>
        <w:textAlignment w:val="center"/>
        <w:rPr>
          <w:color w:val="000000"/>
        </w:rPr>
      </w:pPr>
      <w:r>
        <w:object>
          <v:shape id="_x0000_i1066" o:spt="75" alt="学科网(www.zxxk.com)--教育资源门户，提供试卷、教案、课件、论文、素材以及各类教学资源下载，还有大量而丰富的教学相关资讯！" type="#_x0000_t75" style="height:14.1pt;width:111.9pt;" o:ole="t" filled="f" o:preferrelative="t" stroked="f" coordsize="21600,21600">
            <v:path/>
            <v:fill on="f" focussize="0,0"/>
            <v:stroke on="f" joinstyle="miter"/>
            <v:imagedata r:id="rId103" o:title="eqId2e02f16bb47fa1a3a6a7a5c1f6d14b14"/>
            <o:lock v:ext="edit" aspectratio="t"/>
            <w10:wrap type="none"/>
            <w10:anchorlock/>
          </v:shape>
          <o:OLEObject Type="Embed" ProgID="Equation.DSMT4" ShapeID="_x0000_i1066" DrawAspect="Content" ObjectID="_1468075766" r:id="rId102">
            <o:LockedField>false</o:LockedField>
          </o:OLEObject>
        </w:object>
      </w:r>
    </w:p>
    <w:p w14:paraId="714C8A09">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25</w:t>
      </w:r>
      <w:r>
        <w:rPr>
          <w:rFonts w:ascii="宋体" w:hAnsi="宋体" w:eastAsia="宋体" w:cs="宋体"/>
          <w:color w:val="000000"/>
        </w:rPr>
        <w:t>～</w:t>
      </w:r>
      <w:r>
        <w:rPr>
          <w:rFonts w:ascii="Times New Roman" w:hAnsi="Times New Roman" w:eastAsia="Times New Roman" w:cs="Times New Roman"/>
          <w:color w:val="000000"/>
        </w:rPr>
        <w:t>35min</w:t>
      </w:r>
      <w:r>
        <w:rPr>
          <w:rFonts w:ascii="宋体" w:hAnsi="宋体" w:eastAsia="宋体" w:cs="宋体"/>
          <w:color w:val="000000"/>
        </w:rPr>
        <w:t>内，物质处于液态，升高的温度为</w:t>
      </w:r>
    </w:p>
    <w:p w14:paraId="4318E3D2">
      <w:pPr>
        <w:spacing w:line="360" w:lineRule="auto"/>
        <w:jc w:val="center"/>
        <w:textAlignment w:val="center"/>
        <w:rPr>
          <w:color w:val="000000"/>
        </w:rPr>
      </w:pPr>
      <w:r>
        <w:object>
          <v:shape id="_x0000_i1067" o:spt="75" alt="学科网(www.zxxk.com)--教育资源门户，提供试卷、教案、课件、论文、素材以及各类教学资源下载，还有大量而丰富的教学相关资讯！" type="#_x0000_t75" style="height:15.9pt;width:120pt;" o:ole="t" filled="f" o:preferrelative="t" stroked="f" coordsize="21600,21600">
            <v:path/>
            <v:fill on="f" focussize="0,0"/>
            <v:stroke on="f" joinstyle="miter"/>
            <v:imagedata r:id="rId105" o:title="eqId2dab7358b3312f23359045a43cf0b10b"/>
            <o:lock v:ext="edit" aspectratio="t"/>
            <w10:wrap type="none"/>
            <w10:anchorlock/>
          </v:shape>
          <o:OLEObject Type="Embed" ProgID="Equation.DSMT4" ShapeID="_x0000_i1067" DrawAspect="Content" ObjectID="_1468075767" r:id="rId104">
            <o:LockedField>false</o:LockedField>
          </o:OLEObject>
        </w:object>
      </w:r>
    </w:p>
    <w:p w14:paraId="3437B754">
      <w:pPr>
        <w:spacing w:line="360" w:lineRule="auto"/>
        <w:jc w:val="left"/>
        <w:textAlignment w:val="center"/>
        <w:rPr>
          <w:rFonts w:ascii="宋体" w:hAnsi="宋体" w:eastAsia="宋体" w:cs="宋体"/>
          <w:color w:val="000000"/>
        </w:rPr>
      </w:pPr>
      <w:r>
        <w:rPr>
          <w:rFonts w:ascii="宋体" w:hAnsi="宋体" w:eastAsia="宋体" w:cs="宋体"/>
          <w:color w:val="000000"/>
        </w:rPr>
        <w:t>物质熔化前后质量不变，相同时间内吸收的热量相同，根据</w:t>
      </w:r>
      <w:r>
        <w:object>
          <v:shape id="_x0000_i1068" o:spt="75" alt="学科网(www.zxxk.com)--教育资源门户，提供试卷、教案、课件、论文、素材以及各类教学资源下载，还有大量而丰富的教学相关资讯！" type="#_x0000_t75" style="height:32.25pt;width:42.75pt;" o:ole="t" filled="f" o:preferrelative="t" stroked="f" coordsize="21600,21600">
            <v:path/>
            <v:fill on="f" focussize="0,0"/>
            <v:stroke on="f" joinstyle="miter"/>
            <v:imagedata r:id="rId107" o:title="eqId4b420865b18bf9392bccdac842c910e5"/>
            <o:lock v:ext="edit" aspectratio="t"/>
            <w10:wrap type="none"/>
            <w10:anchorlock/>
          </v:shape>
          <o:OLEObject Type="Embed" ProgID="Equation.DSMT4" ShapeID="_x0000_i1068" DrawAspect="Content" ObjectID="_1468075768" r:id="rId106">
            <o:LockedField>false</o:LockedField>
          </o:OLEObject>
        </w:object>
      </w:r>
      <w:r>
        <w:rPr>
          <w:rFonts w:ascii="宋体" w:hAnsi="宋体" w:eastAsia="宋体" w:cs="宋体"/>
          <w:color w:val="000000"/>
        </w:rPr>
        <w:t>可知，物质在液态时温度变化更小，则比热容更大，故物质在液态时的吸热能力更强。</w:t>
      </w:r>
    </w:p>
    <w:p w14:paraId="2EBC517C">
      <w:pPr>
        <w:spacing w:line="360" w:lineRule="auto"/>
        <w:jc w:val="left"/>
        <w:textAlignment w:val="center"/>
        <w:rPr>
          <w:rFonts w:ascii="宋体" w:hAnsi="宋体" w:eastAsia="宋体" w:cs="宋体"/>
          <w:color w:val="000000"/>
        </w:rPr>
      </w:pPr>
      <w:r>
        <w:rPr>
          <w:color w:val="000000"/>
        </w:rPr>
        <w:t xml:space="preserve">17. </w:t>
      </w:r>
      <w:r>
        <w:rPr>
          <w:rFonts w:ascii="宋体" w:hAnsi="宋体" w:eastAsia="宋体" w:cs="宋体"/>
          <w:color w:val="000000"/>
        </w:rPr>
        <w:t>小明利用一个纸筒、凸透镜和半透明薄膜自制了如图甲所示的模型照相机。在使用时发现，被拍摄物体和照相机的距离有变化时，像会变得不清晰。老师告诉小明，当物距改变时，照相机可通过伸缩镜头或调节镜头焦距两种方式再次得到清晰的像。为了验证老师的说法，小明选取了蜡烛、多个不同焦距的凸透镜、光具座等器材进行实验探究：</w:t>
      </w:r>
    </w:p>
    <w:p w14:paraId="47276112">
      <w:pPr>
        <w:spacing w:line="360" w:lineRule="auto"/>
        <w:jc w:val="left"/>
        <w:textAlignment w:val="center"/>
        <w:rPr>
          <w:color w:val="000000"/>
        </w:rPr>
      </w:pPr>
      <w:r>
        <w:rPr>
          <w:rFonts w:ascii="宋体" w:hAnsi="宋体" w:eastAsia="宋体" w:cs="宋体"/>
          <w:color w:val="000000"/>
        </w:rPr>
        <w:drawing>
          <wp:inline distT="0" distB="0" distL="114300" distR="114300">
            <wp:extent cx="5238750" cy="1069340"/>
            <wp:effectExtent l="0" t="0" r="0" b="1651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08"/>
                    <a:stretch>
                      <a:fillRect/>
                    </a:stretch>
                  </pic:blipFill>
                  <pic:spPr>
                    <a:xfrm>
                      <a:off x="0" y="0"/>
                      <a:ext cx="5238750" cy="1069375"/>
                    </a:xfrm>
                    <a:prstGeom prst="rect">
                      <a:avLst/>
                    </a:prstGeom>
                  </pic:spPr>
                </pic:pic>
              </a:graphicData>
            </a:graphic>
          </wp:inline>
        </w:drawing>
      </w:r>
      <w:r>
        <w:rPr>
          <w:rFonts w:ascii="宋体" w:hAnsi="宋体" w:eastAsia="宋体" w:cs="宋体"/>
          <w:color w:val="000000"/>
        </w:rPr>
        <w:br w:type="textWrapping"/>
      </w:r>
    </w:p>
    <w:p w14:paraId="701FE86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）实验前应将烛焰中心、凸透镜光心、光屏中心调至___________；</w:t>
      </w:r>
    </w:p>
    <w:p w14:paraId="3DEA936D">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当蜡烛、光屏、凸透镜在如图乙所示位置时，光屏上成清晰的像。将蜡烛向左调节到某一位置时，凸透镜向___________（选填“左”或“右”）调节，光屏上再次成清晰倒立缩小的像。得出：当物距改变时，伸缩镜头可以再次获得清晰的像；</w:t>
      </w:r>
    </w:p>
    <w:p w14:paraId="37FDD09E">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小明将蜡烛、光屏、凸透镜调回如图乙所示位置。将蜡烛向左调节到某一位置时，换用焦距___________（选填“更大”或“更小”）的凸透镜，光屏上再次成清晰的像。得出：当物距改变时，调节镜头焦距可以再次获得清晰的像；</w:t>
      </w:r>
    </w:p>
    <w:p w14:paraId="2023DCDA">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）蜡烛燃烧一段时间后，光屏上的像位置偏高，小明将光具座左侧抬高，___________（选填“可以”或“不可以”）使像回到光屏中央；</w:t>
      </w:r>
    </w:p>
    <w:p w14:paraId="43A06B79">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）请在图丙中画出烛焰</w:t>
      </w:r>
      <w:r>
        <w:rPr>
          <w:rFonts w:ascii="Times New Roman" w:hAnsi="Times New Roman" w:eastAsia="Times New Roman" w:cs="Times New Roman"/>
          <w:i/>
          <w:color w:val="000000"/>
        </w:rPr>
        <w:t>S</w:t>
      </w:r>
      <w:r>
        <w:rPr>
          <w:rFonts w:ascii="宋体" w:hAnsi="宋体" w:eastAsia="宋体" w:cs="宋体"/>
          <w:color w:val="000000"/>
        </w:rPr>
        <w:t>发出的平行于主光轴的光线经过凸透镜后的折射光线。（       ）</w:t>
      </w:r>
    </w:p>
    <w:p w14:paraId="701AB5B4">
      <w:pPr>
        <w:spacing w:line="360" w:lineRule="auto"/>
        <w:textAlignment w:val="center"/>
        <w:rPr>
          <w:rFonts w:ascii="宋体" w:hAnsi="宋体" w:eastAsia="宋体" w:cs="宋体"/>
          <w:color w:val="000000"/>
        </w:rPr>
      </w:pPr>
      <w:r>
        <w:rPr>
          <w:color w:val="2E75B6"/>
        </w:rPr>
        <w:t>【答案】</w:t>
      </w:r>
      <w:r>
        <w:rPr>
          <w:color w:val="000000"/>
        </w:rPr>
        <w:t xml:space="preserve">    ①</w:t>
      </w:r>
      <w:r>
        <w:rPr>
          <w:color w:val="000000"/>
          <w:position w:val="-22"/>
        </w:rPr>
        <w:drawing>
          <wp:inline distT="0" distB="0" distL="114300" distR="114300">
            <wp:extent cx="31750" cy="88900"/>
            <wp:effectExtent l="0" t="0" r="0" b="0"/>
            <wp:docPr id="7411116" name="图片 7411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11116" name="图片 7411116"/>
                    <pic:cNvPicPr>
                      <a:picLocks noChangeAspect="1"/>
                    </pic:cNvPicPr>
                  </pic:nvPicPr>
                  <pic:blipFill>
                    <a:blip r:embed="rId109"/>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同一高度</w:t>
      </w:r>
      <w:r>
        <w:rPr>
          <w:color w:val="000000"/>
        </w:rPr>
        <w:t xml:space="preserve">    ②. </w:t>
      </w:r>
      <w:r>
        <w:rPr>
          <w:rFonts w:ascii="宋体" w:hAnsi="宋体" w:eastAsia="宋体" w:cs="宋体"/>
          <w:color w:val="000000"/>
        </w:rPr>
        <w:t>右</w:t>
      </w:r>
      <w:r>
        <w:rPr>
          <w:color w:val="000000"/>
        </w:rPr>
        <w:t xml:space="preserve">    ③. </w:t>
      </w:r>
      <w:r>
        <w:rPr>
          <w:rFonts w:ascii="宋体" w:hAnsi="宋体" w:eastAsia="宋体" w:cs="宋体"/>
          <w:color w:val="000000"/>
        </w:rPr>
        <w:t>更大</w:t>
      </w:r>
      <w:r>
        <w:rPr>
          <w:color w:val="000000"/>
        </w:rPr>
        <w:t xml:space="preserve">    ④. </w:t>
      </w:r>
      <w:r>
        <w:rPr>
          <w:rFonts w:ascii="宋体" w:hAnsi="宋体" w:eastAsia="宋体" w:cs="宋体"/>
          <w:color w:val="000000"/>
        </w:rPr>
        <w:t>不可以</w:t>
      </w:r>
      <w:r>
        <w:rPr>
          <w:color w:val="000000"/>
        </w:rPr>
        <w:t xml:space="preserve">    ⑤. </w:t>
      </w:r>
      <w:r>
        <w:rPr>
          <w:color w:val="000000"/>
        </w:rPr>
        <w:drawing>
          <wp:inline distT="0" distB="0" distL="114300" distR="114300">
            <wp:extent cx="2190750" cy="714375"/>
            <wp:effectExtent l="0" t="0" r="0" b="9525"/>
            <wp:docPr id="100016" name="图片 1000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学科网(www.zxxk.com)--教育资源门户，提供试卷、教案、课件、论文、素材以及各类教学资源下载，还有大量而丰富的教学相关资讯！"/>
                    <pic:cNvPicPr>
                      <a:picLocks noChangeAspect="1"/>
                    </pic:cNvPicPr>
                  </pic:nvPicPr>
                  <pic:blipFill>
                    <a:blip r:embed="rId110"/>
                    <a:stretch>
                      <a:fillRect/>
                    </a:stretch>
                  </pic:blipFill>
                  <pic:spPr>
                    <a:xfrm>
                      <a:off x="0" y="0"/>
                      <a:ext cx="2190750" cy="714375"/>
                    </a:xfrm>
                    <a:prstGeom prst="rect">
                      <a:avLst/>
                    </a:prstGeom>
                  </pic:spPr>
                </pic:pic>
              </a:graphicData>
            </a:graphic>
          </wp:inline>
        </w:drawing>
      </w:r>
    </w:p>
    <w:p w14:paraId="36BBDC08">
      <w:pPr>
        <w:spacing w:line="360" w:lineRule="auto"/>
        <w:textAlignment w:val="center"/>
        <w:rPr>
          <w:color w:val="000000"/>
        </w:rPr>
      </w:pPr>
      <w:r>
        <w:rPr>
          <w:color w:val="2E75B6"/>
        </w:rPr>
        <w:t>【解析】</w:t>
      </w:r>
    </w:p>
    <w:p w14:paraId="526CBF39">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实验前需要将烛焰中心、凸透镜光心、光屏中心调至同一高度，这样做的目的是使像呈现在光屏中央。</w:t>
      </w:r>
    </w:p>
    <w:p w14:paraId="1F3B029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如图乙所示位置时，光屏上成倒立缩小的实像。此时将蜡烛向左调节到某一位置时，物距增大，根据凸透镜成像规律，此时像距应该减小，故凸透镜应该向右移动，使得光屏上再次呈现清晰的像。</w:t>
      </w:r>
    </w:p>
    <w:p w14:paraId="793DAC3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如图乙所示位置时，光屏上成倒立缩小的实像。此时将蜡烛向左调节到某一位置时，物距增大，根据凸透镜成像规律，此时像的位置在原来光屏的左边，故可换用焦距更大的凸透镜，会聚能力更弱，使得原本提前会聚所成的像回到原来的光屏上。</w:t>
      </w:r>
    </w:p>
    <w:p w14:paraId="384C1067">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蜡烛燃烧一段时间后变短，可知光屏上像</w:t>
      </w:r>
      <w:r>
        <w:rPr>
          <w:rFonts w:ascii="宋体" w:hAnsi="宋体" w:eastAsia="宋体" w:cs="宋体"/>
          <w:color w:val="000000"/>
          <w:position w:val="0"/>
        </w:rPr>
        <w:drawing>
          <wp:inline distT="0" distB="0" distL="114300" distR="114300">
            <wp:extent cx="133350" cy="177800"/>
            <wp:effectExtent l="0" t="0" r="0" b="13335"/>
            <wp:docPr id="7411118" name="图片 7411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11118" name="图片 7411118"/>
                    <pic:cNvPicPr>
                      <a:picLocks noChangeAspect="1"/>
                    </pic:cNvPicPr>
                  </pic:nvPicPr>
                  <pic:blipFill>
                    <a:blip r:embed="rId17"/>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位置偏高，将光具座左侧抬高，没有改变烛焰中心和凸透镜光心之间的位置关系，根据通过光心的光线传播方向不变，可知像在光屏上的位置不会发生改变，即不可以使像回到光屏中央。</w:t>
      </w:r>
    </w:p>
    <w:p w14:paraId="0731632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烛焰</w:t>
      </w:r>
      <w:r>
        <w:rPr>
          <w:rFonts w:ascii="Times New Roman" w:hAnsi="Times New Roman" w:eastAsia="Times New Roman" w:cs="Times New Roman"/>
          <w:i/>
          <w:color w:val="000000"/>
        </w:rPr>
        <w:t>S</w:t>
      </w:r>
      <w:r>
        <w:rPr>
          <w:rFonts w:ascii="宋体" w:hAnsi="宋体" w:eastAsia="宋体" w:cs="宋体"/>
          <w:color w:val="000000"/>
        </w:rPr>
        <w:t>发出的平行于主光轴的光线经过凸透镜后会经过凸透镜右侧焦点，故连接入射点和右侧焦点，作出折射之后的光线，如图所示：</w:t>
      </w:r>
    </w:p>
    <w:p w14:paraId="1FB39681">
      <w:pPr>
        <w:spacing w:line="360" w:lineRule="auto"/>
        <w:jc w:val="left"/>
        <w:textAlignment w:val="center"/>
        <w:rPr>
          <w:color w:val="000000"/>
        </w:rPr>
      </w:pPr>
      <w:r>
        <w:rPr>
          <w:color w:val="000000"/>
        </w:rPr>
        <w:drawing>
          <wp:inline distT="0" distB="0" distL="114300" distR="114300">
            <wp:extent cx="2190750" cy="714375"/>
            <wp:effectExtent l="0" t="0" r="0"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10"/>
                    <a:stretch>
                      <a:fillRect/>
                    </a:stretch>
                  </pic:blipFill>
                  <pic:spPr>
                    <a:xfrm>
                      <a:off x="0" y="0"/>
                      <a:ext cx="2190750" cy="714375"/>
                    </a:xfrm>
                    <a:prstGeom prst="rect">
                      <a:avLst/>
                    </a:prstGeom>
                  </pic:spPr>
                </pic:pic>
              </a:graphicData>
            </a:graphic>
          </wp:inline>
        </w:drawing>
      </w:r>
      <w:r>
        <w:rPr>
          <w:color w:val="000000"/>
        </w:rPr>
        <w:br w:type="textWrapping"/>
      </w:r>
    </w:p>
    <w:p w14:paraId="4CF22F05">
      <w:pPr>
        <w:spacing w:line="360" w:lineRule="auto"/>
        <w:jc w:val="left"/>
        <w:textAlignment w:val="center"/>
        <w:rPr>
          <w:rFonts w:ascii="宋体" w:hAnsi="宋体" w:eastAsia="宋体" w:cs="宋体"/>
          <w:color w:val="000000"/>
        </w:rPr>
      </w:pPr>
      <w:r>
        <w:rPr>
          <w:color w:val="000000"/>
        </w:rPr>
        <w:t xml:space="preserve">18. </w:t>
      </w:r>
      <w:r>
        <w:rPr>
          <w:rFonts w:ascii="宋体" w:hAnsi="宋体" w:eastAsia="宋体" w:cs="宋体"/>
          <w:color w:val="000000"/>
        </w:rPr>
        <w:t>为了测量盐水密度，小方同学进行了如下实验：</w:t>
      </w:r>
    </w:p>
    <w:p w14:paraId="5C312B0D">
      <w:pPr>
        <w:spacing w:line="360" w:lineRule="auto"/>
        <w:jc w:val="left"/>
        <w:textAlignment w:val="center"/>
        <w:rPr>
          <w:color w:val="000000"/>
        </w:rPr>
      </w:pPr>
      <w:r>
        <w:rPr>
          <w:color w:val="000000"/>
        </w:rPr>
        <w:drawing>
          <wp:inline distT="0" distB="0" distL="114300" distR="114300">
            <wp:extent cx="3600450" cy="1524000"/>
            <wp:effectExtent l="0" t="0" r="0" b="0"/>
            <wp:docPr id="100018" name="图片 1000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学科网(www.zxxk.com)--教育资源门户，提供试卷、教案、课件、论文、素材以及各类教学资源下载，还有大量而丰富的教学相关资讯！"/>
                    <pic:cNvPicPr>
                      <a:picLocks noChangeAspect="1"/>
                    </pic:cNvPicPr>
                  </pic:nvPicPr>
                  <pic:blipFill>
                    <a:blip r:embed="rId111"/>
                    <a:stretch>
                      <a:fillRect/>
                    </a:stretch>
                  </pic:blipFill>
                  <pic:spPr>
                    <a:xfrm>
                      <a:off x="0" y="0"/>
                      <a:ext cx="3600450" cy="1524000"/>
                    </a:xfrm>
                    <a:prstGeom prst="rect">
                      <a:avLst/>
                    </a:prstGeom>
                  </pic:spPr>
                </pic:pic>
              </a:graphicData>
            </a:graphic>
          </wp:inline>
        </w:drawing>
      </w:r>
      <w:r>
        <w:rPr>
          <w:color w:val="000000"/>
        </w:rPr>
        <w:br w:type="textWrapping"/>
      </w:r>
    </w:p>
    <w:p w14:paraId="1A21B5AA">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）将天平放在水平桌面上，游码放到标尺左端零刻度线处，发现指针静止时如图甲所示，应将平衡螺母向</w:t>
      </w:r>
      <w:r>
        <w:rPr>
          <w:color w:val="000000"/>
        </w:rPr>
        <w:t>___________</w:t>
      </w:r>
      <w:r>
        <w:rPr>
          <w:rFonts w:ascii="宋体" w:hAnsi="宋体" w:eastAsia="宋体" w:cs="宋体"/>
          <w:color w:val="000000"/>
        </w:rPr>
        <w:t>调，使横梁平衡；</w:t>
      </w:r>
    </w:p>
    <w:p w14:paraId="3B64374C">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）先测出烧杯和盐水的总质量为</w:t>
      </w:r>
      <w:r>
        <w:rPr>
          <w:rFonts w:ascii="Times New Roman" w:hAnsi="Times New Roman" w:eastAsia="Times New Roman" w:cs="Times New Roman"/>
          <w:color w:val="000000"/>
        </w:rPr>
        <w:t>123.2g</w:t>
      </w:r>
      <w:r>
        <w:rPr>
          <w:rFonts w:ascii="宋体" w:hAnsi="宋体" w:eastAsia="宋体" w:cs="宋体"/>
          <w:color w:val="000000"/>
        </w:rPr>
        <w:t>。然后将烧杯中的盐水倒入量筒中一部分，如图乙所示，量筒读数时做法正确的是：</w:t>
      </w:r>
      <w:r>
        <w:rPr>
          <w:color w:val="000000"/>
        </w:rPr>
        <w:t>___________</w:t>
      </w:r>
      <w:r>
        <w:rPr>
          <w:rFonts w:ascii="宋体" w:hAnsi="宋体" w:eastAsia="宋体" w:cs="宋体"/>
          <w:color w:val="000000"/>
        </w:rPr>
        <w:t>（选填“</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”或“</w:t>
      </w:r>
      <w:r>
        <w:rPr>
          <w:rFonts w:ascii="Times New Roman" w:hAnsi="Times New Roman" w:eastAsia="Times New Roman" w:cs="Times New Roman"/>
          <w:color w:val="000000"/>
        </w:rPr>
        <w:t>c</w:t>
      </w:r>
      <w:r>
        <w:rPr>
          <w:rFonts w:ascii="宋体" w:hAnsi="宋体" w:eastAsia="宋体" w:cs="宋体"/>
          <w:color w:val="000000"/>
        </w:rPr>
        <w:t>”）；</w:t>
      </w:r>
    </w:p>
    <w:p w14:paraId="55742FD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）把烧杯和剩余盐水放在天平左盘中称量，当横梁平衡时，所用砝码和游码在标尺上的位置如图丙所示，则烧杯和剩余盐水的总质量为</w:t>
      </w:r>
      <w:r>
        <w:rPr>
          <w:color w:val="000000"/>
        </w:rPr>
        <w:t>___________</w:t>
      </w:r>
      <w:r>
        <w:rPr>
          <w:rFonts w:ascii="Times New Roman" w:hAnsi="Times New Roman" w:eastAsia="Times New Roman" w:cs="Times New Roman"/>
          <w:color w:val="000000"/>
        </w:rPr>
        <w:t>g</w:t>
      </w:r>
      <w:r>
        <w:rPr>
          <w:rFonts w:ascii="宋体" w:hAnsi="宋体" w:eastAsia="宋体" w:cs="宋体"/>
          <w:color w:val="000000"/>
        </w:rPr>
        <w:t>；</w:t>
      </w:r>
    </w:p>
    <w:p w14:paraId="6667601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）盐水的密度为</w:t>
      </w:r>
      <w:r>
        <w:rPr>
          <w:color w:val="000000"/>
        </w:rPr>
        <w:t>___________</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r>
        <w:rPr>
          <w:rFonts w:ascii="宋体" w:hAnsi="宋体" w:eastAsia="宋体" w:cs="宋体"/>
          <w:color w:val="000000"/>
        </w:rPr>
        <w:t>；</w:t>
      </w:r>
    </w:p>
    <w:p w14:paraId="3C92DA0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）小方利用一把刻度尺、装有适量水的水槽和两个相同的薄壁圆柱形平底玻璃容器（容器厚度忽略不计）也测量出了另一种液体的密度。</w:t>
      </w:r>
    </w:p>
    <w:p w14:paraId="06112C06">
      <w:pPr>
        <w:spacing w:line="360" w:lineRule="auto"/>
        <w:jc w:val="left"/>
        <w:textAlignment w:val="center"/>
        <w:rPr>
          <w:color w:val="000000"/>
        </w:rPr>
      </w:pPr>
      <w:r>
        <w:rPr>
          <w:color w:val="000000"/>
        </w:rPr>
        <w:drawing>
          <wp:inline distT="0" distB="0" distL="114300" distR="114300">
            <wp:extent cx="1800225" cy="1028700"/>
            <wp:effectExtent l="0" t="0" r="9525"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112"/>
                    <a:stretch>
                      <a:fillRect/>
                    </a:stretch>
                  </pic:blipFill>
                  <pic:spPr>
                    <a:xfrm>
                      <a:off x="0" y="0"/>
                      <a:ext cx="1800225" cy="1028700"/>
                    </a:xfrm>
                    <a:prstGeom prst="rect">
                      <a:avLst/>
                    </a:prstGeom>
                  </pic:spPr>
                </pic:pic>
              </a:graphicData>
            </a:graphic>
          </wp:inline>
        </w:drawing>
      </w:r>
      <w:r>
        <w:rPr>
          <w:color w:val="000000"/>
        </w:rPr>
        <w:br w:type="textWrapping"/>
      </w:r>
    </w:p>
    <w:p w14:paraId="225C2AA9">
      <w:pPr>
        <w:spacing w:line="360" w:lineRule="auto"/>
        <w:jc w:val="left"/>
        <w:textAlignment w:val="center"/>
        <w:rPr>
          <w:rFonts w:ascii="宋体" w:hAnsi="宋体" w:eastAsia="宋体" w:cs="宋体"/>
          <w:color w:val="000000"/>
        </w:rPr>
      </w:pPr>
      <w:r>
        <w:rPr>
          <w:rFonts w:ascii="宋体" w:hAnsi="宋体" w:eastAsia="宋体" w:cs="宋体"/>
          <w:color w:val="000000"/>
        </w:rPr>
        <w:t>①向容器中倒入适量的液体，将容器缓慢的放入水槽中，处于竖直漂浮状态，如图丁所示，测出容器下表面到水面的距离为</w:t>
      </w:r>
      <w:r>
        <w:rPr>
          <w:rFonts w:ascii="Times New Roman" w:hAnsi="Times New Roman" w:eastAsia="Times New Roman" w:cs="Times New Roman"/>
          <w:i/>
          <w:color w:val="000000"/>
        </w:rPr>
        <w:t>h</w:t>
      </w:r>
      <w:r>
        <w:rPr>
          <w:rFonts w:ascii="Times New Roman" w:hAnsi="Times New Roman" w:eastAsia="Times New Roman" w:cs="Times New Roman"/>
          <w:color w:val="000000"/>
          <w:vertAlign w:val="subscript"/>
        </w:rPr>
        <w:t>1</w:t>
      </w:r>
      <w:r>
        <w:rPr>
          <w:rFonts w:ascii="宋体" w:hAnsi="宋体" w:eastAsia="宋体" w:cs="宋体"/>
          <w:color w:val="000000"/>
        </w:rPr>
        <w:t>。</w:t>
      </w:r>
    </w:p>
    <w:p w14:paraId="0D695F53">
      <w:pPr>
        <w:spacing w:line="360" w:lineRule="auto"/>
        <w:jc w:val="left"/>
        <w:textAlignment w:val="center"/>
        <w:rPr>
          <w:rFonts w:ascii="宋体" w:hAnsi="宋体" w:eastAsia="宋体" w:cs="宋体"/>
          <w:color w:val="000000"/>
        </w:rPr>
      </w:pPr>
      <w:r>
        <w:rPr>
          <w:rFonts w:ascii="宋体" w:hAnsi="宋体" w:eastAsia="宋体" w:cs="宋体"/>
          <w:color w:val="000000"/>
        </w:rPr>
        <w:t>②从容器中取出一部分液体，放入另一个放在水平桌面上的玻璃容器中，如图戊所示，测量出</w:t>
      </w:r>
      <w:r>
        <w:rPr>
          <w:color w:val="000000"/>
        </w:rPr>
        <w:t>___________</w:t>
      </w:r>
      <w:r>
        <w:rPr>
          <w:rFonts w:ascii="宋体" w:hAnsi="宋体" w:eastAsia="宋体" w:cs="宋体"/>
          <w:color w:val="000000"/>
        </w:rPr>
        <w:t>为</w:t>
      </w:r>
      <w:r>
        <w:rPr>
          <w:rFonts w:ascii="Times New Roman" w:hAnsi="Times New Roman" w:eastAsia="Times New Roman" w:cs="Times New Roman"/>
          <w:i/>
          <w:color w:val="000000"/>
        </w:rPr>
        <w:t>h</w:t>
      </w:r>
      <w:r>
        <w:rPr>
          <w:rFonts w:ascii="Times New Roman" w:hAnsi="Times New Roman" w:eastAsia="Times New Roman" w:cs="Times New Roman"/>
          <w:color w:val="000000"/>
          <w:vertAlign w:val="subscript"/>
        </w:rPr>
        <w:t>0</w:t>
      </w:r>
      <w:r>
        <w:rPr>
          <w:rFonts w:ascii="宋体" w:hAnsi="宋体" w:eastAsia="宋体" w:cs="宋体"/>
          <w:color w:val="000000"/>
        </w:rPr>
        <w:t>。</w:t>
      </w:r>
    </w:p>
    <w:p w14:paraId="3BFF7BD8">
      <w:pPr>
        <w:spacing w:line="360" w:lineRule="auto"/>
        <w:jc w:val="left"/>
        <w:textAlignment w:val="center"/>
        <w:rPr>
          <w:rFonts w:ascii="宋体" w:hAnsi="宋体" w:eastAsia="宋体" w:cs="宋体"/>
          <w:color w:val="000000"/>
        </w:rPr>
      </w:pPr>
      <w:r>
        <w:rPr>
          <w:rFonts w:ascii="宋体" w:hAnsi="宋体" w:eastAsia="宋体" w:cs="宋体"/>
          <w:color w:val="000000"/>
        </w:rPr>
        <w:t>③容器再次处于竖直漂浮状态，如图己所示，测出容器下表面到水面的距离为</w:t>
      </w:r>
      <w:r>
        <w:rPr>
          <w:rFonts w:ascii="Times New Roman" w:hAnsi="Times New Roman" w:eastAsia="Times New Roman" w:cs="Times New Roman"/>
          <w:i/>
          <w:color w:val="000000"/>
        </w:rPr>
        <w:t>h</w:t>
      </w:r>
      <w:r>
        <w:rPr>
          <w:rFonts w:ascii="Times New Roman" w:hAnsi="Times New Roman" w:eastAsia="Times New Roman" w:cs="Times New Roman"/>
          <w:color w:val="000000"/>
          <w:vertAlign w:val="subscript"/>
        </w:rPr>
        <w:t>2</w:t>
      </w:r>
      <w:r>
        <w:rPr>
          <w:rFonts w:ascii="宋体" w:hAnsi="宋体" w:eastAsia="宋体" w:cs="宋体"/>
          <w:color w:val="000000"/>
        </w:rPr>
        <w:t>。</w:t>
      </w:r>
    </w:p>
    <w:p w14:paraId="443C284F">
      <w:pPr>
        <w:spacing w:line="360" w:lineRule="auto"/>
        <w:jc w:val="left"/>
        <w:textAlignment w:val="center"/>
        <w:rPr>
          <w:rFonts w:ascii="宋体" w:hAnsi="宋体" w:eastAsia="宋体" w:cs="宋体"/>
          <w:color w:val="000000"/>
        </w:rPr>
      </w:pPr>
      <w:r>
        <w:rPr>
          <w:rFonts w:ascii="宋体" w:hAnsi="宋体" w:eastAsia="宋体" w:cs="宋体"/>
          <w:color w:val="000000"/>
        </w:rPr>
        <w:t>④液体密度</w:t>
      </w:r>
      <w:r>
        <w:rPr>
          <w:rFonts w:ascii="Times New Roman" w:hAnsi="Times New Roman" w:eastAsia="Times New Roman" w:cs="Times New Roman"/>
          <w:i/>
          <w:color w:val="000000"/>
        </w:rPr>
        <w:t>ρ</w:t>
      </w:r>
      <w:r>
        <w:rPr>
          <w:rFonts w:ascii="宋体" w:hAnsi="宋体" w:eastAsia="宋体" w:cs="宋体"/>
          <w:color w:val="000000"/>
          <w:vertAlign w:val="subscript"/>
        </w:rPr>
        <w:t>液</w:t>
      </w:r>
      <w:r>
        <w:rPr>
          <w:rFonts w:ascii="Times New Roman" w:hAnsi="Times New Roman" w:eastAsia="Times New Roman" w:cs="Times New Roman"/>
          <w:color w:val="000000"/>
        </w:rPr>
        <w:t xml:space="preserve">= </w:t>
      </w:r>
      <w:r>
        <w:rPr>
          <w:color w:val="000000"/>
        </w:rPr>
        <w:t>___________</w:t>
      </w:r>
      <w:r>
        <w:rPr>
          <w:rFonts w:ascii="宋体" w:hAnsi="宋体" w:eastAsia="宋体" w:cs="宋体"/>
          <w:color w:val="000000"/>
        </w:rPr>
        <w:t>（用</w:t>
      </w:r>
      <w:r>
        <w:rPr>
          <w:rFonts w:ascii="Times New Roman" w:hAnsi="Times New Roman" w:eastAsia="Times New Roman" w:cs="Times New Roman"/>
          <w:i/>
          <w:color w:val="000000"/>
        </w:rPr>
        <w:t>h</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h</w:t>
      </w:r>
      <w:r>
        <w:rPr>
          <w:rFonts w:ascii="Times New Roman" w:hAnsi="Times New Roman" w:eastAsia="Times New Roman" w:cs="Times New Roman"/>
          <w:color w:val="000000"/>
          <w:vertAlign w:val="subscript"/>
        </w:rPr>
        <w:t>2</w:t>
      </w:r>
      <w:r>
        <w:rPr>
          <w:rFonts w:ascii="宋体" w:hAnsi="宋体" w:eastAsia="宋体" w:cs="宋体"/>
          <w:color w:val="000000"/>
        </w:rPr>
        <w:t>、</w:t>
      </w:r>
      <w:r>
        <w:rPr>
          <w:rFonts w:ascii="Times New Roman" w:hAnsi="Times New Roman" w:eastAsia="Times New Roman" w:cs="Times New Roman"/>
          <w:i/>
          <w:color w:val="000000"/>
        </w:rPr>
        <w:t>h</w:t>
      </w:r>
      <w:r>
        <w:rPr>
          <w:rFonts w:ascii="Times New Roman" w:hAnsi="Times New Roman" w:eastAsia="Times New Roman" w:cs="Times New Roman"/>
          <w:color w:val="000000"/>
          <w:vertAlign w:val="subscript"/>
        </w:rPr>
        <w:t>0</w:t>
      </w:r>
      <w:r>
        <w:rPr>
          <w:rFonts w:ascii="宋体" w:hAnsi="宋体" w:eastAsia="宋体" w:cs="宋体"/>
          <w:color w:val="000000"/>
        </w:rPr>
        <w:t>、</w:t>
      </w:r>
      <w:r>
        <w:rPr>
          <w:rFonts w:ascii="Times New Roman" w:hAnsi="Times New Roman" w:eastAsia="Times New Roman" w:cs="Times New Roman"/>
          <w:i/>
          <w:color w:val="000000"/>
        </w:rPr>
        <w:t>ρ</w:t>
      </w:r>
      <w:r>
        <w:rPr>
          <w:rFonts w:ascii="宋体" w:hAnsi="宋体" w:eastAsia="宋体" w:cs="宋体"/>
          <w:color w:val="000000"/>
          <w:vertAlign w:val="subscript"/>
        </w:rPr>
        <w:t>水</w:t>
      </w:r>
      <w:r>
        <w:rPr>
          <w:rFonts w:ascii="宋体" w:hAnsi="宋体" w:eastAsia="宋体" w:cs="宋体"/>
          <w:color w:val="000000"/>
        </w:rPr>
        <w:t>表示）。</w:t>
      </w:r>
    </w:p>
    <w:p w14:paraId="7CC86058">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右</w:t>
      </w:r>
      <w:r>
        <w:rPr>
          <w:color w:val="000000"/>
        </w:rPr>
        <w:t xml:space="preserve">    ②. </w:t>
      </w:r>
      <w:r>
        <w:rPr>
          <w:rFonts w:ascii="Times New Roman" w:hAnsi="Times New Roman" w:eastAsia="Times New Roman" w:cs="Times New Roman"/>
          <w:color w:val="000000"/>
        </w:rPr>
        <w:t>b</w:t>
      </w:r>
      <w:r>
        <w:rPr>
          <w:color w:val="000000"/>
        </w:rPr>
        <w:t xml:space="preserve">    ③. </w:t>
      </w:r>
      <w:r>
        <w:rPr>
          <w:rFonts w:ascii="Times New Roman" w:hAnsi="Times New Roman" w:eastAsia="Times New Roman" w:cs="Times New Roman"/>
          <w:color w:val="000000"/>
        </w:rPr>
        <w:t>54.2</w:t>
      </w:r>
      <w:r>
        <w:rPr>
          <w:color w:val="000000"/>
        </w:rPr>
        <w:t xml:space="preserve">    ④. </w:t>
      </w:r>
      <w:r>
        <w:object>
          <v:shape id="_x0000_i1069" o:spt="75" alt="学科网(www.zxxk.com)--教育资源门户，提供试卷、教案、课件、论文、素材以及各类教学资源下载，还有大量而丰富的教学相关资讯！" type="#_x0000_t75" style="height:16pt;width:47pt;" o:ole="t" filled="f" o:preferrelative="t" stroked="f" coordsize="21600,21600">
            <v:path/>
            <v:fill on="f" focussize="0,0"/>
            <v:stroke on="f" joinstyle="miter"/>
            <v:imagedata r:id="rId114" o:title="eqId9dc60713796b902d79f1e1c16f771ca3"/>
            <o:lock v:ext="edit" aspectratio="t"/>
            <w10:wrap type="none"/>
            <w10:anchorlock/>
          </v:shape>
          <o:OLEObject Type="Embed" ProgID="Equation.DSMT4" ShapeID="_x0000_i1069" DrawAspect="Content" ObjectID="_1468075769" r:id="rId113">
            <o:LockedField>false</o:LockedField>
          </o:OLEObject>
        </w:object>
      </w:r>
      <w:r>
        <w:rPr>
          <w:color w:val="000000"/>
        </w:rPr>
        <w:t xml:space="preserve">    ⑤. </w:t>
      </w:r>
      <w:r>
        <w:rPr>
          <w:rFonts w:ascii="宋体" w:hAnsi="宋体" w:eastAsia="宋体" w:cs="宋体"/>
          <w:color w:val="000000"/>
        </w:rPr>
        <w:t>容器内液体深（高）度#容器下表面到液面距离</w:t>
      </w:r>
      <w:r>
        <w:rPr>
          <w:color w:val="000000"/>
        </w:rPr>
        <w:t xml:space="preserve">    ⑥. </w:t>
      </w:r>
      <w:r>
        <w:object>
          <v:shape id="_x0000_i1070" o:spt="75" alt="学科网(www.zxxk.com)--教育资源门户，提供试卷、教案、课件、论文、素材以及各类教学资源下载，还有大量而丰富的教学相关资讯！" type="#_x0000_t75" style="height:34.2pt;width:51pt;" o:ole="t" filled="f" o:preferrelative="t" stroked="f" coordsize="21600,21600">
            <v:path/>
            <v:fill on="f" focussize="0,0"/>
            <v:stroke on="f" joinstyle="miter"/>
            <v:imagedata r:id="rId116" o:title="eqId9b5681fad921cff38b4fbe1e94f34ec9"/>
            <o:lock v:ext="edit" aspectratio="t"/>
            <w10:wrap type="none"/>
            <w10:anchorlock/>
          </v:shape>
          <o:OLEObject Type="Embed" ProgID="Equation.DSMT4" ShapeID="_x0000_i1070" DrawAspect="Content" ObjectID="_1468075770" r:id="rId115">
            <o:LockedField>false</o:LockedField>
          </o:OLEObject>
        </w:object>
      </w:r>
    </w:p>
    <w:p w14:paraId="13646014">
      <w:pPr>
        <w:spacing w:line="360" w:lineRule="auto"/>
        <w:textAlignment w:val="center"/>
        <w:rPr>
          <w:color w:val="000000"/>
        </w:rPr>
      </w:pPr>
      <w:r>
        <w:rPr>
          <w:color w:val="2E75B6"/>
        </w:rPr>
        <w:t>【解析】</w:t>
      </w:r>
    </w:p>
    <w:p w14:paraId="7EEABC87">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由图甲可知，使用前，指针停在分度盘的左侧，所以应向右调节平衡螺母。</w:t>
      </w:r>
    </w:p>
    <w:p w14:paraId="3D159982">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量筒读数时，视线应与凹液面的最低相平，所以正确的做法是</w:t>
      </w:r>
      <w:r>
        <w:rPr>
          <w:rFonts w:ascii="Times New Roman" w:hAnsi="Times New Roman" w:eastAsia="Times New Roman" w:cs="Times New Roman"/>
          <w:color w:val="000000"/>
        </w:rPr>
        <w:t>b。</w:t>
      </w:r>
    </w:p>
    <w:p w14:paraId="329C1BFA">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把烧杯和剩余盐水放在天平左盘中称量，当天平重新平衡时，所用砝码、游码的位置如图丙所示为</w:t>
      </w:r>
    </w:p>
    <w:p w14:paraId="564C935E">
      <w:pPr>
        <w:spacing w:line="360" w:lineRule="auto"/>
        <w:jc w:val="center"/>
        <w:textAlignment w:val="center"/>
        <w:rPr>
          <w:color w:val="000000"/>
        </w:rPr>
      </w:pPr>
      <w:r>
        <w:object>
          <v:shape id="_x0000_i1071" o:spt="75" alt="学科网(www.zxxk.com)--教育资源门户，提供试卷、教案、课件、论文、素材以及各类教学资源下载，还有大量而丰富的教学相关资讯！" type="#_x0000_t75" style="height:16pt;width:149pt;" o:ole="t" filled="f" o:preferrelative="t" stroked="f" coordsize="21600,21600">
            <v:path/>
            <v:fill on="f" focussize="0,0"/>
            <v:stroke on="f" joinstyle="miter"/>
            <v:imagedata r:id="rId118" o:title="eqId8bc2ef56b9696f5584b5568a3041503d"/>
            <o:lock v:ext="edit" aspectratio="t"/>
            <w10:wrap type="none"/>
            <w10:anchorlock/>
          </v:shape>
          <o:OLEObject Type="Embed" ProgID="Equation.DSMT4" ShapeID="_x0000_i1071" DrawAspect="Content" ObjectID="_1468075771" r:id="rId117">
            <o:LockedField>false</o:LockedField>
          </o:OLEObject>
        </w:object>
      </w:r>
    </w:p>
    <w:p w14:paraId="193502C9">
      <w:pPr>
        <w:spacing w:line="360" w:lineRule="auto"/>
        <w:jc w:val="left"/>
        <w:textAlignment w:val="center"/>
        <w:rPr>
          <w:rFonts w:ascii="宋体" w:hAnsi="宋体" w:eastAsia="宋体" w:cs="宋体"/>
          <w:color w:val="000000"/>
        </w:rPr>
      </w:pPr>
      <w:r>
        <w:rPr>
          <w:rFonts w:ascii="宋体" w:hAnsi="宋体" w:eastAsia="宋体" w:cs="宋体"/>
          <w:color w:val="000000"/>
        </w:rPr>
        <w:t>所以烧杯和剩余盐水的总质量为</w:t>
      </w:r>
      <w:r>
        <w:object>
          <v:shape id="_x0000_i1072" o:spt="75" alt="学科网(www.zxxk.com)--教育资源门户，提供试卷、教案、课件、论文、素材以及各类教学资源下载，还有大量而丰富的教学相关资讯！" type="#_x0000_t75" style="height:16pt;width:31pt;" o:ole="t" filled="f" o:preferrelative="t" stroked="f" coordsize="21600,21600">
            <v:path/>
            <v:fill on="f" focussize="0,0"/>
            <v:stroke on="f" joinstyle="miter"/>
            <v:imagedata r:id="rId120" o:title="eqIdba1f8d1c30ec8e709ad85628b4446f97"/>
            <o:lock v:ext="edit" aspectratio="t"/>
            <w10:wrap type="none"/>
            <w10:anchorlock/>
          </v:shape>
          <o:OLEObject Type="Embed" ProgID="Equation.DSMT4" ShapeID="_x0000_i1072" DrawAspect="Content" ObjectID="_1468075772" r:id="rId119">
            <o:LockedField>false</o:LockedField>
          </o:OLEObject>
        </w:object>
      </w:r>
      <w:r>
        <w:rPr>
          <w:rFonts w:ascii="宋体" w:hAnsi="宋体" w:eastAsia="宋体" w:cs="宋体"/>
          <w:color w:val="000000"/>
        </w:rPr>
        <w:t>。</w:t>
      </w:r>
    </w:p>
    <w:p w14:paraId="3ECD91C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根据密度公式</w:t>
      </w:r>
    </w:p>
    <w:p w14:paraId="5A885BF2">
      <w:pPr>
        <w:spacing w:line="360" w:lineRule="auto"/>
        <w:jc w:val="center"/>
        <w:textAlignment w:val="center"/>
        <w:rPr>
          <w:color w:val="000000"/>
        </w:rPr>
      </w:pPr>
      <w:r>
        <w:object>
          <v:shape id="_x0000_i1073" o:spt="75" alt="学科网(www.zxxk.com)--教育资源门户，提供试卷、教案、课件、论文、素材以及各类教学资源下载，还有大量而丰富的教学相关资讯！" type="#_x0000_t75" style="height:31.05pt;width:34.1pt;" o:ole="t" filled="f" o:preferrelative="t" stroked="f" coordsize="21600,21600">
            <v:path/>
            <v:fill on="f" focussize="0,0"/>
            <v:stroke on="f" joinstyle="miter"/>
            <v:imagedata r:id="rId122" o:title="eqIda3e8b5e08812f92622f79e7b17a5a78d"/>
            <o:lock v:ext="edit" aspectratio="t"/>
            <w10:wrap type="none"/>
            <w10:anchorlock/>
          </v:shape>
          <o:OLEObject Type="Embed" ProgID="Equation.DSMT4" ShapeID="_x0000_i1073" DrawAspect="Content" ObjectID="_1468075773" r:id="rId121">
            <o:LockedField>false</o:LockedField>
          </o:OLEObject>
        </w:object>
      </w:r>
    </w:p>
    <w:p w14:paraId="7A0A5143">
      <w:pPr>
        <w:spacing w:line="360" w:lineRule="auto"/>
        <w:jc w:val="left"/>
        <w:textAlignment w:val="center"/>
        <w:rPr>
          <w:color w:val="000000"/>
        </w:rPr>
      </w:pPr>
      <w:r>
        <w:rPr>
          <w:color w:val="000000"/>
        </w:rPr>
        <w:t>可知，盐水的密度为</w:t>
      </w:r>
    </w:p>
    <w:p w14:paraId="3B803F37">
      <w:pPr>
        <w:spacing w:line="360" w:lineRule="auto"/>
        <w:jc w:val="center"/>
        <w:textAlignment w:val="center"/>
        <w:rPr>
          <w:color w:val="000000"/>
        </w:rPr>
      </w:pPr>
      <w:r>
        <w:object>
          <v:shape id="_x0000_i1074" o:spt="75" alt="学科网(www.zxxk.com)--教育资源门户，提供试卷、教案、课件、论文、素材以及各类教学资源下载，还有大量而丰富的教学相关资讯！" type="#_x0000_t75" style="height:31pt;width:258pt;" o:ole="t" filled="f" o:preferrelative="t" stroked="f" coordsize="21600,21600">
            <v:path/>
            <v:fill on="f" focussize="0,0"/>
            <v:stroke on="f" joinstyle="miter"/>
            <v:imagedata r:id="rId124" o:title="eqId2d8dd3090522c063fcd3e5836fbe75d7"/>
            <o:lock v:ext="edit" aspectratio="t"/>
            <w10:wrap type="none"/>
            <w10:anchorlock/>
          </v:shape>
          <o:OLEObject Type="Embed" ProgID="Equation.DSMT4" ShapeID="_x0000_i1074" DrawAspect="Content" ObjectID="_1468075774" r:id="rId123">
            <o:LockedField>false</o:LockedField>
          </o:OLEObject>
        </w:object>
      </w:r>
    </w:p>
    <w:p w14:paraId="7048A5B6">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为了便于测量出倒出的液体的质量，因此要测量出容器下表面到液面的距离</w:t>
      </w:r>
      <w:r>
        <w:rPr>
          <w:rFonts w:ascii="Times New Roman" w:hAnsi="Times New Roman" w:eastAsia="Times New Roman" w:cs="Times New Roman"/>
          <w:i/>
          <w:color w:val="000000"/>
        </w:rPr>
        <w:t>h</w:t>
      </w:r>
      <w:r>
        <w:rPr>
          <w:rFonts w:ascii="Times New Roman" w:hAnsi="Times New Roman" w:eastAsia="Times New Roman" w:cs="Times New Roman"/>
          <w:color w:val="000000"/>
          <w:vertAlign w:val="subscript"/>
        </w:rPr>
        <w:t>0</w:t>
      </w:r>
      <w:r>
        <w:rPr>
          <w:rFonts w:ascii="Times New Roman" w:hAnsi="Times New Roman" w:eastAsia="Times New Roman" w:cs="Times New Roman"/>
          <w:color w:val="000000"/>
        </w:rPr>
        <w:t>。</w:t>
      </w:r>
    </w:p>
    <w:p w14:paraId="1438DA60">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[6]</w:t>
      </w:r>
      <w:r>
        <w:rPr>
          <w:rFonts w:ascii="宋体" w:hAnsi="宋体" w:eastAsia="宋体" w:cs="宋体"/>
          <w:color w:val="000000"/>
        </w:rPr>
        <w:t>因为薄壁圆柱形平底玻璃容器是一样的，那么它两的底面积都为</w:t>
      </w:r>
      <w:r>
        <w:rPr>
          <w:rFonts w:ascii="Times New Roman" w:hAnsi="Times New Roman" w:eastAsia="Times New Roman" w:cs="Times New Roman"/>
          <w:color w:val="000000"/>
        </w:rPr>
        <w:t>S</w:t>
      </w:r>
      <w:r>
        <w:rPr>
          <w:rFonts w:ascii="宋体" w:hAnsi="宋体" w:eastAsia="宋体" w:cs="宋体"/>
          <w:color w:val="000000"/>
        </w:rPr>
        <w:t>，根据压强公式</w:t>
      </w:r>
    </w:p>
    <w:p w14:paraId="48C26CF7">
      <w:pPr>
        <w:spacing w:line="360" w:lineRule="auto"/>
        <w:jc w:val="center"/>
        <w:textAlignment w:val="center"/>
        <w:rPr>
          <w:color w:val="000000"/>
        </w:rPr>
      </w:pPr>
      <w:r>
        <w:object>
          <v:shape id="_x0000_i1075" o:spt="75" alt="学科网(www.zxxk.com)--教育资源门户，提供试卷、教案、课件、论文、素材以及各类教学资源下载，还有大量而丰富的教学相关资讯！" type="#_x0000_t75" style="height:30.75pt;width:33.75pt;" o:ole="t" filled="f" o:preferrelative="t" stroked="f" coordsize="21600,21600">
            <v:path/>
            <v:fill on="f" focussize="0,0"/>
            <v:stroke on="f" joinstyle="miter"/>
            <v:imagedata r:id="rId126" o:title="eqIde512e223efc50cd873f7d5b0e9896c8e"/>
            <o:lock v:ext="edit" aspectratio="t"/>
            <w10:wrap type="none"/>
            <w10:anchorlock/>
          </v:shape>
          <o:OLEObject Type="Embed" ProgID="Equation.DSMT4" ShapeID="_x0000_i1075" DrawAspect="Content" ObjectID="_1468075775" r:id="rId125">
            <o:LockedField>false</o:LockedField>
          </o:OLEObject>
        </w:object>
      </w:r>
    </w:p>
    <w:p w14:paraId="5C0E015B">
      <w:pPr>
        <w:spacing w:line="360" w:lineRule="auto"/>
        <w:jc w:val="left"/>
        <w:textAlignment w:val="center"/>
        <w:rPr>
          <w:color w:val="000000"/>
        </w:rPr>
      </w:pPr>
      <w:r>
        <w:rPr>
          <w:color w:val="000000"/>
        </w:rPr>
        <w:t>可知，薄壁圆柱形平底玻璃容器在丁容器中受到的浮力为</w:t>
      </w:r>
    </w:p>
    <w:p w14:paraId="7220609B">
      <w:pPr>
        <w:spacing w:line="360" w:lineRule="auto"/>
        <w:jc w:val="center"/>
        <w:textAlignment w:val="center"/>
        <w:rPr>
          <w:color w:val="000000"/>
        </w:rPr>
      </w:pPr>
      <w:r>
        <w:object>
          <v:shape id="_x0000_i1076" o:spt="75" alt="学科网(www.zxxk.com)--教育资源门户，提供试卷、教案、课件、论文、素材以及各类教学资源下载，还有大量而丰富的教学相关资讯！" type="#_x0000_t75" style="height:19pt;width:67pt;" o:ole="t" filled="f" o:preferrelative="t" stroked="f" coordsize="21600,21600">
            <v:path/>
            <v:fill on="f" focussize="0,0"/>
            <v:stroke on="f" joinstyle="miter"/>
            <v:imagedata r:id="rId128" o:title="eqId34129a14508f8ced6670b071a63942d8"/>
            <o:lock v:ext="edit" aspectratio="t"/>
            <w10:wrap type="none"/>
            <w10:anchorlock/>
          </v:shape>
          <o:OLEObject Type="Embed" ProgID="Equation.DSMT4" ShapeID="_x0000_i1076" DrawAspect="Content" ObjectID="_1468075776" r:id="rId127">
            <o:LockedField>false</o:LockedField>
          </o:OLEObject>
        </w:object>
      </w:r>
    </w:p>
    <w:p w14:paraId="47797AC4">
      <w:pPr>
        <w:spacing w:line="360" w:lineRule="auto"/>
        <w:jc w:val="left"/>
        <w:textAlignment w:val="center"/>
        <w:rPr>
          <w:color w:val="000000"/>
        </w:rPr>
      </w:pPr>
      <w:r>
        <w:rPr>
          <w:color w:val="000000"/>
        </w:rPr>
        <w:t>薄壁圆柱形平底玻璃容器在戊容器中受到的浮力为</w:t>
      </w:r>
    </w:p>
    <w:p w14:paraId="436856E1">
      <w:pPr>
        <w:spacing w:line="360" w:lineRule="auto"/>
        <w:jc w:val="center"/>
        <w:textAlignment w:val="center"/>
        <w:rPr>
          <w:color w:val="000000"/>
        </w:rPr>
      </w:pPr>
      <w:r>
        <w:object>
          <v:shape id="_x0000_i1077" o:spt="75" alt="学科网(www.zxxk.com)--教育资源门户，提供试卷、教案、课件、论文、素材以及各类教学资源下载，还有大量而丰富的教学相关资讯！" type="#_x0000_t75" style="height:19pt;width:69pt;" o:ole="t" filled="f" o:preferrelative="t" stroked="f" coordsize="21600,21600">
            <v:path/>
            <v:fill on="f" focussize="0,0"/>
            <v:stroke on="f" joinstyle="miter"/>
            <v:imagedata r:id="rId130" o:title="eqIde58d8ef7a4c42103764985b2066d6937"/>
            <o:lock v:ext="edit" aspectratio="t"/>
            <w10:wrap type="none"/>
            <w10:anchorlock/>
          </v:shape>
          <o:OLEObject Type="Embed" ProgID="Equation.DSMT4" ShapeID="_x0000_i1077" DrawAspect="Content" ObjectID="_1468075777" r:id="rId129">
            <o:LockedField>false</o:LockedField>
          </o:OLEObject>
        </w:object>
      </w:r>
    </w:p>
    <w:p w14:paraId="3DE55702">
      <w:pPr>
        <w:spacing w:line="360" w:lineRule="auto"/>
        <w:jc w:val="left"/>
        <w:textAlignment w:val="center"/>
        <w:rPr>
          <w:color w:val="000000"/>
        </w:rPr>
      </w:pPr>
      <w:r>
        <w:rPr>
          <w:color w:val="000000"/>
        </w:rPr>
        <w:t>取出的液体的重力为</w:t>
      </w:r>
    </w:p>
    <w:p w14:paraId="3428331D">
      <w:pPr>
        <w:spacing w:line="360" w:lineRule="auto"/>
        <w:jc w:val="center"/>
        <w:textAlignment w:val="center"/>
        <w:rPr>
          <w:color w:val="000000"/>
        </w:rPr>
      </w:pPr>
      <w:r>
        <w:object>
          <v:shape id="_x0000_i1078" o:spt="75" alt="学科网(www.zxxk.com)--教育资源门户，提供试卷、教案、课件、论文、素材以及各类教学资源下载，还有大量而丰富的教学相关资讯！" type="#_x0000_t75" style="height:19pt;width:240pt;" o:ole="t" filled="f" o:preferrelative="t" stroked="f" coordsize="21600,21600">
            <v:path/>
            <v:fill on="f" focussize="0,0"/>
            <v:stroke on="f" joinstyle="miter"/>
            <v:imagedata r:id="rId132" o:title="eqIdd90d00d4c455dabbded2b8608b722472"/>
            <o:lock v:ext="edit" aspectratio="t"/>
            <w10:wrap type="none"/>
            <w10:anchorlock/>
          </v:shape>
          <o:OLEObject Type="Embed" ProgID="Equation.DSMT4" ShapeID="_x0000_i1078" DrawAspect="Content" ObjectID="_1468075778" r:id="rId131">
            <o:LockedField>false</o:LockedField>
          </o:OLEObject>
        </w:object>
      </w:r>
    </w:p>
    <w:p w14:paraId="259679B9">
      <w:pPr>
        <w:spacing w:line="360" w:lineRule="auto"/>
        <w:jc w:val="left"/>
        <w:textAlignment w:val="center"/>
        <w:rPr>
          <w:color w:val="000000"/>
        </w:rPr>
      </w:pPr>
      <w:r>
        <w:rPr>
          <w:color w:val="000000"/>
        </w:rPr>
        <w:t>取出</w:t>
      </w:r>
      <w:r>
        <w:rPr>
          <w:color w:val="000000"/>
          <w:position w:val="0"/>
        </w:rPr>
        <w:drawing>
          <wp:inline distT="0" distB="0" distL="114300" distR="114300">
            <wp:extent cx="133350" cy="177800"/>
            <wp:effectExtent l="0" t="0" r="0" b="13335"/>
            <wp:docPr id="7411119" name="图片 7411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11119" name="图片 7411119"/>
                    <pic:cNvPicPr>
                      <a:picLocks noChangeAspect="1"/>
                    </pic:cNvPicPr>
                  </pic:nvPicPr>
                  <pic:blipFill>
                    <a:blip r:embed="rId17"/>
                    <a:stretch>
                      <a:fillRect/>
                    </a:stretch>
                  </pic:blipFill>
                  <pic:spPr>
                    <a:xfrm>
                      <a:off x="0" y="0"/>
                      <a:ext cx="133350" cy="177800"/>
                    </a:xfrm>
                    <a:prstGeom prst="rect">
                      <a:avLst/>
                    </a:prstGeom>
                  </pic:spPr>
                </pic:pic>
              </a:graphicData>
            </a:graphic>
          </wp:inline>
        </w:drawing>
      </w:r>
      <w:r>
        <w:rPr>
          <w:color w:val="000000"/>
        </w:rPr>
        <w:t>液体的质量为</w:t>
      </w:r>
    </w:p>
    <w:p w14:paraId="5272F071">
      <w:pPr>
        <w:spacing w:line="360" w:lineRule="auto"/>
        <w:jc w:val="center"/>
        <w:textAlignment w:val="center"/>
        <w:rPr>
          <w:color w:val="000000"/>
        </w:rPr>
      </w:pPr>
      <w:r>
        <w:object>
          <v:shape id="_x0000_i1079" o:spt="75" alt="学科网(www.zxxk.com)--教育资源门户，提供试卷、教案、课件、论文、素材以及各类教学资源下载，还有大量而丰富的教学相关资讯！" type="#_x0000_t75" style="height:34pt;width:188pt;" o:ole="t" filled="f" o:preferrelative="t" stroked="f" coordsize="21600,21600">
            <v:path/>
            <v:fill on="f" focussize="0,0"/>
            <v:stroke on="f" joinstyle="miter"/>
            <v:imagedata r:id="rId134" o:title="eqIdd438a73559b5c643aeef6e8b212a7f1e"/>
            <o:lock v:ext="edit" aspectratio="t"/>
            <w10:wrap type="none"/>
            <w10:anchorlock/>
          </v:shape>
          <o:OLEObject Type="Embed" ProgID="Equation.DSMT4" ShapeID="_x0000_i1079" DrawAspect="Content" ObjectID="_1468075779" r:id="rId133">
            <o:LockedField>false</o:LockedField>
          </o:OLEObject>
        </w:object>
      </w:r>
    </w:p>
    <w:p w14:paraId="1F184C42">
      <w:pPr>
        <w:spacing w:line="360" w:lineRule="auto"/>
        <w:jc w:val="left"/>
        <w:textAlignment w:val="center"/>
        <w:rPr>
          <w:color w:val="000000"/>
        </w:rPr>
      </w:pPr>
      <w:r>
        <w:rPr>
          <w:color w:val="000000"/>
        </w:rPr>
        <w:t>液体的密度为</w:t>
      </w:r>
    </w:p>
    <w:p w14:paraId="7196B5FD">
      <w:pPr>
        <w:spacing w:line="360" w:lineRule="auto"/>
        <w:jc w:val="center"/>
        <w:textAlignment w:val="center"/>
        <w:rPr>
          <w:color w:val="000000"/>
        </w:rPr>
      </w:pPr>
      <w:r>
        <w:object>
          <v:shape id="_x0000_i1080" o:spt="75" alt="学科网(www.zxxk.com)--教育资源门户，提供试卷、教案、课件、论文、素材以及各类教学资源下载，还有大量而丰富的教学相关资讯！" type="#_x0000_t75" style="height:35pt;width:168pt;" o:ole="t" filled="f" o:preferrelative="t" stroked="f" coordsize="21600,21600">
            <v:path/>
            <v:fill on="f" focussize="0,0"/>
            <v:stroke on="f" joinstyle="miter"/>
            <v:imagedata r:id="rId136" o:title="eqIde8fd897353b58dce89f47d3d8de5c70b"/>
            <o:lock v:ext="edit" aspectratio="t"/>
            <w10:wrap type="none"/>
            <w10:anchorlock/>
          </v:shape>
          <o:OLEObject Type="Embed" ProgID="Equation.DSMT4" ShapeID="_x0000_i1080" DrawAspect="Content" ObjectID="_1468075780" r:id="rId135">
            <o:LockedField>false</o:LockedField>
          </o:OLEObject>
        </w:object>
      </w:r>
    </w:p>
    <w:p w14:paraId="2161AD22">
      <w:pPr>
        <w:spacing w:line="360" w:lineRule="auto"/>
        <w:jc w:val="left"/>
        <w:textAlignment w:val="center"/>
        <w:rPr>
          <w:rFonts w:ascii="宋体" w:hAnsi="宋体" w:eastAsia="宋体" w:cs="宋体"/>
          <w:color w:val="000000"/>
        </w:rPr>
      </w:pPr>
      <w:r>
        <w:rPr>
          <w:color w:val="000000"/>
        </w:rPr>
        <w:t xml:space="preserve">19. </w:t>
      </w:r>
      <w:r>
        <w:rPr>
          <w:rFonts w:ascii="宋体" w:hAnsi="宋体" w:eastAsia="宋体" w:cs="宋体"/>
          <w:color w:val="000000"/>
        </w:rPr>
        <w:t>在测量额定电压为</w:t>
      </w:r>
      <w:r>
        <w:rPr>
          <w:rFonts w:ascii="Times New Roman" w:hAnsi="Times New Roman" w:eastAsia="Times New Roman" w:cs="Times New Roman"/>
          <w:color w:val="000000"/>
        </w:rPr>
        <w:t>3.8V</w:t>
      </w:r>
      <w:r>
        <w:rPr>
          <w:rFonts w:ascii="宋体" w:hAnsi="宋体" w:eastAsia="宋体" w:cs="宋体"/>
          <w:color w:val="000000"/>
        </w:rPr>
        <w:t>小灯泡的电功率实验中：</w:t>
      </w:r>
    </w:p>
    <w:p w14:paraId="381724B0">
      <w:pPr>
        <w:spacing w:line="360" w:lineRule="auto"/>
        <w:jc w:val="left"/>
        <w:textAlignment w:val="center"/>
        <w:rPr>
          <w:color w:val="000000"/>
        </w:rPr>
      </w:pPr>
      <w:r>
        <w:rPr>
          <w:color w:val="000000"/>
        </w:rPr>
        <w:drawing>
          <wp:inline distT="0" distB="0" distL="114300" distR="114300">
            <wp:extent cx="4086225" cy="1638300"/>
            <wp:effectExtent l="0" t="0" r="9525" b="0"/>
            <wp:docPr id="100020" name="图片 1000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descr="学科网(www.zxxk.com)--教育资源门户，提供试卷、教案、课件、论文、素材以及各类教学资源下载，还有大量而丰富的教学相关资讯！"/>
                    <pic:cNvPicPr>
                      <a:picLocks noChangeAspect="1"/>
                    </pic:cNvPicPr>
                  </pic:nvPicPr>
                  <pic:blipFill>
                    <a:blip r:embed="rId137"/>
                    <a:stretch>
                      <a:fillRect/>
                    </a:stretch>
                  </pic:blipFill>
                  <pic:spPr>
                    <a:xfrm>
                      <a:off x="0" y="0"/>
                      <a:ext cx="4086225" cy="1638300"/>
                    </a:xfrm>
                    <a:prstGeom prst="rect">
                      <a:avLst/>
                    </a:prstGeom>
                  </pic:spPr>
                </pic:pic>
              </a:graphicData>
            </a:graphic>
          </wp:inline>
        </w:drawing>
      </w:r>
    </w:p>
    <w:p w14:paraId="7BBF8D88">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）图甲为小华连接的电路，其中有一根导线连接错误，请你在连接错误的这根导线上打“</w:t>
      </w:r>
      <w:r>
        <w:rPr>
          <w:rFonts w:ascii="Times New Roman" w:hAnsi="Times New Roman" w:eastAsia="Times New Roman" w:cs="Times New Roman"/>
          <w:color w:val="000000"/>
        </w:rPr>
        <w:t>×</w:t>
      </w:r>
      <w:r>
        <w:rPr>
          <w:rFonts w:ascii="宋体" w:hAnsi="宋体" w:eastAsia="宋体" w:cs="宋体"/>
          <w:color w:val="000000"/>
        </w:rPr>
        <w:t>”，并用笔画线代替导线画出正确的接线；</w:t>
      </w:r>
      <w:r>
        <w:rPr>
          <w:color w:val="000000"/>
        </w:rPr>
        <w:t>（        ）</w:t>
      </w:r>
    </w:p>
    <w:p w14:paraId="3E95D36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）电路连接正确后，闭合开关，发现小灯泡不亮，电流表和电压表示数都很小，接下来小华应进行的操作是</w:t>
      </w:r>
      <w:r>
        <w:rPr>
          <w:color w:val="000000"/>
        </w:rPr>
        <w:t>___________</w:t>
      </w:r>
      <w:r>
        <w:rPr>
          <w:rFonts w:ascii="宋体" w:hAnsi="宋体" w:eastAsia="宋体" w:cs="宋体"/>
          <w:color w:val="000000"/>
        </w:rPr>
        <w:t>；（填字母）</w:t>
      </w:r>
    </w:p>
    <w:p w14:paraId="77B11042">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A</w:t>
      </w:r>
      <w:r>
        <w:rPr>
          <w:rFonts w:ascii="宋体" w:hAnsi="宋体" w:eastAsia="宋体" w:cs="宋体"/>
          <w:color w:val="000000"/>
        </w:rPr>
        <w:t>．更换小灯泡</w:t>
      </w:r>
      <w:r>
        <w:rPr>
          <w:rFonts w:ascii="Times New Roman" w:hAnsi="Times New Roman" w:eastAsia="Times New Roman" w:cs="Times New Roman"/>
          <w:color w:val="000000"/>
        </w:rPr>
        <w:t xml:space="preserve">              B</w:t>
      </w:r>
      <w:r>
        <w:rPr>
          <w:rFonts w:ascii="宋体" w:hAnsi="宋体" w:eastAsia="宋体" w:cs="宋体"/>
          <w:color w:val="000000"/>
        </w:rPr>
        <w:t>．移动滑动变阻器滑片</w:t>
      </w:r>
    </w:p>
    <w:p w14:paraId="3881C337">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．检查开关是否接触不良</w:t>
      </w:r>
      <w:r>
        <w:rPr>
          <w:rFonts w:ascii="Times New Roman" w:hAnsi="Times New Roman" w:eastAsia="Times New Roman" w:cs="Times New Roman"/>
          <w:color w:val="000000"/>
        </w:rPr>
        <w:t xml:space="preserve">    D</w:t>
      </w:r>
      <w:r>
        <w:rPr>
          <w:rFonts w:ascii="宋体" w:hAnsi="宋体" w:eastAsia="宋体" w:cs="宋体"/>
          <w:color w:val="000000"/>
        </w:rPr>
        <w:t>．检查电压表是否断路</w:t>
      </w:r>
    </w:p>
    <w:p w14:paraId="3D9FC58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）电压表示数为</w:t>
      </w:r>
      <w:r>
        <w:rPr>
          <w:rFonts w:ascii="Times New Roman" w:hAnsi="Times New Roman" w:eastAsia="Times New Roman" w:cs="Times New Roman"/>
          <w:color w:val="000000"/>
        </w:rPr>
        <w:t>3.8V</w:t>
      </w:r>
      <w:r>
        <w:rPr>
          <w:rFonts w:ascii="宋体" w:hAnsi="宋体" w:eastAsia="宋体" w:cs="宋体"/>
          <w:color w:val="000000"/>
        </w:rPr>
        <w:t>时，电流表示数如图乙所示，则小灯泡的额定功率为</w:t>
      </w:r>
      <w:r>
        <w:rPr>
          <w:color w:val="000000"/>
        </w:rPr>
        <w:t>___________</w:t>
      </w:r>
      <w:r>
        <w:rPr>
          <w:rFonts w:ascii="Times New Roman" w:hAnsi="Times New Roman" w:eastAsia="Times New Roman" w:cs="Times New Roman"/>
          <w:color w:val="000000"/>
        </w:rPr>
        <w:t>W</w:t>
      </w:r>
      <w:r>
        <w:rPr>
          <w:rFonts w:ascii="宋体" w:hAnsi="宋体" w:eastAsia="宋体" w:cs="宋体"/>
          <w:color w:val="000000"/>
        </w:rPr>
        <w:t>；</w:t>
      </w:r>
    </w:p>
    <w:p w14:paraId="72EE012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）下表是另一组同学在测量额定电压为</w:t>
      </w:r>
      <w:r>
        <w:rPr>
          <w:rFonts w:ascii="Times New Roman" w:hAnsi="Times New Roman" w:eastAsia="Times New Roman" w:cs="Times New Roman"/>
          <w:color w:val="000000"/>
        </w:rPr>
        <w:t>2.5V</w:t>
      </w:r>
      <w:r>
        <w:rPr>
          <w:rFonts w:ascii="宋体" w:hAnsi="宋体" w:eastAsia="宋体" w:cs="宋体"/>
          <w:color w:val="000000"/>
        </w:rPr>
        <w:t>小灯泡的电功率时的数据及发光情况。在交流讨论过程中，小华发现该组有一次实验中的电流值是编造的。你认为是第</w:t>
      </w:r>
      <w:r>
        <w:rPr>
          <w:color w:val="000000"/>
        </w:rPr>
        <w:t>___________</w:t>
      </w:r>
      <w:r>
        <w:rPr>
          <w:rFonts w:ascii="宋体" w:hAnsi="宋体" w:eastAsia="宋体" w:cs="宋体"/>
          <w:color w:val="000000"/>
        </w:rPr>
        <w:t>次，判断的理由是：</w:t>
      </w:r>
      <w:r>
        <w:rPr>
          <w:color w:val="000000"/>
        </w:rPr>
        <w:t>___________</w:t>
      </w:r>
      <w:r>
        <w:rPr>
          <w:rFonts w:ascii="宋体" w:hAnsi="宋体" w:eastAsia="宋体" w:cs="宋体"/>
          <w:color w:val="000000"/>
        </w:rPr>
        <w:t>。</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509"/>
        <w:gridCol w:w="1503"/>
        <w:gridCol w:w="1388"/>
        <w:gridCol w:w="1828"/>
        <w:gridCol w:w="2097"/>
      </w:tblGrid>
      <w:tr w14:paraId="11F486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9C42FE7">
            <w:pPr>
              <w:spacing w:line="360" w:lineRule="auto"/>
              <w:jc w:val="center"/>
              <w:textAlignment w:val="center"/>
              <w:rPr>
                <w:rFonts w:ascii="宋体" w:hAnsi="宋体" w:eastAsia="宋体" w:cs="宋体"/>
                <w:color w:val="000000"/>
              </w:rPr>
            </w:pPr>
            <w:r>
              <w:rPr>
                <w:rFonts w:ascii="宋体" w:hAnsi="宋体" w:eastAsia="宋体" w:cs="宋体"/>
                <w:color w:val="000000"/>
              </w:rPr>
              <w:t>实验次数</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89334FC">
            <w:pPr>
              <w:spacing w:line="360" w:lineRule="auto"/>
              <w:jc w:val="center"/>
              <w:textAlignment w:val="center"/>
              <w:rPr>
                <w:rFonts w:ascii="Times New Roman" w:hAnsi="Times New Roman" w:eastAsia="Times New Roman" w:cs="Times New Roman"/>
                <w:color w:val="000000"/>
              </w:rPr>
            </w:pPr>
            <w:r>
              <w:rPr>
                <w:rFonts w:ascii="宋体" w:hAnsi="宋体" w:eastAsia="宋体" w:cs="宋体"/>
                <w:color w:val="000000"/>
              </w:rPr>
              <w:t>电压</w:t>
            </w:r>
            <w:r>
              <w:rPr>
                <w:rFonts w:ascii="Times New Roman" w:hAnsi="Times New Roman" w:eastAsia="Times New Roman" w:cs="Times New Roman"/>
                <w:i/>
                <w:color w:val="000000"/>
              </w:rPr>
              <w:t>U</w:t>
            </w:r>
            <w:r>
              <w:rPr>
                <w:rFonts w:ascii="Times New Roman" w:hAnsi="Times New Roman" w:eastAsia="Times New Roman" w:cs="Times New Roman"/>
                <w:color w:val="000000"/>
              </w:rPr>
              <w:t>/V</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FDD9F9D">
            <w:pPr>
              <w:spacing w:line="360" w:lineRule="auto"/>
              <w:jc w:val="center"/>
              <w:textAlignment w:val="center"/>
              <w:rPr>
                <w:rFonts w:ascii="Times New Roman" w:hAnsi="Times New Roman" w:eastAsia="Times New Roman" w:cs="Times New Roman"/>
                <w:color w:val="000000"/>
              </w:rPr>
            </w:pPr>
            <w:r>
              <w:rPr>
                <w:rFonts w:ascii="宋体" w:hAnsi="宋体" w:eastAsia="宋体" w:cs="宋体"/>
                <w:color w:val="000000"/>
              </w:rPr>
              <w:t>电流</w:t>
            </w:r>
            <w:r>
              <w:rPr>
                <w:rFonts w:ascii="Times New Roman" w:hAnsi="Times New Roman" w:eastAsia="Times New Roman" w:cs="Times New Roman"/>
                <w:i/>
                <w:color w:val="000000"/>
              </w:rPr>
              <w:t>I</w:t>
            </w:r>
            <w:r>
              <w:rPr>
                <w:rFonts w:ascii="Times New Roman" w:hAnsi="Times New Roman" w:eastAsia="Times New Roman" w:cs="Times New Roman"/>
                <w:color w:val="000000"/>
              </w:rPr>
              <w:t>/A</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641928C">
            <w:pPr>
              <w:spacing w:line="360" w:lineRule="auto"/>
              <w:jc w:val="center"/>
              <w:textAlignment w:val="center"/>
              <w:rPr>
                <w:rFonts w:ascii="Times New Roman" w:hAnsi="Times New Roman" w:eastAsia="Times New Roman" w:cs="Times New Roman"/>
                <w:color w:val="000000"/>
              </w:rPr>
            </w:pPr>
            <w:r>
              <w:rPr>
                <w:rFonts w:ascii="宋体" w:hAnsi="宋体" w:eastAsia="宋体" w:cs="宋体"/>
                <w:color w:val="000000"/>
              </w:rPr>
              <w:t>电功率</w:t>
            </w:r>
            <w:r>
              <w:rPr>
                <w:rFonts w:ascii="Times New Roman" w:hAnsi="Times New Roman" w:eastAsia="Times New Roman" w:cs="Times New Roman"/>
                <w:i/>
                <w:color w:val="000000"/>
              </w:rPr>
              <w:t>P</w:t>
            </w:r>
            <w:r>
              <w:rPr>
                <w:rFonts w:ascii="Times New Roman" w:hAnsi="Times New Roman" w:eastAsia="Times New Roman" w:cs="Times New Roman"/>
                <w:color w:val="000000"/>
              </w:rPr>
              <w:t>/W</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9F65457">
            <w:pPr>
              <w:spacing w:line="360" w:lineRule="auto"/>
              <w:jc w:val="center"/>
              <w:textAlignment w:val="center"/>
              <w:rPr>
                <w:rFonts w:ascii="宋体" w:hAnsi="宋体" w:eastAsia="宋体" w:cs="宋体"/>
                <w:color w:val="000000"/>
              </w:rPr>
            </w:pPr>
            <w:r>
              <w:rPr>
                <w:rFonts w:ascii="宋体" w:hAnsi="宋体" w:eastAsia="宋体" w:cs="宋体"/>
                <w:color w:val="000000"/>
              </w:rPr>
              <w:t>灯泡发光情况</w:t>
            </w:r>
          </w:p>
        </w:tc>
      </w:tr>
      <w:tr w14:paraId="04CFE6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28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693C619">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0739251">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0701480">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0.30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7048623">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0.75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ED17A2E">
            <w:pPr>
              <w:spacing w:line="360" w:lineRule="auto"/>
              <w:jc w:val="center"/>
              <w:textAlignment w:val="center"/>
              <w:rPr>
                <w:rFonts w:ascii="宋体" w:hAnsi="宋体" w:eastAsia="宋体" w:cs="宋体"/>
                <w:color w:val="000000"/>
              </w:rPr>
            </w:pPr>
            <w:r>
              <w:rPr>
                <w:rFonts w:ascii="宋体" w:hAnsi="宋体" w:eastAsia="宋体" w:cs="宋体"/>
                <w:color w:val="000000"/>
              </w:rPr>
              <w:t>正常发光</w:t>
            </w:r>
          </w:p>
        </w:tc>
      </w:tr>
      <w:tr w14:paraId="777AFD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28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AB87608">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E51D896">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B267269">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0.50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E0FD522">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1.50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66C4EB2">
            <w:pPr>
              <w:spacing w:line="360" w:lineRule="auto"/>
              <w:jc w:val="center"/>
              <w:textAlignment w:val="center"/>
              <w:rPr>
                <w:rFonts w:ascii="宋体" w:hAnsi="宋体" w:eastAsia="宋体" w:cs="宋体"/>
                <w:color w:val="000000"/>
              </w:rPr>
            </w:pPr>
            <w:r>
              <w:rPr>
                <w:rFonts w:ascii="宋体" w:hAnsi="宋体" w:eastAsia="宋体" w:cs="宋体"/>
                <w:color w:val="000000"/>
              </w:rPr>
              <w:t>比正常发光亮</w:t>
            </w:r>
          </w:p>
        </w:tc>
      </w:tr>
      <w:tr w14:paraId="6BFD5E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28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CB22624">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B8FB9C7">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8E4F4EA">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0.26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CD5459C">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0.52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AFCB071">
            <w:pPr>
              <w:spacing w:line="360" w:lineRule="auto"/>
              <w:jc w:val="center"/>
              <w:textAlignment w:val="center"/>
              <w:rPr>
                <w:rFonts w:ascii="宋体" w:hAnsi="宋体" w:eastAsia="宋体" w:cs="宋体"/>
                <w:color w:val="000000"/>
              </w:rPr>
            </w:pPr>
            <w:r>
              <w:rPr>
                <w:rFonts w:ascii="宋体" w:hAnsi="宋体" w:eastAsia="宋体" w:cs="宋体"/>
                <w:color w:val="000000"/>
              </w:rPr>
              <w:t>比正常发光暗</w:t>
            </w:r>
          </w:p>
        </w:tc>
      </w:tr>
    </w:tbl>
    <w:p w14:paraId="520466AF">
      <w:pPr>
        <w:spacing w:line="360" w:lineRule="auto"/>
        <w:jc w:val="left"/>
        <w:textAlignment w:val="center"/>
        <w:rPr>
          <w:color w:val="000000"/>
        </w:rPr>
      </w:pPr>
    </w:p>
    <w:p w14:paraId="7A3CE9C9">
      <w:pPr>
        <w:spacing w:line="360" w:lineRule="auto"/>
        <w:textAlignment w:val="center"/>
        <w:rPr>
          <w:rFonts w:ascii="宋体" w:hAnsi="宋体" w:eastAsia="宋体" w:cs="宋体"/>
          <w:color w:val="000000"/>
        </w:rPr>
      </w:pPr>
      <w:r>
        <w:rPr>
          <w:color w:val="2E75B6"/>
        </w:rPr>
        <w:t>【答案】</w:t>
      </w:r>
      <w:r>
        <w:rPr>
          <w:color w:val="000000"/>
        </w:rPr>
        <w:t xml:space="preserve">    ①. </w:t>
      </w:r>
      <w:r>
        <w:rPr>
          <w:color w:val="000000"/>
        </w:rPr>
        <w:drawing>
          <wp:inline distT="0" distB="0" distL="114300" distR="114300">
            <wp:extent cx="2095500" cy="1362075"/>
            <wp:effectExtent l="0" t="0" r="0" b="9525"/>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138"/>
                    <a:stretch>
                      <a:fillRect/>
                    </a:stretch>
                  </pic:blipFill>
                  <pic:spPr>
                    <a:xfrm>
                      <a:off x="0" y="0"/>
                      <a:ext cx="2095500" cy="1362075"/>
                    </a:xfrm>
                    <a:prstGeom prst="rect">
                      <a:avLst/>
                    </a:prstGeom>
                  </pic:spPr>
                </pic:pic>
              </a:graphicData>
            </a:graphic>
          </wp:inline>
        </w:drawing>
      </w:r>
      <w:r>
        <w:rPr>
          <w:color w:val="000000"/>
        </w:rPr>
        <w:t xml:space="preserve">    ②. </w:t>
      </w:r>
      <w:r>
        <w:rPr>
          <w:rFonts w:ascii="Times New Roman" w:hAnsi="Times New Roman" w:eastAsia="Times New Roman" w:cs="Times New Roman"/>
          <w:color w:val="000000"/>
        </w:rPr>
        <w:t>B</w:t>
      </w:r>
      <w:r>
        <w:rPr>
          <w:color w:val="000000"/>
        </w:rPr>
        <w:t xml:space="preserve">    ③. </w:t>
      </w:r>
      <w:r>
        <w:rPr>
          <w:rFonts w:ascii="Times New Roman" w:hAnsi="Times New Roman" w:eastAsia="Times New Roman" w:cs="Times New Roman"/>
          <w:color w:val="000000"/>
        </w:rPr>
        <w:t>1.14</w:t>
      </w:r>
      <w:r>
        <w:rPr>
          <w:color w:val="000000"/>
        </w:rPr>
        <w:t xml:space="preserve">    ④. </w:t>
      </w:r>
      <w:r>
        <w:rPr>
          <w:rFonts w:ascii="Times New Roman" w:hAnsi="Times New Roman" w:eastAsia="Times New Roman" w:cs="Times New Roman"/>
          <w:color w:val="000000"/>
        </w:rPr>
        <w:t>2</w:t>
      </w:r>
      <w:r>
        <w:rPr>
          <w:color w:val="000000"/>
        </w:rPr>
        <w:t xml:space="preserve">    ⑤. </w:t>
      </w:r>
      <w:r>
        <w:rPr>
          <w:rFonts w:ascii="宋体" w:hAnsi="宋体" w:eastAsia="宋体" w:cs="宋体"/>
          <w:color w:val="000000"/>
        </w:rPr>
        <w:t>灯丝电阻随温度升高而变大</w:t>
      </w:r>
    </w:p>
    <w:p w14:paraId="47D9BD72">
      <w:pPr>
        <w:spacing w:line="360" w:lineRule="auto"/>
        <w:textAlignment w:val="center"/>
        <w:rPr>
          <w:color w:val="000000"/>
        </w:rPr>
      </w:pPr>
      <w:r>
        <w:rPr>
          <w:color w:val="2E75B6"/>
        </w:rPr>
        <w:t>【解析】</w:t>
      </w:r>
    </w:p>
    <w:p w14:paraId="58151F2F">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原电路中，电流表和电压表串联在了一起是错误的，灯泡应该与滑动变阻器、电流表串联，电压表并联在灯泡的两端，改正后的电路图如图所示：</w:t>
      </w:r>
    </w:p>
    <w:p w14:paraId="1C52D8BF">
      <w:pPr>
        <w:spacing w:line="360" w:lineRule="auto"/>
        <w:jc w:val="left"/>
        <w:textAlignment w:val="center"/>
        <w:rPr>
          <w:color w:val="000000"/>
        </w:rPr>
      </w:pPr>
      <w:r>
        <w:rPr>
          <w:color w:val="000000"/>
        </w:rPr>
        <w:drawing>
          <wp:inline distT="0" distB="0" distL="114300" distR="114300">
            <wp:extent cx="2152650" cy="1400175"/>
            <wp:effectExtent l="0" t="0" r="0" b="9525"/>
            <wp:docPr id="100022" name="图片 1000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descr="学科网(www.zxxk.com)--教育资源门户，提供试卷、教案、课件、论文、素材以及各类教学资源下载，还有大量而丰富的教学相关资讯！"/>
                    <pic:cNvPicPr>
                      <a:picLocks noChangeAspect="1"/>
                    </pic:cNvPicPr>
                  </pic:nvPicPr>
                  <pic:blipFill>
                    <a:blip r:embed="rId138"/>
                    <a:stretch>
                      <a:fillRect/>
                    </a:stretch>
                  </pic:blipFill>
                  <pic:spPr>
                    <a:xfrm>
                      <a:off x="0" y="0"/>
                      <a:ext cx="2152650" cy="1400175"/>
                    </a:xfrm>
                    <a:prstGeom prst="rect">
                      <a:avLst/>
                    </a:prstGeom>
                  </pic:spPr>
                </pic:pic>
              </a:graphicData>
            </a:graphic>
          </wp:inline>
        </w:drawing>
      </w:r>
    </w:p>
    <w:p w14:paraId="51F2A2DD">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闭合开关，电流表和电压表示数都很小，说明电路是通路，但发现小灯泡不亮，说明电路中电流过小，电路中电阻过大，接下来应进行</w:t>
      </w:r>
      <w:r>
        <w:rPr>
          <w:rFonts w:ascii="宋体" w:hAnsi="宋体" w:eastAsia="宋体" w:cs="宋体"/>
          <w:color w:val="000000"/>
          <w:position w:val="0"/>
        </w:rPr>
        <w:drawing>
          <wp:inline distT="0" distB="0" distL="114300" distR="114300">
            <wp:extent cx="133350" cy="177800"/>
            <wp:effectExtent l="0" t="0" r="0" b="13335"/>
            <wp:docPr id="7411115" name="图片 7411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11115" name="图片 7411115"/>
                    <pic:cNvPicPr>
                      <a:picLocks noChangeAspect="1"/>
                    </pic:cNvPicPr>
                  </pic:nvPicPr>
                  <pic:blipFill>
                    <a:blip r:embed="rId17"/>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操作是移动滑动变阻器滑片，观察灯泡是否发光，故</w:t>
      </w:r>
      <w:r>
        <w:rPr>
          <w:rFonts w:ascii="Times New Roman" w:hAnsi="Times New Roman" w:eastAsia="Times New Roman" w:cs="Times New Roman"/>
          <w:color w:val="000000"/>
        </w:rPr>
        <w:t>B</w:t>
      </w:r>
      <w:r>
        <w:rPr>
          <w:rFonts w:ascii="宋体" w:hAnsi="宋体" w:eastAsia="宋体" w:cs="宋体"/>
          <w:color w:val="000000"/>
        </w:rPr>
        <w:t>符合题意。</w:t>
      </w:r>
    </w:p>
    <w:p w14:paraId="2C704BA2">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如图乙所示，电流表选择的小量程，分度值为</w:t>
      </w:r>
      <w:r>
        <w:rPr>
          <w:rFonts w:ascii="Times New Roman" w:hAnsi="Times New Roman" w:eastAsia="Times New Roman" w:cs="Times New Roman"/>
          <w:color w:val="000000"/>
        </w:rPr>
        <w:t>0.02A</w:t>
      </w:r>
      <w:r>
        <w:rPr>
          <w:rFonts w:ascii="宋体" w:hAnsi="宋体" w:eastAsia="宋体" w:cs="宋体"/>
          <w:color w:val="000000"/>
        </w:rPr>
        <w:t>，此时电流表示数为</w:t>
      </w:r>
      <w:r>
        <w:rPr>
          <w:rFonts w:ascii="Times New Roman" w:hAnsi="Times New Roman" w:eastAsia="Times New Roman" w:cs="Times New Roman"/>
          <w:color w:val="000000"/>
        </w:rPr>
        <w:t>0.3A</w:t>
      </w:r>
      <w:r>
        <w:rPr>
          <w:rFonts w:ascii="宋体" w:hAnsi="宋体" w:eastAsia="宋体" w:cs="宋体"/>
          <w:color w:val="000000"/>
        </w:rPr>
        <w:t>，电压表示数为</w:t>
      </w:r>
      <w:r>
        <w:rPr>
          <w:rFonts w:ascii="Times New Roman" w:hAnsi="Times New Roman" w:eastAsia="Times New Roman" w:cs="Times New Roman"/>
          <w:color w:val="000000"/>
        </w:rPr>
        <w:t>3.8V</w:t>
      </w:r>
      <w:r>
        <w:rPr>
          <w:rFonts w:ascii="宋体" w:hAnsi="宋体" w:eastAsia="宋体" w:cs="宋体"/>
          <w:color w:val="000000"/>
        </w:rPr>
        <w:t>时，则小灯泡的额定功率为</w:t>
      </w:r>
    </w:p>
    <w:p w14:paraId="632407BE">
      <w:pPr>
        <w:spacing w:line="360" w:lineRule="auto"/>
        <w:jc w:val="center"/>
        <w:textAlignment w:val="center"/>
        <w:rPr>
          <w:color w:val="000000"/>
        </w:rPr>
      </w:pPr>
      <w:r>
        <w:object>
          <v:shape id="_x0000_i1081" o:spt="75" alt="学科网(www.zxxk.com)--教育资源门户，提供试卷、教案、课件、论文、素材以及各类教学资源下载，还有大量而丰富的教学相关资讯！" type="#_x0000_t75" style="height:14.25pt;width:149.25pt;" o:ole="t" filled="f" o:preferrelative="t" stroked="f" coordsize="21600,21600">
            <v:path/>
            <v:fill on="f" focussize="0,0"/>
            <v:stroke on="f" joinstyle="miter"/>
            <v:imagedata r:id="rId140" o:title="eqId5c1282cc8591f98374099f281ac6a5c3"/>
            <o:lock v:ext="edit" aspectratio="t"/>
            <w10:wrap type="none"/>
            <w10:anchorlock/>
          </v:shape>
          <o:OLEObject Type="Embed" ProgID="Equation.DSMT4" ShapeID="_x0000_i1081" DrawAspect="Content" ObjectID="_1468075781" r:id="rId139">
            <o:LockedField>false</o:LockedField>
          </o:OLEObject>
        </w:object>
      </w:r>
    </w:p>
    <w:p w14:paraId="2D4152D7">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[4][5]</w:t>
      </w:r>
      <w:r>
        <w:rPr>
          <w:rFonts w:ascii="宋体" w:hAnsi="宋体" w:eastAsia="宋体" w:cs="宋体"/>
          <w:color w:val="000000"/>
        </w:rPr>
        <w:t>由第</w:t>
      </w:r>
      <w:r>
        <w:rPr>
          <w:rFonts w:ascii="Times New Roman" w:hAnsi="Times New Roman" w:eastAsia="Times New Roman" w:cs="Times New Roman"/>
          <w:color w:val="000000"/>
        </w:rPr>
        <w:t>3</w:t>
      </w:r>
      <w:r>
        <w:rPr>
          <w:rFonts w:ascii="宋体" w:hAnsi="宋体" w:eastAsia="宋体" w:cs="宋体"/>
          <w:color w:val="000000"/>
        </w:rPr>
        <w:t>组实验数据可知</w:t>
      </w:r>
    </w:p>
    <w:p w14:paraId="6EAF9563">
      <w:pPr>
        <w:spacing w:line="360" w:lineRule="auto"/>
        <w:jc w:val="center"/>
        <w:textAlignment w:val="center"/>
        <w:rPr>
          <w:color w:val="000000"/>
        </w:rPr>
      </w:pPr>
      <w:r>
        <w:object>
          <v:shape id="_x0000_i1082" o:spt="75" alt="学科网(www.zxxk.com)--教育资源门户，提供试卷、教案、课件、论文、素材以及各类教学资源下载，还有大量而丰富的教学相关资讯！" type="#_x0000_t75" style="height:33.55pt;width:128.45pt;" o:ole="t" filled="f" o:preferrelative="t" stroked="f" coordsize="21600,21600">
            <v:path/>
            <v:fill on="f" focussize="0,0"/>
            <v:stroke on="f" joinstyle="miter"/>
            <v:imagedata r:id="rId142" o:title="eqId9848c05b76f0b330385fcf5eec7ca5bd"/>
            <o:lock v:ext="edit" aspectratio="t"/>
            <w10:wrap type="none"/>
            <w10:anchorlock/>
          </v:shape>
          <o:OLEObject Type="Embed" ProgID="Equation.DSMT4" ShapeID="_x0000_i1082" DrawAspect="Content" ObjectID="_1468075782" r:id="rId141">
            <o:LockedField>false</o:LockedField>
          </o:OLEObject>
        </w:object>
      </w:r>
    </w:p>
    <w:p w14:paraId="5FA0F921">
      <w:pPr>
        <w:spacing w:line="360" w:lineRule="auto"/>
        <w:jc w:val="left"/>
        <w:textAlignment w:val="center"/>
        <w:rPr>
          <w:rFonts w:ascii="宋体" w:hAnsi="宋体" w:eastAsia="宋体" w:cs="宋体"/>
          <w:color w:val="000000"/>
        </w:rPr>
      </w:pPr>
      <w:r>
        <w:rPr>
          <w:rFonts w:ascii="宋体" w:hAnsi="宋体" w:eastAsia="宋体" w:cs="宋体"/>
          <w:color w:val="000000"/>
        </w:rPr>
        <w:t>由第</w:t>
      </w:r>
      <w:r>
        <w:rPr>
          <w:rFonts w:ascii="Times New Roman" w:hAnsi="Times New Roman" w:eastAsia="Times New Roman" w:cs="Times New Roman"/>
          <w:color w:val="000000"/>
        </w:rPr>
        <w:t>1</w:t>
      </w:r>
      <w:r>
        <w:rPr>
          <w:rFonts w:ascii="宋体" w:hAnsi="宋体" w:eastAsia="宋体" w:cs="宋体"/>
          <w:color w:val="000000"/>
        </w:rPr>
        <w:t>组实验数据可知</w:t>
      </w:r>
    </w:p>
    <w:p w14:paraId="40FC0D61">
      <w:pPr>
        <w:spacing w:line="360" w:lineRule="auto"/>
        <w:jc w:val="center"/>
        <w:textAlignment w:val="center"/>
        <w:rPr>
          <w:color w:val="000000"/>
        </w:rPr>
      </w:pPr>
      <w:r>
        <w:object>
          <v:shape id="_x0000_i1083" o:spt="75" alt="学科网(www.zxxk.com)--教育资源门户，提供试卷、教案、课件、论文、素材以及各类教学资源下载，还有大量而丰富的教学相关资讯！" type="#_x0000_t75" style="height:33.55pt;width:120.35pt;" o:ole="t" filled="f" o:preferrelative="t" stroked="f" coordsize="21600,21600">
            <v:path/>
            <v:fill on="f" focussize="0,0"/>
            <v:stroke on="f" joinstyle="miter"/>
            <v:imagedata r:id="rId144" o:title="eqIdb92aa1726c77cf44232eb1c0a1048934"/>
            <o:lock v:ext="edit" aspectratio="t"/>
            <w10:wrap type="none"/>
            <w10:anchorlock/>
          </v:shape>
          <o:OLEObject Type="Embed" ProgID="Equation.DSMT4" ShapeID="_x0000_i1083" DrawAspect="Content" ObjectID="_1468075783" r:id="rId143">
            <o:LockedField>false</o:LockedField>
          </o:OLEObject>
        </w:object>
      </w:r>
    </w:p>
    <w:p w14:paraId="1A4EF4EC">
      <w:pPr>
        <w:spacing w:line="360" w:lineRule="auto"/>
        <w:jc w:val="left"/>
        <w:textAlignment w:val="center"/>
        <w:rPr>
          <w:rFonts w:ascii="宋体" w:hAnsi="宋体" w:eastAsia="宋体" w:cs="宋体"/>
          <w:color w:val="000000"/>
        </w:rPr>
      </w:pPr>
      <w:r>
        <w:rPr>
          <w:rFonts w:ascii="宋体" w:hAnsi="宋体" w:eastAsia="宋体" w:cs="宋体"/>
          <w:color w:val="000000"/>
        </w:rPr>
        <w:t>由第</w:t>
      </w:r>
      <w:r>
        <w:rPr>
          <w:rFonts w:ascii="Times New Roman" w:hAnsi="Times New Roman" w:eastAsia="Times New Roman" w:cs="Times New Roman"/>
          <w:color w:val="000000"/>
        </w:rPr>
        <w:t>2</w:t>
      </w:r>
      <w:r>
        <w:rPr>
          <w:rFonts w:ascii="宋体" w:hAnsi="宋体" w:eastAsia="宋体" w:cs="宋体"/>
          <w:color w:val="000000"/>
        </w:rPr>
        <w:t>组实验数据可知</w:t>
      </w:r>
    </w:p>
    <w:p w14:paraId="2CC3076F">
      <w:pPr>
        <w:spacing w:line="360" w:lineRule="auto"/>
        <w:jc w:val="center"/>
        <w:textAlignment w:val="center"/>
        <w:rPr>
          <w:color w:val="000000"/>
        </w:rPr>
      </w:pPr>
      <w:r>
        <w:object>
          <v:shape id="_x0000_i1084" o:spt="75" alt="学科网(www.zxxk.com)--教育资源门户，提供试卷、教案、课件、论文、素材以及各类教学资源下载，还有大量而丰富的教学相关资讯！" type="#_x0000_t75" style="height:34pt;width:108pt;" o:ole="t" filled="f" o:preferrelative="t" stroked="f" coordsize="21600,21600">
            <v:path/>
            <v:fill on="f" focussize="0,0"/>
            <v:stroke on="f" joinstyle="miter"/>
            <v:imagedata r:id="rId146" o:title="eqId362ba8a03461c0138999e8c726721254"/>
            <o:lock v:ext="edit" aspectratio="t"/>
            <w10:wrap type="none"/>
            <w10:anchorlock/>
          </v:shape>
          <o:OLEObject Type="Embed" ProgID="Equation.DSMT4" ShapeID="_x0000_i1084" DrawAspect="Content" ObjectID="_1468075784" r:id="rId145">
            <o:LockedField>false</o:LockedField>
          </o:OLEObject>
        </w:object>
      </w:r>
    </w:p>
    <w:p w14:paraId="518BAF00">
      <w:pPr>
        <w:spacing w:line="360" w:lineRule="auto"/>
        <w:jc w:val="left"/>
        <w:textAlignment w:val="center"/>
        <w:rPr>
          <w:rFonts w:ascii="宋体" w:hAnsi="宋体" w:eastAsia="宋体" w:cs="宋体"/>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rFonts w:ascii="宋体" w:hAnsi="宋体" w:eastAsia="宋体" w:cs="宋体"/>
          <w:color w:val="000000"/>
        </w:rPr>
        <w:t>因为灯丝电阻随温度升高而变大，故随着电压增大，不可能会出现电阻变小的情况，故可知第</w:t>
      </w:r>
      <w:r>
        <w:rPr>
          <w:rFonts w:ascii="Times New Roman" w:hAnsi="Times New Roman" w:eastAsia="Times New Roman" w:cs="Times New Roman"/>
          <w:color w:val="000000"/>
        </w:rPr>
        <w:t>2</w:t>
      </w:r>
      <w:r>
        <w:rPr>
          <w:rFonts w:ascii="宋体" w:hAnsi="宋体" w:eastAsia="宋体" w:cs="宋体"/>
          <w:color w:val="000000"/>
        </w:rPr>
        <w:t>组实验中的电流值是编造的。</w:t>
      </w:r>
    </w:p>
    <w:p w14:paraId="35F4F59C">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9902546">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C01A441">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F281076">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2ACE6FD">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EE38A0F">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C14FB4">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4AE2528"/>
    <w:rsid w:val="38274566"/>
    <w:rsid w:val="3E68116C"/>
    <w:rsid w:val="5A9161B7"/>
    <w:rsid w:val="61D30FE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uiPriority w:val="99"/>
    <w:rPr>
      <w:color w:val="0000FF"/>
      <w:u w:val="single"/>
    </w:rPr>
  </w:style>
  <w:style w:type="character" w:customStyle="1" w:styleId="7">
    <w:name w:val="页眉 Char"/>
    <w:basedOn w:val="5"/>
    <w:link w:val="3"/>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image" Target="media/image50.wmf"/><Relationship Id="rId98" Type="http://schemas.openxmlformats.org/officeDocument/2006/relationships/oleObject" Target="embeddings/oleObject40.bin"/><Relationship Id="rId97" Type="http://schemas.openxmlformats.org/officeDocument/2006/relationships/oleObject" Target="embeddings/oleObject39.bin"/><Relationship Id="rId96" Type="http://schemas.openxmlformats.org/officeDocument/2006/relationships/image" Target="media/image49.wmf"/><Relationship Id="rId95" Type="http://schemas.openxmlformats.org/officeDocument/2006/relationships/oleObject" Target="embeddings/oleObject38.bin"/><Relationship Id="rId94" Type="http://schemas.openxmlformats.org/officeDocument/2006/relationships/image" Target="media/image48.wmf"/><Relationship Id="rId93" Type="http://schemas.openxmlformats.org/officeDocument/2006/relationships/oleObject" Target="embeddings/oleObject37.bin"/><Relationship Id="rId92" Type="http://schemas.openxmlformats.org/officeDocument/2006/relationships/image" Target="media/image47.wmf"/><Relationship Id="rId91" Type="http://schemas.openxmlformats.org/officeDocument/2006/relationships/oleObject" Target="embeddings/oleObject36.bin"/><Relationship Id="rId90" Type="http://schemas.openxmlformats.org/officeDocument/2006/relationships/oleObject" Target="embeddings/oleObject35.bin"/><Relationship Id="rId9" Type="http://schemas.openxmlformats.org/officeDocument/2006/relationships/theme" Target="theme/theme1.xml"/><Relationship Id="rId89" Type="http://schemas.openxmlformats.org/officeDocument/2006/relationships/image" Target="media/image46.wmf"/><Relationship Id="rId88" Type="http://schemas.openxmlformats.org/officeDocument/2006/relationships/oleObject" Target="embeddings/oleObject34.bin"/><Relationship Id="rId87" Type="http://schemas.openxmlformats.org/officeDocument/2006/relationships/image" Target="media/image45.wmf"/><Relationship Id="rId86" Type="http://schemas.openxmlformats.org/officeDocument/2006/relationships/oleObject" Target="embeddings/oleObject33.bin"/><Relationship Id="rId85" Type="http://schemas.openxmlformats.org/officeDocument/2006/relationships/image" Target="media/image44.wmf"/><Relationship Id="rId84" Type="http://schemas.openxmlformats.org/officeDocument/2006/relationships/oleObject" Target="embeddings/oleObject32.bin"/><Relationship Id="rId83" Type="http://schemas.openxmlformats.org/officeDocument/2006/relationships/image" Target="media/image43.wmf"/><Relationship Id="rId82" Type="http://schemas.openxmlformats.org/officeDocument/2006/relationships/oleObject" Target="embeddings/oleObject31.bin"/><Relationship Id="rId81" Type="http://schemas.openxmlformats.org/officeDocument/2006/relationships/image" Target="media/image42.wmf"/><Relationship Id="rId80" Type="http://schemas.openxmlformats.org/officeDocument/2006/relationships/oleObject" Target="embeddings/oleObject30.bin"/><Relationship Id="rId8" Type="http://schemas.openxmlformats.org/officeDocument/2006/relationships/footer" Target="footer3.xml"/><Relationship Id="rId79" Type="http://schemas.openxmlformats.org/officeDocument/2006/relationships/image" Target="media/image41.wmf"/><Relationship Id="rId78" Type="http://schemas.openxmlformats.org/officeDocument/2006/relationships/oleObject" Target="embeddings/oleObject29.bin"/><Relationship Id="rId77" Type="http://schemas.openxmlformats.org/officeDocument/2006/relationships/image" Target="media/image40.wmf"/><Relationship Id="rId76" Type="http://schemas.openxmlformats.org/officeDocument/2006/relationships/oleObject" Target="embeddings/oleObject28.bin"/><Relationship Id="rId75" Type="http://schemas.openxmlformats.org/officeDocument/2006/relationships/image" Target="media/image39.wmf"/><Relationship Id="rId74" Type="http://schemas.openxmlformats.org/officeDocument/2006/relationships/oleObject" Target="embeddings/oleObject27.bin"/><Relationship Id="rId73" Type="http://schemas.openxmlformats.org/officeDocument/2006/relationships/image" Target="media/image38.png"/><Relationship Id="rId72" Type="http://schemas.openxmlformats.org/officeDocument/2006/relationships/image" Target="media/image37.wmf"/><Relationship Id="rId71" Type="http://schemas.openxmlformats.org/officeDocument/2006/relationships/oleObject" Target="embeddings/oleObject26.bin"/><Relationship Id="rId70" Type="http://schemas.openxmlformats.org/officeDocument/2006/relationships/image" Target="media/image36.wmf"/><Relationship Id="rId7" Type="http://schemas.openxmlformats.org/officeDocument/2006/relationships/footer" Target="footer2.xml"/><Relationship Id="rId69" Type="http://schemas.openxmlformats.org/officeDocument/2006/relationships/oleObject" Target="embeddings/oleObject25.bin"/><Relationship Id="rId68" Type="http://schemas.openxmlformats.org/officeDocument/2006/relationships/image" Target="media/image35.wmf"/><Relationship Id="rId67" Type="http://schemas.openxmlformats.org/officeDocument/2006/relationships/oleObject" Target="embeddings/oleObject24.bin"/><Relationship Id="rId66" Type="http://schemas.openxmlformats.org/officeDocument/2006/relationships/image" Target="media/image34.wmf"/><Relationship Id="rId65" Type="http://schemas.openxmlformats.org/officeDocument/2006/relationships/oleObject" Target="embeddings/oleObject23.bin"/><Relationship Id="rId64" Type="http://schemas.openxmlformats.org/officeDocument/2006/relationships/image" Target="media/image33.wmf"/><Relationship Id="rId63" Type="http://schemas.openxmlformats.org/officeDocument/2006/relationships/oleObject" Target="embeddings/oleObject22.bin"/><Relationship Id="rId62" Type="http://schemas.openxmlformats.org/officeDocument/2006/relationships/image" Target="media/image32.wmf"/><Relationship Id="rId61" Type="http://schemas.openxmlformats.org/officeDocument/2006/relationships/oleObject" Target="embeddings/oleObject21.bin"/><Relationship Id="rId60" Type="http://schemas.openxmlformats.org/officeDocument/2006/relationships/image" Target="media/image31.wmf"/><Relationship Id="rId6" Type="http://schemas.openxmlformats.org/officeDocument/2006/relationships/footer" Target="footer1.xml"/><Relationship Id="rId59" Type="http://schemas.openxmlformats.org/officeDocument/2006/relationships/oleObject" Target="embeddings/oleObject20.bin"/><Relationship Id="rId58" Type="http://schemas.openxmlformats.org/officeDocument/2006/relationships/image" Target="media/image30.wmf"/><Relationship Id="rId57" Type="http://schemas.openxmlformats.org/officeDocument/2006/relationships/oleObject" Target="embeddings/oleObject19.bin"/><Relationship Id="rId56" Type="http://schemas.openxmlformats.org/officeDocument/2006/relationships/image" Target="media/image29.png"/><Relationship Id="rId55" Type="http://schemas.openxmlformats.org/officeDocument/2006/relationships/image" Target="media/image28.wmf"/><Relationship Id="rId54" Type="http://schemas.openxmlformats.org/officeDocument/2006/relationships/oleObject" Target="embeddings/oleObject18.bin"/><Relationship Id="rId53" Type="http://schemas.openxmlformats.org/officeDocument/2006/relationships/image" Target="media/image27.wmf"/><Relationship Id="rId52" Type="http://schemas.openxmlformats.org/officeDocument/2006/relationships/oleObject" Target="embeddings/oleObject17.bin"/><Relationship Id="rId51" Type="http://schemas.openxmlformats.org/officeDocument/2006/relationships/image" Target="media/image26.wmf"/><Relationship Id="rId50" Type="http://schemas.openxmlformats.org/officeDocument/2006/relationships/oleObject" Target="embeddings/oleObject16.bin"/><Relationship Id="rId5" Type="http://schemas.openxmlformats.org/officeDocument/2006/relationships/header" Target="header3.xml"/><Relationship Id="rId49" Type="http://schemas.openxmlformats.org/officeDocument/2006/relationships/oleObject" Target="embeddings/oleObject15.bin"/><Relationship Id="rId48" Type="http://schemas.openxmlformats.org/officeDocument/2006/relationships/image" Target="media/image25.png"/><Relationship Id="rId47" Type="http://schemas.openxmlformats.org/officeDocument/2006/relationships/image" Target="media/image24.wmf"/><Relationship Id="rId46" Type="http://schemas.openxmlformats.org/officeDocument/2006/relationships/oleObject" Target="embeddings/oleObject14.bin"/><Relationship Id="rId45" Type="http://schemas.openxmlformats.org/officeDocument/2006/relationships/image" Target="media/image23.wmf"/><Relationship Id="rId44" Type="http://schemas.openxmlformats.org/officeDocument/2006/relationships/oleObject" Target="embeddings/oleObject13.bin"/><Relationship Id="rId43" Type="http://schemas.openxmlformats.org/officeDocument/2006/relationships/image" Target="media/image22.wmf"/><Relationship Id="rId42" Type="http://schemas.openxmlformats.org/officeDocument/2006/relationships/oleObject" Target="embeddings/oleObject12.bin"/><Relationship Id="rId41" Type="http://schemas.openxmlformats.org/officeDocument/2006/relationships/image" Target="media/image21.png"/><Relationship Id="rId40" Type="http://schemas.openxmlformats.org/officeDocument/2006/relationships/image" Target="media/image20.wmf"/><Relationship Id="rId4" Type="http://schemas.openxmlformats.org/officeDocument/2006/relationships/header" Target="header2.xml"/><Relationship Id="rId39" Type="http://schemas.openxmlformats.org/officeDocument/2006/relationships/oleObject" Target="embeddings/oleObject11.bin"/><Relationship Id="rId38" Type="http://schemas.openxmlformats.org/officeDocument/2006/relationships/image" Target="media/image19.wmf"/><Relationship Id="rId37" Type="http://schemas.openxmlformats.org/officeDocument/2006/relationships/oleObject" Target="embeddings/oleObject10.bin"/><Relationship Id="rId36" Type="http://schemas.openxmlformats.org/officeDocument/2006/relationships/image" Target="media/image18.wmf"/><Relationship Id="rId35" Type="http://schemas.openxmlformats.org/officeDocument/2006/relationships/oleObject" Target="embeddings/oleObject9.bin"/><Relationship Id="rId34" Type="http://schemas.openxmlformats.org/officeDocument/2006/relationships/image" Target="media/image17.wmf"/><Relationship Id="rId33" Type="http://schemas.openxmlformats.org/officeDocument/2006/relationships/oleObject" Target="embeddings/oleObject8.bin"/><Relationship Id="rId32" Type="http://schemas.openxmlformats.org/officeDocument/2006/relationships/image" Target="media/image16.wmf"/><Relationship Id="rId31" Type="http://schemas.openxmlformats.org/officeDocument/2006/relationships/oleObject" Target="embeddings/oleObject7.bin"/><Relationship Id="rId30" Type="http://schemas.openxmlformats.org/officeDocument/2006/relationships/image" Target="media/image15.wmf"/><Relationship Id="rId3" Type="http://schemas.openxmlformats.org/officeDocument/2006/relationships/header" Target="header1.xml"/><Relationship Id="rId29" Type="http://schemas.openxmlformats.org/officeDocument/2006/relationships/oleObject" Target="embeddings/oleObject6.bin"/><Relationship Id="rId28" Type="http://schemas.openxmlformats.org/officeDocument/2006/relationships/image" Target="media/image14.wmf"/><Relationship Id="rId27" Type="http://schemas.openxmlformats.org/officeDocument/2006/relationships/oleObject" Target="embeddings/oleObject5.bin"/><Relationship Id="rId26" Type="http://schemas.openxmlformats.org/officeDocument/2006/relationships/image" Target="media/image13.wmf"/><Relationship Id="rId25" Type="http://schemas.openxmlformats.org/officeDocument/2006/relationships/oleObject" Target="embeddings/oleObject4.bin"/><Relationship Id="rId24" Type="http://schemas.openxmlformats.org/officeDocument/2006/relationships/image" Target="media/image12.wmf"/><Relationship Id="rId23" Type="http://schemas.openxmlformats.org/officeDocument/2006/relationships/oleObject" Target="embeddings/oleObject3.bin"/><Relationship Id="rId22" Type="http://schemas.openxmlformats.org/officeDocument/2006/relationships/image" Target="media/image11.png"/><Relationship Id="rId21" Type="http://schemas.openxmlformats.org/officeDocument/2006/relationships/image" Target="media/image10.wmf"/><Relationship Id="rId20" Type="http://schemas.openxmlformats.org/officeDocument/2006/relationships/oleObject" Target="embeddings/oleObject2.bin"/><Relationship Id="rId2" Type="http://schemas.openxmlformats.org/officeDocument/2006/relationships/settings" Target="settings.xml"/><Relationship Id="rId19" Type="http://schemas.openxmlformats.org/officeDocument/2006/relationships/image" Target="media/image9.wmf"/><Relationship Id="rId18" Type="http://schemas.openxmlformats.org/officeDocument/2006/relationships/oleObject" Target="embeddings/oleObject1.bin"/><Relationship Id="rId17" Type="http://schemas.openxmlformats.org/officeDocument/2006/relationships/image" Target="media/image8.wmf"/><Relationship Id="rId16" Type="http://schemas.openxmlformats.org/officeDocument/2006/relationships/image" Target="media/image7.png"/><Relationship Id="rId15" Type="http://schemas.openxmlformats.org/officeDocument/2006/relationships/image" Target="media/image6.png"/><Relationship Id="rId148" Type="http://schemas.openxmlformats.org/officeDocument/2006/relationships/fontTable" Target="fontTable.xml"/><Relationship Id="rId147" Type="http://schemas.openxmlformats.org/officeDocument/2006/relationships/customXml" Target="../customXml/item1.xml"/><Relationship Id="rId146" Type="http://schemas.openxmlformats.org/officeDocument/2006/relationships/image" Target="media/image77.wmf"/><Relationship Id="rId145" Type="http://schemas.openxmlformats.org/officeDocument/2006/relationships/oleObject" Target="embeddings/oleObject60.bin"/><Relationship Id="rId144" Type="http://schemas.openxmlformats.org/officeDocument/2006/relationships/image" Target="media/image76.wmf"/><Relationship Id="rId143" Type="http://schemas.openxmlformats.org/officeDocument/2006/relationships/oleObject" Target="embeddings/oleObject59.bin"/><Relationship Id="rId142" Type="http://schemas.openxmlformats.org/officeDocument/2006/relationships/image" Target="media/image75.wmf"/><Relationship Id="rId141" Type="http://schemas.openxmlformats.org/officeDocument/2006/relationships/oleObject" Target="embeddings/oleObject58.bin"/><Relationship Id="rId140" Type="http://schemas.openxmlformats.org/officeDocument/2006/relationships/image" Target="media/image74.wmf"/><Relationship Id="rId14" Type="http://schemas.openxmlformats.org/officeDocument/2006/relationships/image" Target="media/image5.png"/><Relationship Id="rId139" Type="http://schemas.openxmlformats.org/officeDocument/2006/relationships/oleObject" Target="embeddings/oleObject57.bin"/><Relationship Id="rId138" Type="http://schemas.openxmlformats.org/officeDocument/2006/relationships/image" Target="media/image73.png"/><Relationship Id="rId137" Type="http://schemas.openxmlformats.org/officeDocument/2006/relationships/image" Target="media/image72.png"/><Relationship Id="rId136" Type="http://schemas.openxmlformats.org/officeDocument/2006/relationships/image" Target="media/image71.wmf"/><Relationship Id="rId135" Type="http://schemas.openxmlformats.org/officeDocument/2006/relationships/oleObject" Target="embeddings/oleObject56.bin"/><Relationship Id="rId134" Type="http://schemas.openxmlformats.org/officeDocument/2006/relationships/image" Target="media/image70.wmf"/><Relationship Id="rId133" Type="http://schemas.openxmlformats.org/officeDocument/2006/relationships/oleObject" Target="embeddings/oleObject55.bin"/><Relationship Id="rId132" Type="http://schemas.openxmlformats.org/officeDocument/2006/relationships/image" Target="media/image69.wmf"/><Relationship Id="rId131" Type="http://schemas.openxmlformats.org/officeDocument/2006/relationships/oleObject" Target="embeddings/oleObject54.bin"/><Relationship Id="rId130" Type="http://schemas.openxmlformats.org/officeDocument/2006/relationships/image" Target="media/image68.wmf"/><Relationship Id="rId13" Type="http://schemas.openxmlformats.org/officeDocument/2006/relationships/image" Target="media/image4.png"/><Relationship Id="rId129" Type="http://schemas.openxmlformats.org/officeDocument/2006/relationships/oleObject" Target="embeddings/oleObject53.bin"/><Relationship Id="rId128" Type="http://schemas.openxmlformats.org/officeDocument/2006/relationships/image" Target="media/image67.wmf"/><Relationship Id="rId127" Type="http://schemas.openxmlformats.org/officeDocument/2006/relationships/oleObject" Target="embeddings/oleObject52.bin"/><Relationship Id="rId126" Type="http://schemas.openxmlformats.org/officeDocument/2006/relationships/image" Target="media/image66.wmf"/><Relationship Id="rId125" Type="http://schemas.openxmlformats.org/officeDocument/2006/relationships/oleObject" Target="embeddings/oleObject51.bin"/><Relationship Id="rId124" Type="http://schemas.openxmlformats.org/officeDocument/2006/relationships/image" Target="media/image65.wmf"/><Relationship Id="rId123" Type="http://schemas.openxmlformats.org/officeDocument/2006/relationships/oleObject" Target="embeddings/oleObject50.bin"/><Relationship Id="rId122" Type="http://schemas.openxmlformats.org/officeDocument/2006/relationships/image" Target="media/image64.wmf"/><Relationship Id="rId121" Type="http://schemas.openxmlformats.org/officeDocument/2006/relationships/oleObject" Target="embeddings/oleObject49.bin"/><Relationship Id="rId120" Type="http://schemas.openxmlformats.org/officeDocument/2006/relationships/image" Target="media/image63.wmf"/><Relationship Id="rId12" Type="http://schemas.openxmlformats.org/officeDocument/2006/relationships/image" Target="media/image3.png"/><Relationship Id="rId119" Type="http://schemas.openxmlformats.org/officeDocument/2006/relationships/oleObject" Target="embeddings/oleObject48.bin"/><Relationship Id="rId118" Type="http://schemas.openxmlformats.org/officeDocument/2006/relationships/image" Target="media/image62.wmf"/><Relationship Id="rId117" Type="http://schemas.openxmlformats.org/officeDocument/2006/relationships/oleObject" Target="embeddings/oleObject47.bin"/><Relationship Id="rId116" Type="http://schemas.openxmlformats.org/officeDocument/2006/relationships/image" Target="media/image61.wmf"/><Relationship Id="rId115" Type="http://schemas.openxmlformats.org/officeDocument/2006/relationships/oleObject" Target="embeddings/oleObject46.bin"/><Relationship Id="rId114" Type="http://schemas.openxmlformats.org/officeDocument/2006/relationships/image" Target="media/image60.wmf"/><Relationship Id="rId113" Type="http://schemas.openxmlformats.org/officeDocument/2006/relationships/oleObject" Target="embeddings/oleObject45.bin"/><Relationship Id="rId112" Type="http://schemas.openxmlformats.org/officeDocument/2006/relationships/image" Target="media/image59.png"/><Relationship Id="rId111" Type="http://schemas.openxmlformats.org/officeDocument/2006/relationships/image" Target="media/image58.png"/><Relationship Id="rId110" Type="http://schemas.openxmlformats.org/officeDocument/2006/relationships/image" Target="media/image57.png"/><Relationship Id="rId11" Type="http://schemas.openxmlformats.org/officeDocument/2006/relationships/image" Target="media/image2.png"/><Relationship Id="rId109" Type="http://schemas.openxmlformats.org/officeDocument/2006/relationships/image" Target="media/image56.wmf"/><Relationship Id="rId108" Type="http://schemas.openxmlformats.org/officeDocument/2006/relationships/image" Target="media/image55.png"/><Relationship Id="rId107" Type="http://schemas.openxmlformats.org/officeDocument/2006/relationships/image" Target="media/image54.wmf"/><Relationship Id="rId106" Type="http://schemas.openxmlformats.org/officeDocument/2006/relationships/oleObject" Target="embeddings/oleObject44.bin"/><Relationship Id="rId105" Type="http://schemas.openxmlformats.org/officeDocument/2006/relationships/image" Target="media/image53.wmf"/><Relationship Id="rId104" Type="http://schemas.openxmlformats.org/officeDocument/2006/relationships/oleObject" Target="embeddings/oleObject43.bin"/><Relationship Id="rId103" Type="http://schemas.openxmlformats.org/officeDocument/2006/relationships/image" Target="media/image52.wmf"/><Relationship Id="rId102" Type="http://schemas.openxmlformats.org/officeDocument/2006/relationships/oleObject" Target="embeddings/oleObject42.bin"/><Relationship Id="rId101" Type="http://schemas.openxmlformats.org/officeDocument/2006/relationships/image" Target="media/image51.png"/><Relationship Id="rId100" Type="http://schemas.openxmlformats.org/officeDocument/2006/relationships/oleObject" Target="embeddings/oleObject41.bin"/><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2971F0-FB63-4391-9891-E286252968EA}">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18</Pages>
  <Words>8076</Words>
  <Characters>8862</Characters>
  <Lines>0</Lines>
  <Paragraphs>0</Paragraphs>
  <TotalTime>0</TotalTime>
  <ScaleCrop>false</ScaleCrop>
  <LinksUpToDate>false</LinksUpToDate>
  <CharactersWithSpaces>9144</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2022-08-01T18:11:00Z</dcterms:created>
  <dc:creator>学科网试题生产平台</dc:creator>
  <dc:description>3027423711420416</dc:description>
  <cp:lastModifiedBy>上帝掷骰子吗</cp:lastModifiedBy>
  <dcterms:modified xsi:type="dcterms:W3CDTF">2024-07-19T16:52:19Z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8EF03E789EC84A7587BD5E458633FBF3</vt:lpwstr>
  </property>
</Properties>
</file>