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8B926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10528300</wp:posOffset>
            </wp:positionV>
            <wp:extent cx="342900" cy="368300"/>
            <wp:effectExtent l="0" t="0" r="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</w:t>
      </w:r>
    </w:p>
    <w:p w14:paraId="10B7380C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4085ADD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分。每小题只有一个选项符合题意，请将答题卡上对应题目的答案标号涂黑）</w:t>
      </w:r>
    </w:p>
    <w:p w14:paraId="74792A4C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雨后的校园清新洁净，景色分外美丽。下列说法正确的是（　　）</w:t>
      </w:r>
    </w:p>
    <w:p w14:paraId="69672D75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浓密的树荫是光的折射形成的</w:t>
      </w:r>
    </w:p>
    <w:p w14:paraId="532C3ED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娇艳的花朵是光源，可以发出光线</w:t>
      </w:r>
    </w:p>
    <w:p w14:paraId="6026A09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洁白的云朵在积水中的倒影是光的反射形成的</w:t>
      </w:r>
    </w:p>
    <w:p w14:paraId="054817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温暖的阳光由红、黄、蓝三种色光混合而成</w:t>
      </w:r>
    </w:p>
    <w:p w14:paraId="4BA8A6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年央视元宵晚会上，宇航员王亚平在空间站弹奏悠扬的《茉莉花》为全国人民送上祝福。关于琴声说法正确的是（　　）</w:t>
      </w:r>
    </w:p>
    <w:p w14:paraId="1A4F86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52575" cy="1504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258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悦耳的琴声是由琴弦振动产生的</w:t>
      </w:r>
    </w:p>
    <w:p w14:paraId="16DB96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琴声通过超声波从空间站传回地面</w:t>
      </w:r>
    </w:p>
    <w:p w14:paraId="7FBBC3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用力拨动琴弦，琴声的音调变高了</w:t>
      </w:r>
    </w:p>
    <w:p w14:paraId="7ECBDE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琴声在空间站里的传播速度是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3" o:title="eqIdd51798f78c66cb794b4953dc9e3848a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</w:p>
    <w:p w14:paraId="1CE3B2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“二十四节气”是中华民族智慧的结晶，关于节气中物质状态的形成说法正确的是（　　）</w:t>
      </w:r>
    </w:p>
    <w:p w14:paraId="755A55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“谷雨”，雨的形成是汽化现象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“白露”，露的形成是液化现象</w:t>
      </w:r>
    </w:p>
    <w:p w14:paraId="0B859BF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“霜降”，霜的形成是凝固现象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“小雪”，雪的形成是升华现象</w:t>
      </w:r>
    </w:p>
    <w:p w14:paraId="587B56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在冬奥会冰壶比赛中，冰壶被掷出，在冰面上滑行最终静止。下列说法正确的是（　　）</w:t>
      </w:r>
    </w:p>
    <w:p w14:paraId="4BC03D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09725" cy="12763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1AA27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推动冰壶时，手对冰壶的力小于冰壶对手的力</w:t>
      </w:r>
    </w:p>
    <w:p w14:paraId="6E2E01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冰壶被掷出后滑行过程中，内能转化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200358" name="图片 20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8" name="图片 2003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机械能</w:t>
      </w:r>
    </w:p>
    <w:p w14:paraId="215932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0" name="图片 2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0" name="图片 20036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冰壶被掷出后滑行过程中，惯性逐渐减小</w:t>
      </w:r>
    </w:p>
    <w:p w14:paraId="2620DB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1" name="图片 2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1" name="图片 20036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冰壶由滑行到静止，运动状态改变</w:t>
      </w:r>
    </w:p>
    <w:p w14:paraId="6A7207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图甲是磁悬浮台灯，灯泡内部装有磁体和半导体芯片，灯座内有如图乙所示电磁铁。灯座通电后，灯泡会悬浮在灯座上方，半导体芯片发光。下列说法正确的是（　　）</w:t>
      </w:r>
    </w:p>
    <w:p w14:paraId="53FB9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66850" cy="981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4BF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发光的半导体芯片电阻为零</w:t>
      </w:r>
    </w:p>
    <w:p w14:paraId="7989D0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灯泡悬浮是利用同名磁极相互排斥的原理</w:t>
      </w:r>
    </w:p>
    <w:p w14:paraId="1654AF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通电后电磁铁具有磁性说明磁能生电</w:t>
      </w:r>
    </w:p>
    <w:p w14:paraId="728D61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通电后电磁铁的下端为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</w:t>
      </w:r>
    </w:p>
    <w:p w14:paraId="17AFE2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如图所示，轻质杠杆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可绕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点转动，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点悬挂物体，在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点竖直向上拉动杠杆使其始终保持水平平衡，拉力为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46BEA6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52675" cy="9525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EA0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的大小为物重的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</w:t>
      </w:r>
    </w:p>
    <w:p w14:paraId="635E41B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B. 物重增加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的大小也增加</w:t>
      </w:r>
      <w:r>
        <w:rPr>
          <w:rFonts w:ascii="Times New Roman" w:hAnsi="Times New Roman" w:eastAsia="Times New Roman" w:cs="Times New Roman"/>
          <w:color w:val="000000"/>
        </w:rPr>
        <w:t>5N</w:t>
      </w:r>
    </w:p>
    <w:p w14:paraId="5B53AC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物体悬挂点右移，拉力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会增大</w:t>
      </w:r>
    </w:p>
    <w:p w14:paraId="23D4855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将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改为沿图中虚线方向，拉力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会减小</w:t>
      </w:r>
    </w:p>
    <w:p w14:paraId="4EE50E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如图所示，电源电压为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的最大阻值为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为滑动变阻器两个端点。闭合开关，下列说法正确的是（　　）</w:t>
      </w:r>
    </w:p>
    <w:p w14:paraId="553D9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95400" cy="1019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3DE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若将滑片移动到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端，电路仍能正常工作</w:t>
      </w:r>
    </w:p>
    <w:p w14:paraId="60DB3AE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B. 滑片在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端时，电流表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示数为</w:t>
      </w:r>
      <w:r>
        <w:rPr>
          <w:rFonts w:ascii="Times New Roman" w:hAnsi="Times New Roman" w:eastAsia="Times New Roman" w:cs="Times New Roman"/>
          <w:color w:val="000000"/>
        </w:rPr>
        <w:t>0.3A</w:t>
      </w:r>
    </w:p>
    <w:p w14:paraId="54AEE0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57" name="图片 200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7" name="图片 2003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滑片由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端向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端移动，电流表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示数变大</w:t>
      </w:r>
    </w:p>
    <w:p w14:paraId="08EA7E8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D. 滑片移动到中点时，电流表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示数比为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1B9F0F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二、实验题（本题包括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63E6C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如图所示，小明利用凸透镜成像原理来研究电影放映时银幕上的影像情况。</w:t>
      </w:r>
    </w:p>
    <w:p w14:paraId="1ADA56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838325" cy="10191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br w:type="textWrapping"/>
      </w:r>
    </w:p>
    <w:p w14:paraId="221446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）进入影院，小明发现银幕表面较为粗糙，观众在不同位置都可以看到银幕上的影像，这是因为光在银幕上发生了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反射。</w:t>
      </w:r>
    </w:p>
    <w:p w14:paraId="20484D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）小明在银幕上看到了清晰的影像，这个影像相对于胶片上的图案是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（填“正立”或“倒立”）的。同时，影像又是放大的，是因为胶片放在了距离镜头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（填答案序号）的位置。</w:t>
      </w:r>
    </w:p>
    <w:p w14:paraId="10543F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一倍焦距以内</w:t>
      </w:r>
      <w:r>
        <w:rPr>
          <w:rFonts w:ascii="Times New Roman" w:hAnsi="Times New Roman" w:eastAsia="Times New Roman" w:cs="Times New Roman"/>
          <w:color w:val="000000"/>
        </w:rPr>
        <w:t xml:space="preserve">        B.</w:t>
      </w:r>
      <w:r>
        <w:rPr>
          <w:rFonts w:ascii="宋体" w:hAnsi="宋体" w:eastAsia="宋体" w:cs="宋体"/>
          <w:color w:val="000000"/>
        </w:rPr>
        <w:t>一倍焦距到二倍焦距之间</w:t>
      </w:r>
      <w:r>
        <w:rPr>
          <w:rFonts w:ascii="Times New Roman" w:hAnsi="Times New Roman" w:eastAsia="Times New Roman" w:cs="Times New Roman"/>
          <w:color w:val="000000"/>
        </w:rPr>
        <w:t xml:space="preserve">        C.</w:t>
      </w:r>
      <w:r>
        <w:rPr>
          <w:rFonts w:ascii="宋体" w:hAnsi="宋体" w:eastAsia="宋体" w:cs="宋体"/>
          <w:color w:val="000000"/>
        </w:rPr>
        <w:t>二倍焦距以外</w:t>
      </w:r>
    </w:p>
    <w:p w14:paraId="69891C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）放映过程中影像大小超出了银幕边界，要使影像缩小到银幕范围且仍然清晰，在放映机镜头靠近银幕的同时，还要将胶片到镜头的距离调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（填“大”或“小”）一些。</w:t>
      </w:r>
    </w:p>
    <w:p w14:paraId="0E43B1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利用如图（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）所示的实验装置比较不同物质的吸热能力。</w:t>
      </w:r>
    </w:p>
    <w:p w14:paraId="6864F3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190875" cy="15430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2DD332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）实验时，选取质量_______、初温相同的甲、乙两种不同液体，用相同的酒精灯加热，加热时液体温度升高，这是通过_______方式来增大内能的。</w:t>
      </w:r>
    </w:p>
    <w:p w14:paraId="52D61B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）根据实验数据绘制的温度随时间变化关系如图（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）所示，分析可知，________液体的吸热能力更强。</w:t>
      </w:r>
    </w:p>
    <w:p w14:paraId="4E6FE7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）实验完成后，酒精灯中剩余酒精的热值_______（填“变大”“变小”或“不变”）。</w:t>
      </w:r>
    </w:p>
    <w:p w14:paraId="4BF411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利用如图甲所示电路测量小灯泡正常发光时的电阻，己知电源电压为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，小灯泡的额定电压为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。</w:t>
      </w:r>
    </w:p>
    <w:p w14:paraId="466DB1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581400" cy="14668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45D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）请用笔画线代替导线，将图甲中的电路正确连接，导线不要交叉_______，闭合开关前，需将滑片移至_______端；</w:t>
      </w:r>
    </w:p>
    <w:p w14:paraId="6F80BC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）闭合开关移动滑片，发现小灯泡不发光，电压表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l</w:t>
      </w:r>
      <w:r>
        <w:rPr>
          <w:rFonts w:ascii="宋体" w:hAnsi="宋体" w:eastAsia="宋体" w:cs="宋体"/>
          <w:color w:val="000000"/>
        </w:rPr>
        <w:t>示数接近电源电压，电压表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无示数（接线均完好，导线无断路），故障原因可能是_______；</w:t>
      </w:r>
    </w:p>
    <w:p w14:paraId="32BF3E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）排除故障后，闭合开关移动滑片，电压表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示数如图乙所示为_______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，此时通过小灯泡的电流为_______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0AEAD0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）继续移动滑片，当电压表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l</w:t>
      </w:r>
      <w:r>
        <w:rPr>
          <w:rFonts w:ascii="宋体" w:hAnsi="宋体" w:eastAsia="宋体" w:cs="宋体"/>
          <w:color w:val="000000"/>
        </w:rPr>
        <w:t>示数为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时，小灯泡正常发光，此时小灯泡的电阻为_______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285825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兴趣小组利用弹簧测力计、物块、溢水杯、小桶、铁架台等器材验证阿基米德原理。（细线的质量和体积均忽略不计）</w:t>
      </w:r>
    </w:p>
    <w:p w14:paraId="05010F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886325" cy="1724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C152A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）使用弹簧测力计前，要将指针调在_______位置。</w:t>
      </w:r>
    </w:p>
    <w:p w14:paraId="66D2AF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）实验中所用物块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59" name="图片 2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9" name="图片 20035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重力为_______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264E18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）同学们发现溢水杯中未装满水，如图甲所示，这样实验会使测得的溢出水的重力________（填“偏大”或“偏小”）。</w:t>
      </w:r>
    </w:p>
    <w:p w14:paraId="6A6A09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）溢水杯装满水后，将物块浸没在水中，如图乙所示，物块受到的浮力为________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，物块受到的浮力大小与它排开水所受的重力大小________。</w:t>
      </w:r>
    </w:p>
    <w:p w14:paraId="1061A3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）继续实验，将物块浸没在装满酒精的溢水杯中，如图丙所示，发现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，说明物块受到的浮力大小与_______有关。换用酒精再次实验的目的是_______（填“减小误差”或“寻找普遍规律”）。</w:t>
      </w:r>
    </w:p>
    <w:p w14:paraId="5F0DBF0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0377D0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图甲为汽车倒车雷达中的距离报警器简化电路图。电源电压为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为定值电阻，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s</w:t>
      </w:r>
      <w:r>
        <w:rPr>
          <w:rFonts w:ascii="宋体" w:hAnsi="宋体" w:eastAsia="宋体" w:cs="宋体"/>
          <w:color w:val="000000"/>
        </w:rPr>
        <w:t>为距离传感器的核心部件，其阻值随传感器到障碍物距离变化关系如图乙所示。当传感器到障碍物距离为</w:t>
      </w:r>
      <w:r>
        <w:rPr>
          <w:rFonts w:ascii="Times New Roman" w:hAnsi="Times New Roman" w:eastAsia="Times New Roman" w:cs="Times New Roman"/>
          <w:color w:val="000000"/>
        </w:rPr>
        <w:t>1.5m</w:t>
      </w:r>
      <w:r>
        <w:rPr>
          <w:rFonts w:ascii="宋体" w:hAnsi="宋体" w:eastAsia="宋体" w:cs="宋体"/>
          <w:color w:val="000000"/>
        </w:rPr>
        <w:t>时，报警器开始报警，此时电路中报警电流为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。</w:t>
      </w:r>
    </w:p>
    <w:p w14:paraId="6262E7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038475" cy="15430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2F1553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）由图乙可知开始报警时，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s</w:t>
      </w:r>
      <w:r>
        <w:rPr>
          <w:rFonts w:ascii="宋体" w:hAnsi="宋体" w:eastAsia="宋体" w:cs="宋体"/>
          <w:color w:val="000000"/>
        </w:rPr>
        <w:t>的阻值为_______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；传感器到障碍物距离越近，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s</w:t>
      </w:r>
      <w:r>
        <w:rPr>
          <w:rFonts w:ascii="宋体" w:hAnsi="宋体" w:eastAsia="宋体" w:cs="宋体"/>
          <w:color w:val="000000"/>
        </w:rPr>
        <w:t>的阻值越_______；</w:t>
      </w:r>
    </w:p>
    <w:p w14:paraId="58000D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的阻值；（          ）</w:t>
      </w:r>
    </w:p>
    <w:p w14:paraId="536169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）当传感器到障碍物距离为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时，求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s</w:t>
      </w:r>
      <w:r>
        <w:rPr>
          <w:rFonts w:ascii="宋体" w:hAnsi="宋体" w:eastAsia="宋体" w:cs="宋体"/>
          <w:color w:val="000000"/>
        </w:rPr>
        <w:t>的电功率；（          ）</w:t>
      </w:r>
    </w:p>
    <w:p w14:paraId="34261B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）保持起始报警电流不变，若要增大起始报警距离，请写出可行的做法（写出一条即可）。_______</w:t>
      </w:r>
    </w:p>
    <w:p w14:paraId="07FCE4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智能机器人安装有超声波雾化器自动喷枪，工作时，将消毒液均匀雾化到空气中进行消毒。下表为智能机器人的部分参数，其中额定雾化量是指雾化器工作</w:t>
      </w:r>
      <w:r>
        <w:rPr>
          <w:rFonts w:ascii="Times New Roman" w:hAnsi="Times New Roman" w:eastAsia="Times New Roman" w:cs="Times New Roman"/>
          <w:color w:val="000000"/>
        </w:rPr>
        <w:t>1h</w:t>
      </w:r>
      <w:r>
        <w:rPr>
          <w:rFonts w:ascii="宋体" w:hAnsi="宋体" w:eastAsia="宋体" w:cs="宋体"/>
          <w:color w:val="000000"/>
        </w:rPr>
        <w:t>能够雾化消毒液的体积。（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42"/>
        <w:gridCol w:w="2081"/>
        <w:gridCol w:w="1742"/>
        <w:gridCol w:w="2760"/>
      </w:tblGrid>
      <w:tr w14:paraId="2B8D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BEEF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水箱容积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BAD5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额定雾化量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7C9F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自身重力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BFEE1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履带总触地面积</w:t>
            </w:r>
          </w:p>
        </w:tc>
      </w:tr>
      <w:tr w14:paraId="2251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5343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8AE8E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10L/h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E19A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3E30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200cm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</w:t>
            </w:r>
          </w:p>
        </w:tc>
      </w:tr>
    </w:tbl>
    <w:p w14:paraId="3786B0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）求机器人未装消毒液且静止时，对水平地面的压强；</w:t>
      </w:r>
    </w:p>
    <w:p w14:paraId="457F29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）未装消毒液，机器人在水平地面以</w:t>
      </w:r>
      <w:r>
        <w:rPr>
          <w:rFonts w:ascii="Times New Roman" w:hAnsi="Times New Roman" w:eastAsia="Times New Roman" w:cs="Times New Roman"/>
          <w:color w:val="000000"/>
        </w:rPr>
        <w:t>0.5m/s</w:t>
      </w:r>
      <w:r>
        <w:rPr>
          <w:rFonts w:ascii="宋体" w:hAnsi="宋体" w:eastAsia="宋体" w:cs="宋体"/>
          <w:color w:val="000000"/>
        </w:rPr>
        <w:t>速度匀速直线运动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，机器人受到的阻力为自身重力的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倍，求牵引力做的功；</w:t>
      </w:r>
    </w:p>
    <w:p w14:paraId="6D4FFE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）装满消毒液，机器人总重力增加了</w:t>
      </w:r>
      <w:r>
        <w:rPr>
          <w:rFonts w:ascii="Times New Roman" w:hAnsi="Times New Roman" w:eastAsia="Times New Roman" w:cs="Times New Roman"/>
          <w:color w:val="000000"/>
        </w:rPr>
        <w:t>160N</w:t>
      </w:r>
      <w:r>
        <w:rPr>
          <w:rFonts w:ascii="宋体" w:hAnsi="宋体" w:eastAsia="宋体" w:cs="宋体"/>
          <w:color w:val="000000"/>
        </w:rPr>
        <w:t>，以额定雾化量消毒一段时间后，机器人对水平地面的压强减小了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，求此次消毒所用的时间。</w:t>
      </w:r>
    </w:p>
    <w:p w14:paraId="31525E17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24000" cy="1009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ABBC9A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0B8D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2AF4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CD2F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E302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BCA3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E671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734535"/>
    <w:rsid w:val="11727D24"/>
    <w:rsid w:val="38274566"/>
    <w:rsid w:val="400167DA"/>
    <w:rsid w:val="6977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image" Target="media/image5.wmf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2436</Words>
  <Characters>2737</Characters>
  <Lines>0</Lines>
  <Paragraphs>0</Paragraphs>
  <TotalTime>0</TotalTime>
  <ScaleCrop>false</ScaleCrop>
  <LinksUpToDate>false</LinksUpToDate>
  <CharactersWithSpaces>2830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2022-06-30T18:40:00Z</dcterms:created>
  <dc:creator>学科网试题生产平台</dc:creator>
  <dc:description>3011835126284288</dc:description>
  <cp:lastModifiedBy>上帝掷骰子吗</cp:lastModifiedBy>
  <dcterms:modified xsi:type="dcterms:W3CDTF">2024-07-19T16:50:45Z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8E8FA033F84F41C582E1CF2D3FE31847</vt:lpwstr>
  </property>
</Properties>
</file>