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A0044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12255500</wp:posOffset>
            </wp:positionH>
            <wp:positionV relativeFrom="topMargin">
              <wp:posOffset>11734800</wp:posOffset>
            </wp:positionV>
            <wp:extent cx="317500" cy="292100"/>
            <wp:effectExtent l="0" t="0" r="6350" b="1270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年赤峰市初中毕业、升学统一考试试卷</w:t>
      </w:r>
    </w:p>
    <w:p w14:paraId="702D635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05C4761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一、选择题（每小题给出的选项中只有一项符合题意，请将符合题意的选项序号，在答题卡的对应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位置上按要求涂黑。每小题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7854A8D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1. 我们使用的九年级物理课本的厚度最接近于（ ）</w:t>
      </w:r>
    </w:p>
    <w:p w14:paraId="6F1883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>A. 1 dm</w:t>
      </w:r>
      <w:r>
        <w:rPr>
          <w:rFonts w:hint="eastAsia"/>
        </w:rPr>
        <w:tab/>
      </w:r>
      <w:r>
        <w:rPr>
          <w:rFonts w:hint="eastAsia"/>
        </w:rPr>
        <w:t>B. 1 cm</w:t>
      </w:r>
      <w:r>
        <w:rPr>
          <w:rFonts w:hint="eastAsia"/>
        </w:rPr>
        <w:tab/>
      </w:r>
      <w:r>
        <w:rPr>
          <w:rFonts w:hint="eastAsia"/>
        </w:rPr>
        <w:t>C. 1 mm</w:t>
      </w:r>
      <w:r>
        <w:rPr>
          <w:rFonts w:hint="eastAsia"/>
        </w:rPr>
        <w:tab/>
      </w:r>
      <w:r>
        <w:rPr>
          <w:rFonts w:hint="eastAsia"/>
        </w:rPr>
        <w:t>D. 1 μm</w:t>
      </w:r>
    </w:p>
    <w:p w14:paraId="5AC46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下列事例中利用声来传递信息的是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（　　）</w:t>
      </w:r>
    </w:p>
    <w:p w14:paraId="1660B9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利用强超声波对金刚石等坚硬物品钻孔</w:t>
      </w:r>
    </w:p>
    <w:p w14:paraId="1EA38A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超声波使液体微粒剧烈振动，加速溶质溶解</w:t>
      </w:r>
    </w:p>
    <w:p w14:paraId="6DE509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人暴露在</w:t>
      </w:r>
      <w:r>
        <w:rPr>
          <w:rFonts w:ascii="Times New Roman" w:hAnsi="Times New Roman" w:eastAsia="Times New Roman" w:cs="Times New Roman"/>
          <w:color w:val="000000"/>
        </w:rPr>
        <w:t>150dB</w:t>
      </w:r>
      <w:r>
        <w:rPr>
          <w:rFonts w:ascii="宋体" w:hAnsi="宋体" w:eastAsia="宋体" w:cs="宋体"/>
          <w:color w:val="000000"/>
        </w:rPr>
        <w:t>的噪声环境中，耳内鼓膜会破裂出血</w:t>
      </w:r>
    </w:p>
    <w:p w14:paraId="31FDAB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母象与小象通过次声波交流</w:t>
      </w:r>
    </w:p>
    <w:p w14:paraId="62E03C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如图所示，一只锥形瓶中灌入氨气，另一只锥形瓶内壁贴一条浸过酚酞溶液的试纸。打开活塞，一会儿就可以看到试纸逐渐变红。这个现象主要表明（　　）</w:t>
      </w:r>
    </w:p>
    <w:p w14:paraId="35A8A2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24025" cy="1285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966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分子永不停息地运动</w:t>
      </w:r>
    </w:p>
    <w:p w14:paraId="0E3AA1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分子间有间隙</w:t>
      </w:r>
    </w:p>
    <w:p w14:paraId="15BD07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分子间有作用力</w:t>
      </w:r>
    </w:p>
    <w:p w14:paraId="0FE54A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分子是很微小的</w:t>
      </w:r>
    </w:p>
    <w:p w14:paraId="20E74C5F">
      <w:pPr>
        <w:spacing w:line="360" w:lineRule="auto"/>
        <w:jc w:val="left"/>
        <w:textAlignment w:val="center"/>
        <w:rPr>
          <w:color w:val="000000"/>
        </w:rPr>
      </w:pPr>
    </w:p>
    <w:p w14:paraId="559837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下列动物身体部位的形态特点，有利于减小压强的是（　　）</w:t>
      </w:r>
    </w:p>
    <w:p w14:paraId="582C1F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啄木鸟的喙尖尖的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鸭子趾间有蹼</w:t>
      </w:r>
    </w:p>
    <w:p w14:paraId="7B661A6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狼的犬齿尖锐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老鹰的爪非常锋利</w:t>
      </w:r>
    </w:p>
    <w:p w14:paraId="0DAC69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汽油机的四个冲程中，哪个冲程存在着化学能转化为内能的过程（　　）</w:t>
      </w:r>
    </w:p>
    <w:p w14:paraId="427017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17335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42975" cy="1666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16573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85825" cy="15716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1F8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利用“磁生电”来工作的是（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1B9C2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52475" cy="7905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电饭锅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600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动圈式话简</w:t>
      </w:r>
    </w:p>
    <w:p w14:paraId="2A79EF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7429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电磁起重机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8096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扬声器</w:t>
      </w:r>
    </w:p>
    <w:p w14:paraId="0AE63F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教学楼门厅里竖立着一面平面镜，一只小蜜蜂以图中虚线所示路线从镜前飞过，蜜蜂在镜中的像（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5D01A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42975" cy="10191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9C5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大小不变，到镜面的距离变大</w:t>
      </w:r>
    </w:p>
    <w:p w14:paraId="4EF3F3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大小不变，到镜面的距离变小</w:t>
      </w:r>
    </w:p>
    <w:p w14:paraId="30CF0D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变大，到镜面的距离变大</w:t>
      </w:r>
    </w:p>
    <w:p w14:paraId="377691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变大，到镜面的距离变小</w:t>
      </w:r>
    </w:p>
    <w:p w14:paraId="19C6D5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排球比赛中，运动员把对方打来的球打回对方场地，情况如图所示。下列说法正确的是（　　）</w:t>
      </w:r>
    </w:p>
    <w:p w14:paraId="74FCFD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04975" cy="1162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816B3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击球时，手感到疼，是因为排球也对手施加了力</w:t>
      </w:r>
    </w:p>
    <w:p w14:paraId="67A09B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击打排球的力的主要作用是改变排球的形状</w:t>
      </w:r>
    </w:p>
    <w:p w14:paraId="520244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排球从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处飞向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处，重力势能不变</w:t>
      </w:r>
    </w:p>
    <w:p w14:paraId="5E6418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跳起的运动员由于惯性要下落</w:t>
      </w:r>
    </w:p>
    <w:p w14:paraId="34C263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如图所示电路，电源电压保持不变。闭合开关后，两灯均发光，若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突然断路，则发生的情况是（　　）</w:t>
      </w:r>
    </w:p>
    <w:p w14:paraId="54A5DF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23975" cy="12858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17A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变暗</w:t>
      </w:r>
    </w:p>
    <w:p w14:paraId="432892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示数变大</w:t>
      </w:r>
    </w:p>
    <w:p w14:paraId="19E573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</w:t>
      </w:r>
    </w:p>
    <w:p w14:paraId="6843F5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</w:t>
      </w:r>
    </w:p>
    <w:p w14:paraId="031ABE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放在水平桌面上的两个相同的烧杯中装有不同浓度的盐水，其中一杯是饱和的。盐水中的实心小球是用同种材料制作的。小球静止时情况如图所示，此时小球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、小球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受到的浮力分别记为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。向两个烧杯中分别加入少许质量相等的盐后（盐的体积忽略不计），发现小球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依然静止在烧杯底，小球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还是处于漂浮状态。此时小球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、小球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两个小球受到的浮力分别记为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。整个过程温度不变，可推断出（　　）</w:t>
      </w:r>
    </w:p>
    <w:p w14:paraId="39CFB3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76450" cy="838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EA03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</w:t>
      </w:r>
    </w:p>
    <w:p w14:paraId="48B5B49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</w:t>
      </w:r>
    </w:p>
    <w:p w14:paraId="55C36B9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</w:t>
      </w:r>
    </w:p>
    <w:p w14:paraId="1CEE584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′&lt;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′</w:t>
      </w:r>
    </w:p>
    <w:p w14:paraId="113E084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二、填空题（将答案填写在答题卡对应的横线上，每空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027AC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搭载神舟十四号载人飞船的长征运载火箭点火升空，中国空间站建造阶段首次载人飞行任务发射告捷。神舟十四号飞船与火箭共同加速升空的过程中，燃料燃烧提供火箭升空所需的能量，本身质量不断减小，热值</w:t>
      </w:r>
      <w:r>
        <w:rPr>
          <w:rFonts w:ascii="Times New Roman" w:hAnsi="Times New Roman" w:eastAsia="Times New Roman" w:cs="Times New Roman"/>
          <w:color w:val="000000"/>
        </w:rPr>
        <w:t xml:space="preserve"> __________</w:t>
      </w:r>
      <w:r>
        <w:rPr>
          <w:rFonts w:ascii="宋体" w:hAnsi="宋体" w:eastAsia="宋体" w:cs="宋体"/>
          <w:color w:val="000000"/>
        </w:rPr>
        <w:t>（选填“变大”、“不变”或“变小”）；若以神舟十四号飞船为参照物，大地是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的；</w:t>
      </w:r>
    </w:p>
    <w:p w14:paraId="261B83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）一位质量为</w:t>
      </w:r>
      <w:r>
        <w:rPr>
          <w:rFonts w:ascii="Times New Roman" w:hAnsi="Times New Roman" w:eastAsia="Times New Roman" w:cs="Times New Roman"/>
          <w:color w:val="000000"/>
        </w:rPr>
        <w:t>48kg</w:t>
      </w:r>
      <w:r>
        <w:rPr>
          <w:rFonts w:ascii="宋体" w:hAnsi="宋体" w:eastAsia="宋体" w:cs="宋体"/>
          <w:color w:val="000000"/>
        </w:rPr>
        <w:t>的同学背着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的书包站立在水平地面上，地面对这位同学的支持力大小是</w:t>
      </w:r>
      <w:r>
        <w:rPr>
          <w:rFonts w:ascii="Times New Roman" w:hAnsi="Times New Roman" w:eastAsia="Times New Roman" w:cs="Times New Roman"/>
          <w:color w:val="000000"/>
        </w:rPr>
        <w:t>________N</w:t>
      </w:r>
      <w:r>
        <w:rPr>
          <w:rFonts w:ascii="宋体" w:hAnsi="宋体" w:eastAsia="宋体" w:cs="宋体"/>
          <w:color w:val="000000"/>
        </w:rPr>
        <w:t>，方向是竖直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 xml:space="preserve"> =10N/kg</w:t>
      </w:r>
      <w:r>
        <w:rPr>
          <w:rFonts w:ascii="宋体" w:hAnsi="宋体" w:eastAsia="宋体" w:cs="宋体"/>
          <w:color w:val="000000"/>
        </w:rPr>
        <w:t>）。</w:t>
      </w:r>
    </w:p>
    <w:p w14:paraId="529B6B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用毛皮摩擦过的橡胶棒靠近塑料吸管，观察到橡胶棒排斥吸管，可以判断吸管带的是________电荷。塑料吸管属于______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（选填“导体”、“半导体”或“绝缘体”）。</w:t>
      </w:r>
    </w:p>
    <w:p w14:paraId="4C873C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）近海地区有一种现象：白天和夜晚，海洋和陆地间的风向是相反的。这是由于海洋和陆地间的温度差造成的，风由低温地区吹向高温地区。那么，在夏季晴好的白天，风是_______________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（选填“从海洋吹向陆地”或“从陆地吹向海洋”）。</w:t>
      </w:r>
    </w:p>
    <w:p w14:paraId="4CA690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）江河奔流到海的过程中，为人们提供了大量的能量，水能属于_____再生能源。</w:t>
      </w:r>
    </w:p>
    <w:p w14:paraId="4E165F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让平行于主光轴的光分别射向凸透镜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，情况如图甲所示，则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中对光的会聚作用较强的是________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。如图乙所示，烛焰通过凸透镜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恰好能在光屏上成清晰的像，如果保持蜡烛的位置不动，将凸透镜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换成凸透镜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，还想在光屏上看到清晰的像，应该向_______移动光屏。</w:t>
      </w:r>
    </w:p>
    <w:p w14:paraId="4F79ED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951865"/>
            <wp:effectExtent l="0" t="0" r="0" b="63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52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8150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三、作图题（按要求在答题卡上作图，共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6933F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）如图甲所示，在路灯（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点表示）的照射下，地面上出现了小树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的影子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，请根据光的直线传播知识画图确定点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的位置；</w:t>
      </w:r>
    </w:p>
    <w:p w14:paraId="564051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）如图乙所示，用弹簧测力计测量钩码的重力，请作出钩码对测力计挂钩拉力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的示意图；</w:t>
      </w:r>
    </w:p>
    <w:p w14:paraId="1A047A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）根据图丙实物电路，在答题卡虚线框内画出对应的电路图。</w:t>
      </w:r>
    </w:p>
    <w:p w14:paraId="07652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27530"/>
            <wp:effectExtent l="0" t="0" r="0" b="127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2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1C970F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四、实验探究题（按要求在答题卡上作答，共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14CE5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）甲中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图所示，木块放在水平木板上，用弹簧测力计水平拉动木块，使它沿木板向右做匀速直线运动，测力计示数为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。在木板上并排放置一些粗细相同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圆杆铅笔，将木块放在铅笔上面（甲中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图所示），用测力计沿水平方向拉动木块向右做匀速直线运动，测力计示数为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的大小关系是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2C2B1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18097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ED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）如图乙所示，应该将钢丝放在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两位置中的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位置，断钢丝才更省力；</w:t>
      </w:r>
    </w:p>
    <w:p w14:paraId="664456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）小松做观察水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沸腾实验，他使用的实验装置如图丙所示。加热一段时间后，水面上方的杯壁变得模糊起来，这是因为在杯壁上发生了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（填物态变化名称）现象。</w:t>
      </w:r>
    </w:p>
    <w:p w14:paraId="5175A3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小军同学测量一个长方体物体的密度。</w:t>
      </w:r>
    </w:p>
    <w:p w14:paraId="5B3C22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81375" cy="11906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1407"/>
      </w:tblGrid>
      <w:tr w14:paraId="0CAA5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35AE1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物质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6EFFAB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密度/(kg·m</w:t>
            </w:r>
            <w:r>
              <w:rPr>
                <w:rFonts w:ascii="宋体" w:hAnsi="宋体" w:eastAsia="宋体" w:cs="宋体"/>
                <w:color w:val="000000"/>
                <w:vertAlign w:val="superscript"/>
              </w:rPr>
              <w:t>-3</w:t>
            </w:r>
            <w:r>
              <w:rPr>
                <w:color w:val="000000"/>
              </w:rPr>
              <w:t>)</w:t>
            </w:r>
          </w:p>
        </w:tc>
      </w:tr>
      <w:tr w14:paraId="75295B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35CD46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植物油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A9DB9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0.9×10</w:t>
            </w:r>
            <w:r>
              <w:rPr>
                <w:rFonts w:ascii="宋体" w:hAnsi="宋体" w:eastAsia="宋体" w:cs="宋体"/>
                <w:color w:val="000000"/>
                <w:vertAlign w:val="superscript"/>
              </w:rPr>
              <w:t>3</w:t>
            </w:r>
          </w:p>
        </w:tc>
      </w:tr>
      <w:tr w14:paraId="5D2993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0ACF67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干松木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79820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0.5×10</w:t>
            </w:r>
            <w:r>
              <w:rPr>
                <w:rFonts w:ascii="宋体" w:hAnsi="宋体" w:eastAsia="宋体" w:cs="宋体"/>
                <w:color w:val="000000"/>
                <w:vertAlign w:val="superscript"/>
              </w:rPr>
              <w:t>3</w:t>
            </w:r>
          </w:p>
        </w:tc>
      </w:tr>
      <w:tr w14:paraId="18F34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1C8868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24EBF2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>
              <w:rPr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9" name="图片 10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>9×10</w:t>
            </w:r>
            <w:r>
              <w:rPr>
                <w:rFonts w:ascii="宋体" w:hAnsi="宋体" w:eastAsia="宋体" w:cs="宋体"/>
                <w:color w:val="000000"/>
                <w:vertAlign w:val="superscript"/>
              </w:rPr>
              <w:t>3</w:t>
            </w:r>
          </w:p>
        </w:tc>
      </w:tr>
    </w:tbl>
    <w:p w14:paraId="5C013A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 丙</w:t>
      </w: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）调节天平平衡时，小军同学将天平放在水平桌面上，横梁静止时天平情况如图甲所示，小军同学能否立即去调节平衡螺母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________，请说明理由：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______，天平调节好后，小军测量物体的质量，天平平衡时情况如图乙所示，接下来他用刻度尺测量了长方体的长、宽、高，计算出物体的体积为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D53E0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）小军回家告诉姐姐说：“我今天在学校测量出一个固态物体的密度为______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，它是密度表（图丙所示）所列物质的一种，这应该是哪种物质？”请你替小军的姐姐做出正确回答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_________（填物质名称）。</w:t>
      </w:r>
    </w:p>
    <w:p w14:paraId="43C323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测量小灯泡电阻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的实验中，已知小灯泡的额定电压为</w:t>
      </w:r>
      <w:r>
        <w:rPr>
          <w:rFonts w:ascii="Times New Roman" w:hAnsi="Times New Roman" w:eastAsia="Times New Roman" w:cs="Times New Roman"/>
          <w:color w:val="000000"/>
        </w:rPr>
        <w:t>2. 5V</w:t>
      </w:r>
      <w:r>
        <w:rPr>
          <w:rFonts w:ascii="宋体" w:hAnsi="宋体" w:eastAsia="宋体" w:cs="宋体"/>
          <w:color w:val="000000"/>
        </w:rPr>
        <w:t>，正常工作时阻值大约为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。</w:t>
      </w:r>
    </w:p>
    <w:p w14:paraId="40D93C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926590"/>
            <wp:effectExtent l="0" t="0" r="0" b="1651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2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B71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）如图甲所示，小涛同学即将连好最后一根导线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，他的同桌制止了他，说小涛连接的电路有两处错误，分别是：________；________。小涛根据同桌的意见进行了改正；</w:t>
      </w:r>
    </w:p>
    <w:p w14:paraId="797580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）实验过程中某一时刻，电压表指针位置如图乙所示，电压表示数为______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526761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）小涛将数据记录在下表，数据都正确，请你指出他设计的表格中的错误：_______</w:t>
      </w:r>
      <w:r>
        <w:rPr>
          <w:color w:val="000000"/>
        </w:rPr>
        <w:t xml:space="preserve"> 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34"/>
        <w:gridCol w:w="1936"/>
        <w:gridCol w:w="1936"/>
        <w:gridCol w:w="1936"/>
        <w:gridCol w:w="583"/>
      </w:tblGrid>
      <w:tr w14:paraId="7C827F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615245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F08F3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750A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4A2A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E09E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电阻平均值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</w:tr>
      <w:tr w14:paraId="2EDF9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6B10D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C8AF0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88A55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1BEF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3.1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20C30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6.1</w:t>
            </w:r>
          </w:p>
        </w:tc>
      </w:tr>
      <w:tr w14:paraId="7C63E2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B1CED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4848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1.3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3687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0.21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6F7B4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6.2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4133D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</w:tr>
      <w:tr w14:paraId="326FB9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E11DD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6BC6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8947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1514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8.9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1FE366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</w:tr>
    </w:tbl>
    <w:p w14:paraId="0559BC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小李同学在利用图示装置研究动滑轮特点时，猜想：如果忽略绳重与摩擦，绳端拉力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可能与被提升木块所受的重力、木块上升的高度、动滑轮所受的重力、动滑轮的直径这些因素有关。</w:t>
      </w:r>
    </w:p>
    <w:p w14:paraId="10F9F2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8150" cy="12668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35D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）若小李探究绳端拉力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与动滑轮直径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关系，请将实验步骤补充完整；</w:t>
      </w:r>
    </w:p>
    <w:p w14:paraId="58EB6E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步骤一：按图安装动滑轮；</w:t>
      </w:r>
    </w:p>
    <w:p w14:paraId="255F98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步骤二：匀速拉动弹簧测力计，使木块升高，读出拉力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的值并记录；</w:t>
      </w:r>
    </w:p>
    <w:p w14:paraId="2769EC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步骤三：换用___________的动滑轮，使同一木块匀速上升相同的高度，读出拉力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的值并记录；</w:t>
      </w:r>
    </w:p>
    <w:p w14:paraId="5DB292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步骤四：重复步骤三，多做几次实验；</w:t>
      </w:r>
    </w:p>
    <w:p w14:paraId="6DA598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）步骤四的目的是：________________________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</w:t>
      </w:r>
    </w:p>
    <w:p w14:paraId="72545A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）若小李五次实验测得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分别为：</w:t>
      </w:r>
      <w:r>
        <w:rPr>
          <w:rFonts w:ascii="Times New Roman" w:hAnsi="Times New Roman" w:eastAsia="Times New Roman" w:cs="Times New Roman"/>
          <w:color w:val="000000"/>
        </w:rPr>
        <w:t>1. 8N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1. 8N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1. 8N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1. 8N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1. 8N</w:t>
      </w:r>
      <w:r>
        <w:rPr>
          <w:rFonts w:ascii="宋体" w:hAnsi="宋体" w:eastAsia="宋体" w:cs="宋体"/>
          <w:color w:val="000000"/>
        </w:rPr>
        <w:t>，则初步得到的结论是：在其他因素相同时，___________</w:t>
      </w:r>
    </w:p>
    <w:p w14:paraId="6D0B6CB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五、综合应用题（按要求在答题卡上作答，写出必要的文字说明和解题步骤，共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4BB3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阅读短文，回答问题：</w:t>
      </w:r>
    </w:p>
    <w:p w14:paraId="2BD2F8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如图甲所示，划船的时候，船桨会激起水波。在一列水波向前传播中，凸起的最高处，叫做波峰；凹下的最低处，叫做波谷。邻近的两个波峰（或波谷）的距离，叫做波长。在某确定位置，</w:t>
      </w:r>
      <w:r>
        <w:rPr>
          <w:rFonts w:ascii="Times New Roman" w:hAnsi="Times New Roman" w:eastAsia="Times New Roman" w:cs="Times New Roman"/>
          <w:color w:val="000000"/>
        </w:rPr>
        <w:t xml:space="preserve">1s </w:t>
      </w:r>
      <w:r>
        <w:rPr>
          <w:rFonts w:ascii="宋体" w:hAnsi="宋体" w:eastAsia="宋体" w:cs="宋体"/>
          <w:color w:val="000000"/>
        </w:rPr>
        <w:t>内有多少次波峰或波谷通过，波的频率就是多少。</w:t>
      </w:r>
    </w:p>
    <w:p w14:paraId="333B7F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水波不停地向远处传播，用来描述波传播快慢的物理量叫做波速。跟水波类似，电磁波也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有自己的频率、波长和波速。</w:t>
      </w:r>
    </w:p>
    <w:p w14:paraId="55E2DA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电磁波是个大家族，自然界中最常见的可见光也是这个家族的成员。这些家族成员中，无线电波用于通信；红外线用于遥控、热成像等；可见光是生物用来观察事物的基础；紫外线用于医用消毒、验证假钞等；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射线用于</w:t>
      </w:r>
      <w:r>
        <w:rPr>
          <w:rFonts w:ascii="Times New Roman" w:hAnsi="Times New Roman" w:eastAsia="Times New Roman" w:cs="Times New Roman"/>
          <w:color w:val="000000"/>
        </w:rPr>
        <w:t>CT</w:t>
      </w:r>
      <w:r>
        <w:rPr>
          <w:rFonts w:ascii="宋体" w:hAnsi="宋体" w:eastAsia="宋体" w:cs="宋体"/>
          <w:color w:val="000000"/>
        </w:rPr>
        <w:t>照相，</w:t>
      </w:r>
      <w:r>
        <w:rPr>
          <w:rFonts w:ascii="Times New Roman" w:hAnsi="Times New Roman" w:eastAsia="Times New Roman" w:cs="Times New Roman"/>
          <w:color w:val="000000"/>
        </w:rPr>
        <w:t>γ</w:t>
      </w:r>
      <w:r>
        <w:rPr>
          <w:rFonts w:ascii="宋体" w:hAnsi="宋体" w:eastAsia="宋体" w:cs="宋体"/>
          <w:color w:val="000000"/>
        </w:rPr>
        <w:t>射线用于医疗。</w:t>
      </w:r>
    </w:p>
    <w:p w14:paraId="6456DC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无线电波有一种传播方式，就是沿着地球表面传播，如图乙所示。但地面上有许多障碍物，如高山、楼群等阻碍无线电波的传播。只有当波长大于或者相当于障碍物的尺寸时，无线电波才能很好地绕过障碍物沿着地面传播。</w:t>
      </w:r>
    </w:p>
    <w:p w14:paraId="04856C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86250" cy="10477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B4018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）电视机遥控器利用________实现对电视机的控制（填电磁波家族成员名称）；</w:t>
      </w:r>
    </w:p>
    <w:p w14:paraId="135289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）如图丙所示的波，波长为________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22FA8C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）波长为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的无线电波_______（选填“能”或“不能”）很好地沿地球表面向远方传播。</w:t>
      </w:r>
    </w:p>
    <w:p w14:paraId="6C6D73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在建设桥梁时，需将一重为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正方体桥梁部件从运输船上转移至河水中。</w:t>
      </w:r>
    </w:p>
    <w:p w14:paraId="65F0E6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）用吊车将该部件从运输船上匀速向上提升，如图甲所示。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时间内，拉力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对部件做了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的功，计算这个过程中：</w:t>
      </w:r>
    </w:p>
    <w:p w14:paraId="4A936F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部件上升的距离。</w:t>
      </w:r>
    </w:p>
    <w:p w14:paraId="047910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）如图乙所示，缓慢的将部件匀速投入水中。水对部件下表面的压力记作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，水对部件上表面的压力记作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，二者与部件下表面在水中的深度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的关系如图丙所示（忽略水的阻力）。求</w:t>
      </w:r>
      <w:r>
        <w:rPr>
          <w:rFonts w:ascii="Times New Roman" w:hAnsi="Times New Roman" w:eastAsia="Times New Roman" w:cs="Times New Roman"/>
          <w:color w:val="000000"/>
        </w:rPr>
        <w:t xml:space="preserve">: </w:t>
      </w:r>
      <w:r>
        <w:rPr>
          <w:rFonts w:ascii="宋体" w:hAnsi="宋体" w:eastAsia="宋体" w:cs="宋体"/>
          <w:color w:val="000000"/>
        </w:rPr>
        <w:t>图丙所示过程中，部件浸没时受到的浮力。</w:t>
      </w:r>
    </w:p>
    <w:p w14:paraId="766C27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05225" cy="20002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0A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学校楼道的灯长时间工作，容易被烧坏，电工师傅说：串联一个灯，既省电，又不容易烧毁，还可以再安装一个开关，选择不同的模式照明。小明同学不太理解这种做法，连接了模拟电路进行实验分析。模拟电路如图所示，已知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保持不变，小灯泡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6V 9W</w:t>
      </w:r>
      <w:r>
        <w:rPr>
          <w:rFonts w:ascii="宋体" w:hAnsi="宋体" w:eastAsia="宋体" w:cs="宋体"/>
          <w:color w:val="000000"/>
        </w:rPr>
        <w:t>”，小灯泡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2Ω</w:t>
      </w:r>
      <w:r>
        <w:rPr>
          <w:rFonts w:ascii="宋体" w:hAnsi="宋体" w:eastAsia="宋体" w:cs="宋体"/>
          <w:color w:val="000000"/>
        </w:rPr>
        <w:t>，忽略温度对灯丝电阻的影响。</w:t>
      </w:r>
    </w:p>
    <w:p w14:paraId="675792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）两个开关都闭合时，求电路中电流和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的电阻；</w:t>
      </w:r>
    </w:p>
    <w:p w14:paraId="194B35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，求：</w:t>
      </w:r>
    </w:p>
    <w:p w14:paraId="42C537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①电路中的电流；</w:t>
      </w:r>
    </w:p>
    <w:p w14:paraId="1B39E6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②电路的总功率和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的实际功率；</w:t>
      </w:r>
    </w:p>
    <w:p w14:paraId="2A022A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）小明看见：两灯串联共同照明比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正常照明亮度低。请用本题中的具体数据加以解释。</w:t>
      </w:r>
    </w:p>
    <w:p w14:paraId="77D28D7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590675" cy="116205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CED260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DED15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2B9FC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F8519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2052E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84B5A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D7A46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114142"/>
    <w:rsid w:val="38274566"/>
    <w:rsid w:val="5D074EF5"/>
    <w:rsid w:val="77A61796"/>
    <w:rsid w:val="78C12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3621</Words>
  <Characters>4115</Characters>
  <Lines>0</Lines>
  <Paragraphs>0</Paragraphs>
  <TotalTime>0</TotalTime>
  <ScaleCrop>false</ScaleCrop>
  <LinksUpToDate>false</LinksUpToDate>
  <CharactersWithSpaces>4246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2022-07-11T00:11:00Z</dcterms:created>
  <dc:creator>学科网试题生产平台</dc:creator>
  <dc:description>3014471154655232</dc:description>
  <cp:lastModifiedBy>上帝掷骰子吗</cp:lastModifiedBy>
  <dcterms:modified xsi:type="dcterms:W3CDTF">2024-07-19T16:50:47Z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4CA909BECF144A2CBEE49E4AF4BA20A3</vt:lpwstr>
  </property>
</Properties>
</file>