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FF0EC9">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10909300</wp:posOffset>
            </wp:positionH>
            <wp:positionV relativeFrom="topMargin">
              <wp:posOffset>12395200</wp:posOffset>
            </wp:positionV>
            <wp:extent cx="495300" cy="419100"/>
            <wp:effectExtent l="0" t="0" r="0" b="0"/>
            <wp:wrapNone/>
            <wp:docPr id="100094" name="图片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pic:cNvPicPr>
                      <a:picLocks noChangeAspect="1"/>
                    </pic:cNvPicPr>
                  </pic:nvPicPr>
                  <pic:blipFill>
                    <a:blip r:embed="rId10"/>
                    <a:stretch>
                      <a:fillRect/>
                    </a:stretch>
                  </pic:blipFill>
                  <pic:spPr>
                    <a:xfrm>
                      <a:off x="0" y="0"/>
                      <a:ext cx="495300" cy="419100"/>
                    </a:xfrm>
                    <a:prstGeom prst="rect">
                      <a:avLst/>
                    </a:prstGeom>
                  </pic:spPr>
                </pic:pic>
              </a:graphicData>
            </a:graphic>
          </wp:anchor>
        </w:drawing>
      </w:r>
      <w:r>
        <w:rPr>
          <w:rFonts w:ascii="宋体" w:hAnsi="宋体" w:eastAsia="宋体" w:cs="宋体"/>
          <w:b/>
          <w:color w:val="auto"/>
          <w:sz w:val="32"/>
        </w:rPr>
        <w:t>物理试题</w:t>
      </w:r>
    </w:p>
    <w:p w14:paraId="7B59CD1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下列一些物理数据，说法合理的是（　　）</w:t>
      </w:r>
    </w:p>
    <w:p w14:paraId="668C5CFC">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一位初中学生身高大约是</w:t>
      </w:r>
      <w:r>
        <w:rPr>
          <w:rFonts w:ascii="Times New Roman" w:hAnsi="Times New Roman" w:eastAsia="Times New Roman" w:cs="Times New Roman"/>
          <w:color w:val="auto"/>
        </w:rPr>
        <w:t>160cm</w:t>
      </w:r>
      <w:r>
        <w:rPr>
          <w:rFonts w:hint="eastAsia"/>
        </w:rPr>
        <w:tab/>
      </w:r>
      <w:r>
        <w:rPr>
          <w:rFonts w:hint="eastAsia"/>
        </w:rPr>
        <w:t xml:space="preserve">B. </w:t>
      </w:r>
      <w:r>
        <w:rPr>
          <w:rFonts w:ascii="宋体" w:hAnsi="宋体" w:eastAsia="宋体" w:cs="宋体"/>
          <w:color w:val="auto"/>
        </w:rPr>
        <w:t>一本物理课本质量大约是</w:t>
      </w:r>
      <w:r>
        <w:rPr>
          <w:rFonts w:ascii="Times New Roman" w:hAnsi="Times New Roman" w:eastAsia="Times New Roman" w:cs="Times New Roman"/>
          <w:color w:val="auto"/>
        </w:rPr>
        <w:t>220mg</w:t>
      </w:r>
    </w:p>
    <w:p w14:paraId="6AF3CCAD">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我们骑自行车的速度一般是</w:t>
      </w:r>
      <w:r>
        <w:rPr>
          <w:rFonts w:ascii="Times New Roman" w:hAnsi="Times New Roman" w:eastAsia="Times New Roman" w:cs="Times New Roman"/>
          <w:color w:val="auto"/>
        </w:rPr>
        <w:t>72km/h</w:t>
      </w:r>
      <w:r>
        <w:rPr>
          <w:rFonts w:hint="eastAsia"/>
        </w:rPr>
        <w:tab/>
      </w:r>
      <w:r>
        <w:rPr>
          <w:rFonts w:hint="eastAsia"/>
        </w:rPr>
        <w:t xml:space="preserve">D. </w:t>
      </w:r>
      <w:r>
        <w:rPr>
          <w:rFonts w:ascii="宋体" w:hAnsi="宋体" w:eastAsia="宋体" w:cs="宋体"/>
          <w:color w:val="auto"/>
        </w:rPr>
        <w:t>一个成年人的体重大约是</w:t>
      </w:r>
      <w:r>
        <w:rPr>
          <w:rFonts w:ascii="Times New Roman" w:hAnsi="Times New Roman" w:eastAsia="Times New Roman" w:cs="Times New Roman"/>
          <w:color w:val="auto"/>
        </w:rPr>
        <w:t>50N</w:t>
      </w:r>
    </w:p>
    <w:p w14:paraId="4899C3C7">
      <w:pPr>
        <w:spacing w:line="360" w:lineRule="auto"/>
        <w:textAlignment w:val="center"/>
        <w:rPr>
          <w:color w:val="000000"/>
        </w:rPr>
      </w:pPr>
      <w:r>
        <w:rPr>
          <w:color w:val="2E75B6"/>
        </w:rPr>
        <w:t>【答案】</w:t>
      </w:r>
      <w:r>
        <w:rPr>
          <w:color w:val="000000"/>
        </w:rPr>
        <w:t>A</w:t>
      </w:r>
    </w:p>
    <w:p w14:paraId="712A8FD7">
      <w:pPr>
        <w:spacing w:line="360" w:lineRule="auto"/>
        <w:textAlignment w:val="center"/>
        <w:rPr>
          <w:color w:val="000000"/>
        </w:rPr>
      </w:pPr>
      <w:r>
        <w:rPr>
          <w:color w:val="2E75B6"/>
        </w:rPr>
        <w:t>【解析】</w:t>
      </w:r>
    </w:p>
    <w:p w14:paraId="706DF47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．成年人的身高约为</w:t>
      </w:r>
      <w:r>
        <w:rPr>
          <w:rFonts w:ascii="Times New Roman" w:hAnsi="Times New Roman" w:eastAsia="Times New Roman" w:cs="Times New Roman"/>
          <w:color w:val="000000"/>
        </w:rPr>
        <w:t>170cm</w:t>
      </w:r>
      <w:r>
        <w:rPr>
          <w:rFonts w:ascii="宋体" w:hAnsi="宋体" w:eastAsia="宋体" w:cs="宋体"/>
          <w:color w:val="000000"/>
        </w:rPr>
        <w:t>，一位初中学生身高大约是</w:t>
      </w:r>
      <w:r>
        <w:rPr>
          <w:rFonts w:ascii="Times New Roman" w:hAnsi="Times New Roman" w:eastAsia="Times New Roman" w:cs="Times New Roman"/>
          <w:color w:val="000000"/>
        </w:rPr>
        <w:t>160cm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0EEB81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．一本物理课本质量大约是</w:t>
      </w:r>
      <w:r>
        <w:rPr>
          <w:rFonts w:ascii="Times New Roman" w:hAnsi="Times New Roman" w:eastAsia="Times New Roman" w:cs="Times New Roman"/>
          <w:color w:val="000000"/>
        </w:rPr>
        <w:t>220g</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4D6C88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．我们骑自行车的速度一般约为</w:t>
      </w:r>
      <w:r>
        <w:rPr>
          <w:rFonts w:ascii="Times New Roman" w:hAnsi="Times New Roman" w:eastAsia="Times New Roman" w:cs="Times New Roman"/>
          <w:color w:val="000000"/>
        </w:rPr>
        <w:t>5m/s</w:t>
      </w:r>
      <w:r>
        <w:rPr>
          <w:rFonts w:ascii="宋体" w:hAnsi="宋体" w:eastAsia="宋体" w:cs="宋体"/>
          <w:color w:val="000000"/>
        </w:rPr>
        <w:t>，达不到</w:t>
      </w:r>
      <w:r>
        <w:rPr>
          <w:rFonts w:ascii="Times New Roman" w:hAnsi="Times New Roman" w:eastAsia="Times New Roman" w:cs="Times New Roman"/>
          <w:color w:val="000000"/>
        </w:rPr>
        <w:t>20m/s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26CC2B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．一个成年人的质量大约为</w:t>
      </w:r>
      <w:r>
        <w:rPr>
          <w:rFonts w:ascii="Times New Roman" w:hAnsi="Times New Roman" w:eastAsia="Times New Roman" w:cs="Times New Roman"/>
          <w:color w:val="000000"/>
        </w:rPr>
        <w:t>50kg</w:t>
      </w:r>
      <w:r>
        <w:rPr>
          <w:rFonts w:ascii="宋体" w:hAnsi="宋体" w:eastAsia="宋体" w:cs="宋体"/>
          <w:color w:val="000000"/>
        </w:rPr>
        <w:t>，根据</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可得，成年人的重力约为</w:t>
      </w:r>
    </w:p>
    <w:p w14:paraId="28C931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=50kg</w:t>
      </w:r>
      <w:r>
        <w:rPr>
          <w:rFonts w:ascii="宋体" w:hAnsi="宋体" w:eastAsia="宋体" w:cs="宋体"/>
          <w:color w:val="000000"/>
        </w:rPr>
        <w:t>×</w:t>
      </w:r>
      <w:r>
        <w:rPr>
          <w:rFonts w:ascii="Times New Roman" w:hAnsi="Times New Roman" w:eastAsia="Times New Roman" w:cs="Times New Roman"/>
          <w:color w:val="000000"/>
        </w:rPr>
        <w:t>10N/kg=500N</w:t>
      </w:r>
    </w:p>
    <w:p w14:paraId="0791725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5EBD41A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5CB6AC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日常生活中有很多物理现象，下列叙述错误的是（　　）</w:t>
      </w:r>
    </w:p>
    <w:p w14:paraId="663C3643">
      <w:pPr>
        <w:spacing w:line="360" w:lineRule="auto"/>
        <w:jc w:val="left"/>
        <w:textAlignment w:val="center"/>
        <w:rPr>
          <w:rFonts w:ascii="宋体" w:hAnsi="宋体" w:eastAsia="宋体" w:cs="宋体"/>
          <w:color w:val="000000"/>
        </w:rPr>
      </w:pPr>
      <w:r>
        <w:rPr>
          <w:rFonts w:ascii="宋体" w:hAnsi="宋体" w:eastAsia="宋体" w:cs="宋体"/>
          <w:color w:val="000000"/>
        </w:rPr>
        <w:t>A. 我们的书包带扁而宽，是为了减小压强</w:t>
      </w:r>
    </w:p>
    <w:p w14:paraId="46E8A7F3">
      <w:pPr>
        <w:spacing w:line="360" w:lineRule="auto"/>
        <w:jc w:val="left"/>
        <w:textAlignment w:val="center"/>
        <w:rPr>
          <w:rFonts w:ascii="宋体" w:hAnsi="宋体" w:eastAsia="宋体" w:cs="宋体"/>
          <w:color w:val="000000"/>
        </w:rPr>
      </w:pPr>
      <w:r>
        <w:rPr>
          <w:rFonts w:ascii="宋体" w:hAnsi="宋体" w:eastAsia="宋体" w:cs="宋体"/>
          <w:color w:val="000000"/>
        </w:rPr>
        <w:t>B. 运动鞋的鞋底有凹凸花纹是为了减小对地面的摩擦</w:t>
      </w:r>
    </w:p>
    <w:p w14:paraId="76283AED">
      <w:pPr>
        <w:spacing w:line="360" w:lineRule="auto"/>
        <w:jc w:val="left"/>
        <w:textAlignment w:val="center"/>
        <w:rPr>
          <w:rFonts w:ascii="宋体" w:hAnsi="宋体" w:eastAsia="宋体" w:cs="宋体"/>
          <w:color w:val="000000"/>
        </w:rPr>
      </w:pPr>
      <w:r>
        <w:rPr>
          <w:rFonts w:ascii="宋体" w:hAnsi="宋体" w:eastAsia="宋体" w:cs="宋体"/>
          <w:color w:val="000000"/>
        </w:rPr>
        <w:t>C. 汽车司机系安全带是为了防止惯性带来的危害</w:t>
      </w:r>
    </w:p>
    <w:p w14:paraId="70F3D081">
      <w:pPr>
        <w:spacing w:line="360" w:lineRule="auto"/>
        <w:jc w:val="left"/>
        <w:textAlignment w:val="center"/>
        <w:rPr>
          <w:rFonts w:ascii="宋体" w:hAnsi="宋体" w:eastAsia="宋体" w:cs="宋体"/>
          <w:color w:val="000000"/>
        </w:rPr>
      </w:pPr>
      <w:r>
        <w:rPr>
          <w:rFonts w:ascii="宋体" w:hAnsi="宋体" w:eastAsia="宋体" w:cs="宋体"/>
          <w:color w:val="000000"/>
        </w:rPr>
        <w:t>D. 用吸管能吸入饮料的原因是因为有大气压的作用</w:t>
      </w:r>
    </w:p>
    <w:p w14:paraId="684D757F">
      <w:pPr>
        <w:spacing w:line="360" w:lineRule="auto"/>
        <w:textAlignment w:val="center"/>
        <w:rPr>
          <w:color w:val="000000"/>
        </w:rPr>
      </w:pPr>
      <w:r>
        <w:rPr>
          <w:color w:val="2E75B6"/>
        </w:rPr>
        <w:t>【答案】</w:t>
      </w:r>
      <w:r>
        <w:rPr>
          <w:color w:val="000000"/>
        </w:rPr>
        <w:t>B</w:t>
      </w:r>
    </w:p>
    <w:p w14:paraId="0C6008C3">
      <w:pPr>
        <w:spacing w:line="360" w:lineRule="auto"/>
        <w:textAlignment w:val="center"/>
        <w:rPr>
          <w:color w:val="000000"/>
        </w:rPr>
      </w:pPr>
      <w:r>
        <w:rPr>
          <w:color w:val="2E75B6"/>
        </w:rPr>
        <w:t>【解析】</w:t>
      </w:r>
    </w:p>
    <w:p w14:paraId="0E2D9DB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．我们的书包带扁而宽，是在压力一定时，通过增大受力面积来减小压强，故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987BD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．运动鞋的鞋底有凹凸花纹是通过增大接触面的粗糙程度来增大对地面的摩擦，故</w:t>
      </w:r>
      <w:r>
        <w:rPr>
          <w:rFonts w:ascii="Times New Roman" w:hAnsi="Times New Roman" w:eastAsia="Times New Roman" w:cs="Times New Roman"/>
          <w:color w:val="000000"/>
        </w:rPr>
        <w:t>B</w:t>
      </w:r>
      <w:r>
        <w:rPr>
          <w:rFonts w:ascii="宋体" w:hAnsi="宋体" w:eastAsia="宋体" w:cs="宋体"/>
          <w:color w:val="000000"/>
        </w:rPr>
        <w:t>错误，符合题意；</w:t>
      </w:r>
    </w:p>
    <w:p w14:paraId="135BB9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．汽车在行驶过程中突然刹车，由于司机具有惯性，会向前倾，系安全带是为了防止惯性带来的危害，故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408CF54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．用吸管能吸饮料时，管内气压减小，而饮料上方的气压大，于是饮料在大气压的作用进入口中，故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5BBCA1A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6E7EBB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历史上许多重大科学发现源于科学家不懈的实验探究。早在</w:t>
      </w:r>
      <w:r>
        <w:rPr>
          <w:rFonts w:ascii="Times New Roman" w:hAnsi="Times New Roman" w:eastAsia="Times New Roman" w:cs="Times New Roman"/>
          <w:color w:val="000000"/>
        </w:rPr>
        <w:t>1862</w:t>
      </w:r>
      <w:r>
        <w:rPr>
          <w:rFonts w:ascii="宋体" w:hAnsi="宋体" w:eastAsia="宋体" w:cs="宋体"/>
          <w:color w:val="000000"/>
        </w:rPr>
        <w:t>年，有位科学家通过大量实验探究得出了导体中电流跟电压、电阻的关系，这位科学家是（　　）</w:t>
      </w:r>
    </w:p>
    <w:p w14:paraId="5290707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焦耳</w:t>
      </w:r>
      <w:r>
        <w:rPr>
          <w:rFonts w:ascii="宋体" w:hAnsi="宋体" w:eastAsia="宋体" w:cs="宋体"/>
          <w:color w:val="000000"/>
        </w:rPr>
        <w:tab/>
      </w:r>
      <w:r>
        <w:rPr>
          <w:rFonts w:ascii="宋体" w:hAnsi="宋体" w:eastAsia="宋体" w:cs="宋体"/>
          <w:color w:val="000000"/>
        </w:rPr>
        <w:t>B. 欧姆</w:t>
      </w:r>
      <w:r>
        <w:rPr>
          <w:rFonts w:ascii="宋体" w:hAnsi="宋体" w:eastAsia="宋体" w:cs="宋体"/>
          <w:color w:val="000000"/>
        </w:rPr>
        <w:tab/>
      </w:r>
      <w:r>
        <w:rPr>
          <w:rFonts w:ascii="宋体" w:hAnsi="宋体" w:eastAsia="宋体" w:cs="宋体"/>
          <w:color w:val="000000"/>
        </w:rPr>
        <w:t>C. 牛顿</w:t>
      </w:r>
      <w:r>
        <w:rPr>
          <w:rFonts w:ascii="宋体" w:hAnsi="宋体" w:eastAsia="宋体" w:cs="宋体"/>
          <w:color w:val="000000"/>
        </w:rPr>
        <w:tab/>
      </w:r>
      <w:r>
        <w:rPr>
          <w:rFonts w:ascii="宋体" w:hAnsi="宋体" w:eastAsia="宋体" w:cs="宋体"/>
          <w:color w:val="000000"/>
        </w:rPr>
        <w:t>D. 法拉第</w:t>
      </w:r>
    </w:p>
    <w:p w14:paraId="6FF03265">
      <w:pPr>
        <w:spacing w:line="360" w:lineRule="auto"/>
        <w:textAlignment w:val="center"/>
        <w:rPr>
          <w:color w:val="000000"/>
        </w:rPr>
      </w:pPr>
      <w:r>
        <w:rPr>
          <w:color w:val="2E75B6"/>
        </w:rPr>
        <w:t>【答案】</w:t>
      </w:r>
      <w:r>
        <w:rPr>
          <w:color w:val="000000"/>
        </w:rPr>
        <w:t>B</w:t>
      </w:r>
    </w:p>
    <w:p w14:paraId="17E9A510">
      <w:pPr>
        <w:spacing w:line="360" w:lineRule="auto"/>
        <w:textAlignment w:val="center"/>
        <w:rPr>
          <w:color w:val="000000"/>
        </w:rPr>
      </w:pPr>
      <w:r>
        <w:rPr>
          <w:color w:val="2E75B6"/>
        </w:rPr>
        <w:t>【解析】</w:t>
      </w:r>
    </w:p>
    <w:p w14:paraId="555EF51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．焦耳最早发现了电流产生的热量与电流、电阻及通电时间之间的关系，提出了焦耳定律，故</w:t>
      </w:r>
      <w:r>
        <w:rPr>
          <w:rFonts w:ascii="Times New Roman" w:hAnsi="Times New Roman" w:eastAsia="Times New Roman" w:cs="Times New Roman"/>
          <w:color w:val="000000"/>
        </w:rPr>
        <w:t>A</w:t>
      </w:r>
      <w:r>
        <w:rPr>
          <w:rFonts w:ascii="宋体" w:hAnsi="宋体" w:eastAsia="宋体" w:cs="宋体"/>
          <w:color w:val="000000"/>
        </w:rPr>
        <w:t>不符合题意；</w:t>
      </w:r>
    </w:p>
    <w:p w14:paraId="4763BC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．通过导体的电流与导体两端电压成正比，与导体的电阻成反比，这一规律最早由德国科学家欧姆总结得出，这就是著名的欧姆定律，故</w:t>
      </w:r>
      <w:r>
        <w:rPr>
          <w:rFonts w:ascii="Times New Roman" w:hAnsi="Times New Roman" w:eastAsia="Times New Roman" w:cs="Times New Roman"/>
          <w:color w:val="000000"/>
        </w:rPr>
        <w:t>B</w:t>
      </w:r>
      <w:r>
        <w:rPr>
          <w:rFonts w:ascii="宋体" w:hAnsi="宋体" w:eastAsia="宋体" w:cs="宋体"/>
          <w:color w:val="000000"/>
        </w:rPr>
        <w:t>符合题意；</w:t>
      </w:r>
    </w:p>
    <w:p w14:paraId="77AF65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．牛顿发现了著名的万有引力定律、运动三大定律和光的色散现象，故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3EDDD14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1831</w:t>
      </w:r>
      <w:r>
        <w:rPr>
          <w:rFonts w:ascii="宋体" w:hAnsi="宋体" w:eastAsia="宋体" w:cs="宋体"/>
          <w:color w:val="000000"/>
        </w:rPr>
        <w:t>年，英国物理学家法拉第历经</w:t>
      </w:r>
      <w:r>
        <w:rPr>
          <w:rFonts w:ascii="Times New Roman" w:hAnsi="Times New Roman" w:eastAsia="Times New Roman" w:cs="Times New Roman"/>
          <w:color w:val="000000"/>
        </w:rPr>
        <w:t>10</w:t>
      </w:r>
      <w:r>
        <w:rPr>
          <w:rFonts w:ascii="宋体" w:hAnsi="宋体" w:eastAsia="宋体" w:cs="宋体"/>
          <w:color w:val="000000"/>
        </w:rPr>
        <w:t>年的探索，终于发现了利用磁场产生电流的条件和规律。法拉第的发现进一步揭示了电与磁的联系，故</w:t>
      </w:r>
      <w:r>
        <w:rPr>
          <w:rFonts w:ascii="Times New Roman" w:hAnsi="Times New Roman" w:eastAsia="Times New Roman" w:cs="Times New Roman"/>
          <w:color w:val="000000"/>
        </w:rPr>
        <w:t>D</w:t>
      </w:r>
      <w:r>
        <w:rPr>
          <w:rFonts w:ascii="宋体" w:hAnsi="宋体" w:eastAsia="宋体" w:cs="宋体"/>
          <w:color w:val="000000"/>
        </w:rPr>
        <w:t>不符合题意。</w:t>
      </w:r>
    </w:p>
    <w:p w14:paraId="36D5090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D41D46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关于一些生活中的光现象，下列说法中正确的是（　　）</w:t>
      </w:r>
    </w:p>
    <w:p w14:paraId="12F97A31">
      <w:pPr>
        <w:spacing w:line="360" w:lineRule="auto"/>
        <w:jc w:val="left"/>
        <w:textAlignment w:val="center"/>
        <w:rPr>
          <w:rFonts w:ascii="宋体" w:hAnsi="宋体" w:eastAsia="宋体" w:cs="宋体"/>
          <w:color w:val="000000"/>
        </w:rPr>
      </w:pPr>
      <w:r>
        <w:rPr>
          <w:rFonts w:ascii="宋体" w:hAnsi="宋体" w:eastAsia="宋体" w:cs="宋体"/>
          <w:color w:val="000000"/>
        </w:rPr>
        <w:t>A. 盛有水的碗，看上去碗底变浅了，是光的折射现象</w:t>
      </w:r>
    </w:p>
    <w:p w14:paraId="11256BA0">
      <w:pPr>
        <w:spacing w:line="360" w:lineRule="auto"/>
        <w:jc w:val="left"/>
        <w:textAlignment w:val="center"/>
        <w:rPr>
          <w:rFonts w:ascii="宋体" w:hAnsi="宋体" w:eastAsia="宋体" w:cs="宋体"/>
          <w:color w:val="000000"/>
        </w:rPr>
      </w:pPr>
      <w:r>
        <w:rPr>
          <w:rFonts w:ascii="宋体" w:hAnsi="宋体" w:eastAsia="宋体" w:cs="宋体"/>
          <w:color w:val="000000"/>
        </w:rPr>
        <w:t>B. 晴天看见“白云在水中飘动”是光的折射现象</w:t>
      </w:r>
    </w:p>
    <w:p w14:paraId="477C83C3">
      <w:pPr>
        <w:spacing w:line="360" w:lineRule="auto"/>
        <w:jc w:val="left"/>
        <w:textAlignment w:val="center"/>
        <w:rPr>
          <w:rFonts w:ascii="宋体" w:hAnsi="宋体" w:eastAsia="宋体" w:cs="宋体"/>
          <w:color w:val="000000"/>
        </w:rPr>
      </w:pPr>
      <w:r>
        <w:rPr>
          <w:rFonts w:ascii="宋体" w:hAnsi="宋体" w:eastAsia="宋体" w:cs="宋体"/>
          <w:color w:val="000000"/>
        </w:rPr>
        <w:t>C. 一端放入水中的铅笔看起来在水面被折断了，是光的反射现象</w:t>
      </w:r>
    </w:p>
    <w:p w14:paraId="0BBEFC25">
      <w:pPr>
        <w:spacing w:line="360" w:lineRule="auto"/>
        <w:jc w:val="left"/>
        <w:textAlignment w:val="center"/>
        <w:rPr>
          <w:rFonts w:ascii="宋体" w:hAnsi="宋体" w:eastAsia="宋体" w:cs="宋体"/>
          <w:color w:val="000000"/>
        </w:rPr>
      </w:pPr>
      <w:r>
        <w:rPr>
          <w:rFonts w:ascii="宋体" w:hAnsi="宋体" w:eastAsia="宋体" w:cs="宋体"/>
          <w:color w:val="000000"/>
        </w:rPr>
        <w:t>D. 戴近视眼镜是为了矫正视力，这属于光的反射现象</w:t>
      </w:r>
    </w:p>
    <w:p w14:paraId="4619236E">
      <w:pPr>
        <w:spacing w:line="360" w:lineRule="auto"/>
        <w:textAlignment w:val="center"/>
        <w:rPr>
          <w:color w:val="000000"/>
        </w:rPr>
      </w:pPr>
      <w:r>
        <w:rPr>
          <w:color w:val="2E75B6"/>
        </w:rPr>
        <w:t>【答案】</w:t>
      </w:r>
      <w:r>
        <w:rPr>
          <w:color w:val="000000"/>
        </w:rPr>
        <w:t>A</w:t>
      </w:r>
    </w:p>
    <w:p w14:paraId="351C1ABC">
      <w:pPr>
        <w:spacing w:line="360" w:lineRule="auto"/>
        <w:textAlignment w:val="center"/>
        <w:rPr>
          <w:color w:val="000000"/>
        </w:rPr>
      </w:pPr>
      <w:r>
        <w:rPr>
          <w:color w:val="2E75B6"/>
        </w:rPr>
        <w:t>【解析】</w:t>
      </w:r>
    </w:p>
    <w:p w14:paraId="0082B7B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碗底反射的光线穿过水面，在水面发生折射进入人眼，折射角大于入射角，即人眼逆着折射光线的方向看去，看到的是碗底经水面折射所成的虚像，且虚像在实际碗底的上方，所以看上去碗底变浅了，是光的折射现象，故</w:t>
      </w:r>
      <w:r>
        <w:rPr>
          <w:rFonts w:ascii="Times New Roman" w:hAnsi="Times New Roman" w:eastAsia="Times New Roman" w:cs="Times New Roman"/>
          <w:color w:val="000000"/>
        </w:rPr>
        <w:t>A</w:t>
      </w:r>
      <w:r>
        <w:rPr>
          <w:rFonts w:ascii="宋体" w:hAnsi="宋体" w:eastAsia="宋体" w:cs="宋体"/>
          <w:color w:val="000000"/>
        </w:rPr>
        <w:t>正确；</w:t>
      </w:r>
    </w:p>
    <w:p w14:paraId="42B7F8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．在水中飘动的白云倒影，属于平面镜成像现象，是由于光的反射形成的，故</w:t>
      </w:r>
      <w:r>
        <w:rPr>
          <w:rFonts w:ascii="Times New Roman" w:hAnsi="Times New Roman" w:eastAsia="Times New Roman" w:cs="Times New Roman"/>
          <w:color w:val="000000"/>
        </w:rPr>
        <w:t>B</w:t>
      </w:r>
      <w:r>
        <w:rPr>
          <w:rFonts w:ascii="宋体" w:hAnsi="宋体" w:eastAsia="宋体" w:cs="宋体"/>
          <w:color w:val="000000"/>
        </w:rPr>
        <w:t>错误；</w:t>
      </w:r>
    </w:p>
    <w:p w14:paraId="5776582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．从水中铅笔上反射的光从水中斜射入空气中时，在水面发生折射，折射光线远离法线，当人逆着折射光线的方向看时，看到的是铅笔的虚像，比实际位置偏高，所以感觉折断了，是光的折射现象，故</w:t>
      </w:r>
      <w:r>
        <w:rPr>
          <w:rFonts w:ascii="Times New Roman" w:hAnsi="Times New Roman" w:eastAsia="Times New Roman" w:cs="Times New Roman"/>
          <w:color w:val="000000"/>
        </w:rPr>
        <w:t>C</w:t>
      </w:r>
      <w:r>
        <w:rPr>
          <w:rFonts w:ascii="宋体" w:hAnsi="宋体" w:eastAsia="宋体" w:cs="宋体"/>
          <w:color w:val="000000"/>
        </w:rPr>
        <w:t>错误；</w:t>
      </w:r>
    </w:p>
    <w:p w14:paraId="74C9D93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．戴近视眼镜是为了矫正近视眼，眼镜片是凹透镜，光线经过镜片时发生折射，这属于光的折射现象，故</w:t>
      </w:r>
      <w:r>
        <w:rPr>
          <w:rFonts w:ascii="Times New Roman" w:hAnsi="Times New Roman" w:eastAsia="Times New Roman" w:cs="Times New Roman"/>
          <w:color w:val="000000"/>
        </w:rPr>
        <w:t>D</w:t>
      </w:r>
      <w:r>
        <w:rPr>
          <w:rFonts w:ascii="宋体" w:hAnsi="宋体" w:eastAsia="宋体" w:cs="宋体"/>
          <w:color w:val="000000"/>
        </w:rPr>
        <w:t>错误。</w:t>
      </w:r>
    </w:p>
    <w:p w14:paraId="13EDE69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FC3344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中华文明源远流长，博大精深。古诗词是我国传统文化瑰宝，有的优美词句还与我们物理知识有着联系。下列词句与对应的物理知识叙述正确的是（　　）</w:t>
      </w:r>
    </w:p>
    <w:p w14:paraId="49A75C91">
      <w:pPr>
        <w:spacing w:line="360" w:lineRule="auto"/>
        <w:jc w:val="left"/>
        <w:textAlignment w:val="center"/>
        <w:rPr>
          <w:rFonts w:ascii="宋体" w:hAnsi="宋体" w:eastAsia="宋体" w:cs="宋体"/>
          <w:color w:val="000000"/>
        </w:rPr>
      </w:pPr>
      <w:r>
        <w:rPr>
          <w:rFonts w:ascii="宋体" w:hAnsi="宋体" w:eastAsia="宋体" w:cs="宋体"/>
          <w:color w:val="000000"/>
        </w:rPr>
        <w:t>A. “清寒小雪前”，雪的温度很低，它的内能为零</w:t>
      </w:r>
    </w:p>
    <w:p w14:paraId="6C6F0272">
      <w:pPr>
        <w:spacing w:line="360" w:lineRule="auto"/>
        <w:jc w:val="left"/>
        <w:textAlignment w:val="center"/>
        <w:rPr>
          <w:rFonts w:ascii="宋体" w:hAnsi="宋体" w:eastAsia="宋体" w:cs="宋体"/>
          <w:color w:val="000000"/>
        </w:rPr>
      </w:pPr>
      <w:r>
        <w:rPr>
          <w:rFonts w:ascii="宋体" w:hAnsi="宋体" w:eastAsia="宋体" w:cs="宋体"/>
          <w:color w:val="000000"/>
        </w:rPr>
        <w:t>B. “沙暖睡鸳鸯”，同水相比沙的比热容大些</w:t>
      </w:r>
    </w:p>
    <w:p w14:paraId="43F645C0">
      <w:pPr>
        <w:spacing w:line="360" w:lineRule="auto"/>
        <w:jc w:val="left"/>
        <w:textAlignment w:val="center"/>
        <w:rPr>
          <w:rFonts w:ascii="宋体" w:hAnsi="宋体" w:eastAsia="宋体" w:cs="宋体"/>
          <w:color w:val="000000"/>
        </w:rPr>
      </w:pPr>
      <w:r>
        <w:rPr>
          <w:rFonts w:ascii="宋体" w:hAnsi="宋体" w:eastAsia="宋体" w:cs="宋体"/>
          <w:color w:val="000000"/>
        </w:rPr>
        <w:t>C. “床前明月光，疑是地上霜”，霜实际是固态，由水蒸气凝华形成</w:t>
      </w:r>
    </w:p>
    <w:p w14:paraId="7A63FFC6">
      <w:pPr>
        <w:spacing w:line="360" w:lineRule="auto"/>
        <w:jc w:val="left"/>
        <w:textAlignment w:val="center"/>
        <w:rPr>
          <w:rFonts w:ascii="宋体" w:hAnsi="宋体" w:eastAsia="宋体" w:cs="宋体"/>
          <w:color w:val="000000"/>
        </w:rPr>
      </w:pPr>
      <w:r>
        <w:rPr>
          <w:rFonts w:ascii="宋体" w:hAnsi="宋体" w:eastAsia="宋体" w:cs="宋体"/>
          <w:color w:val="000000"/>
        </w:rPr>
        <w:t>D. “大地阳和暖气生”，大地内能的增加是太阳通过做功方式实现的</w:t>
      </w:r>
    </w:p>
    <w:p w14:paraId="02A8A0B4">
      <w:pPr>
        <w:spacing w:line="360" w:lineRule="auto"/>
        <w:textAlignment w:val="center"/>
        <w:rPr>
          <w:color w:val="000000"/>
        </w:rPr>
      </w:pPr>
      <w:r>
        <w:rPr>
          <w:color w:val="2E75B6"/>
        </w:rPr>
        <w:t>【答案】</w:t>
      </w:r>
      <w:r>
        <w:rPr>
          <w:color w:val="000000"/>
        </w:rPr>
        <w:t>C</w:t>
      </w:r>
    </w:p>
    <w:p w14:paraId="7EC1A059">
      <w:pPr>
        <w:spacing w:line="360" w:lineRule="auto"/>
        <w:textAlignment w:val="center"/>
        <w:rPr>
          <w:color w:val="000000"/>
        </w:rPr>
      </w:pPr>
      <w:r>
        <w:rPr>
          <w:color w:val="2E75B6"/>
        </w:rPr>
        <w:t>【解析】</w:t>
      </w:r>
    </w:p>
    <w:p w14:paraId="1285149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．任何物体都具有内能，不管温度多低，故雪的温度虽然低，但它的内能不为零，故</w:t>
      </w:r>
      <w:r>
        <w:rPr>
          <w:rFonts w:ascii="Times New Roman" w:hAnsi="Times New Roman" w:eastAsia="Times New Roman" w:cs="Times New Roman"/>
          <w:color w:val="000000"/>
        </w:rPr>
        <w:t>A</w:t>
      </w:r>
      <w:r>
        <w:rPr>
          <w:rFonts w:ascii="宋体" w:hAnsi="宋体" w:eastAsia="宋体" w:cs="宋体"/>
          <w:color w:val="000000"/>
        </w:rPr>
        <w:t>错误；</w:t>
      </w:r>
    </w:p>
    <w:p w14:paraId="47E208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．水比沙子的比热容大，故</w:t>
      </w:r>
      <w:r>
        <w:rPr>
          <w:rFonts w:ascii="Times New Roman" w:hAnsi="Times New Roman" w:eastAsia="Times New Roman" w:cs="Times New Roman"/>
          <w:color w:val="000000"/>
        </w:rPr>
        <w:t>B</w:t>
      </w:r>
      <w:r>
        <w:rPr>
          <w:rFonts w:ascii="宋体" w:hAnsi="宋体" w:eastAsia="宋体" w:cs="宋体"/>
          <w:color w:val="000000"/>
        </w:rPr>
        <w:t>错误；</w:t>
      </w:r>
    </w:p>
    <w:p w14:paraId="0BCFFC9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．霜是固态的小冰晶，由水蒸气遇冷直接凝华形成，故</w:t>
      </w:r>
      <w:r>
        <w:rPr>
          <w:rFonts w:ascii="Times New Roman" w:hAnsi="Times New Roman" w:eastAsia="Times New Roman" w:cs="Times New Roman"/>
          <w:color w:val="000000"/>
        </w:rPr>
        <w:t>C</w:t>
      </w:r>
      <w:r>
        <w:rPr>
          <w:rFonts w:ascii="宋体" w:hAnsi="宋体" w:eastAsia="宋体" w:cs="宋体"/>
          <w:color w:val="000000"/>
        </w:rPr>
        <w:t>正确；</w:t>
      </w:r>
    </w:p>
    <w:p w14:paraId="17E8E34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．大地内能的增加是太阳通过热辐射传给地球的，是通过热传递的方式增加大地的内能，故</w:t>
      </w:r>
      <w:r>
        <w:rPr>
          <w:rFonts w:ascii="Times New Roman" w:hAnsi="Times New Roman" w:eastAsia="Times New Roman" w:cs="Times New Roman"/>
          <w:color w:val="000000"/>
        </w:rPr>
        <w:t>D</w:t>
      </w:r>
      <w:r>
        <w:rPr>
          <w:rFonts w:ascii="宋体" w:hAnsi="宋体" w:eastAsia="宋体" w:cs="宋体"/>
          <w:color w:val="000000"/>
        </w:rPr>
        <w:t>错误。</w:t>
      </w:r>
    </w:p>
    <w:p w14:paraId="574FCC0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A5B4B24">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月，我国成功举办了第</w:t>
      </w:r>
      <w:r>
        <w:rPr>
          <w:rFonts w:ascii="Times New Roman" w:hAnsi="Times New Roman" w:eastAsia="Times New Roman" w:cs="Times New Roman"/>
          <w:color w:val="000000"/>
        </w:rPr>
        <w:t>24</w:t>
      </w:r>
      <w:r>
        <w:rPr>
          <w:rFonts w:ascii="宋体" w:hAnsi="宋体" w:eastAsia="宋体" w:cs="宋体"/>
          <w:color w:val="000000"/>
        </w:rPr>
        <w:t>届冬奥会。图甲是</w:t>
      </w:r>
      <w:r>
        <w:rPr>
          <w:rFonts w:ascii="Times New Roman" w:hAnsi="Times New Roman" w:eastAsia="Times New Roman" w:cs="Times New Roman"/>
          <w:color w:val="000000"/>
        </w:rPr>
        <w:t>2022</w:t>
      </w:r>
      <w:r>
        <w:rPr>
          <w:rFonts w:ascii="宋体" w:hAnsi="宋体" w:eastAsia="宋体" w:cs="宋体"/>
          <w:color w:val="000000"/>
        </w:rPr>
        <w:t>年北京冬奥会会徽：它以汉字冬为灵感来源，运用中国书法艺术形态来展现出滑雪运动员的英姿。图乙是中国滑雪运动员谷爱凌在</w:t>
      </w:r>
      <w:r>
        <w:rPr>
          <w:rFonts w:ascii="Times New Roman" w:hAnsi="Times New Roman" w:eastAsia="Times New Roman" w:cs="Times New Roman"/>
          <w:color w:val="000000"/>
        </w:rPr>
        <w:t>U</w:t>
      </w:r>
      <w:r>
        <w:rPr>
          <w:rFonts w:ascii="宋体" w:hAnsi="宋体" w:eastAsia="宋体" w:cs="宋体"/>
          <w:color w:val="000000"/>
        </w:rPr>
        <w:t>形场地比赛的图片，关于比赛过程中的能量变化，其中叙述正确的是（　　）</w:t>
      </w:r>
    </w:p>
    <w:p w14:paraId="502F3EB5">
      <w:pPr>
        <w:spacing w:line="360" w:lineRule="auto"/>
        <w:jc w:val="left"/>
        <w:textAlignment w:val="center"/>
        <w:rPr>
          <w:color w:val="000000"/>
        </w:rPr>
      </w:pPr>
      <w:r>
        <w:rPr>
          <w:rFonts w:ascii="宋体" w:hAnsi="宋体" w:eastAsia="宋体" w:cs="宋体"/>
          <w:color w:val="000000"/>
        </w:rPr>
        <w:drawing>
          <wp:inline distT="0" distB="0" distL="114300" distR="114300">
            <wp:extent cx="252412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524125" cy="1314450"/>
                    </a:xfrm>
                    <a:prstGeom prst="rect">
                      <a:avLst/>
                    </a:prstGeom>
                  </pic:spPr>
                </pic:pic>
              </a:graphicData>
            </a:graphic>
          </wp:inline>
        </w:drawing>
      </w:r>
    </w:p>
    <w:p w14:paraId="23E6E1B6">
      <w:pPr>
        <w:spacing w:line="360" w:lineRule="auto"/>
        <w:jc w:val="left"/>
        <w:textAlignment w:val="center"/>
        <w:rPr>
          <w:rFonts w:ascii="宋体" w:hAnsi="宋体" w:eastAsia="宋体" w:cs="宋体"/>
          <w:color w:val="000000"/>
        </w:rPr>
      </w:pPr>
      <w:r>
        <w:rPr>
          <w:rFonts w:ascii="宋体" w:hAnsi="宋体" w:eastAsia="宋体" w:cs="宋体"/>
          <w:color w:val="000000"/>
        </w:rPr>
        <w:t>A. 谷爱凌在</w:t>
      </w:r>
      <w:r>
        <w:rPr>
          <w:rFonts w:ascii="Times New Roman" w:hAnsi="Times New Roman" w:eastAsia="Times New Roman" w:cs="Times New Roman"/>
          <w:color w:val="000000"/>
        </w:rPr>
        <w:t>U</w:t>
      </w:r>
      <w:r>
        <w:rPr>
          <w:rFonts w:ascii="宋体" w:hAnsi="宋体" w:eastAsia="宋体" w:cs="宋体"/>
          <w:color w:val="000000"/>
        </w:rPr>
        <w:t>形场地滑行向上冲击到最高点时，动能将达到最大</w:t>
      </w:r>
    </w:p>
    <w:p w14:paraId="50BCBB4E">
      <w:pPr>
        <w:spacing w:line="360" w:lineRule="auto"/>
        <w:jc w:val="left"/>
        <w:textAlignment w:val="center"/>
        <w:rPr>
          <w:rFonts w:ascii="宋体" w:hAnsi="宋体" w:eastAsia="宋体" w:cs="宋体"/>
          <w:color w:val="000000"/>
        </w:rPr>
      </w:pPr>
      <w:r>
        <w:rPr>
          <w:rFonts w:ascii="宋体" w:hAnsi="宋体" w:eastAsia="宋体" w:cs="宋体"/>
          <w:color w:val="000000"/>
        </w:rPr>
        <w:t>B. 谷爱凌从</w:t>
      </w:r>
      <w:r>
        <w:rPr>
          <w:rFonts w:ascii="Times New Roman" w:hAnsi="Times New Roman" w:eastAsia="Times New Roman" w:cs="Times New Roman"/>
          <w:color w:val="000000"/>
        </w:rPr>
        <w:t>U</w:t>
      </w:r>
      <w:r>
        <w:rPr>
          <w:rFonts w:ascii="宋体" w:hAnsi="宋体" w:eastAsia="宋体" w:cs="宋体"/>
          <w:color w:val="000000"/>
        </w:rPr>
        <w:t>形场地空中的高点开始下落过程中机械能逐渐增大</w:t>
      </w:r>
    </w:p>
    <w:p w14:paraId="2C4ACFCA">
      <w:pPr>
        <w:spacing w:line="360" w:lineRule="auto"/>
        <w:jc w:val="left"/>
        <w:textAlignment w:val="center"/>
        <w:rPr>
          <w:rFonts w:ascii="宋体" w:hAnsi="宋体" w:eastAsia="宋体" w:cs="宋体"/>
          <w:color w:val="000000"/>
        </w:rPr>
      </w:pPr>
      <w:r>
        <w:rPr>
          <w:rFonts w:ascii="宋体" w:hAnsi="宋体" w:eastAsia="宋体" w:cs="宋体"/>
          <w:color w:val="000000"/>
        </w:rPr>
        <w:t>C. 谷爱凌在</w:t>
      </w:r>
      <w:r>
        <w:rPr>
          <w:rFonts w:ascii="Times New Roman" w:hAnsi="Times New Roman" w:eastAsia="Times New Roman" w:cs="Times New Roman"/>
          <w:color w:val="000000"/>
        </w:rPr>
        <w:t>U</w:t>
      </w:r>
      <w:r>
        <w:rPr>
          <w:rFonts w:ascii="宋体" w:hAnsi="宋体" w:eastAsia="宋体" w:cs="宋体"/>
          <w:color w:val="000000"/>
        </w:rPr>
        <w:t>形场地出发点加速下滑的过程中动能越来越小</w:t>
      </w:r>
    </w:p>
    <w:p w14:paraId="2B9A8E6C">
      <w:pPr>
        <w:spacing w:line="360" w:lineRule="auto"/>
        <w:jc w:val="left"/>
        <w:textAlignment w:val="center"/>
        <w:rPr>
          <w:rFonts w:ascii="宋体" w:hAnsi="宋体" w:eastAsia="宋体" w:cs="宋体"/>
          <w:color w:val="000000"/>
        </w:rPr>
      </w:pPr>
      <w:r>
        <w:rPr>
          <w:rFonts w:ascii="宋体" w:hAnsi="宋体" w:eastAsia="宋体" w:cs="宋体"/>
          <w:color w:val="000000"/>
        </w:rPr>
        <w:t>D. 谷爱凌从</w:t>
      </w:r>
      <w:r>
        <w:rPr>
          <w:rFonts w:ascii="Times New Roman" w:hAnsi="Times New Roman" w:eastAsia="Times New Roman" w:cs="Times New Roman"/>
          <w:color w:val="000000"/>
        </w:rPr>
        <w:t>U</w:t>
      </w:r>
      <w:r>
        <w:rPr>
          <w:rFonts w:ascii="宋体" w:hAnsi="宋体" w:eastAsia="宋体" w:cs="宋体"/>
          <w:color w:val="000000"/>
        </w:rPr>
        <w:t>形场地出发点加速下滑的过程中重力势能越来越小</w:t>
      </w:r>
    </w:p>
    <w:p w14:paraId="06A34033">
      <w:pPr>
        <w:spacing w:line="360" w:lineRule="auto"/>
        <w:textAlignment w:val="center"/>
        <w:rPr>
          <w:color w:val="000000"/>
        </w:rPr>
      </w:pPr>
      <w:r>
        <w:rPr>
          <w:color w:val="2E75B6"/>
        </w:rPr>
        <w:t>【答案】</w:t>
      </w:r>
      <w:r>
        <w:rPr>
          <w:color w:val="000000"/>
        </w:rPr>
        <w:t>D</w:t>
      </w:r>
    </w:p>
    <w:p w14:paraId="50A6824B">
      <w:pPr>
        <w:spacing w:line="360" w:lineRule="auto"/>
        <w:textAlignment w:val="center"/>
        <w:rPr>
          <w:color w:val="000000"/>
        </w:rPr>
      </w:pPr>
      <w:r>
        <w:rPr>
          <w:color w:val="2E75B6"/>
        </w:rPr>
        <w:t>【解析】</w:t>
      </w:r>
    </w:p>
    <w:p w14:paraId="612E3C1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．谷爱凌在</w:t>
      </w:r>
      <w:r>
        <w:rPr>
          <w:rFonts w:ascii="Times New Roman" w:hAnsi="Times New Roman" w:eastAsia="Times New Roman" w:cs="Times New Roman"/>
          <w:color w:val="000000"/>
        </w:rPr>
        <w:t>U</w:t>
      </w:r>
      <w:r>
        <w:rPr>
          <w:rFonts w:ascii="宋体" w:hAnsi="宋体" w:eastAsia="宋体" w:cs="宋体"/>
          <w:color w:val="000000"/>
        </w:rPr>
        <w:t>形场地滑行向上冲击到最高点的过程中，动能转化为重力势能，所以在最高点时，动能最小，故</w:t>
      </w:r>
      <w:r>
        <w:rPr>
          <w:rFonts w:ascii="Times New Roman" w:hAnsi="Times New Roman" w:eastAsia="Times New Roman" w:cs="Times New Roman"/>
          <w:color w:val="000000"/>
        </w:rPr>
        <w:t>A</w:t>
      </w:r>
      <w:r>
        <w:rPr>
          <w:rFonts w:ascii="宋体" w:hAnsi="宋体" w:eastAsia="宋体" w:cs="宋体"/>
          <w:color w:val="000000"/>
        </w:rPr>
        <w:t>错误；</w:t>
      </w:r>
    </w:p>
    <w:p w14:paraId="01A8E4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．谷爱凌从</w:t>
      </w:r>
      <w:r>
        <w:rPr>
          <w:rFonts w:ascii="Times New Roman" w:hAnsi="Times New Roman" w:eastAsia="Times New Roman" w:cs="Times New Roman"/>
          <w:color w:val="000000"/>
        </w:rPr>
        <w:t>U</w:t>
      </w:r>
      <w:r>
        <w:rPr>
          <w:rFonts w:ascii="宋体" w:hAnsi="宋体" w:eastAsia="宋体" w:cs="宋体"/>
          <w:color w:val="000000"/>
        </w:rPr>
        <w:t>形场地空中的高点开始下落过程中需克服空气阻力做功，机械能逐渐减小，故</w:t>
      </w:r>
      <w:r>
        <w:rPr>
          <w:rFonts w:ascii="Times New Roman" w:hAnsi="Times New Roman" w:eastAsia="Times New Roman" w:cs="Times New Roman"/>
          <w:color w:val="000000"/>
        </w:rPr>
        <w:t>B</w:t>
      </w:r>
      <w:r>
        <w:rPr>
          <w:rFonts w:ascii="宋体" w:hAnsi="宋体" w:eastAsia="宋体" w:cs="宋体"/>
          <w:color w:val="000000"/>
        </w:rPr>
        <w:t>错误；</w:t>
      </w:r>
    </w:p>
    <w:p w14:paraId="7150D7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．谷爱凌在</w:t>
      </w:r>
      <w:r>
        <w:rPr>
          <w:rFonts w:ascii="Times New Roman" w:hAnsi="Times New Roman" w:eastAsia="Times New Roman" w:cs="Times New Roman"/>
          <w:color w:val="000000"/>
        </w:rPr>
        <w:t>U</w:t>
      </w:r>
      <w:r>
        <w:rPr>
          <w:rFonts w:ascii="宋体" w:hAnsi="宋体" w:eastAsia="宋体" w:cs="宋体"/>
          <w:color w:val="000000"/>
        </w:rPr>
        <w:t>形场地出发点加速下滑的过程中，速度越来越大，质量不变，所以动能越来越大，故</w:t>
      </w:r>
      <w:r>
        <w:rPr>
          <w:rFonts w:ascii="Times New Roman" w:hAnsi="Times New Roman" w:eastAsia="Times New Roman" w:cs="Times New Roman"/>
          <w:color w:val="000000"/>
        </w:rPr>
        <w:t>C</w:t>
      </w:r>
      <w:r>
        <w:rPr>
          <w:rFonts w:ascii="宋体" w:hAnsi="宋体" w:eastAsia="宋体" w:cs="宋体"/>
          <w:color w:val="000000"/>
        </w:rPr>
        <w:t>错误；</w:t>
      </w:r>
    </w:p>
    <w:p w14:paraId="68560C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．谷爱凌从</w:t>
      </w:r>
      <w:r>
        <w:rPr>
          <w:rFonts w:ascii="Times New Roman" w:hAnsi="Times New Roman" w:eastAsia="Times New Roman" w:cs="Times New Roman"/>
          <w:color w:val="000000"/>
        </w:rPr>
        <w:t>U</w:t>
      </w:r>
      <w:r>
        <w:rPr>
          <w:rFonts w:ascii="宋体" w:hAnsi="宋体" w:eastAsia="宋体" w:cs="宋体"/>
          <w:color w:val="000000"/>
        </w:rPr>
        <w:t>形场地出发点加速下滑的过程中，高度越来越低，质量不变，所以重力势能越来越小，故</w:t>
      </w:r>
      <w:r>
        <w:rPr>
          <w:rFonts w:ascii="Times New Roman" w:hAnsi="Times New Roman" w:eastAsia="Times New Roman" w:cs="Times New Roman"/>
          <w:color w:val="000000"/>
        </w:rPr>
        <w:t>D</w:t>
      </w:r>
      <w:r>
        <w:rPr>
          <w:rFonts w:ascii="宋体" w:hAnsi="宋体" w:eastAsia="宋体" w:cs="宋体"/>
          <w:color w:val="000000"/>
        </w:rPr>
        <w:t>正确。</w:t>
      </w:r>
    </w:p>
    <w:p w14:paraId="2F26C61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1AFD02F">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如图所示电路，电源电压恒定不变，</w:t>
      </w:r>
      <w:r>
        <w:rPr>
          <w:rFonts w:ascii="Times New Roman" w:hAnsi="Times New Roman" w:eastAsia="Times New Roman" w:cs="Times New Roman"/>
          <w:i/>
          <w:color w:val="000000"/>
        </w:rPr>
        <w:t>R</w:t>
      </w:r>
      <w:r>
        <w:rPr>
          <w:rFonts w:ascii="宋体" w:hAnsi="宋体" w:eastAsia="宋体" w:cs="宋体"/>
          <w:color w:val="000000"/>
        </w:rPr>
        <w:t>大小也保持不变。当闭合开关并向左移动滑片</w:t>
      </w:r>
      <w:r>
        <w:rPr>
          <w:rFonts w:ascii="Times New Roman" w:hAnsi="Times New Roman" w:eastAsia="Times New Roman" w:cs="Times New Roman"/>
          <w:color w:val="000000"/>
        </w:rPr>
        <w:t>P</w:t>
      </w:r>
      <w:r>
        <w:rPr>
          <w:rFonts w:ascii="宋体" w:hAnsi="宋体" w:eastAsia="宋体" w:cs="宋体"/>
          <w:color w:val="000000"/>
        </w:rPr>
        <w:t>，关于电表的变化下列说法正确的是（　　）</w:t>
      </w:r>
    </w:p>
    <w:p w14:paraId="40B76474">
      <w:pPr>
        <w:spacing w:line="360" w:lineRule="auto"/>
        <w:jc w:val="left"/>
        <w:textAlignment w:val="center"/>
        <w:rPr>
          <w:color w:val="000000"/>
        </w:rPr>
      </w:pPr>
      <w:r>
        <w:rPr>
          <w:rFonts w:ascii="宋体" w:hAnsi="宋体" w:eastAsia="宋体" w:cs="宋体"/>
          <w:color w:val="000000"/>
        </w:rPr>
        <w:drawing>
          <wp:inline distT="0" distB="0" distL="114300" distR="114300">
            <wp:extent cx="1495425" cy="11239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95425" cy="1123950"/>
                    </a:xfrm>
                    <a:prstGeom prst="rect">
                      <a:avLst/>
                    </a:prstGeom>
                  </pic:spPr>
                </pic:pic>
              </a:graphicData>
            </a:graphic>
          </wp:inline>
        </w:drawing>
      </w:r>
      <w:r>
        <w:rPr>
          <w:rFonts w:ascii="宋体" w:hAnsi="宋体" w:eastAsia="宋体" w:cs="宋体"/>
          <w:color w:val="000000"/>
        </w:rPr>
        <w:br w:type="textWrapping"/>
      </w:r>
    </w:p>
    <w:p w14:paraId="1778446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电压表的示数变小，电流表的示数变大</w:t>
      </w:r>
      <w:r>
        <w:rPr>
          <w:rFonts w:ascii="宋体" w:hAnsi="宋体" w:eastAsia="宋体" w:cs="宋体"/>
          <w:color w:val="000000"/>
        </w:rPr>
        <w:tab/>
      </w:r>
      <w:r>
        <w:rPr>
          <w:rFonts w:ascii="宋体" w:hAnsi="宋体" w:eastAsia="宋体" w:cs="宋体"/>
          <w:color w:val="000000"/>
        </w:rPr>
        <w:t>B. 电压表的示数变大，电流表的示数变小</w:t>
      </w:r>
    </w:p>
    <w:p w14:paraId="4BD20BF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电压表的示数不变，电流表的示数变大</w:t>
      </w:r>
      <w:r>
        <w:rPr>
          <w:rFonts w:ascii="宋体" w:hAnsi="宋体" w:eastAsia="宋体" w:cs="宋体"/>
          <w:color w:val="000000"/>
        </w:rPr>
        <w:tab/>
      </w:r>
      <w:r>
        <w:rPr>
          <w:rFonts w:ascii="宋体" w:hAnsi="宋体" w:eastAsia="宋体" w:cs="宋体"/>
          <w:color w:val="000000"/>
        </w:rPr>
        <w:t>D. 电压表的示数变大，电流表的示数变大</w:t>
      </w:r>
    </w:p>
    <w:p w14:paraId="71FFB662">
      <w:pPr>
        <w:spacing w:line="360" w:lineRule="auto"/>
        <w:textAlignment w:val="center"/>
        <w:rPr>
          <w:color w:val="000000"/>
        </w:rPr>
      </w:pPr>
      <w:r>
        <w:rPr>
          <w:color w:val="2E75B6"/>
        </w:rPr>
        <w:t>【答案】</w:t>
      </w:r>
      <w:r>
        <w:rPr>
          <w:color w:val="000000"/>
        </w:rPr>
        <w:t>D</w:t>
      </w:r>
    </w:p>
    <w:p w14:paraId="241AF375">
      <w:pPr>
        <w:spacing w:line="360" w:lineRule="auto"/>
        <w:textAlignment w:val="center"/>
        <w:rPr>
          <w:color w:val="000000"/>
        </w:rPr>
      </w:pPr>
      <w:r>
        <w:rPr>
          <w:color w:val="2E75B6"/>
        </w:rPr>
        <w:t>【解析】</w:t>
      </w:r>
    </w:p>
    <w:p w14:paraId="1009352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闭合开关，滑动变阻器与</w:t>
      </w:r>
      <w:r>
        <w:rPr>
          <w:rFonts w:ascii="Times New Roman" w:hAnsi="Times New Roman" w:eastAsia="Times New Roman" w:cs="Times New Roman"/>
          <w:i/>
          <w:color w:val="000000"/>
        </w:rPr>
        <w:t>R</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宋体" w:hAnsi="宋体" w:eastAsia="宋体" w:cs="宋体"/>
          <w:color w:val="000000"/>
        </w:rPr>
        <w:t>两端的电压，电流表测电路中的电流，向左移动滑片</w:t>
      </w:r>
      <w:r>
        <w:rPr>
          <w:rFonts w:ascii="Times New Roman" w:hAnsi="Times New Roman" w:eastAsia="Times New Roman" w:cs="Times New Roman"/>
          <w:color w:val="000000"/>
        </w:rPr>
        <w:t>P</w:t>
      </w:r>
      <w:r>
        <w:rPr>
          <w:rFonts w:ascii="宋体" w:hAnsi="宋体" w:eastAsia="宋体" w:cs="宋体"/>
          <w:color w:val="000000"/>
        </w:rPr>
        <w:t>，滑动变阻器接入电路的电阻减小，电路的总电阻变小，根据</w:t>
      </w:r>
      <w:r>
        <w:object>
          <v:shape id="_x0000_i102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14" o:title="eqId9c83f61a0d94fac4f83902a3ca0fc862"/>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可知，电路中的电流变大；定值电阻</w:t>
      </w:r>
      <w:r>
        <w:rPr>
          <w:rFonts w:ascii="Times New Roman" w:hAnsi="Times New Roman" w:eastAsia="Times New Roman" w:cs="Times New Roman"/>
          <w:i/>
          <w:color w:val="000000"/>
        </w:rPr>
        <w:t>R</w:t>
      </w:r>
      <w:r>
        <w:rPr>
          <w:rFonts w:ascii="宋体" w:hAnsi="宋体" w:eastAsia="宋体" w:cs="宋体"/>
          <w:color w:val="000000"/>
        </w:rPr>
        <w:t>的阻值不变，通过</w:t>
      </w:r>
      <w:r>
        <w:rPr>
          <w:rFonts w:ascii="Times New Roman" w:hAnsi="Times New Roman" w:eastAsia="Times New Roman" w:cs="Times New Roman"/>
          <w:i/>
          <w:color w:val="000000"/>
        </w:rPr>
        <w:t>R</w:t>
      </w:r>
      <w:r>
        <w:rPr>
          <w:rFonts w:ascii="宋体" w:hAnsi="宋体" w:eastAsia="宋体" w:cs="宋体"/>
          <w:color w:val="000000"/>
        </w:rPr>
        <w:t>的电流变大，根据</w:t>
      </w:r>
      <w:r>
        <w:object>
          <v:shape id="_x0000_i1026" o:spt="75" alt="学科网(www.zxxk.com)--教育资源门户，提供试卷、教案、课件、论文、素材以及各类教学资源下载，还有大量而丰富的教学相关资讯！" type="#_x0000_t75" style="height:14.5pt;width:37pt;" o:ole="t" filled="f" o:preferrelative="t" stroked="f" coordsize="21600,21600">
            <v:path/>
            <v:fill on="f" focussize="0,0"/>
            <v:stroke on="f" joinstyle="miter"/>
            <v:imagedata r:id="rId16" o:title="eqId4b2c70b4f7dca92823e2a7c11060d94c"/>
            <o:lock v:ext="edit" aspectratio="t"/>
            <w10:wrap type="none"/>
            <w10:anchorlock/>
          </v:shape>
          <o:OLEObject Type="Embed" ProgID="Equation.DSMT4" ShapeID="_x0000_i1026" DrawAspect="Content" ObjectID="_1468075726" r:id="rId15">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可知，</w:t>
      </w:r>
      <w:r>
        <w:rPr>
          <w:rFonts w:ascii="Times New Roman" w:hAnsi="Times New Roman" w:eastAsia="Times New Roman" w:cs="Times New Roman"/>
          <w:i/>
          <w:color w:val="000000"/>
        </w:rPr>
        <w:t>R</w:t>
      </w:r>
      <w:r>
        <w:rPr>
          <w:rFonts w:ascii="宋体" w:hAnsi="宋体" w:eastAsia="宋体" w:cs="宋体"/>
          <w:color w:val="000000"/>
        </w:rPr>
        <w:t>两端的电压变大，电压表示数变大，综上分析可知，</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ABC</w:t>
      </w:r>
      <w:r>
        <w:rPr>
          <w:rFonts w:ascii="宋体" w:hAnsi="宋体" w:eastAsia="宋体" w:cs="宋体"/>
          <w:color w:val="000000"/>
        </w:rPr>
        <w:t>错误。</w:t>
      </w:r>
    </w:p>
    <w:p w14:paraId="0A5AF6D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01EE931">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如图所示，将同一个小球分别放入甲、乙、丙三种不同液体中，静止时小球在甲液体中漂浮、在乙液体中悬浮、在丙液体中下沉到底部。如果用</w:t>
      </w:r>
      <w:r>
        <w:object>
          <v:shape id="_x0000_i1027" o:spt="75" alt="学科网(www.zxxk.com)--教育资源门户，提供试卷、教案、课件、论文、素材以及各类教学资源下载，还有大量而丰富的教学相关资讯！" type="#_x0000_t75" style="height:16.3pt;width:15.05pt;" o:ole="t" filled="f" o:preferrelative="t" stroked="f" coordsize="21600,21600">
            <v:path/>
            <v:fill on="f" focussize="0,0"/>
            <v:stroke on="f" joinstyle="miter"/>
            <v:imagedata r:id="rId18" o:title="eqIdb69f6491b97f9bfb4374112173317d3b"/>
            <o:lock v:ext="edit" aspectratio="t"/>
            <w10:wrap type="none"/>
            <w10:anchorlock/>
          </v:shape>
          <o:OLEObject Type="Embed" ProgID="Equation.DSMT4" ShapeID="_x0000_i1027" DrawAspect="Content" ObjectID="_1468075727" r:id="rId17">
            <o:LockedField>false</o:LockedField>
          </o:OLEObject>
        </w:object>
      </w:r>
      <w:r>
        <w:rPr>
          <w:rFonts w:ascii="宋体" w:hAnsi="宋体" w:eastAsia="宋体" w:cs="宋体"/>
          <w:color w:val="000000"/>
        </w:rPr>
        <w:t xml:space="preserve"> 、</w:t>
      </w:r>
      <w:r>
        <w:object>
          <v:shape id="_x0000_i1028" o:spt="75" alt="学科网(www.zxxk.com)--教育资源门户，提供试卷、教案、课件、论文、素材以及各类教学资源下载，还有大量而丰富的教学相关资讯！" type="#_x0000_t75" style="height:18.15pt;width:16.9pt;" o:ole="t" filled="f" o:preferrelative="t" stroked="f" coordsize="21600,21600">
            <v:path/>
            <v:fill on="f" focussize="0,0"/>
            <v:stroke on="f" joinstyle="miter"/>
            <v:imagedata r:id="rId20" o:title="eqId13d0a44c49af428e283eb34b9815af44"/>
            <o:lock v:ext="edit" aspectratio="t"/>
            <w10:wrap type="none"/>
            <w10:anchorlock/>
          </v:shape>
          <o:OLEObject Type="Embed" ProgID="Equation.DSMT4" ShapeID="_x0000_i1028" DrawAspect="Content" ObjectID="_1468075728" r:id="rId19">
            <o:LockedField>false</o:LockedField>
          </o:OLEObject>
        </w:object>
      </w:r>
      <w:r>
        <w:rPr>
          <w:rFonts w:ascii="宋体" w:hAnsi="宋体" w:eastAsia="宋体" w:cs="宋体"/>
          <w:color w:val="000000"/>
        </w:rPr>
        <w:t xml:space="preserve"> 、</w:t>
      </w:r>
      <w:r>
        <w:object>
          <v:shape id="_x0000_i1029" o:spt="75" alt="学科网(www.zxxk.com)--教育资源门户，提供试卷、教案、课件、论文、素材以及各类教学资源下载，还有大量而丰富的教学相关资讯！" type="#_x0000_t75" style="height:17.85pt;width:17.85pt;" o:ole="t" filled="f" o:preferrelative="t" stroked="f" coordsize="21600,21600">
            <v:path/>
            <v:fill on="f" focussize="0,0"/>
            <v:stroke on="f" joinstyle="miter"/>
            <v:imagedata r:id="rId22" o:title="eqId440545910222d3c36db171525a2e654b"/>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 xml:space="preserve"> 两分别表示三种液体</w:t>
      </w:r>
      <w:r>
        <w:rPr>
          <w:rFonts w:ascii="宋体" w:hAnsi="宋体" w:eastAsia="宋体" w:cs="宋体"/>
          <w:color w:val="000000"/>
          <w:position w:val="0"/>
        </w:rPr>
        <w:drawing>
          <wp:inline distT="0" distB="0" distL="114300" distR="114300">
            <wp:extent cx="133350" cy="177800"/>
            <wp:effectExtent l="0" t="0" r="0" b="13335"/>
            <wp:docPr id="1111170" name="图片 111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70" name="图片 1111170"/>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密度，则关于三种液体密度大小的关系说法正确的是（　　）</w:t>
      </w:r>
    </w:p>
    <w:p w14:paraId="55842F29">
      <w:pPr>
        <w:spacing w:line="360" w:lineRule="auto"/>
        <w:jc w:val="left"/>
        <w:textAlignment w:val="center"/>
        <w:rPr>
          <w:color w:val="000000"/>
        </w:rPr>
      </w:pPr>
      <w:r>
        <w:rPr>
          <w:rFonts w:ascii="宋体" w:hAnsi="宋体" w:eastAsia="宋体" w:cs="宋体"/>
          <w:color w:val="000000"/>
        </w:rPr>
        <w:drawing>
          <wp:inline distT="0" distB="0" distL="114300" distR="114300">
            <wp:extent cx="2133600" cy="781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33600" cy="781050"/>
                    </a:xfrm>
                    <a:prstGeom prst="rect">
                      <a:avLst/>
                    </a:prstGeom>
                  </pic:spPr>
                </pic:pic>
              </a:graphicData>
            </a:graphic>
          </wp:inline>
        </w:drawing>
      </w:r>
    </w:p>
    <w:p w14:paraId="1CA5D746">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object>
          <v:shape id="_x0000_i1030"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26" o:title="eqIda29d38d60c34c9cea749181f52613bf2"/>
            <o:lock v:ext="edit" aspectratio="t"/>
            <w10:wrap type="none"/>
            <w10:anchorlock/>
          </v:shape>
          <o:OLEObject Type="Embed" ProgID="Equation.DSMT4" ShapeID="_x0000_i1030" DrawAspect="Content" ObjectID="_1468075730" r:id="rId25">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ab/>
      </w:r>
      <w:r>
        <w:rPr>
          <w:rFonts w:ascii="宋体" w:hAnsi="宋体" w:eastAsia="宋体" w:cs="宋体"/>
          <w:color w:val="000000"/>
        </w:rPr>
        <w:t xml:space="preserve">B. </w:t>
      </w:r>
      <w:r>
        <w:object>
          <v:shape id="_x0000_i1031" o:spt="75" alt="学科网(www.zxxk.com)--教育资源门户，提供试卷、教案、课件、论文、素材以及各类教学资源下载，还有大量而丰富的教学相关资讯！" type="#_x0000_t75" style="height:18pt;width:71.25pt;" o:ole="t" filled="f" o:preferrelative="t" stroked="f" coordsize="21600,21600">
            <v:path/>
            <v:fill on="f" focussize="0,0"/>
            <v:stroke on="f" joinstyle="miter"/>
            <v:imagedata r:id="rId28" o:title="eqId4917ec22cec363e9b65a6d93e79a8c66"/>
            <o:lock v:ext="edit" aspectratio="t"/>
            <w10:wrap type="none"/>
            <w10:anchorlock/>
          </v:shape>
          <o:OLEObject Type="Embed" ProgID="Equation.DSMT4" ShapeID="_x0000_i1031" DrawAspect="Content" ObjectID="_1468075731" r:id="rId27">
            <o:LockedField>false</o:LockedField>
          </o:OLEObject>
        </w:object>
      </w:r>
    </w:p>
    <w:p w14:paraId="699EB958">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object>
          <v:shape id="_x0000_i1032" o:spt="75" alt="学科网(www.zxxk.com)--教育资源门户，提供试卷、教案、课件、论文、素材以及各类教学资源下载，还有大量而丰富的教学相关资讯！" type="#_x0000_t75" style="height:17.25pt;width:63pt;" o:ole="t" filled="f" o:preferrelative="t" stroked="f" coordsize="21600,21600">
            <v:path/>
            <v:fill on="f" focussize="0,0"/>
            <v:stroke on="f" joinstyle="miter"/>
            <v:imagedata r:id="rId30" o:title="eqIda42b56d84be95837602653f3a2dba662"/>
            <o:lock v:ext="edit" aspectratio="t"/>
            <w10:wrap type="none"/>
            <w10:anchorlock/>
          </v:shape>
          <o:OLEObject Type="Embed" ProgID="Equation.DSMT4" ShapeID="_x0000_i1032" DrawAspect="Content" ObjectID="_1468075732" r:id="rId2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ab/>
      </w:r>
      <w:r>
        <w:rPr>
          <w:rFonts w:ascii="宋体" w:hAnsi="宋体" w:eastAsia="宋体" w:cs="宋体"/>
          <w:color w:val="000000"/>
        </w:rPr>
        <w:t xml:space="preserve">D. </w:t>
      </w:r>
      <w:r>
        <w:object>
          <v:shape id="_x0000_i1033" o:spt="75" alt="学科网(www.zxxk.com)--教育资源门户，提供试卷、教案、课件、论文、素材以及各类教学资源下载，还有大量而丰富的教学相关资讯！" type="#_x0000_t75" style="height:18pt;width:69.75pt;" o:ole="t" filled="f" o:preferrelative="t" stroked="f" coordsize="21600,21600">
            <v:path/>
            <v:fill on="f" focussize="0,0"/>
            <v:stroke on="f" joinstyle="miter"/>
            <v:imagedata r:id="rId32" o:title="eqIdc6cdccb87804af247b5d2027f2761956"/>
            <o:lock v:ext="edit" aspectratio="t"/>
            <w10:wrap type="none"/>
            <w10:anchorlock/>
          </v:shape>
          <o:OLEObject Type="Embed" ProgID="Equation.DSMT4" ShapeID="_x0000_i1033" DrawAspect="Content" ObjectID="_1468075733" r:id="rId31">
            <o:LockedField>false</o:LockedField>
          </o:OLEObject>
        </w:object>
      </w:r>
      <w:r>
        <w:rPr>
          <w:rFonts w:ascii="Times New Roman" w:hAnsi="Times New Roman" w:eastAsia="Times New Roman" w:cs="Times New Roman"/>
          <w:color w:val="000000"/>
        </w:rPr>
        <w:t xml:space="preserve"> </w:t>
      </w:r>
    </w:p>
    <w:p w14:paraId="49BBC6A1">
      <w:pPr>
        <w:spacing w:line="360" w:lineRule="auto"/>
        <w:textAlignment w:val="center"/>
        <w:rPr>
          <w:color w:val="000000"/>
        </w:rPr>
      </w:pPr>
      <w:r>
        <w:rPr>
          <w:color w:val="2E75B6"/>
        </w:rPr>
        <w:t>【答案】</w:t>
      </w:r>
      <w:r>
        <w:rPr>
          <w:color w:val="000000"/>
        </w:rPr>
        <w:t>C</w:t>
      </w:r>
    </w:p>
    <w:p w14:paraId="35FD4CEF">
      <w:pPr>
        <w:spacing w:line="360" w:lineRule="auto"/>
        <w:textAlignment w:val="center"/>
        <w:rPr>
          <w:color w:val="000000"/>
        </w:rPr>
      </w:pPr>
      <w:r>
        <w:rPr>
          <w:color w:val="2E75B6"/>
        </w:rPr>
        <w:t>【解析】</w:t>
      </w:r>
    </w:p>
    <w:p w14:paraId="510A5D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静止时，小球在甲液体中漂浮，乙液体中悬浮，丙液体中沉底，则根据浮沉条件可得</w:t>
      </w:r>
    </w:p>
    <w:p w14:paraId="358F0228">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75pt;width:44.25pt;" o:ole="t" filled="f" o:preferrelative="t" stroked="f" coordsize="21600,21600">
            <v:path/>
            <v:fill on="f" focussize="0,0"/>
            <v:stroke on="f" joinstyle="miter"/>
            <v:imagedata r:id="rId34" o:title="eqId3282cb0ee2f11e77f5b33e9aee2082ad"/>
            <o:lock v:ext="edit" aspectratio="t"/>
            <w10:wrap type="none"/>
            <w10:anchorlock/>
          </v:shape>
          <o:OLEObject Type="Embed" ProgID="Equation.DSMT4" ShapeID="_x0000_i1034" DrawAspect="Content" ObjectID="_1468075734" r:id="rId33">
            <o:LockedField>false</o:LockedField>
          </o:OLEObject>
        </w:object>
      </w:r>
    </w:p>
    <w:p w14:paraId="15F59527">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9.15pt;width:45pt;" o:ole="t" filled="f" o:preferrelative="t" stroked="f" coordsize="21600,21600">
            <v:path/>
            <v:fill on="f" focussize="0,0"/>
            <v:stroke on="f" joinstyle="miter"/>
            <v:imagedata r:id="rId36" o:title="eqId1cd54af219482d99e420a4b92d0870ae"/>
            <o:lock v:ext="edit" aspectratio="t"/>
            <w10:wrap type="none"/>
            <w10:anchorlock/>
          </v:shape>
          <o:OLEObject Type="Embed" ProgID="Equation.DSMT4" ShapeID="_x0000_i1035" DrawAspect="Content" ObjectID="_1468075735" r:id="rId35">
            <o:LockedField>false</o:LockedField>
          </o:OLEObject>
        </w:object>
      </w:r>
    </w:p>
    <w:p w14:paraId="516F1DC5">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9.15pt;width:45pt;" o:ole="t" filled="f" o:preferrelative="t" stroked="f" coordsize="21600,21600">
            <v:path/>
            <v:fill on="f" focussize="0,0"/>
            <v:stroke on="f" joinstyle="miter"/>
            <v:imagedata r:id="rId38" o:title="eqId1adfabeb23d3f19967cb430dc6bcbf21"/>
            <o:lock v:ext="edit" aspectratio="t"/>
            <w10:wrap type="none"/>
            <w10:anchorlock/>
          </v:shape>
          <o:OLEObject Type="Embed" ProgID="Equation.DSMT4" ShapeID="_x0000_i1036" DrawAspect="Content" ObjectID="_1468075736" r:id="rId37">
            <o:LockedField>false</o:LockedField>
          </o:OLEObject>
        </w:object>
      </w:r>
    </w:p>
    <w:p w14:paraId="104AADC8">
      <w:pPr>
        <w:spacing w:line="360" w:lineRule="auto"/>
        <w:jc w:val="left"/>
        <w:textAlignment w:val="center"/>
        <w:rPr>
          <w:rFonts w:ascii="宋体" w:hAnsi="宋体" w:eastAsia="宋体" w:cs="宋体"/>
          <w:color w:val="000000"/>
        </w:rPr>
      </w:pPr>
      <w:r>
        <w:rPr>
          <w:rFonts w:ascii="宋体" w:hAnsi="宋体" w:eastAsia="宋体" w:cs="宋体"/>
          <w:color w:val="000000"/>
        </w:rPr>
        <w:t>由以上三式可知，三种液体的密度关系</w:t>
      </w:r>
    </w:p>
    <w:p w14:paraId="3E6BDEF3">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7.25pt;width:63pt;" o:ole="t" filled="f" o:preferrelative="t" stroked="f" coordsize="21600,21600">
            <v:path/>
            <v:fill on="f" focussize="0,0"/>
            <v:stroke on="f" joinstyle="miter"/>
            <v:imagedata r:id="rId30" o:title="eqIda42b56d84be95837602653f3a2dba662"/>
            <o:lock v:ext="edit" aspectratio="t"/>
            <w10:wrap type="none"/>
            <w10:anchorlock/>
          </v:shape>
          <o:OLEObject Type="Embed" ProgID="Equation.DSMT4" ShapeID="_x0000_i1037" DrawAspect="Content" ObjectID="_1468075737" r:id="rId39">
            <o:LockedField>false</o:LockedField>
          </o:OLEObject>
        </w:object>
      </w:r>
    </w:p>
    <w:p w14:paraId="532D818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ABD</w:t>
      </w:r>
      <w:r>
        <w:rPr>
          <w:rFonts w:ascii="宋体" w:hAnsi="宋体" w:eastAsia="宋体" w:cs="宋体"/>
          <w:color w:val="000000"/>
        </w:rPr>
        <w:t>错误。</w:t>
      </w:r>
    </w:p>
    <w:p w14:paraId="554DA65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E19BED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三、填空题（本大题包括5个小题，每空2分，共20分）</w:t>
      </w:r>
    </w:p>
    <w:p w14:paraId="58A08D4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物体所受重力跟它的___________成正比；物理学规定，___________定向移动的方向为电流的方向。</w:t>
      </w:r>
    </w:p>
    <w:p w14:paraId="2ED9E1C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质量</w:t>
      </w:r>
      <w:r>
        <w:rPr>
          <w:color w:val="000000"/>
        </w:rPr>
        <w:t xml:space="preserve">    ②. </w:t>
      </w:r>
      <w:r>
        <w:rPr>
          <w:rFonts w:ascii="宋体" w:hAnsi="宋体" w:eastAsia="宋体" w:cs="宋体"/>
          <w:color w:val="000000"/>
        </w:rPr>
        <w:t>正电荷</w:t>
      </w:r>
    </w:p>
    <w:p w14:paraId="0BE9119C">
      <w:pPr>
        <w:spacing w:line="360" w:lineRule="auto"/>
        <w:textAlignment w:val="center"/>
        <w:rPr>
          <w:color w:val="000000"/>
        </w:rPr>
      </w:pPr>
      <w:r>
        <w:rPr>
          <w:color w:val="2E75B6"/>
        </w:rPr>
        <w:t>【解析】</w:t>
      </w:r>
    </w:p>
    <w:p w14:paraId="73207F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物体所受重力跟它的质量成正比，重力的大小可由</w:t>
      </w:r>
      <w:r>
        <w:object>
          <v:shape id="_x0000_i1038"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41" o:title="eqIdae48d09e2b20a354246a2a72637fc39a"/>
            <o:lock v:ext="edit" aspectratio="t"/>
            <w10:wrap type="none"/>
            <w10:anchorlock/>
          </v:shape>
          <o:OLEObject Type="Embed" ProgID="Equation.DSMT4" ShapeID="_x0000_i1038" DrawAspect="Content" ObjectID="_1468075738" r:id="rId40">
            <o:LockedField>false</o:LockedField>
          </o:OLEObject>
        </w:object>
      </w:r>
      <w:r>
        <w:rPr>
          <w:rFonts w:ascii="宋体" w:hAnsi="宋体" w:eastAsia="宋体" w:cs="宋体"/>
          <w:color w:val="000000"/>
        </w:rPr>
        <w:t>计算得出，重力的方向竖直向下。</w:t>
      </w:r>
    </w:p>
    <w:p w14:paraId="1D7235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电荷定向移动形成电流，物理学规定，正电荷定向移动的方向为电流的方向，负电荷定向移动的方向与电流方向相反。</w:t>
      </w:r>
    </w:p>
    <w:p w14:paraId="32FBA5B5">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100</w:t>
      </w:r>
      <w:r>
        <w:rPr>
          <w:rFonts w:ascii="Times New Roman" w:hAnsi="Times New Roman" w:eastAsia="Times New Roman" w:cs="Times New Roman"/>
          <w:i/>
          <w:color w:val="000000"/>
        </w:rPr>
        <w:t>g</w:t>
      </w:r>
      <w:r>
        <w:rPr>
          <w:rFonts w:ascii="宋体" w:hAnsi="宋体" w:eastAsia="宋体" w:cs="宋体"/>
          <w:color w:val="000000"/>
        </w:rPr>
        <w:t>水温度从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70</w:t>
      </w:r>
      <w:r>
        <w:rPr>
          <w:rFonts w:ascii="宋体" w:hAnsi="宋体" w:eastAsia="宋体" w:cs="宋体"/>
          <w:color w:val="000000"/>
        </w:rPr>
        <w:t>℃需要吸收___________</w:t>
      </w:r>
      <w:r>
        <w:rPr>
          <w:rFonts w:ascii="Times New Roman" w:hAnsi="Times New Roman" w:eastAsia="Times New Roman" w:cs="Times New Roman"/>
          <w:color w:val="000000"/>
        </w:rPr>
        <w:t>J</w:t>
      </w:r>
      <w:r>
        <w:rPr>
          <w:rFonts w:ascii="宋体" w:hAnsi="宋体" w:eastAsia="宋体" w:cs="宋体"/>
          <w:color w:val="000000"/>
        </w:rPr>
        <w:t>的热量；汽油机燃气缸内完全燃烧</w:t>
      </w:r>
      <w:r>
        <w:rPr>
          <w:rFonts w:ascii="Times New Roman" w:hAnsi="Times New Roman" w:eastAsia="Times New Roman" w:cs="Times New Roman"/>
          <w:color w:val="000000"/>
        </w:rPr>
        <w:t>10kg</w:t>
      </w:r>
      <w:r>
        <w:rPr>
          <w:rFonts w:ascii="宋体" w:hAnsi="宋体" w:eastAsia="宋体" w:cs="宋体"/>
          <w:color w:val="000000"/>
        </w:rPr>
        <w:t>汽油可以放出___________</w:t>
      </w:r>
      <w:r>
        <w:rPr>
          <w:rFonts w:ascii="Times New Roman" w:hAnsi="Times New Roman" w:eastAsia="Times New Roman" w:cs="Times New Roman"/>
          <w:color w:val="000000"/>
        </w:rPr>
        <w:t>J</w:t>
      </w:r>
      <w:r>
        <w:rPr>
          <w:rFonts w:ascii="宋体" w:hAnsi="宋体" w:eastAsia="宋体" w:cs="宋体"/>
          <w:color w:val="000000"/>
        </w:rPr>
        <w:t>的热量（水的比热</w:t>
      </w:r>
      <w:r>
        <w:object>
          <v:shape id="_x0000_i1039" o:spt="75" alt="学科网(www.zxxk.com)--教育资源门户，提供试卷、教案、课件、论文、素材以及各类教学资源下载，还有大量而丰富的教学相关资讯！" type="#_x0000_t75" style="height:20.25pt;width:116.25pt;" o:ole="t" filled="f" o:preferrelative="t" stroked="f" coordsize="21600,21600">
            <v:path/>
            <v:fill on="f" focussize="0,0"/>
            <v:stroke on="f" joinstyle="miter"/>
            <v:imagedata r:id="rId43" o:title="eqId9e4576cdbd9f0c20c0f752bc83b89539"/>
            <o:lock v:ext="edit" aspectratio="t"/>
            <w10:wrap type="none"/>
            <w10:anchorlock/>
          </v:shape>
          <o:OLEObject Type="Embed" ProgID="Equation.DSMT4" ShapeID="_x0000_i1039" DrawAspect="Content" ObjectID="_1468075739" r:id="rId42">
            <o:LockedField>false</o:LockedField>
          </o:OLEObject>
        </w:object>
      </w:r>
      <w:r>
        <w:rPr>
          <w:rFonts w:ascii="宋体" w:hAnsi="宋体" w:eastAsia="宋体" w:cs="宋体"/>
          <w:color w:val="000000"/>
        </w:rPr>
        <w:t xml:space="preserve"> ，汽油的热值</w:t>
      </w:r>
      <w:r>
        <w:object>
          <v:shape id="_x0000_i1040"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45" o:title="eqId46f8badcd063cd408854d42f8ac1c120"/>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rPr>
        <w:t xml:space="preserve"> ）。</w:t>
      </w:r>
    </w:p>
    <w:p w14:paraId="5285F632">
      <w:pPr>
        <w:spacing w:line="360" w:lineRule="auto"/>
        <w:textAlignment w:val="center"/>
        <w:rPr>
          <w:color w:val="000000"/>
        </w:rPr>
      </w:pPr>
      <w:r>
        <w:rPr>
          <w:color w:val="2E75B6"/>
        </w:rPr>
        <w:t>【答案】</w:t>
      </w:r>
      <w:r>
        <w:rPr>
          <w:color w:val="000000"/>
        </w:rPr>
        <w:t xml:space="preserve">    ①. </w:t>
      </w:r>
      <w:r>
        <w:object>
          <v:shape id="_x0000_i1041"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47" o:title="eqId92220036bc2da3882fe2679146abae8d"/>
            <o:lock v:ext="edit" aspectratio="t"/>
            <w10:wrap type="none"/>
            <w10:anchorlock/>
          </v:shape>
          <o:OLEObject Type="Embed" ProgID="Equation.DSMT4" ShapeID="_x0000_i1041" DrawAspect="Content" ObjectID="_1468075741" r:id="rId46">
            <o:LockedField>false</o:LockedField>
          </o:OLEObject>
        </w:object>
      </w:r>
      <w:r>
        <w:rPr>
          <w:color w:val="000000"/>
        </w:rPr>
        <w:t xml:space="preserve">    ②. </w:t>
      </w:r>
      <w:r>
        <w:object>
          <v:shape id="_x0000_i1042" o:spt="75" alt="学科网(www.zxxk.com)--教育资源门户，提供试卷、教案、课件、论文、素材以及各类教学资源下载，还有大量而丰富的教学相关资讯！" type="#_x0000_t75" style="height:16.2pt;width:42pt;" o:ole="t" filled="f" o:preferrelative="t" stroked="f" coordsize="21600,21600">
            <v:path/>
            <v:fill on="f" focussize="0,0"/>
            <v:stroke on="f" joinstyle="miter"/>
            <v:imagedata r:id="rId49" o:title="eqId5d321dc4036b8ceb57872efd859a0b7e"/>
            <o:lock v:ext="edit" aspectratio="t"/>
            <w10:wrap type="none"/>
            <w10:anchorlock/>
          </v:shape>
          <o:OLEObject Type="Embed" ProgID="Equation.DSMT4" ShapeID="_x0000_i1042" DrawAspect="Content" ObjectID="_1468075742" r:id="rId48">
            <o:LockedField>false</o:LockedField>
          </o:OLEObject>
        </w:object>
      </w:r>
    </w:p>
    <w:p w14:paraId="0D5F3E65">
      <w:pPr>
        <w:spacing w:line="360" w:lineRule="auto"/>
        <w:textAlignment w:val="center"/>
        <w:rPr>
          <w:color w:val="000000"/>
        </w:rPr>
      </w:pPr>
      <w:r>
        <w:rPr>
          <w:color w:val="2E75B6"/>
        </w:rPr>
        <w:t>【解析】</w:t>
      </w:r>
    </w:p>
    <w:p w14:paraId="11FDFF89">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水吸收的热量</w:t>
      </w:r>
      <w:r>
        <w:rPr>
          <w:rFonts w:ascii="Times New Roman" w:hAnsi="Times New Roman" w:eastAsia="Times New Roman" w:cs="Times New Roman"/>
          <w:color w:val="000000"/>
        </w:rPr>
        <w:t xml:space="preserve">: </w:t>
      </w:r>
    </w:p>
    <w:p w14:paraId="2DC8EEAF">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75pt;width:320.25pt;" o:ole="t" filled="f" o:preferrelative="t" stroked="f" coordsize="21600,21600">
            <v:path/>
            <v:fill on="f" focussize="0,0"/>
            <v:stroke on="f" joinstyle="miter"/>
            <v:imagedata r:id="rId51" o:title="eqId48a07bdebdfa0a09aa2a5f69245acba9"/>
            <o:lock v:ext="edit" aspectratio="t"/>
            <w10:wrap type="none"/>
            <w10:anchorlock/>
          </v:shape>
          <o:OLEObject Type="Embed" ProgID="Equation.DSMT4" ShapeID="_x0000_i1043" DrawAspect="Content" ObjectID="_1468075743" r:id="rId50">
            <o:LockedField>false</o:LockedField>
          </o:OLEObject>
        </w:object>
      </w:r>
    </w:p>
    <w:p w14:paraId="4AA5220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汽油可以放出的热量</w:t>
      </w:r>
    </w:p>
    <w:p w14:paraId="4462A250">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pt;width:206.25pt;" o:ole="t" filled="f" o:preferrelative="t" stroked="f" coordsize="21600,21600">
            <v:path/>
            <v:fill on="f" focussize="0,0"/>
            <v:stroke on="f" joinstyle="miter"/>
            <v:imagedata r:id="rId53" o:title="eqIdf27939ab58be855a653ee45201377c31"/>
            <o:lock v:ext="edit" aspectratio="t"/>
            <w10:wrap type="none"/>
            <w10:anchorlock/>
          </v:shape>
          <o:OLEObject Type="Embed" ProgID="Equation.DSMT4" ShapeID="_x0000_i1044" DrawAspect="Content" ObjectID="_1468075744" r:id="rId52">
            <o:LockedField>false</o:LockedField>
          </o:OLEObject>
        </w:object>
      </w:r>
    </w:p>
    <w:p w14:paraId="60791222">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从北京到上海直线距离约</w:t>
      </w:r>
      <w:r>
        <w:object>
          <v:shape id="_x0000_i1045"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55" o:title="eqIdeddca53557940d331d4e3c40419c5197"/>
            <o:lock v:ext="edit" aspectratio="t"/>
            <w10:wrap type="none"/>
            <w10:anchorlock/>
          </v:shape>
          <o:OLEObject Type="Embed" ProgID="Equation.DSMT4" ShapeID="_x0000_i1045" DrawAspect="Content" ObjectID="_1468075745" r:id="rId54">
            <o:LockedField>false</o:LockedField>
          </o:OLEObject>
        </w:object>
      </w:r>
      <w:r>
        <w:rPr>
          <w:rFonts w:ascii="宋体" w:hAnsi="宋体" w:eastAsia="宋体" w:cs="宋体"/>
          <w:color w:val="000000"/>
        </w:rPr>
        <w:t>，轿车以</w:t>
      </w:r>
      <w:r>
        <w:rPr>
          <w:rFonts w:ascii="Times New Roman" w:hAnsi="Times New Roman" w:eastAsia="Times New Roman" w:cs="Times New Roman"/>
          <w:color w:val="000000"/>
        </w:rPr>
        <w:t>100km/h</w:t>
      </w:r>
      <w:r>
        <w:rPr>
          <w:rFonts w:ascii="宋体" w:hAnsi="宋体" w:eastAsia="宋体" w:cs="宋体"/>
          <w:color w:val="000000"/>
        </w:rPr>
        <w:t>的速度行驶，需</w:t>
      </w:r>
      <w:r>
        <w:rPr>
          <w:color w:val="000000"/>
        </w:rPr>
        <w:t>___________</w:t>
      </w:r>
      <w:r>
        <w:rPr>
          <w:rFonts w:ascii="Times New Roman" w:hAnsi="Times New Roman" w:eastAsia="Times New Roman" w:cs="Times New Roman"/>
          <w:color w:val="000000"/>
        </w:rPr>
        <w:t>h</w:t>
      </w:r>
      <w:r>
        <w:rPr>
          <w:rFonts w:ascii="宋体" w:hAnsi="宋体" w:eastAsia="宋体" w:cs="宋体"/>
          <w:color w:val="000000"/>
        </w:rPr>
        <w:t>才能跑完这段路程：假如有一个小孩以</w:t>
      </w:r>
      <w:r>
        <w:object>
          <v:shape id="_x0000_i1046"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57" o:title="eqIdd51798f78c66cb794b4953dc9e3848a4"/>
            <o:lock v:ext="edit" aspectratio="t"/>
            <w10:wrap type="none"/>
            <w10:anchorlock/>
          </v:shape>
          <o:OLEObject Type="Embed" ProgID="Equation.DSMT4" ShapeID="_x0000_i1046" DrawAspect="Content" ObjectID="_1468075746" r:id="rId56">
            <o:LockedField>false</o:LockedField>
          </o:OLEObject>
        </w:object>
      </w:r>
      <w:r>
        <w:rPr>
          <w:rFonts w:ascii="宋体" w:hAnsi="宋体" w:eastAsia="宋体" w:cs="宋体"/>
          <w:color w:val="000000"/>
        </w:rPr>
        <w:t>的光速行进，他</w:t>
      </w:r>
      <w:r>
        <w:rPr>
          <w:rFonts w:ascii="Times New Roman" w:hAnsi="Times New Roman" w:eastAsia="Times New Roman" w:cs="Times New Roman"/>
          <w:color w:val="000000"/>
        </w:rPr>
        <w:t>1s</w:t>
      </w:r>
      <w:r>
        <w:rPr>
          <w:rFonts w:ascii="宋体" w:hAnsi="宋体" w:eastAsia="宋体" w:cs="宋体"/>
          <w:color w:val="000000"/>
        </w:rPr>
        <w:t>内能在北京和上海之间最多跑</w:t>
      </w:r>
      <w:r>
        <w:rPr>
          <w:color w:val="000000"/>
        </w:rPr>
        <w:t>___________</w:t>
      </w:r>
      <w:r>
        <w:rPr>
          <w:rFonts w:ascii="宋体" w:hAnsi="宋体" w:eastAsia="宋体" w:cs="宋体"/>
          <w:color w:val="000000"/>
        </w:rPr>
        <w:t>个来回（结果保留成整数）。</w:t>
      </w:r>
    </w:p>
    <w:p w14:paraId="7CEE523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14</w:t>
      </w:r>
      <w:r>
        <w:rPr>
          <w:color w:val="000000"/>
        </w:rPr>
        <w:t xml:space="preserve">    ②. </w:t>
      </w:r>
      <w:r>
        <w:rPr>
          <w:rFonts w:ascii="Times New Roman" w:hAnsi="Times New Roman" w:eastAsia="Times New Roman" w:cs="Times New Roman"/>
          <w:color w:val="000000"/>
        </w:rPr>
        <w:t>107</w:t>
      </w:r>
    </w:p>
    <w:p w14:paraId="4C2DA6F8">
      <w:pPr>
        <w:spacing w:line="360" w:lineRule="auto"/>
        <w:textAlignment w:val="center"/>
        <w:rPr>
          <w:color w:val="000000"/>
        </w:rPr>
      </w:pPr>
      <w:r>
        <w:rPr>
          <w:color w:val="2E75B6"/>
        </w:rPr>
        <w:t>【解析】</w:t>
      </w:r>
    </w:p>
    <w:p w14:paraId="6CE9CBE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轿车跑完这段路程所用的时间</w:t>
      </w:r>
    </w:p>
    <w:p w14:paraId="3EE6CE55">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3pt;width:126.75pt;" o:ole="t" filled="f" o:preferrelative="t" stroked="f" coordsize="21600,21600">
            <v:path/>
            <v:fill on="f" focussize="0,0"/>
            <v:stroke on="f" joinstyle="miter"/>
            <v:imagedata r:id="rId59" o:title="eqIded76c9ef06d9d9c5f5a8c633e9e6121e"/>
            <o:lock v:ext="edit" aspectratio="t"/>
            <w10:wrap type="none"/>
            <w10:anchorlock/>
          </v:shape>
          <o:OLEObject Type="Embed" ProgID="Equation.DSMT4" ShapeID="_x0000_i1047" DrawAspect="Content" ObjectID="_1468075747" r:id="rId58">
            <o:LockedField>false</o:LockedField>
          </o:OLEObject>
        </w:object>
      </w:r>
    </w:p>
    <w:p w14:paraId="10DD2C1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小孩</w:t>
      </w:r>
      <w:r>
        <w:rPr>
          <w:rFonts w:ascii="Times New Roman" w:hAnsi="Times New Roman" w:eastAsia="Times New Roman" w:cs="Times New Roman"/>
          <w:color w:val="000000"/>
        </w:rPr>
        <w:t>1s</w:t>
      </w:r>
      <w:r>
        <w:rPr>
          <w:rFonts w:ascii="宋体" w:hAnsi="宋体" w:eastAsia="宋体" w:cs="宋体"/>
          <w:color w:val="000000"/>
        </w:rPr>
        <w:t>跑过的路程</w:t>
      </w:r>
      <w:r>
        <w:rPr>
          <w:rFonts w:ascii="Times New Roman" w:hAnsi="Times New Roman" w:eastAsia="Times New Roman" w:cs="Times New Roman"/>
          <w:color w:val="000000"/>
        </w:rPr>
        <w:t xml:space="preserve"> </w:t>
      </w:r>
    </w:p>
    <w:p w14:paraId="7F81F32B">
      <w:pPr>
        <w:spacing w:line="360" w:lineRule="auto"/>
        <w:jc w:val="center"/>
        <w:textAlignment w:val="center"/>
        <w:rPr>
          <w:color w:val="000000"/>
        </w:rPr>
      </w:pPr>
      <w:r>
        <w:rPr>
          <w:color w:val="000000"/>
        </w:rPr>
        <w:br w:type="textWrapping"/>
      </w:r>
      <w:r>
        <w:object>
          <v:shape id="_x0000_i1048" o:spt="75" alt="学科网(www.zxxk.com)--教育资源门户，提供试卷、教案、课件、论文、素材以及各类教学资源下载，还有大量而丰富的教学相关资讯！" type="#_x0000_t75" style="height:15.75pt;width:141.75pt;" o:ole="t" filled="f" o:preferrelative="t" stroked="f" coordsize="21600,21600">
            <v:path/>
            <v:fill on="f" focussize="0,0"/>
            <v:stroke on="f" joinstyle="miter"/>
            <v:imagedata r:id="rId61" o:title="eqIda98637d067354769908bbab4a787ee24"/>
            <o:lock v:ext="edit" aspectratio="t"/>
            <w10:wrap type="none"/>
            <w10:anchorlock/>
          </v:shape>
          <o:OLEObject Type="Embed" ProgID="Equation.DSMT4" ShapeID="_x0000_i1048" DrawAspect="Content" ObjectID="_1468075748" r:id="rId60">
            <o:LockedField>false</o:LockedField>
          </o:OLEObject>
        </w:object>
      </w:r>
    </w:p>
    <w:p w14:paraId="13C8E03E">
      <w:pPr>
        <w:spacing w:line="360" w:lineRule="auto"/>
        <w:jc w:val="left"/>
        <w:textAlignment w:val="center"/>
        <w:rPr>
          <w:rFonts w:ascii="宋体" w:hAnsi="宋体" w:eastAsia="宋体" w:cs="宋体"/>
          <w:color w:val="000000"/>
        </w:rPr>
      </w:pPr>
      <w:r>
        <w:rPr>
          <w:rFonts w:ascii="宋体" w:hAnsi="宋体" w:eastAsia="宋体" w:cs="宋体"/>
          <w:color w:val="000000"/>
        </w:rPr>
        <w:t>一个来回的路程为</w:t>
      </w:r>
      <w:r>
        <w:object>
          <v:shape id="_x0000_i1049" o:spt="75" alt="学科网(www.zxxk.com)--教育资源门户，提供试卷、教案、课件、论文、素材以及各类教学资源下载，还有大量而丰富的教学相关资讯！" type="#_x0000_t75" style="height:15.75pt;width:92.25pt;" o:ole="t" filled="f" o:preferrelative="t" stroked="f" coordsize="21600,21600">
            <v:path/>
            <v:fill on="f" focussize="0,0"/>
            <v:stroke on="f" joinstyle="miter"/>
            <v:imagedata r:id="rId63" o:title="eqId1c7369320d9a9c9aef68e160d89b0b33"/>
            <o:lock v:ext="edit" aspectratio="t"/>
            <w10:wrap type="none"/>
            <w10:anchorlock/>
          </v:shape>
          <o:OLEObject Type="Embed" ProgID="Equation.DSMT4" ShapeID="_x0000_i1049" DrawAspect="Content" ObjectID="_1468075749" r:id="rId62">
            <o:LockedField>false</o:LockedField>
          </o:OLEObject>
        </w:object>
      </w:r>
      <w:r>
        <w:rPr>
          <w:rFonts w:ascii="宋体" w:hAnsi="宋体" w:eastAsia="宋体" w:cs="宋体"/>
          <w:color w:val="000000"/>
        </w:rPr>
        <w:t>，他能跑的来回数</w:t>
      </w:r>
    </w:p>
    <w:p w14:paraId="2A7827CC">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3pt;width:141pt;" o:ole="t" filled="f" o:preferrelative="t" stroked="f" coordsize="21600,21600">
            <v:path/>
            <v:fill on="f" focussize="0,0"/>
            <v:stroke on="f" joinstyle="miter"/>
            <v:imagedata r:id="rId65" o:title="eqId6b8a3ffe7b53a7fdeb27189eb6d29aa3"/>
            <o:lock v:ext="edit" aspectratio="t"/>
            <w10:wrap type="none"/>
            <w10:anchorlock/>
          </v:shape>
          <o:OLEObject Type="Embed" ProgID="Equation.DSMT4" ShapeID="_x0000_i1050" DrawAspect="Content" ObjectID="_1468075750" r:id="rId64">
            <o:LockedField>false</o:LockedField>
          </o:OLEObject>
        </w:object>
      </w:r>
    </w:p>
    <w:p w14:paraId="56109315">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如图所示，有一斜面长</w:t>
      </w:r>
      <w:r>
        <w:rPr>
          <w:rFonts w:ascii="Times New Roman" w:hAnsi="Times New Roman" w:eastAsia="Times New Roman" w:cs="Times New Roman"/>
          <w:i/>
          <w:color w:val="000000"/>
        </w:rPr>
        <w:t>L</w:t>
      </w:r>
      <w:r>
        <w:rPr>
          <w:rFonts w:ascii="Times New Roman" w:hAnsi="Times New Roman" w:eastAsia="Times New Roman" w:cs="Times New Roman"/>
          <w:color w:val="000000"/>
        </w:rPr>
        <w:t>=4</w:t>
      </w:r>
      <w:r>
        <w:rPr>
          <w:rFonts w:ascii="Times New Roman" w:hAnsi="Times New Roman" w:eastAsia="Times New Roman" w:cs="Times New Roman"/>
          <w:i/>
          <w:color w:val="000000"/>
        </w:rPr>
        <w:t>m</w:t>
      </w:r>
      <w:r>
        <w:rPr>
          <w:rFonts w:ascii="宋体" w:hAnsi="宋体" w:eastAsia="宋体" w:cs="宋体"/>
          <w:color w:val="000000"/>
        </w:rPr>
        <w:t>，高</w:t>
      </w:r>
      <w:r>
        <w:rPr>
          <w:rFonts w:ascii="Times New Roman" w:hAnsi="Times New Roman" w:eastAsia="Times New Roman" w:cs="Times New Roman"/>
          <w:i/>
          <w:color w:val="000000"/>
        </w:rPr>
        <w:t>h</w:t>
      </w:r>
      <w:r>
        <w:rPr>
          <w:rFonts w:ascii="Times New Roman" w:hAnsi="Times New Roman" w:eastAsia="Times New Roman" w:cs="Times New Roman"/>
          <w:color w:val="000000"/>
        </w:rPr>
        <w:t>=2.5</w:t>
      </w:r>
      <w:r>
        <w:rPr>
          <w:rFonts w:ascii="Times New Roman" w:hAnsi="Times New Roman" w:eastAsia="Times New Roman" w:cs="Times New Roman"/>
          <w:i/>
          <w:color w:val="000000"/>
        </w:rPr>
        <w:t>m</w:t>
      </w:r>
      <w:r>
        <w:rPr>
          <w:rFonts w:ascii="宋体" w:hAnsi="宋体" w:eastAsia="宋体" w:cs="宋体"/>
          <w:color w:val="000000"/>
        </w:rPr>
        <w:t>。刘利同学用平行于斜面向上</w:t>
      </w:r>
      <w:r>
        <w:rPr>
          <w:rFonts w:ascii="Times New Roman" w:hAnsi="Times New Roman" w:eastAsia="Times New Roman" w:cs="Times New Roman"/>
          <w:i/>
          <w:color w:val="000000"/>
        </w:rPr>
        <w:t>F</w:t>
      </w:r>
      <w:r>
        <w:rPr>
          <w:rFonts w:ascii="Times New Roman" w:hAnsi="Times New Roman" w:eastAsia="Times New Roman" w:cs="Times New Roman"/>
          <w:color w:val="000000"/>
        </w:rPr>
        <w:t>=150N</w:t>
      </w:r>
      <w:r>
        <w:rPr>
          <w:rFonts w:ascii="宋体" w:hAnsi="宋体" w:eastAsia="宋体" w:cs="宋体"/>
          <w:color w:val="000000"/>
        </w:rPr>
        <w:t>的拉力，将</w:t>
      </w:r>
      <w:r>
        <w:rPr>
          <w:rFonts w:ascii="Times New Roman" w:hAnsi="Times New Roman" w:eastAsia="Times New Roman" w:cs="Times New Roman"/>
          <w:color w:val="000000"/>
        </w:rPr>
        <w:t>200N</w:t>
      </w:r>
      <w:r>
        <w:rPr>
          <w:rFonts w:ascii="宋体" w:hAnsi="宋体" w:eastAsia="宋体" w:cs="宋体"/>
          <w:color w:val="000000"/>
        </w:rPr>
        <w:t>重的物体从底端匀速拉到斜面顶端。那么刘利同学对物体做的总功为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；物体沿斜面匀速向上运动时所受的摩擦阻力为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1329981A">
      <w:pPr>
        <w:spacing w:line="360" w:lineRule="auto"/>
        <w:jc w:val="left"/>
        <w:textAlignment w:val="center"/>
        <w:rPr>
          <w:color w:val="000000"/>
        </w:rPr>
      </w:pPr>
      <w:r>
        <w:rPr>
          <w:color w:val="000000"/>
        </w:rPr>
        <w:drawing>
          <wp:inline distT="0" distB="0" distL="114300" distR="114300">
            <wp:extent cx="1104900" cy="7239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104900" cy="723900"/>
                    </a:xfrm>
                    <a:prstGeom prst="rect">
                      <a:avLst/>
                    </a:prstGeom>
                  </pic:spPr>
                </pic:pic>
              </a:graphicData>
            </a:graphic>
          </wp:inline>
        </w:drawing>
      </w:r>
    </w:p>
    <w:p w14:paraId="44EC2EE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1111168" name="图片 111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68" name="图片 1111168"/>
                    <pic:cNvPicPr>
                      <a:picLocks noChangeAspect="1"/>
                    </pic:cNvPicPr>
                  </pic:nvPicPr>
                  <pic:blipFill>
                    <a:blip r:embed="rId67"/>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600</w:t>
      </w:r>
      <w:r>
        <w:rPr>
          <w:color w:val="000000"/>
        </w:rPr>
        <w:t xml:space="preserve">    ②. </w:t>
      </w:r>
      <w:r>
        <w:rPr>
          <w:rFonts w:ascii="Times New Roman" w:hAnsi="Times New Roman" w:eastAsia="Times New Roman" w:cs="Times New Roman"/>
          <w:color w:val="000000"/>
        </w:rPr>
        <w:t>25</w:t>
      </w:r>
    </w:p>
    <w:p w14:paraId="64C0ED1E">
      <w:pPr>
        <w:spacing w:line="360" w:lineRule="auto"/>
        <w:textAlignment w:val="center"/>
        <w:rPr>
          <w:color w:val="000000"/>
        </w:rPr>
      </w:pPr>
      <w:r>
        <w:rPr>
          <w:color w:val="2E75B6"/>
        </w:rPr>
        <w:t>【解析】</w:t>
      </w:r>
    </w:p>
    <w:p w14:paraId="6CD7BC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刘利同学对物体做的总功为</w:t>
      </w:r>
    </w:p>
    <w:p w14:paraId="6C31F5DE">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69" o:title="eqId754e1101aec6d520dbae51d39e4217e3"/>
            <o:lock v:ext="edit" aspectratio="t"/>
            <w10:wrap type="none"/>
            <w10:anchorlock/>
          </v:shape>
          <o:OLEObject Type="Embed" ProgID="Equation.DSMT4" ShapeID="_x0000_i1051" DrawAspect="Content" ObjectID="_1468075751" r:id="rId68">
            <o:LockedField>false</o:LockedField>
          </o:OLEObject>
        </w:object>
      </w:r>
    </w:p>
    <w:p w14:paraId="1773A74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刘利同学对物体做的有用功为</w:t>
      </w:r>
    </w:p>
    <w:p w14:paraId="703E4015">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75pt;width:156.75pt;" o:ole="t" filled="f" o:preferrelative="t" stroked="f" coordsize="21600,21600">
            <v:path/>
            <v:fill on="f" focussize="0,0"/>
            <v:stroke on="f" joinstyle="miter"/>
            <v:imagedata r:id="rId71" o:title="eqId7389c8e48cc525a7b8a179e256c8acb9"/>
            <o:lock v:ext="edit" aspectratio="t"/>
            <w10:wrap type="none"/>
            <w10:anchorlock/>
          </v:shape>
          <o:OLEObject Type="Embed" ProgID="Equation.DSMT4" ShapeID="_x0000_i1052" DrawAspect="Content" ObjectID="_1468075752" r:id="rId70">
            <o:LockedField>false</o:LockedField>
          </o:OLEObject>
        </w:object>
      </w:r>
    </w:p>
    <w:p w14:paraId="75848E12">
      <w:pPr>
        <w:spacing w:line="360" w:lineRule="auto"/>
        <w:jc w:val="left"/>
        <w:textAlignment w:val="center"/>
        <w:rPr>
          <w:rFonts w:ascii="宋体" w:hAnsi="宋体" w:eastAsia="宋体" w:cs="宋体"/>
          <w:color w:val="000000"/>
        </w:rPr>
      </w:pPr>
      <w:r>
        <w:rPr>
          <w:rFonts w:ascii="宋体" w:hAnsi="宋体" w:eastAsia="宋体" w:cs="宋体"/>
          <w:color w:val="000000"/>
        </w:rPr>
        <w:t>刘利克服摩擦力做的功就是物体被匀速拉到斜面顶端所做的额外功，额外功</w:t>
      </w:r>
    </w:p>
    <w:p w14:paraId="388533D3">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75pt;width:180pt;" o:ole="t" filled="f" o:preferrelative="t" stroked="f" coordsize="21600,21600">
            <v:path/>
            <v:fill on="f" focussize="0,0"/>
            <v:stroke on="f" joinstyle="miter"/>
            <v:imagedata r:id="rId73" o:title="eqId9ded3bbea9d78bb9f7f0bb780170def5"/>
            <o:lock v:ext="edit" aspectratio="t"/>
            <w10:wrap type="none"/>
            <w10:anchorlock/>
          </v:shape>
          <o:OLEObject Type="Embed" ProgID="Equation.DSMT4" ShapeID="_x0000_i1053" DrawAspect="Content" ObjectID="_1468075753" r:id="rId72">
            <o:LockedField>false</o:LockedField>
          </o:OLEObject>
        </w:object>
      </w:r>
    </w:p>
    <w:p w14:paraId="19C4295F">
      <w:pPr>
        <w:spacing w:line="360" w:lineRule="auto"/>
        <w:jc w:val="left"/>
        <w:textAlignment w:val="center"/>
        <w:rPr>
          <w:rFonts w:ascii="宋体" w:hAnsi="宋体" w:eastAsia="宋体" w:cs="宋体"/>
          <w:color w:val="000000"/>
        </w:rPr>
      </w:pPr>
      <w:r>
        <w:rPr>
          <w:rFonts w:ascii="宋体" w:hAnsi="宋体" w:eastAsia="宋体" w:cs="宋体"/>
          <w:color w:val="000000"/>
        </w:rPr>
        <w:t>物体沿斜面匀速向上运动时所受的摩擦阻力</w:t>
      </w:r>
    </w:p>
    <w:p w14:paraId="2A3AFA2F">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2.25pt;width:114pt;" o:ole="t" filled="f" o:preferrelative="t" stroked="f" coordsize="21600,21600">
            <v:path/>
            <v:fill on="f" focussize="0,0"/>
            <v:stroke on="f" joinstyle="miter"/>
            <v:imagedata r:id="rId75" o:title="eqIdce341f7a8195f4a8d3630a17262b15d6"/>
            <o:lock v:ext="edit" aspectratio="t"/>
            <w10:wrap type="none"/>
            <w10:anchorlock/>
          </v:shape>
          <o:OLEObject Type="Embed" ProgID="Equation.DSMT4" ShapeID="_x0000_i1054" DrawAspect="Content" ObjectID="_1468075754" r:id="rId74">
            <o:LockedField>false</o:LockedField>
          </o:OLEObject>
        </w:object>
      </w:r>
    </w:p>
    <w:p w14:paraId="15F9417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如图所示的电路中，电源电压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=10V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=20Ω</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时，电路中的工作电流是</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；当只闭合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时电路消耗功率为</w:t>
      </w:r>
      <w:r>
        <w:rPr>
          <w:rFonts w:ascii="Times New Roman" w:hAnsi="Times New Roman" w:eastAsia="Times New Roman" w:cs="Times New Roman"/>
          <w:i/>
          <w:color w:val="000000"/>
        </w:rPr>
        <w:t>P</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电路消耗功率为</w:t>
      </w:r>
      <w:r>
        <w:rPr>
          <w:rFonts w:ascii="Times New Roman" w:hAnsi="Times New Roman" w:eastAsia="Times New Roman" w:cs="Times New Roman"/>
          <w:i/>
          <w:color w:val="000000"/>
        </w:rPr>
        <w:t>P</w:t>
      </w:r>
      <w:r>
        <w:rPr>
          <w:rFonts w:ascii="宋体" w:hAnsi="宋体" w:eastAsia="宋体" w:cs="宋体"/>
          <w:color w:val="000000"/>
        </w:rPr>
        <w:t>′，则两次功率之比</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′等于</w:t>
      </w:r>
      <w:r>
        <w:rPr>
          <w:color w:val="000000"/>
        </w:rPr>
        <w:t>___________</w:t>
      </w:r>
      <w:r>
        <w:rPr>
          <w:rFonts w:ascii="宋体" w:hAnsi="宋体" w:eastAsia="宋体" w:cs="宋体"/>
          <w:color w:val="000000"/>
        </w:rPr>
        <w:t>。</w:t>
      </w:r>
    </w:p>
    <w:p w14:paraId="1EDA2248">
      <w:pPr>
        <w:spacing w:line="360" w:lineRule="auto"/>
        <w:jc w:val="left"/>
        <w:textAlignment w:val="center"/>
        <w:rPr>
          <w:color w:val="000000"/>
        </w:rPr>
      </w:pPr>
      <w:r>
        <w:rPr>
          <w:color w:val="000000"/>
        </w:rPr>
        <w:drawing>
          <wp:inline distT="0" distB="0" distL="114300" distR="114300">
            <wp:extent cx="1619250" cy="1304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619250" cy="1304925"/>
                    </a:xfrm>
                    <a:prstGeom prst="rect">
                      <a:avLst/>
                    </a:prstGeom>
                  </pic:spPr>
                </pic:pic>
              </a:graphicData>
            </a:graphic>
          </wp:inline>
        </w:drawing>
      </w:r>
      <w:r>
        <w:rPr>
          <w:color w:val="000000"/>
        </w:rPr>
        <w:br w:type="textWrapping"/>
      </w:r>
    </w:p>
    <w:p w14:paraId="709F4D5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color w:val="000000"/>
        </w:rPr>
        <w:t xml:space="preserve">    ②. 4:25</w:t>
      </w:r>
    </w:p>
    <w:p w14:paraId="20A5B308">
      <w:pPr>
        <w:spacing w:line="360" w:lineRule="auto"/>
        <w:textAlignment w:val="center"/>
        <w:rPr>
          <w:color w:val="000000"/>
        </w:rPr>
      </w:pPr>
      <w:r>
        <w:rPr>
          <w:color w:val="2E75B6"/>
        </w:rPr>
        <w:t>【解析】</w:t>
      </w:r>
    </w:p>
    <w:p w14:paraId="6E1D4BE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，电路中的工作电流是</w:t>
      </w:r>
    </w:p>
    <w:p w14:paraId="670AF353">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3.75pt;width:101.25pt;" o:ole="t" filled="f" o:preferrelative="t" stroked="f" coordsize="21600,21600">
            <v:path/>
            <v:fill on="f" focussize="0,0"/>
            <v:stroke on="f" joinstyle="miter"/>
            <v:imagedata r:id="rId78" o:title="eqId831b8c0ef103918eb45230ed71848119"/>
            <o:lock v:ext="edit" aspectratio="t"/>
            <w10:wrap type="none"/>
            <w10:anchorlock/>
          </v:shape>
          <o:OLEObject Type="Embed" ProgID="Equation.DSMT4" ShapeID="_x0000_i1055" DrawAspect="Content" ObjectID="_1468075755" r:id="rId77">
            <o:LockedField>false</o:LockedField>
          </o:OLEObject>
        </w:object>
      </w:r>
    </w:p>
    <w:p w14:paraId="2EF04C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时，两个电阻串联，电路消耗功率</w:t>
      </w:r>
    </w:p>
    <w:p w14:paraId="034FB718">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6pt;width:152.25pt;" o:ole="t" filled="f" o:preferrelative="t" stroked="f" coordsize="21600,21600">
            <v:path/>
            <v:fill on="f" focussize="0,0"/>
            <v:stroke on="f" joinstyle="miter"/>
            <v:imagedata r:id="rId80" o:title="eqId711da9f9f6f3de76d45ac9d6c889c98a"/>
            <o:lock v:ext="edit" aspectratio="t"/>
            <w10:wrap type="none"/>
            <w10:anchorlock/>
          </v:shape>
          <o:OLEObject Type="Embed" ProgID="Equation.DSMT4" ShapeID="_x0000_i1056" DrawAspect="Content" ObjectID="_1468075756" r:id="rId79">
            <o:LockedField>false</o:LockedField>
          </o:OLEObject>
        </w:object>
      </w:r>
    </w:p>
    <w:p w14:paraId="3E549CD2">
      <w:pPr>
        <w:spacing w:line="360" w:lineRule="auto"/>
        <w:jc w:val="left"/>
        <w:textAlignment w:val="center"/>
        <w:rPr>
          <w:rFonts w:ascii="宋体" w:hAnsi="宋体" w:eastAsia="宋体" w:cs="宋体"/>
          <w:color w:val="000000"/>
        </w:rPr>
      </w:pP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，两个电阻并联，电阻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I</w:t>
      </w:r>
      <w:r>
        <w:rPr>
          <w:rFonts w:ascii="宋体" w:hAnsi="宋体" w:eastAsia="宋体" w:cs="宋体"/>
          <w:color w:val="000000"/>
        </w:rPr>
        <w:t>的功率</w:t>
      </w:r>
    </w:p>
    <w:p w14:paraId="3CF0429D">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6pt;width:126.75pt;" o:ole="t" filled="f" o:preferrelative="t" stroked="f" coordsize="21600,21600">
            <v:path/>
            <v:fill on="f" focussize="0,0"/>
            <v:stroke on="f" joinstyle="miter"/>
            <v:imagedata r:id="rId82" o:title="eqIdf19a18a7b8600041e969683d7d716f08"/>
            <o:lock v:ext="edit" aspectratio="t"/>
            <w10:wrap type="none"/>
            <w10:anchorlock/>
          </v:shape>
          <o:OLEObject Type="Embed" ProgID="Equation.DSMT4" ShapeID="_x0000_i1057" DrawAspect="Content" ObjectID="_1468075757" r:id="rId81">
            <o:LockedField>false</o:LockedField>
          </o:OLEObject>
        </w:object>
      </w:r>
    </w:p>
    <w:p w14:paraId="66346D2A">
      <w:pPr>
        <w:spacing w:line="360" w:lineRule="auto"/>
        <w:jc w:val="left"/>
        <w:textAlignment w:val="center"/>
        <w:rPr>
          <w:rFonts w:ascii="宋体" w:hAnsi="宋体" w:eastAsia="宋体" w:cs="宋体"/>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w:t>
      </w:r>
    </w:p>
    <w:p w14:paraId="3AA87989">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6pt;width:120.75pt;" o:ole="t" filled="f" o:preferrelative="t" stroked="f" coordsize="21600,21600">
            <v:path/>
            <v:fill on="f" focussize="0,0"/>
            <v:stroke on="f" joinstyle="miter"/>
            <v:imagedata r:id="rId84" o:title="eqId14d3b2b767b9630ee6ed5b170d9b4e29"/>
            <o:lock v:ext="edit" aspectratio="t"/>
            <w10:wrap type="none"/>
            <w10:anchorlock/>
          </v:shape>
          <o:OLEObject Type="Embed" ProgID="Equation.DSMT4" ShapeID="_x0000_i1058" DrawAspect="Content" ObjectID="_1468075758" r:id="rId83">
            <o:LockedField>false</o:LockedField>
          </o:OLEObject>
        </w:object>
      </w:r>
    </w:p>
    <w:p w14:paraId="59D45F74">
      <w:pPr>
        <w:spacing w:line="360" w:lineRule="auto"/>
        <w:jc w:val="left"/>
        <w:textAlignment w:val="center"/>
        <w:rPr>
          <w:rFonts w:ascii="宋体" w:hAnsi="宋体" w:eastAsia="宋体" w:cs="宋体"/>
          <w:color w:val="000000"/>
        </w:rPr>
      </w:pPr>
      <w:r>
        <w:rPr>
          <w:rFonts w:ascii="宋体" w:hAnsi="宋体" w:eastAsia="宋体" w:cs="宋体"/>
          <w:color w:val="000000"/>
        </w:rPr>
        <w:t>电路消耗功率</w:t>
      </w:r>
    </w:p>
    <w:p w14:paraId="62CDB6FA">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pt;width:159.75pt;" o:ole="t" filled="f" o:preferrelative="t" stroked="f" coordsize="21600,21600">
            <v:path/>
            <v:fill on="f" focussize="0,0"/>
            <v:stroke on="f" joinstyle="miter"/>
            <v:imagedata r:id="rId86" o:title="eqIdff8c5a1afa525f2da34eb4de3e92f6e3"/>
            <o:lock v:ext="edit" aspectratio="t"/>
            <w10:wrap type="none"/>
            <w10:anchorlock/>
          </v:shape>
          <o:OLEObject Type="Embed" ProgID="Equation.DSMT4" ShapeID="_x0000_i1059" DrawAspect="Content" ObjectID="_1468075759" r:id="rId85">
            <o:LockedField>false</o:LockedField>
          </o:OLEObject>
        </w:object>
      </w:r>
    </w:p>
    <w:p w14:paraId="6E845B64">
      <w:pPr>
        <w:spacing w:line="360" w:lineRule="auto"/>
        <w:jc w:val="left"/>
        <w:textAlignment w:val="center"/>
        <w:rPr>
          <w:rFonts w:ascii="宋体" w:hAnsi="宋体" w:eastAsia="宋体" w:cs="宋体"/>
          <w:color w:val="000000"/>
        </w:rPr>
      </w:pPr>
      <w:r>
        <w:rPr>
          <w:rFonts w:ascii="宋体" w:hAnsi="宋体" w:eastAsia="宋体" w:cs="宋体"/>
          <w:color w:val="000000"/>
        </w:rPr>
        <w:t>则两次功率之比</w:t>
      </w:r>
    </w:p>
    <w:p w14:paraId="14B704F9">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0.75pt;width:81pt;" o:ole="t" filled="f" o:preferrelative="t" stroked="f" coordsize="21600,21600">
            <v:path/>
            <v:fill on="f" focussize="0,0"/>
            <v:stroke on="f" joinstyle="miter"/>
            <v:imagedata r:id="rId88" o:title="eqId3fe52cb639eaa8056147e1700f33f327"/>
            <o:lock v:ext="edit" aspectratio="t"/>
            <w10:wrap type="none"/>
            <w10:anchorlock/>
          </v:shape>
          <o:OLEObject Type="Embed" ProgID="Equation.DSMT4" ShapeID="_x0000_i1060" DrawAspect="Content" ObjectID="_1468075760" r:id="rId87">
            <o:LockedField>false</o:LockedField>
          </o:OLEObject>
        </w:object>
      </w:r>
    </w:p>
    <w:p w14:paraId="4CC254C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四、作图题（本大题包括3个小题，每小题2分，共6分）</w:t>
      </w:r>
    </w:p>
    <w:p w14:paraId="21696A86">
      <w:pPr>
        <w:spacing w:line="360" w:lineRule="auto"/>
        <w:jc w:val="left"/>
        <w:textAlignment w:val="center"/>
        <w:rPr>
          <w:color w:val="000000"/>
        </w:rPr>
      </w:pPr>
      <w:r>
        <w:rPr>
          <w:color w:val="000000"/>
        </w:rPr>
        <w:t>14. 如图所示，一个足球静止在水平地面上，请画出它受力的示意图。</w:t>
      </w:r>
    </w:p>
    <w:p w14:paraId="53F1540C">
      <w:pPr>
        <w:spacing w:line="360" w:lineRule="auto"/>
        <w:jc w:val="left"/>
        <w:textAlignment w:val="center"/>
        <w:rPr>
          <w:color w:val="000000"/>
        </w:rPr>
      </w:pPr>
      <w:r>
        <w:rPr>
          <w:color w:val="000000"/>
        </w:rPr>
        <w:drawing>
          <wp:inline distT="0" distB="0" distL="114300" distR="114300">
            <wp:extent cx="1524000" cy="88582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524000" cy="885825"/>
                    </a:xfrm>
                    <a:prstGeom prst="rect">
                      <a:avLst/>
                    </a:prstGeom>
                  </pic:spPr>
                </pic:pic>
              </a:graphicData>
            </a:graphic>
          </wp:inline>
        </w:drawing>
      </w:r>
    </w:p>
    <w:p w14:paraId="05303638">
      <w:pPr>
        <w:spacing w:line="360" w:lineRule="auto"/>
        <w:textAlignment w:val="center"/>
        <w:rPr>
          <w:color w:val="000000"/>
        </w:rPr>
      </w:pPr>
      <w:r>
        <w:rPr>
          <w:color w:val="2E75B6"/>
        </w:rPr>
        <w:t>【答案】</w:t>
      </w:r>
      <w:r>
        <w:rPr>
          <w:color w:val="000000"/>
        </w:rPr>
        <w:t>如下图所示</w:t>
      </w:r>
    </w:p>
    <w:p w14:paraId="1176360A">
      <w:pPr>
        <w:spacing w:line="360" w:lineRule="auto"/>
        <w:jc w:val="left"/>
        <w:textAlignment w:val="center"/>
        <w:rPr>
          <w:color w:val="000000"/>
        </w:rPr>
      </w:pPr>
      <w:r>
        <w:rPr>
          <w:color w:val="000000"/>
        </w:rPr>
        <w:drawing>
          <wp:inline distT="0" distB="0" distL="114300" distR="114300">
            <wp:extent cx="1514475" cy="1819275"/>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1514475" cy="1819275"/>
                    </a:xfrm>
                    <a:prstGeom prst="rect">
                      <a:avLst/>
                    </a:prstGeom>
                  </pic:spPr>
                </pic:pic>
              </a:graphicData>
            </a:graphic>
          </wp:inline>
        </w:drawing>
      </w:r>
    </w:p>
    <w:p w14:paraId="5FE1AFD0">
      <w:pPr>
        <w:spacing w:line="360" w:lineRule="auto"/>
        <w:textAlignment w:val="center"/>
        <w:rPr>
          <w:color w:val="000000"/>
        </w:rPr>
      </w:pPr>
      <w:r>
        <w:rPr>
          <w:color w:val="2E75B6"/>
        </w:rPr>
        <w:t>【解析】</w:t>
      </w:r>
    </w:p>
    <w:p w14:paraId="3E206460">
      <w:pPr>
        <w:spacing w:line="360" w:lineRule="auto"/>
        <w:jc w:val="left"/>
        <w:textAlignment w:val="center"/>
        <w:rPr>
          <w:color w:val="000000"/>
        </w:rPr>
      </w:pPr>
      <w:r>
        <w:rPr>
          <w:color w:val="000000"/>
        </w:rPr>
        <w:t>【详解】静止的足球受到重力和地面的支持力，这两个力是一对平衡力，大小相等，方向相反，作用在一条直线上；重力的方向是竖直向下的，支持力的方向是竖直向上的，作用点在球心的位置。</w:t>
      </w:r>
    </w:p>
    <w:p w14:paraId="743B3E8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一束光</w:t>
      </w:r>
      <w:r>
        <w:rPr>
          <w:rFonts w:ascii="Times New Roman" w:hAnsi="Times New Roman" w:eastAsia="Times New Roman" w:cs="Times New Roman"/>
          <w:i/>
          <w:color w:val="000000"/>
        </w:rPr>
        <w:t>AO</w:t>
      </w:r>
      <w:r>
        <w:rPr>
          <w:rFonts w:ascii="宋体" w:hAnsi="宋体" w:eastAsia="宋体" w:cs="宋体"/>
          <w:color w:val="000000"/>
        </w:rPr>
        <w:t>斜射向水面上</w:t>
      </w:r>
      <w:r>
        <w:rPr>
          <w:rFonts w:ascii="Times New Roman" w:hAnsi="Times New Roman" w:eastAsia="Times New Roman" w:cs="Times New Roman"/>
          <w:i/>
          <w:color w:val="000000"/>
        </w:rPr>
        <w:t>O</w:t>
      </w:r>
      <w:r>
        <w:rPr>
          <w:rFonts w:ascii="宋体" w:hAnsi="宋体" w:eastAsia="宋体" w:cs="宋体"/>
          <w:color w:val="000000"/>
        </w:rPr>
        <w:t>点，产生折射和反射，请作出反射光线</w:t>
      </w:r>
      <w:r>
        <w:rPr>
          <w:rFonts w:ascii="Times New Roman" w:hAnsi="Times New Roman" w:eastAsia="Times New Roman" w:cs="Times New Roman"/>
          <w:i/>
          <w:color w:val="000000"/>
        </w:rPr>
        <w:t>OB</w:t>
      </w:r>
      <w:r>
        <w:rPr>
          <w:rFonts w:ascii="宋体" w:hAnsi="宋体" w:eastAsia="宋体" w:cs="宋体"/>
          <w:color w:val="000000"/>
        </w:rPr>
        <w:t>和折射光线</w:t>
      </w:r>
      <w:r>
        <w:rPr>
          <w:rFonts w:ascii="Times New Roman" w:hAnsi="Times New Roman" w:eastAsia="Times New Roman" w:cs="Times New Roman"/>
          <w:i/>
          <w:color w:val="000000"/>
        </w:rPr>
        <w:t>OC</w:t>
      </w:r>
      <w:r>
        <w:rPr>
          <w:rFonts w:ascii="宋体" w:hAnsi="宋体" w:eastAsia="宋体" w:cs="宋体"/>
          <w:color w:val="000000"/>
        </w:rPr>
        <w:t>的大致方向。</w:t>
      </w:r>
    </w:p>
    <w:p w14:paraId="06C73E32">
      <w:pPr>
        <w:spacing w:line="360" w:lineRule="auto"/>
        <w:jc w:val="left"/>
        <w:textAlignment w:val="center"/>
        <w:rPr>
          <w:color w:val="000000"/>
        </w:rPr>
      </w:pPr>
      <w:r>
        <w:rPr>
          <w:color w:val="000000"/>
        </w:rPr>
        <w:drawing>
          <wp:inline distT="0" distB="0" distL="114300" distR="114300">
            <wp:extent cx="1485900" cy="8667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485900" cy="866775"/>
                    </a:xfrm>
                    <a:prstGeom prst="rect">
                      <a:avLst/>
                    </a:prstGeom>
                  </pic:spPr>
                </pic:pic>
              </a:graphicData>
            </a:graphic>
          </wp:inline>
        </w:drawing>
      </w:r>
    </w:p>
    <w:p w14:paraId="54485B3E">
      <w:pPr>
        <w:spacing w:line="360" w:lineRule="auto"/>
        <w:textAlignment w:val="center"/>
        <w:rPr>
          <w:color w:val="000000"/>
        </w:rPr>
      </w:pPr>
      <w:r>
        <w:rPr>
          <w:color w:val="2E75B6"/>
        </w:rPr>
        <w:t>【答案】</w:t>
      </w:r>
      <w:r>
        <w:rPr>
          <w:color w:val="000000"/>
        </w:rPr>
        <w:drawing>
          <wp:inline distT="0" distB="0" distL="114300" distR="114300">
            <wp:extent cx="1609725" cy="923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609725" cy="923925"/>
                    </a:xfrm>
                    <a:prstGeom prst="rect">
                      <a:avLst/>
                    </a:prstGeom>
                  </pic:spPr>
                </pic:pic>
              </a:graphicData>
            </a:graphic>
          </wp:inline>
        </w:drawing>
      </w:r>
    </w:p>
    <w:p w14:paraId="7356CA79">
      <w:pPr>
        <w:spacing w:line="360" w:lineRule="auto"/>
        <w:textAlignment w:val="center"/>
        <w:rPr>
          <w:color w:val="000000"/>
        </w:rPr>
      </w:pPr>
      <w:r>
        <w:rPr>
          <w:color w:val="2E75B6"/>
        </w:rPr>
        <w:t>【解析】</w:t>
      </w:r>
    </w:p>
    <w:p w14:paraId="5FACAEC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图中入射光线与水面的夹角为</w:t>
      </w:r>
      <w:r>
        <w:rPr>
          <w:rFonts w:ascii="Times New Roman" w:hAnsi="Times New Roman" w:eastAsia="Times New Roman" w:cs="Times New Roman"/>
          <w:color w:val="000000"/>
        </w:rPr>
        <w:t>30</w:t>
      </w:r>
      <w:r>
        <w:rPr>
          <w:rFonts w:ascii="宋体" w:hAnsi="宋体" w:eastAsia="宋体" w:cs="宋体"/>
          <w:color w:val="000000"/>
        </w:rPr>
        <w:t>°，故入射角为</w:t>
      </w:r>
    </w:p>
    <w:p w14:paraId="292A03F8">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4.25pt;width:122.25pt;" o:ole="t" filled="f" o:preferrelative="t" stroked="f" coordsize="21600,21600">
            <v:path/>
            <v:fill on="f" focussize="0,0"/>
            <v:stroke on="f" joinstyle="miter"/>
            <v:imagedata r:id="rId94" o:title="eqId57e3394e2ae194deeeb27feabfa0069a"/>
            <o:lock v:ext="edit" aspectratio="t"/>
            <w10:wrap type="none"/>
            <w10:anchorlock/>
          </v:shape>
          <o:OLEObject Type="Embed" ProgID="Equation.DSMT4" ShapeID="_x0000_i1061" DrawAspect="Content" ObjectID="_1468075761" r:id="rId93">
            <o:LockedField>false</o:LockedField>
          </o:OLEObject>
        </w:object>
      </w:r>
    </w:p>
    <w:p w14:paraId="7D3C28D2">
      <w:pPr>
        <w:spacing w:line="360" w:lineRule="auto"/>
        <w:jc w:val="left"/>
        <w:textAlignment w:val="center"/>
        <w:rPr>
          <w:rFonts w:ascii="宋体" w:hAnsi="宋体" w:eastAsia="宋体" w:cs="宋体"/>
          <w:color w:val="000000"/>
        </w:rPr>
      </w:pPr>
      <w:r>
        <w:rPr>
          <w:rFonts w:ascii="宋体" w:hAnsi="宋体" w:eastAsia="宋体" w:cs="宋体"/>
          <w:color w:val="000000"/>
        </w:rPr>
        <w:t>根据反射定律：反射角等干入射角，故反射角为</w:t>
      </w:r>
      <w:r>
        <w:rPr>
          <w:rFonts w:ascii="Times New Roman" w:hAnsi="Times New Roman" w:eastAsia="Times New Roman" w:cs="Times New Roman"/>
          <w:color w:val="000000"/>
        </w:rPr>
        <w:t>60</w:t>
      </w:r>
      <w:r>
        <w:rPr>
          <w:rFonts w:ascii="宋体" w:hAnsi="宋体" w:eastAsia="宋体" w:cs="宋体"/>
          <w:color w:val="000000"/>
        </w:rPr>
        <w:t>°，根据角的度数在图中作出</w:t>
      </w:r>
      <w:r>
        <w:rPr>
          <w:rFonts w:ascii="Times New Roman" w:hAnsi="Times New Roman" w:eastAsia="Times New Roman" w:cs="Times New Roman"/>
          <w:i/>
          <w:color w:val="000000"/>
        </w:rPr>
        <w:t>OB</w:t>
      </w:r>
      <w:r>
        <w:rPr>
          <w:rFonts w:ascii="宋体" w:hAnsi="宋体" w:eastAsia="宋体" w:cs="宋体"/>
          <w:color w:val="000000"/>
        </w:rPr>
        <w:t>；光由空气斜射进入水中时发生折射，折射角小于入射角，折射光线</w:t>
      </w:r>
      <w:r>
        <w:rPr>
          <w:rFonts w:ascii="Times New Roman" w:hAnsi="Times New Roman" w:eastAsia="Times New Roman" w:cs="Times New Roman"/>
          <w:i/>
          <w:color w:val="000000"/>
        </w:rPr>
        <w:t>OC</w:t>
      </w:r>
      <w:r>
        <w:rPr>
          <w:rFonts w:ascii="宋体" w:hAnsi="宋体" w:eastAsia="宋体" w:cs="宋体"/>
          <w:color w:val="000000"/>
        </w:rPr>
        <w:t>向靠近法线方向偏折，据此完成光路，如图</w:t>
      </w:r>
    </w:p>
    <w:p w14:paraId="4CE61C19">
      <w:pPr>
        <w:spacing w:line="360" w:lineRule="auto"/>
        <w:jc w:val="left"/>
        <w:textAlignment w:val="center"/>
        <w:rPr>
          <w:color w:val="000000"/>
        </w:rPr>
      </w:pPr>
      <w:r>
        <w:rPr>
          <w:color w:val="000000"/>
        </w:rPr>
        <w:drawing>
          <wp:inline distT="0" distB="0" distL="114300" distR="114300">
            <wp:extent cx="1600200" cy="9144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1600200" cy="914400"/>
                    </a:xfrm>
                    <a:prstGeom prst="rect">
                      <a:avLst/>
                    </a:prstGeom>
                  </pic:spPr>
                </pic:pic>
              </a:graphicData>
            </a:graphic>
          </wp:inline>
        </w:drawing>
      </w:r>
      <w:r>
        <w:rPr>
          <w:color w:val="000000"/>
        </w:rPr>
        <w:br w:type="textWrapping"/>
      </w:r>
    </w:p>
    <w:p w14:paraId="0A792E7C">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图中所示通电螺线管的左端为</w:t>
      </w:r>
      <w:r>
        <w:rPr>
          <w:rFonts w:ascii="Times New Roman" w:hAnsi="Times New Roman" w:eastAsia="Times New Roman" w:cs="Times New Roman"/>
          <w:color w:val="000000"/>
        </w:rPr>
        <w:t>S</w:t>
      </w:r>
      <w:r>
        <w:rPr>
          <w:rFonts w:ascii="宋体" w:hAnsi="宋体" w:eastAsia="宋体" w:cs="宋体"/>
          <w:color w:val="000000"/>
        </w:rPr>
        <w:t>极，请在图中的</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附近标出电源的“</w:t>
      </w:r>
      <w:r>
        <w:rPr>
          <w:rFonts w:ascii="Times New Roman" w:hAnsi="Times New Roman" w:eastAsia="Times New Roman" w:cs="Times New Roman"/>
          <w:color w:val="000000"/>
        </w:rPr>
        <w:t>+</w:t>
      </w:r>
      <w:r>
        <w:rPr>
          <w:rFonts w:ascii="宋体" w:hAnsi="宋体" w:eastAsia="宋体" w:cs="宋体"/>
          <w:color w:val="000000"/>
        </w:rPr>
        <w:t>”极，在图中的</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附近标出小磁针的“</w:t>
      </w:r>
      <w:r>
        <w:rPr>
          <w:rFonts w:ascii="Times New Roman" w:hAnsi="Times New Roman" w:eastAsia="Times New Roman" w:cs="Times New Roman"/>
          <w:color w:val="000000"/>
        </w:rPr>
        <w:t>N</w:t>
      </w:r>
      <w:r>
        <w:rPr>
          <w:rFonts w:ascii="宋体" w:hAnsi="宋体" w:eastAsia="宋体" w:cs="宋体"/>
          <w:color w:val="000000"/>
        </w:rPr>
        <w:t>”极。</w:t>
      </w:r>
    </w:p>
    <w:p w14:paraId="0BAA9ABF">
      <w:pPr>
        <w:spacing w:line="360" w:lineRule="auto"/>
        <w:jc w:val="left"/>
        <w:textAlignment w:val="center"/>
        <w:rPr>
          <w:color w:val="000000"/>
        </w:rPr>
      </w:pPr>
      <w:r>
        <w:rPr>
          <w:color w:val="000000"/>
        </w:rPr>
        <w:drawing>
          <wp:inline distT="0" distB="0" distL="114300" distR="114300">
            <wp:extent cx="1304925" cy="6286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304925" cy="628650"/>
                    </a:xfrm>
                    <a:prstGeom prst="rect">
                      <a:avLst/>
                    </a:prstGeom>
                  </pic:spPr>
                </pic:pic>
              </a:graphicData>
            </a:graphic>
          </wp:inline>
        </w:drawing>
      </w:r>
    </w:p>
    <w:p w14:paraId="1D01C3E2">
      <w:pPr>
        <w:spacing w:line="360" w:lineRule="auto"/>
        <w:textAlignment w:val="center"/>
        <w:rPr>
          <w:color w:val="000000"/>
        </w:rPr>
      </w:pPr>
      <w:r>
        <w:rPr>
          <w:color w:val="2E75B6"/>
        </w:rPr>
        <w:t>【答案】</w:t>
      </w:r>
      <w:r>
        <w:rPr>
          <w:color w:val="000000"/>
        </w:rPr>
        <w:drawing>
          <wp:inline distT="0" distB="0" distL="114300" distR="114300">
            <wp:extent cx="1476375" cy="7429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476375" cy="742950"/>
                    </a:xfrm>
                    <a:prstGeom prst="rect">
                      <a:avLst/>
                    </a:prstGeom>
                  </pic:spPr>
                </pic:pic>
              </a:graphicData>
            </a:graphic>
          </wp:inline>
        </w:drawing>
      </w:r>
    </w:p>
    <w:p w14:paraId="6017E0A2">
      <w:pPr>
        <w:spacing w:line="360" w:lineRule="auto"/>
        <w:textAlignment w:val="center"/>
        <w:rPr>
          <w:color w:val="000000"/>
        </w:rPr>
      </w:pPr>
      <w:r>
        <w:rPr>
          <w:color w:val="2E75B6"/>
        </w:rPr>
        <w:t>【解析】</w:t>
      </w:r>
    </w:p>
    <w:p w14:paraId="475EC1B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已知螺线管左端为</w:t>
      </w:r>
      <w:r>
        <w:rPr>
          <w:rFonts w:ascii="Times New Roman" w:hAnsi="Times New Roman" w:eastAsia="Times New Roman" w:cs="Times New Roman"/>
          <w:color w:val="000000"/>
        </w:rPr>
        <w:t>S</w:t>
      </w:r>
      <w:r>
        <w:rPr>
          <w:rFonts w:ascii="宋体" w:hAnsi="宋体" w:eastAsia="宋体" w:cs="宋体"/>
          <w:color w:val="000000"/>
        </w:rPr>
        <w:t>极，则右端为</w:t>
      </w:r>
      <w:r>
        <w:rPr>
          <w:rFonts w:ascii="Times New Roman" w:hAnsi="Times New Roman" w:eastAsia="Times New Roman" w:cs="Times New Roman"/>
          <w:color w:val="000000"/>
        </w:rPr>
        <w:t>N</w:t>
      </w:r>
      <w:r>
        <w:rPr>
          <w:rFonts w:ascii="宋体" w:hAnsi="宋体" w:eastAsia="宋体" w:cs="宋体"/>
          <w:color w:val="000000"/>
        </w:rPr>
        <w:t>极，由安培定则可知，用右手握住螺线管，大拇指指向右侧，四指环绕的方向就是螺线管中电流的方向，由此可知电流从螺线管左端流入，右端流出，即</w:t>
      </w:r>
      <w:r>
        <w:rPr>
          <w:rFonts w:ascii="Times New Roman" w:hAnsi="Times New Roman" w:eastAsia="Times New Roman" w:cs="Times New Roman"/>
          <w:i/>
          <w:color w:val="000000"/>
        </w:rPr>
        <w:t>a</w:t>
      </w:r>
      <w:r>
        <w:rPr>
          <w:rFonts w:ascii="宋体" w:hAnsi="宋体" w:eastAsia="宋体" w:cs="宋体"/>
          <w:color w:val="000000"/>
        </w:rPr>
        <w:t>端为电源的正极；由异名磁极相互吸引，同名磁极相互排斥可知，小磁针的</w:t>
      </w:r>
      <w:r>
        <w:rPr>
          <w:rFonts w:ascii="Times New Roman" w:hAnsi="Times New Roman" w:eastAsia="Times New Roman" w:cs="Times New Roman"/>
          <w:i/>
          <w:color w:val="000000"/>
        </w:rPr>
        <w:t>d</w:t>
      </w:r>
      <w:r>
        <w:rPr>
          <w:rFonts w:ascii="宋体" w:hAnsi="宋体" w:eastAsia="宋体" w:cs="宋体"/>
          <w:color w:val="000000"/>
        </w:rPr>
        <w:t>端为</w:t>
      </w:r>
      <w:r>
        <w:rPr>
          <w:rFonts w:ascii="Times New Roman" w:hAnsi="Times New Roman" w:eastAsia="Times New Roman" w:cs="Times New Roman"/>
          <w:color w:val="000000"/>
        </w:rPr>
        <w:t>N</w:t>
      </w:r>
      <w:r>
        <w:rPr>
          <w:rFonts w:ascii="宋体" w:hAnsi="宋体" w:eastAsia="宋体" w:cs="宋体"/>
          <w:color w:val="000000"/>
        </w:rPr>
        <w:t>极，如图</w:t>
      </w:r>
    </w:p>
    <w:p w14:paraId="156026CF">
      <w:pPr>
        <w:spacing w:line="360" w:lineRule="auto"/>
        <w:jc w:val="left"/>
        <w:textAlignment w:val="center"/>
        <w:rPr>
          <w:color w:val="000000"/>
        </w:rPr>
      </w:pPr>
      <w:r>
        <w:rPr>
          <w:color w:val="000000"/>
        </w:rPr>
        <w:drawing>
          <wp:inline distT="0" distB="0" distL="114300" distR="114300">
            <wp:extent cx="1419225" cy="7143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419225" cy="714375"/>
                    </a:xfrm>
                    <a:prstGeom prst="rect">
                      <a:avLst/>
                    </a:prstGeom>
                  </pic:spPr>
                </pic:pic>
              </a:graphicData>
            </a:graphic>
          </wp:inline>
        </w:drawing>
      </w:r>
    </w:p>
    <w:p w14:paraId="40969F0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五、实验探究题（本大题包括4个小题，30题、31题、32题每空1分，33题连线1分，其余每空2分，共17分）</w:t>
      </w:r>
    </w:p>
    <w:p w14:paraId="65E5EC36">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）如图甲所示，所测物体的长度是</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47669B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）如图乙所示，弹簧测力计的示数为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615BFB55">
      <w:pPr>
        <w:spacing w:line="360" w:lineRule="auto"/>
        <w:jc w:val="left"/>
        <w:textAlignment w:val="center"/>
        <w:rPr>
          <w:color w:val="000000"/>
        </w:rPr>
      </w:pPr>
      <w:r>
        <w:rPr>
          <w:color w:val="000000"/>
        </w:rPr>
        <w:drawing>
          <wp:inline distT="0" distB="0" distL="114300" distR="114300">
            <wp:extent cx="3314700" cy="16668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3314700" cy="1666875"/>
                    </a:xfrm>
                    <a:prstGeom prst="rect">
                      <a:avLst/>
                    </a:prstGeom>
                  </pic:spPr>
                </pic:pic>
              </a:graphicData>
            </a:graphic>
          </wp:inline>
        </w:drawing>
      </w:r>
    </w:p>
    <w:p w14:paraId="02AB6FE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1111166" name="图片 111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66" name="图片 1111166"/>
                    <pic:cNvPicPr>
                      <a:picLocks noChangeAspect="1"/>
                    </pic:cNvPicPr>
                  </pic:nvPicPr>
                  <pic:blipFill>
                    <a:blip r:embed="rId67"/>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3.10</w:t>
      </w:r>
      <w:r>
        <w:rPr>
          <w:color w:val="000000"/>
        </w:rPr>
        <w:t xml:space="preserve">    ②. </w:t>
      </w:r>
      <w:r>
        <w:rPr>
          <w:rFonts w:ascii="Times New Roman" w:hAnsi="Times New Roman" w:eastAsia="Times New Roman" w:cs="Times New Roman"/>
          <w:color w:val="000000"/>
        </w:rPr>
        <w:t>2.4</w:t>
      </w:r>
    </w:p>
    <w:p w14:paraId="209C8DAF">
      <w:pPr>
        <w:spacing w:line="360" w:lineRule="auto"/>
        <w:textAlignment w:val="center"/>
        <w:rPr>
          <w:color w:val="000000"/>
        </w:rPr>
      </w:pPr>
      <w:r>
        <w:rPr>
          <w:color w:val="2E75B6"/>
        </w:rPr>
        <w:t>【解析】</w:t>
      </w:r>
    </w:p>
    <w:p w14:paraId="0D0C7E6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刻度尺上</w:t>
      </w:r>
      <w:r>
        <w:rPr>
          <w:rFonts w:ascii="Times New Roman" w:hAnsi="Times New Roman" w:eastAsia="Times New Roman" w:cs="Times New Roman"/>
          <w:color w:val="000000"/>
        </w:rPr>
        <w:t>1cm</w:t>
      </w:r>
      <w:r>
        <w:rPr>
          <w:rFonts w:ascii="宋体" w:hAnsi="宋体" w:eastAsia="宋体" w:cs="宋体"/>
          <w:color w:val="000000"/>
        </w:rPr>
        <w:t>之间有</w:t>
      </w:r>
      <w:r>
        <w:rPr>
          <w:rFonts w:ascii="Times New Roman" w:hAnsi="Times New Roman" w:eastAsia="Times New Roman" w:cs="Times New Roman"/>
          <w:color w:val="000000"/>
        </w:rPr>
        <w:t>10</w:t>
      </w:r>
      <w:r>
        <w:rPr>
          <w:rFonts w:ascii="宋体" w:hAnsi="宋体" w:eastAsia="宋体" w:cs="宋体"/>
          <w:color w:val="000000"/>
        </w:rPr>
        <w:t>个小格，所以一个小格代表</w:t>
      </w:r>
      <w:r>
        <w:rPr>
          <w:rFonts w:ascii="Times New Roman" w:hAnsi="Times New Roman" w:eastAsia="Times New Roman" w:cs="Times New Roman"/>
          <w:color w:val="000000"/>
        </w:rPr>
        <w:t>1mm</w:t>
      </w:r>
      <w:r>
        <w:rPr>
          <w:rFonts w:ascii="宋体" w:hAnsi="宋体" w:eastAsia="宋体" w:cs="宋体"/>
          <w:color w:val="000000"/>
        </w:rPr>
        <w:t>，即刻度尺的分度值为</w:t>
      </w:r>
      <w:r>
        <w:rPr>
          <w:rFonts w:ascii="Times New Roman" w:hAnsi="Times New Roman" w:eastAsia="Times New Roman" w:cs="Times New Roman"/>
          <w:color w:val="000000"/>
        </w:rPr>
        <w:t>1mm</w:t>
      </w:r>
      <w:r>
        <w:rPr>
          <w:rFonts w:ascii="宋体" w:hAnsi="宋体" w:eastAsia="宋体" w:cs="宋体"/>
          <w:color w:val="000000"/>
        </w:rPr>
        <w:t>；物体左侧与零刻度线对齐，右端在</w:t>
      </w:r>
      <w:r>
        <w:rPr>
          <w:rFonts w:ascii="Times New Roman" w:hAnsi="Times New Roman" w:eastAsia="Times New Roman" w:cs="Times New Roman"/>
          <w:color w:val="000000"/>
        </w:rPr>
        <w:t>3cm</w:t>
      </w:r>
      <w:r>
        <w:rPr>
          <w:rFonts w:ascii="宋体" w:hAnsi="宋体" w:eastAsia="宋体" w:cs="宋体"/>
          <w:color w:val="000000"/>
        </w:rPr>
        <w:t>右侧</w:t>
      </w:r>
      <w:r>
        <w:rPr>
          <w:rFonts w:ascii="Times New Roman" w:hAnsi="Times New Roman" w:eastAsia="Times New Roman" w:cs="Times New Roman"/>
          <w:color w:val="000000"/>
        </w:rPr>
        <w:t>1</w:t>
      </w:r>
      <w:r>
        <w:rPr>
          <w:rFonts w:ascii="宋体" w:hAnsi="宋体" w:eastAsia="宋体" w:cs="宋体"/>
          <w:color w:val="000000"/>
        </w:rPr>
        <w:t>个格处，根据读数要求，需读到分度值的下一位，所以物体的长度为</w:t>
      </w:r>
      <w:r>
        <w:rPr>
          <w:rFonts w:ascii="Times New Roman" w:hAnsi="Times New Roman" w:eastAsia="Times New Roman" w:cs="Times New Roman"/>
          <w:color w:val="000000"/>
        </w:rPr>
        <w:t>3.10cm</w:t>
      </w:r>
      <w:r>
        <w:rPr>
          <w:rFonts w:ascii="宋体" w:hAnsi="宋体" w:eastAsia="宋体" w:cs="宋体"/>
          <w:color w:val="000000"/>
        </w:rPr>
        <w:t>。</w:t>
      </w:r>
    </w:p>
    <w:p w14:paraId="2F0F1CD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由图可知，弹簧测力计的分度值为</w:t>
      </w:r>
      <w:r>
        <w:rPr>
          <w:rFonts w:ascii="Times New Roman" w:hAnsi="Times New Roman" w:eastAsia="Times New Roman" w:cs="Times New Roman"/>
          <w:color w:val="000000"/>
        </w:rPr>
        <w:t>0.2N</w:t>
      </w:r>
      <w:r>
        <w:rPr>
          <w:rFonts w:ascii="宋体" w:hAnsi="宋体" w:eastAsia="宋体" w:cs="宋体"/>
          <w:color w:val="000000"/>
        </w:rPr>
        <w:t>，指针在</w:t>
      </w:r>
      <w:r>
        <w:rPr>
          <w:rFonts w:ascii="Times New Roman" w:hAnsi="Times New Roman" w:eastAsia="Times New Roman" w:cs="Times New Roman"/>
          <w:color w:val="000000"/>
        </w:rPr>
        <w:t>2N</w:t>
      </w:r>
      <w:r>
        <w:rPr>
          <w:rFonts w:ascii="宋体" w:hAnsi="宋体" w:eastAsia="宋体" w:cs="宋体"/>
          <w:color w:val="000000"/>
        </w:rPr>
        <w:t>下面</w:t>
      </w:r>
      <w:r>
        <w:rPr>
          <w:rFonts w:ascii="Times New Roman" w:hAnsi="Times New Roman" w:eastAsia="Times New Roman" w:cs="Times New Roman"/>
          <w:color w:val="000000"/>
        </w:rPr>
        <w:t>2</w:t>
      </w:r>
      <w:r>
        <w:rPr>
          <w:rFonts w:ascii="宋体" w:hAnsi="宋体" w:eastAsia="宋体" w:cs="宋体"/>
          <w:color w:val="000000"/>
        </w:rPr>
        <w:t>个格处，所以测力计示数为</w:t>
      </w:r>
      <w:r>
        <w:rPr>
          <w:rFonts w:ascii="Times New Roman" w:hAnsi="Times New Roman" w:eastAsia="Times New Roman" w:cs="Times New Roman"/>
          <w:color w:val="000000"/>
        </w:rPr>
        <w:t>2.4N</w:t>
      </w:r>
      <w:r>
        <w:rPr>
          <w:rFonts w:ascii="宋体" w:hAnsi="宋体" w:eastAsia="宋体" w:cs="宋体"/>
          <w:color w:val="000000"/>
        </w:rPr>
        <w:t>。</w:t>
      </w:r>
    </w:p>
    <w:p w14:paraId="7D26229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托盘天平在使用前，要首先放在水平桌面上，再调节横梁两端的平衡螺母，使指针指在分度盘的中线处，这时___________平衡。图中天平平衡时称得的物体质量是___________</w:t>
      </w:r>
      <w:r>
        <w:rPr>
          <w:rFonts w:ascii="Times New Roman" w:hAnsi="Times New Roman" w:eastAsia="Times New Roman" w:cs="Times New Roman"/>
          <w:i/>
          <w:color w:val="000000"/>
        </w:rPr>
        <w:t>g</w:t>
      </w:r>
      <w:r>
        <w:rPr>
          <w:rFonts w:ascii="宋体" w:hAnsi="宋体" w:eastAsia="宋体" w:cs="宋体"/>
          <w:color w:val="000000"/>
        </w:rPr>
        <w:t>。</w:t>
      </w:r>
    </w:p>
    <w:p w14:paraId="5B0B3ECC">
      <w:pPr>
        <w:spacing w:line="360" w:lineRule="auto"/>
        <w:jc w:val="left"/>
        <w:textAlignment w:val="center"/>
        <w:rPr>
          <w:color w:val="000000"/>
        </w:rPr>
      </w:pPr>
      <w:r>
        <w:rPr>
          <w:rFonts w:ascii="宋体" w:hAnsi="宋体" w:eastAsia="宋体" w:cs="宋体"/>
          <w:color w:val="000000"/>
        </w:rPr>
        <w:drawing>
          <wp:inline distT="0" distB="0" distL="114300" distR="114300">
            <wp:extent cx="2143125" cy="962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2143125" cy="962025"/>
                    </a:xfrm>
                    <a:prstGeom prst="rect">
                      <a:avLst/>
                    </a:prstGeom>
                  </pic:spPr>
                </pic:pic>
              </a:graphicData>
            </a:graphic>
          </wp:inline>
        </w:drawing>
      </w:r>
      <w:r>
        <w:rPr>
          <w:rFonts w:ascii="宋体" w:hAnsi="宋体" w:eastAsia="宋体" w:cs="宋体"/>
          <w:color w:val="000000"/>
        </w:rPr>
        <w:br w:type="textWrapping"/>
      </w:r>
    </w:p>
    <w:p w14:paraId="292F2A2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天平</w:t>
      </w:r>
      <w:r>
        <w:rPr>
          <w:color w:val="000000"/>
        </w:rPr>
        <w:t xml:space="preserve">    ②. </w:t>
      </w:r>
      <w:r>
        <w:rPr>
          <w:rFonts w:ascii="Times New Roman" w:hAnsi="Times New Roman" w:eastAsia="Times New Roman" w:cs="Times New Roman"/>
          <w:color w:val="000000"/>
        </w:rPr>
        <w:t>32.6</w:t>
      </w:r>
    </w:p>
    <w:p w14:paraId="7436F694">
      <w:pPr>
        <w:spacing w:line="360" w:lineRule="auto"/>
        <w:textAlignment w:val="center"/>
        <w:rPr>
          <w:color w:val="000000"/>
        </w:rPr>
      </w:pPr>
      <w:r>
        <w:rPr>
          <w:color w:val="2E75B6"/>
        </w:rPr>
        <w:t>【解析】</w:t>
      </w:r>
    </w:p>
    <w:p w14:paraId="270C1C56">
      <w:pPr>
        <w:spacing w:line="360" w:lineRule="auto"/>
        <w:jc w:val="left"/>
        <w:textAlignment w:val="center"/>
        <w:rPr>
          <w:rFonts w:ascii="Times New Roman" w:hAnsi="Times New Roman" w:eastAsia="Times New Roman" w:cs="Times New Roman"/>
          <w:color w:val="000000"/>
        </w:rPr>
      </w:pPr>
      <w:r>
        <w:rPr>
          <w:color w:val="000000"/>
        </w:rPr>
        <w:t>【分析】</w:t>
      </w:r>
      <w:r>
        <w:rPr>
          <w:rFonts w:ascii="Times New Roman" w:hAnsi="Times New Roman" w:eastAsia="Times New Roman" w:cs="Times New Roman"/>
          <w:color w:val="000000"/>
        </w:rPr>
        <w:t>2</w:t>
      </w:r>
    </w:p>
    <w:p w14:paraId="7692A07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把天平放在水平桌面上，调节横梁两端的平衡螺母，使指针指在分度盘的中线处，这时天平的横梁在水平方向平衡，即天平平衡。</w:t>
      </w:r>
    </w:p>
    <w:p w14:paraId="62B236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天平平衡时称得的物体质量等于托盘中</w:t>
      </w:r>
      <w:r>
        <w:rPr>
          <w:rFonts w:ascii="Times New Roman" w:hAnsi="Times New Roman" w:eastAsia="Times New Roman" w:cs="Times New Roman"/>
          <w:color w:val="000000"/>
        </w:rPr>
        <w:t xml:space="preserve"> </w:t>
      </w:r>
      <w:r>
        <w:rPr>
          <w:rFonts w:ascii="宋体" w:hAnsi="宋体" w:eastAsia="宋体" w:cs="宋体"/>
          <w:color w:val="000000"/>
        </w:rPr>
        <w:t>砝码的质量加上标尺上游码对应的质量数，标尺的分度值为</w:t>
      </w:r>
      <w:r>
        <w:rPr>
          <w:rFonts w:ascii="Times New Roman" w:hAnsi="Times New Roman" w:eastAsia="Times New Roman" w:cs="Times New Roman"/>
          <w:color w:val="000000"/>
        </w:rPr>
        <w:t>0.2g</w:t>
      </w:r>
      <w:r>
        <w:rPr>
          <w:rFonts w:ascii="宋体" w:hAnsi="宋体" w:eastAsia="宋体" w:cs="宋体"/>
          <w:color w:val="000000"/>
        </w:rPr>
        <w:t>，读数为</w:t>
      </w:r>
      <w:r>
        <w:rPr>
          <w:rFonts w:ascii="Times New Roman" w:hAnsi="Times New Roman" w:eastAsia="Times New Roman" w:cs="Times New Roman"/>
          <w:color w:val="000000"/>
        </w:rPr>
        <w:t>2.6g</w:t>
      </w:r>
      <w:r>
        <w:rPr>
          <w:rFonts w:ascii="宋体" w:hAnsi="宋体" w:eastAsia="宋体" w:cs="宋体"/>
          <w:color w:val="000000"/>
        </w:rPr>
        <w:t>，物体的质量是</w:t>
      </w:r>
    </w:p>
    <w:p w14:paraId="0915C898">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5.75pt;width:144pt;" o:ole="t" filled="f" o:preferrelative="t" stroked="f" coordsize="21600,21600">
            <v:path/>
            <v:fill on="f" focussize="0,0"/>
            <v:stroke on="f" joinstyle="miter"/>
            <v:imagedata r:id="rId100" o:title="eqId9f6ce1012468d5e113637f19d231e7ca"/>
            <o:lock v:ext="edit" aspectratio="t"/>
            <w10:wrap type="none"/>
            <w10:anchorlock/>
          </v:shape>
          <o:OLEObject Type="Embed" ProgID="Equation.DSMT4" ShapeID="_x0000_i1062" DrawAspect="Content" ObjectID="_1468075762" r:id="rId99">
            <o:LockedField>false</o:LockedField>
          </o:OLEObject>
        </w:object>
      </w:r>
    </w:p>
    <w:p w14:paraId="4E16322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如图所示，有“</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8V</w:t>
      </w:r>
      <w:r>
        <w:rPr>
          <w:rFonts w:ascii="宋体" w:hAnsi="宋体" w:eastAsia="宋体" w:cs="宋体"/>
          <w:color w:val="000000"/>
        </w:rPr>
        <w:t>”字样的两个小灯泡串联并接在电源电压为</w:t>
      </w:r>
      <w:r>
        <w:rPr>
          <w:rFonts w:ascii="Times New Roman" w:hAnsi="Times New Roman" w:eastAsia="Times New Roman" w:cs="Times New Roman"/>
          <w:color w:val="000000"/>
        </w:rPr>
        <w:t>3V</w:t>
      </w:r>
      <w:r>
        <w:rPr>
          <w:rFonts w:ascii="宋体" w:hAnsi="宋体" w:eastAsia="宋体" w:cs="宋体"/>
          <w:color w:val="000000"/>
        </w:rPr>
        <w:t>的电路中，在闭合开关时，两个小灯泡都发光。如果把一根完好导线接在小灯泡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的两端，你所看到两小灯泡的变化情况是：（</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color w:val="000000"/>
        </w:rPr>
        <w:t>___________</w:t>
      </w:r>
      <w:r>
        <w:rPr>
          <w:rFonts w:ascii="宋体" w:hAnsi="宋体" w:eastAsia="宋体" w:cs="宋体"/>
          <w:color w:val="000000"/>
        </w:rPr>
        <w:t>（选填“熄灭”“变亮”或“变暗”）。</w:t>
      </w:r>
    </w:p>
    <w:p w14:paraId="269DCE2F">
      <w:pPr>
        <w:spacing w:line="360" w:lineRule="auto"/>
        <w:jc w:val="left"/>
        <w:textAlignment w:val="center"/>
        <w:rPr>
          <w:color w:val="000000"/>
        </w:rPr>
      </w:pPr>
      <w:r>
        <w:rPr>
          <w:color w:val="000000"/>
        </w:rPr>
        <w:drawing>
          <wp:inline distT="0" distB="0" distL="114300" distR="114300">
            <wp:extent cx="2171700" cy="15335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2171700" cy="1533525"/>
                    </a:xfrm>
                    <a:prstGeom prst="rect">
                      <a:avLst/>
                    </a:prstGeom>
                  </pic:spPr>
                </pic:pic>
              </a:graphicData>
            </a:graphic>
          </wp:inline>
        </w:drawing>
      </w:r>
      <w:r>
        <w:rPr>
          <w:color w:val="000000"/>
        </w:rPr>
        <w:br w:type="textWrapping"/>
      </w:r>
    </w:p>
    <w:p w14:paraId="78AFAFD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变亮</w:t>
      </w:r>
      <w:r>
        <w:rPr>
          <w:color w:val="000000"/>
        </w:rPr>
        <w:t xml:space="preserve">    ②. </w:t>
      </w:r>
      <w:r>
        <w:rPr>
          <w:rFonts w:ascii="宋体" w:hAnsi="宋体" w:eastAsia="宋体" w:cs="宋体"/>
          <w:color w:val="000000"/>
        </w:rPr>
        <w:t>熄灭</w:t>
      </w:r>
    </w:p>
    <w:p w14:paraId="620096F7">
      <w:pPr>
        <w:spacing w:line="360" w:lineRule="auto"/>
        <w:textAlignment w:val="center"/>
        <w:rPr>
          <w:color w:val="000000"/>
        </w:rPr>
      </w:pPr>
      <w:r>
        <w:rPr>
          <w:color w:val="2E75B6"/>
        </w:rPr>
        <w:t>【解析】</w:t>
      </w:r>
    </w:p>
    <w:p w14:paraId="16D99B7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闭合开关，两只灯泡串联，都发光，若把一根导线接在小灯泡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的两端，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被短路不能发光，但</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仍然有电流通过，照常发光，同时电源电压全部加在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两端，所以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变亮。</w:t>
      </w:r>
    </w:p>
    <w:p w14:paraId="572C900E">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小均同学为了探究“电流与导体两端电压的关系”，连接了如图甲所示的电路（电源电压为</w:t>
      </w:r>
      <w:r>
        <w:rPr>
          <w:rFonts w:ascii="Times New Roman" w:hAnsi="Times New Roman" w:eastAsia="Times New Roman" w:cs="Times New Roman"/>
          <w:color w:val="000000"/>
        </w:rPr>
        <w:t>3V</w:t>
      </w:r>
      <w:r>
        <w:rPr>
          <w:rFonts w:ascii="宋体" w:hAnsi="宋体" w:eastAsia="宋体" w:cs="宋体"/>
          <w:color w:val="000000"/>
        </w:rPr>
        <w:t>恒定）。</w:t>
      </w:r>
    </w:p>
    <w:p w14:paraId="45007A35">
      <w:pPr>
        <w:spacing w:line="360" w:lineRule="auto"/>
        <w:jc w:val="left"/>
        <w:textAlignment w:val="center"/>
        <w:rPr>
          <w:color w:val="000000"/>
        </w:rPr>
      </w:pPr>
      <w:r>
        <w:rPr>
          <w:rFonts w:ascii="宋体" w:hAnsi="宋体" w:eastAsia="宋体" w:cs="宋体"/>
          <w:color w:val="000000"/>
        </w:rPr>
        <w:drawing>
          <wp:inline distT="0" distB="0" distL="114300" distR="114300">
            <wp:extent cx="3829050" cy="12858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3829050" cy="1285875"/>
                    </a:xfrm>
                    <a:prstGeom prst="rect">
                      <a:avLst/>
                    </a:prstGeom>
                  </pic:spPr>
                </pic:pic>
              </a:graphicData>
            </a:graphic>
          </wp:inline>
        </w:drawing>
      </w:r>
      <w:r>
        <w:rPr>
          <w:rFonts w:ascii="宋体" w:hAnsi="宋体" w:eastAsia="宋体" w:cs="宋体"/>
          <w:color w:val="000000"/>
        </w:rPr>
        <w:br w:type="textWrapping"/>
      </w:r>
    </w:p>
    <w:p w14:paraId="59F696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）用笔画线将甲图中电路连接完整，要求滑动变阻器的滑片</w:t>
      </w:r>
      <w:r>
        <w:rPr>
          <w:rFonts w:ascii="Times New Roman" w:hAnsi="Times New Roman" w:eastAsia="Times New Roman" w:cs="Times New Roman"/>
          <w:color w:val="000000"/>
        </w:rPr>
        <w:t>P</w:t>
      </w:r>
      <w:r>
        <w:rPr>
          <w:rFonts w:ascii="宋体" w:hAnsi="宋体" w:eastAsia="宋体" w:cs="宋体"/>
          <w:color w:val="000000"/>
        </w:rPr>
        <w:t>向左端滑动时，接入电路的电阻变小；（       ）</w:t>
      </w:r>
    </w:p>
    <w:p w14:paraId="083DE7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）小均接好电路闭合开关后，电流表无示数，电压表示数为</w:t>
      </w:r>
      <w:r>
        <w:rPr>
          <w:rFonts w:ascii="Times New Roman" w:hAnsi="Times New Roman" w:eastAsia="Times New Roman" w:cs="Times New Roman"/>
          <w:color w:val="000000"/>
        </w:rPr>
        <w:t>3V</w:t>
      </w:r>
      <w:r>
        <w:rPr>
          <w:rFonts w:ascii="宋体" w:hAnsi="宋体" w:eastAsia="宋体" w:cs="宋体"/>
          <w:color w:val="000000"/>
        </w:rPr>
        <w:t>，发生该现象的原因是___________；（选填“电阻</w:t>
      </w:r>
      <w:r>
        <w:rPr>
          <w:rFonts w:ascii="Times New Roman" w:hAnsi="Times New Roman" w:eastAsia="Times New Roman" w:cs="Times New Roman"/>
          <w:i/>
          <w:color w:val="000000"/>
        </w:rPr>
        <w:t>R</w:t>
      </w:r>
      <w:r>
        <w:rPr>
          <w:rFonts w:ascii="宋体" w:hAnsi="宋体" w:eastAsia="宋体" w:cs="宋体"/>
          <w:color w:val="000000"/>
        </w:rPr>
        <w:t>处短路”“电阻</w:t>
      </w:r>
      <w:r>
        <w:rPr>
          <w:rFonts w:ascii="Times New Roman" w:hAnsi="Times New Roman" w:eastAsia="Times New Roman" w:cs="Times New Roman"/>
          <w:i/>
          <w:color w:val="000000"/>
        </w:rPr>
        <w:t>R</w:t>
      </w:r>
      <w:r>
        <w:rPr>
          <w:rFonts w:ascii="宋体" w:hAnsi="宋体" w:eastAsia="宋体" w:cs="宋体"/>
          <w:color w:val="000000"/>
        </w:rPr>
        <w:t>处断路”或“电流表断路”）</w:t>
      </w:r>
    </w:p>
    <w:p w14:paraId="7E9B1C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）排除故障后闭合开关，移动滑片</w:t>
      </w:r>
      <w:r>
        <w:rPr>
          <w:rFonts w:ascii="Times New Roman" w:hAnsi="Times New Roman" w:eastAsia="Times New Roman" w:cs="Times New Roman"/>
          <w:color w:val="000000"/>
        </w:rPr>
        <w:t>P</w:t>
      </w:r>
      <w:r>
        <w:rPr>
          <w:rFonts w:ascii="宋体" w:hAnsi="宋体" w:eastAsia="宋体" w:cs="宋体"/>
          <w:color w:val="000000"/>
        </w:rPr>
        <w:t>，小均同学进行多次实验，根据数据绘制了电阻</w:t>
      </w:r>
      <w:r>
        <w:rPr>
          <w:rFonts w:ascii="Times New Roman" w:hAnsi="Times New Roman" w:eastAsia="Times New Roman" w:cs="Times New Roman"/>
          <w:i/>
          <w:color w:val="000000"/>
        </w:rPr>
        <w:t>R</w:t>
      </w:r>
      <w:r>
        <w:rPr>
          <w:rFonts w:ascii="宋体" w:hAnsi="宋体" w:eastAsia="宋体" w:cs="宋体"/>
          <w:color w:val="000000"/>
        </w:rPr>
        <w:t>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图像（乙图中的图线</w:t>
      </w:r>
      <w:r>
        <w:rPr>
          <w:rFonts w:ascii="Times New Roman" w:hAnsi="Times New Roman" w:eastAsia="Times New Roman" w:cs="Times New Roman"/>
          <w:i/>
          <w:color w:val="000000"/>
        </w:rPr>
        <w:t>a</w:t>
      </w:r>
      <w:r>
        <w:rPr>
          <w:rFonts w:ascii="宋体" w:hAnsi="宋体" w:eastAsia="宋体" w:cs="宋体"/>
          <w:color w:val="000000"/>
        </w:rPr>
        <w:t>），根据乙图中的图线</w:t>
      </w:r>
      <w:r>
        <w:rPr>
          <w:rFonts w:ascii="Times New Roman" w:hAnsi="Times New Roman" w:eastAsia="Times New Roman" w:cs="Times New Roman"/>
          <w:i/>
          <w:color w:val="000000"/>
        </w:rPr>
        <w:t>a</w:t>
      </w:r>
      <w:r>
        <w:rPr>
          <w:rFonts w:ascii="宋体" w:hAnsi="宋体" w:eastAsia="宋体" w:cs="宋体"/>
          <w:color w:val="000000"/>
        </w:rPr>
        <w:t>可得出结论是：___________；小均同学所用</w:t>
      </w:r>
      <w:r>
        <w:rPr>
          <w:rFonts w:ascii="Times New Roman" w:hAnsi="Times New Roman" w:eastAsia="Times New Roman" w:cs="Times New Roman"/>
          <w:i/>
          <w:color w:val="000000"/>
        </w:rPr>
        <w:t>R</w:t>
      </w:r>
      <w:r>
        <w:rPr>
          <w:rFonts w:ascii="宋体" w:hAnsi="宋体" w:eastAsia="宋体" w:cs="宋体"/>
          <w:color w:val="000000"/>
        </w:rPr>
        <w:t>的阻值为</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宋体" w:hAnsi="宋体" w:eastAsia="宋体" w:cs="宋体"/>
          <w:color w:val="000000"/>
        </w:rPr>
        <w:t>___________</w:t>
      </w:r>
      <w:r>
        <w:rPr>
          <w:rFonts w:ascii="Times New Roman" w:hAnsi="Times New Roman" w:eastAsia="Times New Roman" w:cs="Times New Roman"/>
          <w:color w:val="000000"/>
        </w:rPr>
        <w:t>Ω</w:t>
      </w:r>
      <w:r>
        <w:rPr>
          <w:rFonts w:ascii="宋体" w:hAnsi="宋体" w:eastAsia="宋体" w:cs="宋体"/>
          <w:color w:val="000000"/>
        </w:rPr>
        <w:t>；</w:t>
      </w:r>
    </w:p>
    <w:p w14:paraId="515AE0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）小均同学又将实验中的电阻</w:t>
      </w:r>
      <w:r>
        <w:rPr>
          <w:rFonts w:ascii="Times New Roman" w:hAnsi="Times New Roman" w:eastAsia="Times New Roman" w:cs="Times New Roman"/>
          <w:i/>
          <w:color w:val="000000"/>
        </w:rPr>
        <w:t>R</w:t>
      </w:r>
      <w:r>
        <w:rPr>
          <w:rFonts w:ascii="宋体" w:hAnsi="宋体" w:eastAsia="宋体" w:cs="宋体"/>
          <w:color w:val="000000"/>
        </w:rPr>
        <w:t>拆下，其它条件都不变的情况下，换用一个额定电压为</w:t>
      </w:r>
      <w:r>
        <w:rPr>
          <w:rFonts w:ascii="Times New Roman" w:hAnsi="Times New Roman" w:eastAsia="Times New Roman" w:cs="Times New Roman"/>
          <w:color w:val="000000"/>
        </w:rPr>
        <w:t>2.5V</w:t>
      </w:r>
      <w:r>
        <w:rPr>
          <w:rFonts w:ascii="宋体" w:hAnsi="宋体" w:eastAsia="宋体" w:cs="宋体"/>
          <w:color w:val="000000"/>
        </w:rPr>
        <w:t>的小灯泡，继续多次实验得到小灯泡的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图像如乙图中的图线</w:t>
      </w:r>
      <w:r>
        <w:rPr>
          <w:rFonts w:ascii="Times New Roman" w:hAnsi="Times New Roman" w:eastAsia="Times New Roman" w:cs="Times New Roman"/>
          <w:i/>
          <w:color w:val="000000"/>
        </w:rPr>
        <w:t>b</w:t>
      </w:r>
      <w:r>
        <w:rPr>
          <w:rFonts w:ascii="宋体" w:hAnsi="宋体" w:eastAsia="宋体" w:cs="宋体"/>
          <w:color w:val="000000"/>
        </w:rPr>
        <w:t>，可知小灯泡正常发光时的功率为___________</w:t>
      </w:r>
      <w:r>
        <w:rPr>
          <w:rFonts w:ascii="Times New Roman" w:hAnsi="Times New Roman" w:eastAsia="Times New Roman" w:cs="Times New Roman"/>
          <w:color w:val="000000"/>
        </w:rPr>
        <w:t>W</w:t>
      </w:r>
      <w:r>
        <w:rPr>
          <w:rFonts w:ascii="宋体" w:hAnsi="宋体" w:eastAsia="宋体" w:cs="宋体"/>
          <w:color w:val="000000"/>
        </w:rPr>
        <w:t>。本次实验中如果滑片</w:t>
      </w:r>
      <w:r>
        <w:rPr>
          <w:rFonts w:ascii="Times New Roman" w:hAnsi="Times New Roman" w:eastAsia="Times New Roman" w:cs="Times New Roman"/>
          <w:color w:val="000000"/>
        </w:rPr>
        <w:t>P</w:t>
      </w:r>
      <w:r>
        <w:rPr>
          <w:rFonts w:ascii="宋体" w:hAnsi="宋体" w:eastAsia="宋体" w:cs="宋体"/>
          <w:color w:val="000000"/>
        </w:rPr>
        <w:t>滑至某点时电压表示数如图丙所示，电流表显示读数是</w:t>
      </w:r>
      <w:r>
        <w:rPr>
          <w:rFonts w:ascii="Times New Roman" w:hAnsi="Times New Roman" w:eastAsia="Times New Roman" w:cs="Times New Roman"/>
          <w:color w:val="000000"/>
        </w:rPr>
        <w:t>0.22A</w:t>
      </w:r>
      <w:r>
        <w:rPr>
          <w:rFonts w:ascii="宋体" w:hAnsi="宋体" w:eastAsia="宋体" w:cs="宋体"/>
          <w:color w:val="000000"/>
        </w:rPr>
        <w:t>，那么此时滑动变阻器连入电路的电阻为___________</w:t>
      </w:r>
      <w:r>
        <w:rPr>
          <w:rFonts w:ascii="Times New Roman" w:hAnsi="Times New Roman" w:eastAsia="Times New Roman" w:cs="Times New Roman"/>
          <w:color w:val="000000"/>
        </w:rPr>
        <w:t>Ω</w:t>
      </w:r>
      <w:r>
        <w:rPr>
          <w:rFonts w:ascii="宋体" w:hAnsi="宋体" w:eastAsia="宋体" w:cs="宋体"/>
          <w:color w:val="000000"/>
        </w:rPr>
        <w:t>（结果在小数点后保留两位）。</w:t>
      </w:r>
    </w:p>
    <w:p w14:paraId="6EC9144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419350" cy="14478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2419350" cy="1447800"/>
                    </a:xfrm>
                    <a:prstGeom prst="rect">
                      <a:avLst/>
                    </a:prstGeom>
                  </pic:spPr>
                </pic:pic>
              </a:graphicData>
            </a:graphic>
          </wp:inline>
        </w:drawing>
      </w:r>
      <w:r>
        <w:rPr>
          <w:color w:val="000000"/>
        </w:rPr>
        <w:t xml:space="preserve">    ②. </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处断路</w:t>
      </w:r>
      <w:r>
        <w:rPr>
          <w:color w:val="000000"/>
        </w:rPr>
        <w:t xml:space="preserve">    ③. </w:t>
      </w:r>
      <w:r>
        <w:rPr>
          <w:rFonts w:ascii="宋体" w:hAnsi="宋体" w:eastAsia="宋体" w:cs="宋体"/>
          <w:color w:val="000000"/>
        </w:rPr>
        <w:t>电阻一定时，通过导体的电流与导体两端的电压成正比</w:t>
      </w:r>
      <w:r>
        <w:rPr>
          <w:color w:val="000000"/>
        </w:rPr>
        <w:t xml:space="preserve">    ④. </w:t>
      </w:r>
      <w:r>
        <w:rPr>
          <w:rFonts w:ascii="Times New Roman" w:hAnsi="Times New Roman" w:eastAsia="Times New Roman" w:cs="Times New Roman"/>
          <w:color w:val="000000"/>
        </w:rPr>
        <w:t>5</w:t>
      </w:r>
      <w:r>
        <w:rPr>
          <w:color w:val="000000"/>
        </w:rPr>
        <w:t xml:space="preserve">    ⑤. </w:t>
      </w:r>
      <w:r>
        <w:rPr>
          <w:rFonts w:ascii="Times New Roman" w:hAnsi="Times New Roman" w:eastAsia="Times New Roman" w:cs="Times New Roman"/>
          <w:color w:val="000000"/>
        </w:rPr>
        <w:t>0.625</w:t>
      </w:r>
      <w:r>
        <w:rPr>
          <w:color w:val="000000"/>
        </w:rPr>
        <w:t xml:space="preserve">    ⑥. </w:t>
      </w:r>
      <w:r>
        <w:rPr>
          <w:rFonts w:ascii="Times New Roman" w:hAnsi="Times New Roman" w:eastAsia="Times New Roman" w:cs="Times New Roman"/>
          <w:color w:val="000000"/>
        </w:rPr>
        <w:t>5.45</w:t>
      </w:r>
    </w:p>
    <w:p w14:paraId="32FE297E">
      <w:pPr>
        <w:spacing w:line="360" w:lineRule="auto"/>
        <w:textAlignment w:val="center"/>
        <w:rPr>
          <w:color w:val="000000"/>
        </w:rPr>
      </w:pPr>
      <w:r>
        <w:rPr>
          <w:color w:val="2E75B6"/>
        </w:rPr>
        <w:t>【解析】</w:t>
      </w:r>
    </w:p>
    <w:p w14:paraId="7DD2336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探究“电流与导体两端电压的关系”实验中，除电压表其余元件串联，电压表并在电阻两端，滑动变阻器一上一下接入电路，由于“要求滑动变阻器的滑片</w:t>
      </w:r>
      <w:r>
        <w:rPr>
          <w:rFonts w:ascii="Times New Roman" w:hAnsi="Times New Roman" w:eastAsia="Times New Roman" w:cs="Times New Roman"/>
          <w:color w:val="000000"/>
        </w:rPr>
        <w:t>P</w:t>
      </w:r>
      <w:r>
        <w:rPr>
          <w:rFonts w:ascii="宋体" w:hAnsi="宋体" w:eastAsia="宋体" w:cs="宋体"/>
          <w:color w:val="000000"/>
        </w:rPr>
        <w:t>向左端滑动时，接入电路的电阻变小”，所以滑片向左移动时，靠近下面的接线柱，故将滑动变阻器</w:t>
      </w:r>
      <w:r>
        <w:rPr>
          <w:rFonts w:ascii="Times New Roman" w:hAnsi="Times New Roman" w:eastAsia="Times New Roman" w:cs="Times New Roman"/>
          <w:color w:val="000000"/>
        </w:rPr>
        <w:t>A</w:t>
      </w:r>
      <w:r>
        <w:rPr>
          <w:rFonts w:ascii="宋体" w:hAnsi="宋体" w:eastAsia="宋体" w:cs="宋体"/>
          <w:color w:val="000000"/>
        </w:rPr>
        <w:t>接线柱与电流表最左边接线柱相连，作图如下：</w:t>
      </w:r>
    </w:p>
    <w:p w14:paraId="3A499B42">
      <w:pPr>
        <w:spacing w:line="360" w:lineRule="auto"/>
        <w:jc w:val="left"/>
        <w:textAlignment w:val="center"/>
        <w:rPr>
          <w:color w:val="000000"/>
        </w:rPr>
      </w:pPr>
      <w:r>
        <w:rPr>
          <w:color w:val="000000"/>
        </w:rPr>
        <w:drawing>
          <wp:inline distT="0" distB="0" distL="114300" distR="114300">
            <wp:extent cx="2486025" cy="14859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2486025" cy="1485900"/>
                    </a:xfrm>
                    <a:prstGeom prst="rect">
                      <a:avLst/>
                    </a:prstGeom>
                  </pic:spPr>
                </pic:pic>
              </a:graphicData>
            </a:graphic>
          </wp:inline>
        </w:drawing>
      </w:r>
    </w:p>
    <w:p w14:paraId="3670582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若电阻</w:t>
      </w:r>
      <w:r>
        <w:rPr>
          <w:rFonts w:ascii="Times New Roman" w:hAnsi="Times New Roman" w:eastAsia="Times New Roman" w:cs="Times New Roman"/>
          <w:i/>
          <w:color w:val="000000"/>
        </w:rPr>
        <w:t>R</w:t>
      </w:r>
      <w:r>
        <w:rPr>
          <w:rFonts w:ascii="宋体" w:hAnsi="宋体" w:eastAsia="宋体" w:cs="宋体"/>
          <w:color w:val="000000"/>
        </w:rPr>
        <w:t>处短路，电流表有示数，电压表无示数，与题意不符；若电阻</w:t>
      </w:r>
      <w:r>
        <w:rPr>
          <w:rFonts w:ascii="Times New Roman" w:hAnsi="Times New Roman" w:eastAsia="Times New Roman" w:cs="Times New Roman"/>
          <w:i/>
          <w:color w:val="000000"/>
        </w:rPr>
        <w:t>R</w:t>
      </w:r>
      <w:r>
        <w:rPr>
          <w:rFonts w:ascii="宋体" w:hAnsi="宋体" w:eastAsia="宋体" w:cs="宋体"/>
          <w:color w:val="000000"/>
        </w:rPr>
        <w:t>断路，电流表无示数，电压表能测电源电压，有示数为</w:t>
      </w:r>
      <w:r>
        <w:rPr>
          <w:rFonts w:ascii="Times New Roman" w:hAnsi="Times New Roman" w:eastAsia="Times New Roman" w:cs="Times New Roman"/>
          <w:color w:val="000000"/>
        </w:rPr>
        <w:t>3V</w:t>
      </w:r>
      <w:r>
        <w:rPr>
          <w:rFonts w:ascii="宋体" w:hAnsi="宋体" w:eastAsia="宋体" w:cs="宋体"/>
          <w:color w:val="000000"/>
        </w:rPr>
        <w:t>，符合题意；若电流表断路，电流表无示数，电压表不能测电源电压，示数为零，与题意不符。故发生该现象的原因是电阻</w:t>
      </w:r>
      <w:r>
        <w:rPr>
          <w:rFonts w:ascii="Times New Roman" w:hAnsi="Times New Roman" w:eastAsia="Times New Roman" w:cs="Times New Roman"/>
          <w:i/>
          <w:color w:val="000000"/>
        </w:rPr>
        <w:t>R</w:t>
      </w:r>
      <w:r>
        <w:rPr>
          <w:rFonts w:ascii="宋体" w:hAnsi="宋体" w:eastAsia="宋体" w:cs="宋体"/>
          <w:color w:val="000000"/>
        </w:rPr>
        <w:t>断路。</w:t>
      </w:r>
    </w:p>
    <w:p w14:paraId="7E695B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rPr>
          <w:rFonts w:ascii="Times New Roman" w:hAnsi="Times New Roman" w:eastAsia="Times New Roman" w:cs="Times New Roman"/>
          <w:i/>
          <w:color w:val="000000"/>
        </w:rPr>
        <w:t>a</w:t>
      </w:r>
      <w:r>
        <w:rPr>
          <w:rFonts w:ascii="宋体" w:hAnsi="宋体" w:eastAsia="宋体" w:cs="宋体"/>
          <w:color w:val="000000"/>
        </w:rPr>
        <w:t>图线可知，在</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图像中是过原点的直线，说明电流与电压成正比。故由</w:t>
      </w:r>
      <w:r>
        <w:rPr>
          <w:rFonts w:ascii="Times New Roman" w:hAnsi="Times New Roman" w:eastAsia="Times New Roman" w:cs="Times New Roman"/>
          <w:i/>
          <w:color w:val="000000"/>
        </w:rPr>
        <w:t>a</w:t>
      </w:r>
      <w:r>
        <w:rPr>
          <w:rFonts w:ascii="宋体" w:hAnsi="宋体" w:eastAsia="宋体" w:cs="宋体"/>
          <w:color w:val="000000"/>
        </w:rPr>
        <w:t>图线得出的结论是：电阻一定时，通过电阻的电流与电阻两端的电压成正比。</w:t>
      </w:r>
    </w:p>
    <w:p w14:paraId="260DF9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w:t>
      </w:r>
      <w:r>
        <w:rPr>
          <w:rFonts w:ascii="Times New Roman" w:hAnsi="Times New Roman" w:eastAsia="Times New Roman" w:cs="Times New Roman"/>
          <w:i/>
          <w:color w:val="000000"/>
        </w:rPr>
        <w:t>a</w:t>
      </w:r>
      <w:r>
        <w:rPr>
          <w:rFonts w:ascii="宋体" w:hAnsi="宋体" w:eastAsia="宋体" w:cs="宋体"/>
          <w:color w:val="000000"/>
        </w:rPr>
        <w:t>图线可知，当电阻两端的电压为</w:t>
      </w:r>
      <w:r>
        <w:rPr>
          <w:rFonts w:ascii="Times New Roman" w:hAnsi="Times New Roman" w:eastAsia="Times New Roman" w:cs="Times New Roman"/>
          <w:color w:val="000000"/>
        </w:rPr>
        <w:t>1.5V</w:t>
      </w:r>
      <w:r>
        <w:rPr>
          <w:rFonts w:ascii="宋体" w:hAnsi="宋体" w:eastAsia="宋体" w:cs="宋体"/>
          <w:color w:val="000000"/>
        </w:rPr>
        <w:t>时，通过电阻电流为</w:t>
      </w:r>
      <w:r>
        <w:rPr>
          <w:rFonts w:ascii="Times New Roman" w:hAnsi="Times New Roman" w:eastAsia="Times New Roman" w:cs="Times New Roman"/>
          <w:color w:val="000000"/>
        </w:rPr>
        <w:t>0.3A</w:t>
      </w:r>
      <w:r>
        <w:rPr>
          <w:rFonts w:ascii="宋体" w:hAnsi="宋体" w:eastAsia="宋体" w:cs="宋体"/>
          <w:color w:val="000000"/>
        </w:rPr>
        <w:t>，所以</w:t>
      </w:r>
      <w:r>
        <w:rPr>
          <w:rFonts w:ascii="Times New Roman" w:hAnsi="Times New Roman" w:eastAsia="Times New Roman" w:cs="Times New Roman"/>
          <w:i/>
          <w:color w:val="000000"/>
        </w:rPr>
        <w:t>R</w:t>
      </w:r>
      <w:r>
        <w:rPr>
          <w:rFonts w:ascii="宋体" w:hAnsi="宋体" w:eastAsia="宋体" w:cs="宋体"/>
          <w:color w:val="000000"/>
        </w:rPr>
        <w:t>的阻值为</w:t>
      </w:r>
    </w:p>
    <w:p w14:paraId="39F06072">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0.75pt;width:99pt;" o:ole="t" filled="f" o:preferrelative="t" stroked="f" coordsize="21600,21600">
            <v:path/>
            <v:fill on="f" focussize="0,0"/>
            <v:stroke on="f" joinstyle="miter"/>
            <v:imagedata r:id="rId105" o:title="eqIdc22a681ad5c45491eb412cbd7d5d2782"/>
            <o:lock v:ext="edit" aspectratio="t"/>
            <w10:wrap type="none"/>
            <w10:anchorlock/>
          </v:shape>
          <o:OLEObject Type="Embed" ProgID="Equation.DSMT4" ShapeID="_x0000_i1063" DrawAspect="Content" ObjectID="_1468075763" r:id="rId104">
            <o:LockedField>false</o:LockedField>
          </o:OLEObject>
        </w:object>
      </w:r>
    </w:p>
    <w:p w14:paraId="133DB0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由乙图中的图线</w:t>
      </w:r>
      <w:r>
        <w:rPr>
          <w:rFonts w:ascii="Times New Roman" w:hAnsi="Times New Roman" w:eastAsia="Times New Roman" w:cs="Times New Roman"/>
          <w:i/>
          <w:color w:val="000000"/>
        </w:rPr>
        <w:t>b</w:t>
      </w:r>
      <w:r>
        <w:rPr>
          <w:rFonts w:ascii="宋体" w:hAnsi="宋体" w:eastAsia="宋体" w:cs="宋体"/>
          <w:color w:val="000000"/>
        </w:rPr>
        <w:t>可知，当小灯泡两端的电压为</w:t>
      </w:r>
      <w:r>
        <w:rPr>
          <w:rFonts w:ascii="Times New Roman" w:hAnsi="Times New Roman" w:eastAsia="Times New Roman" w:cs="Times New Roman"/>
          <w:color w:val="000000"/>
        </w:rPr>
        <w:t>2.5V</w:t>
      </w:r>
      <w:r>
        <w:rPr>
          <w:rFonts w:ascii="宋体" w:hAnsi="宋体" w:eastAsia="宋体" w:cs="宋体"/>
          <w:color w:val="000000"/>
        </w:rPr>
        <w:t>时，电流为</w:t>
      </w:r>
      <w:r>
        <w:rPr>
          <w:rFonts w:ascii="Times New Roman" w:hAnsi="Times New Roman" w:eastAsia="Times New Roman" w:cs="Times New Roman"/>
          <w:color w:val="000000"/>
        </w:rPr>
        <w:t>0.25A</w:t>
      </w:r>
      <w:r>
        <w:rPr>
          <w:rFonts w:ascii="宋体" w:hAnsi="宋体" w:eastAsia="宋体" w:cs="宋体"/>
          <w:color w:val="000000"/>
        </w:rPr>
        <w:t>，故小灯泡正常发光时的功率为</w:t>
      </w:r>
    </w:p>
    <w:p w14:paraId="2FA6424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color w:val="000000"/>
        </w:rPr>
        <w:t>=2.5V×0.25A=0.625W</w:t>
      </w:r>
    </w:p>
    <w:p w14:paraId="1D44D7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由丙图可知，电压表接的是小量程，分度值为</w:t>
      </w:r>
      <w:r>
        <w:rPr>
          <w:rFonts w:ascii="Times New Roman" w:hAnsi="Times New Roman" w:eastAsia="Times New Roman" w:cs="Times New Roman"/>
          <w:color w:val="000000"/>
        </w:rPr>
        <w:t>0.1V</w:t>
      </w:r>
      <w:r>
        <w:rPr>
          <w:rFonts w:ascii="宋体" w:hAnsi="宋体" w:eastAsia="宋体" w:cs="宋体"/>
          <w:color w:val="000000"/>
        </w:rPr>
        <w:t>，所以电压表示数为</w:t>
      </w:r>
      <w:r>
        <w:rPr>
          <w:rFonts w:ascii="Times New Roman" w:hAnsi="Times New Roman" w:eastAsia="Times New Roman" w:cs="Times New Roman"/>
          <w:color w:val="000000"/>
        </w:rPr>
        <w:t>1.8V</w:t>
      </w:r>
      <w:r>
        <w:rPr>
          <w:rFonts w:ascii="宋体" w:hAnsi="宋体" w:eastAsia="宋体" w:cs="宋体"/>
          <w:color w:val="000000"/>
        </w:rPr>
        <w:t>，根据串联电路电压规律可知，滑动变阻器两端的电压为</w:t>
      </w:r>
    </w:p>
    <w:p w14:paraId="4740F9B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=3V-1.8V=1.2V</w:t>
      </w:r>
    </w:p>
    <w:p w14:paraId="3D00450E">
      <w:pPr>
        <w:spacing w:line="360" w:lineRule="auto"/>
        <w:jc w:val="left"/>
        <w:textAlignment w:val="center"/>
        <w:rPr>
          <w:rFonts w:ascii="宋体" w:hAnsi="宋体" w:eastAsia="宋体" w:cs="宋体"/>
          <w:color w:val="000000"/>
        </w:rPr>
      </w:pPr>
      <w:r>
        <w:rPr>
          <w:rFonts w:ascii="宋体" w:hAnsi="宋体" w:eastAsia="宋体" w:cs="宋体"/>
          <w:color w:val="000000"/>
        </w:rPr>
        <w:t>此时电路中电流为</w:t>
      </w:r>
      <w:r>
        <w:rPr>
          <w:rFonts w:ascii="Times New Roman" w:hAnsi="Times New Roman" w:eastAsia="Times New Roman" w:cs="Times New Roman"/>
          <w:color w:val="000000"/>
        </w:rPr>
        <w:t>0.22A</w:t>
      </w:r>
      <w:r>
        <w:rPr>
          <w:rFonts w:ascii="宋体" w:hAnsi="宋体" w:eastAsia="宋体" w:cs="宋体"/>
          <w:color w:val="000000"/>
        </w:rPr>
        <w:t>，故滑动变阻器连入电路</w:t>
      </w:r>
      <w:r>
        <w:rPr>
          <w:rFonts w:ascii="宋体" w:hAnsi="宋体" w:eastAsia="宋体" w:cs="宋体"/>
          <w:color w:val="000000"/>
          <w:position w:val="0"/>
        </w:rPr>
        <w:drawing>
          <wp:inline distT="0" distB="0" distL="114300" distR="114300">
            <wp:extent cx="133350" cy="177800"/>
            <wp:effectExtent l="0" t="0" r="0" b="13335"/>
            <wp:docPr id="1111167" name="图片 111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67" name="图片 111116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电阻为</w:t>
      </w:r>
    </w:p>
    <w:p w14:paraId="393FFDFC">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6pt;width:135pt;" o:ole="t" filled="f" o:preferrelative="t" stroked="f" coordsize="21600,21600">
            <v:path/>
            <v:fill on="f" focussize="0,0"/>
            <v:stroke on="f" joinstyle="miter"/>
            <v:imagedata r:id="rId107" o:title="eqIdbc28127863e82601753bd059a538f205"/>
            <o:lock v:ext="edit" aspectratio="t"/>
            <w10:wrap type="none"/>
            <w10:anchorlock/>
          </v:shape>
          <o:OLEObject Type="Embed" ProgID="Equation.DSMT4" ShapeID="_x0000_i1064" DrawAspect="Content" ObjectID="_1468075764" r:id="rId106">
            <o:LockedField>false</o:LockedField>
          </o:OLEObject>
        </w:object>
      </w:r>
    </w:p>
    <w:p w14:paraId="5B6ED17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六、计算题（本大题包括2个小题，34题8分，35题10分，共18分）</w:t>
      </w:r>
    </w:p>
    <w:p w14:paraId="2A89B4B0">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如图所示，电路的电源电压恒定不变，灯泡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10V  10W</w:t>
      </w:r>
      <w:r>
        <w:rPr>
          <w:rFonts w:ascii="宋体" w:hAnsi="宋体" w:eastAsia="宋体" w:cs="宋体"/>
          <w:color w:val="000000"/>
        </w:rPr>
        <w:t>”字样，</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是滑动变阻器，变阻范围为</w:t>
      </w:r>
      <w:r>
        <w:object>
          <v:shape id="_x0000_i1065" o:spt="75" alt="学科网(www.zxxk.com)--教育资源门户，提供试卷、教案、课件、论文、素材以及各类教学资源下载，还有大量而丰富的教学相关资讯！" type="#_x0000_t75" style="height:13.8pt;width:48pt;" o:ole="t" filled="f" o:preferrelative="t" stroked="f" coordsize="21600,21600">
            <v:path/>
            <v:fill on="f" focussize="0,0"/>
            <v:stroke on="f" joinstyle="miter"/>
            <v:imagedata r:id="rId109" o:title="eqIdc100d87f64ee13592d4bc62a46184595"/>
            <o:lock v:ext="edit" aspectratio="t"/>
            <w10:wrap type="none"/>
            <w10:anchorlock/>
          </v:shape>
          <o:OLEObject Type="Embed" ProgID="Equation.DSMT4" ShapeID="_x0000_i1065" DrawAspect="Content" ObjectID="_1468075765" r:id="rId108">
            <o:LockedField>false</o:LockedField>
          </o:OLEObject>
        </w:objec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40Ω</w:t>
      </w:r>
      <w:r>
        <w:rPr>
          <w:rFonts w:ascii="宋体" w:hAnsi="宋体" w:eastAsia="宋体" w:cs="宋体"/>
          <w:color w:val="000000"/>
        </w:rPr>
        <w:t>。求：</w:t>
      </w:r>
    </w:p>
    <w:p w14:paraId="64ADC4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w:t>
      </w:r>
      <w:r>
        <w:rPr>
          <w:rFonts w:ascii="Times New Roman" w:hAnsi="Times New Roman" w:eastAsia="Times New Roman" w:cs="Times New Roman"/>
          <w:color w:val="000000"/>
        </w:rPr>
        <w:t>10min</w:t>
      </w:r>
      <w:r>
        <w:rPr>
          <w:rFonts w:ascii="宋体" w:hAnsi="宋体" w:eastAsia="宋体" w:cs="宋体"/>
          <w:color w:val="000000"/>
        </w:rPr>
        <w:t>消耗的电能；</w:t>
      </w:r>
    </w:p>
    <w:p w14:paraId="1A84C75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，调节滑片使滑动变阻器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连入电路的阻值为</w:t>
      </w:r>
      <w:r>
        <w:rPr>
          <w:rFonts w:ascii="Times New Roman" w:hAnsi="Times New Roman" w:eastAsia="Times New Roman" w:cs="Times New Roman"/>
          <w:color w:val="000000"/>
        </w:rPr>
        <w:t>14Ω</w:t>
      </w:r>
      <w:r>
        <w:rPr>
          <w:rFonts w:ascii="宋体" w:hAnsi="宋体" w:eastAsia="宋体" w:cs="宋体"/>
          <w:color w:val="000000"/>
        </w:rPr>
        <w:t>时，灯泡</w:t>
      </w:r>
      <w:r>
        <w:rPr>
          <w:rFonts w:ascii="Times New Roman" w:hAnsi="Times New Roman" w:eastAsia="Times New Roman" w:cs="Times New Roman"/>
          <w:color w:val="000000"/>
        </w:rPr>
        <w:t>L</w:t>
      </w:r>
      <w:r>
        <w:rPr>
          <w:rFonts w:ascii="宋体" w:hAnsi="宋体" w:eastAsia="宋体" w:cs="宋体"/>
          <w:color w:val="000000"/>
        </w:rPr>
        <w:t>恰好正常发光，电路的电源电压；</w:t>
      </w:r>
    </w:p>
    <w:p w14:paraId="26200A4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）当同时闭合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，仍然要使灯泡</w:t>
      </w:r>
      <w:r>
        <w:rPr>
          <w:rFonts w:ascii="Times New Roman" w:hAnsi="Times New Roman" w:eastAsia="Times New Roman" w:cs="Times New Roman"/>
          <w:color w:val="000000"/>
        </w:rPr>
        <w:t>L</w:t>
      </w:r>
      <w:r>
        <w:rPr>
          <w:rFonts w:ascii="宋体" w:hAnsi="宋体" w:eastAsia="宋体" w:cs="宋体"/>
          <w:color w:val="000000"/>
        </w:rPr>
        <w:t>正常发光，滑动变阻器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w:t>
      </w:r>
    </w:p>
    <w:p w14:paraId="1B2672F8">
      <w:pPr>
        <w:spacing w:line="360" w:lineRule="auto"/>
        <w:jc w:val="left"/>
        <w:textAlignment w:val="center"/>
        <w:rPr>
          <w:color w:val="000000"/>
        </w:rPr>
      </w:pPr>
      <w:r>
        <w:rPr>
          <w:color w:val="000000"/>
        </w:rPr>
        <w:drawing>
          <wp:inline distT="0" distB="0" distL="114300" distR="114300">
            <wp:extent cx="2266950" cy="199072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2266950" cy="1990725"/>
                    </a:xfrm>
                    <a:prstGeom prst="rect">
                      <a:avLst/>
                    </a:prstGeom>
                  </pic:spPr>
                </pic:pic>
              </a:graphicData>
            </a:graphic>
          </wp:inline>
        </w:drawing>
      </w:r>
      <w:r>
        <w:rPr>
          <w:color w:val="000000"/>
        </w:rPr>
        <w:br w:type="textWrapping"/>
      </w:r>
    </w:p>
    <w:p w14:paraId="1B5D14C9">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6000J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24V</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11.2Ω</w:t>
      </w:r>
    </w:p>
    <w:p w14:paraId="038C8E5A">
      <w:pPr>
        <w:spacing w:line="360" w:lineRule="auto"/>
        <w:textAlignment w:val="center"/>
        <w:rPr>
          <w:color w:val="000000"/>
        </w:rPr>
      </w:pPr>
      <w:r>
        <w:rPr>
          <w:color w:val="2E75B6"/>
        </w:rPr>
        <w:t>【解析】</w:t>
      </w:r>
    </w:p>
    <w:p w14:paraId="5D44AAF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正常发光时的功率为</w:t>
      </w:r>
      <w:r>
        <w:rPr>
          <w:rFonts w:ascii="Times New Roman" w:hAnsi="Times New Roman" w:eastAsia="Times New Roman" w:cs="Times New Roman"/>
          <w:color w:val="000000"/>
        </w:rPr>
        <w:t>10W</w:t>
      </w:r>
      <w:r>
        <w:rPr>
          <w:rFonts w:ascii="宋体" w:hAnsi="宋体" w:eastAsia="宋体" w:cs="宋体"/>
          <w:color w:val="000000"/>
        </w:rPr>
        <w:t>，则灯泡正常发光</w:t>
      </w:r>
      <w:r>
        <w:rPr>
          <w:rFonts w:ascii="Times New Roman" w:hAnsi="Times New Roman" w:eastAsia="Times New Roman" w:cs="Times New Roman"/>
          <w:color w:val="000000"/>
        </w:rPr>
        <w:t>10min</w:t>
      </w:r>
      <w:r>
        <w:rPr>
          <w:rFonts w:ascii="宋体" w:hAnsi="宋体" w:eastAsia="宋体" w:cs="宋体"/>
          <w:color w:val="000000"/>
        </w:rPr>
        <w:t>消耗的电能</w:t>
      </w:r>
    </w:p>
    <w:p w14:paraId="757FAF73">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112" o:title="eqIdea05f14c6002b07168792816f7124a22"/>
            <o:lock v:ext="edit" aspectratio="t"/>
            <w10:wrap type="none"/>
            <w10:anchorlock/>
          </v:shape>
          <o:OLEObject Type="Embed" ProgID="Equation.DSMT4" ShapeID="_x0000_i1066" DrawAspect="Content" ObjectID="_1468075766" r:id="rId111">
            <o:LockedField>false</o:LockedField>
          </o:OLEObject>
        </w:object>
      </w:r>
    </w:p>
    <w:p w14:paraId="4190B1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，灯泡与滑动变阻器串联，灯泡正常发光，此时通过灯泡的电流（即电路的电流）</w:t>
      </w:r>
    </w:p>
    <w:p w14:paraId="3B64EAE0">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3.75pt;width:102pt;" o:ole="t" filled="f" o:preferrelative="t" stroked="f" coordsize="21600,21600">
            <v:path/>
            <v:fill on="f" focussize="0,0"/>
            <v:stroke on="f" joinstyle="miter"/>
            <v:imagedata r:id="rId114" o:title="eqId890c9d41b890218627b83f6cce48836a"/>
            <o:lock v:ext="edit" aspectratio="t"/>
            <w10:wrap type="none"/>
            <w10:anchorlock/>
          </v:shape>
          <o:OLEObject Type="Embed" ProgID="Equation.DSMT4" ShapeID="_x0000_i1067" DrawAspect="Content" ObjectID="_1468075767" r:id="rId113">
            <o:LockedField>false</o:LockedField>
          </o:OLEObject>
        </w:object>
      </w:r>
    </w:p>
    <w:p w14:paraId="36CB5729">
      <w:pPr>
        <w:spacing w:line="360" w:lineRule="auto"/>
        <w:jc w:val="left"/>
        <w:textAlignment w:val="center"/>
        <w:rPr>
          <w:rFonts w:ascii="宋体" w:hAnsi="宋体" w:eastAsia="宋体" w:cs="宋体"/>
          <w:color w:val="000000"/>
        </w:rPr>
      </w:pP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p>
    <w:p w14:paraId="3E378349">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pt;width:129.75pt;" o:ole="t" filled="f" o:preferrelative="t" stroked="f" coordsize="21600,21600">
            <v:path/>
            <v:fill on="f" focussize="0,0"/>
            <v:stroke on="f" joinstyle="miter"/>
            <v:imagedata r:id="rId116" o:title="eqId239b5292a42b9bcbfaeacb187b7196e4"/>
            <o:lock v:ext="edit" aspectratio="t"/>
            <w10:wrap type="none"/>
            <w10:anchorlock/>
          </v:shape>
          <o:OLEObject Type="Embed" ProgID="Equation.DSMT4" ShapeID="_x0000_i1068" DrawAspect="Content" ObjectID="_1468075768" r:id="rId115">
            <o:LockedField>false</o:LockedField>
          </o:OLEObject>
        </w:object>
      </w:r>
    </w:p>
    <w:p w14:paraId="543E5A0F">
      <w:pPr>
        <w:spacing w:line="360" w:lineRule="auto"/>
        <w:jc w:val="left"/>
        <w:textAlignment w:val="center"/>
        <w:rPr>
          <w:rFonts w:ascii="宋体" w:hAnsi="宋体" w:eastAsia="宋体" w:cs="宋体"/>
          <w:color w:val="000000"/>
        </w:rPr>
      </w:pPr>
      <w:r>
        <w:rPr>
          <w:rFonts w:ascii="宋体" w:hAnsi="宋体" w:eastAsia="宋体" w:cs="宋体"/>
          <w:color w:val="000000"/>
        </w:rPr>
        <w:t>电路的电源电压</w:t>
      </w:r>
    </w:p>
    <w:p w14:paraId="5EDD5D03">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8pt;width:159.75pt;" o:ole="t" filled="f" o:preferrelative="t" stroked="f" coordsize="21600,21600">
            <v:path/>
            <v:fill on="f" focussize="0,0"/>
            <v:stroke on="f" joinstyle="miter"/>
            <v:imagedata r:id="rId118" o:title="eqId49774f0e22d63be639d4d638c8b3f704"/>
            <o:lock v:ext="edit" aspectratio="t"/>
            <w10:wrap type="none"/>
            <w10:anchorlock/>
          </v:shape>
          <o:OLEObject Type="Embed" ProgID="Equation.DSMT4" ShapeID="_x0000_i1069" DrawAspect="Content" ObjectID="_1468075769" r:id="rId117">
            <o:LockedField>false</o:LockedField>
          </o:OLEObject>
        </w:object>
      </w:r>
    </w:p>
    <w:p w14:paraId="6F56E4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）当同时闭合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，灯泡与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并联，然后再与滑动变阻器串联，灯泡正常发光，灯泡两端的电压为</w:t>
      </w:r>
      <w:r>
        <w:rPr>
          <w:rFonts w:ascii="Times New Roman" w:hAnsi="Times New Roman" w:eastAsia="Times New Roman" w:cs="Times New Roman"/>
          <w:color w:val="000000"/>
        </w:rPr>
        <w:t>10V</w:t>
      </w:r>
      <w:r>
        <w:rPr>
          <w:rFonts w:ascii="宋体" w:hAnsi="宋体" w:eastAsia="宋体" w:cs="宋体"/>
          <w:color w:val="000000"/>
        </w:rPr>
        <w:t>，通过灯泡的电流为</w:t>
      </w:r>
      <w:r>
        <w:rPr>
          <w:rFonts w:ascii="Times New Roman" w:hAnsi="Times New Roman" w:eastAsia="Times New Roman" w:cs="Times New Roman"/>
          <w:color w:val="000000"/>
        </w:rPr>
        <w:t>1A</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w:t>
      </w:r>
    </w:p>
    <w:p w14:paraId="03355976">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3.75pt;width:119.25pt;" o:ole="t" filled="f" o:preferrelative="t" stroked="f" coordsize="21600,21600">
            <v:path/>
            <v:fill on="f" focussize="0,0"/>
            <v:stroke on="f" joinstyle="miter"/>
            <v:imagedata r:id="rId120" o:title="eqIda09d3422dde49e3e6731e68d2fc7d0ac"/>
            <o:lock v:ext="edit" aspectratio="t"/>
            <w10:wrap type="none"/>
            <w10:anchorlock/>
          </v:shape>
          <o:OLEObject Type="Embed" ProgID="Equation.DSMT4" ShapeID="_x0000_i1070" DrawAspect="Content" ObjectID="_1468075770" r:id="rId119">
            <o:LockedField>false</o:LockedField>
          </o:OLEObject>
        </w:object>
      </w:r>
    </w:p>
    <w:p w14:paraId="73D5B117">
      <w:pPr>
        <w:spacing w:line="360" w:lineRule="auto"/>
        <w:jc w:val="left"/>
        <w:textAlignment w:val="center"/>
        <w:rPr>
          <w:rFonts w:ascii="宋体" w:hAnsi="宋体" w:eastAsia="宋体" w:cs="宋体"/>
          <w:color w:val="000000"/>
        </w:rPr>
      </w:pPr>
      <w:r>
        <w:rPr>
          <w:rFonts w:ascii="宋体" w:hAnsi="宋体" w:eastAsia="宋体" w:cs="宋体"/>
          <w:color w:val="000000"/>
        </w:rPr>
        <w:t>干路电流，即通过滑动变阻器的电流</w:t>
      </w:r>
    </w:p>
    <w:p w14:paraId="60BD8EC3">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122" o:title="eqId8ced5a58b04553a3b6c5cb468a020c0b"/>
            <o:lock v:ext="edit" aspectratio="t"/>
            <w10:wrap type="none"/>
            <w10:anchorlock/>
          </v:shape>
          <o:OLEObject Type="Embed" ProgID="Equation.DSMT4" ShapeID="_x0000_i1071" DrawAspect="Content" ObjectID="_1468075771" r:id="rId121">
            <o:LockedField>false</o:LockedField>
          </o:OLEObject>
        </w:object>
      </w:r>
    </w:p>
    <w:p w14:paraId="14FA3707">
      <w:pPr>
        <w:spacing w:line="360" w:lineRule="auto"/>
        <w:jc w:val="left"/>
        <w:textAlignment w:val="center"/>
        <w:rPr>
          <w:rFonts w:ascii="宋体" w:hAnsi="宋体" w:eastAsia="宋体" w:cs="宋体"/>
          <w:color w:val="000000"/>
        </w:rPr>
      </w:pP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w:t>
      </w:r>
    </w:p>
    <w:p w14:paraId="1D68431D">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5.25pt;width:171.75pt;" o:ole="t" filled="f" o:preferrelative="t" stroked="f" coordsize="21600,21600">
            <v:path/>
            <v:fill on="f" focussize="0,0"/>
            <v:stroke on="f" joinstyle="miter"/>
            <v:imagedata r:id="rId124" o:title="eqIdc5a66f0987f9fddd36e7fbb7dae0500a"/>
            <o:lock v:ext="edit" aspectratio="t"/>
            <w10:wrap type="none"/>
            <w10:anchorlock/>
          </v:shape>
          <o:OLEObject Type="Embed" ProgID="Equation.DSMT4" ShapeID="_x0000_i1072" DrawAspect="Content" ObjectID="_1468075772" r:id="rId123">
            <o:LockedField>false</o:LockedField>
          </o:OLEObject>
        </w:object>
      </w:r>
    </w:p>
    <w:p w14:paraId="4BEA32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w:t>
      </w:r>
      <w:r>
        <w:rPr>
          <w:rFonts w:ascii="Times New Roman" w:hAnsi="Times New Roman" w:eastAsia="Times New Roman" w:cs="Times New Roman"/>
          <w:color w:val="000000"/>
        </w:rPr>
        <w:t>10min</w:t>
      </w:r>
      <w:r>
        <w:rPr>
          <w:rFonts w:ascii="宋体" w:hAnsi="宋体" w:eastAsia="宋体" w:cs="宋体"/>
          <w:color w:val="000000"/>
        </w:rPr>
        <w:t>消耗的电能为</w:t>
      </w:r>
      <w:r>
        <w:rPr>
          <w:rFonts w:ascii="Times New Roman" w:hAnsi="Times New Roman" w:eastAsia="Times New Roman" w:cs="Times New Roman"/>
          <w:color w:val="000000"/>
        </w:rPr>
        <w:t>6000J</w:t>
      </w:r>
      <w:r>
        <w:rPr>
          <w:rFonts w:ascii="宋体" w:hAnsi="宋体" w:eastAsia="宋体" w:cs="宋体"/>
          <w:color w:val="000000"/>
        </w:rPr>
        <w:t>；</w:t>
      </w:r>
    </w:p>
    <w:p w14:paraId="3647FB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）电路的电源电压为</w:t>
      </w:r>
      <w:r>
        <w:rPr>
          <w:rFonts w:ascii="Times New Roman" w:hAnsi="Times New Roman" w:eastAsia="Times New Roman" w:cs="Times New Roman"/>
          <w:color w:val="000000"/>
        </w:rPr>
        <w:t>10V</w:t>
      </w:r>
      <w:r>
        <w:rPr>
          <w:rFonts w:ascii="宋体" w:hAnsi="宋体" w:eastAsia="宋体" w:cs="宋体"/>
          <w:color w:val="000000"/>
        </w:rPr>
        <w:t>；</w:t>
      </w:r>
    </w:p>
    <w:p w14:paraId="25D145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）当同时闭合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，仍然要使灯泡</w:t>
      </w:r>
      <w:r>
        <w:rPr>
          <w:rFonts w:ascii="Times New Roman" w:hAnsi="Times New Roman" w:eastAsia="Times New Roman" w:cs="Times New Roman"/>
          <w:color w:val="000000"/>
        </w:rPr>
        <w:t>L</w:t>
      </w:r>
      <w:r>
        <w:rPr>
          <w:rFonts w:ascii="宋体" w:hAnsi="宋体" w:eastAsia="宋体" w:cs="宋体"/>
          <w:color w:val="000000"/>
        </w:rPr>
        <w:t>正常发光，滑动变阻器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连入电路的阻值为</w:t>
      </w:r>
      <w:r>
        <w:rPr>
          <w:rFonts w:ascii="Times New Roman" w:hAnsi="Times New Roman" w:eastAsia="Times New Roman" w:cs="Times New Roman"/>
          <w:color w:val="000000"/>
        </w:rPr>
        <w:t>11.2Ω</w:t>
      </w:r>
      <w:r>
        <w:rPr>
          <w:rFonts w:ascii="宋体" w:hAnsi="宋体" w:eastAsia="宋体" w:cs="宋体"/>
          <w:color w:val="000000"/>
        </w:rPr>
        <w:t>。</w:t>
      </w:r>
    </w:p>
    <w:p w14:paraId="4ADAEB46">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如图甲所示，有一正方体物块</w:t>
      </w:r>
      <w:r>
        <w:rPr>
          <w:rFonts w:ascii="Times New Roman" w:hAnsi="Times New Roman" w:eastAsia="Times New Roman" w:cs="Times New Roman"/>
          <w:color w:val="000000"/>
        </w:rPr>
        <w:t>A</w:t>
      </w:r>
      <w:r>
        <w:rPr>
          <w:rFonts w:ascii="宋体" w:hAnsi="宋体" w:eastAsia="宋体" w:cs="宋体"/>
          <w:color w:val="000000"/>
        </w:rPr>
        <w:t>，其密度小于水的密度，把它挂在一轻质弹簧下，物块静止时，弹簧长度的变化量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L</w:t>
      </w:r>
      <w:r>
        <w:rPr>
          <w:rFonts w:ascii="Times New Roman" w:hAnsi="Times New Roman" w:eastAsia="Times New Roman" w:cs="Times New Roman"/>
          <w:color w:val="000000"/>
        </w:rPr>
        <w:t>=3cm</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的正下方水平桌面上有一个圆柱形容器，其底面积</w:t>
      </w:r>
      <w:r>
        <w:rPr>
          <w:rFonts w:ascii="Times New Roman" w:hAnsi="Times New Roman" w:eastAsia="Times New Roman" w:cs="Times New Roman"/>
          <w:i/>
          <w:color w:val="000000"/>
        </w:rPr>
        <w:t>S</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宋体" w:hAnsi="宋体" w:eastAsia="宋体" w:cs="宋体"/>
          <w:color w:val="000000"/>
        </w:rPr>
        <w:t>，如图乙，现在往容器中缓慢注人水，使水面刚好淹没物块</w:t>
      </w:r>
      <w:r>
        <w:rPr>
          <w:rFonts w:ascii="Times New Roman" w:hAnsi="Times New Roman" w:eastAsia="Times New Roman" w:cs="Times New Roman"/>
          <w:color w:val="000000"/>
        </w:rPr>
        <w:t>A</w:t>
      </w:r>
      <w:r>
        <w:rPr>
          <w:rFonts w:ascii="宋体" w:hAnsi="宋体" w:eastAsia="宋体" w:cs="宋体"/>
          <w:color w:val="000000"/>
        </w:rPr>
        <w:t>，弹簧长度随之发生变化，变化量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=2cm</w:t>
      </w:r>
      <w:r>
        <w:rPr>
          <w:rFonts w:ascii="宋体" w:hAnsi="宋体" w:eastAsia="宋体" w:cs="宋体"/>
          <w:color w:val="000000"/>
        </w:rPr>
        <w:t>，这时容器中的水面距容器底高度是</w:t>
      </w:r>
      <w:r>
        <w:rPr>
          <w:rFonts w:ascii="Times New Roman" w:hAnsi="Times New Roman" w:eastAsia="Times New Roman" w:cs="Times New Roman"/>
          <w:color w:val="000000"/>
        </w:rPr>
        <w:t>40cm</w:t>
      </w:r>
      <w:r>
        <w:rPr>
          <w:rFonts w:ascii="宋体" w:hAnsi="宋体" w:eastAsia="宋体" w:cs="宋体"/>
          <w:color w:val="000000"/>
        </w:rPr>
        <w:t>；保持其它条件都不变的情况下，将物块</w:t>
      </w:r>
      <w:r>
        <w:rPr>
          <w:rFonts w:ascii="Times New Roman" w:hAnsi="Times New Roman" w:eastAsia="Times New Roman" w:cs="Times New Roman"/>
          <w:color w:val="000000"/>
        </w:rPr>
        <w:t>A</w:t>
      </w:r>
      <w:r>
        <w:rPr>
          <w:rFonts w:ascii="宋体" w:hAnsi="宋体" w:eastAsia="宋体" w:cs="宋体"/>
          <w:color w:val="000000"/>
        </w:rPr>
        <w:t>换成同样大小的正方体物块</w:t>
      </w:r>
      <w:r>
        <w:rPr>
          <w:rFonts w:ascii="Times New Roman" w:hAnsi="Times New Roman" w:eastAsia="Times New Roman" w:cs="Times New Roman"/>
          <w:color w:val="000000"/>
        </w:rPr>
        <w:t>B</w:t>
      </w:r>
      <w:r>
        <w:rPr>
          <w:rFonts w:ascii="宋体" w:hAnsi="宋体" w:eastAsia="宋体" w:cs="宋体"/>
          <w:color w:val="000000"/>
        </w:rPr>
        <w:t>挂在弹簧下，其密度大于水的密度，弹簧长度再次变化，变化量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=6cm</w:t>
      </w:r>
      <w:r>
        <w:rPr>
          <w:rFonts w:ascii="宋体" w:hAnsi="宋体" w:eastAsia="宋体" w:cs="宋体"/>
          <w:color w:val="000000"/>
        </w:rPr>
        <w:t>。丙图是轻质弹簧受到的弹力</w:t>
      </w:r>
      <w:r>
        <w:rPr>
          <w:rFonts w:ascii="Times New Roman" w:hAnsi="Times New Roman" w:eastAsia="Times New Roman" w:cs="Times New Roman"/>
          <w:i/>
          <w:color w:val="000000"/>
        </w:rPr>
        <w:t>F</w:t>
      </w:r>
      <w:r>
        <w:rPr>
          <w:rFonts w:ascii="宋体" w:hAnsi="宋体" w:eastAsia="宋体" w:cs="宋体"/>
          <w:color w:val="000000"/>
        </w:rPr>
        <w:t>与弹簧的长度变化量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L</w:t>
      </w:r>
      <w:r>
        <w:rPr>
          <w:rFonts w:ascii="宋体" w:hAnsi="宋体" w:eastAsia="宋体" w:cs="宋体"/>
          <w:color w:val="000000"/>
        </w:rPr>
        <w:t>关系。（本题物块</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对水都没有吸附性，始终保持上下表面与水平面平行；轻质弹簧一直完好无损，受力时只在竖直方向变化；水的密度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）求：</w:t>
      </w:r>
    </w:p>
    <w:p w14:paraId="4ED9DC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的质量；</w:t>
      </w:r>
    </w:p>
    <w:p w14:paraId="5EE582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w:t>
      </w:r>
      <w:r>
        <w:rPr>
          <w:rFonts w:ascii="Times New Roman" w:hAnsi="Times New Roman" w:eastAsia="Times New Roman" w:cs="Times New Roman"/>
          <w:color w:val="000000"/>
        </w:rPr>
        <w:t>B</w:t>
      </w:r>
      <w:r>
        <w:rPr>
          <w:rFonts w:ascii="宋体" w:hAnsi="宋体" w:eastAsia="宋体" w:cs="宋体"/>
          <w:color w:val="000000"/>
        </w:rPr>
        <w:t>的密度；</w:t>
      </w:r>
    </w:p>
    <w:p w14:paraId="3400CC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）容器中水</w:t>
      </w:r>
      <w:r>
        <w:rPr>
          <w:rFonts w:ascii="宋体" w:hAnsi="宋体" w:eastAsia="宋体" w:cs="宋体"/>
          <w:color w:val="000000"/>
          <w:position w:val="0"/>
        </w:rPr>
        <w:drawing>
          <wp:inline distT="0" distB="0" distL="114300" distR="114300">
            <wp:extent cx="133350" cy="177800"/>
            <wp:effectExtent l="0" t="0" r="0" b="13335"/>
            <wp:docPr id="1111169" name="图片 111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69" name="图片 1111169"/>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质量和物块</w:t>
      </w:r>
      <w:r>
        <w:rPr>
          <w:rFonts w:ascii="Times New Roman" w:hAnsi="Times New Roman" w:eastAsia="Times New Roman" w:cs="Times New Roman"/>
          <w:color w:val="000000"/>
        </w:rPr>
        <w:t>B</w:t>
      </w:r>
      <w:r>
        <w:rPr>
          <w:rFonts w:ascii="宋体" w:hAnsi="宋体" w:eastAsia="宋体" w:cs="宋体"/>
          <w:color w:val="000000"/>
        </w:rPr>
        <w:t>下表面在水中所受到水的压强。</w:t>
      </w:r>
    </w:p>
    <w:p w14:paraId="521E4718">
      <w:pPr>
        <w:spacing w:line="360" w:lineRule="auto"/>
        <w:jc w:val="left"/>
        <w:textAlignment w:val="center"/>
        <w:rPr>
          <w:color w:val="000000"/>
        </w:rPr>
      </w:pPr>
      <w:r>
        <w:rPr>
          <w:rFonts w:ascii="宋体" w:hAnsi="宋体" w:eastAsia="宋体" w:cs="宋体"/>
          <w:color w:val="000000"/>
        </w:rPr>
        <w:drawing>
          <wp:inline distT="0" distB="0" distL="114300" distR="114300">
            <wp:extent cx="3352800" cy="1543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3352800" cy="1543050"/>
                    </a:xfrm>
                    <a:prstGeom prst="rect">
                      <a:avLst/>
                    </a:prstGeom>
                  </pic:spPr>
                </pic:pic>
              </a:graphicData>
            </a:graphic>
          </wp:inline>
        </w:drawing>
      </w:r>
      <w:r>
        <w:rPr>
          <w:rFonts w:ascii="宋体" w:hAnsi="宋体" w:eastAsia="宋体" w:cs="宋体"/>
          <w:color w:val="000000"/>
        </w:rPr>
        <w:br w:type="textWrapping"/>
      </w:r>
    </w:p>
    <w:p w14:paraId="308CE49C">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0.6kg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7kg</w:t>
      </w:r>
      <w:r>
        <w:rPr>
          <w:rFonts w:ascii="宋体" w:hAnsi="宋体" w:eastAsia="宋体" w:cs="宋体"/>
          <w:color w:val="000000"/>
        </w:rPr>
        <w:t>，</w:t>
      </w:r>
      <w:r>
        <w:rPr>
          <w:rFonts w:ascii="Times New Roman" w:hAnsi="Times New Roman" w:eastAsia="Times New Roman" w:cs="Times New Roman"/>
          <w:color w:val="000000"/>
        </w:rPr>
        <w:t>1800Pa</w:t>
      </w:r>
    </w:p>
    <w:p w14:paraId="245B8760">
      <w:pPr>
        <w:spacing w:line="360" w:lineRule="auto"/>
        <w:textAlignment w:val="center"/>
        <w:rPr>
          <w:color w:val="000000"/>
        </w:rPr>
      </w:pPr>
      <w:r>
        <w:rPr>
          <w:color w:val="2E75B6"/>
        </w:rPr>
        <w:t>【解析】</w:t>
      </w:r>
    </w:p>
    <w:p w14:paraId="4872C19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）体物块</w:t>
      </w:r>
      <w:r>
        <w:rPr>
          <w:rFonts w:ascii="Times New Roman" w:hAnsi="Times New Roman" w:eastAsia="Times New Roman" w:cs="Times New Roman"/>
          <w:color w:val="000000"/>
        </w:rPr>
        <w:t>A</w:t>
      </w:r>
      <w:r>
        <w:rPr>
          <w:rFonts w:ascii="宋体" w:hAnsi="宋体" w:eastAsia="宋体" w:cs="宋体"/>
          <w:color w:val="000000"/>
        </w:rPr>
        <w:t>挂弹簧下，物块静止时，弹簧长度的变化量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L</w:t>
      </w:r>
      <w:r>
        <w:rPr>
          <w:rFonts w:ascii="Times New Roman" w:hAnsi="Times New Roman" w:eastAsia="Times New Roman" w:cs="Times New Roman"/>
          <w:color w:val="000000"/>
        </w:rPr>
        <w:t>=3cm</w:t>
      </w:r>
      <w:r>
        <w:rPr>
          <w:rFonts w:ascii="宋体" w:hAnsi="宋体" w:eastAsia="宋体" w:cs="宋体"/>
          <w:color w:val="000000"/>
        </w:rPr>
        <w:t>，即弹簧伸长了</w:t>
      </w:r>
      <w:r>
        <w:rPr>
          <w:rFonts w:ascii="Times New Roman" w:hAnsi="Times New Roman" w:eastAsia="Times New Roman" w:cs="Times New Roman"/>
          <w:color w:val="000000"/>
        </w:rPr>
        <w:t>3cm</w:t>
      </w:r>
      <w:r>
        <w:rPr>
          <w:rFonts w:ascii="宋体" w:hAnsi="宋体" w:eastAsia="宋体" w:cs="宋体"/>
          <w:color w:val="000000"/>
        </w:rPr>
        <w:t>，由图丙可知，此时弹簧的拉力</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=6N</w:t>
      </w:r>
      <w:r>
        <w:rPr>
          <w:rFonts w:ascii="宋体" w:hAnsi="宋体" w:eastAsia="宋体" w:cs="宋体"/>
          <w:color w:val="000000"/>
        </w:rPr>
        <w:t>。当物块</w:t>
      </w:r>
      <w:r>
        <w:rPr>
          <w:rFonts w:ascii="Times New Roman" w:hAnsi="Times New Roman" w:eastAsia="Times New Roman" w:cs="Times New Roman"/>
          <w:color w:val="000000"/>
        </w:rPr>
        <w:t>A</w:t>
      </w:r>
      <w:r>
        <w:rPr>
          <w:rFonts w:ascii="宋体" w:hAnsi="宋体" w:eastAsia="宋体" w:cs="宋体"/>
          <w:color w:val="000000"/>
        </w:rPr>
        <w:t>静止时，根据二力平衡可知，物块</w:t>
      </w:r>
      <w:r>
        <w:rPr>
          <w:rFonts w:ascii="Times New Roman" w:hAnsi="Times New Roman" w:eastAsia="Times New Roman" w:cs="Times New Roman"/>
          <w:color w:val="000000"/>
        </w:rPr>
        <w:t>A</w:t>
      </w:r>
      <w:r>
        <w:rPr>
          <w:rFonts w:ascii="宋体" w:hAnsi="宋体" w:eastAsia="宋体" w:cs="宋体"/>
          <w:color w:val="000000"/>
        </w:rPr>
        <w:t>的重力为</w:t>
      </w:r>
    </w:p>
    <w:p w14:paraId="47126E2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=6N</w:t>
      </w:r>
    </w:p>
    <w:p w14:paraId="539EDBEB">
      <w:pPr>
        <w:spacing w:line="360" w:lineRule="auto"/>
        <w:jc w:val="left"/>
        <w:textAlignment w:val="center"/>
        <w:rPr>
          <w:rFonts w:ascii="宋体" w:hAnsi="宋体" w:eastAsia="宋体" w:cs="宋体"/>
          <w:color w:val="000000"/>
        </w:rPr>
      </w:pPr>
      <w:r>
        <w:rPr>
          <w:rFonts w:ascii="宋体" w:hAnsi="宋体" w:eastAsia="宋体" w:cs="宋体"/>
          <w:color w:val="000000"/>
        </w:rPr>
        <w:t>则物块</w:t>
      </w:r>
      <w:r>
        <w:rPr>
          <w:rFonts w:ascii="Times New Roman" w:hAnsi="Times New Roman" w:eastAsia="Times New Roman" w:cs="Times New Roman"/>
          <w:color w:val="000000"/>
        </w:rPr>
        <w:t>A</w:t>
      </w:r>
      <w:r>
        <w:rPr>
          <w:rFonts w:ascii="宋体" w:hAnsi="宋体" w:eastAsia="宋体" w:cs="宋体"/>
          <w:color w:val="000000"/>
        </w:rPr>
        <w:t>在质量为</w:t>
      </w:r>
    </w:p>
    <w:p w14:paraId="12CD97ED">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3.2pt;width:140.85pt;" o:ole="t" filled="f" o:preferrelative="t" stroked="f" coordsize="21600,21600">
            <v:path/>
            <v:fill on="f" focussize="0,0"/>
            <v:stroke on="f" joinstyle="miter"/>
            <v:imagedata r:id="rId127" o:title="eqId3da4461cc3b7567a3dacf3483b9d86dc"/>
            <o:lock v:ext="edit" aspectratio="t"/>
            <w10:wrap type="none"/>
            <w10:anchorlock/>
          </v:shape>
          <o:OLEObject Type="Embed" ProgID="Equation.DSMT4" ShapeID="_x0000_i1073" DrawAspect="Content" ObjectID="_1468075773" r:id="rId126">
            <o:LockedField>false</o:LockedField>
          </o:OLEObject>
        </w:object>
      </w:r>
    </w:p>
    <w:p w14:paraId="79E907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）由于物块</w:t>
      </w:r>
      <w:r>
        <w:rPr>
          <w:rFonts w:ascii="Times New Roman" w:hAnsi="Times New Roman" w:eastAsia="Times New Roman" w:cs="Times New Roman"/>
          <w:color w:val="000000"/>
        </w:rPr>
        <w:t>A</w:t>
      </w:r>
      <w:r>
        <w:rPr>
          <w:rFonts w:ascii="宋体" w:hAnsi="宋体" w:eastAsia="宋体" w:cs="宋体"/>
          <w:color w:val="000000"/>
        </w:rPr>
        <w:t>的密度小于水，没有弹簧时，应该漂浮在水面上，而根据题意可知，物块</w:t>
      </w:r>
      <w:r>
        <w:rPr>
          <w:rFonts w:ascii="Times New Roman" w:hAnsi="Times New Roman" w:eastAsia="Times New Roman" w:cs="Times New Roman"/>
          <w:color w:val="000000"/>
        </w:rPr>
        <w:t>A</w:t>
      </w:r>
      <w:r>
        <w:rPr>
          <w:rFonts w:ascii="宋体" w:hAnsi="宋体" w:eastAsia="宋体" w:cs="宋体"/>
          <w:color w:val="000000"/>
        </w:rPr>
        <w:t>刚好淹没水面以下，说明弹簧对物块</w:t>
      </w:r>
      <w:r>
        <w:rPr>
          <w:rFonts w:ascii="Times New Roman" w:hAnsi="Times New Roman" w:eastAsia="Times New Roman" w:cs="Times New Roman"/>
          <w:color w:val="000000"/>
        </w:rPr>
        <w:t>A</w:t>
      </w:r>
      <w:r>
        <w:rPr>
          <w:rFonts w:ascii="宋体" w:hAnsi="宋体" w:eastAsia="宋体" w:cs="宋体"/>
          <w:color w:val="000000"/>
        </w:rPr>
        <w:t>有向下的压力，弹簧缩短了</w:t>
      </w:r>
      <w:r>
        <w:rPr>
          <w:rFonts w:ascii="Times New Roman" w:hAnsi="Times New Roman" w:eastAsia="Times New Roman" w:cs="Times New Roman"/>
          <w:color w:val="000000"/>
        </w:rPr>
        <w:t>2cm</w:t>
      </w:r>
      <w:r>
        <w:rPr>
          <w:rFonts w:ascii="宋体" w:hAnsi="宋体" w:eastAsia="宋体" w:cs="宋体"/>
          <w:color w:val="000000"/>
        </w:rPr>
        <w:t>，由丙图可知，物块</w:t>
      </w:r>
      <w:r>
        <w:rPr>
          <w:rFonts w:ascii="Times New Roman" w:hAnsi="Times New Roman" w:eastAsia="Times New Roman" w:cs="Times New Roman"/>
          <w:color w:val="000000"/>
        </w:rPr>
        <w:t>A</w:t>
      </w:r>
      <w:r>
        <w:rPr>
          <w:rFonts w:ascii="宋体" w:hAnsi="宋体" w:eastAsia="宋体" w:cs="宋体"/>
          <w:color w:val="000000"/>
        </w:rPr>
        <w:t>受到弹簧向下的压力为</w:t>
      </w:r>
      <w:r>
        <w:rPr>
          <w:rFonts w:ascii="Times New Roman" w:hAnsi="Times New Roman" w:eastAsia="Times New Roman" w:cs="Times New Roman"/>
          <w:color w:val="000000"/>
        </w:rPr>
        <w:t>4N</w:t>
      </w: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受到竖直向上的浮力、竖直向下的重力和弹簧竖直向下的压力，根据力平衡知识可知，物块</w:t>
      </w:r>
      <w:r>
        <w:rPr>
          <w:rFonts w:ascii="Times New Roman" w:hAnsi="Times New Roman" w:eastAsia="Times New Roman" w:cs="Times New Roman"/>
          <w:color w:val="000000"/>
        </w:rPr>
        <w:t>A</w:t>
      </w:r>
      <w:r>
        <w:rPr>
          <w:rFonts w:ascii="宋体" w:hAnsi="宋体" w:eastAsia="宋体" w:cs="宋体"/>
          <w:color w:val="000000"/>
        </w:rPr>
        <w:t>受到的浮力为</w:t>
      </w:r>
    </w:p>
    <w:p w14:paraId="1A1EB31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=6N+4N=10N</w:t>
      </w:r>
    </w:p>
    <w:p w14:paraId="61F1FA88">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根据阿基米德原理可知，物块</w:t>
      </w:r>
      <w:r>
        <w:rPr>
          <w:rFonts w:ascii="Times New Roman" w:hAnsi="Times New Roman" w:eastAsia="Times New Roman" w:cs="Times New Roman"/>
          <w:color w:val="000000"/>
        </w:rPr>
        <w:t>A</w:t>
      </w:r>
      <w:r>
        <w:rPr>
          <w:rFonts w:ascii="宋体" w:hAnsi="宋体" w:eastAsia="宋体" w:cs="宋体"/>
          <w:color w:val="000000"/>
        </w:rPr>
        <w:t>的体积为</w:t>
      </w:r>
    </w:p>
    <w:p w14:paraId="7BD66DDF">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6.3pt;width:278pt;" o:ole="t" filled="f" o:preferrelative="t" stroked="f" coordsize="21600,21600">
            <v:path/>
            <v:fill on="f" focussize="0,0"/>
            <v:stroke on="f" joinstyle="miter"/>
            <v:imagedata r:id="rId129" o:title="eqId449cac5c4807625850dc5859ce409837"/>
            <o:lock v:ext="edit" aspectratio="t"/>
            <w10:wrap type="none"/>
            <w10:anchorlock/>
          </v:shape>
          <o:OLEObject Type="Embed" ProgID="Equation.DSMT4" ShapeID="_x0000_i1074" DrawAspect="Content" ObjectID="_1468075774" r:id="rId128">
            <o:LockedField>false</o:LockedField>
          </o:OLEObject>
        </w:object>
      </w:r>
    </w:p>
    <w:p w14:paraId="1D02552D">
      <w:pPr>
        <w:spacing w:line="360" w:lineRule="auto"/>
        <w:jc w:val="left"/>
        <w:textAlignment w:val="center"/>
        <w:rPr>
          <w:rFonts w:ascii="宋体" w:hAnsi="宋体" w:eastAsia="宋体" w:cs="宋体"/>
          <w:color w:val="000000"/>
        </w:rPr>
      </w:pPr>
      <w:r>
        <w:rPr>
          <w:rFonts w:ascii="宋体" w:hAnsi="宋体" w:eastAsia="宋体" w:cs="宋体"/>
          <w:color w:val="000000"/>
        </w:rPr>
        <w:t>由于正方体物块</w:t>
      </w:r>
      <w:r>
        <w:rPr>
          <w:rFonts w:ascii="Times New Roman" w:hAnsi="Times New Roman" w:eastAsia="Times New Roman" w:cs="Times New Roman"/>
          <w:color w:val="000000"/>
        </w:rPr>
        <w:t>B</w:t>
      </w:r>
      <w:r>
        <w:rPr>
          <w:rFonts w:ascii="宋体" w:hAnsi="宋体" w:eastAsia="宋体" w:cs="宋体"/>
          <w:color w:val="000000"/>
        </w:rPr>
        <w:t>与物块</w:t>
      </w:r>
      <w:r>
        <w:rPr>
          <w:rFonts w:ascii="Times New Roman" w:hAnsi="Times New Roman" w:eastAsia="Times New Roman" w:cs="Times New Roman"/>
          <w:color w:val="000000"/>
        </w:rPr>
        <w:t>A</w:t>
      </w:r>
      <w:r>
        <w:rPr>
          <w:rFonts w:ascii="宋体" w:hAnsi="宋体" w:eastAsia="宋体" w:cs="宋体"/>
          <w:color w:val="000000"/>
        </w:rPr>
        <w:t>大小相同，所以物块</w:t>
      </w:r>
      <w:r>
        <w:rPr>
          <w:rFonts w:ascii="Times New Roman" w:hAnsi="Times New Roman" w:eastAsia="Times New Roman" w:cs="Times New Roman"/>
          <w:color w:val="000000"/>
        </w:rPr>
        <w:t>B</w:t>
      </w:r>
      <w:r>
        <w:rPr>
          <w:rFonts w:ascii="宋体" w:hAnsi="宋体" w:eastAsia="宋体" w:cs="宋体"/>
          <w:color w:val="000000"/>
        </w:rPr>
        <w:t>的体积为</w:t>
      </w:r>
    </w:p>
    <w:p w14:paraId="57A09A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2E923551">
      <w:pPr>
        <w:spacing w:line="360" w:lineRule="auto"/>
        <w:jc w:val="left"/>
        <w:textAlignment w:val="center"/>
        <w:rPr>
          <w:rFonts w:ascii="宋体" w:hAnsi="宋体" w:eastAsia="宋体" w:cs="宋体"/>
          <w:color w:val="000000"/>
        </w:rPr>
      </w:pPr>
      <w:r>
        <w:rPr>
          <w:rFonts w:ascii="宋体" w:hAnsi="宋体" w:eastAsia="宋体" w:cs="宋体"/>
          <w:color w:val="000000"/>
        </w:rPr>
        <w:t>将物块</w:t>
      </w:r>
      <w:r>
        <w:rPr>
          <w:rFonts w:ascii="Times New Roman" w:hAnsi="Times New Roman" w:eastAsia="Times New Roman" w:cs="Times New Roman"/>
          <w:color w:val="000000"/>
        </w:rPr>
        <w:t>A</w:t>
      </w:r>
      <w:r>
        <w:rPr>
          <w:rFonts w:ascii="宋体" w:hAnsi="宋体" w:eastAsia="宋体" w:cs="宋体"/>
          <w:color w:val="000000"/>
        </w:rPr>
        <w:t>换成正方体物块</w:t>
      </w:r>
      <w:r>
        <w:rPr>
          <w:rFonts w:ascii="Times New Roman" w:hAnsi="Times New Roman" w:eastAsia="Times New Roman" w:cs="Times New Roman"/>
          <w:color w:val="000000"/>
        </w:rPr>
        <w:t>B</w:t>
      </w:r>
      <w:r>
        <w:rPr>
          <w:rFonts w:ascii="宋体" w:hAnsi="宋体" w:eastAsia="宋体" w:cs="宋体"/>
          <w:color w:val="000000"/>
        </w:rPr>
        <w:t>挂在弹簧下，由于</w:t>
      </w:r>
      <w:r>
        <w:rPr>
          <w:rFonts w:ascii="Times New Roman" w:hAnsi="Times New Roman" w:eastAsia="Times New Roman" w:cs="Times New Roman"/>
          <w:color w:val="000000"/>
        </w:rPr>
        <w:t>B</w:t>
      </w:r>
      <w:r>
        <w:rPr>
          <w:rFonts w:ascii="宋体" w:hAnsi="宋体" w:eastAsia="宋体" w:cs="宋体"/>
          <w:color w:val="000000"/>
        </w:rPr>
        <w:t>密度大于水的密度，所以物块</w:t>
      </w:r>
      <w:r>
        <w:rPr>
          <w:rFonts w:ascii="Times New Roman" w:hAnsi="Times New Roman" w:eastAsia="Times New Roman" w:cs="Times New Roman"/>
          <w:color w:val="000000"/>
        </w:rPr>
        <w:t>B</w:t>
      </w:r>
      <w:r>
        <w:rPr>
          <w:rFonts w:ascii="宋体" w:hAnsi="宋体" w:eastAsia="宋体" w:cs="宋体"/>
          <w:color w:val="000000"/>
        </w:rPr>
        <w:t>浸没在水中，受到的浮力与</w:t>
      </w:r>
      <w:r>
        <w:rPr>
          <w:rFonts w:ascii="Times New Roman" w:hAnsi="Times New Roman" w:eastAsia="Times New Roman" w:cs="Times New Roman"/>
          <w:color w:val="000000"/>
        </w:rPr>
        <w:t>A</w:t>
      </w:r>
      <w:r>
        <w:rPr>
          <w:rFonts w:ascii="宋体" w:hAnsi="宋体" w:eastAsia="宋体" w:cs="宋体"/>
          <w:color w:val="000000"/>
        </w:rPr>
        <w:t>浸没时受到的浮力相等，大小为</w:t>
      </w:r>
    </w:p>
    <w:p w14:paraId="12F47EF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=10N</w:t>
      </w:r>
    </w:p>
    <w:p w14:paraId="5F02ABC4">
      <w:pPr>
        <w:spacing w:line="360" w:lineRule="auto"/>
        <w:jc w:val="left"/>
        <w:textAlignment w:val="center"/>
        <w:rPr>
          <w:rFonts w:ascii="宋体" w:hAnsi="宋体" w:eastAsia="宋体" w:cs="宋体"/>
          <w:color w:val="000000"/>
        </w:rPr>
      </w:pPr>
      <w:r>
        <w:rPr>
          <w:rFonts w:ascii="宋体" w:hAnsi="宋体" w:eastAsia="宋体" w:cs="宋体"/>
          <w:color w:val="000000"/>
        </w:rPr>
        <w:t>将物块</w:t>
      </w:r>
      <w:r>
        <w:rPr>
          <w:rFonts w:ascii="Times New Roman" w:hAnsi="Times New Roman" w:eastAsia="Times New Roman" w:cs="Times New Roman"/>
          <w:color w:val="000000"/>
        </w:rPr>
        <w:t>A</w:t>
      </w:r>
      <w:r>
        <w:rPr>
          <w:rFonts w:ascii="宋体" w:hAnsi="宋体" w:eastAsia="宋体" w:cs="宋体"/>
          <w:color w:val="000000"/>
        </w:rPr>
        <w:t>换成物块</w:t>
      </w:r>
      <w:r>
        <w:rPr>
          <w:rFonts w:ascii="Times New Roman" w:hAnsi="Times New Roman" w:eastAsia="Times New Roman" w:cs="Times New Roman"/>
          <w:color w:val="000000"/>
        </w:rPr>
        <w:t>B</w:t>
      </w:r>
      <w:r>
        <w:rPr>
          <w:rFonts w:ascii="宋体" w:hAnsi="宋体" w:eastAsia="宋体" w:cs="宋体"/>
          <w:color w:val="000000"/>
        </w:rPr>
        <w:t>，弹簧长度再次变化，此时弹簧伸长为</w:t>
      </w:r>
      <w:r>
        <w:rPr>
          <w:rFonts w:ascii="Times New Roman" w:hAnsi="Times New Roman" w:eastAsia="Times New Roman" w:cs="Times New Roman"/>
          <w:color w:val="000000"/>
        </w:rPr>
        <w:t>6cm</w:t>
      </w:r>
      <w:r>
        <w:rPr>
          <w:rFonts w:ascii="宋体" w:hAnsi="宋体" w:eastAsia="宋体" w:cs="宋体"/>
          <w:color w:val="000000"/>
        </w:rPr>
        <w:t>，由丙图可知，弹簧对物体向上的拉力</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=12N</w:t>
      </w:r>
      <w:r>
        <w:rPr>
          <w:rFonts w:ascii="宋体" w:hAnsi="宋体" w:eastAsia="宋体" w:cs="宋体"/>
          <w:color w:val="000000"/>
        </w:rPr>
        <w:t>，根据力的平衡知识可知，物块</w:t>
      </w:r>
      <w:r>
        <w:rPr>
          <w:rFonts w:ascii="Times New Roman" w:hAnsi="Times New Roman" w:eastAsia="Times New Roman" w:cs="Times New Roman"/>
          <w:color w:val="000000"/>
        </w:rPr>
        <w:t>B</w:t>
      </w:r>
      <w:r>
        <w:rPr>
          <w:rFonts w:ascii="宋体" w:hAnsi="宋体" w:eastAsia="宋体" w:cs="宋体"/>
          <w:color w:val="000000"/>
        </w:rPr>
        <w:t>的重力为</w:t>
      </w:r>
    </w:p>
    <w:p w14:paraId="15C4FA4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B</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=10N+12N=22N</w:t>
      </w:r>
    </w:p>
    <w:p w14:paraId="2F50DD31">
      <w:pPr>
        <w:spacing w:line="360" w:lineRule="auto"/>
        <w:jc w:val="left"/>
        <w:textAlignment w:val="center"/>
        <w:rPr>
          <w:rFonts w:ascii="宋体" w:hAnsi="宋体" w:eastAsia="宋体" w:cs="宋体"/>
          <w:color w:val="000000"/>
        </w:rPr>
      </w:pPr>
      <w:r>
        <w:rPr>
          <w:rFonts w:ascii="宋体" w:hAnsi="宋体" w:eastAsia="宋体" w:cs="宋体"/>
          <w:color w:val="000000"/>
        </w:rPr>
        <w:t>物块</w:t>
      </w:r>
      <w:r>
        <w:rPr>
          <w:rFonts w:ascii="Times New Roman" w:hAnsi="Times New Roman" w:eastAsia="Times New Roman" w:cs="Times New Roman"/>
          <w:color w:val="000000"/>
        </w:rPr>
        <w:t>B</w:t>
      </w:r>
      <w:r>
        <w:rPr>
          <w:rFonts w:ascii="宋体" w:hAnsi="宋体" w:eastAsia="宋体" w:cs="宋体"/>
          <w:color w:val="000000"/>
        </w:rPr>
        <w:t>的质量为</w:t>
      </w:r>
    </w:p>
    <w:p w14:paraId="1866C090">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3.2pt;width:140.25pt;" o:ole="t" filled="f" o:preferrelative="t" stroked="f" coordsize="21600,21600">
            <v:path/>
            <v:fill on="f" focussize="0,0"/>
            <v:stroke on="f" joinstyle="miter"/>
            <v:imagedata r:id="rId131" o:title="eqIdc5687b6fc3e180a749a2a0c3a3a6c903"/>
            <o:lock v:ext="edit" aspectratio="t"/>
            <w10:wrap type="none"/>
            <w10:anchorlock/>
          </v:shape>
          <o:OLEObject Type="Embed" ProgID="Equation.DSMT4" ShapeID="_x0000_i1075" DrawAspect="Content" ObjectID="_1468075775" r:id="rId130">
            <o:LockedField>false</o:LockedField>
          </o:OLEObject>
        </w:object>
      </w:r>
    </w:p>
    <w:p w14:paraId="61821478">
      <w:pPr>
        <w:spacing w:line="360" w:lineRule="auto"/>
        <w:jc w:val="left"/>
        <w:textAlignment w:val="center"/>
        <w:rPr>
          <w:rFonts w:ascii="宋体" w:hAnsi="宋体" w:eastAsia="宋体" w:cs="宋体"/>
          <w:color w:val="000000"/>
        </w:rPr>
      </w:pPr>
      <w:r>
        <w:rPr>
          <w:rFonts w:ascii="宋体" w:hAnsi="宋体" w:eastAsia="宋体" w:cs="宋体"/>
          <w:color w:val="000000"/>
        </w:rPr>
        <w:t>所以物块</w:t>
      </w:r>
      <w:r>
        <w:rPr>
          <w:rFonts w:ascii="Times New Roman" w:hAnsi="Times New Roman" w:eastAsia="Times New Roman" w:cs="Times New Roman"/>
          <w:color w:val="000000"/>
        </w:rPr>
        <w:t>B</w:t>
      </w:r>
      <w:r>
        <w:rPr>
          <w:rFonts w:ascii="宋体" w:hAnsi="宋体" w:eastAsia="宋体" w:cs="宋体"/>
          <w:color w:val="000000"/>
        </w:rPr>
        <w:t>的密度为</w:t>
      </w:r>
    </w:p>
    <w:p w14:paraId="21DE46AE">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3.8pt;width:170.3pt;" o:ole="t" filled="f" o:preferrelative="t" stroked="f" coordsize="21600,21600">
            <v:path/>
            <v:fill on="f" focussize="0,0"/>
            <v:stroke on="f" joinstyle="miter"/>
            <v:imagedata r:id="rId133" o:title="eqIde60f4bb55004d9961a618a17596814b3"/>
            <o:lock v:ext="edit" aspectratio="t"/>
            <w10:wrap type="none"/>
            <w10:anchorlock/>
          </v:shape>
          <o:OLEObject Type="Embed" ProgID="Equation.DSMT4" ShapeID="_x0000_i1076" DrawAspect="Content" ObjectID="_1468075776" r:id="rId132">
            <o:LockedField>false</o:LockedField>
          </o:OLEObject>
        </w:object>
      </w:r>
    </w:p>
    <w:p w14:paraId="4D13C0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）由乙图可知，容器中水的体积为</w:t>
      </w:r>
    </w:p>
    <w:p w14:paraId="7D836046">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20.05pt;width:290pt;" o:ole="t" filled="f" o:preferrelative="t" stroked="f" coordsize="21600,21600">
            <v:path/>
            <v:fill on="f" focussize="0,0"/>
            <v:stroke on="f" joinstyle="miter"/>
            <v:imagedata r:id="rId135" o:title="eqId63dd076b9cfb110c91d9522fcdf6ef22"/>
            <o:lock v:ext="edit" aspectratio="t"/>
            <w10:wrap type="none"/>
            <w10:anchorlock/>
          </v:shape>
          <o:OLEObject Type="Embed" ProgID="Equation.DSMT4" ShapeID="_x0000_i1077" DrawAspect="Content" ObjectID="_1468075777" r:id="rId134">
            <o:LockedField>false</o:LockedField>
          </o:OLEObject>
        </w:object>
      </w:r>
    </w:p>
    <w:p w14:paraId="6B584C2D">
      <w:pPr>
        <w:spacing w:line="360" w:lineRule="auto"/>
        <w:jc w:val="left"/>
        <w:textAlignment w:val="center"/>
        <w:rPr>
          <w:rFonts w:ascii="宋体" w:hAnsi="宋体" w:eastAsia="宋体" w:cs="宋体"/>
          <w:color w:val="000000"/>
        </w:rPr>
      </w:pPr>
      <w:r>
        <w:rPr>
          <w:rFonts w:ascii="宋体" w:hAnsi="宋体" w:eastAsia="宋体" w:cs="宋体"/>
          <w:color w:val="000000"/>
        </w:rPr>
        <w:t>容器中水的质量为</w:t>
      </w:r>
    </w:p>
    <w:p w14:paraId="40254C16">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20.05pt;width:234.8pt;" o:ole="t" filled="f" o:preferrelative="t" stroked="f" coordsize="21600,21600">
            <v:path/>
            <v:fill on="f" focussize="0,0"/>
            <v:stroke on="f" joinstyle="miter"/>
            <v:imagedata r:id="rId137" o:title="eqId360d3879633d987a892ce141713ce950"/>
            <o:lock v:ext="edit" aspectratio="t"/>
            <w10:wrap type="none"/>
            <w10:anchorlock/>
          </v:shape>
          <o:OLEObject Type="Embed" ProgID="Equation.DSMT4" ShapeID="_x0000_i1078" DrawAspect="Content" ObjectID="_1468075778" r:id="rId136">
            <o:LockedField>false</o:LockedField>
          </o:OLEObject>
        </w:object>
      </w:r>
    </w:p>
    <w:p w14:paraId="3E1EFB84">
      <w:pPr>
        <w:spacing w:line="360" w:lineRule="auto"/>
        <w:jc w:val="left"/>
        <w:textAlignment w:val="center"/>
        <w:rPr>
          <w:rFonts w:ascii="宋体" w:hAnsi="宋体" w:eastAsia="宋体" w:cs="宋体"/>
          <w:color w:val="000000"/>
        </w:rPr>
      </w:pPr>
      <w:r>
        <w:rPr>
          <w:rFonts w:ascii="宋体" w:hAnsi="宋体" w:eastAsia="宋体" w:cs="宋体"/>
          <w:color w:val="000000"/>
        </w:rPr>
        <w:t>由于</w:t>
      </w:r>
      <w:r>
        <w:rPr>
          <w:rFonts w:ascii="Times New Roman" w:hAnsi="Times New Roman" w:eastAsia="Times New Roman" w:cs="Times New Roman"/>
          <w:color w:val="000000"/>
        </w:rPr>
        <w:t>B</w:t>
      </w:r>
      <w:r>
        <w:rPr>
          <w:rFonts w:ascii="宋体" w:hAnsi="宋体" w:eastAsia="宋体" w:cs="宋体"/>
          <w:color w:val="000000"/>
        </w:rPr>
        <w:t>是立方体，体积为</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 xml:space="preserve"> =1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，所以</w:t>
      </w:r>
      <w:r>
        <w:rPr>
          <w:rFonts w:ascii="Times New Roman" w:hAnsi="Times New Roman" w:eastAsia="Times New Roman" w:cs="Times New Roman"/>
          <w:color w:val="000000"/>
        </w:rPr>
        <w:t>B</w:t>
      </w:r>
      <w:r>
        <w:rPr>
          <w:rFonts w:ascii="宋体" w:hAnsi="宋体" w:eastAsia="宋体" w:cs="宋体"/>
          <w:color w:val="000000"/>
        </w:rPr>
        <w:t>的边长为</w:t>
      </w:r>
    </w:p>
    <w:p w14:paraId="24080934">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3.15pt;width:182.2pt;" o:ole="t" filled="f" o:preferrelative="t" stroked="f" coordsize="21600,21600">
            <v:path/>
            <v:fill on="f" focussize="0,0"/>
            <v:stroke on="f" joinstyle="miter"/>
            <v:imagedata r:id="rId139" o:title="eqId4bdab1ab37f40bd5c009f5d2b51522ee"/>
            <o:lock v:ext="edit" aspectratio="t"/>
            <w10:wrap type="none"/>
            <w10:anchorlock/>
          </v:shape>
          <o:OLEObject Type="Embed" ProgID="Equation.DSMT4" ShapeID="_x0000_i1079" DrawAspect="Content" ObjectID="_1468075779" r:id="rId138">
            <o:LockedField>false</o:LockedField>
          </o:OLEObject>
        </w:object>
      </w:r>
    </w:p>
    <w:p w14:paraId="0EDF7F40">
      <w:pPr>
        <w:spacing w:line="360" w:lineRule="auto"/>
        <w:jc w:val="left"/>
        <w:textAlignment w:val="center"/>
        <w:rPr>
          <w:rFonts w:ascii="宋体" w:hAnsi="宋体" w:eastAsia="宋体" w:cs="宋体"/>
          <w:color w:val="000000"/>
        </w:rPr>
      </w:pPr>
      <w:r>
        <w:rPr>
          <w:rFonts w:ascii="宋体" w:hAnsi="宋体" w:eastAsia="宋体" w:cs="宋体"/>
          <w:color w:val="000000"/>
        </w:rPr>
        <w:t>图乙时，弹簧缩短</w:t>
      </w:r>
      <w:r>
        <w:rPr>
          <w:rFonts w:ascii="Times New Roman" w:hAnsi="Times New Roman" w:eastAsia="Times New Roman" w:cs="Times New Roman"/>
          <w:color w:val="000000"/>
        </w:rPr>
        <w:t>2cm</w:t>
      </w:r>
      <w:r>
        <w:rPr>
          <w:rFonts w:ascii="宋体" w:hAnsi="宋体" w:eastAsia="宋体" w:cs="宋体"/>
          <w:color w:val="000000"/>
        </w:rPr>
        <w:t>，换物块</w:t>
      </w:r>
      <w:r>
        <w:rPr>
          <w:rFonts w:ascii="Times New Roman" w:hAnsi="Times New Roman" w:eastAsia="Times New Roman" w:cs="Times New Roman"/>
          <w:color w:val="000000"/>
        </w:rPr>
        <w:t>B</w:t>
      </w:r>
      <w:r>
        <w:rPr>
          <w:rFonts w:ascii="宋体" w:hAnsi="宋体" w:eastAsia="宋体" w:cs="宋体"/>
          <w:color w:val="000000"/>
        </w:rPr>
        <w:t>后，弹簧伸长</w:t>
      </w:r>
      <w:r>
        <w:rPr>
          <w:rFonts w:ascii="Times New Roman" w:hAnsi="Times New Roman" w:eastAsia="Times New Roman" w:cs="Times New Roman"/>
          <w:color w:val="000000"/>
        </w:rPr>
        <w:t>6cm</w:t>
      </w:r>
      <w:r>
        <w:rPr>
          <w:rFonts w:ascii="宋体" w:hAnsi="宋体" w:eastAsia="宋体" w:cs="宋体"/>
          <w:color w:val="000000"/>
        </w:rPr>
        <w:t>，所以在此过程中弹簧变化的长度为</w:t>
      </w:r>
    </w:p>
    <w:p w14:paraId="66F8F17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l=</w:t>
      </w:r>
      <w:r>
        <w:rPr>
          <w:rFonts w:ascii="Times New Roman" w:hAnsi="Times New Roman" w:eastAsia="Times New Roman" w:cs="Times New Roman"/>
          <w:color w:val="000000"/>
        </w:rPr>
        <w:t>2cm</w:t>
      </w:r>
      <w:r>
        <w:rPr>
          <w:rFonts w:ascii="Times New Roman" w:hAnsi="Times New Roman" w:eastAsia="Times New Roman" w:cs="Times New Roman"/>
          <w:i/>
          <w:color w:val="000000"/>
        </w:rPr>
        <w:t>+</w:t>
      </w:r>
      <w:r>
        <w:rPr>
          <w:rFonts w:ascii="Times New Roman" w:hAnsi="Times New Roman" w:eastAsia="Times New Roman" w:cs="Times New Roman"/>
          <w:color w:val="000000"/>
        </w:rPr>
        <w:t>6cm=8cm</w:t>
      </w:r>
    </w:p>
    <w:p w14:paraId="2E61D5D4">
      <w:pPr>
        <w:spacing w:line="360" w:lineRule="auto"/>
        <w:jc w:val="left"/>
        <w:textAlignment w:val="center"/>
        <w:rPr>
          <w:rFonts w:ascii="宋体" w:hAnsi="宋体" w:eastAsia="宋体" w:cs="宋体"/>
          <w:color w:val="000000"/>
        </w:rPr>
      </w:pPr>
      <w:r>
        <w:rPr>
          <w:rFonts w:ascii="宋体" w:hAnsi="宋体" w:eastAsia="宋体" w:cs="宋体"/>
          <w:color w:val="000000"/>
        </w:rPr>
        <w:t>物块</w:t>
      </w:r>
      <w:r>
        <w:rPr>
          <w:rFonts w:ascii="Times New Roman" w:hAnsi="Times New Roman" w:eastAsia="Times New Roman" w:cs="Times New Roman"/>
          <w:color w:val="000000"/>
        </w:rPr>
        <w:t>B</w:t>
      </w:r>
      <w:r>
        <w:rPr>
          <w:rFonts w:ascii="宋体" w:hAnsi="宋体" w:eastAsia="宋体" w:cs="宋体"/>
          <w:color w:val="000000"/>
        </w:rPr>
        <w:t>在水下的深度为</w:t>
      </w:r>
    </w:p>
    <w:p w14:paraId="18E7246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=8cm+10cm=18cm=0.18m</w:t>
      </w:r>
    </w:p>
    <w:p w14:paraId="41F8C24A">
      <w:pPr>
        <w:spacing w:line="360" w:lineRule="auto"/>
        <w:jc w:val="left"/>
        <w:textAlignment w:val="center"/>
        <w:rPr>
          <w:rFonts w:ascii="宋体" w:hAnsi="宋体" w:eastAsia="宋体" w:cs="宋体"/>
          <w:color w:val="000000"/>
        </w:rPr>
      </w:pPr>
      <w:r>
        <w:rPr>
          <w:rFonts w:ascii="宋体" w:hAnsi="宋体" w:eastAsia="宋体" w:cs="宋体"/>
          <w:color w:val="000000"/>
        </w:rPr>
        <w:t>所以物块</w:t>
      </w:r>
      <w:r>
        <w:rPr>
          <w:rFonts w:ascii="Times New Roman" w:hAnsi="Times New Roman" w:eastAsia="Times New Roman" w:cs="Times New Roman"/>
          <w:color w:val="000000"/>
        </w:rPr>
        <w:t>B</w:t>
      </w:r>
      <w:r>
        <w:rPr>
          <w:rFonts w:ascii="宋体" w:hAnsi="宋体" w:eastAsia="宋体" w:cs="宋体"/>
          <w:color w:val="000000"/>
        </w:rPr>
        <w:t>下表面在水中所受到水的压强为</w:t>
      </w:r>
    </w:p>
    <w:p w14:paraId="62621981">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05pt;width:269.2pt;" o:ole="t" filled="f" o:preferrelative="t" stroked="f" coordsize="21600,21600">
            <v:path/>
            <v:fill on="f" focussize="0,0"/>
            <v:stroke on="f" joinstyle="miter"/>
            <v:imagedata r:id="rId141" o:title="eqId6ff25543985603f18db0c80d291f3900"/>
            <o:lock v:ext="edit" aspectratio="t"/>
            <w10:wrap type="none"/>
            <w10:anchorlock/>
          </v:shape>
          <o:OLEObject Type="Embed" ProgID="Equation.DSMT4" ShapeID="_x0000_i1080" DrawAspect="Content" ObjectID="_1468075780" r:id="rId140">
            <o:LockedField>false</o:LockedField>
          </o:OLEObject>
        </w:object>
      </w:r>
    </w:p>
    <w:p w14:paraId="049F7EF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）物块</w:t>
      </w:r>
      <w:r>
        <w:rPr>
          <w:rFonts w:ascii="Times New Roman" w:hAnsi="Times New Roman" w:eastAsia="Times New Roman" w:cs="Times New Roman"/>
          <w:color w:val="000000"/>
        </w:rPr>
        <w:t>A</w:t>
      </w:r>
      <w:r>
        <w:rPr>
          <w:rFonts w:ascii="宋体" w:hAnsi="宋体" w:eastAsia="宋体" w:cs="宋体"/>
          <w:color w:val="000000"/>
        </w:rPr>
        <w:t>的质量为</w:t>
      </w:r>
      <w:r>
        <w:rPr>
          <w:rFonts w:ascii="Times New Roman" w:hAnsi="Times New Roman" w:eastAsia="Times New Roman" w:cs="Times New Roman"/>
          <w:color w:val="000000"/>
        </w:rPr>
        <w:t>0.6kg</w:t>
      </w:r>
      <w:r>
        <w:rPr>
          <w:rFonts w:ascii="宋体" w:hAnsi="宋体" w:eastAsia="宋体" w:cs="宋体"/>
          <w:color w:val="000000"/>
        </w:rPr>
        <w:t>；</w:t>
      </w:r>
    </w:p>
    <w:p w14:paraId="394ED7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w:t>
      </w:r>
      <w:r>
        <w:rPr>
          <w:rFonts w:ascii="Times New Roman" w:hAnsi="Times New Roman" w:eastAsia="Times New Roman" w:cs="Times New Roman"/>
          <w:color w:val="000000"/>
        </w:rPr>
        <w:t>B</w:t>
      </w:r>
      <w:r>
        <w:rPr>
          <w:rFonts w:ascii="宋体" w:hAnsi="宋体" w:eastAsia="宋体" w:cs="宋体"/>
          <w:color w:val="000000"/>
        </w:rPr>
        <w:t>的密度为</w:t>
      </w: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3C900F2">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）容器中水的质量为</w:t>
      </w:r>
      <w:r>
        <w:rPr>
          <w:rFonts w:ascii="Times New Roman" w:hAnsi="Times New Roman" w:eastAsia="Times New Roman" w:cs="Times New Roman"/>
          <w:color w:val="000000"/>
        </w:rPr>
        <w:t>7kg</w:t>
      </w:r>
      <w:r>
        <w:rPr>
          <w:rFonts w:ascii="宋体" w:hAnsi="宋体" w:eastAsia="宋体" w:cs="宋体"/>
          <w:color w:val="000000"/>
        </w:rPr>
        <w:t>，物块</w:t>
      </w:r>
      <w:r>
        <w:rPr>
          <w:rFonts w:ascii="Times New Roman" w:hAnsi="Times New Roman" w:eastAsia="Times New Roman" w:cs="Times New Roman"/>
          <w:color w:val="000000"/>
        </w:rPr>
        <w:t>B</w:t>
      </w:r>
      <w:r>
        <w:rPr>
          <w:rFonts w:ascii="宋体" w:hAnsi="宋体" w:eastAsia="宋体" w:cs="宋体"/>
          <w:color w:val="000000"/>
        </w:rPr>
        <w:t>下表面在水中所受到水的压强为</w:t>
      </w:r>
      <w:r>
        <w:rPr>
          <w:rFonts w:ascii="Times New Roman" w:hAnsi="Times New Roman" w:eastAsia="Times New Roman" w:cs="Times New Roman"/>
          <w:color w:val="000000"/>
        </w:rPr>
        <w:t>1800Pa</w:t>
      </w:r>
      <w:r>
        <w:rPr>
          <w:rFonts w:ascii="宋体" w:hAnsi="宋体" w:eastAsia="宋体" w:cs="宋体"/>
          <w:color w:val="000000"/>
        </w:rPr>
        <w:t>。</w:t>
      </w:r>
    </w:p>
    <w:p w14:paraId="4451007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253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8815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9116D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FC2C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2D93A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D6C0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D777C"/>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8D04E5"/>
    <w:rsid w:val="33C96506"/>
    <w:rsid w:val="38274566"/>
    <w:rsid w:val="7C6562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52.png"/><Relationship Id="rId97" Type="http://schemas.openxmlformats.org/officeDocument/2006/relationships/image" Target="media/image51.png"/><Relationship Id="rId96" Type="http://schemas.openxmlformats.org/officeDocument/2006/relationships/image" Target="media/image50.png"/><Relationship Id="rId95" Type="http://schemas.openxmlformats.org/officeDocument/2006/relationships/image" Target="media/image49.png"/><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png"/><Relationship Id="rId91" Type="http://schemas.openxmlformats.org/officeDocument/2006/relationships/image" Target="media/image46.png"/><Relationship Id="rId90" Type="http://schemas.openxmlformats.org/officeDocument/2006/relationships/image" Target="media/image45.png"/><Relationship Id="rId9" Type="http://schemas.openxmlformats.org/officeDocument/2006/relationships/theme" Target="theme/theme1.xml"/><Relationship Id="rId89" Type="http://schemas.openxmlformats.org/officeDocument/2006/relationships/image" Target="media/image44.png"/><Relationship Id="rId88" Type="http://schemas.openxmlformats.org/officeDocument/2006/relationships/image" Target="media/image43.wmf"/><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png"/><Relationship Id="rId75" Type="http://schemas.openxmlformats.org/officeDocument/2006/relationships/image" Target="media/image36.wmf"/><Relationship Id="rId74" Type="http://schemas.openxmlformats.org/officeDocument/2006/relationships/oleObject" Target="embeddings/oleObject30.bin"/><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image" Target="media/image34.wmf"/><Relationship Id="rId70" Type="http://schemas.openxmlformats.org/officeDocument/2006/relationships/oleObject" Target="embeddings/oleObject28.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image" Target="media/image32.wmf"/><Relationship Id="rId66" Type="http://schemas.openxmlformats.org/officeDocument/2006/relationships/image" Target="media/image31.png"/><Relationship Id="rId65" Type="http://schemas.openxmlformats.org/officeDocument/2006/relationships/image" Target="media/image30.wmf"/><Relationship Id="rId64" Type="http://schemas.openxmlformats.org/officeDocument/2006/relationships/oleObject" Target="embeddings/oleObject26.bin"/><Relationship Id="rId63" Type="http://schemas.openxmlformats.org/officeDocument/2006/relationships/image" Target="media/image29.wmf"/><Relationship Id="rId62" Type="http://schemas.openxmlformats.org/officeDocument/2006/relationships/oleObject" Target="embeddings/oleObject25.bin"/><Relationship Id="rId61" Type="http://schemas.openxmlformats.org/officeDocument/2006/relationships/image" Target="media/image28.wmf"/><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image" Target="media/image27.wmf"/><Relationship Id="rId58" Type="http://schemas.openxmlformats.org/officeDocument/2006/relationships/oleObject" Target="embeddings/oleObject23.bin"/><Relationship Id="rId57" Type="http://schemas.openxmlformats.org/officeDocument/2006/relationships/image" Target="media/image26.wmf"/><Relationship Id="rId56" Type="http://schemas.openxmlformats.org/officeDocument/2006/relationships/oleObject" Target="embeddings/oleObject22.bin"/><Relationship Id="rId55" Type="http://schemas.openxmlformats.org/officeDocument/2006/relationships/image" Target="media/image25.wmf"/><Relationship Id="rId54" Type="http://schemas.openxmlformats.org/officeDocument/2006/relationships/oleObject" Target="embeddings/oleObject21.bin"/><Relationship Id="rId53" Type="http://schemas.openxmlformats.org/officeDocument/2006/relationships/image" Target="media/image24.wmf"/><Relationship Id="rId52" Type="http://schemas.openxmlformats.org/officeDocument/2006/relationships/oleObject" Target="embeddings/oleObject20.bin"/><Relationship Id="rId51" Type="http://schemas.openxmlformats.org/officeDocument/2006/relationships/image" Target="media/image23.wmf"/><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image" Target="media/image22.wmf"/><Relationship Id="rId48" Type="http://schemas.openxmlformats.org/officeDocument/2006/relationships/oleObject" Target="embeddings/oleObject18.bin"/><Relationship Id="rId47" Type="http://schemas.openxmlformats.org/officeDocument/2006/relationships/image" Target="media/image21.wmf"/><Relationship Id="rId46" Type="http://schemas.openxmlformats.org/officeDocument/2006/relationships/oleObject" Target="embeddings/oleObject17.bin"/><Relationship Id="rId45" Type="http://schemas.openxmlformats.org/officeDocument/2006/relationships/image" Target="media/image20.wmf"/><Relationship Id="rId44" Type="http://schemas.openxmlformats.org/officeDocument/2006/relationships/oleObject" Target="embeddings/oleObject16.bin"/><Relationship Id="rId43" Type="http://schemas.openxmlformats.org/officeDocument/2006/relationships/image" Target="media/image19.wmf"/><Relationship Id="rId42" Type="http://schemas.openxmlformats.org/officeDocument/2006/relationships/oleObject" Target="embeddings/oleObject15.bin"/><Relationship Id="rId41" Type="http://schemas.openxmlformats.org/officeDocument/2006/relationships/image" Target="media/image18.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image" Target="media/image17.wmf"/><Relationship Id="rId37" Type="http://schemas.openxmlformats.org/officeDocument/2006/relationships/oleObject" Target="embeddings/oleObject12.bin"/><Relationship Id="rId36" Type="http://schemas.openxmlformats.org/officeDocument/2006/relationships/image" Target="media/image16.wmf"/><Relationship Id="rId35" Type="http://schemas.openxmlformats.org/officeDocument/2006/relationships/oleObject" Target="embeddings/oleObject11.bin"/><Relationship Id="rId34" Type="http://schemas.openxmlformats.org/officeDocument/2006/relationships/image" Target="media/image15.wmf"/><Relationship Id="rId33" Type="http://schemas.openxmlformats.org/officeDocument/2006/relationships/oleObject" Target="embeddings/oleObject10.bin"/><Relationship Id="rId32" Type="http://schemas.openxmlformats.org/officeDocument/2006/relationships/image" Target="media/image14.wmf"/><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12.wmf"/><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image" Target="media/image10.png"/><Relationship Id="rId23" Type="http://schemas.openxmlformats.org/officeDocument/2006/relationships/image" Target="media/image9.wmf"/><Relationship Id="rId22" Type="http://schemas.openxmlformats.org/officeDocument/2006/relationships/image" Target="media/image8.wmf"/><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wmf"/><Relationship Id="rId17" Type="http://schemas.openxmlformats.org/officeDocument/2006/relationships/oleObject" Target="embeddings/oleObject3.bin"/><Relationship Id="rId16" Type="http://schemas.openxmlformats.org/officeDocument/2006/relationships/image" Target="media/image5.wmf"/><Relationship Id="rId15" Type="http://schemas.openxmlformats.org/officeDocument/2006/relationships/oleObject" Target="embeddings/oleObject2.bin"/><Relationship Id="rId143" Type="http://schemas.openxmlformats.org/officeDocument/2006/relationships/fontTable" Target="fontTable.xml"/><Relationship Id="rId142" Type="http://schemas.openxmlformats.org/officeDocument/2006/relationships/customXml" Target="../customXml/item1.xml"/><Relationship Id="rId141" Type="http://schemas.openxmlformats.org/officeDocument/2006/relationships/image" Target="media/image76.wmf"/><Relationship Id="rId140" Type="http://schemas.openxmlformats.org/officeDocument/2006/relationships/oleObject" Target="embeddings/oleObject56.bin"/><Relationship Id="rId14" Type="http://schemas.openxmlformats.org/officeDocument/2006/relationships/image" Target="media/image4.wmf"/><Relationship Id="rId139" Type="http://schemas.openxmlformats.org/officeDocument/2006/relationships/image" Target="media/image75.wmf"/><Relationship Id="rId138" Type="http://schemas.openxmlformats.org/officeDocument/2006/relationships/oleObject" Target="embeddings/oleObject55.bin"/><Relationship Id="rId137" Type="http://schemas.openxmlformats.org/officeDocument/2006/relationships/image" Target="media/image74.wmf"/><Relationship Id="rId136" Type="http://schemas.openxmlformats.org/officeDocument/2006/relationships/oleObject" Target="embeddings/oleObject54.bin"/><Relationship Id="rId135" Type="http://schemas.openxmlformats.org/officeDocument/2006/relationships/image" Target="media/image73.wmf"/><Relationship Id="rId134" Type="http://schemas.openxmlformats.org/officeDocument/2006/relationships/oleObject" Target="embeddings/oleObject53.bin"/><Relationship Id="rId133" Type="http://schemas.openxmlformats.org/officeDocument/2006/relationships/image" Target="media/image72.wmf"/><Relationship Id="rId132" Type="http://schemas.openxmlformats.org/officeDocument/2006/relationships/oleObject" Target="embeddings/oleObject52.bin"/><Relationship Id="rId131" Type="http://schemas.openxmlformats.org/officeDocument/2006/relationships/image" Target="media/image71.wmf"/><Relationship Id="rId130" Type="http://schemas.openxmlformats.org/officeDocument/2006/relationships/oleObject" Target="embeddings/oleObject51.bin"/><Relationship Id="rId13" Type="http://schemas.openxmlformats.org/officeDocument/2006/relationships/oleObject" Target="embeddings/oleObject1.bin"/><Relationship Id="rId129" Type="http://schemas.openxmlformats.org/officeDocument/2006/relationships/image" Target="media/image70.wmf"/><Relationship Id="rId128" Type="http://schemas.openxmlformats.org/officeDocument/2006/relationships/oleObject" Target="embeddings/oleObject50.bin"/><Relationship Id="rId127" Type="http://schemas.openxmlformats.org/officeDocument/2006/relationships/image" Target="media/image69.wmf"/><Relationship Id="rId126" Type="http://schemas.openxmlformats.org/officeDocument/2006/relationships/oleObject" Target="embeddings/oleObject49.bin"/><Relationship Id="rId125" Type="http://schemas.openxmlformats.org/officeDocument/2006/relationships/image" Target="media/image68.png"/><Relationship Id="rId124" Type="http://schemas.openxmlformats.org/officeDocument/2006/relationships/image" Target="media/image67.wmf"/><Relationship Id="rId123" Type="http://schemas.openxmlformats.org/officeDocument/2006/relationships/oleObject" Target="embeddings/oleObject48.bin"/><Relationship Id="rId122" Type="http://schemas.openxmlformats.org/officeDocument/2006/relationships/image" Target="media/image66.wmf"/><Relationship Id="rId121" Type="http://schemas.openxmlformats.org/officeDocument/2006/relationships/oleObject" Target="embeddings/oleObject47.bin"/><Relationship Id="rId120" Type="http://schemas.openxmlformats.org/officeDocument/2006/relationships/image" Target="media/image65.wmf"/><Relationship Id="rId12" Type="http://schemas.openxmlformats.org/officeDocument/2006/relationships/image" Target="media/image3.png"/><Relationship Id="rId119" Type="http://schemas.openxmlformats.org/officeDocument/2006/relationships/oleObject" Target="embeddings/oleObject46.bin"/><Relationship Id="rId118" Type="http://schemas.openxmlformats.org/officeDocument/2006/relationships/image" Target="media/image64.wmf"/><Relationship Id="rId117" Type="http://schemas.openxmlformats.org/officeDocument/2006/relationships/oleObject" Target="embeddings/oleObject45.bin"/><Relationship Id="rId116" Type="http://schemas.openxmlformats.org/officeDocument/2006/relationships/image" Target="media/image63.wmf"/><Relationship Id="rId115" Type="http://schemas.openxmlformats.org/officeDocument/2006/relationships/oleObject" Target="embeddings/oleObject44.bin"/><Relationship Id="rId114" Type="http://schemas.openxmlformats.org/officeDocument/2006/relationships/image" Target="media/image62.wmf"/><Relationship Id="rId113" Type="http://schemas.openxmlformats.org/officeDocument/2006/relationships/oleObject" Target="embeddings/oleObject43.bin"/><Relationship Id="rId112" Type="http://schemas.openxmlformats.org/officeDocument/2006/relationships/image" Target="media/image61.wmf"/><Relationship Id="rId111" Type="http://schemas.openxmlformats.org/officeDocument/2006/relationships/oleObject" Target="embeddings/oleObject42.bin"/><Relationship Id="rId110" Type="http://schemas.openxmlformats.org/officeDocument/2006/relationships/image" Target="media/image60.png"/><Relationship Id="rId11" Type="http://schemas.openxmlformats.org/officeDocument/2006/relationships/image" Target="media/image2.png"/><Relationship Id="rId109" Type="http://schemas.openxmlformats.org/officeDocument/2006/relationships/image" Target="media/image59.wmf"/><Relationship Id="rId108" Type="http://schemas.openxmlformats.org/officeDocument/2006/relationships/oleObject" Target="embeddings/oleObject41.bin"/><Relationship Id="rId107" Type="http://schemas.openxmlformats.org/officeDocument/2006/relationships/image" Target="media/image58.wmf"/><Relationship Id="rId106" Type="http://schemas.openxmlformats.org/officeDocument/2006/relationships/oleObject" Target="embeddings/oleObject40.bin"/><Relationship Id="rId105" Type="http://schemas.openxmlformats.org/officeDocument/2006/relationships/image" Target="media/image57.wmf"/><Relationship Id="rId104" Type="http://schemas.openxmlformats.org/officeDocument/2006/relationships/oleObject" Target="embeddings/oleObject39.bin"/><Relationship Id="rId103" Type="http://schemas.openxmlformats.org/officeDocument/2006/relationships/image" Target="media/image56.png"/><Relationship Id="rId102" Type="http://schemas.openxmlformats.org/officeDocument/2006/relationships/image" Target="media/image55.png"/><Relationship Id="rId101" Type="http://schemas.openxmlformats.org/officeDocument/2006/relationships/image" Target="media/image54.png"/><Relationship Id="rId100" Type="http://schemas.openxmlformats.org/officeDocument/2006/relationships/image" Target="media/image53.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6877</Words>
  <Characters>7767</Characters>
  <Lines>0</Lines>
  <Paragraphs>0</Paragraphs>
  <TotalTime>0</TotalTime>
  <ScaleCrop>false</ScaleCrop>
  <LinksUpToDate>false</LinksUpToDate>
  <CharactersWithSpaces>7981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2022-06-27T17:58:00Z</dcterms:created>
  <dc:creator>学科网试题生产平台</dc:creator>
  <dc:description>3001962445103104</dc:description>
  <cp:lastModifiedBy>上帝掷骰子吗</cp:lastModifiedBy>
  <dcterms:modified xsi:type="dcterms:W3CDTF">2024-07-19T16:50:56Z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1EE37BE9637842C69CF4561DE7C295D7</vt:lpwstr>
  </property>
</Properties>
</file>