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878B0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12255500</wp:posOffset>
            </wp:positionV>
            <wp:extent cx="457200" cy="3048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2022年四川省广元市中考物理试卷</w:t>
      </w:r>
    </w:p>
    <w:p w14:paraId="55B9DDEC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下列叙述与实际相符的是（　　）</w:t>
      </w:r>
    </w:p>
    <w:p w14:paraId="27E4214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华为手机的质量约为</w:t>
      </w:r>
      <w:r>
        <w:rPr>
          <w:rFonts w:ascii="Times New Roman" w:hAnsi="Times New Roman" w:eastAsia="Times New Roman" w:cs="Times New Roman"/>
          <w:color w:val="auto"/>
        </w:rPr>
        <w:t>5kg</w:t>
      </w:r>
    </w:p>
    <w:p w14:paraId="488E3FBE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人的正常体温是</w:t>
      </w:r>
      <w:r>
        <w:rPr>
          <w:rFonts w:ascii="Times New Roman" w:hAnsi="Times New Roman" w:eastAsia="Times New Roman" w:cs="Times New Roman"/>
          <w:color w:val="auto"/>
        </w:rPr>
        <w:t>37℃</w:t>
      </w:r>
      <w:r>
        <w:rPr>
          <w:rFonts w:ascii="宋体" w:hAnsi="宋体" w:eastAsia="宋体" w:cs="宋体"/>
          <w:color w:val="auto"/>
        </w:rPr>
        <w:t>左右（口腔温度）</w:t>
      </w:r>
    </w:p>
    <w:p w14:paraId="556623FE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我国海域深处蕴藏的大量“可燃冰”属于可再生能源</w:t>
      </w:r>
    </w:p>
    <w:p w14:paraId="05F10B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LED</w:t>
      </w:r>
      <w:r>
        <w:rPr>
          <w:rFonts w:ascii="宋体" w:hAnsi="宋体" w:eastAsia="宋体" w:cs="宋体"/>
          <w:color w:val="auto"/>
        </w:rPr>
        <w:t>灯的核心元件是发光二极管，二极管主要材料是超导体</w:t>
      </w:r>
    </w:p>
    <w:p w14:paraId="32E578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以下对魅力广元秀丽风景中光现象的描述及分析，正确的是（　　）</w:t>
      </w:r>
    </w:p>
    <w:p w14:paraId="5D2B1B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皇泽大桥与水中倒影交相呼应，倒影的形成是光的折射现象</w:t>
      </w:r>
    </w:p>
    <w:p w14:paraId="1E07CE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雄伟的剑门关关楼在阳光下的影子，是光的色散现象</w:t>
      </w:r>
    </w:p>
    <w:p w14:paraId="3DDCBB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白天我们能看到广元市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标志建筑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凤凰楼，因为凤凰楼是光源</w:t>
      </w:r>
    </w:p>
    <w:p w14:paraId="77D6C7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看到倒垂在嘉陵江水中的树枝被“折断”，是光的折射现象</w:t>
      </w:r>
    </w:p>
    <w:p w14:paraId="5EB842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生活中很多现象都蕴含着物理知识，下列说法中不正确的是（　　）</w:t>
      </w:r>
    </w:p>
    <w:p w14:paraId="65F2CF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塑料吸盘能牢牢吸在玻璃上，说明分子间存在引力</w:t>
      </w:r>
    </w:p>
    <w:p w14:paraId="4777CB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用水作汽车冷却剂是利用了水的比热容大的特点</w:t>
      </w:r>
    </w:p>
    <w:p w14:paraId="71A093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冬天跑步，身体就感觉暖和，是通过做功的方式改变身体的内能</w:t>
      </w:r>
    </w:p>
    <w:p w14:paraId="1669F8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端午期间，粽香四溢，能闻到粽香是由于分子在不停地做无规则运动</w:t>
      </w:r>
    </w:p>
    <w:p w14:paraId="18CA3A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唐诗宋词是我国优秀文化遗产之一，对下列诗句中所指的自然现象分析正确的是（　　）</w:t>
      </w:r>
    </w:p>
    <w:p w14:paraId="326B49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露从今夜白，月是故乡明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“露”的形成是熔化现象，需要放热</w:t>
      </w:r>
    </w:p>
    <w:p w14:paraId="4E3BF8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瀚海阑干百丈冰，愁云惨淡万里凝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“冰”的形成是凝固现象，需要放热</w:t>
      </w:r>
    </w:p>
    <w:p w14:paraId="41B907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蜡烛有心还惜别，替人垂泪到天明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“泪”的形成是升华现象，需要吸热</w:t>
      </w:r>
    </w:p>
    <w:p w14:paraId="2C5BEB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月落乌啼霜满天，江枫渔火对愁眠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“霜”的形成是凝固现象，需要吸热</w:t>
      </w:r>
    </w:p>
    <w:p w14:paraId="439BE4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下面几个实验探究中，采用了相同研究方法的是（　　）</w:t>
      </w:r>
    </w:p>
    <w:p w14:paraId="352179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“探究压力的作用效果与受力面积的关系”时，保持压力不变，改变受力面积</w:t>
      </w:r>
    </w:p>
    <w:p w14:paraId="6F84F3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“比较不同物质吸热的情况”时，用加热时间的长短表示吸收热量的多少</w:t>
      </w:r>
    </w:p>
    <w:p w14:paraId="5D93AE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“探究电流与电压的关系”时，保持电阻的阻值不变，改变电阻两端的电压</w:t>
      </w:r>
    </w:p>
    <w:p w14:paraId="053033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在研究“阻力对物体运动的影响”实验中，运用科学推理得出牛顿第一定律</w:t>
      </w:r>
    </w:p>
    <w:p w14:paraId="6648A2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④</w:t>
      </w:r>
    </w:p>
    <w:p w14:paraId="293189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某同学在整理自己的上课笔记时，发现以下记录中有一条错误笔记，该条笔记是（　　）</w:t>
      </w:r>
    </w:p>
    <w:p w14:paraId="17E3D7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同一密度计在不同液体中受到的浮力大小不相等</w:t>
      </w:r>
    </w:p>
    <w:p w14:paraId="4C6F7B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通过拍打窗帘清除它上面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浮灰是利用了惯性</w:t>
      </w:r>
    </w:p>
    <w:p w14:paraId="6CAF0E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高台跳水运动员在空中下落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过程中，动能逐渐增大</w:t>
      </w:r>
    </w:p>
    <w:p w14:paraId="0714D5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运动的小铁球受旁边磁铁吸引而转弯，说明力可以改变物体的运动状态</w:t>
      </w:r>
    </w:p>
    <w:p w14:paraId="48039E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毛皮摩擦过的橡胶棒，橡胶棒带负电，以下说法正确的是（　　）</w:t>
      </w:r>
    </w:p>
    <w:p w14:paraId="6F7DB7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因橡胶棒带电说明橡胶棒是导体</w:t>
      </w:r>
    </w:p>
    <w:p w14:paraId="759EE1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毛皮摩擦橡胶棒的过程中，橡胶棒失去正电荷而带负电</w:t>
      </w:r>
    </w:p>
    <w:p w14:paraId="40F8FA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橡胶棒是否带电和墙上的插座是否带电，都可以用试电笔进行检测</w:t>
      </w:r>
    </w:p>
    <w:p w14:paraId="41A700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橡胶棒带负电是因为毛皮失去的电子转移到了橡胶棒上</w:t>
      </w:r>
    </w:p>
    <w:p w14:paraId="5D1F99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小张学习了“电与磁”知识后，设计了如图所示的装置：用导线将磁场中的金属杆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和光滑金属导轨连接成闭合回路。以下说法正确的是（　　）</w:t>
      </w:r>
    </w:p>
    <w:p w14:paraId="2934F9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81100" cy="857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DF0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当左右移动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不会运动</w:t>
      </w:r>
    </w:p>
    <w:p w14:paraId="3CD31D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当左右移动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会运动</w:t>
      </w:r>
    </w:p>
    <w:p w14:paraId="55C6BF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当上下移动右侧磁体时，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会运动</w:t>
      </w:r>
    </w:p>
    <w:p w14:paraId="333AFC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当左右移动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时，右侧装置工作原理与电动机原理相同</w:t>
      </w:r>
    </w:p>
    <w:p w14:paraId="4997C9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在物理实验操作考试中，小马同学用弹簧测力计悬挂一个圆柱体物块，使物块下表面与水面刚好接触，如图甲所示；然后匀速放下物块，此过程中弹簧测力计示数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与物块下表面浸入水中的深度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的关系如图乙所示，弹簧测力计始终在水面上方，水未溢出，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，水的密度是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3.</w:t>
      </w:r>
      <w:r>
        <w:rPr>
          <w:rFonts w:ascii="宋体" w:hAnsi="宋体" w:eastAsia="宋体" w:cs="宋体"/>
          <w:color w:val="000000"/>
        </w:rPr>
        <w:t>下列说法中正确的是（　　）</w:t>
      </w:r>
    </w:p>
    <w:p w14:paraId="708549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676525" cy="16383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311D9D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A. 物块受到的重力是</w:t>
      </w:r>
      <w:r>
        <w:rPr>
          <w:rFonts w:ascii="Times New Roman" w:hAnsi="Times New Roman" w:eastAsia="Times New Roman" w:cs="Times New Roman"/>
          <w:color w:val="000000"/>
        </w:rPr>
        <w:t>10N</w:t>
      </w:r>
    </w:p>
    <w:p w14:paraId="51AC045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B. 物块完全浸没在水中受到的浮力是</w:t>
      </w:r>
      <w:r>
        <w:rPr>
          <w:rFonts w:ascii="Times New Roman" w:hAnsi="Times New Roman" w:eastAsia="Times New Roman" w:cs="Times New Roman"/>
          <w:color w:val="000000"/>
        </w:rPr>
        <w:t>0.64N</w:t>
      </w:r>
    </w:p>
    <w:p w14:paraId="1E7E09A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C. 物块的密度为</w:t>
      </w:r>
      <w:r>
        <w:rPr>
          <w:rFonts w:ascii="Times New Roman" w:hAnsi="Times New Roman" w:eastAsia="Times New Roman" w:cs="Times New Roman"/>
          <w:color w:val="000000"/>
        </w:rPr>
        <w:t>6g/cm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7806E99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D. 物块刚好浸没时，物块下表面受到水的压强是</w:t>
      </w:r>
      <w:r>
        <w:rPr>
          <w:rFonts w:ascii="Times New Roman" w:hAnsi="Times New Roman" w:eastAsia="Times New Roman" w:cs="Times New Roman"/>
          <w:color w:val="000000"/>
        </w:rPr>
        <w:t>1.25×10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Pa</w:t>
      </w:r>
    </w:p>
    <w:p w14:paraId="1BCC67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小李家在自建房屋的过程中，自制了向高处运送材料的装置如图所示，其中动滑轮重为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。若某一次运送的材料重为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，在拉力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作用下，材料在</w:t>
      </w:r>
      <w:r>
        <w:rPr>
          <w:rFonts w:ascii="Times New Roman" w:hAnsi="Times New Roman" w:eastAsia="Times New Roman" w:cs="Times New Roman"/>
          <w:color w:val="000000"/>
        </w:rPr>
        <w:t>20s</w:t>
      </w:r>
      <w:r>
        <w:rPr>
          <w:rFonts w:ascii="宋体" w:hAnsi="宋体" w:eastAsia="宋体" w:cs="宋体"/>
          <w:color w:val="000000"/>
        </w:rPr>
        <w:t>内匀速上升</w:t>
      </w:r>
      <w:r>
        <w:rPr>
          <w:rFonts w:ascii="Times New Roman" w:hAnsi="Times New Roman" w:eastAsia="Times New Roman" w:cs="Times New Roman"/>
          <w:color w:val="000000"/>
        </w:rPr>
        <w:t>4m</w:t>
      </w:r>
      <w:r>
        <w:rPr>
          <w:rFonts w:ascii="宋体" w:hAnsi="宋体" w:eastAsia="宋体" w:cs="宋体"/>
          <w:color w:val="000000"/>
        </w:rPr>
        <w:t>，不计绳的质量和滑轮的摩擦，下列说法中正确的是（　　）</w:t>
      </w:r>
    </w:p>
    <w:p w14:paraId="4D35A2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209675" cy="1333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9473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滑轮组所做的额外功为</w:t>
      </w:r>
      <w:r>
        <w:rPr>
          <w:rFonts w:ascii="Times New Roman" w:hAnsi="Times New Roman" w:eastAsia="Times New Roman" w:cs="Times New Roman"/>
          <w:color w:val="000000"/>
        </w:rPr>
        <w:t>1600J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材料上升的速度大小为</w:t>
      </w:r>
      <w:r>
        <w:rPr>
          <w:rFonts w:ascii="Times New Roman" w:hAnsi="Times New Roman" w:eastAsia="Times New Roman" w:cs="Times New Roman"/>
          <w:color w:val="000000"/>
        </w:rPr>
        <w:t>0.4m/s</w:t>
      </w:r>
    </w:p>
    <w:p w14:paraId="31CF7D8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做功的功率为</w:t>
      </w:r>
      <w:r>
        <w:rPr>
          <w:rFonts w:ascii="Times New Roman" w:hAnsi="Times New Roman" w:eastAsia="Times New Roman" w:cs="Times New Roman"/>
          <w:color w:val="000000"/>
        </w:rPr>
        <w:t>80W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滑轮组的机械效率为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02310F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某科技创新小组设计的体重计电路原理图如图所示，其中电源电压恒为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，电压表量程为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是压敏电阻（阻值随平板受到的压力大小变化而变化），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的阻值与平板受到压力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对应的部分数据如下表，平板质量不计。下列说法中正确的是（　　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13"/>
        <w:gridCol w:w="797"/>
        <w:gridCol w:w="797"/>
        <w:gridCol w:w="983"/>
        <w:gridCol w:w="983"/>
        <w:gridCol w:w="983"/>
        <w:gridCol w:w="1169"/>
      </w:tblGrid>
      <w:tr w14:paraId="5681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9EDDA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压力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C3DA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542E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5AEE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E821F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67FF9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00F16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1500</w:t>
            </w:r>
          </w:p>
        </w:tc>
      </w:tr>
      <w:tr w14:paraId="23A7F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D675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压敏电阻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7F62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D210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EB663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F4DD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77D2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9251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12B3C5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br w:type="textWrapping"/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552575" cy="1400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2B7A1C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体重计读数越大，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的阻值就越大</w:t>
      </w:r>
    </w:p>
    <w:p w14:paraId="10E299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体重计读数越大，电路的总功率就越小</w:t>
      </w:r>
    </w:p>
    <w:p w14:paraId="15AC744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当电压表的值为</w:t>
      </w:r>
      <w:r>
        <w:rPr>
          <w:rFonts w:ascii="Times New Roman" w:hAnsi="Times New Roman" w:eastAsia="Times New Roman" w:cs="Times New Roman"/>
          <w:color w:val="000000"/>
        </w:rPr>
        <w:t>2.4V</w:t>
      </w:r>
      <w:r>
        <w:rPr>
          <w:rFonts w:ascii="宋体" w:hAnsi="宋体" w:eastAsia="宋体" w:cs="宋体"/>
          <w:color w:val="000000"/>
        </w:rPr>
        <w:t>时，称得的体重为</w:t>
      </w:r>
      <w:r>
        <w:rPr>
          <w:rFonts w:ascii="Times New Roman" w:hAnsi="Times New Roman" w:eastAsia="Times New Roman" w:cs="Times New Roman"/>
          <w:color w:val="000000"/>
        </w:rPr>
        <w:t>500N</w:t>
      </w:r>
    </w:p>
    <w:p w14:paraId="431BB25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体重计能称量的最大值是</w:t>
      </w:r>
      <w:r>
        <w:rPr>
          <w:rFonts w:ascii="Times New Roman" w:hAnsi="Times New Roman" w:eastAsia="Times New Roman" w:cs="Times New Roman"/>
          <w:color w:val="000000"/>
        </w:rPr>
        <w:t>1500N</w:t>
      </w:r>
    </w:p>
    <w:p w14:paraId="241DA4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如图甲所示电路中，电阻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0~10Ω</w:t>
      </w:r>
      <w:r>
        <w:rPr>
          <w:rFonts w:ascii="宋体" w:hAnsi="宋体" w:eastAsia="宋体" w:cs="宋体"/>
          <w:color w:val="000000"/>
        </w:rPr>
        <w:t>的滑动变阻器，电源电压恒为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。已知滑片每滑动</w:t>
      </w:r>
      <w:r>
        <w:rPr>
          <w:rFonts w:ascii="Times New Roman" w:hAnsi="Times New Roman" w:eastAsia="Times New Roman" w:cs="Times New Roman"/>
          <w:color w:val="000000"/>
        </w:rPr>
        <w:t>1cm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接入电路的阻值变化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，滑片距离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端的长度设为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；闭合开关，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的滑片滑动过程中，电压表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的图像如图乙所示。下列说法中正确的是（　　）</w:t>
      </w:r>
    </w:p>
    <w:p w14:paraId="1BAE60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3343275" cy="1809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1329CCA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=12Ω</w:t>
      </w:r>
    </w:p>
    <w:p w14:paraId="18FB164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=2cm</w:t>
      </w:r>
      <w:r>
        <w:rPr>
          <w:rFonts w:ascii="宋体" w:hAnsi="宋体" w:eastAsia="宋体" w:cs="宋体"/>
          <w:color w:val="000000"/>
        </w:rPr>
        <w:t>时，电阻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的功率为</w:t>
      </w:r>
      <w:r>
        <w:rPr>
          <w:rFonts w:ascii="Times New Roman" w:hAnsi="Times New Roman" w:eastAsia="Times New Roman" w:cs="Times New Roman"/>
          <w:color w:val="000000"/>
        </w:rPr>
        <w:t>0.5W</w:t>
      </w:r>
    </w:p>
    <w:p w14:paraId="692DD9A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=10cm</w:t>
      </w:r>
      <w:r>
        <w:rPr>
          <w:rFonts w:ascii="宋体" w:hAnsi="宋体" w:eastAsia="宋体" w:cs="宋体"/>
          <w:color w:val="000000"/>
        </w:rPr>
        <w:t>时，电压表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的读数为</w:t>
      </w:r>
      <w:r>
        <w:rPr>
          <w:rFonts w:ascii="Times New Roman" w:hAnsi="Times New Roman" w:eastAsia="Times New Roman" w:cs="Times New Roman"/>
          <w:color w:val="000000"/>
        </w:rPr>
        <w:t>5.4V</w:t>
      </w:r>
    </w:p>
    <w:p w14:paraId="0EECD4E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移动滑片的过程中，电阻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功率的最大值为</w:t>
      </w:r>
      <w:r>
        <w:rPr>
          <w:rFonts w:ascii="Times New Roman" w:hAnsi="Times New Roman" w:eastAsia="Times New Roman" w:cs="Times New Roman"/>
          <w:color w:val="000000"/>
        </w:rPr>
        <w:t>0.72W</w:t>
      </w:r>
    </w:p>
    <w:p w14:paraId="59DBF0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日，翟志刚、王亚平和叶光富进行了第二次“天宫授课”，他们的声音信号和图像信号以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为载体传回地球，我们根据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的不同来分辨他们的声音。</w:t>
      </w:r>
    </w:p>
    <w:p w14:paraId="103A1C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“钻木取火”过程中的能量转化与四冲程热机的___________冲程的能量转化方式相同；热机工作过程中有大量的能量损失，其中___________带走的能量最多。</w:t>
      </w:r>
    </w:p>
    <w:p w14:paraId="727C86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生活中随处可见摄像头，摄像头的镜头相当于一个凸透镜。摄像头拍摄实景所成的像是___________像（选填“实”或“虚”），人在靠近摄像头的过程中，人所成的像逐渐___________（选填“变大”、“变小”或“不变”）。</w:t>
      </w:r>
    </w:p>
    <w:p w14:paraId="439300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年春，广元组织医疗队援助新冠肺炎疫情严重的地区，医疗队乘坐的大巴车总重为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，车轮与地面的总接触面积为</w:t>
      </w:r>
      <w:r>
        <w:rPr>
          <w:rFonts w:ascii="Times New Roman" w:hAnsi="Times New Roman" w:eastAsia="Times New Roman" w:cs="Times New Roman"/>
          <w:color w:val="000000"/>
        </w:rPr>
        <w:t>0.4m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，当大巴车静止在水平路面时，对路面的压强为___________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；大巴车在高速公路上加速超越前车时，两车间的气流速度增大，两车间气流的压强___________（选填“增大”、“减小”或“不变”）。</w:t>
      </w:r>
    </w:p>
    <w:p w14:paraId="1845F22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小红在家用天然气灶烧开水，在标准大气压下，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水从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加热至沸腾，完全燃烧了</w:t>
      </w:r>
      <w:r>
        <w:rPr>
          <w:rFonts w:ascii="Times New Roman" w:hAnsi="Times New Roman" w:eastAsia="Times New Roman" w:cs="Times New Roman"/>
          <w:color w:val="000000"/>
        </w:rPr>
        <w:t>0.1m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的天然气，此过程中，水吸收的热量是___________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，天然气灶烧水的热效率为___________。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水的比热容为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kg•℃</w:t>
      </w:r>
      <w:r>
        <w:rPr>
          <w:rFonts w:ascii="宋体" w:hAnsi="宋体" w:eastAsia="宋体" w:cs="宋体"/>
          <w:color w:val="000000"/>
        </w:rPr>
        <w:t>），天然气的热值为</w:t>
      </w:r>
      <w:r>
        <w:rPr>
          <w:rFonts w:ascii="Times New Roman" w:hAnsi="Times New Roman" w:eastAsia="Times New Roman" w:cs="Times New Roman"/>
          <w:color w:val="000000"/>
        </w:rPr>
        <w:t>4.0×10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J/m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A1DD5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小张根据老师提供的器材设计了如图甲所示的电路，已知电源电压恒定不变，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=18Ω</w:t>
      </w:r>
      <w:r>
        <w:rPr>
          <w:rFonts w:ascii="宋体" w:hAnsi="宋体" w:eastAsia="宋体" w:cs="宋体"/>
          <w:color w:val="000000"/>
        </w:rPr>
        <w:t>。当只闭合开关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时，电流表的示数为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；当开关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均闭合时，电流表示数如图乙所示。则电源电压为</w:t>
      </w:r>
      <w:r>
        <w:rPr>
          <w:rFonts w:ascii="Times New Roman" w:hAnsi="Times New Roman" w:eastAsia="Times New Roman" w:cs="Times New Roman"/>
          <w:color w:val="000000"/>
        </w:rPr>
        <w:t>___________V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___________Ω</w:t>
      </w:r>
      <w:r>
        <w:rPr>
          <w:rFonts w:ascii="宋体" w:hAnsi="宋体" w:eastAsia="宋体" w:cs="宋体"/>
          <w:color w:val="000000"/>
        </w:rPr>
        <w:t>。</w:t>
      </w:r>
    </w:p>
    <w:p w14:paraId="4E60C3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2343150" cy="9620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D88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如图所示电路中，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分别是三只电表（电压表或电流表），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=20Ω</w:t>
      </w:r>
      <w:r>
        <w:rPr>
          <w:rFonts w:ascii="宋体" w:hAnsi="宋体" w:eastAsia="宋体" w:cs="宋体"/>
          <w:color w:val="000000"/>
        </w:rPr>
        <w:t>，电源电压恒为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。当电表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为电流表，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为电压表时，电表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；当电表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为电压表，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为电流表，电表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</w:t>
      </w:r>
    </w:p>
    <w:p w14:paraId="3520A2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6859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CC9E7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小球抛出后在空中运动的情景如图所示，忽略空气对小球的作用，请作出小球在图中位置的受力示意图。</w:t>
      </w:r>
    </w:p>
    <w:p w14:paraId="2B08F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7524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C0E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在图中相应的括号中，标出永磁体的“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”极和电源的“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”极。</w:t>
      </w:r>
    </w:p>
    <w:p w14:paraId="6B295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8286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1B7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小林在探究光的反射规律实验中，利用激光笔、可折转的光屏、平面镜和测量工具等器材，组装了如图所示的实验装置。</w:t>
      </w:r>
    </w:p>
    <w:p w14:paraId="713B3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5049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EF5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）小林让激光笔发出的激光沿右侧光屏入射到平面镜上的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点，先不折转光屏时，法线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左侧光屏上能观察到反射光线，再将左侧光屏沿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向后转动，左侧光屏上观察不到反射光线。这说明光的反射现象中，反射光线、入射光线和法线在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平面上。</w:t>
      </w:r>
    </w:p>
    <w:p w14:paraId="10568B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）小林使入射光线与平面镜间的夹角为</w:t>
      </w:r>
      <w:r>
        <w:rPr>
          <w:rFonts w:ascii="Times New Roman" w:hAnsi="Times New Roman" w:eastAsia="Times New Roman" w:cs="Times New Roman"/>
          <w:color w:val="000000"/>
        </w:rPr>
        <w:t>60°</w:t>
      </w:r>
      <w:r>
        <w:rPr>
          <w:rFonts w:ascii="宋体" w:hAnsi="宋体" w:eastAsia="宋体" w:cs="宋体"/>
          <w:color w:val="000000"/>
        </w:rPr>
        <w:t>时，测得反射角大小应为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90AC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在研究滑动摩擦力大小与压力大小关系的实验中，实验小组进行了如下探究：</w:t>
      </w:r>
    </w:p>
    <w:p w14:paraId="0B8D59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886200" cy="1295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7EF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为了测量滑动摩擦力的大小，实验小组组装了如图甲所示的装置。实验中，水平拉动弹簧测力计，使木块做匀速直线运动，弹簧测力计示数___________（选填“大于”“等于”或“小于”）木块受到滑动摩擦力的大小，其中依据的实验原理是___________。</w:t>
      </w:r>
    </w:p>
    <w:p w14:paraId="639675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上述实验中，拉动木块做匀速直线运动时，容易出现弹簧测力计示数不稳定的现象，为了解决这个问题，实验小组设计了如图乙所示的实验装置：粗糙程度均匀的长木条放在水平桌面上，木块放在长木条上，弹簧测力计一端固定，另一端与木块相连，且保持水平状态。</w:t>
      </w:r>
    </w:p>
    <w:p w14:paraId="7EAEDB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将一个重力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=2N</w:t>
      </w:r>
      <w:r>
        <w:rPr>
          <w:rFonts w:ascii="宋体" w:hAnsi="宋体" w:eastAsia="宋体" w:cs="宋体"/>
          <w:color w:val="000000"/>
        </w:rPr>
        <w:t>的木块放在长木条上，一位同学水平向左拉动长木条，另一位同学在木块相对桌面___________时，记录弹簧测力计的示数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</w:t>
      </w:r>
    </w:p>
    <w:p w14:paraId="529C0D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再将相同的木块逐次逐个叠放在木块上，多次实验，并将数据填入下表中：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86"/>
        <w:gridCol w:w="867"/>
        <w:gridCol w:w="868"/>
        <w:gridCol w:w="868"/>
        <w:gridCol w:w="868"/>
        <w:gridCol w:w="868"/>
      </w:tblGrid>
      <w:tr w14:paraId="2862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3776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木块的重力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15FD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5FC4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5C08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B9BD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67C4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7370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A655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示数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D5B4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CD68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F8F0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7F9F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C1F2B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</w:t>
            </w:r>
          </w:p>
        </w:tc>
      </w:tr>
    </w:tbl>
    <w:p w14:paraId="1ADA82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分析实验数据可知，在接触面粗糙程度相同时，滑动摩擦力大小与压力大小成___________。</w:t>
      </w:r>
    </w:p>
    <w:p w14:paraId="43E34F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小莉在测量小灯泡的实际电功率实验中，实验器材有：电压恒为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的电源一个、规格相同的小灯泡两个、电压表一个、电流表一个、滑动变阻器一个、开关一个、导线若干。</w:t>
      </w:r>
    </w:p>
    <w:p w14:paraId="4D21EE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19600" cy="17811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22E2D9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）小莉设计并连接的实物电路如图甲所示，在闭合开关前，为了确保安全，她应将滑动变阻器的滑片滑到___________端（选填“左”或“右”）；</w:t>
      </w:r>
    </w:p>
    <w:p w14:paraId="2E15D3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，观察到电压表的示数接近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，电流表的示数几乎为零，请分析电路发生的故障可能是___________；</w:t>
      </w:r>
    </w:p>
    <w:p w14:paraId="7E6B71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）小莉排除故障后继续实验，经过多次测量，得到小灯泡的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图像如图乙所示，请你结合图像计算当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=2.0V</w:t>
      </w:r>
      <w:r>
        <w:rPr>
          <w:rFonts w:ascii="宋体" w:hAnsi="宋体" w:eastAsia="宋体" w:cs="宋体"/>
          <w:color w:val="000000"/>
        </w:rPr>
        <w:t>时，小灯泡的实际功率大小为___________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</w:t>
      </w:r>
    </w:p>
    <w:p w14:paraId="7C9745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）完成上述实验操作后，小莉利用已有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实验器材设计了如图丙所示的电路，闭合开关，待电路稳定后，其中一只灯泡的电阻为___________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1CA241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如图为某品牌多功能电饭煲的简化电路原理图，电饭煲的额定电压是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=88Ω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=176Ω</w:t>
      </w:r>
      <w:r>
        <w:rPr>
          <w:rFonts w:ascii="宋体" w:hAnsi="宋体" w:eastAsia="宋体" w:cs="宋体"/>
          <w:color w:val="000000"/>
        </w:rPr>
        <w:t>，旋转开关置于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时为关闭状态，分别置于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，能实现低、中、高三个加热挡位的转换。低温挡的电功率与高温挡电功率之比为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，不计温度对电阻的影响。</w:t>
      </w:r>
    </w:p>
    <w:p w14:paraId="3388B0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）开关置于___________时，电饭煲处于中温挡。</w:t>
      </w:r>
    </w:p>
    <w:p w14:paraId="04C057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）求电饭煲处于中温挡时，在额定电压下持续工作</w:t>
      </w:r>
      <w:r>
        <w:rPr>
          <w:rFonts w:ascii="Times New Roman" w:hAnsi="Times New Roman" w:eastAsia="Times New Roman" w:cs="Times New Roman"/>
          <w:color w:val="000000"/>
        </w:rPr>
        <w:t>12min</w:t>
      </w:r>
      <w:r>
        <w:rPr>
          <w:rFonts w:ascii="宋体" w:hAnsi="宋体" w:eastAsia="宋体" w:cs="宋体"/>
          <w:color w:val="000000"/>
        </w:rPr>
        <w:t>消耗的电能是多少？（     ）</w:t>
      </w:r>
    </w:p>
    <w:p w14:paraId="61C0C1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的阻值。（      ）</w:t>
      </w:r>
    </w:p>
    <w:p w14:paraId="58A840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85900" cy="10191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C74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如图所示，水平实验台宽为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，边缘安装有压力传感器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，现将长为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的一轻质杆平放在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上，其两端到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的距离相等，两端分别挂有质量均为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的空容器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，实验中向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中装入一定质量的细沙，要使杆始终水平静止不动，可向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中注入一定质量的水。请分析：（水的密度为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03A27C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）已知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=2kg</w:t>
      </w:r>
      <w:r>
        <w:rPr>
          <w:rFonts w:ascii="宋体" w:hAnsi="宋体" w:eastAsia="宋体" w:cs="宋体"/>
          <w:color w:val="000000"/>
        </w:rPr>
        <w:t>，若小刚操作中，向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中注入水的体积为</w:t>
      </w:r>
      <w:r>
        <w:rPr>
          <w:rFonts w:ascii="Times New Roman" w:hAnsi="Times New Roman" w:eastAsia="Times New Roman" w:cs="Times New Roman"/>
          <w:color w:val="000000"/>
        </w:rPr>
        <w:t>6L</w:t>
      </w:r>
      <w:r>
        <w:rPr>
          <w:rFonts w:ascii="宋体" w:hAnsi="宋体" w:eastAsia="宋体" w:cs="宋体"/>
          <w:color w:val="000000"/>
        </w:rPr>
        <w:t>时，观察到传感器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示数恰好为零。</w:t>
      </w:r>
    </w:p>
    <w:p w14:paraId="20F734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①求容器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中水的质量；</w:t>
      </w:r>
      <w:r>
        <w:rPr>
          <w:color w:val="000000"/>
        </w:rPr>
        <w:t>（    ）</w:t>
      </w:r>
    </w:p>
    <w:p w14:paraId="1192C8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②求容器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中细沙的质量。</w:t>
      </w:r>
      <w:r>
        <w:rPr>
          <w:color w:val="000000"/>
        </w:rPr>
        <w:t>（    ）</w:t>
      </w:r>
    </w:p>
    <w:p w14:paraId="1520AE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）若小明操作中，向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中装入细沙的质量为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&gt;0</w:t>
      </w:r>
      <w:r>
        <w:rPr>
          <w:rFonts w:ascii="宋体" w:hAnsi="宋体" w:eastAsia="宋体" w:cs="宋体"/>
          <w:color w:val="000000"/>
        </w:rPr>
        <w:t>），求杆始终水平静止不动时，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中注入水的质量范围（结果用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表示）。</w:t>
      </w:r>
      <w:r>
        <w:rPr>
          <w:color w:val="000000"/>
        </w:rPr>
        <w:t>（    ）</w:t>
      </w:r>
    </w:p>
    <w:p w14:paraId="7DAE635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2114550" cy="8572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DB40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6D96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9A0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83E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F404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834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E4E2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446044E"/>
    <w:rsid w:val="49D206AE"/>
    <w:rsid w:val="72493E1F"/>
    <w:rsid w:val="72C2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3919</Words>
  <Characters>4573</Characters>
  <Lines>0</Lines>
  <Paragraphs>0</Paragraphs>
  <TotalTime>0</TotalTime>
  <ScaleCrop>false</ScaleCrop>
  <LinksUpToDate>false</LinksUpToDate>
  <CharactersWithSpaces>4699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2022-07-11T12:40:00Z</dcterms:created>
  <dc:creator>学科网试题生产平台</dc:creator>
  <dc:description>3019700849164288</dc:description>
  <cp:lastModifiedBy>上帝掷骰子吗</cp:lastModifiedBy>
  <dcterms:modified xsi:type="dcterms:W3CDTF">2024-07-19T16:50:54Z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500D520BC9234A2AB32B845FB3DF77FE</vt:lpwstr>
  </property>
</Properties>
</file>