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EA79EE1">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11544300</wp:posOffset>
            </wp:positionH>
            <wp:positionV relativeFrom="topMargin">
              <wp:posOffset>10744200</wp:posOffset>
            </wp:positionV>
            <wp:extent cx="317500" cy="431800"/>
            <wp:effectExtent l="0" t="0" r="6350" b="6350"/>
            <wp:wrapNone/>
            <wp:docPr id="100134" name="图片 100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4" name="图片 100134"/>
                    <pic:cNvPicPr>
                      <a:picLocks noChangeAspect="1"/>
                    </pic:cNvPicPr>
                  </pic:nvPicPr>
                  <pic:blipFill>
                    <a:blip r:embed="rId10"/>
                    <a:stretch>
                      <a:fillRect/>
                    </a:stretch>
                  </pic:blipFill>
                  <pic:spPr>
                    <a:xfrm>
                      <a:off x="0" y="0"/>
                      <a:ext cx="317500" cy="431800"/>
                    </a:xfrm>
                    <a:prstGeom prst="rect">
                      <a:avLst/>
                    </a:prstGeom>
                  </pic:spPr>
                </pic:pic>
              </a:graphicData>
            </a:graphic>
          </wp:anchor>
        </w:drawing>
      </w:r>
      <w:r>
        <w:rPr>
          <w:rFonts w:ascii="宋体" w:hAnsi="宋体" w:eastAsia="宋体" w:cs="宋体"/>
          <w:b/>
          <w:color w:val="auto"/>
          <w:sz w:val="32"/>
        </w:rPr>
        <w:t>黑龙江省龙东地区</w:t>
      </w:r>
      <w:r>
        <w:rPr>
          <w:rFonts w:ascii="Times New Roman" w:hAnsi="Times New Roman" w:eastAsia="Times New Roman" w:cs="Times New Roman"/>
          <w:b/>
          <w:color w:val="auto"/>
          <w:sz w:val="32"/>
        </w:rPr>
        <w:t>2023</w:t>
      </w:r>
      <w:r>
        <w:rPr>
          <w:rFonts w:ascii="宋体" w:hAnsi="宋体" w:eastAsia="宋体" w:cs="宋体"/>
          <w:b/>
          <w:color w:val="auto"/>
          <w:sz w:val="32"/>
        </w:rPr>
        <w:t>年初中毕业学业统一考试</w:t>
      </w:r>
    </w:p>
    <w:p w14:paraId="56B6847B">
      <w:pPr>
        <w:spacing w:line="360" w:lineRule="auto"/>
        <w:jc w:val="center"/>
      </w:pPr>
      <w:r>
        <w:rPr>
          <w:rFonts w:ascii="宋体" w:hAnsi="宋体" w:eastAsia="宋体" w:cs="宋体"/>
          <w:b/>
          <w:color w:val="auto"/>
          <w:sz w:val="32"/>
        </w:rPr>
        <w:t>物理试题</w:t>
      </w:r>
    </w:p>
    <w:p w14:paraId="171E314E">
      <w:pPr>
        <w:spacing w:line="360" w:lineRule="auto"/>
        <w:jc w:val="left"/>
      </w:pPr>
      <w:r>
        <w:rPr>
          <w:rFonts w:ascii="宋体" w:hAnsi="宋体" w:eastAsia="宋体" w:cs="宋体"/>
          <w:b/>
          <w:color w:val="auto"/>
          <w:sz w:val="24"/>
        </w:rPr>
        <w:t>一、单项选择题（每小题只有一个正确选项，每小题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w:t>
      </w:r>
    </w:p>
    <w:p w14:paraId="142ABE3E">
      <w:pPr>
        <w:spacing w:line="360" w:lineRule="auto"/>
        <w:jc w:val="left"/>
      </w:pPr>
      <w:r>
        <w:rPr>
          <w:color w:val="auto"/>
        </w:rPr>
        <w:t xml:space="preserve">1. </w:t>
      </w:r>
      <w:r>
        <w:rPr>
          <w:rFonts w:ascii="宋体" w:hAnsi="宋体" w:eastAsia="宋体" w:cs="宋体"/>
          <w:color w:val="auto"/>
        </w:rPr>
        <w:t>以下说法中的物理量最接近实际的是（　　）</w:t>
      </w:r>
    </w:p>
    <w:p w14:paraId="195779BF">
      <w:pPr>
        <w:spacing w:line="360" w:lineRule="auto"/>
        <w:jc w:val="left"/>
        <w:textAlignment w:val="center"/>
        <w:rPr>
          <w:color w:val="auto"/>
        </w:rPr>
      </w:pPr>
      <w:r>
        <w:t xml:space="preserve">A. </w:t>
      </w:r>
      <w:r>
        <w:rPr>
          <w:rFonts w:ascii="宋体" w:hAnsi="宋体" w:eastAsia="宋体" w:cs="宋体"/>
          <w:color w:val="auto"/>
        </w:rPr>
        <w:t>教室的门高度大约</w:t>
      </w:r>
      <w:r>
        <w:rPr>
          <w:rFonts w:ascii="Times New Roman" w:hAnsi="Times New Roman" w:eastAsia="Times New Roman" w:cs="Times New Roman"/>
          <w:color w:val="auto"/>
        </w:rPr>
        <w:t>80cm</w:t>
      </w:r>
    </w:p>
    <w:p w14:paraId="2B7A6D68">
      <w:pPr>
        <w:spacing w:line="360" w:lineRule="auto"/>
        <w:jc w:val="left"/>
        <w:textAlignment w:val="center"/>
        <w:rPr>
          <w:color w:val="auto"/>
        </w:rPr>
      </w:pPr>
      <w:r>
        <w:t xml:space="preserve">B. </w:t>
      </w:r>
      <w:r>
        <w:rPr>
          <w:rFonts w:ascii="宋体" w:hAnsi="宋体" w:eastAsia="宋体" w:cs="宋体"/>
          <w:color w:val="auto"/>
        </w:rPr>
        <w:t>一名中学生的重量大约是</w:t>
      </w:r>
      <w:r>
        <w:rPr>
          <w:rFonts w:ascii="Times New Roman" w:hAnsi="Times New Roman" w:eastAsia="Times New Roman" w:cs="Times New Roman"/>
          <w:color w:val="auto"/>
        </w:rPr>
        <w:t>50N</w:t>
      </w:r>
    </w:p>
    <w:p w14:paraId="4C7588B0">
      <w:pPr>
        <w:spacing w:line="360" w:lineRule="auto"/>
        <w:jc w:val="left"/>
        <w:textAlignment w:val="center"/>
        <w:rPr>
          <w:color w:val="auto"/>
        </w:rPr>
      </w:pPr>
      <w:r>
        <w:t xml:space="preserve">C. </w:t>
      </w:r>
      <w:r>
        <w:rPr>
          <w:rFonts w:ascii="宋体" w:hAnsi="宋体" w:eastAsia="宋体" w:cs="宋体"/>
          <w:color w:val="auto"/>
        </w:rPr>
        <w:t>日光灯的电流约</w:t>
      </w:r>
      <w:r>
        <w:rPr>
          <w:rFonts w:ascii="Times New Roman" w:hAnsi="Times New Roman" w:eastAsia="Times New Roman" w:cs="Times New Roman"/>
          <w:color w:val="auto"/>
        </w:rPr>
        <w:t>2A</w:t>
      </w:r>
    </w:p>
    <w:p w14:paraId="752641A0">
      <w:pPr>
        <w:spacing w:line="360" w:lineRule="auto"/>
        <w:jc w:val="left"/>
        <w:textAlignment w:val="center"/>
        <w:rPr>
          <w:color w:val="000000"/>
        </w:rPr>
      </w:pPr>
      <w:r>
        <w:t xml:space="preserve">D. </w:t>
      </w:r>
      <w:r>
        <w:rPr>
          <w:rFonts w:ascii="宋体" w:hAnsi="宋体" w:eastAsia="宋体" w:cs="宋体"/>
          <w:color w:val="auto"/>
        </w:rPr>
        <w:t>两个鸡蛋的重力大约为</w:t>
      </w:r>
      <w:r>
        <w:rPr>
          <w:rFonts w:ascii="Times New Roman" w:hAnsi="Times New Roman" w:eastAsia="Times New Roman" w:cs="Times New Roman"/>
          <w:color w:val="auto"/>
        </w:rPr>
        <w:t>1N</w:t>
      </w:r>
    </w:p>
    <w:p w14:paraId="2A08480D">
      <w:pPr>
        <w:spacing w:line="360" w:lineRule="auto"/>
        <w:textAlignment w:val="center"/>
        <w:rPr>
          <w:color w:val="000000"/>
        </w:rPr>
      </w:pPr>
      <w:r>
        <w:rPr>
          <w:color w:val="2E75B6"/>
        </w:rPr>
        <w:t>【答案】</w:t>
      </w:r>
      <w:r>
        <w:rPr>
          <w:color w:val="000000"/>
        </w:rPr>
        <w:t>D</w:t>
      </w:r>
    </w:p>
    <w:p w14:paraId="63D0F6DC">
      <w:pPr>
        <w:spacing w:line="360" w:lineRule="auto"/>
        <w:textAlignment w:val="center"/>
        <w:rPr>
          <w:color w:val="000000"/>
        </w:rPr>
      </w:pPr>
      <w:r>
        <w:rPr>
          <w:color w:val="2E75B6"/>
        </w:rPr>
        <w:t>【解析】</w:t>
      </w:r>
    </w:p>
    <w:p w14:paraId="614B61D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．教室的门高度大约</w:t>
      </w:r>
    </w:p>
    <w:p w14:paraId="0874774D">
      <w:pPr>
        <w:spacing w:line="360" w:lineRule="auto"/>
        <w:jc w:val="center"/>
        <w:textAlignment w:val="center"/>
        <w:rPr>
          <w:color w:val="000000"/>
        </w:rPr>
      </w:pPr>
      <w:r>
        <w:rPr>
          <w:rFonts w:ascii="Times New Roman" w:hAnsi="Times New Roman" w:eastAsia="Times New Roman" w:cs="Times New Roman"/>
          <w:color w:val="000000"/>
        </w:rPr>
        <w:t>2m=200cm</w:t>
      </w:r>
    </w:p>
    <w:p w14:paraId="67599CD9">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不符合题意；</w:t>
      </w:r>
    </w:p>
    <w:p w14:paraId="5AEDF56A">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．一名中学生的重量大约是</w:t>
      </w:r>
      <w:r>
        <w:rPr>
          <w:rFonts w:ascii="Times New Roman" w:hAnsi="Times New Roman" w:eastAsia="Times New Roman" w:cs="Times New Roman"/>
          <w:color w:val="000000"/>
        </w:rPr>
        <w:t>500N</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不符合题意；</w:t>
      </w:r>
    </w:p>
    <w:p w14:paraId="2752F79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．家用电风扇正常工作时的电流约</w:t>
      </w:r>
      <w:r>
        <w:rPr>
          <w:rFonts w:ascii="Times New Roman" w:hAnsi="Times New Roman" w:eastAsia="Times New Roman" w:cs="Times New Roman"/>
          <w:color w:val="000000"/>
        </w:rPr>
        <w:t>0.2A</w:t>
      </w:r>
      <w:r>
        <w:rPr>
          <w:rFonts w:ascii="宋体" w:hAnsi="宋体" w:eastAsia="宋体" w:cs="宋体"/>
          <w:color w:val="000000"/>
        </w:rPr>
        <w:t>，教室中日光灯正常工作时的电流与此差不多，在</w:t>
      </w:r>
      <w:r>
        <w:rPr>
          <w:rFonts w:ascii="Times New Roman" w:hAnsi="Times New Roman" w:eastAsia="Times New Roman" w:cs="Times New Roman"/>
          <w:color w:val="000000"/>
        </w:rPr>
        <w:t>0.2A</w:t>
      </w:r>
      <w:r>
        <w:rPr>
          <w:rFonts w:ascii="宋体" w:hAnsi="宋体" w:eastAsia="宋体" w:cs="宋体"/>
          <w:color w:val="000000"/>
        </w:rPr>
        <w:t>左右，故</w:t>
      </w:r>
      <w:r>
        <w:rPr>
          <w:rFonts w:ascii="Times New Roman" w:hAnsi="Times New Roman" w:eastAsia="Times New Roman" w:cs="Times New Roman"/>
          <w:color w:val="000000"/>
        </w:rPr>
        <w:t>C</w:t>
      </w:r>
      <w:r>
        <w:rPr>
          <w:rFonts w:ascii="宋体" w:hAnsi="宋体" w:eastAsia="宋体" w:cs="宋体"/>
          <w:color w:val="000000"/>
        </w:rPr>
        <w:t>不符合题意；</w:t>
      </w:r>
    </w:p>
    <w:p w14:paraId="5C999A44">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．两个鸡蛋的质量在</w:t>
      </w:r>
    </w:p>
    <w:p w14:paraId="6597F921">
      <w:pPr>
        <w:spacing w:line="360" w:lineRule="auto"/>
        <w:jc w:val="center"/>
        <w:textAlignment w:val="center"/>
        <w:rPr>
          <w:color w:val="000000"/>
        </w:rPr>
      </w:pPr>
      <w:r>
        <w:rPr>
          <w:rFonts w:ascii="Times New Roman" w:hAnsi="Times New Roman" w:eastAsia="Times New Roman" w:cs="Times New Roman"/>
          <w:color w:val="000000"/>
        </w:rPr>
        <w:t>100g=0.1kg</w:t>
      </w:r>
    </w:p>
    <w:p w14:paraId="3AB3302E">
      <w:pPr>
        <w:spacing w:line="360" w:lineRule="auto"/>
        <w:jc w:val="left"/>
        <w:textAlignment w:val="center"/>
        <w:rPr>
          <w:color w:val="000000"/>
        </w:rPr>
      </w:pPr>
      <w:r>
        <w:rPr>
          <w:rFonts w:ascii="宋体" w:hAnsi="宋体" w:eastAsia="宋体" w:cs="宋体"/>
          <w:color w:val="000000"/>
        </w:rPr>
        <w:t>左右，受到的重力为</w:t>
      </w:r>
    </w:p>
    <w:p w14:paraId="2636D99E">
      <w:pPr>
        <w:spacing w:line="360" w:lineRule="auto"/>
        <w:jc w:val="center"/>
        <w:textAlignment w:val="center"/>
        <w:rPr>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mg</w:t>
      </w:r>
      <w:r>
        <w:rPr>
          <w:rFonts w:ascii="Times New Roman" w:hAnsi="Times New Roman" w:eastAsia="Times New Roman" w:cs="Times New Roman"/>
          <w:color w:val="000000"/>
        </w:rPr>
        <w:t>=0.1kg×10N/kg=1N</w:t>
      </w:r>
    </w:p>
    <w:p w14:paraId="73D80351">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符合题意</w:t>
      </w:r>
      <w:r>
        <w:rPr>
          <w:rFonts w:ascii="宋体" w:hAnsi="宋体" w:eastAsia="宋体" w:cs="宋体"/>
          <w:color w:val="000000"/>
          <w:position w:val="-12"/>
        </w:rPr>
        <w:drawing>
          <wp:inline distT="0" distB="0" distL="114300" distR="114300">
            <wp:extent cx="127000" cy="76200"/>
            <wp:effectExtent l="0" t="0" r="0" b="0"/>
            <wp:docPr id="22809165" name="图片 22809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09165" name="图片 22809165"/>
                    <pic:cNvPicPr>
                      <a:picLocks noChangeAspect="1"/>
                    </pic:cNvPicPr>
                  </pic:nvPicPr>
                  <pic:blipFill>
                    <a:blip r:embed="rId11"/>
                    <a:stretch>
                      <a:fillRect/>
                    </a:stretch>
                  </pic:blipFill>
                  <pic:spPr>
                    <a:xfrm>
                      <a:off x="0" y="0"/>
                      <a:ext cx="127000" cy="76200"/>
                    </a:xfrm>
                    <a:prstGeom prst="rect">
                      <a:avLst/>
                    </a:prstGeom>
                  </pic:spPr>
                </pic:pic>
              </a:graphicData>
            </a:graphic>
          </wp:inline>
        </w:drawing>
      </w:r>
    </w:p>
    <w:p w14:paraId="0D7EAAAE">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C99E448">
      <w:pPr>
        <w:spacing w:line="360" w:lineRule="auto"/>
        <w:jc w:val="left"/>
        <w:textAlignment w:val="center"/>
        <w:rPr>
          <w:color w:val="000000"/>
        </w:rPr>
      </w:pPr>
      <w:r>
        <w:rPr>
          <w:color w:val="000000"/>
        </w:rPr>
        <w:t xml:space="preserve">2. </w:t>
      </w:r>
      <w:r>
        <w:rPr>
          <w:rFonts w:ascii="宋体" w:hAnsi="宋体" w:eastAsia="宋体" w:cs="宋体"/>
          <w:color w:val="000000"/>
        </w:rPr>
        <w:t>下列关于声音的说法不正确的是（　　）</w:t>
      </w:r>
    </w:p>
    <w:p w14:paraId="4A7B2B79">
      <w:pPr>
        <w:spacing w:line="360" w:lineRule="auto"/>
        <w:jc w:val="left"/>
        <w:textAlignment w:val="center"/>
        <w:rPr>
          <w:color w:val="000000"/>
        </w:rPr>
      </w:pPr>
      <w:r>
        <w:rPr>
          <w:color w:val="000000"/>
        </w:rPr>
        <w:t xml:space="preserve">A. </w:t>
      </w:r>
      <w:r>
        <w:rPr>
          <w:rFonts w:ascii="宋体" w:hAnsi="宋体" w:eastAsia="宋体" w:cs="宋体"/>
          <w:color w:val="000000"/>
        </w:rPr>
        <w:t>声音在真空中的传播速度是</w:t>
      </w:r>
      <w:r>
        <w:rPr>
          <w:rFonts w:ascii="Times New Roman" w:hAnsi="Times New Roman" w:eastAsia="Times New Roman" w:cs="Times New Roman"/>
          <w:color w:val="000000"/>
        </w:rPr>
        <w:t>340m/s</w:t>
      </w:r>
    </w:p>
    <w:p w14:paraId="70A879A3">
      <w:pPr>
        <w:spacing w:line="360" w:lineRule="auto"/>
        <w:jc w:val="left"/>
        <w:textAlignment w:val="center"/>
        <w:rPr>
          <w:color w:val="000000"/>
        </w:rPr>
      </w:pPr>
      <w:r>
        <w:rPr>
          <w:color w:val="000000"/>
        </w:rPr>
        <w:t xml:space="preserve">B. </w:t>
      </w:r>
      <w:r>
        <w:rPr>
          <w:rFonts w:ascii="宋体" w:hAnsi="宋体" w:eastAsia="宋体" w:cs="宋体"/>
          <w:color w:val="000000"/>
        </w:rPr>
        <w:t>物体振动频率越高音调越高</w:t>
      </w:r>
    </w:p>
    <w:p w14:paraId="36D0F8D9">
      <w:pPr>
        <w:spacing w:line="360" w:lineRule="auto"/>
        <w:jc w:val="left"/>
        <w:textAlignment w:val="center"/>
        <w:rPr>
          <w:color w:val="000000"/>
        </w:rPr>
      </w:pPr>
      <w:r>
        <w:rPr>
          <w:color w:val="000000"/>
        </w:rPr>
        <w:t xml:space="preserve">C. </w:t>
      </w:r>
      <w:r>
        <w:rPr>
          <w:rFonts w:ascii="宋体" w:hAnsi="宋体" w:eastAsia="宋体" w:cs="宋体"/>
          <w:color w:val="000000"/>
        </w:rPr>
        <w:t>超声波击碎人体内的结石，说明声音能传递能量</w:t>
      </w:r>
    </w:p>
    <w:p w14:paraId="2212CEF1">
      <w:pPr>
        <w:spacing w:line="360" w:lineRule="auto"/>
        <w:jc w:val="left"/>
        <w:textAlignment w:val="center"/>
        <w:rPr>
          <w:color w:val="000000"/>
        </w:rPr>
      </w:pPr>
      <w:r>
        <w:rPr>
          <w:color w:val="000000"/>
        </w:rPr>
        <w:t xml:space="preserve">D. </w:t>
      </w:r>
      <w:r>
        <w:rPr>
          <w:rFonts w:ascii="宋体" w:hAnsi="宋体" w:eastAsia="宋体" w:cs="宋体"/>
          <w:color w:val="000000"/>
        </w:rPr>
        <w:t>公路安装隔音板是在传播过程中减弱噪声</w:t>
      </w:r>
    </w:p>
    <w:p w14:paraId="22621208">
      <w:pPr>
        <w:spacing w:line="360" w:lineRule="auto"/>
        <w:textAlignment w:val="center"/>
        <w:rPr>
          <w:color w:val="000000"/>
        </w:rPr>
      </w:pPr>
      <w:r>
        <w:rPr>
          <w:color w:val="2E75B6"/>
        </w:rPr>
        <w:t>【答案】</w:t>
      </w:r>
      <w:r>
        <w:rPr>
          <w:color w:val="000000"/>
        </w:rPr>
        <w:t>A</w:t>
      </w:r>
    </w:p>
    <w:p w14:paraId="68866FF5">
      <w:pPr>
        <w:spacing w:line="360" w:lineRule="auto"/>
        <w:textAlignment w:val="center"/>
        <w:rPr>
          <w:color w:val="000000"/>
        </w:rPr>
      </w:pPr>
      <w:r>
        <w:rPr>
          <w:color w:val="2E75B6"/>
        </w:rPr>
        <w:t>【解析】</w:t>
      </w:r>
    </w:p>
    <w:p w14:paraId="5426B457">
      <w:pPr>
        <w:spacing w:line="360" w:lineRule="auto"/>
        <w:jc w:val="left"/>
        <w:textAlignment w:val="center"/>
        <w:rPr>
          <w:color w:val="000000"/>
        </w:rPr>
      </w:pPr>
      <w:r>
        <w:rPr>
          <w:color w:val="000000"/>
        </w:rPr>
        <w:t>【详解】A．声音的传播需要介质，声音在真空中不能传播，光的传播速度是3×10</w:t>
      </w:r>
      <w:r>
        <w:rPr>
          <w:color w:val="000000"/>
          <w:vertAlign w:val="superscript"/>
        </w:rPr>
        <w:t>8</w:t>
      </w:r>
      <w:r>
        <w:rPr>
          <w:color w:val="000000"/>
        </w:rPr>
        <w:t>m/s，故A错误，符合题意；</w:t>
      </w:r>
    </w:p>
    <w:p w14:paraId="6D927AB0">
      <w:pPr>
        <w:spacing w:line="360" w:lineRule="auto"/>
        <w:jc w:val="left"/>
        <w:textAlignment w:val="center"/>
        <w:rPr>
          <w:color w:val="000000"/>
        </w:rPr>
      </w:pPr>
      <w:r>
        <w:rPr>
          <w:color w:val="000000"/>
        </w:rPr>
        <w:t>B．音调与频率有关，发声体的振动频率越高，音调越高，故B正确，不符合题意；</w:t>
      </w:r>
    </w:p>
    <w:p w14:paraId="5CC5027B">
      <w:pPr>
        <w:spacing w:line="360" w:lineRule="auto"/>
        <w:jc w:val="left"/>
        <w:textAlignment w:val="center"/>
        <w:rPr>
          <w:color w:val="000000"/>
        </w:rPr>
      </w:pPr>
      <w:r>
        <w:rPr>
          <w:color w:val="000000"/>
        </w:rPr>
        <w:t>C．声音能传递信息和能量，用超声波能粉碎人体内的结石，说明超声波具有能量，故C正确，不符合题意；</w:t>
      </w:r>
    </w:p>
    <w:p w14:paraId="0A7739E5">
      <w:pPr>
        <w:spacing w:line="360" w:lineRule="auto"/>
        <w:jc w:val="left"/>
        <w:textAlignment w:val="center"/>
        <w:rPr>
          <w:color w:val="000000"/>
        </w:rPr>
      </w:pPr>
      <w:r>
        <w:rPr>
          <w:color w:val="000000"/>
        </w:rPr>
        <w:t>D．减弱噪声的方式有三种，分别是在声源处减弱，在传播过程中减弱，在人耳处减弱，公路安装隔音板，是在传播过程中减弱噪声的，故D正确，不符合题意。</w:t>
      </w:r>
    </w:p>
    <w:p w14:paraId="057F700E">
      <w:pPr>
        <w:spacing w:line="360" w:lineRule="auto"/>
        <w:jc w:val="left"/>
        <w:textAlignment w:val="center"/>
        <w:rPr>
          <w:color w:val="000000"/>
        </w:rPr>
      </w:pPr>
      <w:r>
        <w:rPr>
          <w:color w:val="000000"/>
        </w:rPr>
        <w:t>故选A。</w:t>
      </w:r>
    </w:p>
    <w:p w14:paraId="208C18C5">
      <w:pPr>
        <w:spacing w:line="360" w:lineRule="auto"/>
        <w:jc w:val="left"/>
        <w:textAlignment w:val="center"/>
        <w:rPr>
          <w:color w:val="000000"/>
        </w:rPr>
      </w:pPr>
      <w:r>
        <w:rPr>
          <w:color w:val="000000"/>
        </w:rPr>
        <w:t xml:space="preserve">3. </w:t>
      </w:r>
      <w:r>
        <w:rPr>
          <w:rFonts w:ascii="宋体" w:hAnsi="宋体" w:eastAsia="宋体" w:cs="宋体"/>
          <w:color w:val="000000"/>
        </w:rPr>
        <w:t>下列现象中能用光沿直线传播解释的是（　　）</w:t>
      </w:r>
    </w:p>
    <w:p w14:paraId="00568B0F">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419225" cy="12573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419225" cy="1257300"/>
                    </a:xfrm>
                    <a:prstGeom prst="rect">
                      <a:avLst/>
                    </a:prstGeom>
                  </pic:spPr>
                </pic:pic>
              </a:graphicData>
            </a:graphic>
          </wp:inline>
        </w:drawing>
      </w:r>
      <w:r>
        <w:rPr>
          <w:color w:val="000000"/>
        </w:rPr>
        <w:t xml:space="preserve">  </w:t>
      </w:r>
      <w:r>
        <w:rPr>
          <w:rFonts w:ascii="宋体" w:hAnsi="宋体" w:eastAsia="宋体" w:cs="宋体"/>
          <w:color w:val="000000"/>
        </w:rPr>
        <w:t>筷子变“弯”</w:t>
      </w:r>
      <w:r>
        <w:rPr>
          <w:color w:val="000000"/>
        </w:rPr>
        <w:tab/>
      </w:r>
      <w:r>
        <w:rPr>
          <w:color w:val="000000"/>
        </w:rPr>
        <w:t xml:space="preserve">B. </w:t>
      </w:r>
      <w:r>
        <w:rPr>
          <w:color w:val="000000"/>
        </w:rPr>
        <w:drawing>
          <wp:inline distT="0" distB="0" distL="114300" distR="114300">
            <wp:extent cx="2152650" cy="10382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152650" cy="1038225"/>
                    </a:xfrm>
                    <a:prstGeom prst="rect">
                      <a:avLst/>
                    </a:prstGeom>
                  </pic:spPr>
                </pic:pic>
              </a:graphicData>
            </a:graphic>
          </wp:inline>
        </w:drawing>
      </w:r>
      <w:r>
        <w:rPr>
          <w:color w:val="000000"/>
        </w:rPr>
        <w:t xml:space="preserve">  </w:t>
      </w:r>
      <w:r>
        <w:rPr>
          <w:rFonts w:ascii="宋体" w:hAnsi="宋体" w:eastAsia="宋体" w:cs="宋体"/>
          <w:color w:val="000000"/>
        </w:rPr>
        <w:t>小孔成像</w:t>
      </w:r>
    </w:p>
    <w:p w14:paraId="6B9CFB81">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400175" cy="11049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400175" cy="1104900"/>
                    </a:xfrm>
                    <a:prstGeom prst="rect">
                      <a:avLst/>
                    </a:prstGeom>
                  </pic:spPr>
                </pic:pic>
              </a:graphicData>
            </a:graphic>
          </wp:inline>
        </w:drawing>
      </w:r>
      <w:r>
        <w:rPr>
          <w:color w:val="000000"/>
        </w:rPr>
        <w:t xml:space="preserve">  </w:t>
      </w:r>
      <w:r>
        <w:rPr>
          <w:rFonts w:ascii="宋体" w:hAnsi="宋体" w:eastAsia="宋体" w:cs="宋体"/>
          <w:color w:val="000000"/>
        </w:rPr>
        <w:t>雨后天空彩虹</w:t>
      </w:r>
      <w:r>
        <w:rPr>
          <w:color w:val="000000"/>
        </w:rPr>
        <w:tab/>
      </w:r>
      <w:r>
        <w:rPr>
          <w:color w:val="000000"/>
        </w:rPr>
        <w:t xml:space="preserve">D. </w:t>
      </w:r>
      <w:r>
        <w:rPr>
          <w:color w:val="000000"/>
        </w:rPr>
        <w:drawing>
          <wp:inline distT="0" distB="0" distL="114300" distR="114300">
            <wp:extent cx="1657350" cy="12287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657350" cy="1228725"/>
                    </a:xfrm>
                    <a:prstGeom prst="rect">
                      <a:avLst/>
                    </a:prstGeom>
                  </pic:spPr>
                </pic:pic>
              </a:graphicData>
            </a:graphic>
          </wp:inline>
        </w:drawing>
      </w:r>
      <w:r>
        <w:rPr>
          <w:color w:val="000000"/>
        </w:rPr>
        <w:t xml:space="preserve">  </w:t>
      </w:r>
      <w:r>
        <w:rPr>
          <w:rFonts w:ascii="宋体" w:hAnsi="宋体" w:eastAsia="宋体" w:cs="宋体"/>
          <w:color w:val="000000"/>
        </w:rPr>
        <w:t>山在水中的倒影</w:t>
      </w:r>
    </w:p>
    <w:p w14:paraId="18D7C48A">
      <w:pPr>
        <w:spacing w:line="360" w:lineRule="auto"/>
        <w:textAlignment w:val="center"/>
        <w:rPr>
          <w:color w:val="000000"/>
        </w:rPr>
      </w:pPr>
      <w:r>
        <w:rPr>
          <w:color w:val="2E75B6"/>
        </w:rPr>
        <w:t>【答案】</w:t>
      </w:r>
      <w:r>
        <w:rPr>
          <w:color w:val="000000"/>
        </w:rPr>
        <w:t>B</w:t>
      </w:r>
    </w:p>
    <w:p w14:paraId="1F03AF1E">
      <w:pPr>
        <w:spacing w:line="360" w:lineRule="auto"/>
        <w:textAlignment w:val="center"/>
        <w:rPr>
          <w:color w:val="000000"/>
        </w:rPr>
      </w:pPr>
      <w:r>
        <w:rPr>
          <w:color w:val="2E75B6"/>
        </w:rPr>
        <w:t>【解析】</w:t>
      </w:r>
    </w:p>
    <w:p w14:paraId="2C4130A4">
      <w:pPr>
        <w:spacing w:line="360" w:lineRule="auto"/>
        <w:jc w:val="left"/>
        <w:textAlignment w:val="center"/>
        <w:rPr>
          <w:color w:val="000000"/>
        </w:rPr>
      </w:pPr>
      <w:r>
        <w:rPr>
          <w:color w:val="000000"/>
        </w:rPr>
        <w:t>【详解】A．筷子</w:t>
      </w:r>
      <w:r>
        <w:rPr>
          <w:rFonts w:ascii="宋体" w:hAnsi="宋体" w:eastAsia="宋体" w:cs="宋体"/>
          <w:color w:val="000000"/>
        </w:rPr>
        <w:t>变“弯”是</w:t>
      </w:r>
      <w:r>
        <w:rPr>
          <w:color w:val="000000"/>
        </w:rPr>
        <w:t>光由水斜射入空气时发生折射形成的，是光的折射现象，故A不符合题意；</w:t>
      </w:r>
    </w:p>
    <w:p w14:paraId="402DDFDF">
      <w:pPr>
        <w:spacing w:line="360" w:lineRule="auto"/>
        <w:jc w:val="left"/>
        <w:textAlignment w:val="center"/>
        <w:rPr>
          <w:color w:val="000000"/>
        </w:rPr>
      </w:pPr>
      <w:r>
        <w:rPr>
          <w:color w:val="000000"/>
        </w:rPr>
        <w:t>B．小孔成像，是由光沿直线传播形成的，故B符合题意；</w:t>
      </w:r>
    </w:p>
    <w:p w14:paraId="1AEE6E2F">
      <w:pPr>
        <w:spacing w:line="360" w:lineRule="auto"/>
        <w:jc w:val="left"/>
        <w:textAlignment w:val="center"/>
        <w:rPr>
          <w:color w:val="000000"/>
        </w:rPr>
      </w:pPr>
      <w:r>
        <w:rPr>
          <w:color w:val="000000"/>
        </w:rPr>
        <w:t>C．雨后天空中彩虹，是光照射到空气中的小水滴上发生的折射现象，故C不符合题意；</w:t>
      </w:r>
    </w:p>
    <w:p w14:paraId="7368BF97">
      <w:pPr>
        <w:spacing w:line="360" w:lineRule="auto"/>
        <w:jc w:val="left"/>
        <w:textAlignment w:val="center"/>
        <w:rPr>
          <w:color w:val="000000"/>
        </w:rPr>
      </w:pPr>
      <w:r>
        <w:rPr>
          <w:color w:val="000000"/>
        </w:rPr>
        <w:t>D．山在水中的倒影，是平面镜成像，属于光的反射现象，故D不符合题意。</w:t>
      </w:r>
    </w:p>
    <w:p w14:paraId="4426B1B3">
      <w:pPr>
        <w:spacing w:line="360" w:lineRule="auto"/>
        <w:jc w:val="left"/>
        <w:textAlignment w:val="center"/>
        <w:rPr>
          <w:color w:val="000000"/>
        </w:rPr>
      </w:pPr>
      <w:r>
        <w:rPr>
          <w:color w:val="000000"/>
        </w:rPr>
        <w:t>故选B。</w:t>
      </w:r>
    </w:p>
    <w:p w14:paraId="08ACF6E5">
      <w:pPr>
        <w:spacing w:line="360" w:lineRule="auto"/>
        <w:jc w:val="left"/>
        <w:textAlignment w:val="center"/>
        <w:rPr>
          <w:color w:val="000000"/>
        </w:rPr>
      </w:pPr>
      <w:r>
        <w:rPr>
          <w:color w:val="000000"/>
        </w:rPr>
        <w:t xml:space="preserve">4. </w:t>
      </w:r>
      <w:r>
        <w:rPr>
          <w:rFonts w:ascii="宋体" w:hAnsi="宋体" w:eastAsia="宋体" w:cs="宋体"/>
          <w:color w:val="000000"/>
        </w:rPr>
        <w:t>下列物态变化中，属于液化现象的是（　　）</w:t>
      </w:r>
    </w:p>
    <w:p w14:paraId="46C833AD">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52525" cy="7429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152525" cy="742950"/>
                    </a:xfrm>
                    <a:prstGeom prst="rect">
                      <a:avLst/>
                    </a:prstGeom>
                  </pic:spPr>
                </pic:pic>
              </a:graphicData>
            </a:graphic>
          </wp:inline>
        </w:drawing>
      </w:r>
      <w:r>
        <w:rPr>
          <w:color w:val="000000"/>
        </w:rPr>
        <w:t xml:space="preserve">  </w:t>
      </w:r>
      <w:r>
        <w:rPr>
          <w:rFonts w:ascii="宋体" w:hAnsi="宋体" w:eastAsia="宋体" w:cs="宋体"/>
          <w:color w:val="000000"/>
        </w:rPr>
        <w:t>壶口“白气”</w:t>
      </w:r>
      <w:r>
        <w:rPr>
          <w:color w:val="000000"/>
        </w:rPr>
        <w:tab/>
      </w:r>
      <w:r>
        <w:rPr>
          <w:color w:val="000000"/>
        </w:rPr>
        <w:t xml:space="preserve">B. </w:t>
      </w:r>
      <w:r>
        <w:rPr>
          <w:color w:val="000000"/>
        </w:rPr>
        <w:drawing>
          <wp:inline distT="0" distB="0" distL="114300" distR="114300">
            <wp:extent cx="1009650" cy="7524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009650" cy="752475"/>
                    </a:xfrm>
                    <a:prstGeom prst="rect">
                      <a:avLst/>
                    </a:prstGeom>
                  </pic:spPr>
                </pic:pic>
              </a:graphicData>
            </a:graphic>
          </wp:inline>
        </w:drawing>
      </w:r>
      <w:r>
        <w:rPr>
          <w:color w:val="000000"/>
        </w:rPr>
        <w:t xml:space="preserve">  </w:t>
      </w:r>
      <w:r>
        <w:rPr>
          <w:rFonts w:ascii="宋体" w:hAnsi="宋体" w:eastAsia="宋体" w:cs="宋体"/>
          <w:color w:val="000000"/>
        </w:rPr>
        <w:t>浓雾消散</w:t>
      </w:r>
    </w:p>
    <w:p w14:paraId="25087191">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152525" cy="7143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152525" cy="714375"/>
                    </a:xfrm>
                    <a:prstGeom prst="rect">
                      <a:avLst/>
                    </a:prstGeom>
                  </pic:spPr>
                </pic:pic>
              </a:graphicData>
            </a:graphic>
          </wp:inline>
        </w:drawing>
      </w:r>
      <w:r>
        <w:rPr>
          <w:color w:val="000000"/>
        </w:rPr>
        <w:t xml:space="preserve">  </w:t>
      </w:r>
      <w:r>
        <w:rPr>
          <w:rFonts w:ascii="宋体" w:hAnsi="宋体" w:eastAsia="宋体" w:cs="宋体"/>
          <w:color w:val="000000"/>
        </w:rPr>
        <w:t>冰雕变小</w:t>
      </w:r>
      <w:r>
        <w:rPr>
          <w:color w:val="000000"/>
        </w:rPr>
        <w:tab/>
      </w:r>
      <w:r>
        <w:rPr>
          <w:color w:val="000000"/>
        </w:rPr>
        <w:t xml:space="preserve">D. </w:t>
      </w:r>
      <w:r>
        <w:rPr>
          <w:color w:val="000000"/>
        </w:rPr>
        <w:drawing>
          <wp:inline distT="0" distB="0" distL="114300" distR="114300">
            <wp:extent cx="1019175" cy="7143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019175" cy="714375"/>
                    </a:xfrm>
                    <a:prstGeom prst="rect">
                      <a:avLst/>
                    </a:prstGeom>
                  </pic:spPr>
                </pic:pic>
              </a:graphicData>
            </a:graphic>
          </wp:inline>
        </w:drawing>
      </w:r>
      <w:r>
        <w:rPr>
          <w:color w:val="000000"/>
        </w:rPr>
        <w:t xml:space="preserve">  </w:t>
      </w:r>
      <w:r>
        <w:rPr>
          <w:rFonts w:ascii="宋体" w:hAnsi="宋体" w:eastAsia="宋体" w:cs="宋体"/>
          <w:color w:val="000000"/>
        </w:rPr>
        <w:t>冰雪消融</w:t>
      </w:r>
    </w:p>
    <w:p w14:paraId="5C5BA6E9">
      <w:pPr>
        <w:spacing w:line="360" w:lineRule="auto"/>
        <w:textAlignment w:val="center"/>
        <w:rPr>
          <w:color w:val="000000"/>
        </w:rPr>
      </w:pPr>
      <w:r>
        <w:rPr>
          <w:color w:val="2E75B6"/>
        </w:rPr>
        <w:t>【答案】</w:t>
      </w:r>
      <w:r>
        <w:rPr>
          <w:color w:val="000000"/>
        </w:rPr>
        <w:t>A</w:t>
      </w:r>
    </w:p>
    <w:p w14:paraId="5ED8B0E6">
      <w:pPr>
        <w:spacing w:line="360" w:lineRule="auto"/>
        <w:textAlignment w:val="center"/>
        <w:rPr>
          <w:color w:val="000000"/>
        </w:rPr>
      </w:pPr>
      <w:r>
        <w:rPr>
          <w:color w:val="2E75B6"/>
        </w:rPr>
        <w:t>【解析】</w:t>
      </w:r>
    </w:p>
    <w:p w14:paraId="6E5047DA">
      <w:pPr>
        <w:spacing w:line="360" w:lineRule="auto"/>
        <w:jc w:val="left"/>
        <w:textAlignment w:val="center"/>
        <w:rPr>
          <w:color w:val="000000"/>
        </w:rPr>
      </w:pPr>
      <w:r>
        <w:rPr>
          <w:color w:val="000000"/>
        </w:rPr>
        <w:t>【详解】A．壶</w:t>
      </w:r>
      <w:r>
        <w:rPr>
          <w:rFonts w:ascii="宋体" w:hAnsi="宋体" w:eastAsia="宋体" w:cs="宋体"/>
          <w:color w:val="000000"/>
        </w:rPr>
        <w:t>口“白气”是壶中水汽化形成的水蒸气又遇冷液化形成的小水珠，故</w:t>
      </w:r>
      <w:r>
        <w:rPr>
          <w:rFonts w:ascii="Times New Roman" w:hAnsi="Times New Roman" w:eastAsia="Times New Roman" w:cs="Times New Roman"/>
          <w:color w:val="000000"/>
        </w:rPr>
        <w:t>A</w:t>
      </w:r>
      <w:r>
        <w:rPr>
          <w:rFonts w:ascii="宋体" w:hAnsi="宋体" w:eastAsia="宋体" w:cs="宋体"/>
          <w:color w:val="000000"/>
        </w:rPr>
        <w:t>符合题意；</w:t>
      </w:r>
    </w:p>
    <w:p w14:paraId="50052EF9">
      <w:pPr>
        <w:spacing w:line="360" w:lineRule="auto"/>
        <w:jc w:val="left"/>
        <w:textAlignment w:val="center"/>
        <w:rPr>
          <w:color w:val="000000"/>
        </w:rPr>
      </w:pPr>
      <w:r>
        <w:rPr>
          <w:color w:val="000000"/>
        </w:rPr>
        <w:t>B．浓雾消散是小水珠由液态变成气态的过程，是汽化现象，故B不符合题意；</w:t>
      </w:r>
    </w:p>
    <w:p w14:paraId="1B0B9184">
      <w:pPr>
        <w:spacing w:line="360" w:lineRule="auto"/>
        <w:jc w:val="left"/>
        <w:textAlignment w:val="center"/>
        <w:rPr>
          <w:color w:val="000000"/>
        </w:rPr>
      </w:pPr>
      <w:r>
        <w:rPr>
          <w:color w:val="000000"/>
        </w:rPr>
        <w:t>C．冰雕变小是冰由固态直接变成气态的过程，是升华现象，故C不符合题意；</w:t>
      </w:r>
    </w:p>
    <w:p w14:paraId="5CCE3A2D">
      <w:pPr>
        <w:spacing w:line="360" w:lineRule="auto"/>
        <w:jc w:val="left"/>
        <w:textAlignment w:val="center"/>
        <w:rPr>
          <w:color w:val="000000"/>
        </w:rPr>
      </w:pPr>
      <w:r>
        <w:rPr>
          <w:color w:val="000000"/>
        </w:rPr>
        <w:t>D．冰雪消融是冰雪由固态变成液态的过程，是熔化现象，故D不符合题意。</w:t>
      </w:r>
    </w:p>
    <w:p w14:paraId="2FBD504C">
      <w:pPr>
        <w:spacing w:line="360" w:lineRule="auto"/>
        <w:jc w:val="left"/>
        <w:textAlignment w:val="center"/>
        <w:rPr>
          <w:color w:val="000000"/>
        </w:rPr>
      </w:pPr>
      <w:r>
        <w:rPr>
          <w:color w:val="000000"/>
        </w:rPr>
        <w:t>故选A。</w:t>
      </w:r>
    </w:p>
    <w:p w14:paraId="2CBF886F">
      <w:pPr>
        <w:spacing w:line="360" w:lineRule="auto"/>
        <w:jc w:val="left"/>
        <w:textAlignment w:val="center"/>
        <w:rPr>
          <w:color w:val="000000"/>
        </w:rPr>
      </w:pPr>
      <w:r>
        <w:rPr>
          <w:color w:val="000000"/>
        </w:rPr>
        <w:t xml:space="preserve">5. </w:t>
      </w:r>
      <w:r>
        <w:rPr>
          <w:rFonts w:ascii="宋体" w:hAnsi="宋体" w:eastAsia="宋体" w:cs="宋体"/>
          <w:color w:val="000000"/>
        </w:rPr>
        <w:t>如图所示，小强用水中向右的力推静止在水平地面上的箱子，但箱子没动。下列说法正确的是（　　）</w:t>
      </w:r>
    </w:p>
    <w:p w14:paraId="33099461">
      <w:pPr>
        <w:spacing w:line="360" w:lineRule="auto"/>
        <w:jc w:val="left"/>
        <w:textAlignment w:val="center"/>
        <w:rPr>
          <w:color w:val="000000"/>
        </w:rPr>
      </w:pPr>
      <w:r>
        <w:rPr>
          <w:color w:val="000000"/>
        </w:rPr>
        <w:drawing>
          <wp:inline distT="0" distB="0" distL="114300" distR="114300">
            <wp:extent cx="1543050" cy="8953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543050" cy="895350"/>
                    </a:xfrm>
                    <a:prstGeom prst="rect">
                      <a:avLst/>
                    </a:prstGeom>
                  </pic:spPr>
                </pic:pic>
              </a:graphicData>
            </a:graphic>
          </wp:inline>
        </w:drawing>
      </w:r>
      <w:r>
        <w:rPr>
          <w:color w:val="000000"/>
        </w:rPr>
        <w:t xml:space="preserve">  </w:t>
      </w:r>
    </w:p>
    <w:p w14:paraId="3413C7E9">
      <w:pPr>
        <w:spacing w:line="360" w:lineRule="auto"/>
        <w:jc w:val="left"/>
        <w:textAlignment w:val="center"/>
        <w:rPr>
          <w:color w:val="000000"/>
        </w:rPr>
      </w:pPr>
      <w:r>
        <w:rPr>
          <w:color w:val="000000"/>
        </w:rPr>
        <w:t xml:space="preserve">A. </w:t>
      </w:r>
      <w:r>
        <w:rPr>
          <w:rFonts w:ascii="宋体" w:hAnsi="宋体" w:eastAsia="宋体" w:cs="宋体"/>
          <w:color w:val="000000"/>
        </w:rPr>
        <w:t>箱子受到的重力和地面对箱子的支持力是一对相互作用力</w:t>
      </w:r>
    </w:p>
    <w:p w14:paraId="6D38842E">
      <w:pPr>
        <w:spacing w:line="360" w:lineRule="auto"/>
        <w:jc w:val="left"/>
        <w:textAlignment w:val="center"/>
        <w:rPr>
          <w:color w:val="000000"/>
        </w:rPr>
      </w:pPr>
      <w:r>
        <w:rPr>
          <w:color w:val="000000"/>
        </w:rPr>
        <w:t xml:space="preserve">B. </w:t>
      </w:r>
      <w:r>
        <w:rPr>
          <w:rFonts w:ascii="宋体" w:hAnsi="宋体" w:eastAsia="宋体" w:cs="宋体"/>
          <w:color w:val="000000"/>
        </w:rPr>
        <w:t>箱子对地面的压力和地而对箱子的支持力是一对平衡力</w:t>
      </w:r>
    </w:p>
    <w:p w14:paraId="736EF185">
      <w:pPr>
        <w:spacing w:line="360" w:lineRule="auto"/>
        <w:jc w:val="left"/>
        <w:textAlignment w:val="center"/>
        <w:rPr>
          <w:color w:val="000000"/>
        </w:rPr>
      </w:pPr>
      <w:r>
        <w:rPr>
          <w:color w:val="000000"/>
        </w:rPr>
        <w:t xml:space="preserve">C. </w:t>
      </w:r>
      <w:r>
        <w:rPr>
          <w:rFonts w:ascii="宋体" w:hAnsi="宋体" w:eastAsia="宋体" w:cs="宋体"/>
          <w:color w:val="000000"/>
        </w:rPr>
        <w:t>箱子受到水平方向的推力小于地面对箱子的摩擦力</w:t>
      </w:r>
    </w:p>
    <w:p w14:paraId="119D2B7A">
      <w:pPr>
        <w:spacing w:line="360" w:lineRule="auto"/>
        <w:jc w:val="left"/>
        <w:textAlignment w:val="center"/>
        <w:rPr>
          <w:color w:val="000000"/>
        </w:rPr>
      </w:pPr>
      <w:r>
        <w:rPr>
          <w:color w:val="000000"/>
        </w:rPr>
        <w:t xml:space="preserve">D. </w:t>
      </w:r>
      <w:r>
        <w:rPr>
          <w:rFonts w:ascii="宋体" w:hAnsi="宋体" w:eastAsia="宋体" w:cs="宋体"/>
          <w:color w:val="000000"/>
        </w:rPr>
        <w:t>若此时一切外力都突然消失，箱子会静止在原地</w:t>
      </w:r>
    </w:p>
    <w:p w14:paraId="0DDA1C99">
      <w:pPr>
        <w:spacing w:line="360" w:lineRule="auto"/>
        <w:textAlignment w:val="center"/>
        <w:rPr>
          <w:color w:val="000000"/>
        </w:rPr>
      </w:pPr>
      <w:r>
        <w:rPr>
          <w:color w:val="2E75B6"/>
        </w:rPr>
        <w:t>【答案】</w:t>
      </w:r>
      <w:r>
        <w:rPr>
          <w:color w:val="000000"/>
        </w:rPr>
        <w:t>D</w:t>
      </w:r>
    </w:p>
    <w:p w14:paraId="5F2FC309">
      <w:pPr>
        <w:spacing w:line="360" w:lineRule="auto"/>
        <w:textAlignment w:val="center"/>
        <w:rPr>
          <w:color w:val="000000"/>
        </w:rPr>
      </w:pPr>
      <w:r>
        <w:rPr>
          <w:color w:val="2E75B6"/>
        </w:rPr>
        <w:t>【解析】</w:t>
      </w:r>
    </w:p>
    <w:p w14:paraId="0855D8CD">
      <w:pPr>
        <w:spacing w:line="360" w:lineRule="auto"/>
        <w:jc w:val="left"/>
        <w:textAlignment w:val="center"/>
        <w:rPr>
          <w:color w:val="000000"/>
        </w:rPr>
      </w:pPr>
      <w:r>
        <w:rPr>
          <w:color w:val="000000"/>
        </w:rPr>
        <w:t>【详解】A．箱子受到的重力和地面对箱子的支持力作用在同一物体上，不是一对相互作用力，故A错误；</w:t>
      </w:r>
    </w:p>
    <w:p w14:paraId="3F5B6C08">
      <w:pPr>
        <w:spacing w:line="360" w:lineRule="auto"/>
        <w:jc w:val="left"/>
        <w:textAlignment w:val="center"/>
        <w:rPr>
          <w:color w:val="000000"/>
        </w:rPr>
      </w:pPr>
      <w:r>
        <w:rPr>
          <w:color w:val="000000"/>
        </w:rPr>
        <w:t>B．箱子对地面的压力和地而对箱子的支持力作用在不同物体上，不是一对平衡力，故B错误；</w:t>
      </w:r>
    </w:p>
    <w:p w14:paraId="342F61D2">
      <w:pPr>
        <w:spacing w:line="360" w:lineRule="auto"/>
        <w:jc w:val="left"/>
        <w:textAlignment w:val="center"/>
        <w:rPr>
          <w:color w:val="000000"/>
        </w:rPr>
      </w:pPr>
      <w:r>
        <w:rPr>
          <w:color w:val="000000"/>
        </w:rPr>
        <w:t>C．箱子没有运动，说明箱子处于静止状态，受到平衡力的作用，即在水平方向上，推力与摩擦力是一对平衡力，箱子受到水平方向的推力等于地面对箱子的摩擦力，故C错误；</w:t>
      </w:r>
    </w:p>
    <w:p w14:paraId="365DD513">
      <w:pPr>
        <w:spacing w:line="360" w:lineRule="auto"/>
        <w:jc w:val="left"/>
        <w:textAlignment w:val="center"/>
        <w:rPr>
          <w:color w:val="000000"/>
        </w:rPr>
      </w:pPr>
      <w:r>
        <w:rPr>
          <w:color w:val="000000"/>
        </w:rPr>
        <w:t>D．若此时一切外力都突然消失，箱子将保持原来的状态，即静止状态，故D正确。</w:t>
      </w:r>
    </w:p>
    <w:p w14:paraId="445ED73F">
      <w:pPr>
        <w:spacing w:line="360" w:lineRule="auto"/>
        <w:jc w:val="left"/>
        <w:textAlignment w:val="center"/>
        <w:rPr>
          <w:color w:val="000000"/>
        </w:rPr>
      </w:pPr>
      <w:r>
        <w:rPr>
          <w:color w:val="000000"/>
        </w:rPr>
        <w:t>故选D。</w:t>
      </w:r>
    </w:p>
    <w:p w14:paraId="348B282C">
      <w:pPr>
        <w:spacing w:line="360" w:lineRule="auto"/>
        <w:jc w:val="left"/>
        <w:textAlignment w:val="center"/>
        <w:rPr>
          <w:color w:val="000000"/>
        </w:rPr>
      </w:pPr>
      <w:r>
        <w:rPr>
          <w:color w:val="000000"/>
        </w:rPr>
        <w:t xml:space="preserve">6. </w:t>
      </w:r>
      <w:r>
        <w:rPr>
          <w:rFonts w:ascii="宋体" w:hAnsi="宋体" w:eastAsia="宋体" w:cs="宋体"/>
          <w:color w:val="000000"/>
        </w:rPr>
        <w:t>如图所示，底面积和质量都相同的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两容器，装有深度相等，质量相同的不同液体，若容器底而受到的液体压强分别为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A</w:t>
      </w:r>
      <w:r>
        <w:rPr>
          <w:rFonts w:ascii="宋体" w:hAnsi="宋体" w:eastAsia="宋体" w:cs="宋体"/>
          <w:color w:val="000000"/>
        </w:rPr>
        <w:t>和</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B</w:t>
      </w:r>
      <w:r>
        <w:rPr>
          <w:rFonts w:ascii="宋体" w:hAnsi="宋体" w:eastAsia="宋体" w:cs="宋体"/>
          <w:color w:val="000000"/>
        </w:rPr>
        <w:t>，容器对桌面的压力分别为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A</w:t>
      </w:r>
      <w:r>
        <w:rPr>
          <w:rFonts w:ascii="宋体" w:hAnsi="宋体" w:eastAsia="宋体" w:cs="宋体"/>
          <w:color w:val="000000"/>
        </w:rPr>
        <w:t>和</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B</w:t>
      </w:r>
      <w:r>
        <w:rPr>
          <w:rFonts w:ascii="宋体" w:hAnsi="宋体" w:eastAsia="宋体" w:cs="宋体"/>
          <w:color w:val="000000"/>
        </w:rPr>
        <w:t>。则下列说法正确的是（　　）</w:t>
      </w:r>
    </w:p>
    <w:p w14:paraId="385FE3A9">
      <w:pPr>
        <w:spacing w:line="360" w:lineRule="auto"/>
        <w:jc w:val="left"/>
        <w:textAlignment w:val="center"/>
        <w:rPr>
          <w:color w:val="000000"/>
        </w:rPr>
      </w:pPr>
      <w:r>
        <w:rPr>
          <w:color w:val="000000"/>
        </w:rPr>
        <w:drawing>
          <wp:inline distT="0" distB="0" distL="114300" distR="114300">
            <wp:extent cx="1676400" cy="7048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676400" cy="704850"/>
                    </a:xfrm>
                    <a:prstGeom prst="rect">
                      <a:avLst/>
                    </a:prstGeom>
                  </pic:spPr>
                </pic:pic>
              </a:graphicData>
            </a:graphic>
          </wp:inline>
        </w:drawing>
      </w:r>
      <w:r>
        <w:rPr>
          <w:color w:val="000000"/>
        </w:rPr>
        <w:t xml:space="preserve">  </w:t>
      </w:r>
    </w:p>
    <w:p w14:paraId="7911FFE8">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B</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&lt;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B</w:t>
      </w:r>
      <w:r>
        <w:rPr>
          <w:color w:val="000000"/>
        </w:rPr>
        <w:tab/>
      </w:r>
      <w:r>
        <w:rPr>
          <w:color w:val="000000"/>
        </w:rPr>
        <w:t xml:space="preserve">B. </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&lt;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B</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&lt;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B</w:t>
      </w:r>
    </w:p>
    <w:p w14:paraId="0E6A540E">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&lt;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B</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B</w:t>
      </w:r>
      <w:r>
        <w:rPr>
          <w:color w:val="000000"/>
        </w:rPr>
        <w:tab/>
      </w:r>
      <w:r>
        <w:rPr>
          <w:color w:val="000000"/>
        </w:rPr>
        <w:t xml:space="preserve">D. </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&gt;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B</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B</w:t>
      </w:r>
    </w:p>
    <w:p w14:paraId="3AEF327B">
      <w:pPr>
        <w:spacing w:line="360" w:lineRule="auto"/>
        <w:textAlignment w:val="center"/>
        <w:rPr>
          <w:color w:val="000000"/>
        </w:rPr>
      </w:pPr>
      <w:r>
        <w:rPr>
          <w:color w:val="2E75B6"/>
        </w:rPr>
        <w:t>【答案】</w:t>
      </w:r>
      <w:r>
        <w:rPr>
          <w:color w:val="000000"/>
        </w:rPr>
        <w:t>C</w:t>
      </w:r>
    </w:p>
    <w:p w14:paraId="324271EB">
      <w:pPr>
        <w:spacing w:line="360" w:lineRule="auto"/>
        <w:textAlignment w:val="center"/>
        <w:rPr>
          <w:color w:val="000000"/>
        </w:rPr>
      </w:pPr>
      <w:r>
        <w:rPr>
          <w:color w:val="2E75B6"/>
        </w:rPr>
        <w:t>【解析】</w:t>
      </w:r>
    </w:p>
    <w:p w14:paraId="73E01360">
      <w:pPr>
        <w:spacing w:line="360" w:lineRule="auto"/>
        <w:jc w:val="left"/>
        <w:textAlignment w:val="center"/>
        <w:rPr>
          <w:color w:val="000000"/>
        </w:rPr>
      </w:pPr>
      <w:r>
        <w:rPr>
          <w:color w:val="000000"/>
        </w:rPr>
        <w:t>【详解】AD．由图可知，A容器内液体的体积大于乙容器内液体的体积，且两液体的质量相等，所以，由</w:t>
      </w:r>
      <w:r>
        <w:object>
          <v:shape id="_x0000_i1025"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23" o:title="eqId3a7ff53f2587806ee67bb7d829384af4"/>
            <o:lock v:ext="edit" aspectratio="t"/>
            <w10:wrap type="none"/>
            <w10:anchorlock/>
          </v:shape>
          <o:OLEObject Type="Embed" ProgID="Equation.DSMT4" ShapeID="_x0000_i1025" DrawAspect="Content" ObjectID="_1468075725" r:id="rId22">
            <o:LockedField>false</o:LockedField>
          </o:OLEObject>
        </w:object>
      </w:r>
      <w:r>
        <w:rPr>
          <w:color w:val="000000"/>
        </w:rPr>
        <w:t>可知，A容器内液体的密度小于B容器内液体的密度，即</w:t>
      </w:r>
      <w:r>
        <w:rPr>
          <w:i/>
          <w:color w:val="000000"/>
        </w:rPr>
        <w:t>ρ</w:t>
      </w:r>
      <w:r>
        <w:rPr>
          <w:color w:val="000000"/>
          <w:vertAlign w:val="subscript"/>
        </w:rPr>
        <w:t>A</w:t>
      </w:r>
      <w:r>
        <w:rPr>
          <w:color w:val="000000"/>
        </w:rPr>
        <w:t>&lt;</w:t>
      </w:r>
      <w:r>
        <w:rPr>
          <w:i/>
          <w:color w:val="000000"/>
        </w:rPr>
        <w:t>ρ</w:t>
      </w:r>
      <w:r>
        <w:rPr>
          <w:color w:val="000000"/>
          <w:vertAlign w:val="subscript"/>
        </w:rPr>
        <w:t>B</w:t>
      </w:r>
      <w:r>
        <w:rPr>
          <w:color w:val="000000"/>
        </w:rPr>
        <w:t>；由图可知两容器内液体的深度相同，由</w:t>
      </w:r>
      <w:r>
        <w:rPr>
          <w:i/>
          <w:color w:val="000000"/>
        </w:rPr>
        <w:t>p</w:t>
      </w:r>
      <w:r>
        <w:rPr>
          <w:color w:val="000000"/>
        </w:rPr>
        <w:t>=</w:t>
      </w:r>
      <w:r>
        <w:rPr>
          <w:i/>
          <w:color w:val="000000"/>
        </w:rPr>
        <w:t>ρgh</w:t>
      </w:r>
      <w:r>
        <w:rPr>
          <w:color w:val="000000"/>
        </w:rPr>
        <w:t>可知，A容器内液体对容器底部的压强较小，即</w:t>
      </w:r>
      <w:r>
        <w:rPr>
          <w:i/>
          <w:color w:val="000000"/>
        </w:rPr>
        <w:t>p</w:t>
      </w:r>
      <w:r>
        <w:rPr>
          <w:color w:val="000000"/>
          <w:vertAlign w:val="subscript"/>
        </w:rPr>
        <w:t>A</w:t>
      </w:r>
      <w:r>
        <w:rPr>
          <w:color w:val="000000"/>
        </w:rPr>
        <w:t>&lt;</w:t>
      </w:r>
      <w:r>
        <w:rPr>
          <w:i/>
          <w:color w:val="000000"/>
        </w:rPr>
        <w:t>p</w:t>
      </w:r>
      <w:r>
        <w:rPr>
          <w:color w:val="000000"/>
          <w:vertAlign w:val="subscript"/>
        </w:rPr>
        <w:t>B</w:t>
      </w:r>
      <w:r>
        <w:rPr>
          <w:color w:val="000000"/>
        </w:rPr>
        <w:t>，故AD错误；</w:t>
      </w:r>
    </w:p>
    <w:p w14:paraId="2D16513E">
      <w:pPr>
        <w:spacing w:line="360" w:lineRule="auto"/>
        <w:jc w:val="left"/>
        <w:textAlignment w:val="center"/>
        <w:rPr>
          <w:color w:val="000000"/>
        </w:rPr>
      </w:pPr>
      <w:r>
        <w:rPr>
          <w:color w:val="000000"/>
        </w:rPr>
        <w:t>BC．由题意可知，A、B两容器的质量相等，容器内液体的质量也相等，因水平面上物体的压力和自身的重力相等，所以，由</w:t>
      </w:r>
    </w:p>
    <w:p w14:paraId="32D0FF0E">
      <w:pPr>
        <w:spacing w:line="360" w:lineRule="auto"/>
        <w:jc w:val="center"/>
        <w:textAlignment w:val="center"/>
        <w:rPr>
          <w:color w:val="000000"/>
        </w:rPr>
      </w:pPr>
      <w:r>
        <w:rPr>
          <w:i/>
          <w:color w:val="000000"/>
        </w:rPr>
        <w:t>F</w:t>
      </w:r>
      <w:r>
        <w:rPr>
          <w:color w:val="000000"/>
        </w:rPr>
        <w:t>=</w:t>
      </w:r>
      <w:r>
        <w:rPr>
          <w:i/>
          <w:color w:val="000000"/>
        </w:rPr>
        <w:t>G</w:t>
      </w:r>
      <w:r>
        <w:rPr>
          <w:color w:val="000000"/>
        </w:rPr>
        <w:t>=</w:t>
      </w:r>
      <w:r>
        <w:rPr>
          <w:i/>
          <w:color w:val="000000"/>
        </w:rPr>
        <w:t>mg</w:t>
      </w:r>
    </w:p>
    <w:p w14:paraId="0F41433D">
      <w:pPr>
        <w:spacing w:line="360" w:lineRule="auto"/>
        <w:jc w:val="left"/>
        <w:textAlignment w:val="center"/>
        <w:rPr>
          <w:color w:val="000000"/>
        </w:rPr>
      </w:pPr>
      <w:r>
        <w:rPr>
          <w:color w:val="000000"/>
        </w:rPr>
        <w:t>可知，两容器的总质量相等，重力相等，对水平桌面的压力相等，即</w:t>
      </w:r>
      <w:r>
        <w:rPr>
          <w:i/>
          <w:color w:val="000000"/>
        </w:rPr>
        <w:t>F</w:t>
      </w:r>
      <w:r>
        <w:rPr>
          <w:color w:val="000000"/>
          <w:vertAlign w:val="subscript"/>
        </w:rPr>
        <w:t>A</w:t>
      </w:r>
      <w:r>
        <w:rPr>
          <w:color w:val="000000"/>
        </w:rPr>
        <w:t>=</w:t>
      </w:r>
      <w:r>
        <w:rPr>
          <w:i/>
          <w:color w:val="000000"/>
        </w:rPr>
        <w:t>F</w:t>
      </w:r>
      <w:r>
        <w:rPr>
          <w:color w:val="000000"/>
          <w:vertAlign w:val="subscript"/>
        </w:rPr>
        <w:t>B</w:t>
      </w:r>
      <w:r>
        <w:rPr>
          <w:color w:val="000000"/>
        </w:rPr>
        <w:t>，故C正确，D错误。</w:t>
      </w:r>
    </w:p>
    <w:p w14:paraId="1C8F4E6A">
      <w:pPr>
        <w:spacing w:line="360" w:lineRule="auto"/>
        <w:jc w:val="left"/>
        <w:textAlignment w:val="center"/>
        <w:rPr>
          <w:color w:val="000000"/>
        </w:rPr>
      </w:pPr>
      <w:r>
        <w:rPr>
          <w:color w:val="000000"/>
        </w:rPr>
        <w:t>故选C。</w:t>
      </w:r>
    </w:p>
    <w:p w14:paraId="5899D6B0">
      <w:pPr>
        <w:spacing w:line="360" w:lineRule="auto"/>
        <w:jc w:val="left"/>
        <w:textAlignment w:val="center"/>
        <w:rPr>
          <w:color w:val="000000"/>
        </w:rPr>
      </w:pPr>
      <w:r>
        <w:rPr>
          <w:color w:val="000000"/>
        </w:rPr>
        <w:t xml:space="preserve">7. </w:t>
      </w:r>
      <w:r>
        <w:rPr>
          <w:rFonts w:ascii="宋体" w:hAnsi="宋体" w:eastAsia="宋体" w:cs="宋体"/>
          <w:color w:val="000000"/>
        </w:rPr>
        <w:t>如图所示，电源电压和灯泡</w:t>
      </w:r>
      <w:r>
        <w:rPr>
          <w:rFonts w:ascii="Times New Roman" w:hAnsi="Times New Roman" w:eastAsia="Times New Roman" w:cs="Times New Roman"/>
          <w:color w:val="000000"/>
        </w:rPr>
        <w:t>L</w:t>
      </w:r>
      <w:r>
        <w:rPr>
          <w:rFonts w:ascii="宋体" w:hAnsi="宋体" w:eastAsia="宋体" w:cs="宋体"/>
          <w:color w:val="000000"/>
        </w:rPr>
        <w:t>的电阻不变，闭合开关</w:t>
      </w:r>
      <w:r>
        <w:rPr>
          <w:rFonts w:ascii="Times New Roman" w:hAnsi="Times New Roman" w:eastAsia="Times New Roman" w:cs="Times New Roman"/>
          <w:color w:val="000000"/>
        </w:rPr>
        <w:t>S</w:t>
      </w:r>
      <w:r>
        <w:rPr>
          <w:rFonts w:ascii="宋体" w:hAnsi="宋体" w:eastAsia="宋体" w:cs="宋体"/>
          <w:color w:val="000000"/>
        </w:rPr>
        <w:t>后，将滑片</w:t>
      </w:r>
      <w:r>
        <w:rPr>
          <w:rFonts w:ascii="Times New Roman" w:hAnsi="Times New Roman" w:eastAsia="Times New Roman" w:cs="Times New Roman"/>
          <w:color w:val="000000"/>
        </w:rPr>
        <w:t>P</w:t>
      </w:r>
      <w:r>
        <w:rPr>
          <w:rFonts w:ascii="宋体" w:hAnsi="宋体" w:eastAsia="宋体" w:cs="宋体"/>
          <w:color w:val="000000"/>
        </w:rPr>
        <w:t>向左移动时（　　）</w:t>
      </w:r>
    </w:p>
    <w:p w14:paraId="69EF3F29">
      <w:pPr>
        <w:spacing w:line="360" w:lineRule="auto"/>
        <w:jc w:val="left"/>
        <w:textAlignment w:val="center"/>
        <w:rPr>
          <w:color w:val="000000"/>
        </w:rPr>
      </w:pPr>
      <w:r>
        <w:rPr>
          <w:color w:val="000000"/>
        </w:rPr>
        <w:drawing>
          <wp:inline distT="0" distB="0" distL="114300" distR="114300">
            <wp:extent cx="1476375" cy="12192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476375" cy="1219200"/>
                    </a:xfrm>
                    <a:prstGeom prst="rect">
                      <a:avLst/>
                    </a:prstGeom>
                  </pic:spPr>
                </pic:pic>
              </a:graphicData>
            </a:graphic>
          </wp:inline>
        </w:drawing>
      </w:r>
      <w:r>
        <w:rPr>
          <w:color w:val="000000"/>
        </w:rPr>
        <w:t xml:space="preserve">  </w:t>
      </w:r>
    </w:p>
    <w:p w14:paraId="5EC872EE">
      <w:pPr>
        <w:spacing w:line="360" w:lineRule="auto"/>
        <w:jc w:val="left"/>
        <w:textAlignment w:val="center"/>
        <w:rPr>
          <w:color w:val="000000"/>
        </w:rPr>
      </w:pPr>
      <w:r>
        <w:rPr>
          <w:color w:val="000000"/>
        </w:rPr>
        <w:t xml:space="preserve">A. </w:t>
      </w:r>
      <w:r>
        <w:rPr>
          <w:rFonts w:ascii="宋体" w:hAnsi="宋体" w:eastAsia="宋体" w:cs="宋体"/>
          <w:color w:val="000000"/>
        </w:rPr>
        <w:t>电压表示数变大，电流表示数变大</w:t>
      </w:r>
    </w:p>
    <w:p w14:paraId="366EF9C1">
      <w:pPr>
        <w:spacing w:line="360" w:lineRule="auto"/>
        <w:jc w:val="left"/>
        <w:textAlignment w:val="center"/>
        <w:rPr>
          <w:color w:val="000000"/>
        </w:rPr>
      </w:pPr>
      <w:r>
        <w:rPr>
          <w:color w:val="000000"/>
        </w:rPr>
        <w:t xml:space="preserve">B. </w:t>
      </w:r>
      <w:r>
        <w:rPr>
          <w:rFonts w:ascii="宋体" w:hAnsi="宋体" w:eastAsia="宋体" w:cs="宋体"/>
          <w:color w:val="000000"/>
        </w:rPr>
        <w:t>电压表示数变小，电流表示数变大</w:t>
      </w:r>
    </w:p>
    <w:p w14:paraId="0250F8E8">
      <w:pPr>
        <w:spacing w:line="360" w:lineRule="auto"/>
        <w:jc w:val="left"/>
        <w:textAlignment w:val="center"/>
        <w:rPr>
          <w:color w:val="000000"/>
        </w:rPr>
      </w:pPr>
      <w:r>
        <w:rPr>
          <w:color w:val="000000"/>
        </w:rPr>
        <w:t xml:space="preserve">C. </w:t>
      </w:r>
      <w:r>
        <w:rPr>
          <w:rFonts w:ascii="宋体" w:hAnsi="宋体" w:eastAsia="宋体" w:cs="宋体"/>
          <w:color w:val="000000"/>
        </w:rPr>
        <w:t>电压表示数变大，灯泡变亮</w:t>
      </w:r>
    </w:p>
    <w:p w14:paraId="0F34BEFA">
      <w:pPr>
        <w:spacing w:line="360" w:lineRule="auto"/>
        <w:jc w:val="left"/>
        <w:textAlignment w:val="center"/>
        <w:rPr>
          <w:color w:val="000000"/>
        </w:rPr>
      </w:pPr>
      <w:r>
        <w:rPr>
          <w:color w:val="000000"/>
        </w:rPr>
        <w:t xml:space="preserve">D. </w:t>
      </w:r>
      <w:r>
        <w:rPr>
          <w:rFonts w:ascii="宋体" w:hAnsi="宋体" w:eastAsia="宋体" w:cs="宋体"/>
          <w:color w:val="000000"/>
        </w:rPr>
        <w:t>电压表示数变小，灯泡变暗</w:t>
      </w:r>
    </w:p>
    <w:p w14:paraId="34CABCA5">
      <w:pPr>
        <w:spacing w:line="360" w:lineRule="auto"/>
        <w:textAlignment w:val="center"/>
        <w:rPr>
          <w:color w:val="000000"/>
        </w:rPr>
      </w:pPr>
      <w:r>
        <w:rPr>
          <w:color w:val="2E75B6"/>
        </w:rPr>
        <w:t>【答案】</w:t>
      </w:r>
      <w:r>
        <w:rPr>
          <w:color w:val="000000"/>
        </w:rPr>
        <w:t>B</w:t>
      </w:r>
    </w:p>
    <w:p w14:paraId="76C75559">
      <w:pPr>
        <w:spacing w:line="360" w:lineRule="auto"/>
        <w:textAlignment w:val="center"/>
        <w:rPr>
          <w:color w:val="000000"/>
        </w:rPr>
      </w:pPr>
      <w:r>
        <w:rPr>
          <w:color w:val="2E75B6"/>
        </w:rPr>
        <w:t>【解析】</w:t>
      </w:r>
    </w:p>
    <w:p w14:paraId="08F4931A">
      <w:pPr>
        <w:spacing w:line="360" w:lineRule="auto"/>
        <w:jc w:val="left"/>
        <w:textAlignment w:val="center"/>
        <w:rPr>
          <w:color w:val="000000"/>
        </w:rPr>
      </w:pPr>
      <w:r>
        <w:rPr>
          <w:color w:val="000000"/>
        </w:rPr>
        <w:t>【详解】</w:t>
      </w:r>
      <w:r>
        <w:rPr>
          <w:rFonts w:ascii="宋体" w:hAnsi="宋体" w:eastAsia="宋体" w:cs="宋体"/>
          <w:color w:val="000000"/>
        </w:rPr>
        <w:t>由图知道，开关闭合后，该电路为串联电路，电压表测量滑动变阻器两端的电压，电流表测量电路中的电流；将滑片</w:t>
      </w:r>
      <w:r>
        <w:rPr>
          <w:rFonts w:ascii="Times New Roman" w:hAnsi="Times New Roman" w:eastAsia="Times New Roman" w:cs="Times New Roman"/>
          <w:color w:val="000000"/>
        </w:rPr>
        <w:t>P</w:t>
      </w:r>
      <w:r>
        <w:rPr>
          <w:rFonts w:ascii="宋体" w:hAnsi="宋体" w:eastAsia="宋体" w:cs="宋体"/>
          <w:color w:val="000000"/>
        </w:rPr>
        <w:t>向左移动时，滑动变阻器接入电路的电阻变小，根据串联电路的分压规律知道，滑动变阻器两端的电压变小，电压表示数变小；滑动变阻器阻值变小，总电阻变小，根据欧姆定律可知，电路中的电流变大，电流表示数变大；由</w:t>
      </w:r>
      <w:r>
        <w:object>
          <v:shape id="_x0000_i1026" o:spt="75" alt="学科网(www.zxxk.com)--教育资源门户，提供试卷、教案、课件、论文、素材以及各类教学资源下载，还有大量而丰富的教学相关资讯！" type="#_x0000_t75" style="height:15pt;width:42pt;" o:ole="t" filled="f" o:preferrelative="t" stroked="f" coordsize="21600,21600">
            <v:path/>
            <v:fill on="f" focussize="0,0"/>
            <v:stroke on="f" joinstyle="miter"/>
            <v:imagedata r:id="rId26" o:title="eqIdbbc8c4dce535624f4a62aa2b34ac1b0f"/>
            <o:lock v:ext="edit" aspectratio="t"/>
            <w10:wrap type="none"/>
            <w10:anchorlock/>
          </v:shape>
          <o:OLEObject Type="Embed" ProgID="Equation.DSMT4" ShapeID="_x0000_i1026" DrawAspect="Content" ObjectID="_1468075726" r:id="rId25">
            <o:LockedField>false</o:LockedField>
          </o:OLEObject>
        </w:object>
      </w:r>
      <w:r>
        <w:rPr>
          <w:rFonts w:ascii="宋体" w:hAnsi="宋体" w:eastAsia="宋体" w:cs="宋体"/>
          <w:color w:val="000000"/>
        </w:rPr>
        <w:t>知道，灯泡的实际功率变大，亮度变亮；综上所述，</w:t>
      </w:r>
      <w:r>
        <w:rPr>
          <w:rFonts w:ascii="Times New Roman" w:hAnsi="Times New Roman" w:eastAsia="Times New Roman" w:cs="Times New Roman"/>
          <w:color w:val="000000"/>
        </w:rPr>
        <w:t>B</w:t>
      </w:r>
      <w:r>
        <w:rPr>
          <w:rFonts w:ascii="宋体" w:hAnsi="宋体" w:eastAsia="宋体" w:cs="宋体"/>
          <w:color w:val="000000"/>
        </w:rPr>
        <w:t>符合题意，</w:t>
      </w:r>
      <w:r>
        <w:rPr>
          <w:rFonts w:ascii="Times New Roman" w:hAnsi="Times New Roman" w:eastAsia="Times New Roman" w:cs="Times New Roman"/>
          <w:color w:val="000000"/>
        </w:rPr>
        <w:t>ACD</w:t>
      </w:r>
      <w:r>
        <w:rPr>
          <w:rFonts w:ascii="宋体" w:hAnsi="宋体" w:eastAsia="宋体" w:cs="宋体"/>
          <w:color w:val="000000"/>
        </w:rPr>
        <w:t>不符合题意。</w:t>
      </w:r>
    </w:p>
    <w:p w14:paraId="3918E23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327DC8A6">
      <w:pPr>
        <w:spacing w:line="360" w:lineRule="auto"/>
        <w:jc w:val="left"/>
        <w:textAlignment w:val="center"/>
        <w:rPr>
          <w:color w:val="000000"/>
        </w:rPr>
      </w:pPr>
      <w:r>
        <w:rPr>
          <w:color w:val="000000"/>
        </w:rPr>
        <w:t>8. 家庭厨房抽油烟机主要是由排气扇和照明灯泡组成，它们既能同时工作，又能分别独立工作．小明设计了抽油烟机的简化电路图，其中合理的是</w:t>
      </w:r>
    </w:p>
    <w:p w14:paraId="05518FDC">
      <w:pPr>
        <w:spacing w:line="360" w:lineRule="auto"/>
        <w:jc w:val="left"/>
        <w:textAlignment w:val="center"/>
        <w:rPr>
          <w:color w:val="000000"/>
        </w:rPr>
      </w:pPr>
      <w:r>
        <w:rPr>
          <w:color w:val="000000"/>
        </w:rPr>
        <w:t xml:space="preserve">A. </w:t>
      </w:r>
      <w:r>
        <w:rPr>
          <w:color w:val="000000"/>
        </w:rPr>
        <w:drawing>
          <wp:inline distT="0" distB="0" distL="114300" distR="114300">
            <wp:extent cx="1419225" cy="9906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419225" cy="990600"/>
                    </a:xfrm>
                    <a:prstGeom prst="rect">
                      <a:avLst/>
                    </a:prstGeom>
                  </pic:spPr>
                </pic:pic>
              </a:graphicData>
            </a:graphic>
          </wp:inline>
        </w:drawing>
      </w:r>
    </w:p>
    <w:p w14:paraId="38732D3B">
      <w:pPr>
        <w:spacing w:line="360" w:lineRule="auto"/>
        <w:jc w:val="left"/>
        <w:textAlignment w:val="center"/>
        <w:rPr>
          <w:color w:val="000000"/>
        </w:rPr>
      </w:pPr>
      <w:r>
        <w:rPr>
          <w:color w:val="000000"/>
        </w:rPr>
        <w:t xml:space="preserve">B. </w:t>
      </w:r>
      <w:r>
        <w:rPr>
          <w:color w:val="000000"/>
        </w:rPr>
        <w:drawing>
          <wp:inline distT="0" distB="0" distL="114300" distR="114300">
            <wp:extent cx="1419225" cy="97155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419225" cy="971550"/>
                    </a:xfrm>
                    <a:prstGeom prst="rect">
                      <a:avLst/>
                    </a:prstGeom>
                  </pic:spPr>
                </pic:pic>
              </a:graphicData>
            </a:graphic>
          </wp:inline>
        </w:drawing>
      </w:r>
    </w:p>
    <w:p w14:paraId="614195D3">
      <w:pPr>
        <w:spacing w:line="360" w:lineRule="auto"/>
        <w:jc w:val="left"/>
        <w:textAlignment w:val="center"/>
        <w:rPr>
          <w:color w:val="000000"/>
        </w:rPr>
      </w:pPr>
      <w:r>
        <w:rPr>
          <w:color w:val="000000"/>
        </w:rPr>
        <w:t xml:space="preserve">C. </w:t>
      </w:r>
      <w:r>
        <w:rPr>
          <w:color w:val="000000"/>
        </w:rPr>
        <w:drawing>
          <wp:inline distT="0" distB="0" distL="114300" distR="114300">
            <wp:extent cx="1419225" cy="97155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419225" cy="971550"/>
                    </a:xfrm>
                    <a:prstGeom prst="rect">
                      <a:avLst/>
                    </a:prstGeom>
                  </pic:spPr>
                </pic:pic>
              </a:graphicData>
            </a:graphic>
          </wp:inline>
        </w:drawing>
      </w:r>
    </w:p>
    <w:p w14:paraId="37BDA693">
      <w:pPr>
        <w:spacing w:line="360" w:lineRule="auto"/>
        <w:jc w:val="left"/>
        <w:textAlignment w:val="center"/>
        <w:rPr>
          <w:color w:val="000000"/>
        </w:rPr>
      </w:pPr>
      <w:r>
        <w:rPr>
          <w:color w:val="000000"/>
        </w:rPr>
        <w:t xml:space="preserve">D. </w:t>
      </w:r>
      <w:r>
        <w:rPr>
          <w:color w:val="000000"/>
        </w:rPr>
        <w:drawing>
          <wp:inline distT="0" distB="0" distL="114300" distR="114300">
            <wp:extent cx="1419225" cy="103822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419225" cy="1038225"/>
                    </a:xfrm>
                    <a:prstGeom prst="rect">
                      <a:avLst/>
                    </a:prstGeom>
                  </pic:spPr>
                </pic:pic>
              </a:graphicData>
            </a:graphic>
          </wp:inline>
        </w:drawing>
      </w:r>
    </w:p>
    <w:p w14:paraId="601B08F1">
      <w:pPr>
        <w:spacing w:line="360" w:lineRule="auto"/>
        <w:textAlignment w:val="center"/>
        <w:rPr>
          <w:color w:val="000000"/>
        </w:rPr>
      </w:pPr>
      <w:r>
        <w:rPr>
          <w:color w:val="2E75B6"/>
        </w:rPr>
        <w:t>【答案】</w:t>
      </w:r>
      <w:r>
        <w:rPr>
          <w:color w:val="000000"/>
        </w:rPr>
        <w:t>D</w:t>
      </w:r>
    </w:p>
    <w:p w14:paraId="0258B4FD">
      <w:pPr>
        <w:spacing w:line="360" w:lineRule="auto"/>
        <w:textAlignment w:val="center"/>
        <w:rPr>
          <w:color w:val="000000"/>
        </w:rPr>
      </w:pPr>
      <w:r>
        <w:rPr>
          <w:color w:val="2E75B6"/>
        </w:rPr>
        <w:t>【解析】</w:t>
      </w:r>
    </w:p>
    <w:p w14:paraId="5D306E46">
      <w:pPr>
        <w:spacing w:line="360" w:lineRule="auto"/>
        <w:textAlignment w:val="center"/>
        <w:rPr>
          <w:color w:val="000000"/>
        </w:rPr>
      </w:pPr>
      <w:r>
        <w:rPr>
          <w:color w:val="000000"/>
        </w:rPr>
        <w:t>【详解】A.两电器串联，不能独立工作，故A错误；B.两电器串联，不能独立工作，故B错误；C..两电器串联,S控制整个电路，S</w:t>
      </w:r>
      <w:r>
        <w:rPr>
          <w:color w:val="000000"/>
          <w:vertAlign w:val="subscript"/>
        </w:rPr>
        <w:t>1</w:t>
      </w:r>
      <w:r>
        <w:rPr>
          <w:color w:val="000000"/>
        </w:rPr>
        <w:t>控制电风扇，灯不能单独工作，故C错误；D.照明灯与风扇并联，且各自的支路有一个开关控制，灯与风扇能同时工作，又能分别独立工作，故D正确．故选D.</w:t>
      </w:r>
    </w:p>
    <w:p w14:paraId="4D3D12E1">
      <w:pPr>
        <w:spacing w:line="360" w:lineRule="auto"/>
        <w:jc w:val="left"/>
        <w:textAlignment w:val="center"/>
        <w:rPr>
          <w:color w:val="000000"/>
        </w:rPr>
      </w:pPr>
      <w:r>
        <w:rPr>
          <w:color w:val="000000"/>
        </w:rPr>
        <w:t>点睛：由题意可知，照明灯和换气扇都能各自独立工作，说明它们的连接方式是并联．</w:t>
      </w:r>
    </w:p>
    <w:p w14:paraId="779B0362">
      <w:pPr>
        <w:spacing w:line="360" w:lineRule="auto"/>
        <w:jc w:val="left"/>
        <w:textAlignment w:val="center"/>
        <w:rPr>
          <w:color w:val="000000"/>
        </w:rPr>
      </w:pPr>
      <w:r>
        <w:rPr>
          <w:color w:val="000000"/>
        </w:rPr>
        <w:t xml:space="preserve">9. </w:t>
      </w:r>
      <w:r>
        <w:rPr>
          <w:rFonts w:ascii="宋体" w:hAnsi="宋体" w:eastAsia="宋体" w:cs="宋体"/>
          <w:color w:val="000000"/>
        </w:rPr>
        <w:t>生活中我们要时刻注意用电安全，下列行为符合用电安全常识的是（　　）</w:t>
      </w:r>
    </w:p>
    <w:p w14:paraId="0A30D3C9">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866775" cy="88582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866775" cy="885825"/>
                    </a:xfrm>
                    <a:prstGeom prst="rect">
                      <a:avLst/>
                    </a:prstGeom>
                  </pic:spPr>
                </pic:pic>
              </a:graphicData>
            </a:graphic>
          </wp:inline>
        </w:drawing>
      </w:r>
      <w:r>
        <w:rPr>
          <w:color w:val="000000"/>
        </w:rPr>
        <w:t xml:space="preserve">  </w:t>
      </w:r>
      <w:r>
        <w:rPr>
          <w:rFonts w:ascii="宋体" w:hAnsi="宋体" w:eastAsia="宋体" w:cs="宋体"/>
          <w:color w:val="000000"/>
        </w:rPr>
        <w:t>用湿抹布擦发光的灯泡</w:t>
      </w:r>
      <w:r>
        <w:rPr>
          <w:color w:val="000000"/>
        </w:rPr>
        <w:tab/>
      </w:r>
      <w:r>
        <w:rPr>
          <w:color w:val="000000"/>
        </w:rPr>
        <w:t xml:space="preserve">B. </w:t>
      </w:r>
      <w:r>
        <w:rPr>
          <w:color w:val="000000"/>
        </w:rPr>
        <w:drawing>
          <wp:inline distT="0" distB="0" distL="114300" distR="114300">
            <wp:extent cx="1162050" cy="6477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162050" cy="647700"/>
                    </a:xfrm>
                    <a:prstGeom prst="rect">
                      <a:avLst/>
                    </a:prstGeom>
                  </pic:spPr>
                </pic:pic>
              </a:graphicData>
            </a:graphic>
          </wp:inline>
        </w:drawing>
      </w:r>
      <w:r>
        <w:rPr>
          <w:color w:val="000000"/>
        </w:rPr>
        <w:t xml:space="preserve">  </w:t>
      </w:r>
      <w:r>
        <w:rPr>
          <w:rFonts w:ascii="宋体" w:hAnsi="宋体" w:eastAsia="宋体" w:cs="宋体"/>
          <w:color w:val="000000"/>
        </w:rPr>
        <w:t>发现有人触电迅速切断电源</w:t>
      </w:r>
    </w:p>
    <w:p w14:paraId="1561CDED">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95400" cy="77152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295400" cy="771525"/>
                    </a:xfrm>
                    <a:prstGeom prst="rect">
                      <a:avLst/>
                    </a:prstGeom>
                  </pic:spPr>
                </pic:pic>
              </a:graphicData>
            </a:graphic>
          </wp:inline>
        </w:drawing>
      </w:r>
      <w:r>
        <w:rPr>
          <w:color w:val="000000"/>
        </w:rPr>
        <w:t xml:space="preserve">  </w:t>
      </w:r>
      <w:r>
        <w:rPr>
          <w:rFonts w:ascii="宋体" w:hAnsi="宋体" w:eastAsia="宋体" w:cs="宋体"/>
          <w:color w:val="000000"/>
        </w:rPr>
        <w:t>照明电路的安装方式</w:t>
      </w:r>
      <w:r>
        <w:rPr>
          <w:color w:val="000000"/>
        </w:rPr>
        <w:tab/>
      </w:r>
      <w:r>
        <w:rPr>
          <w:color w:val="000000"/>
        </w:rPr>
        <w:t xml:space="preserve">D. </w:t>
      </w:r>
      <w:r>
        <w:rPr>
          <w:color w:val="000000"/>
        </w:rPr>
        <w:drawing>
          <wp:inline distT="0" distB="0" distL="114300" distR="114300">
            <wp:extent cx="895350" cy="8763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895350" cy="876300"/>
                    </a:xfrm>
                    <a:prstGeom prst="rect">
                      <a:avLst/>
                    </a:prstGeom>
                  </pic:spPr>
                </pic:pic>
              </a:graphicData>
            </a:graphic>
          </wp:inline>
        </w:drawing>
      </w:r>
      <w:r>
        <w:rPr>
          <w:color w:val="000000"/>
        </w:rPr>
        <w:t xml:space="preserve">  </w:t>
      </w:r>
      <w:r>
        <w:rPr>
          <w:rFonts w:ascii="宋体" w:hAnsi="宋体" w:eastAsia="宋体" w:cs="宋体"/>
          <w:color w:val="000000"/>
        </w:rPr>
        <w:t>多个大功率用电器同时用一个插座</w:t>
      </w:r>
    </w:p>
    <w:p w14:paraId="044A802A">
      <w:pPr>
        <w:spacing w:line="360" w:lineRule="auto"/>
        <w:textAlignment w:val="center"/>
        <w:rPr>
          <w:color w:val="000000"/>
        </w:rPr>
      </w:pPr>
      <w:r>
        <w:rPr>
          <w:color w:val="2E75B6"/>
        </w:rPr>
        <w:t>【答案】</w:t>
      </w:r>
      <w:r>
        <w:rPr>
          <w:color w:val="000000"/>
        </w:rPr>
        <w:t>B</w:t>
      </w:r>
    </w:p>
    <w:p w14:paraId="734D24FE">
      <w:pPr>
        <w:spacing w:line="360" w:lineRule="auto"/>
        <w:textAlignment w:val="center"/>
        <w:rPr>
          <w:color w:val="000000"/>
        </w:rPr>
      </w:pPr>
      <w:r>
        <w:rPr>
          <w:color w:val="2E75B6"/>
        </w:rPr>
        <w:t>【解析】</w:t>
      </w:r>
    </w:p>
    <w:p w14:paraId="03652E10">
      <w:pPr>
        <w:spacing w:line="360" w:lineRule="auto"/>
        <w:jc w:val="left"/>
        <w:textAlignment w:val="center"/>
        <w:rPr>
          <w:color w:val="000000"/>
        </w:rPr>
      </w:pPr>
      <w:r>
        <w:rPr>
          <w:color w:val="000000"/>
        </w:rPr>
        <w:t>【详解】A．由于生活用水是导体，所以用湿抹布擦发光的灯泡很容易使得人触电，故A不符合题意；</w:t>
      </w:r>
    </w:p>
    <w:p w14:paraId="1101864B">
      <w:pPr>
        <w:spacing w:line="360" w:lineRule="auto"/>
        <w:jc w:val="left"/>
        <w:textAlignment w:val="center"/>
        <w:rPr>
          <w:color w:val="000000"/>
        </w:rPr>
      </w:pPr>
      <w:r>
        <w:rPr>
          <w:color w:val="000000"/>
        </w:rPr>
        <w:t>B．发现有人触电，施救时应先将触电者与带电体分离，切断电源或用干燥竹竿等绝缘体将电线挑开，故B符合题意；</w:t>
      </w:r>
    </w:p>
    <w:p w14:paraId="37151975">
      <w:pPr>
        <w:spacing w:line="360" w:lineRule="auto"/>
        <w:jc w:val="left"/>
        <w:textAlignment w:val="center"/>
        <w:rPr>
          <w:color w:val="000000"/>
        </w:rPr>
      </w:pPr>
      <w:r>
        <w:rPr>
          <w:color w:val="000000"/>
        </w:rPr>
        <w:t>C．连接家庭电路时，控制用电器的开关需接在火线上，图中开关接在零线上，故C不符合题意；</w:t>
      </w:r>
    </w:p>
    <w:p w14:paraId="2252F46D">
      <w:pPr>
        <w:spacing w:line="360" w:lineRule="auto"/>
        <w:jc w:val="left"/>
        <w:textAlignment w:val="center"/>
        <w:rPr>
          <w:color w:val="000000"/>
        </w:rPr>
      </w:pPr>
      <w:r>
        <w:rPr>
          <w:color w:val="000000"/>
        </w:rPr>
        <w:t>D．多个大功率用电器同时使用一个插座，会使干路中的电流过大，可能会造成火灾，故D不符合题意。</w:t>
      </w:r>
    </w:p>
    <w:p w14:paraId="38126281">
      <w:pPr>
        <w:spacing w:line="360" w:lineRule="auto"/>
        <w:jc w:val="left"/>
        <w:textAlignment w:val="center"/>
        <w:rPr>
          <w:color w:val="000000"/>
        </w:rPr>
      </w:pPr>
      <w:r>
        <w:rPr>
          <w:color w:val="000000"/>
        </w:rPr>
        <w:t>故选B。</w:t>
      </w:r>
    </w:p>
    <w:p w14:paraId="4243F1EF">
      <w:pPr>
        <w:spacing w:line="360" w:lineRule="auto"/>
        <w:jc w:val="left"/>
        <w:textAlignment w:val="center"/>
        <w:rPr>
          <w:color w:val="000000"/>
        </w:rPr>
      </w:pPr>
      <w:r>
        <w:rPr>
          <w:color w:val="000000"/>
        </w:rPr>
        <w:t xml:space="preserve">10. </w:t>
      </w:r>
      <w:r>
        <w:rPr>
          <w:rFonts w:ascii="宋体" w:hAnsi="宋体" w:eastAsia="宋体" w:cs="宋体"/>
          <w:color w:val="000000"/>
        </w:rPr>
        <w:t>以下关于同一物体的内能、热量、温度说法正确的是（　　）</w:t>
      </w:r>
    </w:p>
    <w:p w14:paraId="7652A671">
      <w:pPr>
        <w:spacing w:line="360" w:lineRule="auto"/>
        <w:jc w:val="left"/>
        <w:textAlignment w:val="center"/>
        <w:rPr>
          <w:color w:val="000000"/>
        </w:rPr>
      </w:pPr>
      <w:r>
        <w:rPr>
          <w:color w:val="000000"/>
        </w:rPr>
        <w:t xml:space="preserve">A. </w:t>
      </w:r>
      <w:r>
        <w:rPr>
          <w:rFonts w:ascii="宋体" w:hAnsi="宋体" w:eastAsia="宋体" w:cs="宋体"/>
          <w:color w:val="000000"/>
        </w:rPr>
        <w:t>物体内能增大，温度一定升高</w:t>
      </w:r>
    </w:p>
    <w:p w14:paraId="6D585A72">
      <w:pPr>
        <w:spacing w:line="360" w:lineRule="auto"/>
        <w:jc w:val="left"/>
        <w:textAlignment w:val="center"/>
        <w:rPr>
          <w:color w:val="000000"/>
        </w:rPr>
      </w:pPr>
      <w:r>
        <w:rPr>
          <w:color w:val="000000"/>
        </w:rPr>
        <w:t xml:space="preserve">B. </w:t>
      </w:r>
      <w:r>
        <w:rPr>
          <w:rFonts w:ascii="宋体" w:hAnsi="宋体" w:eastAsia="宋体" w:cs="宋体"/>
          <w:color w:val="000000"/>
        </w:rPr>
        <w:t>物体温度升高，一定吸收了热量</w:t>
      </w:r>
    </w:p>
    <w:p w14:paraId="45348AD7">
      <w:pPr>
        <w:spacing w:line="360" w:lineRule="auto"/>
        <w:jc w:val="left"/>
        <w:textAlignment w:val="center"/>
        <w:rPr>
          <w:color w:val="000000"/>
        </w:rPr>
      </w:pPr>
      <w:r>
        <w:rPr>
          <w:color w:val="000000"/>
        </w:rPr>
        <w:t xml:space="preserve">C. </w:t>
      </w:r>
      <w:r>
        <w:rPr>
          <w:rFonts w:ascii="宋体" w:hAnsi="宋体" w:eastAsia="宋体" w:cs="宋体"/>
          <w:color w:val="000000"/>
        </w:rPr>
        <w:t>物体温度升高，内能一定增大</w:t>
      </w:r>
    </w:p>
    <w:p w14:paraId="565E3F31">
      <w:pPr>
        <w:spacing w:line="360" w:lineRule="auto"/>
        <w:jc w:val="left"/>
        <w:textAlignment w:val="center"/>
        <w:rPr>
          <w:color w:val="000000"/>
        </w:rPr>
      </w:pPr>
      <w:r>
        <w:rPr>
          <w:color w:val="000000"/>
        </w:rPr>
        <w:t xml:space="preserve">D. </w:t>
      </w:r>
      <w:r>
        <w:rPr>
          <w:rFonts w:ascii="宋体" w:hAnsi="宋体" w:eastAsia="宋体" w:cs="宋体"/>
          <w:color w:val="000000"/>
        </w:rPr>
        <w:t>物体内能增大，一定吸收了热量</w:t>
      </w:r>
    </w:p>
    <w:p w14:paraId="67140970">
      <w:pPr>
        <w:spacing w:line="360" w:lineRule="auto"/>
        <w:textAlignment w:val="center"/>
        <w:rPr>
          <w:color w:val="000000"/>
        </w:rPr>
      </w:pPr>
      <w:r>
        <w:rPr>
          <w:color w:val="2E75B6"/>
        </w:rPr>
        <w:t>【答案】</w:t>
      </w:r>
      <w:r>
        <w:rPr>
          <w:color w:val="000000"/>
        </w:rPr>
        <w:t>C</w:t>
      </w:r>
    </w:p>
    <w:p w14:paraId="1C9CC1FB">
      <w:pPr>
        <w:spacing w:line="360" w:lineRule="auto"/>
        <w:textAlignment w:val="center"/>
        <w:rPr>
          <w:color w:val="000000"/>
        </w:rPr>
      </w:pPr>
      <w:r>
        <w:rPr>
          <w:color w:val="2E75B6"/>
        </w:rPr>
        <w:t>【解析】</w:t>
      </w:r>
    </w:p>
    <w:p w14:paraId="70CDF8BA">
      <w:pPr>
        <w:spacing w:line="360" w:lineRule="auto"/>
        <w:jc w:val="left"/>
        <w:textAlignment w:val="center"/>
        <w:rPr>
          <w:color w:val="000000"/>
        </w:rPr>
      </w:pPr>
      <w:r>
        <w:rPr>
          <w:color w:val="000000"/>
        </w:rPr>
        <w:t>【详解】A．晶体熔化过程中，吸收热量，内能增大，温度不变，故A错误；</w:t>
      </w:r>
    </w:p>
    <w:p w14:paraId="467AF388">
      <w:pPr>
        <w:spacing w:line="360" w:lineRule="auto"/>
        <w:jc w:val="left"/>
        <w:textAlignment w:val="center"/>
        <w:rPr>
          <w:color w:val="000000"/>
        </w:rPr>
      </w:pPr>
      <w:r>
        <w:rPr>
          <w:color w:val="000000"/>
        </w:rPr>
        <w:t>B．物体温度升高，可能</w:t>
      </w:r>
      <w:r>
        <w:rPr>
          <w:color w:val="000000"/>
          <w:position w:val="0"/>
        </w:rPr>
        <w:drawing>
          <wp:inline distT="0" distB="0" distL="114300" distR="114300">
            <wp:extent cx="132080" cy="167640"/>
            <wp:effectExtent l="0" t="0" r="1270" b="3175"/>
            <wp:docPr id="22809159" name="图片 22809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09159" name="图片 22809159"/>
                    <pic:cNvPicPr>
                      <a:picLocks noChangeAspect="1"/>
                    </pic:cNvPicPr>
                  </pic:nvPicPr>
                  <pic:blipFill>
                    <a:blip r:embed="rId35"/>
                    <a:stretch>
                      <a:fillRect/>
                    </a:stretch>
                  </pic:blipFill>
                  <pic:spPr>
                    <a:xfrm>
                      <a:off x="0" y="0"/>
                      <a:ext cx="132080" cy="167640"/>
                    </a:xfrm>
                    <a:prstGeom prst="rect">
                      <a:avLst/>
                    </a:prstGeom>
                  </pic:spPr>
                </pic:pic>
              </a:graphicData>
            </a:graphic>
          </wp:inline>
        </w:drawing>
      </w:r>
      <w:r>
        <w:rPr>
          <w:color w:val="000000"/>
        </w:rPr>
        <w:t>吸收了热量，也可能是由于外界物体对它做了功，故B错误；</w:t>
      </w:r>
    </w:p>
    <w:p w14:paraId="2E97FDDA">
      <w:pPr>
        <w:spacing w:line="360" w:lineRule="auto"/>
        <w:jc w:val="left"/>
        <w:textAlignment w:val="center"/>
        <w:rPr>
          <w:color w:val="000000"/>
        </w:rPr>
      </w:pPr>
      <w:r>
        <w:rPr>
          <w:color w:val="000000"/>
        </w:rPr>
        <w:t>C．同一物体，质量不变，温度升高，内能增大，故C正确；</w:t>
      </w:r>
    </w:p>
    <w:p w14:paraId="38C5CF61">
      <w:pPr>
        <w:spacing w:line="360" w:lineRule="auto"/>
        <w:jc w:val="left"/>
        <w:textAlignment w:val="center"/>
        <w:rPr>
          <w:color w:val="000000"/>
        </w:rPr>
      </w:pPr>
      <w:r>
        <w:rPr>
          <w:color w:val="000000"/>
        </w:rPr>
        <w:t>D．物体内能增大，可能是吸收了热量，也可能是由于外界物体对它做了功，故D错误。</w:t>
      </w:r>
    </w:p>
    <w:p w14:paraId="4B0F6589">
      <w:pPr>
        <w:spacing w:line="360" w:lineRule="auto"/>
        <w:jc w:val="left"/>
        <w:textAlignment w:val="center"/>
        <w:rPr>
          <w:color w:val="000000"/>
        </w:rPr>
      </w:pPr>
      <w:r>
        <w:rPr>
          <w:color w:val="000000"/>
        </w:rPr>
        <w:t>故选C。</w:t>
      </w:r>
    </w:p>
    <w:p w14:paraId="09777FDD">
      <w:pPr>
        <w:spacing w:line="360" w:lineRule="auto"/>
        <w:jc w:val="left"/>
        <w:textAlignment w:val="center"/>
        <w:rPr>
          <w:color w:val="000000"/>
        </w:rPr>
      </w:pPr>
      <w:r>
        <w:rPr>
          <w:color w:val="000000"/>
        </w:rPr>
        <w:t xml:space="preserve">11. </w:t>
      </w:r>
      <w:r>
        <w:rPr>
          <w:rFonts w:ascii="宋体" w:hAnsi="宋体" w:eastAsia="宋体" w:cs="宋体"/>
          <w:color w:val="000000"/>
        </w:rPr>
        <w:t>标有“</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color w:val="000000"/>
        </w:rPr>
        <w:t>3W</w:t>
      </w:r>
      <w:r>
        <w:rPr>
          <w:rFonts w:ascii="宋体" w:hAnsi="宋体" w:eastAsia="宋体" w:cs="宋体"/>
          <w:color w:val="000000"/>
        </w:rPr>
        <w:t>”和“</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color w:val="000000"/>
        </w:rPr>
        <w:t>6W</w:t>
      </w:r>
      <w:r>
        <w:rPr>
          <w:rFonts w:ascii="宋体" w:hAnsi="宋体" w:eastAsia="宋体" w:cs="宋体"/>
          <w:color w:val="000000"/>
        </w:rPr>
        <w:t>”的灯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（假设两灯灯丝电阻不变），若将它们串联在某电源上，使其中一个灯正常发光时，下列说法正确的是（　　）</w:t>
      </w:r>
    </w:p>
    <w:p w14:paraId="210CABF0">
      <w:pPr>
        <w:spacing w:line="360" w:lineRule="auto"/>
        <w:jc w:val="left"/>
        <w:textAlignment w:val="center"/>
        <w:rPr>
          <w:color w:val="000000"/>
        </w:rPr>
      </w:pPr>
      <w:r>
        <w:rPr>
          <w:color w:val="000000"/>
        </w:rPr>
        <w:t xml:space="preserve">A. </w:t>
      </w:r>
      <w:r>
        <w:rPr>
          <w:rFonts w:ascii="宋体" w:hAnsi="宋体" w:eastAsia="宋体" w:cs="宋体"/>
          <w:color w:val="000000"/>
        </w:rPr>
        <w:t>通过灯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的电流之比为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p>
    <w:p w14:paraId="2FE897CF">
      <w:pPr>
        <w:spacing w:line="360" w:lineRule="auto"/>
        <w:jc w:val="left"/>
        <w:textAlignment w:val="center"/>
        <w:rPr>
          <w:color w:val="000000"/>
        </w:rPr>
      </w:pPr>
      <w:r>
        <w:rPr>
          <w:color w:val="000000"/>
        </w:rPr>
        <w:t xml:space="preserve">B. </w:t>
      </w:r>
      <w:r>
        <w:rPr>
          <w:rFonts w:ascii="宋体" w:hAnsi="宋体" w:eastAsia="宋体" w:cs="宋体"/>
          <w:color w:val="000000"/>
        </w:rPr>
        <w:t>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两端的电压之比为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p>
    <w:p w14:paraId="07A2E65D">
      <w:pPr>
        <w:spacing w:line="360" w:lineRule="auto"/>
        <w:jc w:val="left"/>
        <w:textAlignment w:val="center"/>
        <w:rPr>
          <w:color w:val="000000"/>
        </w:rPr>
      </w:pPr>
      <w:r>
        <w:rPr>
          <w:color w:val="000000"/>
        </w:rPr>
        <w:t xml:space="preserve">C. </w:t>
      </w:r>
      <w:r>
        <w:rPr>
          <w:rFonts w:ascii="宋体" w:hAnsi="宋体" w:eastAsia="宋体" w:cs="宋体"/>
          <w:color w:val="000000"/>
        </w:rPr>
        <w:t>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的发光亮度相同</w:t>
      </w:r>
    </w:p>
    <w:p w14:paraId="75F07502">
      <w:pPr>
        <w:spacing w:line="360" w:lineRule="auto"/>
        <w:jc w:val="left"/>
        <w:textAlignment w:val="center"/>
        <w:rPr>
          <w:color w:val="000000"/>
        </w:rPr>
      </w:pPr>
      <w:r>
        <w:rPr>
          <w:color w:val="000000"/>
        </w:rPr>
        <w:t xml:space="preserve">D. </w:t>
      </w:r>
      <w:r>
        <w:rPr>
          <w:rFonts w:ascii="宋体" w:hAnsi="宋体" w:eastAsia="宋体" w:cs="宋体"/>
          <w:color w:val="000000"/>
        </w:rPr>
        <w:t>能够正常发光的灯应是灯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p>
    <w:p w14:paraId="6DA63927">
      <w:pPr>
        <w:spacing w:line="360" w:lineRule="auto"/>
        <w:textAlignment w:val="center"/>
        <w:rPr>
          <w:color w:val="000000"/>
        </w:rPr>
      </w:pPr>
      <w:r>
        <w:rPr>
          <w:color w:val="2E75B6"/>
        </w:rPr>
        <w:t>【答案】</w:t>
      </w:r>
      <w:r>
        <w:rPr>
          <w:color w:val="000000"/>
        </w:rPr>
        <w:t>B</w:t>
      </w:r>
    </w:p>
    <w:p w14:paraId="1BB27F12">
      <w:pPr>
        <w:spacing w:line="360" w:lineRule="auto"/>
        <w:textAlignment w:val="center"/>
        <w:rPr>
          <w:color w:val="000000"/>
        </w:rPr>
      </w:pPr>
      <w:r>
        <w:rPr>
          <w:color w:val="2E75B6"/>
        </w:rPr>
        <w:t>【解析】</w:t>
      </w:r>
    </w:p>
    <w:p w14:paraId="7A84B7D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．两个灯泡的额定电流分别为</w:t>
      </w:r>
    </w:p>
    <w:p w14:paraId="47502D31">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34.15pt;width:106.15pt;" o:ole="t" filled="f" o:preferrelative="t" stroked="f" coordsize="21600,21600">
            <v:path/>
            <v:fill on="f" focussize="0,0"/>
            <v:stroke on="f" joinstyle="miter"/>
            <v:imagedata r:id="rId37" o:title="eqIdd5c81ab185c99708094333426740d219"/>
            <o:lock v:ext="edit" aspectratio="t"/>
            <w10:wrap type="none"/>
            <w10:anchorlock/>
          </v:shape>
          <o:OLEObject Type="Embed" ProgID="Equation.DSMT4" ShapeID="_x0000_i1027" DrawAspect="Content" ObjectID="_1468075727" r:id="rId36">
            <o:LockedField>false</o:LockedField>
          </o:OLEObject>
        </w:object>
      </w:r>
    </w:p>
    <w:p w14:paraId="540240AF">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33.7pt;width:98.2pt;" o:ole="t" filled="f" o:preferrelative="t" stroked="f" coordsize="21600,21600">
            <v:path/>
            <v:fill on="f" focussize="0,0"/>
            <v:stroke on="f" joinstyle="miter"/>
            <v:imagedata r:id="rId39" o:title="eqIde02aa263637808574a8885c699f7c239"/>
            <o:lock v:ext="edit" aspectratio="t"/>
            <w10:wrap type="none"/>
            <w10:anchorlock/>
          </v:shape>
          <o:OLEObject Type="Embed" ProgID="Equation.DSMT4" ShapeID="_x0000_i1028" DrawAspect="Content" ObjectID="_1468075728" r:id="rId38">
            <o:LockedField>false</o:LockedField>
          </o:OLEObject>
        </w:object>
      </w:r>
    </w:p>
    <w:p w14:paraId="2C6BA086">
      <w:pPr>
        <w:spacing w:line="360" w:lineRule="auto"/>
        <w:jc w:val="left"/>
        <w:textAlignment w:val="center"/>
        <w:rPr>
          <w:color w:val="000000"/>
        </w:rPr>
      </w:pPr>
      <w:r>
        <w:rPr>
          <w:rFonts w:ascii="宋体" w:hAnsi="宋体" w:eastAsia="宋体" w:cs="宋体"/>
          <w:color w:val="000000"/>
        </w:rPr>
        <w:t>两个灯泡的电阻</w:t>
      </w:r>
    </w:p>
    <w:p w14:paraId="7C0B4C01">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33.85pt;width:110.15pt;" o:ole="t" filled="f" o:preferrelative="t" stroked="f" coordsize="21600,21600">
            <v:path/>
            <v:fill on="f" focussize="0,0"/>
            <v:stroke on="f" joinstyle="miter"/>
            <v:imagedata r:id="rId41" o:title="eqId768cc3429da3197d9e1a3ca24a036d97"/>
            <o:lock v:ext="edit" aspectratio="t"/>
            <w10:wrap type="none"/>
            <w10:anchorlock/>
          </v:shape>
          <o:OLEObject Type="Embed" ProgID="Equation.DSMT4" ShapeID="_x0000_i1029" DrawAspect="Content" ObjectID="_1468075729" r:id="rId40">
            <o:LockedField>false</o:LockedField>
          </o:OLEObject>
        </w:object>
      </w:r>
    </w:p>
    <w:p w14:paraId="2A4740F8">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33.85pt;width:98.85pt;" o:ole="t" filled="f" o:preferrelative="t" stroked="f" coordsize="21600,21600">
            <v:path/>
            <v:fill on="f" focussize="0,0"/>
            <v:stroke on="f" joinstyle="miter"/>
            <v:imagedata r:id="rId43" o:title="eqIdfcee9d45f3d941639ed358a1a30b8531"/>
            <o:lock v:ext="edit" aspectratio="t"/>
            <w10:wrap type="none"/>
            <w10:anchorlock/>
          </v:shape>
          <o:OLEObject Type="Embed" ProgID="Equation.DSMT4" ShapeID="_x0000_i1030" DrawAspect="Content" ObjectID="_1468075730" r:id="rId42">
            <o:LockedField>false</o:LockedField>
          </o:OLEObject>
        </w:object>
      </w:r>
    </w:p>
    <w:p w14:paraId="159FB627">
      <w:pPr>
        <w:spacing w:line="360" w:lineRule="auto"/>
        <w:jc w:val="both"/>
        <w:textAlignment w:val="center"/>
        <w:rPr>
          <w:color w:val="000000"/>
        </w:rPr>
      </w:pPr>
      <w:r>
        <w:rPr>
          <w:rFonts w:ascii="宋体" w:hAnsi="宋体" w:eastAsia="宋体" w:cs="宋体"/>
          <w:color w:val="000000"/>
        </w:rPr>
        <w:t>将它们串联在某电源上，所以通过它们的电流相等，则通过灯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的电流之比为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6389584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两端的电压之比为</w:t>
      </w:r>
    </w:p>
    <w:p w14:paraId="0C6FF83F">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34pt;width:129pt;" o:ole="t" filled="f" o:preferrelative="t" stroked="f" coordsize="21600,21600">
            <v:path/>
            <v:fill on="f" focussize="0,0"/>
            <v:stroke on="f" joinstyle="miter"/>
            <v:imagedata r:id="rId45" o:title="eqId0385c6ae49617a91aeef11f5202281d5"/>
            <o:lock v:ext="edit" aspectratio="t"/>
            <w10:wrap type="none"/>
            <w10:anchorlock/>
          </v:shape>
          <o:OLEObject Type="Embed" ProgID="Equation.DSMT4" ShapeID="_x0000_i1031" DrawAspect="Content" ObjectID="_1468075731" r:id="rId44">
            <o:LockedField>false</o:LockedField>
          </o:OLEObject>
        </w:object>
      </w:r>
    </w:p>
    <w:p w14:paraId="5364B36C">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123E4D6C">
      <w:pPr>
        <w:spacing w:line="360" w:lineRule="auto"/>
        <w:jc w:val="left"/>
        <w:textAlignment w:val="center"/>
        <w:rPr>
          <w:color w:val="000000"/>
        </w:rPr>
      </w:pPr>
      <w:r>
        <w:rPr>
          <w:rFonts w:ascii="Times New Roman" w:hAnsi="Times New Roman" w:eastAsia="Times New Roman" w:cs="Times New Roman"/>
          <w:color w:val="000000"/>
        </w:rPr>
        <w:t>CD</w:t>
      </w:r>
      <w:r>
        <w:rPr>
          <w:rFonts w:ascii="宋体" w:hAnsi="宋体" w:eastAsia="宋体" w:cs="宋体"/>
          <w:color w:val="000000"/>
        </w:rPr>
        <w:t>．将它们串联在某电源上，所以通过它们的电流相等，使其中一个灯正常发光，因为</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的额定电流小于</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的额定电流，所以通过电路的电流是</w:t>
      </w:r>
      <w:r>
        <w:rPr>
          <w:rFonts w:ascii="Times New Roman" w:hAnsi="Times New Roman" w:eastAsia="Times New Roman" w:cs="Times New Roman"/>
          <w:color w:val="000000"/>
        </w:rPr>
        <w:t>0.5A</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正常发光，</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不能正常发光，两个灯泡发光亮度不同，故</w:t>
      </w:r>
      <w:r>
        <w:rPr>
          <w:rFonts w:ascii="Times New Roman" w:hAnsi="Times New Roman" w:eastAsia="Times New Roman" w:cs="Times New Roman"/>
          <w:color w:val="000000"/>
        </w:rPr>
        <w:t>CD</w:t>
      </w:r>
      <w:r>
        <w:rPr>
          <w:rFonts w:ascii="宋体" w:hAnsi="宋体" w:eastAsia="宋体" w:cs="宋体"/>
          <w:color w:val="000000"/>
        </w:rPr>
        <w:t>错误。</w:t>
      </w:r>
    </w:p>
    <w:p w14:paraId="113848D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FF4DF9D">
      <w:pPr>
        <w:spacing w:line="360" w:lineRule="auto"/>
        <w:jc w:val="left"/>
        <w:textAlignment w:val="center"/>
        <w:rPr>
          <w:color w:val="000000"/>
        </w:rPr>
      </w:pPr>
      <w:r>
        <w:rPr>
          <w:color w:val="000000"/>
        </w:rPr>
        <w:t xml:space="preserve">12. </w:t>
      </w:r>
      <w:r>
        <w:rPr>
          <w:rFonts w:ascii="宋体" w:hAnsi="宋体" w:eastAsia="宋体" w:cs="宋体"/>
          <w:color w:val="000000"/>
        </w:rPr>
        <w:t>如图所示的四个实验，反映扬声器的工作原理的是（　　）</w:t>
      </w:r>
    </w:p>
    <w:p w14:paraId="0AA1CB4C">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85875" cy="971550"/>
            <wp:effectExtent l="0" t="0" r="9525"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285875" cy="9715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876425" cy="933450"/>
            <wp:effectExtent l="0" t="0" r="9525"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876425" cy="933450"/>
                    </a:xfrm>
                    <a:prstGeom prst="rect">
                      <a:avLst/>
                    </a:prstGeom>
                  </pic:spPr>
                </pic:pic>
              </a:graphicData>
            </a:graphic>
          </wp:inline>
        </w:drawing>
      </w:r>
    </w:p>
    <w:p w14:paraId="5F9E396D">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781175" cy="1057275"/>
            <wp:effectExtent l="0" t="0" r="9525"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781175" cy="10572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943100" cy="10668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943100" cy="1066800"/>
                    </a:xfrm>
                    <a:prstGeom prst="rect">
                      <a:avLst/>
                    </a:prstGeom>
                  </pic:spPr>
                </pic:pic>
              </a:graphicData>
            </a:graphic>
          </wp:inline>
        </w:drawing>
      </w:r>
    </w:p>
    <w:p w14:paraId="3A0AB89A">
      <w:pPr>
        <w:spacing w:line="360" w:lineRule="auto"/>
        <w:textAlignment w:val="center"/>
        <w:rPr>
          <w:color w:val="000000"/>
        </w:rPr>
      </w:pPr>
      <w:r>
        <w:rPr>
          <w:color w:val="2E75B6"/>
        </w:rPr>
        <w:t>【答案】</w:t>
      </w:r>
      <w:r>
        <w:rPr>
          <w:color w:val="000000"/>
        </w:rPr>
        <w:t>D</w:t>
      </w:r>
    </w:p>
    <w:p w14:paraId="1C2C2E8E">
      <w:pPr>
        <w:spacing w:line="360" w:lineRule="auto"/>
        <w:textAlignment w:val="center"/>
        <w:rPr>
          <w:color w:val="000000"/>
        </w:rPr>
      </w:pPr>
      <w:r>
        <w:rPr>
          <w:color w:val="2E75B6"/>
        </w:rPr>
        <w:t>【解析】</w:t>
      </w:r>
    </w:p>
    <w:p w14:paraId="2E1C0059">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扬声器是利用通电线圈在磁场中受到力的作用来工作的；该图是奥斯特实验，说明通电导体周围存在磁场，故</w:t>
      </w:r>
      <w:r>
        <w:rPr>
          <w:rFonts w:ascii="Times New Roman" w:hAnsi="Times New Roman" w:eastAsia="Times New Roman" w:cs="Times New Roman"/>
          <w:color w:val="000000"/>
        </w:rPr>
        <w:t>A</w:t>
      </w:r>
      <w:r>
        <w:rPr>
          <w:rFonts w:ascii="宋体" w:hAnsi="宋体" w:eastAsia="宋体" w:cs="宋体"/>
          <w:color w:val="000000"/>
        </w:rPr>
        <w:t>不符合题意；</w:t>
      </w:r>
    </w:p>
    <w:p w14:paraId="3E7A440B">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．该图毛皮摩擦过的橡胶棒都带负电，所以它们相互排斥，故</w:t>
      </w:r>
      <w:r>
        <w:rPr>
          <w:rFonts w:ascii="Times New Roman" w:hAnsi="Times New Roman" w:eastAsia="Times New Roman" w:cs="Times New Roman"/>
          <w:color w:val="000000"/>
        </w:rPr>
        <w:t>B</w:t>
      </w:r>
      <w:r>
        <w:rPr>
          <w:rFonts w:ascii="宋体" w:hAnsi="宋体" w:eastAsia="宋体" w:cs="宋体"/>
          <w:color w:val="000000"/>
        </w:rPr>
        <w:t>不符合题意；</w:t>
      </w:r>
    </w:p>
    <w:p w14:paraId="6AEA8B5A">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．该图是探究电磁感应现象的实验，即闭合回路中的一部分导体做切割磁感线运动，会产生感应电流的现象，故</w:t>
      </w:r>
      <w:r>
        <w:rPr>
          <w:rFonts w:ascii="Times New Roman" w:hAnsi="Times New Roman" w:eastAsia="Times New Roman" w:cs="Times New Roman"/>
          <w:color w:val="000000"/>
        </w:rPr>
        <w:t>C</w:t>
      </w:r>
      <w:r>
        <w:rPr>
          <w:rFonts w:ascii="宋体" w:hAnsi="宋体" w:eastAsia="宋体" w:cs="宋体"/>
          <w:color w:val="000000"/>
        </w:rPr>
        <w:t>不符合题意；</w:t>
      </w:r>
    </w:p>
    <w:p w14:paraId="22FD8EE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．图中是通电导体在磁场中受力而运动，与扬声器的原理相同，故</w:t>
      </w:r>
      <w:r>
        <w:rPr>
          <w:rFonts w:ascii="Times New Roman" w:hAnsi="Times New Roman" w:eastAsia="Times New Roman" w:cs="Times New Roman"/>
          <w:color w:val="000000"/>
        </w:rPr>
        <w:t>D</w:t>
      </w:r>
      <w:r>
        <w:rPr>
          <w:rFonts w:ascii="宋体" w:hAnsi="宋体" w:eastAsia="宋体" w:cs="宋体"/>
          <w:color w:val="000000"/>
        </w:rPr>
        <w:t>符合题意。</w:t>
      </w:r>
    </w:p>
    <w:p w14:paraId="2DF002C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2AB02B3">
      <w:pPr>
        <w:spacing w:line="360" w:lineRule="auto"/>
        <w:jc w:val="left"/>
        <w:textAlignment w:val="center"/>
        <w:rPr>
          <w:color w:val="000000"/>
        </w:rPr>
      </w:pPr>
      <w:r>
        <w:rPr>
          <w:rFonts w:ascii="宋体" w:hAnsi="宋体" w:eastAsia="宋体" w:cs="宋体"/>
          <w:b/>
          <w:color w:val="000000"/>
          <w:sz w:val="24"/>
        </w:rPr>
        <w:t>二、双项选择题（每小题只有两个正确选项，选项不全但正确得</w:t>
      </w:r>
      <w:r>
        <w:rPr>
          <w:rFonts w:ascii="Times New Roman" w:hAnsi="Times New Roman" w:eastAsia="Times New Roman" w:cs="Times New Roman"/>
          <w:b/>
          <w:color w:val="000000"/>
          <w:sz w:val="24"/>
        </w:rPr>
        <w:t>1</w:t>
      </w:r>
      <w:r>
        <w:rPr>
          <w:rFonts w:ascii="宋体" w:hAnsi="宋体" w:eastAsia="宋体" w:cs="宋体"/>
          <w:b/>
          <w:color w:val="000000"/>
          <w:sz w:val="24"/>
        </w:rPr>
        <w:t>分，有错误选项不得分，每小题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9</w:t>
      </w:r>
      <w:r>
        <w:rPr>
          <w:rFonts w:ascii="宋体" w:hAnsi="宋体" w:eastAsia="宋体" w:cs="宋体"/>
          <w:b/>
          <w:color w:val="000000"/>
          <w:sz w:val="24"/>
        </w:rPr>
        <w:t>分）</w:t>
      </w:r>
    </w:p>
    <w:p w14:paraId="7A491FBA">
      <w:pPr>
        <w:spacing w:line="360" w:lineRule="auto"/>
        <w:jc w:val="left"/>
        <w:textAlignment w:val="center"/>
        <w:rPr>
          <w:color w:val="000000"/>
        </w:rPr>
      </w:pPr>
      <w:r>
        <w:rPr>
          <w:color w:val="000000"/>
        </w:rPr>
        <w:t xml:space="preserve">13. </w:t>
      </w:r>
      <w:r>
        <w:rPr>
          <w:rFonts w:ascii="宋体" w:hAnsi="宋体" w:eastAsia="宋体" w:cs="宋体"/>
          <w:color w:val="000000"/>
        </w:rPr>
        <w:t>关于透镜的应用，下列说法不正确的是（　　）</w:t>
      </w:r>
    </w:p>
    <w:p w14:paraId="317A11D3">
      <w:pPr>
        <w:spacing w:line="360" w:lineRule="auto"/>
        <w:jc w:val="left"/>
        <w:textAlignment w:val="center"/>
        <w:rPr>
          <w:color w:val="000000"/>
        </w:rPr>
      </w:pPr>
      <w:r>
        <w:rPr>
          <w:color w:val="000000"/>
        </w:rPr>
        <w:t xml:space="preserve">A. </w:t>
      </w:r>
      <w:r>
        <w:rPr>
          <w:rFonts w:ascii="宋体" w:hAnsi="宋体" w:eastAsia="宋体" w:cs="宋体"/>
          <w:color w:val="000000"/>
        </w:rPr>
        <w:t>远视眼镜利用了凸透镜对光的会聚作用</w:t>
      </w:r>
    </w:p>
    <w:p w14:paraId="757A360E">
      <w:pPr>
        <w:spacing w:line="360" w:lineRule="auto"/>
        <w:jc w:val="left"/>
        <w:textAlignment w:val="center"/>
        <w:rPr>
          <w:color w:val="000000"/>
        </w:rPr>
      </w:pPr>
      <w:r>
        <w:rPr>
          <w:color w:val="000000"/>
        </w:rPr>
        <w:t xml:space="preserve">B. </w:t>
      </w:r>
      <w:r>
        <w:rPr>
          <w:rFonts w:ascii="宋体" w:hAnsi="宋体" w:eastAsia="宋体" w:cs="宋体"/>
          <w:color w:val="000000"/>
        </w:rPr>
        <w:t>照相时景物成像在镜头的二倍焦距之外</w:t>
      </w:r>
    </w:p>
    <w:p w14:paraId="501F749D">
      <w:pPr>
        <w:spacing w:line="360" w:lineRule="auto"/>
        <w:jc w:val="left"/>
        <w:textAlignment w:val="center"/>
        <w:rPr>
          <w:color w:val="000000"/>
        </w:rPr>
      </w:pPr>
      <w:r>
        <w:rPr>
          <w:color w:val="000000"/>
        </w:rPr>
        <w:t xml:space="preserve">C. </w:t>
      </w:r>
      <w:r>
        <w:rPr>
          <w:rFonts w:ascii="宋体" w:hAnsi="宋体" w:eastAsia="宋体" w:cs="宋体"/>
          <w:color w:val="000000"/>
        </w:rPr>
        <w:t>投影仪中的投影片要放在镜头的二倍焦距之外</w:t>
      </w:r>
    </w:p>
    <w:p w14:paraId="68AF3DC4">
      <w:pPr>
        <w:spacing w:line="360" w:lineRule="auto"/>
        <w:jc w:val="left"/>
        <w:textAlignment w:val="center"/>
        <w:rPr>
          <w:color w:val="000000"/>
        </w:rPr>
      </w:pPr>
      <w:r>
        <w:rPr>
          <w:color w:val="000000"/>
        </w:rPr>
        <w:t xml:space="preserve">D. </w:t>
      </w:r>
      <w:r>
        <w:rPr>
          <w:rFonts w:ascii="宋体" w:hAnsi="宋体" w:eastAsia="宋体" w:cs="宋体"/>
          <w:color w:val="000000"/>
        </w:rPr>
        <w:t>用放大镜观察蚂蚁时，蚂蚁越靠近放大镜成的像越小</w:t>
      </w:r>
    </w:p>
    <w:p w14:paraId="3699DFF9">
      <w:pPr>
        <w:spacing w:line="360" w:lineRule="auto"/>
        <w:textAlignment w:val="center"/>
        <w:rPr>
          <w:color w:val="000000"/>
        </w:rPr>
      </w:pPr>
      <w:r>
        <w:rPr>
          <w:color w:val="2E75B6"/>
        </w:rPr>
        <w:t>【答案】</w:t>
      </w:r>
      <w:r>
        <w:rPr>
          <w:color w:val="000000"/>
        </w:rPr>
        <w:t>BC</w:t>
      </w:r>
    </w:p>
    <w:p w14:paraId="5BAAACF4">
      <w:pPr>
        <w:spacing w:line="360" w:lineRule="auto"/>
        <w:textAlignment w:val="center"/>
        <w:rPr>
          <w:color w:val="000000"/>
        </w:rPr>
      </w:pPr>
      <w:r>
        <w:rPr>
          <w:color w:val="2E75B6"/>
        </w:rPr>
        <w:t>【解析】</w:t>
      </w:r>
    </w:p>
    <w:p w14:paraId="1A06AF00">
      <w:pPr>
        <w:spacing w:line="360" w:lineRule="auto"/>
        <w:jc w:val="left"/>
        <w:textAlignment w:val="center"/>
        <w:rPr>
          <w:color w:val="000000"/>
        </w:rPr>
      </w:pPr>
      <w:r>
        <w:rPr>
          <w:color w:val="000000"/>
        </w:rPr>
        <w:t>【详解】A．远视眼将像成在视网膜之后，远视眼镜利用了凸透镜对光的会聚作用，可使光提前会聚，故A正确，不符合题意；</w:t>
      </w:r>
    </w:p>
    <w:p w14:paraId="26C8C4CA">
      <w:pPr>
        <w:spacing w:line="360" w:lineRule="auto"/>
        <w:jc w:val="left"/>
        <w:textAlignment w:val="center"/>
        <w:rPr>
          <w:color w:val="000000"/>
        </w:rPr>
      </w:pPr>
      <w:r>
        <w:rPr>
          <w:color w:val="000000"/>
        </w:rPr>
        <w:t>B．照相机是利用物距大于二倍焦距时，凸透镜成倒立、缩小的实像，所以照相时，景物在镜头二倍焦距以外，像成在凸透镜的一倍焦距和二倍焦距之间，故B错误，符合题意；</w:t>
      </w:r>
    </w:p>
    <w:p w14:paraId="7DE18DE3">
      <w:pPr>
        <w:spacing w:line="360" w:lineRule="auto"/>
        <w:jc w:val="left"/>
        <w:textAlignment w:val="center"/>
        <w:rPr>
          <w:color w:val="000000"/>
        </w:rPr>
      </w:pPr>
      <w:r>
        <w:rPr>
          <w:color w:val="000000"/>
        </w:rPr>
        <w:t>C．投影仪是利用物距大于一倍焦距小于二倍焦距时，凸透镜成倒立、放大的实像，所以投影仪中的投影片应放在镜头的一倍焦距和二倍焦距之间，故C错误，符合题意；</w:t>
      </w:r>
    </w:p>
    <w:p w14:paraId="67E61CFA">
      <w:pPr>
        <w:spacing w:line="360" w:lineRule="auto"/>
        <w:jc w:val="left"/>
        <w:textAlignment w:val="center"/>
        <w:rPr>
          <w:color w:val="000000"/>
        </w:rPr>
      </w:pPr>
      <w:r>
        <w:rPr>
          <w:color w:val="000000"/>
        </w:rPr>
        <w:t>D．用放大镜观察蚂蚁时，蚂蚁靠近放大镜时物距变小，像距变小，所成的像也变小，故D正确，不符合题意。</w:t>
      </w:r>
    </w:p>
    <w:p w14:paraId="5273D011">
      <w:pPr>
        <w:spacing w:line="360" w:lineRule="auto"/>
        <w:jc w:val="left"/>
        <w:textAlignment w:val="center"/>
        <w:rPr>
          <w:color w:val="000000"/>
        </w:rPr>
      </w:pPr>
      <w:r>
        <w:rPr>
          <w:color w:val="000000"/>
        </w:rPr>
        <w:t>故选BC。</w:t>
      </w:r>
    </w:p>
    <w:p w14:paraId="41FFE794">
      <w:pPr>
        <w:spacing w:line="360" w:lineRule="auto"/>
        <w:jc w:val="left"/>
        <w:textAlignment w:val="center"/>
        <w:rPr>
          <w:color w:val="000000"/>
        </w:rPr>
      </w:pPr>
      <w:r>
        <w:rPr>
          <w:color w:val="000000"/>
        </w:rPr>
        <w:t xml:space="preserve">14. </w:t>
      </w:r>
      <w:r>
        <w:rPr>
          <w:rFonts w:ascii="宋体" w:hAnsi="宋体" w:eastAsia="宋体" w:cs="宋体"/>
          <w:color w:val="000000"/>
        </w:rPr>
        <w:t>工人用如图所示的滑轮组将重为</w:t>
      </w:r>
      <w:r>
        <w:rPr>
          <w:rFonts w:ascii="Times New Roman" w:hAnsi="Times New Roman" w:eastAsia="Times New Roman" w:cs="Times New Roman"/>
          <w:color w:val="000000"/>
        </w:rPr>
        <w:t>800N</w:t>
      </w:r>
      <w:r>
        <w:rPr>
          <w:rFonts w:ascii="宋体" w:hAnsi="宋体" w:eastAsia="宋体" w:cs="宋体"/>
          <w:color w:val="000000"/>
        </w:rPr>
        <w:t>的物体在</w:t>
      </w:r>
      <w:r>
        <w:rPr>
          <w:rFonts w:ascii="Times New Roman" w:hAnsi="Times New Roman" w:eastAsia="Times New Roman" w:cs="Times New Roman"/>
          <w:color w:val="000000"/>
        </w:rPr>
        <w:t>5</w:t>
      </w:r>
      <w:r>
        <w:rPr>
          <w:rFonts w:ascii="宋体" w:hAnsi="宋体" w:eastAsia="宋体" w:cs="宋体"/>
          <w:color w:val="000000"/>
        </w:rPr>
        <w:t>秒内匀速提升</w:t>
      </w:r>
      <w:r>
        <w:rPr>
          <w:rFonts w:ascii="Times New Roman" w:hAnsi="Times New Roman" w:eastAsia="Times New Roman" w:cs="Times New Roman"/>
          <w:color w:val="000000"/>
        </w:rPr>
        <w:t>2m</w:t>
      </w:r>
      <w:r>
        <w:rPr>
          <w:rFonts w:ascii="宋体" w:hAnsi="宋体" w:eastAsia="宋体" w:cs="宋体"/>
          <w:color w:val="000000"/>
        </w:rPr>
        <w:t>，其中动滑轮重</w:t>
      </w:r>
      <w:r>
        <w:rPr>
          <w:rFonts w:ascii="Times New Roman" w:hAnsi="Times New Roman" w:eastAsia="Times New Roman" w:cs="Times New Roman"/>
          <w:color w:val="000000"/>
        </w:rPr>
        <w:t>100N</w:t>
      </w:r>
      <w:r>
        <w:rPr>
          <w:rFonts w:ascii="宋体" w:hAnsi="宋体" w:eastAsia="宋体" w:cs="宋体"/>
          <w:color w:val="000000"/>
        </w:rPr>
        <w:t>（不计绳重和摩擦），下列判断正确的是（　　）</w:t>
      </w:r>
    </w:p>
    <w:p w14:paraId="4632007E">
      <w:pPr>
        <w:spacing w:line="360" w:lineRule="auto"/>
        <w:jc w:val="left"/>
        <w:textAlignment w:val="center"/>
        <w:rPr>
          <w:color w:val="000000"/>
        </w:rPr>
      </w:pPr>
      <w:r>
        <w:rPr>
          <w:color w:val="000000"/>
        </w:rPr>
        <w:drawing>
          <wp:inline distT="0" distB="0" distL="114300" distR="114300">
            <wp:extent cx="1181100" cy="18859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1181100" cy="1885950"/>
                    </a:xfrm>
                    <a:prstGeom prst="rect">
                      <a:avLst/>
                    </a:prstGeom>
                  </pic:spPr>
                </pic:pic>
              </a:graphicData>
            </a:graphic>
          </wp:inline>
        </w:drawing>
      </w:r>
      <w:r>
        <w:rPr>
          <w:color w:val="000000"/>
        </w:rPr>
        <w:t xml:space="preserve">  </w:t>
      </w:r>
    </w:p>
    <w:p w14:paraId="7560214E">
      <w:pPr>
        <w:spacing w:line="360" w:lineRule="auto"/>
        <w:jc w:val="left"/>
        <w:textAlignment w:val="center"/>
        <w:rPr>
          <w:color w:val="000000"/>
        </w:rPr>
      </w:pPr>
      <w:r>
        <w:rPr>
          <w:color w:val="000000"/>
        </w:rPr>
        <w:t xml:space="preserve">A. </w:t>
      </w:r>
      <w:r>
        <w:rPr>
          <w:rFonts w:ascii="宋体" w:hAnsi="宋体" w:eastAsia="宋体" w:cs="宋体"/>
          <w:color w:val="000000"/>
        </w:rPr>
        <w:t>绳端移动的距离为</w:t>
      </w:r>
      <w:r>
        <w:rPr>
          <w:rFonts w:ascii="Times New Roman" w:hAnsi="Times New Roman" w:eastAsia="Times New Roman" w:cs="Times New Roman"/>
          <w:color w:val="000000"/>
        </w:rPr>
        <w:t>8m</w:t>
      </w:r>
    </w:p>
    <w:p w14:paraId="1249D20E">
      <w:pPr>
        <w:spacing w:line="360" w:lineRule="auto"/>
        <w:jc w:val="left"/>
        <w:textAlignment w:val="center"/>
        <w:rPr>
          <w:color w:val="000000"/>
        </w:rPr>
      </w:pPr>
      <w:r>
        <w:rPr>
          <w:color w:val="000000"/>
        </w:rPr>
        <w:t xml:space="preserve">B. </w:t>
      </w:r>
      <w:r>
        <w:rPr>
          <w:rFonts w:ascii="宋体" w:hAnsi="宋体" w:eastAsia="宋体" w:cs="宋体"/>
          <w:color w:val="000000"/>
        </w:rPr>
        <w:t>此滑轮组的机械效率为</w:t>
      </w:r>
      <w:r>
        <w:rPr>
          <w:rFonts w:ascii="Times New Roman" w:hAnsi="Times New Roman" w:eastAsia="Times New Roman" w:cs="Times New Roman"/>
          <w:color w:val="000000"/>
        </w:rPr>
        <w:t>80%</w:t>
      </w:r>
    </w:p>
    <w:p w14:paraId="7AD3A90D">
      <w:pPr>
        <w:spacing w:line="360" w:lineRule="auto"/>
        <w:jc w:val="left"/>
        <w:textAlignment w:val="center"/>
        <w:rPr>
          <w:color w:val="000000"/>
        </w:rPr>
      </w:pPr>
      <w:r>
        <w:rPr>
          <w:color w:val="000000"/>
        </w:rPr>
        <w:t xml:space="preserve">C. </w:t>
      </w:r>
      <w:r>
        <w:rPr>
          <w:rFonts w:ascii="宋体" w:hAnsi="宋体" w:eastAsia="宋体" w:cs="宋体"/>
          <w:color w:val="000000"/>
        </w:rPr>
        <w:t>拉力做功的功率为</w:t>
      </w:r>
      <w:r>
        <w:rPr>
          <w:rFonts w:ascii="Times New Roman" w:hAnsi="Times New Roman" w:eastAsia="Times New Roman" w:cs="Times New Roman"/>
          <w:color w:val="000000"/>
        </w:rPr>
        <w:t>360W</w:t>
      </w:r>
    </w:p>
    <w:p w14:paraId="150E9136">
      <w:pPr>
        <w:spacing w:line="360" w:lineRule="auto"/>
        <w:jc w:val="left"/>
        <w:textAlignment w:val="center"/>
        <w:rPr>
          <w:color w:val="000000"/>
        </w:rPr>
      </w:pPr>
      <w:r>
        <w:rPr>
          <w:color w:val="000000"/>
        </w:rPr>
        <w:t xml:space="preserve">D. </w:t>
      </w:r>
      <w:r>
        <w:rPr>
          <w:rFonts w:ascii="宋体" w:hAnsi="宋体" w:eastAsia="宋体" w:cs="宋体"/>
          <w:color w:val="000000"/>
        </w:rPr>
        <w:t>若工人对绳子最大拉力为</w:t>
      </w:r>
      <w:r>
        <w:rPr>
          <w:rFonts w:ascii="Times New Roman" w:hAnsi="Times New Roman" w:eastAsia="Times New Roman" w:cs="Times New Roman"/>
          <w:color w:val="000000"/>
        </w:rPr>
        <w:t>500N</w:t>
      </w:r>
      <w:r>
        <w:rPr>
          <w:rFonts w:ascii="宋体" w:hAnsi="宋体" w:eastAsia="宋体" w:cs="宋体"/>
          <w:color w:val="000000"/>
        </w:rPr>
        <w:t>，则他最多可提起重为</w:t>
      </w:r>
      <w:r>
        <w:rPr>
          <w:rFonts w:ascii="Times New Roman" w:hAnsi="Times New Roman" w:eastAsia="Times New Roman" w:cs="Times New Roman"/>
          <w:color w:val="000000"/>
        </w:rPr>
        <w:t>1400N</w:t>
      </w:r>
      <w:r>
        <w:rPr>
          <w:rFonts w:ascii="宋体" w:hAnsi="宋体" w:eastAsia="宋体" w:cs="宋体"/>
          <w:color w:val="000000"/>
        </w:rPr>
        <w:t>的物体</w:t>
      </w:r>
    </w:p>
    <w:p w14:paraId="0571CEFC">
      <w:pPr>
        <w:spacing w:line="360" w:lineRule="auto"/>
        <w:textAlignment w:val="center"/>
        <w:rPr>
          <w:color w:val="000000"/>
        </w:rPr>
      </w:pPr>
      <w:r>
        <w:rPr>
          <w:color w:val="2E75B6"/>
        </w:rPr>
        <w:t>【答案】</w:t>
      </w:r>
      <w:r>
        <w:rPr>
          <w:color w:val="000000"/>
        </w:rPr>
        <w:t>CD</w:t>
      </w:r>
    </w:p>
    <w:p w14:paraId="65732764">
      <w:pPr>
        <w:spacing w:line="360" w:lineRule="auto"/>
        <w:textAlignment w:val="center"/>
        <w:rPr>
          <w:color w:val="000000"/>
        </w:rPr>
      </w:pPr>
      <w:r>
        <w:rPr>
          <w:color w:val="2E75B6"/>
        </w:rPr>
        <w:t>【解析】</w:t>
      </w:r>
    </w:p>
    <w:p w14:paraId="38E8B33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．由图通过动滑轮绳子的段数</w:t>
      </w:r>
      <w:r>
        <w:rPr>
          <w:rFonts w:ascii="Times New Roman" w:hAnsi="Times New Roman" w:eastAsia="Times New Roman" w:cs="Times New Roman"/>
          <w:i/>
          <w:color w:val="000000"/>
        </w:rPr>
        <w:t>n</w:t>
      </w:r>
      <w:r>
        <w:rPr>
          <w:rFonts w:ascii="Times New Roman" w:hAnsi="Times New Roman" w:eastAsia="Times New Roman" w:cs="Times New Roman"/>
          <w:color w:val="000000"/>
        </w:rPr>
        <w:t>=3</w:t>
      </w:r>
      <w:r>
        <w:rPr>
          <w:rFonts w:ascii="宋体" w:hAnsi="宋体" w:eastAsia="宋体" w:cs="宋体"/>
          <w:color w:val="000000"/>
        </w:rPr>
        <w:t>，绳子自由端的距离</w:t>
      </w:r>
    </w:p>
    <w:p w14:paraId="57B9C2AD">
      <w:pPr>
        <w:spacing w:line="360" w:lineRule="auto"/>
        <w:jc w:val="center"/>
        <w:textAlignment w:val="center"/>
        <w:rPr>
          <w:color w:val="000000"/>
        </w:rPr>
      </w:pPr>
      <w:r>
        <w:rPr>
          <w:rFonts w:ascii="Times New Roman" w:hAnsi="Times New Roman" w:eastAsia="Times New Roman" w:cs="Times New Roman"/>
          <w:i/>
          <w:color w:val="000000"/>
        </w:rPr>
        <w:t>s</w:t>
      </w:r>
      <w:r>
        <w:rPr>
          <w:rFonts w:ascii="Times New Roman" w:hAnsi="Times New Roman" w:eastAsia="Times New Roman" w:cs="Times New Roman"/>
          <w:color w:val="000000"/>
        </w:rPr>
        <w:t>=</w:t>
      </w:r>
      <w:r>
        <w:rPr>
          <w:rFonts w:ascii="Times New Roman" w:hAnsi="Times New Roman" w:eastAsia="Times New Roman" w:cs="Times New Roman"/>
          <w:i/>
          <w:color w:val="000000"/>
        </w:rPr>
        <w:t>nh</w:t>
      </w:r>
      <w:r>
        <w:rPr>
          <w:rFonts w:ascii="Times New Roman" w:hAnsi="Times New Roman" w:eastAsia="Times New Roman" w:cs="Times New Roman"/>
          <w:color w:val="000000"/>
        </w:rPr>
        <w:t>=3×2m=6m</w:t>
      </w:r>
    </w:p>
    <w:p w14:paraId="62A76769">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r>
        <w:rPr>
          <w:rFonts w:ascii="Times New Roman" w:hAnsi="Times New Roman" w:eastAsia="Times New Roman" w:cs="Times New Roman"/>
          <w:color w:val="000000"/>
        </w:rPr>
        <w:t xml:space="preserve"> </w:t>
      </w:r>
      <w:r>
        <w:rPr>
          <w:color w:val="000000"/>
        </w:rPr>
        <w:br w:type="textWrapping"/>
      </w:r>
      <w:r>
        <w:rPr>
          <w:rFonts w:ascii="Times New Roman" w:hAnsi="Times New Roman" w:eastAsia="Times New Roman" w:cs="Times New Roman"/>
          <w:color w:val="000000"/>
        </w:rPr>
        <w:t>BC</w:t>
      </w:r>
      <w:r>
        <w:rPr>
          <w:rFonts w:ascii="宋体" w:hAnsi="宋体" w:eastAsia="宋体" w:cs="宋体"/>
          <w:color w:val="000000"/>
        </w:rPr>
        <w:t>．不计绳重和摩擦，绳子自由端的拉力</w:t>
      </w:r>
    </w:p>
    <w:p w14:paraId="19C65D00">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30.75pt;width:216pt;" o:ole="t" filled="f" o:preferrelative="t" stroked="f" coordsize="21600,21600">
            <v:path/>
            <v:fill on="f" focussize="0,0"/>
            <v:stroke on="f" joinstyle="miter"/>
            <v:imagedata r:id="rId52" o:title="eqId3a36877f3ef044851ea191c9f2ce39ec"/>
            <o:lock v:ext="edit" aspectratio="t"/>
            <w10:wrap type="none"/>
            <w10:anchorlock/>
          </v:shape>
          <o:OLEObject Type="Embed" ProgID="Equation.DSMT4" ShapeID="_x0000_i1032" DrawAspect="Content" ObjectID="_1468075732" r:id="rId51">
            <o:LockedField>false</o:LockedField>
          </o:OLEObject>
        </w:object>
      </w:r>
    </w:p>
    <w:p w14:paraId="7BE2806F">
      <w:pPr>
        <w:spacing w:line="360" w:lineRule="auto"/>
        <w:jc w:val="both"/>
        <w:textAlignment w:val="center"/>
        <w:rPr>
          <w:color w:val="000000"/>
        </w:rPr>
      </w:pPr>
      <w:r>
        <w:rPr>
          <w:rFonts w:ascii="宋体" w:hAnsi="宋体" w:eastAsia="宋体" w:cs="宋体"/>
          <w:color w:val="000000"/>
        </w:rPr>
        <w:t>由</w:t>
      </w:r>
      <w:r>
        <w:object>
          <v:shape id="_x0000_i1033" o:spt="75" alt="学科网(www.zxxk.com)--教育资源门户，提供试卷、教案、课件、论文、素材以及各类教学资源下载，还有大量而丰富的教学相关资讯！" type="#_x0000_t75" style="height:13.8pt;width:39.15pt;" o:ole="t" filled="f" o:preferrelative="t" stroked="f" coordsize="21600,21600">
            <v:path/>
            <v:fill on="f" focussize="0,0"/>
            <v:stroke on="f" joinstyle="miter"/>
            <v:imagedata r:id="rId54" o:title="eqIdd680be8aed08faf32a07c0d6905d2771"/>
            <o:lock v:ext="edit" aspectratio="t"/>
            <w10:wrap type="none"/>
            <w10:anchorlock/>
          </v:shape>
          <o:OLEObject Type="Embed" ProgID="Equation.DSMT4" ShapeID="_x0000_i1033" DrawAspect="Content" ObjectID="_1468075733" r:id="rId53">
            <o:LockedField>false</o:LockedField>
          </o:OLEObject>
        </w:object>
      </w:r>
      <w:r>
        <w:rPr>
          <w:rFonts w:ascii="宋体" w:hAnsi="宋体" w:eastAsia="宋体" w:cs="宋体"/>
          <w:color w:val="000000"/>
        </w:rPr>
        <w:t>得，拉力做作的功为</w:t>
      </w:r>
    </w:p>
    <w:p w14:paraId="04F04842">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14.25pt;width:143.25pt;" o:ole="t" filled="f" o:preferrelative="t" stroked="f" coordsize="21600,21600">
            <v:path/>
            <v:fill on="f" focussize="0,0"/>
            <v:stroke on="f" joinstyle="miter"/>
            <v:imagedata r:id="rId56" o:title="eqId25ffb8477b3b30e7956bf6bb2b2266ca"/>
            <o:lock v:ext="edit" aspectratio="t"/>
            <w10:wrap type="none"/>
            <w10:anchorlock/>
          </v:shape>
          <o:OLEObject Type="Embed" ProgID="Equation.DSMT4" ShapeID="_x0000_i1034" DrawAspect="Content" ObjectID="_1468075734" r:id="rId55">
            <o:LockedField>false</o:LockedField>
          </o:OLEObject>
        </w:object>
      </w:r>
    </w:p>
    <w:p w14:paraId="746E4080">
      <w:pPr>
        <w:spacing w:line="360" w:lineRule="auto"/>
        <w:jc w:val="both"/>
        <w:textAlignment w:val="center"/>
        <w:rPr>
          <w:color w:val="000000"/>
        </w:rPr>
      </w:pPr>
      <w:r>
        <w:rPr>
          <w:rFonts w:ascii="宋体" w:hAnsi="宋体" w:eastAsia="宋体" w:cs="宋体"/>
          <w:color w:val="000000"/>
        </w:rPr>
        <w:t>又根据</w:t>
      </w:r>
      <w:r>
        <w:object>
          <v:shape id="_x0000_i1035" o:spt="75" alt="学科网(www.zxxk.com)--教育资源门户，提供试卷、教案、课件、论文、素材以及各类教学资源下载，还有大量而丰富的教学相关资讯！" type="#_x0000_t75" style="height:28.5pt;width:43.5pt;" o:ole="t" filled="f" o:preferrelative="t" stroked="f" coordsize="21600,21600">
            <v:path/>
            <v:fill on="f" focussize="0,0"/>
            <v:stroke on="f" joinstyle="miter"/>
            <v:imagedata r:id="rId58" o:title="eqId5c3710274f8d58c90612ba3006262429"/>
            <o:lock v:ext="edit" aspectratio="t"/>
            <w10:wrap type="none"/>
            <w10:anchorlock/>
          </v:shape>
          <o:OLEObject Type="Embed" ProgID="Equation.DSMT4" ShapeID="_x0000_i1035" DrawAspect="Content" ObjectID="_1468075735" r:id="rId57">
            <o:LockedField>false</o:LockedField>
          </o:OLEObject>
        </w:object>
      </w:r>
      <w:r>
        <w:rPr>
          <w:rFonts w:ascii="宋体" w:hAnsi="宋体" w:eastAsia="宋体" w:cs="宋体"/>
          <w:color w:val="000000"/>
        </w:rPr>
        <w:t>可得，拉力做功的功率为</w:t>
      </w:r>
    </w:p>
    <w:p w14:paraId="0F86DDB4">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30.75pt;width:120pt;" o:ole="t" filled="f" o:preferrelative="t" stroked="f" coordsize="21600,21600">
            <v:path/>
            <v:fill on="f" focussize="0,0"/>
            <v:stroke on="f" joinstyle="miter"/>
            <v:imagedata r:id="rId60" o:title="eqId6007968816251839d52cc0a7d5d4c9c4"/>
            <o:lock v:ext="edit" aspectratio="t"/>
            <w10:wrap type="none"/>
            <w10:anchorlock/>
          </v:shape>
          <o:OLEObject Type="Embed" ProgID="Equation.DSMT4" ShapeID="_x0000_i1036" DrawAspect="Content" ObjectID="_1468075736" r:id="rId59">
            <o:LockedField>false</o:LockedField>
          </o:OLEObject>
        </w:object>
      </w:r>
    </w:p>
    <w:p w14:paraId="542B4048">
      <w:pPr>
        <w:spacing w:line="360" w:lineRule="auto"/>
        <w:jc w:val="left"/>
        <w:textAlignment w:val="center"/>
        <w:rPr>
          <w:color w:val="000000"/>
        </w:rPr>
      </w:pPr>
      <w:r>
        <w:rPr>
          <w:rFonts w:ascii="宋体" w:hAnsi="宋体" w:eastAsia="宋体" w:cs="宋体"/>
          <w:color w:val="000000"/>
        </w:rPr>
        <w:t>由</w:t>
      </w:r>
      <w:r>
        <w:object>
          <v:shape id="_x0000_i1037" o:spt="75" alt="学科网(www.zxxk.com)--教育资源门户，提供试卷、教案、课件、论文、素材以及各类教学资源下载，还有大量而丰富的教学相关资讯！" type="#_x0000_t75" style="height:36pt;width:40.75pt;" o:ole="t" filled="f" o:preferrelative="t" stroked="f" coordsize="21600,21600">
            <v:path/>
            <v:fill on="f" focussize="0,0"/>
            <v:stroke on="f" joinstyle="miter"/>
            <v:imagedata r:id="rId62" o:title="eqIda37d636f2104026e0526970248764254"/>
            <o:lock v:ext="edit" aspectratio="t"/>
            <w10:wrap type="none"/>
            <w10:anchorlock/>
          </v:shape>
          <o:OLEObject Type="Embed" ProgID="Equation.DSMT4" ShapeID="_x0000_i1037" DrawAspect="Content" ObjectID="_1468075737" r:id="rId61">
            <o:LockedField>false</o:LockedField>
          </o:OLEObject>
        </w:object>
      </w:r>
      <w:r>
        <w:rPr>
          <w:rFonts w:ascii="宋体" w:hAnsi="宋体" w:eastAsia="宋体" w:cs="宋体"/>
          <w:color w:val="000000"/>
        </w:rPr>
        <w:t>可得，滑轮组的机械效率为</w:t>
      </w:r>
    </w:p>
    <w:p w14:paraId="60ABDF88">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36pt;width:339.75pt;" o:ole="t" filled="f" o:preferrelative="t" stroked="f" coordsize="21600,21600">
            <v:path/>
            <v:fill on="f" focussize="0,0"/>
            <v:stroke on="f" joinstyle="miter"/>
            <v:imagedata r:id="rId64" o:title="eqIdf7f6ac609559db8c92b92bbf5cc58eb9"/>
            <o:lock v:ext="edit" aspectratio="t"/>
            <w10:wrap type="none"/>
            <w10:anchorlock/>
          </v:shape>
          <o:OLEObject Type="Embed" ProgID="Equation.DSMT4" ShapeID="_x0000_i1038" DrawAspect="Content" ObjectID="_1468075738" r:id="rId63">
            <o:LockedField>false</o:LockedField>
          </o:OLEObject>
        </w:object>
      </w:r>
    </w:p>
    <w:p w14:paraId="49591A8D">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r>
        <w:rPr>
          <w:rFonts w:ascii="Times New Roman" w:hAnsi="Times New Roman" w:eastAsia="Times New Roman" w:cs="Times New Roman"/>
          <w:color w:val="000000"/>
        </w:rPr>
        <w:t>C</w:t>
      </w:r>
      <w:r>
        <w:rPr>
          <w:rFonts w:ascii="宋体" w:hAnsi="宋体" w:eastAsia="宋体" w:cs="宋体"/>
          <w:color w:val="000000"/>
        </w:rPr>
        <w:t>正确；</w:t>
      </w:r>
    </w:p>
    <w:p w14:paraId="4B13E0C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．由题意知，工人对绳子最大拉力为</w:t>
      </w:r>
      <w:r>
        <w:rPr>
          <w:rFonts w:ascii="Times New Roman" w:hAnsi="Times New Roman" w:eastAsia="Times New Roman" w:cs="Times New Roman"/>
          <w:color w:val="000000"/>
        </w:rPr>
        <w:t>500N</w:t>
      </w:r>
      <w:r>
        <w:rPr>
          <w:rFonts w:ascii="宋体" w:hAnsi="宋体" w:eastAsia="宋体" w:cs="宋体"/>
          <w:color w:val="000000"/>
        </w:rPr>
        <w:t>，由</w:t>
      </w:r>
    </w:p>
    <w:p w14:paraId="3EF822CC">
      <w:pPr>
        <w:spacing w:line="360" w:lineRule="auto"/>
        <w:jc w:val="center"/>
        <w:textAlignment w:val="center"/>
        <w:rPr>
          <w:color w:val="000000"/>
        </w:rPr>
      </w:pPr>
      <w:r>
        <w:rPr>
          <w:rFonts w:ascii="宋体" w:hAnsi="宋体" w:eastAsia="宋体" w:cs="宋体"/>
          <w:color w:val="000000"/>
        </w:rPr>
        <w:br w:type="textWrapping"/>
      </w:r>
      <w:r>
        <w:object>
          <v:shape id="_x0000_i1039" o:spt="75" alt="学科网(www.zxxk.com)--教育资源门户，提供试卷、教案、课件、论文、素材以及各类教学资源下载，还有大量而丰富的教学相关资讯！" type="#_x0000_t75" style="height:31pt;width:78.1pt;" o:ole="t" filled="f" o:preferrelative="t" stroked="f" coordsize="21600,21600">
            <v:path/>
            <v:fill on="f" focussize="0,0"/>
            <v:stroke on="f" joinstyle="miter"/>
            <v:imagedata r:id="rId66" o:title="eqId2320fb3629b165e1ea9d0f272d368f84"/>
            <o:lock v:ext="edit" aspectratio="t"/>
            <w10:wrap type="none"/>
            <w10:anchorlock/>
          </v:shape>
          <o:OLEObject Type="Embed" ProgID="Equation.DSMT4" ShapeID="_x0000_i1039" DrawAspect="Content" ObjectID="_1468075739" r:id="rId65">
            <o:LockedField>false</o:LockedField>
          </o:OLEObject>
        </w:object>
      </w:r>
    </w:p>
    <w:p w14:paraId="40AE6111">
      <w:pPr>
        <w:spacing w:line="360" w:lineRule="auto"/>
        <w:jc w:val="left"/>
        <w:textAlignment w:val="center"/>
        <w:rPr>
          <w:color w:val="000000"/>
        </w:rPr>
      </w:pPr>
      <w:r>
        <w:rPr>
          <w:rFonts w:ascii="宋体" w:hAnsi="宋体" w:eastAsia="宋体" w:cs="宋体"/>
          <w:color w:val="000000"/>
        </w:rPr>
        <w:t>可得，他最多可提起重为</w:t>
      </w:r>
    </w:p>
    <w:p w14:paraId="52DD2A48">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18.75pt;width:198.75pt;" o:ole="t" filled="f" o:preferrelative="t" stroked="f" coordsize="21600,21600">
            <v:path/>
            <v:fill on="f" focussize="0,0"/>
            <v:stroke on="f" joinstyle="miter"/>
            <v:imagedata r:id="rId68" o:title="eqId6563091009c2602a25c17fe1b5bec981"/>
            <o:lock v:ext="edit" aspectratio="t"/>
            <w10:wrap type="none"/>
            <w10:anchorlock/>
          </v:shape>
          <o:OLEObject Type="Embed" ProgID="Equation.DSMT4" ShapeID="_x0000_i1040" DrawAspect="Content" ObjectID="_1468075740" r:id="rId67">
            <o:LockedField>false</o:LockedField>
          </o:OLEObject>
        </w:object>
      </w:r>
    </w:p>
    <w:p w14:paraId="366159C6">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5F72744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CD</w:t>
      </w:r>
      <w:r>
        <w:rPr>
          <w:rFonts w:ascii="宋体" w:hAnsi="宋体" w:eastAsia="宋体" w:cs="宋体"/>
          <w:color w:val="000000"/>
        </w:rPr>
        <w:t>。</w:t>
      </w:r>
    </w:p>
    <w:p w14:paraId="61BB902D">
      <w:pPr>
        <w:spacing w:line="360" w:lineRule="auto"/>
        <w:jc w:val="left"/>
        <w:textAlignment w:val="center"/>
        <w:rPr>
          <w:color w:val="000000"/>
        </w:rPr>
      </w:pPr>
      <w:r>
        <w:rPr>
          <w:color w:val="000000"/>
        </w:rPr>
        <w:t xml:space="preserve">15. </w:t>
      </w:r>
      <w:r>
        <w:rPr>
          <w:rFonts w:ascii="宋体" w:hAnsi="宋体" w:eastAsia="宋体" w:cs="宋体"/>
          <w:color w:val="000000"/>
        </w:rPr>
        <w:t>如图所示的电路中，电源电压恒定为</w:t>
      </w:r>
      <w:r>
        <w:rPr>
          <w:rFonts w:ascii="Times New Roman" w:hAnsi="Times New Roman" w:eastAsia="Times New Roman" w:cs="Times New Roman"/>
          <w:color w:val="000000"/>
        </w:rPr>
        <w:t>6V</w:t>
      </w:r>
      <w:r>
        <w:rPr>
          <w:rFonts w:ascii="宋体" w:hAnsi="宋体" w:eastAsia="宋体" w:cs="宋体"/>
          <w:color w:val="000000"/>
        </w:rPr>
        <w:t>，变阻器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标有“</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color w:val="000000"/>
        </w:rPr>
        <w:t>0.5A</w:t>
      </w:r>
      <w:r>
        <w:rPr>
          <w:rFonts w:ascii="宋体" w:hAnsi="宋体" w:eastAsia="宋体" w:cs="宋体"/>
          <w:color w:val="000000"/>
        </w:rPr>
        <w:t>”字样，定值电阻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标有“</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1A</w:t>
      </w:r>
      <w:r>
        <w:rPr>
          <w:rFonts w:ascii="宋体" w:hAnsi="宋体" w:eastAsia="宋体" w:cs="宋体"/>
          <w:color w:val="000000"/>
        </w:rPr>
        <w:t>”字样若电流表的量程为“</w:t>
      </w:r>
      <w:r>
        <w:rPr>
          <w:rFonts w:ascii="Times New Roman" w:hAnsi="Times New Roman" w:eastAsia="Times New Roman" w:cs="Times New Roman"/>
          <w:color w:val="000000"/>
        </w:rPr>
        <w:t>0~0.6A</w:t>
      </w:r>
      <w:r>
        <w:rPr>
          <w:rFonts w:ascii="宋体" w:hAnsi="宋体" w:eastAsia="宋体" w:cs="宋体"/>
          <w:color w:val="000000"/>
        </w:rPr>
        <w:t>”，电压表的量程为“</w:t>
      </w:r>
      <w:r>
        <w:rPr>
          <w:rFonts w:ascii="Times New Roman" w:hAnsi="Times New Roman" w:eastAsia="Times New Roman" w:cs="Times New Roman"/>
          <w:color w:val="000000"/>
        </w:rPr>
        <w:t>0~3V</w:t>
      </w:r>
      <w:r>
        <w:rPr>
          <w:rFonts w:ascii="宋体" w:hAnsi="宋体" w:eastAsia="宋体" w:cs="宋体"/>
          <w:color w:val="000000"/>
        </w:rPr>
        <w:t>”，滑片移动时，在保证电路安全的情况下，下列说法正确的是（　　）</w:t>
      </w:r>
    </w:p>
    <w:p w14:paraId="31403121">
      <w:pPr>
        <w:spacing w:line="360" w:lineRule="auto"/>
        <w:jc w:val="left"/>
        <w:textAlignment w:val="center"/>
        <w:rPr>
          <w:color w:val="000000"/>
        </w:rPr>
      </w:pPr>
      <w:r>
        <w:rPr>
          <w:color w:val="000000"/>
        </w:rPr>
        <w:drawing>
          <wp:inline distT="0" distB="0" distL="114300" distR="114300">
            <wp:extent cx="1666875" cy="1162050"/>
            <wp:effectExtent l="0" t="0" r="9525"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666875" cy="1162050"/>
                    </a:xfrm>
                    <a:prstGeom prst="rect">
                      <a:avLst/>
                    </a:prstGeom>
                  </pic:spPr>
                </pic:pic>
              </a:graphicData>
            </a:graphic>
          </wp:inline>
        </w:drawing>
      </w:r>
      <w:r>
        <w:rPr>
          <w:color w:val="000000"/>
        </w:rPr>
        <w:t xml:space="preserve">  </w:t>
      </w:r>
    </w:p>
    <w:p w14:paraId="530B2F01">
      <w:pPr>
        <w:spacing w:line="360" w:lineRule="auto"/>
        <w:jc w:val="left"/>
        <w:textAlignment w:val="center"/>
        <w:rPr>
          <w:color w:val="000000"/>
        </w:rPr>
      </w:pPr>
      <w:r>
        <w:rPr>
          <w:color w:val="000000"/>
        </w:rPr>
        <w:t xml:space="preserve">A. </w:t>
      </w:r>
      <w:r>
        <w:rPr>
          <w:rFonts w:ascii="宋体" w:hAnsi="宋体" w:eastAsia="宋体" w:cs="宋体"/>
          <w:color w:val="000000"/>
        </w:rPr>
        <w:t>电流表变化范围</w:t>
      </w:r>
      <w:r>
        <w:rPr>
          <w:rFonts w:ascii="Times New Roman" w:hAnsi="Times New Roman" w:eastAsia="Times New Roman" w:cs="Times New Roman"/>
          <w:color w:val="000000"/>
        </w:rPr>
        <w:t>0.3A~0.5A</w:t>
      </w:r>
    </w:p>
    <w:p w14:paraId="2DDAF3E3">
      <w:pPr>
        <w:spacing w:line="360" w:lineRule="auto"/>
        <w:jc w:val="left"/>
        <w:textAlignment w:val="center"/>
        <w:rPr>
          <w:color w:val="000000"/>
        </w:rPr>
      </w:pPr>
      <w:r>
        <w:rPr>
          <w:color w:val="000000"/>
        </w:rPr>
        <w:t xml:space="preserve">B. </w:t>
      </w:r>
      <w:r>
        <w:rPr>
          <w:rFonts w:ascii="宋体" w:hAnsi="宋体" w:eastAsia="宋体" w:cs="宋体"/>
          <w:color w:val="000000"/>
        </w:rPr>
        <w:t>电压表变化范围</w:t>
      </w:r>
      <w:r>
        <w:rPr>
          <w:rFonts w:ascii="Times New Roman" w:hAnsi="Times New Roman" w:eastAsia="Times New Roman" w:cs="Times New Roman"/>
          <w:color w:val="000000"/>
        </w:rPr>
        <w:t>1.5V~3V</w:t>
      </w:r>
    </w:p>
    <w:p w14:paraId="36B6CD89">
      <w:pPr>
        <w:spacing w:line="360" w:lineRule="auto"/>
        <w:jc w:val="left"/>
        <w:textAlignment w:val="center"/>
        <w:rPr>
          <w:color w:val="000000"/>
        </w:rPr>
      </w:pPr>
      <w:r>
        <w:rPr>
          <w:color w:val="000000"/>
        </w:rPr>
        <w:t xml:space="preserve">C. </w:t>
      </w:r>
      <w:r>
        <w:rPr>
          <w:rFonts w:ascii="宋体" w:hAnsi="宋体" w:eastAsia="宋体" w:cs="宋体"/>
          <w:color w:val="000000"/>
        </w:rPr>
        <w:t>滑动变阻器阻值范围</w:t>
      </w:r>
      <w:r>
        <w:rPr>
          <w:rFonts w:ascii="Times New Roman" w:hAnsi="Times New Roman" w:eastAsia="Times New Roman" w:cs="Times New Roman"/>
          <w:color w:val="000000"/>
        </w:rPr>
        <w:t>2Ω~10Ω</w:t>
      </w:r>
    </w:p>
    <w:p w14:paraId="5BDC95E3">
      <w:pPr>
        <w:spacing w:line="360" w:lineRule="auto"/>
        <w:jc w:val="left"/>
        <w:textAlignment w:val="center"/>
        <w:rPr>
          <w:color w:val="000000"/>
        </w:rPr>
      </w:pPr>
      <w:r>
        <w:rPr>
          <w:color w:val="000000"/>
        </w:rPr>
        <w:t xml:space="preserve">D. </w:t>
      </w:r>
      <w:r>
        <w:rPr>
          <w:rFonts w:ascii="宋体" w:hAnsi="宋体" w:eastAsia="宋体" w:cs="宋体"/>
          <w:color w:val="000000"/>
        </w:rPr>
        <w:t>电路总功率最大值</w:t>
      </w:r>
      <w:r>
        <w:rPr>
          <w:rFonts w:ascii="Times New Roman" w:hAnsi="Times New Roman" w:eastAsia="Times New Roman" w:cs="Times New Roman"/>
          <w:color w:val="000000"/>
        </w:rPr>
        <w:t>2.7W</w:t>
      </w:r>
    </w:p>
    <w:p w14:paraId="1C61174B">
      <w:pPr>
        <w:spacing w:line="360" w:lineRule="auto"/>
        <w:textAlignment w:val="center"/>
        <w:rPr>
          <w:color w:val="000000"/>
        </w:rPr>
      </w:pPr>
      <w:r>
        <w:rPr>
          <w:color w:val="2E75B6"/>
        </w:rPr>
        <w:t>【答案】</w:t>
      </w:r>
      <w:r>
        <w:rPr>
          <w:color w:val="000000"/>
        </w:rPr>
        <w:t>AC</w:t>
      </w:r>
    </w:p>
    <w:p w14:paraId="4A546C37">
      <w:pPr>
        <w:spacing w:line="360" w:lineRule="auto"/>
        <w:textAlignment w:val="center"/>
        <w:rPr>
          <w:color w:val="000000"/>
        </w:rPr>
      </w:pPr>
      <w:r>
        <w:rPr>
          <w:color w:val="2E75B6"/>
        </w:rPr>
        <w:t>【解析】</w:t>
      </w:r>
    </w:p>
    <w:p w14:paraId="65C18210">
      <w:pPr>
        <w:spacing w:line="360" w:lineRule="auto"/>
        <w:jc w:val="left"/>
        <w:textAlignment w:val="center"/>
        <w:rPr>
          <w:color w:val="000000"/>
        </w:rPr>
      </w:pPr>
      <w:r>
        <w:rPr>
          <w:color w:val="000000"/>
        </w:rPr>
        <w:t>【详解】</w:t>
      </w:r>
      <w:r>
        <w:rPr>
          <w:rFonts w:ascii="宋体" w:hAnsi="宋体" w:eastAsia="宋体" w:cs="宋体"/>
          <w:color w:val="000000"/>
        </w:rPr>
        <w:t>由电路图可知，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串联，电压表测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两端的电压，电流表测电路中的电流。因串联电路中各处的电流相等，变阻器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允许通过的最大电流为</w:t>
      </w:r>
      <w:r>
        <w:rPr>
          <w:rFonts w:ascii="Times New Roman" w:hAnsi="Times New Roman" w:eastAsia="Times New Roman" w:cs="Times New Roman"/>
          <w:color w:val="000000"/>
        </w:rPr>
        <w:t>0.5A</w:t>
      </w:r>
      <w:r>
        <w:rPr>
          <w:rFonts w:ascii="宋体" w:hAnsi="宋体" w:eastAsia="宋体" w:cs="宋体"/>
          <w:color w:val="000000"/>
        </w:rPr>
        <w:t>、定值电阻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允许通过的最大电流为</w:t>
      </w:r>
      <w:r>
        <w:rPr>
          <w:rFonts w:ascii="Times New Roman" w:hAnsi="Times New Roman" w:eastAsia="Times New Roman" w:cs="Times New Roman"/>
          <w:color w:val="000000"/>
        </w:rPr>
        <w:t>1A</w:t>
      </w:r>
      <w:r>
        <w:rPr>
          <w:rFonts w:ascii="宋体" w:hAnsi="宋体" w:eastAsia="宋体" w:cs="宋体"/>
          <w:color w:val="000000"/>
        </w:rPr>
        <w:t>、电流表量程为</w:t>
      </w:r>
      <w:r>
        <w:rPr>
          <w:rFonts w:ascii="Times New Roman" w:hAnsi="Times New Roman" w:eastAsia="Times New Roman" w:cs="Times New Roman"/>
          <w:color w:val="000000"/>
        </w:rPr>
        <w:t>0~0.6A</w:t>
      </w:r>
      <w:r>
        <w:rPr>
          <w:rFonts w:ascii="宋体" w:hAnsi="宋体" w:eastAsia="宋体" w:cs="宋体"/>
          <w:color w:val="000000"/>
        </w:rPr>
        <w:t>，所以，电路中的最大电流</w:t>
      </w:r>
      <w:r>
        <w:rPr>
          <w:rFonts w:ascii="Times New Roman" w:hAnsi="Times New Roman" w:eastAsia="Times New Roman" w:cs="Times New Roman"/>
          <w:i/>
          <w:color w:val="000000"/>
        </w:rPr>
        <w:t>I</w:t>
      </w:r>
      <w:r>
        <w:rPr>
          <w:rFonts w:ascii="宋体" w:hAnsi="宋体" w:eastAsia="宋体" w:cs="宋体"/>
          <w:color w:val="000000"/>
          <w:vertAlign w:val="subscript"/>
        </w:rPr>
        <w:t>大</w:t>
      </w:r>
      <w:r>
        <w:rPr>
          <w:rFonts w:ascii="Times New Roman" w:hAnsi="Times New Roman" w:eastAsia="Times New Roman" w:cs="Times New Roman"/>
          <w:color w:val="000000"/>
        </w:rPr>
        <w:t>=0.5A</w:t>
      </w:r>
      <w:r>
        <w:rPr>
          <w:rFonts w:ascii="宋体" w:hAnsi="宋体" w:eastAsia="宋体" w:cs="宋体"/>
          <w:color w:val="000000"/>
        </w:rPr>
        <w:t>；此时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两端的电压最大，电路的总功率最大，变阻器接入电路中的电阻最小，</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两端电压</w:t>
      </w:r>
    </w:p>
    <w:p w14:paraId="6D4D7210">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vertAlign w:val="subscript"/>
        </w:rPr>
        <w:t>大</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宋体" w:hAnsi="宋体" w:eastAsia="宋体" w:cs="宋体"/>
          <w:color w:val="000000"/>
          <w:vertAlign w:val="subscript"/>
        </w:rPr>
        <w:t>大</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=0.5A×10Ω=5V</w:t>
      </w:r>
    </w:p>
    <w:p w14:paraId="2A4C2B9B">
      <w:pPr>
        <w:spacing w:line="360" w:lineRule="auto"/>
        <w:jc w:val="left"/>
        <w:textAlignment w:val="center"/>
        <w:rPr>
          <w:color w:val="000000"/>
        </w:rPr>
      </w:pPr>
      <w:r>
        <w:rPr>
          <w:rFonts w:ascii="宋体" w:hAnsi="宋体" w:eastAsia="宋体" w:cs="宋体"/>
          <w:color w:val="000000"/>
        </w:rPr>
        <w:t>电路的最大功率</w:t>
      </w:r>
    </w:p>
    <w:p w14:paraId="5E28468A">
      <w:pPr>
        <w:spacing w:line="360" w:lineRule="auto"/>
        <w:jc w:val="center"/>
        <w:textAlignment w:val="center"/>
        <w:rPr>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大</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vertAlign w:val="subscript"/>
        </w:rPr>
        <w:t>大</w:t>
      </w:r>
      <w:r>
        <w:rPr>
          <w:rFonts w:ascii="Times New Roman" w:hAnsi="Times New Roman" w:eastAsia="Times New Roman" w:cs="Times New Roman"/>
          <w:color w:val="000000"/>
        </w:rPr>
        <w:t>=6V×0.5A=3W</w:t>
      </w:r>
    </w:p>
    <w:p w14:paraId="71087C3C">
      <w:pPr>
        <w:spacing w:line="360" w:lineRule="auto"/>
        <w:jc w:val="left"/>
        <w:textAlignment w:val="center"/>
        <w:rPr>
          <w:color w:val="000000"/>
        </w:rPr>
      </w:pPr>
      <w:r>
        <w:rPr>
          <w:rFonts w:ascii="宋体" w:hAnsi="宋体" w:eastAsia="宋体" w:cs="宋体"/>
          <w:color w:val="000000"/>
        </w:rPr>
        <w:t>因串联电路中总电压等于各分电压之和，所以，变阻器两端的电压</w:t>
      </w:r>
    </w:p>
    <w:p w14:paraId="4A935B77">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vertAlign w:val="subscript"/>
        </w:rPr>
        <w:t>大</w:t>
      </w:r>
      <w:r>
        <w:rPr>
          <w:rFonts w:ascii="Times New Roman" w:hAnsi="Times New Roman" w:eastAsia="Times New Roman" w:cs="Times New Roman"/>
          <w:color w:val="000000"/>
        </w:rPr>
        <w:t>=6V-5V=1V</w:t>
      </w:r>
    </w:p>
    <w:p w14:paraId="521CC71D">
      <w:pPr>
        <w:spacing w:line="360" w:lineRule="auto"/>
        <w:jc w:val="both"/>
        <w:textAlignment w:val="center"/>
        <w:rPr>
          <w:color w:val="000000"/>
        </w:rPr>
      </w:pPr>
      <w:r>
        <w:rPr>
          <w:rFonts w:ascii="宋体" w:hAnsi="宋体" w:eastAsia="宋体" w:cs="宋体"/>
          <w:color w:val="000000"/>
        </w:rPr>
        <w:t>变阻器接入电路中的最小阻值</w:t>
      </w:r>
    </w:p>
    <w:p w14:paraId="0A9BE644">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35pt;width:114pt;" o:ole="t" filled="f" o:preferrelative="t" stroked="f" coordsize="21600,21600">
            <v:path/>
            <v:fill on="f" focussize="0,0"/>
            <v:stroke on="f" joinstyle="miter"/>
            <v:imagedata r:id="rId71" o:title="eqIdfd218a0cff024db3fe69395d0c1b0874"/>
            <o:lock v:ext="edit" aspectratio="t"/>
            <w10:wrap type="none"/>
            <w10:anchorlock/>
          </v:shape>
          <o:OLEObject Type="Embed" ProgID="Equation.DSMT4" ShapeID="_x0000_i1041" DrawAspect="Content" ObjectID="_1468075741" r:id="rId70">
            <o:LockedField>false</o:LockedField>
          </o:OLEObject>
        </w:object>
      </w:r>
    </w:p>
    <w:p w14:paraId="39088BE3">
      <w:pPr>
        <w:spacing w:line="360" w:lineRule="auto"/>
        <w:jc w:val="both"/>
        <w:textAlignment w:val="center"/>
        <w:rPr>
          <w:color w:val="000000"/>
        </w:rPr>
      </w:pPr>
      <w:r>
        <w:rPr>
          <w:rFonts w:ascii="宋体" w:hAnsi="宋体" w:eastAsia="宋体" w:cs="宋体"/>
          <w:color w:val="000000"/>
        </w:rPr>
        <w:t>电压表的量程为“</w:t>
      </w:r>
      <w:r>
        <w:rPr>
          <w:rFonts w:ascii="Times New Roman" w:hAnsi="Times New Roman" w:eastAsia="Times New Roman" w:cs="Times New Roman"/>
          <w:color w:val="000000"/>
        </w:rPr>
        <w:t>0~3V</w:t>
      </w:r>
      <w:r>
        <w:rPr>
          <w:rFonts w:ascii="宋体" w:hAnsi="宋体" w:eastAsia="宋体" w:cs="宋体"/>
          <w:color w:val="000000"/>
        </w:rPr>
        <w:t>”，当电压表的示数最大是</w:t>
      </w:r>
      <w:r>
        <w:rPr>
          <w:rFonts w:ascii="Times New Roman" w:hAnsi="Times New Roman" w:eastAsia="Times New Roman" w:cs="Times New Roman"/>
          <w:color w:val="000000"/>
        </w:rPr>
        <w:t>3V</w:t>
      </w:r>
      <w:r>
        <w:rPr>
          <w:rFonts w:ascii="宋体" w:hAnsi="宋体" w:eastAsia="宋体" w:cs="宋体"/>
          <w:color w:val="000000"/>
        </w:rPr>
        <w:t>时，接入电路中的电阻最大，电路中的电流最小，电路的总功率最小，此时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w:t>
      </w:r>
    </w:p>
    <w:p w14:paraId="7778D8C6">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vertAlign w:val="subscript"/>
        </w:rPr>
        <w:t>大</w:t>
      </w:r>
      <w:r>
        <w:rPr>
          <w:rFonts w:ascii="Times New Roman" w:hAnsi="Times New Roman" w:eastAsia="Times New Roman" w:cs="Times New Roman"/>
          <w:color w:val="000000"/>
        </w:rPr>
        <w:t>=6V-3V=3V</w:t>
      </w:r>
    </w:p>
    <w:p w14:paraId="205ED014">
      <w:pPr>
        <w:spacing w:line="360" w:lineRule="auto"/>
        <w:jc w:val="both"/>
        <w:textAlignment w:val="center"/>
        <w:rPr>
          <w:color w:val="000000"/>
        </w:rPr>
      </w:pPr>
      <w:r>
        <w:rPr>
          <w:rFonts w:ascii="宋体" w:hAnsi="宋体" w:eastAsia="宋体" w:cs="宋体"/>
          <w:color w:val="000000"/>
        </w:rPr>
        <w:t>所以电压表变化范围</w:t>
      </w:r>
      <w:r>
        <w:rPr>
          <w:rFonts w:ascii="Times New Roman" w:hAnsi="Times New Roman" w:eastAsia="Times New Roman" w:cs="Times New Roman"/>
          <w:color w:val="000000"/>
        </w:rPr>
        <w:t>1V~3V</w:t>
      </w:r>
      <w:r>
        <w:rPr>
          <w:rFonts w:ascii="宋体" w:hAnsi="宋体" w:eastAsia="宋体" w:cs="宋体"/>
          <w:color w:val="000000"/>
        </w:rPr>
        <w:t>，电路中的最小电流</w:t>
      </w:r>
    </w:p>
    <w:p w14:paraId="43857330">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34pt;width:110pt;" o:ole="t" filled="f" o:preferrelative="t" stroked="f" coordsize="21600,21600">
            <v:path/>
            <v:fill on="f" focussize="0,0"/>
            <v:stroke on="f" joinstyle="miter"/>
            <v:imagedata r:id="rId73" o:title="eqIdae498447f16f6988778d9c604d1e340f"/>
            <o:lock v:ext="edit" aspectratio="t"/>
            <w10:wrap type="none"/>
            <w10:anchorlock/>
          </v:shape>
          <o:OLEObject Type="Embed" ProgID="Equation.DSMT4" ShapeID="_x0000_i1042" DrawAspect="Content" ObjectID="_1468075742" r:id="rId72">
            <o:LockedField>false</o:LockedField>
          </o:OLEObject>
        </w:object>
      </w:r>
    </w:p>
    <w:p w14:paraId="7F4441D4">
      <w:pPr>
        <w:spacing w:line="360" w:lineRule="auto"/>
        <w:jc w:val="both"/>
        <w:textAlignment w:val="center"/>
        <w:rPr>
          <w:color w:val="000000"/>
        </w:rPr>
      </w:pPr>
      <w:r>
        <w:rPr>
          <w:color w:val="000000"/>
        </w:rPr>
        <w:t>则电流表变化范围0.3A~0.5A。滑动变阻器接入电路中</w:t>
      </w:r>
      <w:r>
        <w:rPr>
          <w:color w:val="000000"/>
          <w:position w:val="0"/>
        </w:rPr>
        <w:drawing>
          <wp:inline distT="0" distB="0" distL="114300" distR="114300">
            <wp:extent cx="133350" cy="177800"/>
            <wp:effectExtent l="0" t="0" r="0" b="13335"/>
            <wp:docPr id="22809163" name="图片 22809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09163" name="图片 22809163"/>
                    <pic:cNvPicPr>
                      <a:picLocks noChangeAspect="1"/>
                    </pic:cNvPicPr>
                  </pic:nvPicPr>
                  <pic:blipFill>
                    <a:blip r:embed="rId74"/>
                    <a:stretch>
                      <a:fillRect/>
                    </a:stretch>
                  </pic:blipFill>
                  <pic:spPr>
                    <a:xfrm>
                      <a:off x="0" y="0"/>
                      <a:ext cx="133350" cy="177800"/>
                    </a:xfrm>
                    <a:prstGeom prst="rect">
                      <a:avLst/>
                    </a:prstGeom>
                  </pic:spPr>
                </pic:pic>
              </a:graphicData>
            </a:graphic>
          </wp:inline>
        </w:drawing>
      </w:r>
      <w:r>
        <w:rPr>
          <w:color w:val="000000"/>
        </w:rPr>
        <w:t>最大阻值</w:t>
      </w:r>
    </w:p>
    <w:p w14:paraId="1C0DCD8E">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36pt;width:122pt;" o:ole="t" filled="f" o:preferrelative="t" stroked="f" coordsize="21600,21600">
            <v:path/>
            <v:fill on="f" focussize="0,0"/>
            <v:stroke on="f" joinstyle="miter"/>
            <v:imagedata r:id="rId76" o:title="eqId3130182bd1c11a9fedb0ce2856f480d4"/>
            <o:lock v:ext="edit" aspectratio="t"/>
            <w10:wrap type="none"/>
            <w10:anchorlock/>
          </v:shape>
          <o:OLEObject Type="Embed" ProgID="Equation.DSMT4" ShapeID="_x0000_i1043" DrawAspect="Content" ObjectID="_1468075743" r:id="rId75">
            <o:LockedField>false</o:LockedField>
          </o:OLEObject>
        </w:object>
      </w:r>
    </w:p>
    <w:p w14:paraId="3602479A">
      <w:pPr>
        <w:spacing w:line="360" w:lineRule="auto"/>
        <w:jc w:val="both"/>
        <w:textAlignment w:val="center"/>
        <w:rPr>
          <w:color w:val="000000"/>
        </w:rPr>
      </w:pPr>
      <w:r>
        <w:rPr>
          <w:color w:val="000000"/>
        </w:rPr>
        <w:t>所以，滑动变阻器连入电路</w:t>
      </w:r>
      <w:r>
        <w:rPr>
          <w:color w:val="000000"/>
          <w:position w:val="0"/>
        </w:rPr>
        <w:drawing>
          <wp:inline distT="0" distB="0" distL="114300" distR="114300">
            <wp:extent cx="133350" cy="177800"/>
            <wp:effectExtent l="0" t="0" r="0" b="13335"/>
            <wp:docPr id="22809167" name="图片 22809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09167" name="图片 22809167"/>
                    <pic:cNvPicPr>
                      <a:picLocks noChangeAspect="1"/>
                    </pic:cNvPicPr>
                  </pic:nvPicPr>
                  <pic:blipFill>
                    <a:blip r:embed="rId74"/>
                    <a:stretch>
                      <a:fillRect/>
                    </a:stretch>
                  </pic:blipFill>
                  <pic:spPr>
                    <a:xfrm>
                      <a:off x="0" y="0"/>
                      <a:ext cx="133350" cy="177800"/>
                    </a:xfrm>
                    <a:prstGeom prst="rect">
                      <a:avLst/>
                    </a:prstGeom>
                  </pic:spPr>
                </pic:pic>
              </a:graphicData>
            </a:graphic>
          </wp:inline>
        </w:drawing>
      </w:r>
      <w:r>
        <w:rPr>
          <w:color w:val="000000"/>
        </w:rPr>
        <w:t>阻值在2Ω~10Ω范围内变化。</w:t>
      </w:r>
    </w:p>
    <w:p w14:paraId="32A1E1BE">
      <w:pPr>
        <w:spacing w:line="360" w:lineRule="auto"/>
        <w:jc w:val="both"/>
        <w:textAlignment w:val="center"/>
        <w:rPr>
          <w:color w:val="000000"/>
        </w:rPr>
      </w:pPr>
      <w:r>
        <w:rPr>
          <w:color w:val="000000"/>
        </w:rPr>
        <w:t>综上所述</w:t>
      </w:r>
    </w:p>
    <w:p w14:paraId="7266E5F0">
      <w:pPr>
        <w:spacing w:line="360" w:lineRule="auto"/>
        <w:jc w:val="both"/>
        <w:textAlignment w:val="center"/>
        <w:rPr>
          <w:color w:val="000000"/>
        </w:rPr>
      </w:pPr>
      <w:r>
        <w:rPr>
          <w:color w:val="000000"/>
        </w:rPr>
        <w:t>A</w:t>
      </w:r>
      <w:r>
        <w:rPr>
          <w:rFonts w:ascii="宋体" w:hAnsi="宋体" w:eastAsia="宋体" w:cs="宋体"/>
          <w:color w:val="000000"/>
        </w:rPr>
        <w:t>.</w:t>
      </w:r>
      <w:r>
        <w:rPr>
          <w:color w:val="000000"/>
        </w:rPr>
        <w:t>电流表变化范围0.3A~0.5A，故A正确；</w:t>
      </w:r>
    </w:p>
    <w:p w14:paraId="5DF0AA89">
      <w:pPr>
        <w:spacing w:line="360" w:lineRule="auto"/>
        <w:jc w:val="both"/>
        <w:textAlignment w:val="center"/>
        <w:rPr>
          <w:color w:val="000000"/>
        </w:rPr>
      </w:pPr>
      <w:r>
        <w:rPr>
          <w:color w:val="000000"/>
        </w:rPr>
        <w:t>B</w:t>
      </w:r>
      <w:r>
        <w:rPr>
          <w:rFonts w:ascii="宋体" w:hAnsi="宋体" w:eastAsia="宋体" w:cs="宋体"/>
          <w:color w:val="000000"/>
        </w:rPr>
        <w:t>.</w:t>
      </w:r>
      <w:r>
        <w:rPr>
          <w:color w:val="000000"/>
        </w:rPr>
        <w:t>电压表变化范围1V~3V，故B错误；</w:t>
      </w:r>
    </w:p>
    <w:p w14:paraId="4EB29D80">
      <w:pPr>
        <w:spacing w:line="360" w:lineRule="auto"/>
        <w:jc w:val="both"/>
        <w:textAlignment w:val="center"/>
        <w:rPr>
          <w:color w:val="000000"/>
        </w:rPr>
      </w:pPr>
      <w:r>
        <w:rPr>
          <w:color w:val="000000"/>
        </w:rPr>
        <w:t>C</w:t>
      </w:r>
      <w:r>
        <w:rPr>
          <w:rFonts w:ascii="宋体" w:hAnsi="宋体" w:eastAsia="宋体" w:cs="宋体"/>
          <w:color w:val="000000"/>
        </w:rPr>
        <w:t>.</w:t>
      </w:r>
      <w:r>
        <w:rPr>
          <w:color w:val="000000"/>
        </w:rPr>
        <w:t>滑动变阻器阻值范围2Ω~10Ω，故C正确；</w:t>
      </w:r>
    </w:p>
    <w:p w14:paraId="68285E92">
      <w:pPr>
        <w:spacing w:line="360" w:lineRule="auto"/>
        <w:jc w:val="both"/>
        <w:textAlignment w:val="center"/>
        <w:rPr>
          <w:color w:val="000000"/>
        </w:rPr>
      </w:pPr>
      <w:r>
        <w:rPr>
          <w:color w:val="000000"/>
        </w:rPr>
        <w:t>D</w:t>
      </w:r>
      <w:r>
        <w:rPr>
          <w:rFonts w:ascii="宋体" w:hAnsi="宋体" w:eastAsia="宋体" w:cs="宋体"/>
          <w:color w:val="000000"/>
        </w:rPr>
        <w:t>.</w:t>
      </w:r>
      <w:r>
        <w:rPr>
          <w:color w:val="000000"/>
        </w:rPr>
        <w:t>电路总功率最大值3W，故D错误。</w:t>
      </w:r>
    </w:p>
    <w:p w14:paraId="3CFCEB44">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AC</w:t>
      </w:r>
      <w:r>
        <w:rPr>
          <w:rFonts w:ascii="宋体" w:hAnsi="宋体" w:eastAsia="宋体" w:cs="宋体"/>
          <w:color w:val="000000"/>
        </w:rPr>
        <w:t>。</w:t>
      </w:r>
    </w:p>
    <w:p w14:paraId="2BC79D42">
      <w:pPr>
        <w:spacing w:line="360" w:lineRule="auto"/>
        <w:jc w:val="left"/>
        <w:textAlignment w:val="center"/>
        <w:rPr>
          <w:color w:val="000000"/>
        </w:rPr>
      </w:pPr>
      <w:r>
        <w:rPr>
          <w:rFonts w:ascii="宋体" w:hAnsi="宋体" w:eastAsia="宋体" w:cs="宋体"/>
          <w:b/>
          <w:color w:val="000000"/>
          <w:sz w:val="24"/>
        </w:rPr>
        <w:t>三、填空题（每空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4B0072FC">
      <w:pPr>
        <w:spacing w:line="360" w:lineRule="auto"/>
        <w:jc w:val="left"/>
        <w:textAlignment w:val="center"/>
        <w:rPr>
          <w:color w:val="000000"/>
        </w:rPr>
      </w:pPr>
      <w:r>
        <w:rPr>
          <w:color w:val="000000"/>
        </w:rPr>
        <w:t xml:space="preserve">16. </w:t>
      </w:r>
      <w:r>
        <w:rPr>
          <w:rFonts w:ascii="宋体" w:hAnsi="宋体" w:eastAsia="宋体" w:cs="宋体"/>
          <w:color w:val="000000"/>
        </w:rPr>
        <w:t>电视机的遥控器是利用</w:t>
      </w:r>
      <w:r>
        <w:rPr>
          <w:color w:val="000000"/>
        </w:rPr>
        <w:t>__________</w:t>
      </w:r>
      <w:r>
        <w:rPr>
          <w:rFonts w:ascii="宋体" w:hAnsi="宋体" w:eastAsia="宋体" w:cs="宋体"/>
          <w:color w:val="000000"/>
        </w:rPr>
        <w:t>来实现遥控的，我们可以从不同的方向看到同一个物体是因为光在物体表面发生了</w:t>
      </w:r>
      <w:r>
        <w:rPr>
          <w:color w:val="000000"/>
        </w:rPr>
        <w:t>__________</w:t>
      </w:r>
      <w:r>
        <w:rPr>
          <w:rFonts w:ascii="宋体" w:hAnsi="宋体" w:eastAsia="宋体" w:cs="宋体"/>
          <w:color w:val="000000"/>
        </w:rPr>
        <w:t>反射。</w:t>
      </w:r>
    </w:p>
    <w:p w14:paraId="479F41AF">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红外线</w:t>
      </w:r>
      <w:r>
        <w:rPr>
          <w:color w:val="000000"/>
        </w:rPr>
        <w:t xml:space="preserve">    ②. </w:t>
      </w:r>
      <w:r>
        <w:rPr>
          <w:rFonts w:ascii="宋体" w:hAnsi="宋体" w:eastAsia="宋体" w:cs="宋体"/>
          <w:color w:val="000000"/>
        </w:rPr>
        <w:t>漫</w:t>
      </w:r>
    </w:p>
    <w:p w14:paraId="28A9B6DE">
      <w:pPr>
        <w:spacing w:line="360" w:lineRule="auto"/>
        <w:textAlignment w:val="center"/>
        <w:rPr>
          <w:color w:val="000000"/>
        </w:rPr>
      </w:pPr>
      <w:r>
        <w:rPr>
          <w:color w:val="2E75B6"/>
        </w:rPr>
        <w:t>【解析】</w:t>
      </w:r>
    </w:p>
    <w:p w14:paraId="5159FC22">
      <w:pPr>
        <w:spacing w:line="360" w:lineRule="auto"/>
        <w:jc w:val="left"/>
        <w:textAlignment w:val="center"/>
        <w:rPr>
          <w:color w:val="000000"/>
        </w:rPr>
      </w:pPr>
      <w:r>
        <w:rPr>
          <w:color w:val="000000"/>
        </w:rPr>
        <w:t>【详解】[1]看电视时，人们可以通过遥控器发出的红外线来实现遥控的。</w:t>
      </w:r>
    </w:p>
    <w:p w14:paraId="68A5B127">
      <w:pPr>
        <w:spacing w:line="360" w:lineRule="auto"/>
        <w:jc w:val="left"/>
        <w:textAlignment w:val="center"/>
        <w:rPr>
          <w:color w:val="000000"/>
        </w:rPr>
      </w:pPr>
      <w:r>
        <w:rPr>
          <w:color w:val="000000"/>
        </w:rPr>
        <w:t>[2]我们可以从不同的方向看到同一个物体是因为光在物体表面发生了漫反射，反射光线射向各个方向的缘故。</w:t>
      </w:r>
    </w:p>
    <w:p w14:paraId="28B81160">
      <w:pPr>
        <w:spacing w:line="360" w:lineRule="auto"/>
        <w:jc w:val="left"/>
        <w:textAlignment w:val="center"/>
        <w:rPr>
          <w:color w:val="000000"/>
        </w:rPr>
      </w:pPr>
      <w:r>
        <w:rPr>
          <w:color w:val="000000"/>
        </w:rPr>
        <w:t xml:space="preserve">17. </w:t>
      </w:r>
      <w:r>
        <w:rPr>
          <w:rFonts w:ascii="宋体" w:hAnsi="宋体" w:eastAsia="宋体" w:cs="宋体"/>
          <w:color w:val="000000"/>
        </w:rPr>
        <w:t>某单缸四冲程汽油机的飞轮转速为</w:t>
      </w:r>
      <w:r>
        <w:rPr>
          <w:rFonts w:ascii="Times New Roman" w:hAnsi="Times New Roman" w:eastAsia="Times New Roman" w:cs="Times New Roman"/>
          <w:color w:val="000000"/>
        </w:rPr>
        <w:t>3000r/min</w:t>
      </w:r>
      <w:r>
        <w:rPr>
          <w:rFonts w:ascii="宋体" w:hAnsi="宋体" w:eastAsia="宋体" w:cs="宋体"/>
          <w:color w:val="000000"/>
        </w:rPr>
        <w:t>，则该汽油机每分钟做功</w:t>
      </w:r>
      <w:r>
        <w:rPr>
          <w:color w:val="000000"/>
        </w:rPr>
        <w:t>__________</w:t>
      </w:r>
      <w:r>
        <w:rPr>
          <w:rFonts w:ascii="宋体" w:hAnsi="宋体" w:eastAsia="宋体" w:cs="宋体"/>
          <w:color w:val="000000"/>
        </w:rPr>
        <w:t>次。如果完全燃烧</w:t>
      </w:r>
      <w:r>
        <w:rPr>
          <w:rFonts w:ascii="Times New Roman" w:hAnsi="Times New Roman" w:eastAsia="Times New Roman" w:cs="Times New Roman"/>
          <w:color w:val="000000"/>
        </w:rPr>
        <w:t>500g</w:t>
      </w:r>
      <w:r>
        <w:rPr>
          <w:rFonts w:ascii="宋体" w:hAnsi="宋体" w:eastAsia="宋体" w:cs="宋体"/>
          <w:color w:val="000000"/>
        </w:rPr>
        <w:t>汽油放出的热量是</w:t>
      </w:r>
      <w:r>
        <w:rPr>
          <w:color w:val="000000"/>
        </w:rPr>
        <w:t>__________</w:t>
      </w:r>
      <w:r>
        <w:rPr>
          <w:rFonts w:ascii="Times New Roman" w:hAnsi="Times New Roman" w:eastAsia="Times New Roman" w:cs="Times New Roman"/>
          <w:color w:val="000000"/>
        </w:rPr>
        <w:t>J</w:t>
      </w:r>
      <w:r>
        <w:rPr>
          <w:rFonts w:ascii="宋体" w:hAnsi="宋体" w:eastAsia="宋体" w:cs="宋体"/>
          <w:color w:val="000000"/>
        </w:rPr>
        <w:t>。（汽油的热值是</w:t>
      </w:r>
      <w:r>
        <w:rPr>
          <w:rFonts w:ascii="Times New Roman" w:hAnsi="Times New Roman" w:eastAsia="Times New Roman" w:cs="Times New Roman"/>
          <w:color w:val="000000"/>
        </w:rPr>
        <w:t>4.6</w:t>
      </w:r>
      <w:r>
        <w:object>
          <v:shape id="_x0000_i1044"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78" o:title="eqId2468403b3eba9e40bfa36f464e927738"/>
            <o:lock v:ext="edit" aspectratio="t"/>
            <w10:wrap type="none"/>
            <w10:anchorlock/>
          </v:shape>
          <o:OLEObject Type="Embed" ProgID="Equation.DSMT4" ShapeID="_x0000_i1044" DrawAspect="Content" ObjectID="_1468075744" r:id="rId77">
            <o:LockedField>false</o:LockedField>
          </o:OLEObject>
        </w:objec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J/kg</w:t>
      </w:r>
      <w:r>
        <w:rPr>
          <w:rFonts w:ascii="宋体" w:hAnsi="宋体" w:eastAsia="宋体" w:cs="宋体"/>
          <w:color w:val="000000"/>
        </w:rPr>
        <w:t>）</w:t>
      </w:r>
    </w:p>
    <w:p w14:paraId="575555CA">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1500</w:t>
      </w:r>
      <w:r>
        <w:rPr>
          <w:color w:val="000000"/>
        </w:rPr>
        <w:t xml:space="preserve">    ②. </w:t>
      </w:r>
      <w:r>
        <w:rPr>
          <w:rFonts w:ascii="Times New Roman" w:hAnsi="Times New Roman" w:eastAsia="Times New Roman" w:cs="Times New Roman"/>
          <w:color w:val="000000"/>
        </w:rPr>
        <w:t>2.3</w:t>
      </w:r>
      <w:r>
        <w:object>
          <v:shape id="_x0000_i1045"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78" o:title="eqId2468403b3eba9e40bfa36f464e927738"/>
            <o:lock v:ext="edit" aspectratio="t"/>
            <w10:wrap type="none"/>
            <w10:anchorlock/>
          </v:shape>
          <o:OLEObject Type="Embed" ProgID="Equation.DSMT4" ShapeID="_x0000_i1045" DrawAspect="Content" ObjectID="_1468075745" r:id="rId79">
            <o:LockedField>false</o:LockedField>
          </o:OLEObject>
        </w:objec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7</w:t>
      </w:r>
    </w:p>
    <w:p w14:paraId="48D366B6">
      <w:pPr>
        <w:spacing w:line="360" w:lineRule="auto"/>
        <w:textAlignment w:val="center"/>
        <w:rPr>
          <w:color w:val="000000"/>
        </w:rPr>
      </w:pPr>
      <w:r>
        <w:rPr>
          <w:color w:val="2E75B6"/>
        </w:rPr>
        <w:t>【解析】</w:t>
      </w:r>
    </w:p>
    <w:p w14:paraId="4B351595">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四冲程汽油机的飞轮转速为</w:t>
      </w:r>
      <w:r>
        <w:rPr>
          <w:rFonts w:ascii="Times New Roman" w:hAnsi="Times New Roman" w:eastAsia="Times New Roman" w:cs="Times New Roman"/>
          <w:color w:val="000000"/>
        </w:rPr>
        <w:t>3000r/min,</w:t>
      </w:r>
      <w:r>
        <w:rPr>
          <w:rFonts w:ascii="宋体" w:hAnsi="宋体" w:eastAsia="宋体" w:cs="宋体"/>
          <w:color w:val="000000"/>
        </w:rPr>
        <w:t>即汽油机飞轮每分钟转</w:t>
      </w:r>
      <w:r>
        <w:rPr>
          <w:rFonts w:ascii="Times New Roman" w:hAnsi="Times New Roman" w:eastAsia="Times New Roman" w:cs="Times New Roman"/>
          <w:color w:val="000000"/>
        </w:rPr>
        <w:t>3000</w:t>
      </w:r>
      <w:r>
        <w:rPr>
          <w:rFonts w:ascii="宋体" w:hAnsi="宋体" w:eastAsia="宋体" w:cs="宋体"/>
          <w:color w:val="000000"/>
        </w:rPr>
        <w:t>圈，由于四冲程汽油机一个工作循环完成</w:t>
      </w:r>
      <w:r>
        <w:rPr>
          <w:rFonts w:ascii="Times New Roman" w:hAnsi="Times New Roman" w:eastAsia="Times New Roman" w:cs="Times New Roman"/>
          <w:color w:val="000000"/>
        </w:rPr>
        <w:t>4</w:t>
      </w:r>
      <w:r>
        <w:rPr>
          <w:rFonts w:ascii="宋体" w:hAnsi="宋体" w:eastAsia="宋体" w:cs="宋体"/>
          <w:color w:val="000000"/>
        </w:rPr>
        <w:t>个冲程，飞轮中曲轴转</w:t>
      </w:r>
      <w:r>
        <w:rPr>
          <w:rFonts w:ascii="Times New Roman" w:hAnsi="Times New Roman" w:eastAsia="Times New Roman" w:cs="Times New Roman"/>
          <w:color w:val="000000"/>
        </w:rPr>
        <w:t>2</w:t>
      </w:r>
      <w:r>
        <w:rPr>
          <w:rFonts w:ascii="宋体" w:hAnsi="宋体" w:eastAsia="宋体" w:cs="宋体"/>
          <w:color w:val="000000"/>
        </w:rPr>
        <w:t>圈，对外做功</w:t>
      </w:r>
      <w:r>
        <w:rPr>
          <w:rFonts w:ascii="Times New Roman" w:hAnsi="Times New Roman" w:eastAsia="Times New Roman" w:cs="Times New Roman"/>
          <w:color w:val="000000"/>
        </w:rPr>
        <w:t>1</w:t>
      </w:r>
      <w:r>
        <w:rPr>
          <w:rFonts w:ascii="宋体" w:hAnsi="宋体" w:eastAsia="宋体" w:cs="宋体"/>
          <w:color w:val="000000"/>
        </w:rPr>
        <w:t>次，所以该汽油机每分钟做功</w:t>
      </w:r>
      <w:r>
        <w:rPr>
          <w:rFonts w:ascii="Times New Roman" w:hAnsi="Times New Roman" w:eastAsia="Times New Roman" w:cs="Times New Roman"/>
          <w:color w:val="000000"/>
        </w:rPr>
        <w:t>1500</w:t>
      </w:r>
      <w:r>
        <w:rPr>
          <w:rFonts w:ascii="宋体" w:hAnsi="宋体" w:eastAsia="宋体" w:cs="宋体"/>
          <w:color w:val="000000"/>
        </w:rPr>
        <w:t>次。</w:t>
      </w:r>
    </w:p>
    <w:p w14:paraId="72719876">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完全燃烧</w:t>
      </w:r>
      <w:r>
        <w:rPr>
          <w:rFonts w:ascii="Times New Roman" w:hAnsi="Times New Roman" w:eastAsia="Times New Roman" w:cs="Times New Roman"/>
          <w:color w:val="000000"/>
        </w:rPr>
        <w:t>500g</w:t>
      </w:r>
      <w:r>
        <w:rPr>
          <w:rFonts w:ascii="宋体" w:hAnsi="宋体" w:eastAsia="宋体" w:cs="宋体"/>
          <w:color w:val="000000"/>
        </w:rPr>
        <w:t>汽油放出的热量为</w:t>
      </w:r>
    </w:p>
    <w:p w14:paraId="28AEB348">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20.25pt;width:234.75pt;" o:ole="t" filled="f" o:preferrelative="t" stroked="f" coordsize="21600,21600">
            <v:path/>
            <v:fill on="f" focussize="0,0"/>
            <v:stroke on="f" joinstyle="miter"/>
            <v:imagedata r:id="rId81" o:title="eqIdccceda7c173d7c46a7d519d3f0f42e5b"/>
            <o:lock v:ext="edit" aspectratio="t"/>
            <w10:wrap type="none"/>
            <w10:anchorlock/>
          </v:shape>
          <o:OLEObject Type="Embed" ProgID="Equation.DSMT4" ShapeID="_x0000_i1046" DrawAspect="Content" ObjectID="_1468075746" r:id="rId80">
            <o:LockedField>false</o:LockedField>
          </o:OLEObject>
        </w:object>
      </w:r>
    </w:p>
    <w:p w14:paraId="60D70709">
      <w:pPr>
        <w:spacing w:line="360" w:lineRule="auto"/>
        <w:jc w:val="left"/>
        <w:textAlignment w:val="center"/>
        <w:rPr>
          <w:color w:val="000000"/>
        </w:rPr>
      </w:pPr>
      <w:r>
        <w:rPr>
          <w:color w:val="000000"/>
        </w:rPr>
        <w:t xml:space="preserve">18. </w:t>
      </w:r>
      <w:r>
        <w:rPr>
          <w:rFonts w:ascii="宋体" w:hAnsi="宋体" w:eastAsia="宋体" w:cs="宋体"/>
          <w:color w:val="000000"/>
        </w:rPr>
        <w:t>如图所示，在某轻质杠杆</w:t>
      </w:r>
      <w:r>
        <w:rPr>
          <w:rFonts w:ascii="Times New Roman" w:hAnsi="Times New Roman" w:eastAsia="Times New Roman" w:cs="Times New Roman"/>
          <w:i/>
          <w:color w:val="000000"/>
        </w:rPr>
        <w:t>B</w:t>
      </w:r>
      <w:r>
        <w:rPr>
          <w:rFonts w:ascii="宋体" w:hAnsi="宋体" w:eastAsia="宋体" w:cs="宋体"/>
          <w:color w:val="000000"/>
        </w:rPr>
        <w:t>点，用弹簧测力计沿竖直方向提升一重物，当杠杆水平静止时，弹簧测力计示数为</w:t>
      </w:r>
      <w:r>
        <w:rPr>
          <w:rFonts w:ascii="Times New Roman" w:hAnsi="Times New Roman" w:eastAsia="Times New Roman" w:cs="Times New Roman"/>
          <w:color w:val="000000"/>
        </w:rPr>
        <w:t>10N</w:t>
      </w:r>
      <w:r>
        <w:rPr>
          <w:rFonts w:ascii="宋体" w:hAnsi="宋体" w:eastAsia="宋体" w:cs="宋体"/>
          <w:color w:val="000000"/>
        </w:rPr>
        <w:t>，若</w:t>
      </w:r>
      <w:r>
        <w:rPr>
          <w:rFonts w:ascii="Times New Roman" w:hAnsi="Times New Roman" w:eastAsia="Times New Roman" w:cs="Times New Roman"/>
          <w:i/>
          <w:color w:val="000000"/>
        </w:rPr>
        <w:t>OA</w:t>
      </w:r>
      <w:r>
        <w:rPr>
          <w:rFonts w:ascii="Times New Roman" w:hAnsi="Times New Roman" w:eastAsia="Times New Roman" w:cs="Times New Roman"/>
          <w:color w:val="000000"/>
        </w:rPr>
        <w:t>=10cm</w:t>
      </w:r>
      <w:r>
        <w:rPr>
          <w:rFonts w:ascii="宋体" w:hAnsi="宋体" w:eastAsia="宋体" w:cs="宋体"/>
          <w:color w:val="000000"/>
        </w:rPr>
        <w:t>，</w:t>
      </w:r>
      <w:r>
        <w:rPr>
          <w:rFonts w:ascii="Times New Roman" w:hAnsi="Times New Roman" w:eastAsia="Times New Roman" w:cs="Times New Roman"/>
          <w:i/>
          <w:color w:val="000000"/>
        </w:rPr>
        <w:t>AB</w:t>
      </w:r>
      <w:r>
        <w:rPr>
          <w:rFonts w:ascii="Times New Roman" w:hAnsi="Times New Roman" w:eastAsia="Times New Roman" w:cs="Times New Roman"/>
          <w:color w:val="000000"/>
        </w:rPr>
        <w:t>=40cm</w:t>
      </w:r>
      <w:r>
        <w:rPr>
          <w:rFonts w:ascii="宋体" w:hAnsi="宋体" w:eastAsia="宋体" w:cs="宋体"/>
          <w:color w:val="000000"/>
        </w:rPr>
        <w:t>，则物体的重力大小为</w:t>
      </w:r>
      <w:r>
        <w:rPr>
          <w:color w:val="000000"/>
        </w:rPr>
        <w:t>__________</w:t>
      </w:r>
      <w:r>
        <w:rPr>
          <w:rFonts w:ascii="Times New Roman" w:hAnsi="Times New Roman" w:eastAsia="Times New Roman" w:cs="Times New Roman"/>
          <w:color w:val="000000"/>
        </w:rPr>
        <w:t>N</w:t>
      </w:r>
      <w:r>
        <w:rPr>
          <w:rFonts w:ascii="宋体" w:hAnsi="宋体" w:eastAsia="宋体" w:cs="宋体"/>
          <w:color w:val="000000"/>
        </w:rPr>
        <w:t>，此杠杆属于</w:t>
      </w:r>
      <w:r>
        <w:rPr>
          <w:color w:val="000000"/>
        </w:rPr>
        <w:t>__________</w:t>
      </w:r>
      <w:r>
        <w:rPr>
          <w:rFonts w:ascii="宋体" w:hAnsi="宋体" w:eastAsia="宋体" w:cs="宋体"/>
          <w:color w:val="000000"/>
        </w:rPr>
        <w:t>杠杆。</w:t>
      </w:r>
    </w:p>
    <w:p w14:paraId="7CF3030D">
      <w:pPr>
        <w:spacing w:line="360" w:lineRule="auto"/>
        <w:jc w:val="left"/>
        <w:textAlignment w:val="center"/>
        <w:rPr>
          <w:color w:val="000000"/>
        </w:rPr>
      </w:pPr>
      <w:r>
        <w:rPr>
          <w:color w:val="000000"/>
        </w:rPr>
        <w:drawing>
          <wp:inline distT="0" distB="0" distL="114300" distR="114300">
            <wp:extent cx="2219325" cy="1085850"/>
            <wp:effectExtent l="0" t="0" r="9525"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2219325" cy="1085850"/>
                    </a:xfrm>
                    <a:prstGeom prst="rect">
                      <a:avLst/>
                    </a:prstGeom>
                  </pic:spPr>
                </pic:pic>
              </a:graphicData>
            </a:graphic>
          </wp:inline>
        </w:drawing>
      </w:r>
      <w:r>
        <w:rPr>
          <w:color w:val="000000"/>
        </w:rPr>
        <w:t xml:space="preserve">  </w:t>
      </w:r>
    </w:p>
    <w:p w14:paraId="04748487">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50</w:t>
      </w:r>
      <w:r>
        <w:rPr>
          <w:color w:val="000000"/>
        </w:rPr>
        <w:t xml:space="preserve">    ②. </w:t>
      </w:r>
      <w:r>
        <w:rPr>
          <w:rFonts w:ascii="宋体" w:hAnsi="宋体" w:eastAsia="宋体" w:cs="宋体"/>
          <w:color w:val="000000"/>
        </w:rPr>
        <w:t>省力</w:t>
      </w:r>
    </w:p>
    <w:p w14:paraId="4B6ADAF3">
      <w:pPr>
        <w:spacing w:line="360" w:lineRule="auto"/>
        <w:textAlignment w:val="center"/>
        <w:rPr>
          <w:color w:val="000000"/>
        </w:rPr>
      </w:pPr>
      <w:r>
        <w:rPr>
          <w:color w:val="2E75B6"/>
        </w:rPr>
        <w:t>【解析】</w:t>
      </w:r>
    </w:p>
    <w:p w14:paraId="0BC6504A">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由图可知，</w:t>
      </w:r>
      <w:r>
        <w:rPr>
          <w:rFonts w:ascii="Times New Roman" w:hAnsi="Times New Roman" w:eastAsia="Times New Roman" w:cs="Times New Roman"/>
          <w:i/>
          <w:color w:val="000000"/>
        </w:rPr>
        <w:t>O</w:t>
      </w:r>
      <w:r>
        <w:rPr>
          <w:rFonts w:ascii="宋体" w:hAnsi="宋体" w:eastAsia="宋体" w:cs="宋体"/>
          <w:color w:val="000000"/>
        </w:rPr>
        <w:t>点为支点，由于力臂等于力的作用线到支点的垂直距离，所以阻力臂为</w:t>
      </w:r>
    </w:p>
    <w:p w14:paraId="54DBE539">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18pt;width:75.75pt;" o:ole="t" filled="f" o:preferrelative="t" stroked="f" coordsize="21600,21600">
            <v:path/>
            <v:fill on="f" focussize="0,0"/>
            <v:stroke on="f" joinstyle="miter"/>
            <v:imagedata r:id="rId84" o:title="eqIdbe8b8bec9834a730516001013bd47cb2"/>
            <o:lock v:ext="edit" aspectratio="t"/>
            <w10:wrap type="none"/>
            <w10:anchorlock/>
          </v:shape>
          <o:OLEObject Type="Embed" ProgID="Equation.DSMT4" ShapeID="_x0000_i1047" DrawAspect="Content" ObjectID="_1468075747" r:id="rId83">
            <o:LockedField>false</o:LockedField>
          </o:OLEObject>
        </w:object>
      </w:r>
    </w:p>
    <w:p w14:paraId="10A43C39">
      <w:pPr>
        <w:spacing w:line="360" w:lineRule="auto"/>
        <w:jc w:val="both"/>
        <w:textAlignment w:val="center"/>
        <w:rPr>
          <w:color w:val="000000"/>
        </w:rPr>
      </w:pPr>
      <w:r>
        <w:rPr>
          <w:rFonts w:ascii="宋体" w:hAnsi="宋体" w:eastAsia="宋体" w:cs="宋体"/>
          <w:color w:val="000000"/>
        </w:rPr>
        <w:t>动力臂为</w:t>
      </w:r>
    </w:p>
    <w:p w14:paraId="0E8A9329">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18pt;width:168pt;" o:ole="t" filled="f" o:preferrelative="t" stroked="f" coordsize="21600,21600">
            <v:path/>
            <v:fill on="f" focussize="0,0"/>
            <v:stroke on="f" joinstyle="miter"/>
            <v:imagedata r:id="rId86" o:title="eqIddc30bd014432de070752a36cc9be19b5"/>
            <o:lock v:ext="edit" aspectratio="t"/>
            <w10:wrap type="none"/>
            <w10:anchorlock/>
          </v:shape>
          <o:OLEObject Type="Embed" ProgID="Equation.DSMT4" ShapeID="_x0000_i1048" DrawAspect="Content" ObjectID="_1468075748" r:id="rId85">
            <o:LockedField>false</o:LockedField>
          </o:OLEObject>
        </w:object>
      </w:r>
    </w:p>
    <w:p w14:paraId="78F27FA0">
      <w:pPr>
        <w:spacing w:line="360" w:lineRule="auto"/>
        <w:jc w:val="both"/>
        <w:textAlignment w:val="center"/>
        <w:rPr>
          <w:color w:val="000000"/>
        </w:rPr>
      </w:pPr>
      <w:r>
        <w:rPr>
          <w:rFonts w:ascii="宋体" w:hAnsi="宋体" w:eastAsia="宋体" w:cs="宋体"/>
          <w:color w:val="000000"/>
        </w:rPr>
        <w:t>杠杆处于平衡状态，根据</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 xml:space="preserve">2 </w:t>
      </w:r>
      <w:r>
        <w:rPr>
          <w:rFonts w:ascii="宋体" w:hAnsi="宋体" w:eastAsia="宋体" w:cs="宋体"/>
          <w:color w:val="000000"/>
        </w:rPr>
        <w:t>可知</w:t>
      </w:r>
    </w:p>
    <w:p w14:paraId="5B0834A5">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33.75pt;width:147.75pt;" o:ole="t" filled="f" o:preferrelative="t" stroked="f" coordsize="21600,21600">
            <v:path/>
            <v:fill on="f" focussize="0,0"/>
            <v:stroke on="f" joinstyle="miter"/>
            <v:imagedata r:id="rId88" o:title="eqId67954fcdb77d9e3dcbaf8c3e32a3f02f"/>
            <o:lock v:ext="edit" aspectratio="t"/>
            <w10:wrap type="none"/>
            <w10:anchorlock/>
          </v:shape>
          <o:OLEObject Type="Embed" ProgID="Equation.DSMT4" ShapeID="_x0000_i1049" DrawAspect="Content" ObjectID="_1468075749" r:id="rId87">
            <o:LockedField>false</o:LockedField>
          </o:OLEObject>
        </w:object>
      </w:r>
    </w:p>
    <w:p w14:paraId="1596474A">
      <w:pPr>
        <w:spacing w:line="360" w:lineRule="auto"/>
        <w:jc w:val="left"/>
        <w:textAlignment w:val="center"/>
        <w:rPr>
          <w:color w:val="000000"/>
        </w:rPr>
      </w:pPr>
      <w:r>
        <w:rPr>
          <w:color w:val="000000"/>
        </w:rPr>
        <w:t>此时物体的重力大小等于阻力大小，即</w:t>
      </w:r>
    </w:p>
    <w:p w14:paraId="714B5F4B">
      <w:pPr>
        <w:spacing w:line="360" w:lineRule="auto"/>
        <w:jc w:val="center"/>
        <w:textAlignment w:val="center"/>
        <w:rPr>
          <w:color w:val="000000"/>
        </w:rPr>
      </w:pPr>
      <w:r>
        <w:rPr>
          <w:i/>
          <w:color w:val="000000"/>
        </w:rPr>
        <w:t>G</w:t>
      </w:r>
      <w:r>
        <w:rPr>
          <w:color w:val="000000"/>
        </w:rPr>
        <w:t>=</w:t>
      </w:r>
      <w:r>
        <w:rPr>
          <w:i/>
          <w:color w:val="000000"/>
        </w:rPr>
        <w:t>F</w:t>
      </w:r>
      <w:r>
        <w:rPr>
          <w:color w:val="000000"/>
          <w:vertAlign w:val="subscript"/>
        </w:rPr>
        <w:t>2</w:t>
      </w:r>
      <w:r>
        <w:rPr>
          <w:color w:val="000000"/>
        </w:rPr>
        <w:t>=50N</w:t>
      </w:r>
    </w:p>
    <w:p w14:paraId="1B0650AB">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由题意知，因为该杠杆使用时，动力臂大于阻力臂，所以此杠杆属于省力杠杆。</w:t>
      </w:r>
    </w:p>
    <w:p w14:paraId="56E9CDA2">
      <w:pPr>
        <w:spacing w:line="360" w:lineRule="auto"/>
        <w:jc w:val="left"/>
        <w:textAlignment w:val="center"/>
        <w:rPr>
          <w:color w:val="000000"/>
        </w:rPr>
      </w:pPr>
      <w:r>
        <w:rPr>
          <w:color w:val="000000"/>
        </w:rPr>
        <w:t xml:space="preserve">19. </w:t>
      </w:r>
      <w:r>
        <w:rPr>
          <w:rFonts w:ascii="宋体" w:hAnsi="宋体" w:eastAsia="宋体" w:cs="宋体"/>
          <w:color w:val="000000"/>
        </w:rPr>
        <w:t>如图所示，把一个质量为</w:t>
      </w:r>
      <w:r>
        <w:rPr>
          <w:rFonts w:ascii="Times New Roman" w:hAnsi="Times New Roman" w:eastAsia="Times New Roman" w:cs="Times New Roman"/>
          <w:color w:val="000000"/>
        </w:rPr>
        <w:t>0.5kg</w:t>
      </w:r>
      <w:r>
        <w:rPr>
          <w:rFonts w:ascii="宋体" w:hAnsi="宋体" w:eastAsia="宋体" w:cs="宋体"/>
          <w:color w:val="000000"/>
        </w:rPr>
        <w:t>，底面积为</w:t>
      </w:r>
      <w:r>
        <w:rPr>
          <w:rFonts w:ascii="Times New Roman" w:hAnsi="Times New Roman" w:eastAsia="Times New Roman" w:cs="Times New Roman"/>
          <w:color w:val="000000"/>
        </w:rPr>
        <w:t>40cm</w:t>
      </w:r>
      <w:r>
        <w:rPr>
          <w:rFonts w:ascii="Times New Roman" w:hAnsi="Times New Roman" w:eastAsia="Times New Roman" w:cs="Times New Roman"/>
          <w:color w:val="000000"/>
          <w:vertAlign w:val="superscript"/>
        </w:rPr>
        <w:t>2</w:t>
      </w:r>
      <w:r>
        <w:rPr>
          <w:rFonts w:ascii="宋体" w:hAnsi="宋体" w:eastAsia="宋体" w:cs="宋体"/>
          <w:color w:val="000000"/>
        </w:rPr>
        <w:t>的平底茶壶放在水平桌面上（茶壶壁厚度不计），壶嘴和壶身构成</w:t>
      </w:r>
      <w:r>
        <w:rPr>
          <w:color w:val="000000"/>
        </w:rPr>
        <w:t>__________</w:t>
      </w:r>
      <w:r>
        <w:rPr>
          <w:rFonts w:ascii="宋体" w:hAnsi="宋体" w:eastAsia="宋体" w:cs="宋体"/>
          <w:color w:val="000000"/>
        </w:rPr>
        <w:t>。壶内装有</w:t>
      </w:r>
      <w:r>
        <w:rPr>
          <w:rFonts w:ascii="Times New Roman" w:hAnsi="Times New Roman" w:eastAsia="Times New Roman" w:cs="Times New Roman"/>
          <w:color w:val="000000"/>
        </w:rPr>
        <w:t>0.6kg</w:t>
      </w:r>
      <w:r>
        <w:rPr>
          <w:rFonts w:ascii="宋体" w:hAnsi="宋体" w:eastAsia="宋体" w:cs="宋体"/>
          <w:color w:val="000000"/>
        </w:rPr>
        <w:t>的水，水面到壶底</w:t>
      </w:r>
      <w:r>
        <w:rPr>
          <w:rFonts w:ascii="Times New Roman" w:hAnsi="Times New Roman" w:eastAsia="Times New Roman" w:cs="Times New Roman"/>
          <w:color w:val="000000"/>
        </w:rPr>
        <w:t>12cm</w:t>
      </w:r>
      <w:r>
        <w:rPr>
          <w:rFonts w:ascii="宋体" w:hAnsi="宋体" w:eastAsia="宋体" w:cs="宋体"/>
          <w:color w:val="000000"/>
        </w:rPr>
        <w:t>，则水对壶底的压力是</w:t>
      </w:r>
      <w:r>
        <w:rPr>
          <w:color w:val="000000"/>
        </w:rPr>
        <w:t>__________</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w:t>
      </w:r>
      <w:r>
        <w:object>
          <v:shape id="_x0000_i1050"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78" o:title="eqId2468403b3eba9e40bfa36f464e927738"/>
            <o:lock v:ext="edit" aspectratio="t"/>
            <w10:wrap type="none"/>
            <w10:anchorlock/>
          </v:shape>
          <o:OLEObject Type="Embed" ProgID="Equation.DSMT4" ShapeID="_x0000_i1050" DrawAspect="Content" ObjectID="_1468075750" r:id="rId89">
            <o:LockedField>false</o:LockedField>
          </o:OLEObject>
        </w:objec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6244EDF8">
      <w:pPr>
        <w:spacing w:line="360" w:lineRule="auto"/>
        <w:jc w:val="left"/>
        <w:textAlignment w:val="center"/>
        <w:rPr>
          <w:color w:val="000000"/>
        </w:rPr>
      </w:pPr>
      <w:r>
        <w:rPr>
          <w:color w:val="000000"/>
        </w:rPr>
        <w:drawing>
          <wp:inline distT="0" distB="0" distL="114300" distR="114300">
            <wp:extent cx="1266825" cy="933450"/>
            <wp:effectExtent l="0" t="0" r="9525"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1266825" cy="933450"/>
                    </a:xfrm>
                    <a:prstGeom prst="rect">
                      <a:avLst/>
                    </a:prstGeom>
                  </pic:spPr>
                </pic:pic>
              </a:graphicData>
            </a:graphic>
          </wp:inline>
        </w:drawing>
      </w:r>
      <w:r>
        <w:rPr>
          <w:color w:val="000000"/>
        </w:rPr>
        <w:t xml:space="preserve">  </w:t>
      </w:r>
    </w:p>
    <w:p w14:paraId="3AEB6C6B">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连通器</w:t>
      </w:r>
      <w:r>
        <w:rPr>
          <w:color w:val="000000"/>
        </w:rPr>
        <w:t xml:space="preserve">    ②. </w:t>
      </w:r>
      <w:r>
        <w:rPr>
          <w:rFonts w:ascii="Times New Roman" w:hAnsi="Times New Roman" w:eastAsia="Times New Roman" w:cs="Times New Roman"/>
          <w:color w:val="000000"/>
        </w:rPr>
        <w:t>4.8</w:t>
      </w:r>
    </w:p>
    <w:p w14:paraId="177EE850">
      <w:pPr>
        <w:spacing w:line="360" w:lineRule="auto"/>
        <w:textAlignment w:val="center"/>
        <w:rPr>
          <w:color w:val="000000"/>
        </w:rPr>
      </w:pPr>
      <w:r>
        <w:rPr>
          <w:color w:val="2E75B6"/>
        </w:rPr>
        <w:t>【解析】</w:t>
      </w:r>
    </w:p>
    <w:p w14:paraId="1BE31DC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茶壶的壶嘴和壶身上端开口，下部连通，构成了一个连通器，当里面的水不流动时，壶嘴和壶身内的水面保持相平。</w:t>
      </w:r>
    </w:p>
    <w:p w14:paraId="682628D8">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由题意知，水面到壶底</w:t>
      </w:r>
      <w:r>
        <w:rPr>
          <w:rFonts w:ascii="Times New Roman" w:hAnsi="Times New Roman" w:eastAsia="Times New Roman" w:cs="Times New Roman"/>
          <w:color w:val="000000"/>
        </w:rPr>
        <w:t>12cm</w:t>
      </w:r>
      <w:r>
        <w:rPr>
          <w:rFonts w:ascii="宋体" w:hAnsi="宋体" w:eastAsia="宋体" w:cs="宋体"/>
          <w:color w:val="000000"/>
        </w:rPr>
        <w:t>，根据</w:t>
      </w:r>
      <w:r>
        <w:object>
          <v:shape id="_x0000_i1051" o:spt="75" alt="学科网(www.zxxk.com)--教育资源门户，提供试卷、教案、课件、论文、素材以及各类教学资源下载，还有大量而丰富的教学相关资讯！" type="#_x0000_t75" style="height:17.5pt;width:45pt;" o:ole="t" filled="f" o:preferrelative="t" stroked="f" coordsize="21600,21600">
            <v:path/>
            <v:fill on="f" focussize="0,0"/>
            <v:stroke on="f" joinstyle="miter"/>
            <v:imagedata r:id="rId92" o:title="eqIdbf4ec17b5a50d28cb918116700e53e66"/>
            <o:lock v:ext="edit" aspectratio="t"/>
            <w10:wrap type="none"/>
            <w10:anchorlock/>
          </v:shape>
          <o:OLEObject Type="Embed" ProgID="Equation.DSMT4" ShapeID="_x0000_i1051" DrawAspect="Content" ObjectID="_1468075751" r:id="rId91">
            <o:LockedField>false</o:LockedField>
          </o:OLEObject>
        </w:object>
      </w:r>
      <w:r>
        <w:rPr>
          <w:rFonts w:ascii="宋体" w:hAnsi="宋体" w:eastAsia="宋体" w:cs="宋体"/>
          <w:color w:val="000000"/>
        </w:rPr>
        <w:t>可得，水对容器底部的压强为</w:t>
      </w:r>
    </w:p>
    <w:p w14:paraId="6FDCDD49">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20.25pt;width:276.75pt;" o:ole="t" filled="f" o:preferrelative="t" stroked="f" coordsize="21600,21600">
            <v:path/>
            <v:fill on="f" focussize="0,0"/>
            <v:stroke on="f" joinstyle="miter"/>
            <v:imagedata r:id="rId94" o:title="eqId0c10e6acef61659c3d6bc06feee57713"/>
            <o:lock v:ext="edit" aspectratio="t"/>
            <w10:wrap type="none"/>
            <w10:anchorlock/>
          </v:shape>
          <o:OLEObject Type="Embed" ProgID="Equation.DSMT4" ShapeID="_x0000_i1052" DrawAspect="Content" ObjectID="_1468075752" r:id="rId93">
            <o:LockedField>false</o:LockedField>
          </o:OLEObject>
        </w:object>
      </w:r>
    </w:p>
    <w:p w14:paraId="0408FBE9">
      <w:pPr>
        <w:spacing w:line="360" w:lineRule="auto"/>
        <w:jc w:val="left"/>
        <w:textAlignment w:val="center"/>
        <w:rPr>
          <w:color w:val="000000"/>
        </w:rPr>
      </w:pPr>
      <w:r>
        <w:rPr>
          <w:rFonts w:ascii="宋体" w:hAnsi="宋体" w:eastAsia="宋体" w:cs="宋体"/>
          <w:color w:val="000000"/>
        </w:rPr>
        <w:t>又根据</w:t>
      </w:r>
      <w:r>
        <w:object>
          <v:shape id="_x0000_i1053" o:spt="75" alt="学科网(www.zxxk.com)--教育资源门户，提供试卷、教案、课件、论文、素材以及各类教学资源下载，还有大量而丰富的教学相关资讯！" type="#_x0000_t75" style="height:15.75pt;width:39pt;" o:ole="t" filled="f" o:preferrelative="t" stroked="f" coordsize="21600,21600">
            <v:path/>
            <v:fill on="f" focussize="0,0"/>
            <v:stroke on="f" joinstyle="miter"/>
            <v:imagedata r:id="rId96" o:title="eqIde0b847c0bac35d3bf6d082caa9c25718"/>
            <o:lock v:ext="edit" aspectratio="t"/>
            <w10:wrap type="none"/>
            <w10:anchorlock/>
          </v:shape>
          <o:OLEObject Type="Embed" ProgID="Equation.DSMT4" ShapeID="_x0000_i1053" DrawAspect="Content" ObjectID="_1468075753" r:id="rId95">
            <o:LockedField>false</o:LockedField>
          </o:OLEObject>
        </w:object>
      </w:r>
      <w:r>
        <w:rPr>
          <w:rFonts w:ascii="宋体" w:hAnsi="宋体" w:eastAsia="宋体" w:cs="宋体"/>
          <w:color w:val="000000"/>
        </w:rPr>
        <w:t>可得，水对壶底的压力为</w:t>
      </w:r>
    </w:p>
    <w:p w14:paraId="23BB116F">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18pt;width:201.75pt;" o:ole="t" filled="f" o:preferrelative="t" stroked="f" coordsize="21600,21600">
            <v:path/>
            <v:fill on="f" focussize="0,0"/>
            <v:stroke on="f" joinstyle="miter"/>
            <v:imagedata r:id="rId98" o:title="eqId9526550e543fdffc59cc38466c5f375a"/>
            <o:lock v:ext="edit" aspectratio="t"/>
            <w10:wrap type="none"/>
            <w10:anchorlock/>
          </v:shape>
          <o:OLEObject Type="Embed" ProgID="Equation.DSMT4" ShapeID="_x0000_i1054" DrawAspect="Content" ObjectID="_1468075754" r:id="rId97">
            <o:LockedField>false</o:LockedField>
          </o:OLEObject>
        </w:object>
      </w:r>
    </w:p>
    <w:p w14:paraId="7F26CB5B">
      <w:pPr>
        <w:spacing w:line="360" w:lineRule="auto"/>
        <w:jc w:val="left"/>
        <w:textAlignment w:val="center"/>
        <w:rPr>
          <w:color w:val="000000"/>
        </w:rPr>
      </w:pPr>
      <w:r>
        <w:rPr>
          <w:color w:val="000000"/>
        </w:rPr>
        <w:t xml:space="preserve">20. </w:t>
      </w:r>
      <w:r>
        <w:rPr>
          <w:rFonts w:ascii="宋体" w:hAnsi="宋体" w:eastAsia="宋体" w:cs="宋体"/>
          <w:color w:val="000000"/>
        </w:rPr>
        <w:t>如图所示，当右端挂一个重为</w:t>
      </w:r>
      <w:r>
        <w:rPr>
          <w:rFonts w:ascii="Times New Roman" w:hAnsi="Times New Roman" w:eastAsia="Times New Roman" w:cs="Times New Roman"/>
          <w:color w:val="000000"/>
        </w:rPr>
        <w:t>10N</w:t>
      </w:r>
      <w:r>
        <w:rPr>
          <w:rFonts w:ascii="宋体" w:hAnsi="宋体" w:eastAsia="宋体" w:cs="宋体"/>
          <w:color w:val="000000"/>
        </w:rPr>
        <w:t>的物体</w:t>
      </w:r>
      <w:r>
        <w:rPr>
          <w:rFonts w:ascii="Times New Roman" w:hAnsi="Times New Roman" w:eastAsia="Times New Roman" w:cs="Times New Roman"/>
          <w:color w:val="000000"/>
        </w:rPr>
        <w:t>A</w:t>
      </w:r>
      <w:r>
        <w:rPr>
          <w:rFonts w:ascii="宋体" w:hAnsi="宋体" w:eastAsia="宋体" w:cs="宋体"/>
          <w:color w:val="000000"/>
        </w:rPr>
        <w:t>时，物体</w:t>
      </w:r>
      <w:r>
        <w:rPr>
          <w:rFonts w:ascii="Times New Roman" w:hAnsi="Times New Roman" w:eastAsia="Times New Roman" w:cs="Times New Roman"/>
          <w:color w:val="000000"/>
        </w:rPr>
        <w:t>B</w:t>
      </w:r>
      <w:r>
        <w:rPr>
          <w:rFonts w:ascii="宋体" w:hAnsi="宋体" w:eastAsia="宋体" w:cs="宋体"/>
          <w:color w:val="000000"/>
        </w:rPr>
        <w:t>在水平桌面上恰好能向右做匀速直线运动，若现在要使物体</w:t>
      </w:r>
      <w:r>
        <w:rPr>
          <w:rFonts w:ascii="Times New Roman" w:hAnsi="Times New Roman" w:eastAsia="Times New Roman" w:cs="Times New Roman"/>
          <w:color w:val="000000"/>
        </w:rPr>
        <w:t>B</w:t>
      </w:r>
      <w:r>
        <w:rPr>
          <w:rFonts w:ascii="宋体" w:hAnsi="宋体" w:eastAsia="宋体" w:cs="宋体"/>
          <w:color w:val="000000"/>
        </w:rPr>
        <w:t>水平向左做匀速直线运动，则应在物体</w:t>
      </w:r>
      <w:r>
        <w:rPr>
          <w:rFonts w:ascii="Times New Roman" w:hAnsi="Times New Roman" w:eastAsia="Times New Roman" w:cs="Times New Roman"/>
          <w:color w:val="000000"/>
        </w:rPr>
        <w:t>B</w:t>
      </w:r>
      <w:r>
        <w:rPr>
          <w:rFonts w:ascii="宋体" w:hAnsi="宋体" w:eastAsia="宋体" w:cs="宋体"/>
          <w:color w:val="000000"/>
        </w:rPr>
        <w:t>上施加一个水平向</w:t>
      </w:r>
      <w:r>
        <w:rPr>
          <w:color w:val="000000"/>
        </w:rPr>
        <w:t>__________</w:t>
      </w:r>
      <w:r>
        <w:rPr>
          <w:rFonts w:ascii="宋体" w:hAnsi="宋体" w:eastAsia="宋体" w:cs="宋体"/>
          <w:color w:val="000000"/>
        </w:rPr>
        <w:t>、大小是</w:t>
      </w:r>
      <w:r>
        <w:rPr>
          <w:color w:val="000000"/>
        </w:rPr>
        <w:t>__________</w:t>
      </w:r>
      <w:r>
        <w:rPr>
          <w:rFonts w:ascii="Times New Roman" w:hAnsi="Times New Roman" w:eastAsia="Times New Roman" w:cs="Times New Roman"/>
          <w:color w:val="000000"/>
        </w:rPr>
        <w:t>N</w:t>
      </w:r>
      <w:r>
        <w:rPr>
          <w:rFonts w:ascii="宋体" w:hAnsi="宋体" w:eastAsia="宋体" w:cs="宋体"/>
          <w:color w:val="000000"/>
        </w:rPr>
        <w:t>的拉力。</w:t>
      </w:r>
    </w:p>
    <w:p w14:paraId="724ABAE4">
      <w:pPr>
        <w:spacing w:line="360" w:lineRule="auto"/>
        <w:jc w:val="left"/>
        <w:textAlignment w:val="center"/>
        <w:rPr>
          <w:color w:val="000000"/>
        </w:rPr>
      </w:pPr>
      <w:r>
        <w:rPr>
          <w:color w:val="000000"/>
        </w:rPr>
        <w:drawing>
          <wp:inline distT="0" distB="0" distL="114300" distR="114300">
            <wp:extent cx="1295400" cy="1019175"/>
            <wp:effectExtent l="0" t="0" r="0" b="9525"/>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99"/>
                    <a:stretch>
                      <a:fillRect/>
                    </a:stretch>
                  </pic:blipFill>
                  <pic:spPr>
                    <a:xfrm>
                      <a:off x="0" y="0"/>
                      <a:ext cx="1295400" cy="1019175"/>
                    </a:xfrm>
                    <a:prstGeom prst="rect">
                      <a:avLst/>
                    </a:prstGeom>
                  </pic:spPr>
                </pic:pic>
              </a:graphicData>
            </a:graphic>
          </wp:inline>
        </w:drawing>
      </w:r>
      <w:r>
        <w:rPr>
          <w:color w:val="000000"/>
        </w:rPr>
        <w:t xml:space="preserve">  </w:t>
      </w:r>
    </w:p>
    <w:p w14:paraId="57D8F968">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左</w:t>
      </w:r>
      <w:r>
        <w:rPr>
          <w:color w:val="000000"/>
        </w:rPr>
        <w:t xml:space="preserve">    ②. </w:t>
      </w:r>
      <w:r>
        <w:rPr>
          <w:rFonts w:ascii="Times New Roman" w:hAnsi="Times New Roman" w:eastAsia="Times New Roman" w:cs="Times New Roman"/>
          <w:color w:val="000000"/>
        </w:rPr>
        <w:t>20</w:t>
      </w:r>
    </w:p>
    <w:p w14:paraId="3A1BEA6E">
      <w:pPr>
        <w:spacing w:line="360" w:lineRule="auto"/>
        <w:textAlignment w:val="center"/>
        <w:rPr>
          <w:color w:val="000000"/>
        </w:rPr>
      </w:pPr>
      <w:r>
        <w:rPr>
          <w:color w:val="2E75B6"/>
        </w:rPr>
        <w:t>【解析】</w:t>
      </w:r>
    </w:p>
    <w:p w14:paraId="06077BC9">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物体</w:t>
      </w:r>
      <w:r>
        <w:rPr>
          <w:rFonts w:ascii="Times New Roman" w:hAnsi="Times New Roman" w:eastAsia="Times New Roman" w:cs="Times New Roman"/>
          <w:color w:val="000000"/>
        </w:rPr>
        <w:t>B</w:t>
      </w:r>
      <w:r>
        <w:rPr>
          <w:rFonts w:ascii="宋体" w:hAnsi="宋体" w:eastAsia="宋体" w:cs="宋体"/>
          <w:color w:val="000000"/>
        </w:rPr>
        <w:t>水平向右运动时，在水平方向上受到物体</w:t>
      </w:r>
      <w:r>
        <w:rPr>
          <w:rFonts w:ascii="Times New Roman" w:hAnsi="Times New Roman" w:eastAsia="Times New Roman" w:cs="Times New Roman"/>
          <w:color w:val="000000"/>
        </w:rPr>
        <w:t>A</w:t>
      </w:r>
      <w:r>
        <w:rPr>
          <w:rFonts w:ascii="宋体" w:hAnsi="宋体" w:eastAsia="宋体" w:cs="宋体"/>
          <w:color w:val="000000"/>
        </w:rPr>
        <w:t>对物体</w:t>
      </w:r>
      <w:r>
        <w:rPr>
          <w:rFonts w:ascii="Times New Roman" w:hAnsi="Times New Roman" w:eastAsia="Times New Roman" w:cs="Times New Roman"/>
          <w:color w:val="000000"/>
        </w:rPr>
        <w:t>B</w:t>
      </w:r>
      <w:r>
        <w:rPr>
          <w:rFonts w:ascii="宋体" w:hAnsi="宋体" w:eastAsia="宋体" w:cs="宋体"/>
          <w:color w:val="000000"/>
        </w:rPr>
        <w:t>施加的水平向右的拉力和水平向左的摩擦力，因物体</w:t>
      </w:r>
      <w:r>
        <w:rPr>
          <w:rFonts w:ascii="Times New Roman" w:hAnsi="Times New Roman" w:eastAsia="Times New Roman" w:cs="Times New Roman"/>
          <w:color w:val="000000"/>
        </w:rPr>
        <w:t>B</w:t>
      </w:r>
      <w:r>
        <w:rPr>
          <w:rFonts w:ascii="宋体" w:hAnsi="宋体" w:eastAsia="宋体" w:cs="宋体"/>
          <w:color w:val="000000"/>
        </w:rPr>
        <w:t>处于匀速直线运动状态，则物体</w:t>
      </w:r>
      <w:r>
        <w:rPr>
          <w:rFonts w:ascii="Times New Roman" w:hAnsi="Times New Roman" w:eastAsia="Times New Roman" w:cs="Times New Roman"/>
          <w:color w:val="000000"/>
        </w:rPr>
        <w:t>B</w:t>
      </w:r>
      <w:r>
        <w:rPr>
          <w:rFonts w:ascii="宋体" w:hAnsi="宋体" w:eastAsia="宋体" w:cs="宋体"/>
          <w:color w:val="000000"/>
        </w:rPr>
        <w:t>所受摩擦力和拉力是一对平衡力，所以水平向左的摩擦力与向右的拉力大小相等，即</w:t>
      </w:r>
    </w:p>
    <w:p w14:paraId="4ECD3CB0">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18pt;width:72pt;" o:ole="t" filled="f" o:preferrelative="t" stroked="f" coordsize="21600,21600">
            <v:path/>
            <v:fill on="f" focussize="0,0"/>
            <v:stroke on="f" joinstyle="miter"/>
            <v:imagedata r:id="rId101" o:title="eqId870f0e74400047320479ea9dcba4de16"/>
            <o:lock v:ext="edit" aspectratio="t"/>
            <w10:wrap type="none"/>
            <w10:anchorlock/>
          </v:shape>
          <o:OLEObject Type="Embed" ProgID="Equation.DSMT4" ShapeID="_x0000_i1055" DrawAspect="Content" ObjectID="_1468075755" r:id="rId100">
            <o:LockedField>false</o:LockedField>
          </o:OLEObject>
        </w:object>
      </w:r>
    </w:p>
    <w:p w14:paraId="186EC39E">
      <w:pPr>
        <w:spacing w:line="360" w:lineRule="auto"/>
        <w:jc w:val="both"/>
        <w:textAlignment w:val="center"/>
        <w:rPr>
          <w:color w:val="000000"/>
        </w:rPr>
      </w:pPr>
      <w:r>
        <w:rPr>
          <w:rFonts w:ascii="宋体" w:hAnsi="宋体" w:eastAsia="宋体" w:cs="宋体"/>
          <w:color w:val="000000"/>
        </w:rPr>
        <w:t>物体</w:t>
      </w:r>
      <w:r>
        <w:rPr>
          <w:rFonts w:ascii="Times New Roman" w:hAnsi="Times New Roman" w:eastAsia="Times New Roman" w:cs="Times New Roman"/>
          <w:color w:val="000000"/>
        </w:rPr>
        <w:t>B</w:t>
      </w:r>
      <w:r>
        <w:rPr>
          <w:rFonts w:ascii="宋体" w:hAnsi="宋体" w:eastAsia="宋体" w:cs="宋体"/>
          <w:color w:val="000000"/>
        </w:rPr>
        <w:t>水平向左运动和水平向右运动时，由于压力不变，接触面粗糙程度不变，物体</w:t>
      </w:r>
      <w:r>
        <w:rPr>
          <w:rFonts w:ascii="Times New Roman" w:hAnsi="Times New Roman" w:eastAsia="Times New Roman" w:cs="Times New Roman"/>
          <w:color w:val="000000"/>
        </w:rPr>
        <w:t>B</w:t>
      </w:r>
      <w:r>
        <w:rPr>
          <w:rFonts w:ascii="宋体" w:hAnsi="宋体" w:eastAsia="宋体" w:cs="宋体"/>
          <w:color w:val="000000"/>
        </w:rPr>
        <w:t>受到的滑动摩擦力不变，所以物体</w:t>
      </w:r>
      <w:r>
        <w:rPr>
          <w:rFonts w:ascii="Times New Roman" w:hAnsi="Times New Roman" w:eastAsia="Times New Roman" w:cs="Times New Roman"/>
          <w:color w:val="000000"/>
        </w:rPr>
        <w:t>B</w:t>
      </w:r>
      <w:r>
        <w:rPr>
          <w:rFonts w:ascii="宋体" w:hAnsi="宋体" w:eastAsia="宋体" w:cs="宋体"/>
          <w:color w:val="000000"/>
        </w:rPr>
        <w:t>水平向左运动时，受到水平向右的摩擦力也是</w:t>
      </w:r>
      <w:r>
        <w:rPr>
          <w:rFonts w:ascii="Times New Roman" w:hAnsi="Times New Roman" w:eastAsia="Times New Roman" w:cs="Times New Roman"/>
          <w:color w:val="000000"/>
        </w:rPr>
        <w:t>10N</w:t>
      </w:r>
      <w:r>
        <w:rPr>
          <w:rFonts w:ascii="宋体" w:hAnsi="宋体" w:eastAsia="宋体" w:cs="宋体"/>
          <w:color w:val="000000"/>
        </w:rPr>
        <w:t>，即</w:t>
      </w:r>
      <w:r>
        <w:rPr>
          <w:rFonts w:ascii="Times New Roman" w:hAnsi="Times New Roman" w:eastAsia="Times New Roman" w:cs="Times New Roman"/>
          <w:i/>
          <w:color w:val="000000"/>
        </w:rPr>
        <w:t>f</w:t>
      </w:r>
      <w:r>
        <w:rPr>
          <w:rFonts w:ascii="宋体" w:hAnsi="宋体" w:eastAsia="宋体" w:cs="宋体"/>
          <w:color w:val="000000"/>
          <w:vertAlign w:val="subscript"/>
        </w:rPr>
        <w:t>右</w:t>
      </w:r>
      <w:r>
        <w:rPr>
          <w:rFonts w:ascii="Times New Roman" w:hAnsi="Times New Roman" w:eastAsia="Times New Roman" w:cs="Times New Roman"/>
          <w:color w:val="000000"/>
        </w:rPr>
        <w:t>=10N</w:t>
      </w:r>
      <w:r>
        <w:rPr>
          <w:rFonts w:ascii="宋体" w:hAnsi="宋体" w:eastAsia="宋体" w:cs="宋体"/>
          <w:color w:val="000000"/>
        </w:rPr>
        <w:t>。当物体</w:t>
      </w:r>
      <w:r>
        <w:rPr>
          <w:rFonts w:ascii="Times New Roman" w:hAnsi="Times New Roman" w:eastAsia="Times New Roman" w:cs="Times New Roman"/>
          <w:color w:val="000000"/>
        </w:rPr>
        <w:t>B</w:t>
      </w:r>
      <w:r>
        <w:rPr>
          <w:rFonts w:ascii="宋体" w:hAnsi="宋体" w:eastAsia="宋体" w:cs="宋体"/>
          <w:color w:val="000000"/>
        </w:rPr>
        <w:t>水平向左匀速直线运动时，水平方向上受到水平向左的拉力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与水平向右的拉力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、摩擦力</w:t>
      </w:r>
      <w:r>
        <w:rPr>
          <w:rFonts w:ascii="Times New Roman" w:hAnsi="Times New Roman" w:eastAsia="Times New Roman" w:cs="Times New Roman"/>
          <w:i/>
          <w:color w:val="000000"/>
        </w:rPr>
        <w:t>f</w:t>
      </w:r>
      <w:r>
        <w:rPr>
          <w:rFonts w:ascii="宋体" w:hAnsi="宋体" w:eastAsia="宋体" w:cs="宋体"/>
          <w:color w:val="000000"/>
          <w:vertAlign w:val="subscript"/>
        </w:rPr>
        <w:t>右</w:t>
      </w:r>
      <w:r>
        <w:rPr>
          <w:rFonts w:ascii="宋体" w:hAnsi="宋体" w:eastAsia="宋体" w:cs="宋体"/>
          <w:color w:val="000000"/>
        </w:rPr>
        <w:t>而平衡。即拉力大小为</w:t>
      </w:r>
    </w:p>
    <w:p w14:paraId="4BA6F61C">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18pt;width:150.75pt;" o:ole="t" filled="f" o:preferrelative="t" stroked="f" coordsize="21600,21600">
            <v:path/>
            <v:fill on="f" focussize="0,0"/>
            <v:stroke on="f" joinstyle="miter"/>
            <v:imagedata r:id="rId103" o:title="eqIdbd1c80d29ec721eb9cd700ec1cfa3604"/>
            <o:lock v:ext="edit" aspectratio="t"/>
            <w10:wrap type="none"/>
            <w10:anchorlock/>
          </v:shape>
          <o:OLEObject Type="Embed" ProgID="Equation.DSMT4" ShapeID="_x0000_i1056" DrawAspect="Content" ObjectID="_1468075756" r:id="rId102">
            <o:LockedField>false</o:LockedField>
          </o:OLEObject>
        </w:object>
      </w:r>
    </w:p>
    <w:p w14:paraId="00B9A912">
      <w:pPr>
        <w:spacing w:line="360" w:lineRule="auto"/>
        <w:jc w:val="left"/>
        <w:textAlignment w:val="center"/>
        <w:rPr>
          <w:color w:val="000000"/>
        </w:rPr>
      </w:pPr>
      <w:r>
        <w:rPr>
          <w:color w:val="000000"/>
        </w:rPr>
        <w:t xml:space="preserve">21. </w:t>
      </w:r>
      <w:r>
        <w:rPr>
          <w:rFonts w:ascii="宋体" w:hAnsi="宋体" w:eastAsia="宋体" w:cs="宋体"/>
          <w:color w:val="000000"/>
        </w:rPr>
        <w:t>用摩擦过的带电塑料梳子可以吸引纸屑等物体，说明带电体具有</w:t>
      </w:r>
      <w:r>
        <w:rPr>
          <w:color w:val="000000"/>
        </w:rPr>
        <w:t>__________</w:t>
      </w:r>
      <w:r>
        <w:rPr>
          <w:rFonts w:ascii="宋体" w:hAnsi="宋体" w:eastAsia="宋体" w:cs="宋体"/>
          <w:color w:val="000000"/>
        </w:rPr>
        <w:t>的性质，验电器利用了</w:t>
      </w:r>
      <w:r>
        <w:rPr>
          <w:color w:val="000000"/>
        </w:rPr>
        <w:t>__________</w:t>
      </w:r>
      <w:r>
        <w:rPr>
          <w:rFonts w:ascii="宋体" w:hAnsi="宋体" w:eastAsia="宋体" w:cs="宋体"/>
          <w:color w:val="000000"/>
        </w:rPr>
        <w:t>的原理工作的。</w:t>
      </w:r>
    </w:p>
    <w:p w14:paraId="4DB2261B">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吸引轻小物体</w:t>
      </w:r>
      <w:r>
        <w:rPr>
          <w:color w:val="000000"/>
        </w:rPr>
        <w:t xml:space="preserve">    ②. </w:t>
      </w:r>
      <w:r>
        <w:rPr>
          <w:rFonts w:ascii="宋体" w:hAnsi="宋体" w:eastAsia="宋体" w:cs="宋体"/>
          <w:color w:val="000000"/>
        </w:rPr>
        <w:t>同种电荷互相排斥</w:t>
      </w:r>
    </w:p>
    <w:p w14:paraId="79DE8730">
      <w:pPr>
        <w:spacing w:line="360" w:lineRule="auto"/>
        <w:textAlignment w:val="center"/>
        <w:rPr>
          <w:color w:val="000000"/>
        </w:rPr>
      </w:pPr>
      <w:r>
        <w:rPr>
          <w:color w:val="2E75B6"/>
        </w:rPr>
        <w:t>【解析】</w:t>
      </w:r>
    </w:p>
    <w:p w14:paraId="76A1D5AA">
      <w:pPr>
        <w:spacing w:line="360" w:lineRule="auto"/>
        <w:jc w:val="left"/>
        <w:textAlignment w:val="center"/>
        <w:rPr>
          <w:color w:val="000000"/>
        </w:rPr>
      </w:pPr>
      <w:r>
        <w:rPr>
          <w:color w:val="000000"/>
        </w:rPr>
        <w:t>【详解】[1]摩擦过的梳子带有电荷，由于带电体能够吸引轻小物体，所以带电塑料梳子可以吸引纸屑等物体。</w:t>
      </w:r>
    </w:p>
    <w:p w14:paraId="5E70975E">
      <w:pPr>
        <w:spacing w:line="360" w:lineRule="auto"/>
        <w:jc w:val="left"/>
        <w:textAlignment w:val="center"/>
        <w:rPr>
          <w:color w:val="000000"/>
        </w:rPr>
      </w:pPr>
      <w:r>
        <w:rPr>
          <w:color w:val="000000"/>
        </w:rPr>
        <w:t>[2]验电器是检验物体是否带电的仪器，验电器的工作原理是同种电荷相互排斥。</w:t>
      </w:r>
    </w:p>
    <w:p w14:paraId="0AA843F5">
      <w:pPr>
        <w:spacing w:line="360" w:lineRule="auto"/>
        <w:jc w:val="left"/>
        <w:textAlignment w:val="center"/>
        <w:rPr>
          <w:color w:val="000000"/>
        </w:rPr>
      </w:pPr>
      <w:r>
        <w:rPr>
          <w:color w:val="000000"/>
        </w:rPr>
        <w:t xml:space="preserve">22. </w:t>
      </w:r>
      <w:r>
        <w:rPr>
          <w:rFonts w:ascii="宋体" w:hAnsi="宋体" w:eastAsia="宋体" w:cs="宋体"/>
          <w:color w:val="000000"/>
        </w:rPr>
        <w:t>小明向前行走时，他发现鞋底受到的摩擦力方向是向</w:t>
      </w:r>
      <w:r>
        <w:rPr>
          <w:color w:val="000000"/>
        </w:rPr>
        <w:t>__________</w:t>
      </w:r>
      <w:r>
        <w:rPr>
          <w:rFonts w:ascii="宋体" w:hAnsi="宋体" w:eastAsia="宋体" w:cs="宋体"/>
          <w:color w:val="000000"/>
        </w:rPr>
        <w:t>（选填“前”或“后”）。他还发现盲道上有凸起，这是采用</w:t>
      </w:r>
      <w:r>
        <w:rPr>
          <w:color w:val="000000"/>
        </w:rPr>
        <w:t>__________</w:t>
      </w:r>
      <w:r>
        <w:rPr>
          <w:rFonts w:ascii="宋体" w:hAnsi="宋体" w:eastAsia="宋体" w:cs="宋体"/>
          <w:color w:val="000000"/>
        </w:rPr>
        <w:t>的方法来增大压强。</w:t>
      </w:r>
    </w:p>
    <w:p w14:paraId="19D12FC5">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前</w:t>
      </w:r>
      <w:r>
        <w:rPr>
          <w:color w:val="000000"/>
        </w:rPr>
        <w:t xml:space="preserve">    ②. </w:t>
      </w:r>
      <w:r>
        <w:rPr>
          <w:rFonts w:ascii="宋体" w:hAnsi="宋体" w:eastAsia="宋体" w:cs="宋体"/>
          <w:color w:val="000000"/>
        </w:rPr>
        <w:t>减小受力面积</w:t>
      </w:r>
    </w:p>
    <w:p w14:paraId="62C629FA">
      <w:pPr>
        <w:spacing w:line="360" w:lineRule="auto"/>
        <w:textAlignment w:val="center"/>
        <w:rPr>
          <w:color w:val="000000"/>
        </w:rPr>
      </w:pPr>
      <w:r>
        <w:rPr>
          <w:color w:val="2E75B6"/>
        </w:rPr>
        <w:t>【解析】</w:t>
      </w:r>
    </w:p>
    <w:p w14:paraId="3A8935AF">
      <w:pPr>
        <w:spacing w:line="360" w:lineRule="auto"/>
        <w:jc w:val="left"/>
        <w:textAlignment w:val="center"/>
        <w:rPr>
          <w:color w:val="000000"/>
        </w:rPr>
      </w:pPr>
      <w:r>
        <w:rPr>
          <w:color w:val="000000"/>
        </w:rPr>
        <w:t>【详解】[1]人向前行走时，鞋底相对于地面有向后的运动趋势，故摩擦力方向与之相反，是向前的。</w:t>
      </w:r>
    </w:p>
    <w:p w14:paraId="139B6D5B">
      <w:pPr>
        <w:spacing w:line="360" w:lineRule="auto"/>
        <w:jc w:val="left"/>
        <w:textAlignment w:val="center"/>
        <w:rPr>
          <w:color w:val="000000"/>
        </w:rPr>
      </w:pPr>
      <w:r>
        <w:rPr>
          <w:color w:val="000000"/>
        </w:rPr>
        <w:t>[2]盲道有凸棱是在压力一定时，减小受力面积从而增大压强，使盲人更好的感觉到路。</w:t>
      </w:r>
    </w:p>
    <w:p w14:paraId="0359912B">
      <w:pPr>
        <w:spacing w:line="360" w:lineRule="auto"/>
        <w:jc w:val="left"/>
        <w:textAlignment w:val="center"/>
        <w:rPr>
          <w:color w:val="000000"/>
        </w:rPr>
      </w:pPr>
      <w:r>
        <w:rPr>
          <w:color w:val="000000"/>
        </w:rPr>
        <w:t xml:space="preserve">23. </w:t>
      </w:r>
      <w:r>
        <w:rPr>
          <w:rFonts w:ascii="宋体" w:hAnsi="宋体" w:eastAsia="宋体" w:cs="宋体"/>
          <w:color w:val="000000"/>
        </w:rPr>
        <w:t>小强放学后到操场踢足球，当球离开脚后，仍继续向前运动一段距离，这是因为球具有</w:t>
      </w:r>
      <w:r>
        <w:rPr>
          <w:color w:val="000000"/>
        </w:rPr>
        <w:t>__________</w:t>
      </w:r>
      <w:r>
        <w:rPr>
          <w:rFonts w:ascii="宋体" w:hAnsi="宋体" w:eastAsia="宋体" w:cs="宋体"/>
          <w:color w:val="000000"/>
        </w:rPr>
        <w:t>。最后足球由于受到摩擦力停了下来，说明力能改变物体的</w:t>
      </w:r>
      <w:r>
        <w:rPr>
          <w:color w:val="000000"/>
        </w:rPr>
        <w:t>__________</w:t>
      </w:r>
      <w:r>
        <w:rPr>
          <w:rFonts w:ascii="宋体" w:hAnsi="宋体" w:eastAsia="宋体" w:cs="宋体"/>
          <w:color w:val="000000"/>
        </w:rPr>
        <w:t>。</w:t>
      </w:r>
    </w:p>
    <w:p w14:paraId="330C1995">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惯性</w:t>
      </w:r>
      <w:r>
        <w:rPr>
          <w:color w:val="000000"/>
        </w:rPr>
        <w:t xml:space="preserve">    ②. </w:t>
      </w:r>
      <w:r>
        <w:rPr>
          <w:rFonts w:ascii="宋体" w:hAnsi="宋体" w:eastAsia="宋体" w:cs="宋体"/>
          <w:color w:val="000000"/>
        </w:rPr>
        <w:t>运动状态</w:t>
      </w:r>
    </w:p>
    <w:p w14:paraId="3270339D">
      <w:pPr>
        <w:spacing w:line="360" w:lineRule="auto"/>
        <w:textAlignment w:val="center"/>
        <w:rPr>
          <w:color w:val="000000"/>
        </w:rPr>
      </w:pPr>
      <w:r>
        <w:rPr>
          <w:color w:val="2E75B6"/>
        </w:rPr>
        <w:t>【解析】</w:t>
      </w:r>
    </w:p>
    <w:p w14:paraId="7AA7625E">
      <w:pPr>
        <w:spacing w:line="360" w:lineRule="auto"/>
        <w:jc w:val="left"/>
        <w:textAlignment w:val="center"/>
        <w:rPr>
          <w:color w:val="000000"/>
        </w:rPr>
      </w:pPr>
      <w:r>
        <w:rPr>
          <w:color w:val="000000"/>
        </w:rPr>
        <w:t>【详解】[1][2]踢足球时，足球离开脚后能继续向前滚动，是因为足球由于惯性仍保持原来的运动状态向前运动。足球由于受到摩擦力停了下来，足球的运动状态发生改变，说明力能改变物体的运动状态。</w:t>
      </w:r>
    </w:p>
    <w:p w14:paraId="03C65735">
      <w:pPr>
        <w:spacing w:line="360" w:lineRule="auto"/>
        <w:jc w:val="left"/>
        <w:textAlignment w:val="center"/>
        <w:rPr>
          <w:color w:val="000000"/>
        </w:rPr>
      </w:pPr>
      <w:r>
        <w:rPr>
          <w:color w:val="000000"/>
        </w:rPr>
        <w:t xml:space="preserve">24. </w:t>
      </w:r>
      <w:r>
        <w:rPr>
          <w:rFonts w:ascii="宋体" w:hAnsi="宋体" w:eastAsia="宋体" w:cs="宋体"/>
          <w:color w:val="000000"/>
        </w:rPr>
        <w:t>某学习小组用图甲探究“凸透镜成像规律”，通过实验，绘制了像距</w:t>
      </w:r>
      <w:r>
        <w:rPr>
          <w:rFonts w:ascii="Times New Roman" w:hAnsi="Times New Roman" w:eastAsia="Times New Roman" w:cs="Times New Roman"/>
          <w:i/>
          <w:color w:val="000000"/>
        </w:rPr>
        <w:t>v</w:t>
      </w:r>
      <w:r>
        <w:rPr>
          <w:rFonts w:ascii="宋体" w:hAnsi="宋体" w:eastAsia="宋体" w:cs="宋体"/>
          <w:color w:val="000000"/>
        </w:rPr>
        <w:t>随物距</w:t>
      </w:r>
      <w:r>
        <w:rPr>
          <w:rFonts w:ascii="Times New Roman" w:hAnsi="Times New Roman" w:eastAsia="Times New Roman" w:cs="Times New Roman"/>
          <w:i/>
          <w:color w:val="000000"/>
        </w:rPr>
        <w:t>u</w:t>
      </w:r>
      <w:r>
        <w:rPr>
          <w:rFonts w:ascii="宋体" w:hAnsi="宋体" w:eastAsia="宋体" w:cs="宋体"/>
          <w:color w:val="000000"/>
        </w:rPr>
        <w:t>变化图像如图乙所示，此凸透镜的焦距是</w:t>
      </w:r>
      <w:r>
        <w:rPr>
          <w:color w:val="000000"/>
        </w:rPr>
        <w:t>__________</w:t>
      </w:r>
      <w:r>
        <w:rPr>
          <w:rFonts w:ascii="Times New Roman" w:hAnsi="Times New Roman" w:eastAsia="Times New Roman" w:cs="Times New Roman"/>
          <w:color w:val="000000"/>
        </w:rPr>
        <w:t>cm</w:t>
      </w:r>
      <w:r>
        <w:rPr>
          <w:rFonts w:ascii="宋体" w:hAnsi="宋体" w:eastAsia="宋体" w:cs="宋体"/>
          <w:color w:val="000000"/>
        </w:rPr>
        <w:t>。当蜡烛放在如图甲所示位置时，调节光屏位置，直到光屏上得到清晰的像，若此时在蜡烛与凸透镜之间靠近凸透镜处放一个近视眼镜，若想在光屏上还能得到清晰的像，应该将光屏向</w:t>
      </w:r>
      <w:r>
        <w:rPr>
          <w:color w:val="000000"/>
        </w:rPr>
        <w:t>__________</w:t>
      </w:r>
      <w:r>
        <w:rPr>
          <w:rFonts w:ascii="宋体" w:hAnsi="宋体" w:eastAsia="宋体" w:cs="宋体"/>
          <w:color w:val="000000"/>
        </w:rPr>
        <w:t>（选填“靠近”或“远离”）凸透镜方向移动。</w:t>
      </w:r>
    </w:p>
    <w:p w14:paraId="789703D3">
      <w:pPr>
        <w:spacing w:line="360" w:lineRule="auto"/>
        <w:jc w:val="left"/>
        <w:textAlignment w:val="center"/>
        <w:rPr>
          <w:color w:val="000000"/>
        </w:rPr>
      </w:pPr>
      <w:r>
        <w:rPr>
          <w:color w:val="000000"/>
        </w:rPr>
        <w:drawing>
          <wp:inline distT="0" distB="0" distL="114300" distR="114300">
            <wp:extent cx="3686175" cy="1304925"/>
            <wp:effectExtent l="0" t="0" r="9525" b="9525"/>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104"/>
                    <a:stretch>
                      <a:fillRect/>
                    </a:stretch>
                  </pic:blipFill>
                  <pic:spPr>
                    <a:xfrm>
                      <a:off x="0" y="0"/>
                      <a:ext cx="3686175" cy="1304925"/>
                    </a:xfrm>
                    <a:prstGeom prst="rect">
                      <a:avLst/>
                    </a:prstGeom>
                  </pic:spPr>
                </pic:pic>
              </a:graphicData>
            </a:graphic>
          </wp:inline>
        </w:drawing>
      </w:r>
      <w:r>
        <w:rPr>
          <w:color w:val="000000"/>
        </w:rPr>
        <w:drawing>
          <wp:inline distT="0" distB="0" distL="114300" distR="114300">
            <wp:extent cx="1962150" cy="196215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1962150" cy="1962150"/>
                    </a:xfrm>
                    <a:prstGeom prst="rect">
                      <a:avLst/>
                    </a:prstGeom>
                  </pic:spPr>
                </pic:pic>
              </a:graphicData>
            </a:graphic>
          </wp:inline>
        </w:drawing>
      </w:r>
      <w:r>
        <w:rPr>
          <w:color w:val="000000"/>
        </w:rPr>
        <w:t xml:space="preserve">    </w:t>
      </w:r>
    </w:p>
    <w:p w14:paraId="4DA73FD5">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5</w:t>
      </w:r>
      <w:r>
        <w:rPr>
          <w:color w:val="000000"/>
        </w:rPr>
        <w:t xml:space="preserve">    ②. </w:t>
      </w:r>
      <w:r>
        <w:rPr>
          <w:rFonts w:ascii="宋体" w:hAnsi="宋体" w:eastAsia="宋体" w:cs="宋体"/>
          <w:color w:val="000000"/>
        </w:rPr>
        <w:t>远离</w:t>
      </w:r>
    </w:p>
    <w:p w14:paraId="367B0B9D">
      <w:pPr>
        <w:spacing w:line="360" w:lineRule="auto"/>
        <w:textAlignment w:val="center"/>
        <w:rPr>
          <w:color w:val="000000"/>
        </w:rPr>
      </w:pPr>
      <w:r>
        <w:rPr>
          <w:color w:val="2E75B6"/>
        </w:rPr>
        <w:t>【解析】</w:t>
      </w:r>
    </w:p>
    <w:p w14:paraId="39EF22D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凸透镜成像时，当</w:t>
      </w:r>
    </w:p>
    <w:p w14:paraId="14CA1BC0">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16.3pt;width:54.35pt;" o:ole="t" filled="f" o:preferrelative="t" stroked="f" coordsize="21600,21600">
            <v:path/>
            <v:fill on="f" focussize="0,0"/>
            <v:stroke on="f" joinstyle="miter"/>
            <v:imagedata r:id="rId107" o:title="eqIdd2cbe0b847ffb3a3ae123df055722cc3"/>
            <o:lock v:ext="edit" aspectratio="t"/>
            <w10:wrap type="none"/>
            <w10:anchorlock/>
          </v:shape>
          <o:OLEObject Type="Embed" ProgID="Equation.DSMT4" ShapeID="_x0000_i1057" DrawAspect="Content" ObjectID="_1468075757" r:id="rId106">
            <o:LockedField>false</o:LockedField>
          </o:OLEObject>
        </w:object>
      </w:r>
    </w:p>
    <w:p w14:paraId="481FB77E">
      <w:pPr>
        <w:spacing w:line="360" w:lineRule="auto"/>
        <w:jc w:val="left"/>
        <w:textAlignment w:val="center"/>
        <w:rPr>
          <w:color w:val="000000"/>
        </w:rPr>
      </w:pPr>
      <w:r>
        <w:rPr>
          <w:rFonts w:ascii="宋体" w:hAnsi="宋体" w:eastAsia="宋体" w:cs="宋体"/>
          <w:color w:val="000000"/>
        </w:rPr>
        <w:t>物体成倒立、等大的实像，由图乙可知</w:t>
      </w:r>
    </w:p>
    <w:p w14:paraId="62E0D358">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15.75pt;width:90.75pt;" o:ole="t" filled="f" o:preferrelative="t" stroked="f" coordsize="21600,21600">
            <v:path/>
            <v:fill on="f" focussize="0,0"/>
            <v:stroke on="f" joinstyle="miter"/>
            <v:imagedata r:id="rId109" o:title="eqId5f083c71d84a7c4e6c2498c965a5e830"/>
            <o:lock v:ext="edit" aspectratio="t"/>
            <w10:wrap type="none"/>
            <w10:anchorlock/>
          </v:shape>
          <o:OLEObject Type="Embed" ProgID="Equation.DSMT4" ShapeID="_x0000_i1058" DrawAspect="Content" ObjectID="_1468075758" r:id="rId108">
            <o:LockedField>false</o:LockedField>
          </o:OLEObject>
        </w:object>
      </w:r>
    </w:p>
    <w:p w14:paraId="19DEEAFE">
      <w:pPr>
        <w:spacing w:line="360" w:lineRule="auto"/>
        <w:jc w:val="left"/>
        <w:textAlignment w:val="center"/>
        <w:rPr>
          <w:color w:val="000000"/>
        </w:rPr>
      </w:pPr>
      <w:r>
        <w:rPr>
          <w:rFonts w:ascii="宋体" w:hAnsi="宋体" w:eastAsia="宋体" w:cs="宋体"/>
          <w:color w:val="000000"/>
        </w:rPr>
        <w:t>解得此凸透镜的焦距是</w:t>
      </w:r>
      <w:r>
        <w:rPr>
          <w:rFonts w:ascii="Times New Roman" w:hAnsi="Times New Roman" w:eastAsia="Times New Roman" w:cs="Times New Roman"/>
          <w:i/>
          <w:color w:val="000000"/>
        </w:rPr>
        <w:t>f</w:t>
      </w:r>
      <w:r>
        <w:rPr>
          <w:rFonts w:ascii="Times New Roman" w:hAnsi="Times New Roman" w:eastAsia="Times New Roman" w:cs="Times New Roman"/>
          <w:color w:val="000000"/>
        </w:rPr>
        <w:t>=5cm</w:t>
      </w:r>
      <w:r>
        <w:rPr>
          <w:rFonts w:ascii="宋体" w:hAnsi="宋体" w:eastAsia="宋体" w:cs="宋体"/>
          <w:color w:val="000000"/>
        </w:rPr>
        <w:t>。</w:t>
      </w:r>
    </w:p>
    <w:p w14:paraId="26C1FA10">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近视眼镜是凹透镜，对光线有发散作用，凹透镜放在蜡烛和凸透镜之间靠近凸透镜的位置，使原来会聚成像的光线往后会聚，像的位置会远离凸透镜，所以将光屏远离凸透镜，光屏上会再次接到清晰的像。</w:t>
      </w:r>
    </w:p>
    <w:p w14:paraId="7A1B6072">
      <w:pPr>
        <w:spacing w:line="360" w:lineRule="auto"/>
        <w:jc w:val="left"/>
        <w:textAlignment w:val="center"/>
        <w:rPr>
          <w:color w:val="000000"/>
        </w:rPr>
      </w:pPr>
      <w:r>
        <w:rPr>
          <w:color w:val="000000"/>
        </w:rPr>
        <w:t xml:space="preserve">25. </w:t>
      </w:r>
      <w:r>
        <w:rPr>
          <w:rFonts w:ascii="宋体" w:hAnsi="宋体" w:eastAsia="宋体" w:cs="宋体"/>
          <w:color w:val="000000"/>
        </w:rPr>
        <w:t>如图甲所示的电路中电源电压不变，小灯泡</w:t>
      </w:r>
      <w:r>
        <w:rPr>
          <w:rFonts w:ascii="Times New Roman" w:hAnsi="Times New Roman" w:eastAsia="Times New Roman" w:cs="Times New Roman"/>
          <w:color w:val="000000"/>
        </w:rPr>
        <w:t>L</w:t>
      </w:r>
      <w:r>
        <w:rPr>
          <w:rFonts w:ascii="宋体" w:hAnsi="宋体" w:eastAsia="宋体" w:cs="宋体"/>
          <w:color w:val="000000"/>
        </w:rPr>
        <w:t>的额定电压为</w:t>
      </w:r>
      <w:r>
        <w:rPr>
          <w:rFonts w:ascii="Times New Roman" w:hAnsi="Times New Roman" w:eastAsia="Times New Roman" w:cs="Times New Roman"/>
          <w:color w:val="000000"/>
        </w:rPr>
        <w:t>24V</w:t>
      </w:r>
      <w:r>
        <w:rPr>
          <w:rFonts w:ascii="宋体" w:hAnsi="宋体" w:eastAsia="宋体" w:cs="宋体"/>
          <w:color w:val="000000"/>
        </w:rPr>
        <w:t>，当把滑片</w:t>
      </w:r>
      <w:r>
        <w:rPr>
          <w:rFonts w:ascii="Times New Roman" w:hAnsi="Times New Roman" w:eastAsia="Times New Roman" w:cs="Times New Roman"/>
          <w:i/>
          <w:color w:val="000000"/>
        </w:rPr>
        <w:t>P</w:t>
      </w:r>
      <w:r>
        <w:rPr>
          <w:rFonts w:ascii="宋体" w:hAnsi="宋体" w:eastAsia="宋体" w:cs="宋体"/>
          <w:color w:val="000000"/>
        </w:rPr>
        <w:t>滑到最左端时，小灯泡恰好正常发光。图乙为通过灯泡</w:t>
      </w:r>
      <w:r>
        <w:rPr>
          <w:rFonts w:ascii="Times New Roman" w:hAnsi="Times New Roman" w:eastAsia="Times New Roman" w:cs="Times New Roman"/>
          <w:i/>
          <w:color w:val="000000"/>
        </w:rPr>
        <w:t>L</w:t>
      </w:r>
      <w:r>
        <w:rPr>
          <w:rFonts w:ascii="宋体" w:hAnsi="宋体" w:eastAsia="宋体" w:cs="宋体"/>
          <w:color w:val="000000"/>
        </w:rPr>
        <w:t>的电流与其两端电压的关系，当小灯泡正常发光时灯丝的电阻为</w:t>
      </w:r>
      <w:r>
        <w:rPr>
          <w:color w:val="000000"/>
        </w:rPr>
        <w:t>__________</w:t>
      </w:r>
      <w:r>
        <w:rPr>
          <w:rFonts w:ascii="Times New Roman" w:hAnsi="Times New Roman" w:eastAsia="Times New Roman" w:cs="Times New Roman"/>
          <w:color w:val="000000"/>
        </w:rPr>
        <w:t>Ω</w:t>
      </w:r>
      <w:r>
        <w:rPr>
          <w:rFonts w:ascii="宋体" w:hAnsi="宋体" w:eastAsia="宋体" w:cs="宋体"/>
          <w:color w:val="000000"/>
        </w:rPr>
        <w:t>。调节滑动变阻器</w:t>
      </w:r>
      <w:r>
        <w:rPr>
          <w:rFonts w:ascii="Times New Roman" w:hAnsi="Times New Roman" w:eastAsia="Times New Roman" w:cs="Times New Roman"/>
          <w:i/>
          <w:color w:val="000000"/>
        </w:rPr>
        <w:t>R</w:t>
      </w:r>
      <w:r>
        <w:rPr>
          <w:rFonts w:ascii="宋体" w:hAnsi="宋体" w:eastAsia="宋体" w:cs="宋体"/>
          <w:color w:val="000000"/>
        </w:rPr>
        <w:t>，当其连入电路的阻值是</w:t>
      </w:r>
      <w:r>
        <w:rPr>
          <w:color w:val="000000"/>
        </w:rPr>
        <w:t>__________</w:t>
      </w:r>
      <w:r>
        <w:rPr>
          <w:rFonts w:ascii="Times New Roman" w:hAnsi="Times New Roman" w:eastAsia="Times New Roman" w:cs="Times New Roman"/>
          <w:color w:val="000000"/>
        </w:rPr>
        <w:t>Ω</w:t>
      </w:r>
      <w:r>
        <w:rPr>
          <w:rFonts w:ascii="宋体" w:hAnsi="宋体" w:eastAsia="宋体" w:cs="宋体"/>
          <w:color w:val="000000"/>
        </w:rPr>
        <w:t>时，小灯泡的实际功率为</w:t>
      </w:r>
      <w:r>
        <w:rPr>
          <w:rFonts w:ascii="Times New Roman" w:hAnsi="Times New Roman" w:eastAsia="Times New Roman" w:cs="Times New Roman"/>
          <w:color w:val="000000"/>
        </w:rPr>
        <w:t>3.6W</w:t>
      </w:r>
      <w:r>
        <w:rPr>
          <w:rFonts w:ascii="宋体" w:hAnsi="宋体" w:eastAsia="宋体" w:cs="宋体"/>
          <w:color w:val="000000"/>
        </w:rPr>
        <w:t>。</w:t>
      </w:r>
    </w:p>
    <w:p w14:paraId="1CD0E5E8">
      <w:pPr>
        <w:spacing w:line="360" w:lineRule="auto"/>
        <w:jc w:val="left"/>
        <w:textAlignment w:val="center"/>
        <w:rPr>
          <w:color w:val="000000"/>
        </w:rPr>
      </w:pPr>
      <w:r>
        <w:rPr>
          <w:color w:val="000000"/>
        </w:rPr>
        <w:drawing>
          <wp:inline distT="0" distB="0" distL="114300" distR="114300">
            <wp:extent cx="2476500" cy="135255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110"/>
                    <a:stretch>
                      <a:fillRect/>
                    </a:stretch>
                  </pic:blipFill>
                  <pic:spPr>
                    <a:xfrm>
                      <a:off x="0" y="0"/>
                      <a:ext cx="2476500" cy="1352550"/>
                    </a:xfrm>
                    <a:prstGeom prst="rect">
                      <a:avLst/>
                    </a:prstGeom>
                  </pic:spPr>
                </pic:pic>
              </a:graphicData>
            </a:graphic>
          </wp:inline>
        </w:drawing>
      </w:r>
      <w:r>
        <w:rPr>
          <w:color w:val="000000"/>
        </w:rPr>
        <w:t xml:space="preserve">  </w:t>
      </w:r>
    </w:p>
    <w:p w14:paraId="020A3AFF">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60</w:t>
      </w:r>
      <w:r>
        <w:rPr>
          <w:color w:val="000000"/>
        </w:rPr>
        <w:t xml:space="preserve">    ②. </w:t>
      </w:r>
      <w:r>
        <w:rPr>
          <w:rFonts w:ascii="Times New Roman" w:hAnsi="Times New Roman" w:eastAsia="Times New Roman" w:cs="Times New Roman"/>
          <w:color w:val="000000"/>
        </w:rPr>
        <w:t>40</w:t>
      </w:r>
    </w:p>
    <w:p w14:paraId="25F71814">
      <w:pPr>
        <w:spacing w:line="360" w:lineRule="auto"/>
        <w:textAlignment w:val="center"/>
        <w:rPr>
          <w:color w:val="000000"/>
        </w:rPr>
      </w:pPr>
      <w:r>
        <w:rPr>
          <w:color w:val="2E75B6"/>
        </w:rPr>
        <w:t>【解析】</w:t>
      </w:r>
    </w:p>
    <w:p w14:paraId="37F3A89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由图可知，当滑动变阻器滑动到最左端时，滑动变阻器被短路，小灯泡正常发光，此时小灯泡两端电压等于电源电压，即</w:t>
      </w:r>
    </w:p>
    <w:p w14:paraId="19D6245E">
      <w:pPr>
        <w:spacing w:line="360" w:lineRule="auto"/>
        <w:jc w:val="center"/>
        <w:textAlignment w:val="center"/>
        <w:rPr>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总</w:t>
      </w:r>
      <w:r>
        <w:rPr>
          <w:rFonts w:ascii="Times New Roman" w:hAnsi="Times New Roman" w:eastAsia="Times New Roman" w:cs="Times New Roman"/>
          <w:color w:val="000000"/>
        </w:rPr>
        <w:t>=24V</w:t>
      </w:r>
    </w:p>
    <w:p w14:paraId="18783DF8">
      <w:pPr>
        <w:spacing w:line="360" w:lineRule="auto"/>
        <w:jc w:val="left"/>
        <w:textAlignment w:val="center"/>
        <w:rPr>
          <w:color w:val="000000"/>
        </w:rPr>
      </w:pPr>
      <w:r>
        <w:rPr>
          <w:rFonts w:ascii="宋体" w:hAnsi="宋体" w:eastAsia="宋体" w:cs="宋体"/>
          <w:color w:val="000000"/>
        </w:rPr>
        <w:t>正常发光时的电流为</w:t>
      </w:r>
      <w:r>
        <w:rPr>
          <w:rFonts w:ascii="Times New Roman" w:hAnsi="Times New Roman" w:eastAsia="Times New Roman" w:cs="Times New Roman"/>
          <w:color w:val="000000"/>
        </w:rPr>
        <w:t>0.4A</w:t>
      </w:r>
      <w:r>
        <w:rPr>
          <w:rFonts w:ascii="宋体" w:hAnsi="宋体" w:eastAsia="宋体" w:cs="宋体"/>
          <w:color w:val="000000"/>
        </w:rPr>
        <w:t>，根据</w:t>
      </w:r>
      <w:r>
        <w:object>
          <v:shape id="_x0000_i1059" o:spt="75" alt="学科网(www.zxxk.com)--教育资源门户，提供试卷、教案、课件、论文、素材以及各类教学资源下载，还有大量而丰富的教学相关资讯！" type="#_x0000_t75" style="height:31.05pt;width:34.15pt;" o:ole="t" filled="f" o:preferrelative="t" stroked="f" coordsize="21600,21600">
            <v:path/>
            <v:fill on="f" focussize="0,0"/>
            <v:stroke on="f" joinstyle="miter"/>
            <v:imagedata r:id="rId112" o:title="eqId83d6b3ab3f116d6ac85058f35603a2b6"/>
            <o:lock v:ext="edit" aspectratio="t"/>
            <w10:wrap type="none"/>
            <w10:anchorlock/>
          </v:shape>
          <o:OLEObject Type="Embed" ProgID="Equation.DSMT4" ShapeID="_x0000_i1059" DrawAspect="Content" ObjectID="_1468075759" r:id="rId111">
            <o:LockedField>false</o:LockedField>
          </o:OLEObject>
        </w:object>
      </w:r>
      <w:r>
        <w:rPr>
          <w:rFonts w:ascii="宋体" w:hAnsi="宋体" w:eastAsia="宋体" w:cs="宋体"/>
          <w:color w:val="000000"/>
        </w:rPr>
        <w:t>得，小灯泡正常发光时灯丝的电阻为</w:t>
      </w:r>
    </w:p>
    <w:p w14:paraId="50FD8E47">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36pt;width:117.75pt;" o:ole="t" filled="f" o:preferrelative="t" stroked="f" coordsize="21600,21600">
            <v:path/>
            <v:fill on="f" focussize="0,0"/>
            <v:stroke on="f" joinstyle="miter"/>
            <v:imagedata r:id="rId114" o:title="eqId31c51caff84a08c7aca91c116d008c1b"/>
            <o:lock v:ext="edit" aspectratio="t"/>
            <w10:wrap type="none"/>
            <w10:anchorlock/>
          </v:shape>
          <o:OLEObject Type="Embed" ProgID="Equation.DSMT4" ShapeID="_x0000_i1060" DrawAspect="Content" ObjectID="_1468075760" r:id="rId113">
            <o:LockedField>false</o:LockedField>
          </o:OLEObject>
        </w:object>
      </w:r>
    </w:p>
    <w:p w14:paraId="1BD80BAB">
      <w:pPr>
        <w:spacing w:line="360" w:lineRule="auto"/>
        <w:jc w:val="both"/>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由图乙知，当小灯泡的实际功率为</w:t>
      </w:r>
      <w:r>
        <w:rPr>
          <w:rFonts w:ascii="Times New Roman" w:hAnsi="Times New Roman" w:eastAsia="Times New Roman" w:cs="Times New Roman"/>
          <w:color w:val="000000"/>
        </w:rPr>
        <w:t>3.6W</w:t>
      </w:r>
      <w:r>
        <w:rPr>
          <w:rFonts w:ascii="宋体" w:hAnsi="宋体" w:eastAsia="宋体" w:cs="宋体"/>
          <w:color w:val="000000"/>
        </w:rPr>
        <w:t>，根据</w:t>
      </w:r>
      <w:r>
        <w:object>
          <v:shape id="_x0000_i1061"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116" o:title="eqIdd8240bf18eb82b442c88b2447aebfdc8"/>
            <o:lock v:ext="edit" aspectratio="t"/>
            <w10:wrap type="none"/>
            <w10:anchorlock/>
          </v:shape>
          <o:OLEObject Type="Embed" ProgID="Equation.DSMT4" ShapeID="_x0000_i1061" DrawAspect="Content" ObjectID="_1468075761" r:id="rId115">
            <o:LockedField>false</o:LockedField>
          </o:OLEObject>
        </w:object>
      </w:r>
      <w:r>
        <w:rPr>
          <w:rFonts w:ascii="宋体" w:hAnsi="宋体" w:eastAsia="宋体" w:cs="宋体"/>
          <w:color w:val="000000"/>
        </w:rPr>
        <w:t>可得，此时小灯泡两端的电压为</w:t>
      </w:r>
      <w:r>
        <w:rPr>
          <w:rFonts w:ascii="Times New Roman" w:hAnsi="Times New Roman" w:eastAsia="Times New Roman" w:cs="Times New Roman"/>
          <w:color w:val="000000"/>
        </w:rPr>
        <w:t>12V</w:t>
      </w:r>
      <w:r>
        <w:rPr>
          <w:rFonts w:ascii="宋体" w:hAnsi="宋体" w:eastAsia="宋体" w:cs="宋体"/>
          <w:color w:val="000000"/>
        </w:rPr>
        <w:t>。电流为</w:t>
      </w:r>
      <w:r>
        <w:rPr>
          <w:rFonts w:ascii="Times New Roman" w:hAnsi="Times New Roman" w:eastAsia="Times New Roman" w:cs="Times New Roman"/>
          <w:color w:val="000000"/>
        </w:rPr>
        <w:t>0.3A</w:t>
      </w:r>
      <w:r>
        <w:rPr>
          <w:rFonts w:ascii="宋体" w:hAnsi="宋体" w:eastAsia="宋体" w:cs="宋体"/>
          <w:color w:val="000000"/>
        </w:rPr>
        <w:t>，由图甲可知，小灯泡与滑动变阻器串联，根据串联电路分压特点，可知滑动变阻器两端电压为</w:t>
      </w:r>
    </w:p>
    <w:p w14:paraId="79B54CEB">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18pt;width:167.25pt;" o:ole="t" filled="f" o:preferrelative="t" stroked="f" coordsize="21600,21600">
            <v:path/>
            <v:fill on="f" focussize="0,0"/>
            <v:stroke on="f" joinstyle="miter"/>
            <v:imagedata r:id="rId118" o:title="eqIddc10ce572e2696c6667393348c794b81"/>
            <o:lock v:ext="edit" aspectratio="t"/>
            <w10:wrap type="none"/>
            <w10:anchorlock/>
          </v:shape>
          <o:OLEObject Type="Embed" ProgID="Equation.DSMT4" ShapeID="_x0000_i1062" DrawAspect="Content" ObjectID="_1468075762" r:id="rId117">
            <o:LockedField>false</o:LockedField>
          </o:OLEObject>
        </w:object>
      </w:r>
    </w:p>
    <w:p w14:paraId="052B5541">
      <w:pPr>
        <w:spacing w:line="360" w:lineRule="auto"/>
        <w:jc w:val="both"/>
        <w:textAlignment w:val="center"/>
        <w:rPr>
          <w:color w:val="000000"/>
        </w:rPr>
      </w:pPr>
      <w:r>
        <w:rPr>
          <w:rFonts w:ascii="宋体" w:hAnsi="宋体" w:eastAsia="宋体" w:cs="宋体"/>
          <w:color w:val="000000"/>
        </w:rPr>
        <w:t>由</w:t>
      </w:r>
      <w:r>
        <w:object>
          <v:shape id="_x0000_i1063" o:spt="75" alt="学科网(www.zxxk.com)--教育资源门户，提供试卷、教案、课件、论文、素材以及各类教学资源下载，还有大量而丰富的教学相关资讯！" type="#_x0000_t75" style="height:31.05pt;width:34.15pt;" o:ole="t" filled="f" o:preferrelative="t" stroked="f" coordsize="21600,21600">
            <v:path/>
            <v:fill on="f" focussize="0,0"/>
            <v:stroke on="f" joinstyle="miter"/>
            <v:imagedata r:id="rId112" o:title="eqId83d6b3ab3f116d6ac85058f35603a2b6"/>
            <o:lock v:ext="edit" aspectratio="t"/>
            <w10:wrap type="none"/>
            <w10:anchorlock/>
          </v:shape>
          <o:OLEObject Type="Embed" ProgID="Equation.DSMT4" ShapeID="_x0000_i1063" DrawAspect="Content" ObjectID="_1468075763" r:id="rId119">
            <o:LockedField>false</o:LockedField>
          </o:OLEObject>
        </w:object>
      </w:r>
      <w:r>
        <w:rPr>
          <w:rFonts w:ascii="宋体" w:hAnsi="宋体" w:eastAsia="宋体" w:cs="宋体"/>
          <w:color w:val="000000"/>
        </w:rPr>
        <w:t>可得，滑动变阻器</w:t>
      </w:r>
      <w:r>
        <w:rPr>
          <w:rFonts w:ascii="Times New Roman" w:hAnsi="Times New Roman" w:eastAsia="Times New Roman" w:cs="Times New Roman"/>
          <w:i/>
          <w:color w:val="000000"/>
        </w:rPr>
        <w:t>R</w:t>
      </w:r>
      <w:r>
        <w:rPr>
          <w:rFonts w:ascii="宋体" w:hAnsi="宋体" w:eastAsia="宋体" w:cs="宋体"/>
          <w:color w:val="000000"/>
        </w:rPr>
        <w:t>连入电路的阻值为</w:t>
      </w:r>
    </w:p>
    <w:p w14:paraId="05ECED92">
      <w:pPr>
        <w:spacing w:line="360" w:lineRule="auto"/>
        <w:jc w:val="center"/>
        <w:textAlignment w:val="center"/>
        <w:rPr>
          <w:color w:val="000000"/>
        </w:rPr>
      </w:pPr>
      <w:r>
        <w:object>
          <v:shape id="_x0000_i1064" o:spt="75" alt="学科网(www.zxxk.com)--教育资源门户，提供试卷、教案、课件、论文、素材以及各类教学资源下载，还有大量而丰富的教学相关资讯！" type="#_x0000_t75" style="height:32.25pt;width:111pt;" o:ole="t" filled="f" o:preferrelative="t" stroked="f" coordsize="21600,21600">
            <v:path/>
            <v:fill on="f" focussize="0,0"/>
            <v:stroke on="f" joinstyle="miter"/>
            <v:imagedata r:id="rId121" o:title="eqIdab1164d893566844b2d31d9c6013a114"/>
            <o:lock v:ext="edit" aspectratio="t"/>
            <w10:wrap type="none"/>
            <w10:anchorlock/>
          </v:shape>
          <o:OLEObject Type="Embed" ProgID="Equation.DSMT4" ShapeID="_x0000_i1064" DrawAspect="Content" ObjectID="_1468075764" r:id="rId120">
            <o:LockedField>false</o:LockedField>
          </o:OLEObject>
        </w:object>
      </w:r>
    </w:p>
    <w:p w14:paraId="031D4BDE">
      <w:pPr>
        <w:spacing w:line="360" w:lineRule="auto"/>
        <w:jc w:val="left"/>
        <w:textAlignment w:val="center"/>
        <w:rPr>
          <w:color w:val="000000"/>
        </w:rPr>
      </w:pPr>
      <w:r>
        <w:rPr>
          <w:color w:val="000000"/>
        </w:rPr>
        <w:t xml:space="preserve">26. </w:t>
      </w:r>
      <w:r>
        <w:rPr>
          <w:rFonts w:ascii="宋体" w:hAnsi="宋体" w:eastAsia="宋体" w:cs="宋体"/>
          <w:color w:val="000000"/>
        </w:rPr>
        <w:t>如图所示，将洗衣机三脚插头插入三孔插座，可使洗衣机的</w:t>
      </w:r>
      <w:r>
        <w:rPr>
          <w:color w:val="000000"/>
        </w:rPr>
        <w:t>__________</w:t>
      </w:r>
      <w:r>
        <w:rPr>
          <w:rFonts w:ascii="宋体" w:hAnsi="宋体" w:eastAsia="宋体" w:cs="宋体"/>
          <w:color w:val="000000"/>
        </w:rPr>
        <w:t>与大地相连，防止发生触电事故。将某用电器单独接在如图所示电能表上正常工作</w:t>
      </w:r>
      <w:r>
        <w:rPr>
          <w:rFonts w:ascii="Times New Roman" w:hAnsi="Times New Roman" w:eastAsia="Times New Roman" w:cs="Times New Roman"/>
          <w:color w:val="000000"/>
        </w:rPr>
        <w:t>3min</w:t>
      </w:r>
      <w:r>
        <w:rPr>
          <w:rFonts w:ascii="宋体" w:hAnsi="宋体" w:eastAsia="宋体" w:cs="宋体"/>
          <w:color w:val="000000"/>
        </w:rPr>
        <w:t>，电能表转盘转了</w:t>
      </w:r>
      <w:r>
        <w:rPr>
          <w:rFonts w:ascii="Times New Roman" w:hAnsi="Times New Roman" w:eastAsia="Times New Roman" w:cs="Times New Roman"/>
          <w:color w:val="000000"/>
        </w:rPr>
        <w:t>100</w:t>
      </w:r>
      <w:r>
        <w:rPr>
          <w:rFonts w:ascii="宋体" w:hAnsi="宋体" w:eastAsia="宋体" w:cs="宋体"/>
          <w:color w:val="000000"/>
        </w:rPr>
        <w:t>转，则该用电器的额定功率是</w:t>
      </w:r>
      <w:r>
        <w:rPr>
          <w:color w:val="000000"/>
        </w:rPr>
        <w:t>__________</w:t>
      </w:r>
      <w:r>
        <w:rPr>
          <w:rFonts w:ascii="Times New Roman" w:hAnsi="Times New Roman" w:eastAsia="Times New Roman" w:cs="Times New Roman"/>
          <w:color w:val="000000"/>
        </w:rPr>
        <w:t>W</w:t>
      </w:r>
      <w:r>
        <w:rPr>
          <w:rFonts w:ascii="宋体" w:hAnsi="宋体" w:eastAsia="宋体" w:cs="宋体"/>
          <w:color w:val="000000"/>
        </w:rPr>
        <w:t>。</w:t>
      </w:r>
    </w:p>
    <w:p w14:paraId="3F6E8AC1">
      <w:pPr>
        <w:spacing w:line="360" w:lineRule="auto"/>
        <w:jc w:val="left"/>
        <w:textAlignment w:val="center"/>
        <w:rPr>
          <w:color w:val="000000"/>
        </w:rPr>
      </w:pPr>
      <w:r>
        <w:rPr>
          <w:color w:val="000000"/>
        </w:rPr>
        <w:drawing>
          <wp:inline distT="0" distB="0" distL="114300" distR="114300">
            <wp:extent cx="2200275" cy="1438275"/>
            <wp:effectExtent l="0" t="0" r="9525" b="9525"/>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122"/>
                    <a:stretch>
                      <a:fillRect/>
                    </a:stretch>
                  </pic:blipFill>
                  <pic:spPr>
                    <a:xfrm>
                      <a:off x="0" y="0"/>
                      <a:ext cx="2200275" cy="1438275"/>
                    </a:xfrm>
                    <a:prstGeom prst="rect">
                      <a:avLst/>
                    </a:prstGeom>
                  </pic:spPr>
                </pic:pic>
              </a:graphicData>
            </a:graphic>
          </wp:inline>
        </w:drawing>
      </w:r>
      <w:r>
        <w:rPr>
          <w:color w:val="000000"/>
        </w:rPr>
        <w:t xml:space="preserve">  </w:t>
      </w:r>
    </w:p>
    <w:p w14:paraId="6247C26E">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金属外壳</w:t>
      </w:r>
      <w:r>
        <w:rPr>
          <w:color w:val="000000"/>
        </w:rPr>
        <w:t xml:space="preserve">    ②. </w:t>
      </w:r>
      <w:r>
        <w:rPr>
          <w:rFonts w:ascii="Times New Roman" w:hAnsi="Times New Roman" w:eastAsia="Times New Roman" w:cs="Times New Roman"/>
          <w:color w:val="000000"/>
        </w:rPr>
        <w:t>1000</w:t>
      </w:r>
    </w:p>
    <w:p w14:paraId="742BBE9F">
      <w:pPr>
        <w:spacing w:line="360" w:lineRule="auto"/>
        <w:textAlignment w:val="center"/>
        <w:rPr>
          <w:color w:val="000000"/>
        </w:rPr>
      </w:pPr>
      <w:r>
        <w:rPr>
          <w:color w:val="2E75B6"/>
        </w:rPr>
        <w:t>【解析】</w:t>
      </w:r>
    </w:p>
    <w:p w14:paraId="3C5D081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将洗衣机的三脚插头插入三孔插座中，这样做可以让它的金属外壳与插座中的地线相连，防止发生触电事故。</w:t>
      </w:r>
    </w:p>
    <w:p w14:paraId="1421F0A7">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由题意知，</w:t>
      </w:r>
      <w:r>
        <w:rPr>
          <w:rFonts w:ascii="Times New Roman" w:hAnsi="Times New Roman" w:eastAsia="Times New Roman" w:cs="Times New Roman"/>
          <w:color w:val="000000"/>
        </w:rPr>
        <w:t>2000r/</w:t>
      </w:r>
      <w:r>
        <w:rPr>
          <w:rFonts w:ascii="宋体" w:hAnsi="宋体" w:eastAsia="宋体" w:cs="宋体"/>
          <w:color w:val="000000"/>
        </w:rPr>
        <w:t>（</w:t>
      </w:r>
      <w:r>
        <w:rPr>
          <w:rFonts w:ascii="Times New Roman" w:hAnsi="Times New Roman" w:eastAsia="Times New Roman" w:cs="Times New Roman"/>
          <w:color w:val="000000"/>
        </w:rPr>
        <w:t>kW•h</w:t>
      </w:r>
      <w:r>
        <w:rPr>
          <w:rFonts w:ascii="宋体" w:hAnsi="宋体" w:eastAsia="宋体" w:cs="宋体"/>
          <w:color w:val="000000"/>
        </w:rPr>
        <w:t>）表示电路中每消耗</w:t>
      </w:r>
      <w:r>
        <w:rPr>
          <w:rFonts w:ascii="Times New Roman" w:hAnsi="Times New Roman" w:eastAsia="Times New Roman" w:cs="Times New Roman"/>
          <w:color w:val="000000"/>
        </w:rPr>
        <w:t>1kW•h</w:t>
      </w:r>
      <w:r>
        <w:rPr>
          <w:rFonts w:ascii="宋体" w:hAnsi="宋体" w:eastAsia="宋体" w:cs="宋体"/>
          <w:color w:val="000000"/>
        </w:rPr>
        <w:t>的电能，电能表的转盘转</w:t>
      </w:r>
      <w:r>
        <w:rPr>
          <w:rFonts w:ascii="Times New Roman" w:hAnsi="Times New Roman" w:eastAsia="Times New Roman" w:cs="Times New Roman"/>
          <w:color w:val="000000"/>
        </w:rPr>
        <w:t>2000r</w:t>
      </w:r>
      <w:r>
        <w:rPr>
          <w:rFonts w:ascii="宋体" w:hAnsi="宋体" w:eastAsia="宋体" w:cs="宋体"/>
          <w:color w:val="000000"/>
        </w:rPr>
        <w:t>，当转盘转</w:t>
      </w:r>
      <w:r>
        <w:rPr>
          <w:rFonts w:ascii="Times New Roman" w:hAnsi="Times New Roman" w:eastAsia="Times New Roman" w:cs="Times New Roman"/>
          <w:color w:val="000000"/>
        </w:rPr>
        <w:t>100r</w:t>
      </w:r>
      <w:r>
        <w:rPr>
          <w:rFonts w:ascii="宋体" w:hAnsi="宋体" w:eastAsia="宋体" w:cs="宋体"/>
          <w:color w:val="000000"/>
        </w:rPr>
        <w:t>，消耗的电能为</w:t>
      </w:r>
    </w:p>
    <w:p w14:paraId="646A56B0">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35.25pt;width:155.25pt;" o:ole="t" filled="f" o:preferrelative="t" stroked="f" coordsize="21600,21600">
            <v:path/>
            <v:fill on="f" focussize="0,0"/>
            <v:stroke on="f" joinstyle="miter"/>
            <v:imagedata r:id="rId124" o:title="eqId09b465702bf226f3a8fae6154104ce83"/>
            <o:lock v:ext="edit" aspectratio="t"/>
            <w10:wrap type="none"/>
            <w10:anchorlock/>
          </v:shape>
          <o:OLEObject Type="Embed" ProgID="Equation.DSMT4" ShapeID="_x0000_i1065" DrawAspect="Content" ObjectID="_1468075765" r:id="rId123">
            <o:LockedField>false</o:LockedField>
          </o:OLEObject>
        </w:object>
      </w:r>
    </w:p>
    <w:p w14:paraId="1F55231C">
      <w:pPr>
        <w:spacing w:line="360" w:lineRule="auto"/>
        <w:jc w:val="left"/>
        <w:textAlignment w:val="center"/>
        <w:rPr>
          <w:color w:val="000000"/>
        </w:rPr>
      </w:pPr>
      <w:r>
        <w:rPr>
          <w:rFonts w:ascii="宋体" w:hAnsi="宋体" w:eastAsia="宋体" w:cs="宋体"/>
          <w:color w:val="000000"/>
        </w:rPr>
        <w:t>已知用电器正常工作时间为</w:t>
      </w:r>
    </w:p>
    <w:p w14:paraId="492D24F1">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30.75pt;width:111.75pt;" o:ole="t" filled="f" o:preferrelative="t" stroked="f" coordsize="21600,21600">
            <v:path/>
            <v:fill on="f" focussize="0,0"/>
            <v:stroke on="f" joinstyle="miter"/>
            <v:imagedata r:id="rId126" o:title="eqId9ebff88a3ff4f6b16cbdd08c84ed079f"/>
            <o:lock v:ext="edit" aspectratio="t"/>
            <w10:wrap type="none"/>
            <w10:anchorlock/>
          </v:shape>
          <o:OLEObject Type="Embed" ProgID="Equation.DSMT4" ShapeID="_x0000_i1066" DrawAspect="Content" ObjectID="_1468075766" r:id="rId125">
            <o:LockedField>false</o:LockedField>
          </o:OLEObject>
        </w:object>
      </w:r>
    </w:p>
    <w:p w14:paraId="49D35148">
      <w:pPr>
        <w:spacing w:line="360" w:lineRule="auto"/>
        <w:jc w:val="left"/>
        <w:textAlignment w:val="center"/>
        <w:rPr>
          <w:color w:val="000000"/>
        </w:rPr>
      </w:pPr>
      <w:r>
        <w:rPr>
          <w:rFonts w:ascii="宋体" w:hAnsi="宋体" w:eastAsia="宋体" w:cs="宋体"/>
          <w:color w:val="000000"/>
        </w:rPr>
        <w:t>由</w:t>
      </w:r>
      <w:r>
        <w:object>
          <v:shape id="_x0000_i1067" o:spt="75" alt="学科网(www.zxxk.com)--教育资源门户，提供试卷、教案、课件、论文、素材以及各类教学资源下载，还有大量而丰富的教学相关资讯！" type="#_x0000_t75" style="height:28.5pt;width:43.5pt;" o:ole="t" filled="f" o:preferrelative="t" stroked="f" coordsize="21600,21600">
            <v:path/>
            <v:fill on="f" focussize="0,0"/>
            <v:stroke on="f" joinstyle="miter"/>
            <v:imagedata r:id="rId58" o:title="eqId5c3710274f8d58c90612ba3006262429"/>
            <o:lock v:ext="edit" aspectratio="t"/>
            <w10:wrap type="none"/>
            <w10:anchorlock/>
          </v:shape>
          <o:OLEObject Type="Embed" ProgID="Equation.DSMT4" ShapeID="_x0000_i1067" DrawAspect="Content" ObjectID="_1468075767" r:id="rId127">
            <o:LockedField>false</o:LockedField>
          </o:OLEObject>
        </w:object>
      </w:r>
      <w:r>
        <w:rPr>
          <w:rFonts w:ascii="宋体" w:hAnsi="宋体" w:eastAsia="宋体" w:cs="宋体"/>
          <w:color w:val="000000"/>
        </w:rPr>
        <w:t>可得，该用电器的电功率为</w:t>
      </w:r>
    </w:p>
    <w:p w14:paraId="37998618">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60pt;width:168pt;" o:ole="t" filled="f" o:preferrelative="t" stroked="f" coordsize="21600,21600">
            <v:path/>
            <v:fill on="f" focussize="0,0"/>
            <v:stroke on="f" joinstyle="miter"/>
            <v:imagedata r:id="rId129" o:title="eqId905d13e392e2b7507932111e52cea65c"/>
            <o:lock v:ext="edit" aspectratio="t"/>
            <w10:wrap type="none"/>
            <w10:anchorlock/>
          </v:shape>
          <o:OLEObject Type="Embed" ProgID="Equation.DSMT4" ShapeID="_x0000_i1068" DrawAspect="Content" ObjectID="_1468075768" r:id="rId128">
            <o:LockedField>false</o:LockedField>
          </o:OLEObject>
        </w:object>
      </w:r>
    </w:p>
    <w:p w14:paraId="235D21D8">
      <w:pPr>
        <w:spacing w:line="360" w:lineRule="auto"/>
        <w:jc w:val="both"/>
        <w:textAlignment w:val="center"/>
        <w:rPr>
          <w:color w:val="000000"/>
        </w:rPr>
      </w:pPr>
      <w:r>
        <w:rPr>
          <w:rFonts w:ascii="宋体" w:hAnsi="宋体" w:eastAsia="宋体" w:cs="宋体"/>
          <w:color w:val="000000"/>
        </w:rPr>
        <w:t>该用电器的额定功率为</w:t>
      </w:r>
      <w:r>
        <w:rPr>
          <w:rFonts w:ascii="Times New Roman" w:hAnsi="Times New Roman" w:eastAsia="Times New Roman" w:cs="Times New Roman"/>
          <w:color w:val="000000"/>
        </w:rPr>
        <w:t>1000W。</w:t>
      </w:r>
    </w:p>
    <w:p w14:paraId="1D9500C2">
      <w:pPr>
        <w:spacing w:line="360" w:lineRule="auto"/>
        <w:jc w:val="left"/>
        <w:textAlignment w:val="center"/>
        <w:rPr>
          <w:color w:val="000000"/>
        </w:rPr>
      </w:pPr>
      <w:r>
        <w:rPr>
          <w:color w:val="000000"/>
        </w:rPr>
        <w:t xml:space="preserve">27.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日神州十五号返回舱顺利返回地球家园。在返回舱返回时进入大气层前航天员通过</w:t>
      </w:r>
      <w:r>
        <w:rPr>
          <w:color w:val="000000"/>
        </w:rPr>
        <w:t>__________</w:t>
      </w:r>
      <w:r>
        <w:rPr>
          <w:rFonts w:ascii="宋体" w:hAnsi="宋体" w:eastAsia="宋体" w:cs="宋体"/>
          <w:color w:val="000000"/>
        </w:rPr>
        <w:t>与指挥中心联系。返回舱进入大气层后，部分机械能转化为</w:t>
      </w:r>
      <w:r>
        <w:rPr>
          <w:color w:val="000000"/>
        </w:rPr>
        <w:t>__________</w:t>
      </w:r>
      <w:r>
        <w:rPr>
          <w:rFonts w:ascii="宋体" w:hAnsi="宋体" w:eastAsia="宋体" w:cs="宋体"/>
          <w:color w:val="000000"/>
        </w:rPr>
        <w:t>能，使返回舱外表温度急剧升高。</w:t>
      </w:r>
    </w:p>
    <w:p w14:paraId="722DFB79">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电磁波</w:t>
      </w:r>
      <w:r>
        <w:rPr>
          <w:color w:val="000000"/>
        </w:rPr>
        <w:t xml:space="preserve">    ②. </w:t>
      </w:r>
      <w:r>
        <w:rPr>
          <w:rFonts w:ascii="宋体" w:hAnsi="宋体" w:eastAsia="宋体" w:cs="宋体"/>
          <w:color w:val="000000"/>
        </w:rPr>
        <w:t>内</w:t>
      </w:r>
    </w:p>
    <w:p w14:paraId="53D0537A">
      <w:pPr>
        <w:spacing w:line="360" w:lineRule="auto"/>
        <w:textAlignment w:val="center"/>
        <w:rPr>
          <w:color w:val="000000"/>
        </w:rPr>
      </w:pPr>
      <w:r>
        <w:rPr>
          <w:color w:val="2E75B6"/>
        </w:rPr>
        <w:t>【解析】</w:t>
      </w:r>
    </w:p>
    <w:p w14:paraId="6200C8E5">
      <w:pPr>
        <w:spacing w:line="360" w:lineRule="auto"/>
        <w:jc w:val="left"/>
        <w:textAlignment w:val="center"/>
        <w:rPr>
          <w:color w:val="000000"/>
        </w:rPr>
      </w:pPr>
      <w:r>
        <w:rPr>
          <w:color w:val="000000"/>
        </w:rPr>
        <w:t>【详解】[1]电磁波的传播不需要介质，电磁波可以在固体、液体、气体中传播，也可以在真空中传播，能够传递信息。在返回舱返回时进入大气层前航天员通过电磁波与指挥中心联系。</w:t>
      </w:r>
    </w:p>
    <w:p w14:paraId="1CC38417">
      <w:pPr>
        <w:spacing w:line="360" w:lineRule="auto"/>
        <w:jc w:val="left"/>
        <w:textAlignment w:val="center"/>
        <w:rPr>
          <w:color w:val="000000"/>
        </w:rPr>
      </w:pPr>
      <w:r>
        <w:rPr>
          <w:color w:val="000000"/>
        </w:rPr>
        <w:t>[2]返回舱进入大气层后，克服摩擦力做功，部分机械能转化为内能，使返回舱外表温度急剧升高。</w:t>
      </w:r>
    </w:p>
    <w:p w14:paraId="3E1C5F70">
      <w:pPr>
        <w:spacing w:line="360" w:lineRule="auto"/>
        <w:jc w:val="left"/>
        <w:textAlignment w:val="center"/>
        <w:rPr>
          <w:color w:val="000000"/>
        </w:rPr>
      </w:pPr>
      <w:r>
        <w:rPr>
          <w:rFonts w:ascii="宋体" w:hAnsi="宋体" w:eastAsia="宋体" w:cs="宋体"/>
          <w:b/>
          <w:color w:val="000000"/>
          <w:sz w:val="24"/>
        </w:rPr>
        <w:t>四、探究与实验题（</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w:t>
      </w:r>
      <w:r>
        <w:rPr>
          <w:rFonts w:ascii="Times New Roman" w:hAnsi="Times New Roman" w:eastAsia="Times New Roman" w:cs="Times New Roman"/>
          <w:b/>
          <w:color w:val="000000"/>
          <w:sz w:val="24"/>
        </w:rPr>
        <w:t>29</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30</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10ADE12E">
      <w:pPr>
        <w:spacing w:line="360" w:lineRule="auto"/>
        <w:jc w:val="left"/>
        <w:textAlignment w:val="center"/>
        <w:rPr>
          <w:color w:val="000000"/>
        </w:rPr>
      </w:pPr>
      <w:r>
        <w:rPr>
          <w:color w:val="000000"/>
        </w:rPr>
        <w:t xml:space="preserve">28. </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）如图甲所示，两名同学分别用完全相同的装置探究“水沸腾时温度变化的特点”，绘制了</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两杯水温度随时间变化的图像，如图乙所示，请你回答下列问题：</w:t>
      </w:r>
    </w:p>
    <w:p w14:paraId="67428E0F">
      <w:pPr>
        <w:spacing w:line="360" w:lineRule="auto"/>
        <w:jc w:val="left"/>
        <w:textAlignment w:val="center"/>
        <w:rPr>
          <w:color w:val="000000"/>
        </w:rPr>
      </w:pPr>
      <w:r>
        <w:rPr>
          <w:color w:val="000000"/>
        </w:rPr>
        <w:drawing>
          <wp:inline distT="0" distB="0" distL="114300" distR="114300">
            <wp:extent cx="3105150" cy="2257425"/>
            <wp:effectExtent l="0" t="0" r="0" b="9525"/>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130"/>
                    <a:stretch>
                      <a:fillRect/>
                    </a:stretch>
                  </pic:blipFill>
                  <pic:spPr>
                    <a:xfrm>
                      <a:off x="0" y="0"/>
                      <a:ext cx="3105150" cy="2257425"/>
                    </a:xfrm>
                    <a:prstGeom prst="rect">
                      <a:avLst/>
                    </a:prstGeom>
                  </pic:spPr>
                </pic:pic>
              </a:graphicData>
            </a:graphic>
          </wp:inline>
        </w:drawing>
      </w:r>
    </w:p>
    <w:p w14:paraId="2DD53EFF">
      <w:pPr>
        <w:spacing w:line="360" w:lineRule="auto"/>
        <w:jc w:val="left"/>
        <w:textAlignment w:val="center"/>
        <w:rPr>
          <w:color w:val="000000"/>
        </w:rPr>
      </w:pPr>
      <w:r>
        <w:rPr>
          <w:rFonts w:ascii="宋体" w:hAnsi="宋体" w:eastAsia="宋体" w:cs="宋体"/>
          <w:color w:val="000000"/>
        </w:rPr>
        <w:t>①通过分析图像信息可知：实验时，大气压</w:t>
      </w:r>
      <w:r>
        <w:rPr>
          <w:color w:val="000000"/>
        </w:rPr>
        <w:t>__________</w:t>
      </w:r>
      <w:r>
        <w:rPr>
          <w:rFonts w:ascii="宋体" w:hAnsi="宋体" w:eastAsia="宋体" w:cs="宋体"/>
          <w:color w:val="000000"/>
        </w:rPr>
        <w:t>（选填“大于”“小于”或“等于”）标准大气压；</w:t>
      </w:r>
    </w:p>
    <w:p w14:paraId="019D3C88">
      <w:pPr>
        <w:spacing w:line="360" w:lineRule="auto"/>
        <w:jc w:val="left"/>
        <w:textAlignment w:val="center"/>
        <w:rPr>
          <w:color w:val="000000"/>
        </w:rPr>
      </w:pPr>
      <w:r>
        <w:rPr>
          <w:rFonts w:ascii="宋体" w:hAnsi="宋体" w:eastAsia="宋体" w:cs="宋体"/>
          <w:color w:val="000000"/>
        </w:rPr>
        <w:t>②通过实验得到：水沸腾必须满足的条件是温度达到沸点，且不断</w:t>
      </w:r>
      <w:r>
        <w:rPr>
          <w:color w:val="000000"/>
        </w:rPr>
        <w:t>__________</w:t>
      </w:r>
      <w:r>
        <w:rPr>
          <w:rFonts w:ascii="宋体" w:hAnsi="宋体" w:eastAsia="宋体" w:cs="宋体"/>
          <w:color w:val="000000"/>
        </w:rPr>
        <w:t>；</w:t>
      </w:r>
    </w:p>
    <w:p w14:paraId="1DDFC592">
      <w:pPr>
        <w:spacing w:line="360" w:lineRule="auto"/>
        <w:jc w:val="left"/>
        <w:textAlignment w:val="center"/>
        <w:rPr>
          <w:color w:val="000000"/>
        </w:rPr>
      </w:pPr>
      <w:r>
        <w:rPr>
          <w:rFonts w:ascii="宋体" w:hAnsi="宋体" w:eastAsia="宋体" w:cs="宋体"/>
          <w:color w:val="000000"/>
        </w:rPr>
        <w:t>③不计热量损失，从开始加热到</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0</w:t>
      </w:r>
      <w:r>
        <w:rPr>
          <w:rFonts w:ascii="宋体" w:hAnsi="宋体" w:eastAsia="宋体" w:cs="宋体"/>
          <w:color w:val="000000"/>
        </w:rPr>
        <w:t>时刻，</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两杯水吸收的热量分别为</w:t>
      </w:r>
      <w:r>
        <w:rPr>
          <w:rFonts w:ascii="Times New Roman" w:hAnsi="Times New Roman" w:eastAsia="Times New Roman" w:cs="Times New Roman"/>
          <w:i/>
          <w:color w:val="000000"/>
        </w:rPr>
        <w:t>Q</w:t>
      </w:r>
      <w:r>
        <w:rPr>
          <w:rFonts w:ascii="Times New Roman" w:hAnsi="Times New Roman" w:eastAsia="Times New Roman" w:cs="Times New Roman"/>
          <w:color w:val="000000"/>
          <w:vertAlign w:val="subscript"/>
        </w:rPr>
        <w:t>a</w:t>
      </w:r>
      <w:r>
        <w:rPr>
          <w:rFonts w:ascii="宋体" w:hAnsi="宋体" w:eastAsia="宋体" w:cs="宋体"/>
          <w:color w:val="000000"/>
        </w:rPr>
        <w:t>和</w:t>
      </w:r>
      <w:r>
        <w:rPr>
          <w:rFonts w:ascii="Times New Roman" w:hAnsi="Times New Roman" w:eastAsia="Times New Roman" w:cs="Times New Roman"/>
          <w:i/>
          <w:color w:val="000000"/>
        </w:rPr>
        <w:t>Q</w:t>
      </w:r>
      <w:r>
        <w:rPr>
          <w:rFonts w:ascii="Times New Roman" w:hAnsi="Times New Roman" w:eastAsia="Times New Roman" w:cs="Times New Roman"/>
          <w:color w:val="000000"/>
          <w:vertAlign w:val="subscript"/>
        </w:rPr>
        <w:t>b</w:t>
      </w:r>
      <w:r>
        <w:rPr>
          <w:rFonts w:ascii="宋体" w:hAnsi="宋体" w:eastAsia="宋体" w:cs="宋体"/>
          <w:color w:val="000000"/>
        </w:rPr>
        <w:t>，则</w:t>
      </w:r>
      <w:r>
        <w:rPr>
          <w:rFonts w:ascii="Times New Roman" w:hAnsi="Times New Roman" w:eastAsia="Times New Roman" w:cs="Times New Roman"/>
          <w:i/>
          <w:color w:val="000000"/>
        </w:rPr>
        <w:t>Q</w:t>
      </w:r>
      <w:r>
        <w:rPr>
          <w:rFonts w:ascii="Times New Roman" w:hAnsi="Times New Roman" w:eastAsia="Times New Roman" w:cs="Times New Roman"/>
          <w:color w:val="000000"/>
          <w:vertAlign w:val="subscript"/>
        </w:rPr>
        <w:t>a</w:t>
      </w:r>
      <w:r>
        <w:rPr>
          <w:color w:val="000000"/>
        </w:rPr>
        <w:t>__________</w:t>
      </w:r>
      <w:r>
        <w:rPr>
          <w:rFonts w:ascii="Times New Roman" w:hAnsi="Times New Roman" w:eastAsia="Times New Roman" w:cs="Times New Roman"/>
          <w:i/>
          <w:color w:val="000000"/>
        </w:rPr>
        <w:t>Q</w:t>
      </w:r>
      <w:r>
        <w:rPr>
          <w:rFonts w:ascii="Times New Roman" w:hAnsi="Times New Roman" w:eastAsia="Times New Roman" w:cs="Times New Roman"/>
          <w:color w:val="000000"/>
          <w:vertAlign w:val="subscript"/>
        </w:rPr>
        <w:t>b</w:t>
      </w:r>
      <w:r>
        <w:rPr>
          <w:rFonts w:ascii="宋体" w:hAnsi="宋体" w:eastAsia="宋体" w:cs="宋体"/>
          <w:color w:val="000000"/>
        </w:rPr>
        <w:t>（选填“大于”“小于”或“等于”）。</w:t>
      </w:r>
    </w:p>
    <w:p w14:paraId="326C081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）某兴趣实验小组用如图所示的实验器材探究“平面镜成像的特点”的实验，请帮他完成下列问题：</w:t>
      </w:r>
    </w:p>
    <w:p w14:paraId="72877719">
      <w:pPr>
        <w:spacing w:line="360" w:lineRule="auto"/>
        <w:jc w:val="left"/>
        <w:textAlignment w:val="center"/>
        <w:rPr>
          <w:color w:val="000000"/>
        </w:rPr>
      </w:pPr>
      <w:r>
        <w:rPr>
          <w:color w:val="000000"/>
        </w:rPr>
        <w:drawing>
          <wp:inline distT="0" distB="0" distL="114300" distR="114300">
            <wp:extent cx="1714500" cy="1228725"/>
            <wp:effectExtent l="0" t="0" r="0" b="9525"/>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131"/>
                    <a:stretch>
                      <a:fillRect/>
                    </a:stretch>
                  </pic:blipFill>
                  <pic:spPr>
                    <a:xfrm>
                      <a:off x="0" y="0"/>
                      <a:ext cx="1714500" cy="1228725"/>
                    </a:xfrm>
                    <a:prstGeom prst="rect">
                      <a:avLst/>
                    </a:prstGeom>
                  </pic:spPr>
                </pic:pic>
              </a:graphicData>
            </a:graphic>
          </wp:inline>
        </w:drawing>
      </w:r>
      <w:r>
        <w:rPr>
          <w:color w:val="000000"/>
        </w:rPr>
        <w:t xml:space="preserve">  </w:t>
      </w:r>
    </w:p>
    <w:p w14:paraId="5FF6478D">
      <w:pPr>
        <w:spacing w:line="360" w:lineRule="auto"/>
        <w:jc w:val="left"/>
        <w:textAlignment w:val="center"/>
        <w:rPr>
          <w:color w:val="000000"/>
        </w:rPr>
      </w:pPr>
      <w:r>
        <w:rPr>
          <w:rFonts w:ascii="宋体" w:hAnsi="宋体" w:eastAsia="宋体" w:cs="宋体"/>
          <w:color w:val="000000"/>
        </w:rPr>
        <w:t>①实验中用薄玻璃板替代平面镜的目的是</w:t>
      </w:r>
      <w:r>
        <w:rPr>
          <w:color w:val="000000"/>
        </w:rPr>
        <w:t>__________</w:t>
      </w:r>
      <w:r>
        <w:rPr>
          <w:rFonts w:ascii="宋体" w:hAnsi="宋体" w:eastAsia="宋体" w:cs="宋体"/>
          <w:color w:val="000000"/>
        </w:rPr>
        <w:t>；</w:t>
      </w:r>
    </w:p>
    <w:p w14:paraId="4B3B0945">
      <w:pPr>
        <w:spacing w:line="360" w:lineRule="auto"/>
        <w:jc w:val="left"/>
        <w:textAlignment w:val="center"/>
        <w:rPr>
          <w:color w:val="000000"/>
        </w:rPr>
      </w:pPr>
      <w:r>
        <w:rPr>
          <w:rFonts w:ascii="宋体" w:hAnsi="宋体" w:eastAsia="宋体" w:cs="宋体"/>
          <w:color w:val="000000"/>
        </w:rPr>
        <w:t>②实验中将蜡烛向玻璃板靠近，则像的大小</w:t>
      </w:r>
      <w:r>
        <w:rPr>
          <w:color w:val="000000"/>
        </w:rPr>
        <w:t>__________</w:t>
      </w:r>
      <w:r>
        <w:rPr>
          <w:rFonts w:ascii="宋体" w:hAnsi="宋体" w:eastAsia="宋体" w:cs="宋体"/>
          <w:color w:val="000000"/>
        </w:rPr>
        <w:t>；</w:t>
      </w:r>
    </w:p>
    <w:p w14:paraId="4D331EDF">
      <w:pPr>
        <w:spacing w:line="360" w:lineRule="auto"/>
        <w:jc w:val="left"/>
        <w:textAlignment w:val="center"/>
        <w:rPr>
          <w:color w:val="000000"/>
        </w:rPr>
      </w:pPr>
      <w:r>
        <w:rPr>
          <w:rFonts w:ascii="宋体" w:hAnsi="宋体" w:eastAsia="宋体" w:cs="宋体"/>
          <w:color w:val="000000"/>
        </w:rPr>
        <w:t>③在实验过程中，将物理课本放在像与薄玻璃板之间，还</w:t>
      </w:r>
      <w:r>
        <w:rPr>
          <w:color w:val="000000"/>
        </w:rPr>
        <w:t>__________</w:t>
      </w:r>
      <w:r>
        <w:rPr>
          <w:rFonts w:ascii="宋体" w:hAnsi="宋体" w:eastAsia="宋体" w:cs="宋体"/>
          <w:color w:val="000000"/>
        </w:rPr>
        <w:t>（选填“能”或“不能”）观察到像；</w:t>
      </w:r>
    </w:p>
    <w:p w14:paraId="28FD0020">
      <w:pPr>
        <w:spacing w:line="360" w:lineRule="auto"/>
        <w:jc w:val="left"/>
        <w:textAlignment w:val="center"/>
        <w:rPr>
          <w:color w:val="000000"/>
        </w:rPr>
      </w:pPr>
      <w:r>
        <w:rPr>
          <w:rFonts w:ascii="宋体" w:hAnsi="宋体" w:eastAsia="宋体" w:cs="宋体"/>
          <w:color w:val="000000"/>
        </w:rPr>
        <w:t>④完成实验后，该小组同学发现平面镜所成的像与物体关于平面镜</w:t>
      </w:r>
      <w:r>
        <w:rPr>
          <w:color w:val="000000"/>
        </w:rPr>
        <w:t>__________</w:t>
      </w:r>
      <w:r>
        <w:rPr>
          <w:rFonts w:ascii="宋体" w:hAnsi="宋体" w:eastAsia="宋体" w:cs="宋体"/>
          <w:color w:val="000000"/>
        </w:rPr>
        <w:t>。</w:t>
      </w:r>
    </w:p>
    <w:p w14:paraId="5EB3DC4B">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小于</w:t>
      </w:r>
      <w:r>
        <w:rPr>
          <w:color w:val="000000"/>
        </w:rPr>
        <w:t xml:space="preserve">    ②. </w:t>
      </w:r>
      <w:r>
        <w:rPr>
          <w:rFonts w:ascii="宋体" w:hAnsi="宋体" w:eastAsia="宋体" w:cs="宋体"/>
          <w:color w:val="000000"/>
        </w:rPr>
        <w:t>吸收热量（吸热）</w:t>
      </w:r>
      <w:r>
        <w:rPr>
          <w:color w:val="000000"/>
        </w:rPr>
        <w:t xml:space="preserve">    ③. </w:t>
      </w:r>
      <w:r>
        <w:rPr>
          <w:rFonts w:ascii="宋体" w:hAnsi="宋体" w:eastAsia="宋体" w:cs="宋体"/>
          <w:color w:val="000000"/>
        </w:rPr>
        <w:t>等于</w:t>
      </w:r>
      <w:r>
        <w:rPr>
          <w:color w:val="000000"/>
        </w:rPr>
        <w:t xml:space="preserve">    ④. </w:t>
      </w:r>
      <w:r>
        <w:rPr>
          <w:rFonts w:ascii="宋体" w:hAnsi="宋体" w:eastAsia="宋体" w:cs="宋体"/>
          <w:color w:val="000000"/>
        </w:rPr>
        <w:t>便于确定像的位置</w:t>
      </w:r>
      <w:r>
        <w:rPr>
          <w:color w:val="000000"/>
        </w:rPr>
        <w:t xml:space="preserve">    ⑤. </w:t>
      </w:r>
      <w:r>
        <w:rPr>
          <w:rFonts w:ascii="宋体" w:hAnsi="宋体" w:eastAsia="宋体" w:cs="宋体"/>
          <w:color w:val="000000"/>
        </w:rPr>
        <w:t>不变</w:t>
      </w:r>
      <w:r>
        <w:rPr>
          <w:color w:val="000000"/>
        </w:rPr>
        <w:t xml:space="preserve">    ⑥. </w:t>
      </w:r>
      <w:r>
        <w:rPr>
          <w:rFonts w:ascii="宋体" w:hAnsi="宋体" w:eastAsia="宋体" w:cs="宋体"/>
          <w:color w:val="000000"/>
        </w:rPr>
        <w:t>能</w:t>
      </w:r>
      <w:r>
        <w:rPr>
          <w:color w:val="000000"/>
        </w:rPr>
        <w:t xml:space="preserve">    ⑦. </w:t>
      </w:r>
      <w:r>
        <w:rPr>
          <w:rFonts w:ascii="宋体" w:hAnsi="宋体" w:eastAsia="宋体" w:cs="宋体"/>
          <w:color w:val="000000"/>
        </w:rPr>
        <w:t>对称</w:t>
      </w:r>
    </w:p>
    <w:p w14:paraId="2CEF4013">
      <w:pPr>
        <w:spacing w:line="360" w:lineRule="auto"/>
        <w:textAlignment w:val="center"/>
        <w:rPr>
          <w:color w:val="000000"/>
        </w:rPr>
      </w:pPr>
      <w:r>
        <w:rPr>
          <w:color w:val="2E75B6"/>
        </w:rPr>
        <w:t>【解析】</w:t>
      </w:r>
    </w:p>
    <w:p w14:paraId="79D2254F">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①[1]</w:t>
      </w:r>
      <w:r>
        <w:rPr>
          <w:rFonts w:ascii="宋体" w:hAnsi="宋体" w:eastAsia="宋体" w:cs="宋体"/>
          <w:color w:val="000000"/>
        </w:rPr>
        <w:t>由图像知道，当温度达到</w:t>
      </w:r>
      <w:r>
        <w:rPr>
          <w:rFonts w:ascii="Times New Roman" w:hAnsi="Times New Roman" w:eastAsia="Times New Roman" w:cs="Times New Roman"/>
          <w:color w:val="000000"/>
        </w:rPr>
        <w:t>98℃</w:t>
      </w:r>
      <w:r>
        <w:rPr>
          <w:rFonts w:ascii="宋体" w:hAnsi="宋体" w:eastAsia="宋体" w:cs="宋体"/>
          <w:color w:val="000000"/>
        </w:rPr>
        <w:t>时便不再变化，因此水的沸点是</w:t>
      </w:r>
      <w:r>
        <w:rPr>
          <w:rFonts w:ascii="Times New Roman" w:hAnsi="Times New Roman" w:eastAsia="Times New Roman" w:cs="Times New Roman"/>
          <w:color w:val="000000"/>
        </w:rPr>
        <w:t>98℃</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标准大气压下水的沸点是</w:t>
      </w:r>
      <w:r>
        <w:rPr>
          <w:rFonts w:ascii="Times New Roman" w:hAnsi="Times New Roman" w:eastAsia="Times New Roman" w:cs="Times New Roman"/>
          <w:color w:val="000000"/>
        </w:rPr>
        <w:t>100℃</w:t>
      </w:r>
      <w:r>
        <w:rPr>
          <w:rFonts w:ascii="宋体" w:hAnsi="宋体" w:eastAsia="宋体" w:cs="宋体"/>
          <w:color w:val="000000"/>
        </w:rPr>
        <w:t>，而此时水的沸点低于</w:t>
      </w:r>
      <w:r>
        <w:rPr>
          <w:rFonts w:ascii="Times New Roman" w:hAnsi="Times New Roman" w:eastAsia="Times New Roman" w:cs="Times New Roman"/>
          <w:color w:val="000000"/>
        </w:rPr>
        <w:t>100℃</w:t>
      </w:r>
      <w:r>
        <w:rPr>
          <w:rFonts w:ascii="宋体" w:hAnsi="宋体" w:eastAsia="宋体" w:cs="宋体"/>
          <w:color w:val="000000"/>
        </w:rPr>
        <w:t>，所以此时气压小于</w:t>
      </w:r>
      <w:r>
        <w:rPr>
          <w:rFonts w:ascii="Times New Roman" w:hAnsi="Times New Roman" w:eastAsia="Times New Roman" w:cs="Times New Roman"/>
          <w:color w:val="000000"/>
        </w:rPr>
        <w:t>1</w:t>
      </w:r>
      <w:r>
        <w:rPr>
          <w:rFonts w:ascii="宋体" w:hAnsi="宋体" w:eastAsia="宋体" w:cs="宋体"/>
          <w:color w:val="000000"/>
        </w:rPr>
        <w:t>个标准大气压。</w:t>
      </w:r>
    </w:p>
    <w:p w14:paraId="4E7978EE">
      <w:pPr>
        <w:spacing w:line="360" w:lineRule="auto"/>
        <w:jc w:val="left"/>
        <w:textAlignment w:val="center"/>
        <w:rPr>
          <w:color w:val="000000"/>
        </w:rPr>
      </w:pPr>
      <w:r>
        <w:rPr>
          <w:rFonts w:ascii="Times New Roman" w:hAnsi="Times New Roman" w:eastAsia="Times New Roman" w:cs="Times New Roman"/>
          <w:color w:val="000000"/>
        </w:rPr>
        <w:t>②[2]</w:t>
      </w:r>
      <w:r>
        <w:rPr>
          <w:rFonts w:ascii="宋体" w:hAnsi="宋体" w:eastAsia="宋体" w:cs="宋体"/>
          <w:color w:val="000000"/>
        </w:rPr>
        <w:t>水沸腾的条件是达到沸点，不断吸收热量。</w:t>
      </w:r>
    </w:p>
    <w:p w14:paraId="1361AF88">
      <w:pPr>
        <w:spacing w:line="360" w:lineRule="auto"/>
        <w:jc w:val="left"/>
        <w:textAlignment w:val="center"/>
        <w:rPr>
          <w:color w:val="000000"/>
        </w:rPr>
      </w:pPr>
      <w:r>
        <w:rPr>
          <w:rFonts w:ascii="Times New Roman" w:hAnsi="Times New Roman" w:eastAsia="Times New Roman" w:cs="Times New Roman"/>
          <w:color w:val="000000"/>
        </w:rPr>
        <w:t>③[3]</w:t>
      </w:r>
      <w:r>
        <w:rPr>
          <w:rFonts w:ascii="宋体" w:hAnsi="宋体" w:eastAsia="宋体" w:cs="宋体"/>
          <w:color w:val="000000"/>
        </w:rPr>
        <w:t>从开始加热到</w:t>
      </w:r>
      <w:r>
        <w:rPr>
          <w:rFonts w:ascii="Times New Roman" w:hAnsi="Times New Roman" w:eastAsia="Times New Roman" w:cs="Times New Roman"/>
          <w:i/>
          <w:color w:val="000000"/>
        </w:rPr>
        <w:t>t</w:t>
      </w:r>
      <w:r>
        <w:rPr>
          <w:color w:val="000000"/>
          <w:vertAlign w:val="subscript"/>
        </w:rPr>
        <w:t>0</w:t>
      </w:r>
      <w:r>
        <w:rPr>
          <w:rFonts w:ascii="宋体" w:hAnsi="宋体" w:eastAsia="宋体" w:cs="宋体"/>
          <w:color w:val="000000"/>
        </w:rPr>
        <w:t>时刻，加热的时间相同，酒精灯不变，所以</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两杯水吸收的热量相等。</w:t>
      </w:r>
    </w:p>
    <w:p w14:paraId="1FBC7FF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①[4]</w:t>
      </w:r>
      <w:r>
        <w:rPr>
          <w:rFonts w:ascii="宋体" w:hAnsi="宋体" w:eastAsia="宋体" w:cs="宋体"/>
          <w:color w:val="000000"/>
        </w:rPr>
        <w:t>在探究“平面镜成像的特点”时，用玻璃板代替平面镜的目的是玻璃板不但反射光成像，还能透光看到玻璃板后面的蜡烛，以便于确定像的位置。</w:t>
      </w:r>
    </w:p>
    <w:p w14:paraId="467D1713">
      <w:pPr>
        <w:spacing w:line="360" w:lineRule="auto"/>
        <w:jc w:val="left"/>
        <w:textAlignment w:val="center"/>
        <w:rPr>
          <w:color w:val="000000"/>
        </w:rPr>
      </w:pPr>
      <w:r>
        <w:rPr>
          <w:rFonts w:ascii="Times New Roman" w:hAnsi="Times New Roman" w:eastAsia="Times New Roman" w:cs="Times New Roman"/>
          <w:color w:val="000000"/>
        </w:rPr>
        <w:t>②[5]</w:t>
      </w:r>
      <w:r>
        <w:rPr>
          <w:rFonts w:ascii="宋体" w:hAnsi="宋体" w:eastAsia="宋体" w:cs="宋体"/>
          <w:color w:val="000000"/>
        </w:rPr>
        <w:t>平面镜成像时，像与物体等大。实验时，他把点燃的蜡烛向玻璃板靠近，像的大小不变，但观察到像的大小发生变化，这是因为物体对眼睛所成视角的大小发生了改变。</w:t>
      </w:r>
    </w:p>
    <w:p w14:paraId="1C22CC8A">
      <w:pPr>
        <w:spacing w:line="360" w:lineRule="auto"/>
        <w:jc w:val="left"/>
        <w:textAlignment w:val="center"/>
        <w:rPr>
          <w:color w:val="000000"/>
        </w:rPr>
      </w:pPr>
      <w:r>
        <w:rPr>
          <w:rFonts w:ascii="Times New Roman" w:hAnsi="Times New Roman" w:eastAsia="Times New Roman" w:cs="Times New Roman"/>
          <w:color w:val="000000"/>
        </w:rPr>
        <w:t>③[6]</w:t>
      </w:r>
      <w:r>
        <w:rPr>
          <w:rFonts w:ascii="宋体" w:hAnsi="宋体" w:eastAsia="宋体" w:cs="宋体"/>
          <w:color w:val="000000"/>
        </w:rPr>
        <w:t>玻璃板是通过光的反射成像，而将物理课本放在像与薄玻璃板之间不影响玻璃板的反射成像，所以还能观察到像。</w:t>
      </w:r>
    </w:p>
    <w:p w14:paraId="2C4A8BD7">
      <w:pPr>
        <w:spacing w:line="360" w:lineRule="auto"/>
        <w:jc w:val="left"/>
        <w:textAlignment w:val="center"/>
        <w:rPr>
          <w:color w:val="000000"/>
        </w:rPr>
      </w:pPr>
      <w:r>
        <w:rPr>
          <w:rFonts w:ascii="Times New Roman" w:hAnsi="Times New Roman" w:eastAsia="Times New Roman" w:cs="Times New Roman"/>
          <w:color w:val="000000"/>
        </w:rPr>
        <w:t>④[7]</w:t>
      </w:r>
      <w:r>
        <w:rPr>
          <w:rFonts w:ascii="宋体" w:hAnsi="宋体" w:eastAsia="宋体" w:cs="宋体"/>
          <w:color w:val="000000"/>
        </w:rPr>
        <w:t>如果将白纸沿平面镜的位置对折，会发现蜡烛的位置和它的像的位置重合，这说明平面镜成的像与物体关于镜面对称。</w:t>
      </w:r>
    </w:p>
    <w:p w14:paraId="24DBD3B1">
      <w:pPr>
        <w:spacing w:line="360" w:lineRule="auto"/>
        <w:jc w:val="left"/>
        <w:textAlignment w:val="center"/>
        <w:rPr>
          <w:color w:val="000000"/>
        </w:rPr>
      </w:pPr>
      <w:r>
        <w:rPr>
          <w:color w:val="000000"/>
        </w:rPr>
        <w:t xml:space="preserve">29. </w:t>
      </w:r>
      <w:r>
        <w:rPr>
          <w:rFonts w:ascii="宋体" w:hAnsi="宋体" w:eastAsia="宋体" w:cs="宋体"/>
          <w:color w:val="000000"/>
        </w:rPr>
        <w:t>如图所示是物理兴趣小组探究“影响浮力大小的因索”的实验，根据他的实验探究数据，请你回答下列问题：（</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38223F13">
      <w:pPr>
        <w:spacing w:line="360" w:lineRule="auto"/>
        <w:jc w:val="left"/>
        <w:textAlignment w:val="center"/>
        <w:rPr>
          <w:color w:val="000000"/>
        </w:rPr>
      </w:pPr>
      <w:r>
        <w:rPr>
          <w:color w:val="000000"/>
        </w:rPr>
        <w:drawing>
          <wp:inline distT="0" distB="0" distL="114300" distR="114300">
            <wp:extent cx="3457575" cy="1533525"/>
            <wp:effectExtent l="0" t="0" r="9525" b="9525"/>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132"/>
                    <a:stretch>
                      <a:fillRect/>
                    </a:stretch>
                  </pic:blipFill>
                  <pic:spPr>
                    <a:xfrm>
                      <a:off x="0" y="0"/>
                      <a:ext cx="3457575" cy="1533525"/>
                    </a:xfrm>
                    <a:prstGeom prst="rect">
                      <a:avLst/>
                    </a:prstGeom>
                  </pic:spPr>
                </pic:pic>
              </a:graphicData>
            </a:graphic>
          </wp:inline>
        </w:drawing>
      </w:r>
      <w:r>
        <w:rPr>
          <w:color w:val="000000"/>
        </w:rPr>
        <w:t xml:space="preserve">  </w:t>
      </w:r>
    </w:p>
    <w:p w14:paraId="3BF0175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）由图可知物体浸没在水中受到的浮力</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color w:val="000000"/>
        </w:rPr>
        <w:t>__________</w:t>
      </w:r>
      <w:r>
        <w:rPr>
          <w:rFonts w:ascii="Times New Roman" w:hAnsi="Times New Roman" w:eastAsia="Times New Roman" w:cs="Times New Roman"/>
          <w:color w:val="000000"/>
        </w:rPr>
        <w:t>N</w:t>
      </w:r>
      <w:r>
        <w:rPr>
          <w:rFonts w:ascii="宋体" w:hAnsi="宋体" w:eastAsia="宋体" w:cs="宋体"/>
          <w:color w:val="000000"/>
        </w:rPr>
        <w:t>；</w:t>
      </w:r>
    </w:p>
    <w:p w14:paraId="1B2997E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w:t>
      </w:r>
      <w:r>
        <w:rPr>
          <w:rFonts w:ascii="Times New Roman" w:hAnsi="Times New Roman" w:eastAsia="Times New Roman" w:cs="Times New Roman"/>
          <w:color w:val="000000"/>
        </w:rPr>
        <w:t>ACD</w:t>
      </w:r>
      <w:r>
        <w:rPr>
          <w:rFonts w:ascii="宋体" w:hAnsi="宋体" w:eastAsia="宋体" w:cs="宋体"/>
          <w:color w:val="000000"/>
        </w:rPr>
        <w:t>可知，浮力大小与物体浸没深度</w:t>
      </w:r>
      <w:r>
        <w:rPr>
          <w:color w:val="000000"/>
        </w:rPr>
        <w:t>__________</w:t>
      </w:r>
      <w:r>
        <w:rPr>
          <w:rFonts w:ascii="宋体" w:hAnsi="宋体" w:eastAsia="宋体" w:cs="宋体"/>
          <w:color w:val="000000"/>
        </w:rPr>
        <w:t>（选填“无关”或“有关”）；</w:t>
      </w:r>
    </w:p>
    <w:p w14:paraId="7046317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）分析此实验可得出：物体受到的浮力大小与</w:t>
      </w:r>
      <w:r>
        <w:rPr>
          <w:color w:val="000000"/>
        </w:rPr>
        <w:t>__________</w:t>
      </w:r>
      <w:r>
        <w:rPr>
          <w:rFonts w:ascii="宋体" w:hAnsi="宋体" w:eastAsia="宋体" w:cs="宋体"/>
          <w:color w:val="000000"/>
        </w:rPr>
        <w:t>和</w:t>
      </w:r>
      <w:r>
        <w:rPr>
          <w:color w:val="000000"/>
        </w:rPr>
        <w:t>__________</w:t>
      </w:r>
      <w:r>
        <w:rPr>
          <w:rFonts w:ascii="宋体" w:hAnsi="宋体" w:eastAsia="宋体" w:cs="宋体"/>
          <w:color w:val="000000"/>
        </w:rPr>
        <w:t>有关；</w:t>
      </w:r>
    </w:p>
    <w:p w14:paraId="25356FE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）经进一步计算可知物体体积</w:t>
      </w:r>
      <w:r>
        <w:rPr>
          <w:rFonts w:ascii="Times New Roman" w:hAnsi="Times New Roman" w:eastAsia="Times New Roman" w:cs="Times New Roman"/>
          <w:i/>
          <w:color w:val="000000"/>
        </w:rPr>
        <w:t>V</w:t>
      </w:r>
      <w:r>
        <w:rPr>
          <w:rFonts w:ascii="Times New Roman" w:hAnsi="Times New Roman" w:eastAsia="Times New Roman" w:cs="Times New Roman"/>
          <w:color w:val="000000"/>
        </w:rPr>
        <w:t>=</w:t>
      </w:r>
      <w:r>
        <w:rPr>
          <w:color w:val="000000"/>
        </w:rPr>
        <w:t>__________</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宋体" w:hAnsi="宋体" w:eastAsia="宋体" w:cs="宋体"/>
          <w:color w:val="000000"/>
        </w:rPr>
        <w:t>，物体的密度</w:t>
      </w:r>
      <w:r>
        <w:rPr>
          <w:rFonts w:ascii="Times New Roman" w:hAnsi="Times New Roman" w:eastAsia="Times New Roman" w:cs="Times New Roman"/>
          <w:i/>
          <w:color w:val="000000"/>
        </w:rPr>
        <w:t>ρ</w:t>
      </w:r>
      <w:r>
        <w:rPr>
          <w:rFonts w:ascii="Times New Roman" w:hAnsi="Times New Roman" w:eastAsia="Times New Roman" w:cs="Times New Roman"/>
          <w:color w:val="000000"/>
        </w:rPr>
        <w:t>=</w:t>
      </w:r>
      <w:r>
        <w:rPr>
          <w:color w:val="000000"/>
        </w:rPr>
        <w:t>__________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3013157C">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0.5</w:t>
      </w:r>
      <w:r>
        <w:rPr>
          <w:color w:val="000000"/>
        </w:rPr>
        <w:t xml:space="preserve">    ②. </w:t>
      </w:r>
      <w:r>
        <w:rPr>
          <w:rFonts w:ascii="宋体" w:hAnsi="宋体" w:eastAsia="宋体" w:cs="宋体"/>
          <w:color w:val="000000"/>
        </w:rPr>
        <w:t>无关</w:t>
      </w:r>
      <w:r>
        <w:rPr>
          <w:color w:val="000000"/>
        </w:rPr>
        <w:t xml:space="preserve">    ③. </w:t>
      </w:r>
      <w:r>
        <w:rPr>
          <w:rFonts w:ascii="宋体" w:hAnsi="宋体" w:eastAsia="宋体" w:cs="宋体"/>
          <w:color w:val="000000"/>
        </w:rPr>
        <w:t>液体的密度</w:t>
      </w:r>
      <w:r>
        <w:rPr>
          <w:color w:val="000000"/>
        </w:rPr>
        <w:t xml:space="preserve">    ④. </w:t>
      </w:r>
      <w:r>
        <w:rPr>
          <w:rFonts w:ascii="宋体" w:hAnsi="宋体" w:eastAsia="宋体" w:cs="宋体"/>
          <w:color w:val="000000"/>
        </w:rPr>
        <w:t>物体排开液体的体积</w:t>
      </w:r>
      <w:r>
        <w:rPr>
          <w:color w:val="000000"/>
        </w:rPr>
        <w:t xml:space="preserve">    ⑤. </w:t>
      </w:r>
      <w:r>
        <w:object>
          <v:shape id="_x0000_i1069" o:spt="75" alt="学科网(www.zxxk.com)--教育资源门户，提供试卷、教案、课件、论文、素材以及各类教学资源下载，还有大量而丰富的教学相关资讯！" type="#_x0000_t75" style="height:16.5pt;width:35.25pt;" o:ole="t" filled="f" o:preferrelative="t" stroked="f" coordsize="21600,21600">
            <v:path/>
            <v:fill on="f" focussize="0,0"/>
            <v:stroke on="f" joinstyle="miter"/>
            <v:imagedata r:id="rId134" o:title="eqIdef12ec11469736e74a6f0fee34493ab8"/>
            <o:lock v:ext="edit" aspectratio="t"/>
            <w10:wrap type="none"/>
            <w10:anchorlock/>
          </v:shape>
          <o:OLEObject Type="Embed" ProgID="Equation.DSMT4" ShapeID="_x0000_i1069" DrawAspect="Content" ObjectID="_1468075769" r:id="rId133">
            <o:LockedField>false</o:LockedField>
          </o:OLEObject>
        </w:object>
      </w:r>
      <w:r>
        <w:rPr>
          <w:color w:val="000000"/>
        </w:rPr>
        <w:t xml:space="preserve">    ⑥. </w:t>
      </w:r>
      <w:r>
        <w:object>
          <v:shape id="_x0000_i1070" o:spt="75" alt="学科网(www.zxxk.com)--教育资源门户，提供试卷、教案、课件、论文、素材以及各类教学资源下载，还有大量而丰富的教学相关资讯！" type="#_x0000_t75" style="height:16.3pt;width:33.3pt;" o:ole="t" filled="f" o:preferrelative="t" stroked="f" coordsize="21600,21600">
            <v:path/>
            <v:fill on="f" focussize="0,0"/>
            <v:stroke on="f" joinstyle="miter"/>
            <v:imagedata r:id="rId136" o:title="eqIdb9aef93a27c710551285e698a9ce8134"/>
            <o:lock v:ext="edit" aspectratio="t"/>
            <w10:wrap type="none"/>
            <w10:anchorlock/>
          </v:shape>
          <o:OLEObject Type="Embed" ProgID="Equation.DSMT4" ShapeID="_x0000_i1070" DrawAspect="Content" ObjectID="_1468075770" r:id="rId135">
            <o:LockedField>false</o:LockedField>
          </o:OLEObject>
        </w:object>
      </w:r>
    </w:p>
    <w:p w14:paraId="1FA50AB5">
      <w:pPr>
        <w:spacing w:line="360" w:lineRule="auto"/>
        <w:textAlignment w:val="center"/>
        <w:rPr>
          <w:color w:val="000000"/>
        </w:rPr>
      </w:pPr>
      <w:r>
        <w:rPr>
          <w:color w:val="2E75B6"/>
        </w:rPr>
        <w:t>【解析】</w:t>
      </w:r>
    </w:p>
    <w:p w14:paraId="0275C0EC">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w:t>
      </w:r>
      <w:r>
        <w:rPr>
          <w:rFonts w:ascii="Times New Roman" w:hAnsi="Times New Roman" w:eastAsia="Times New Roman" w:cs="Times New Roman"/>
          <w:color w:val="000000"/>
        </w:rPr>
        <w:t>A</w:t>
      </w:r>
      <w:r>
        <w:rPr>
          <w:rFonts w:ascii="宋体" w:hAnsi="宋体" w:eastAsia="宋体" w:cs="宋体"/>
          <w:color w:val="000000"/>
        </w:rPr>
        <w:t>可知物体的重力是</w:t>
      </w:r>
      <w:r>
        <w:rPr>
          <w:rFonts w:ascii="Times New Roman" w:hAnsi="Times New Roman" w:eastAsia="Times New Roman" w:cs="Times New Roman"/>
          <w:color w:val="000000"/>
        </w:rPr>
        <w:t>2N</w:t>
      </w:r>
      <w:r>
        <w:rPr>
          <w:rFonts w:ascii="宋体" w:hAnsi="宋体" w:eastAsia="宋体" w:cs="宋体"/>
          <w:color w:val="000000"/>
        </w:rPr>
        <w:t>，由图</w:t>
      </w:r>
      <w:r>
        <w:rPr>
          <w:rFonts w:ascii="Times New Roman" w:hAnsi="Times New Roman" w:eastAsia="Times New Roman" w:cs="Times New Roman"/>
          <w:color w:val="000000"/>
        </w:rPr>
        <w:t>C</w:t>
      </w:r>
      <w:r>
        <w:rPr>
          <w:rFonts w:ascii="宋体" w:hAnsi="宋体" w:eastAsia="宋体" w:cs="宋体"/>
          <w:color w:val="000000"/>
        </w:rPr>
        <w:t>可知物体浸没在水中的拉力是</w:t>
      </w:r>
      <w:r>
        <w:rPr>
          <w:rFonts w:ascii="Times New Roman" w:hAnsi="Times New Roman" w:eastAsia="Times New Roman" w:cs="Times New Roman"/>
          <w:color w:val="000000"/>
        </w:rPr>
        <w:t>1.5N</w:t>
      </w:r>
      <w:r>
        <w:rPr>
          <w:rFonts w:ascii="宋体" w:hAnsi="宋体" w:eastAsia="宋体" w:cs="宋体"/>
          <w:color w:val="000000"/>
        </w:rPr>
        <w:t>，物体浸没在水中受到的浮力</w:t>
      </w:r>
    </w:p>
    <w:p w14:paraId="3E76C178">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=2N-1.5N=0.5N</w:t>
      </w:r>
    </w:p>
    <w:p w14:paraId="048C46D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2）[2]</w:t>
      </w:r>
      <w:r>
        <w:rPr>
          <w:rFonts w:ascii="宋体" w:hAnsi="宋体" w:eastAsia="宋体" w:cs="宋体"/>
          <w:color w:val="000000"/>
        </w:rPr>
        <w:t>由图</w:t>
      </w:r>
      <w:r>
        <w:rPr>
          <w:rFonts w:ascii="Times New Roman" w:hAnsi="Times New Roman" w:eastAsia="Times New Roman" w:cs="Times New Roman"/>
          <w:color w:val="000000"/>
        </w:rPr>
        <w:t>ACD</w:t>
      </w:r>
      <w:r>
        <w:rPr>
          <w:rFonts w:ascii="宋体" w:hAnsi="宋体" w:eastAsia="宋体" w:cs="宋体"/>
          <w:color w:val="000000"/>
        </w:rPr>
        <w:t>可知，当物体完全浸没在水中后排开水的体积相同，在水中的深度不同，弹簧测力计示数相同，浮力的大小相同，则浮力的大小与深度无关。</w:t>
      </w:r>
    </w:p>
    <w:p w14:paraId="529BB52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[3][4]</w:t>
      </w:r>
      <w:r>
        <w:rPr>
          <w:rFonts w:ascii="宋体" w:hAnsi="宋体" w:eastAsia="宋体" w:cs="宋体"/>
          <w:color w:val="000000"/>
        </w:rPr>
        <w:t>由图</w:t>
      </w:r>
      <w:r>
        <w:rPr>
          <w:rFonts w:ascii="Times New Roman" w:hAnsi="Times New Roman" w:eastAsia="Times New Roman" w:cs="Times New Roman"/>
          <w:color w:val="000000"/>
        </w:rPr>
        <w:t>ABC</w:t>
      </w:r>
      <w:r>
        <w:rPr>
          <w:rFonts w:ascii="宋体" w:hAnsi="宋体" w:eastAsia="宋体" w:cs="宋体"/>
          <w:color w:val="000000"/>
        </w:rPr>
        <w:t>可知，液体的密度不变，物体排开液体的体积不同，弹簧测力计的示数不同，浮力大小不同，说明浮力大小与排开液体的体积有关；由</w:t>
      </w:r>
      <w:r>
        <w:rPr>
          <w:rFonts w:ascii="Times New Roman" w:hAnsi="Times New Roman" w:eastAsia="Times New Roman" w:cs="Times New Roman"/>
          <w:color w:val="000000"/>
        </w:rPr>
        <w:t>ADE</w:t>
      </w:r>
      <w:r>
        <w:rPr>
          <w:rFonts w:ascii="宋体" w:hAnsi="宋体" w:eastAsia="宋体" w:cs="宋体"/>
          <w:color w:val="000000"/>
        </w:rPr>
        <w:t>可知，物体排开液体的体积相同，只有液体的密度不同，弹簧测力计的示数不同，浮力大小不同，由此可得：物体在液体中所受浮力的大小跟液体的密度有关。</w:t>
      </w:r>
    </w:p>
    <w:p w14:paraId="10DE4CF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物体的体积</w:t>
      </w:r>
    </w:p>
    <w:p w14:paraId="69D8902E">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36.2pt;width:250pt;" o:ole="t" filled="f" o:preferrelative="t" stroked="f" coordsize="21600,21600">
            <v:path/>
            <v:fill on="f" focussize="0,0"/>
            <v:stroke on="f" joinstyle="miter"/>
            <v:imagedata r:id="rId138" o:title="eqIdfc40815208e41349b9cafcea28163f39"/>
            <o:lock v:ext="edit" aspectratio="t"/>
            <w10:wrap type="none"/>
            <w10:anchorlock/>
          </v:shape>
          <o:OLEObject Type="Embed" ProgID="Equation.DSMT4" ShapeID="_x0000_i1071" DrawAspect="Content" ObjectID="_1468075771" r:id="rId137">
            <o:LockedField>false</o:LockedField>
          </o:OLEObject>
        </w:object>
      </w:r>
    </w:p>
    <w:p w14:paraId="2879004A">
      <w:pPr>
        <w:spacing w:line="360" w:lineRule="auto"/>
        <w:jc w:val="both"/>
        <w:textAlignment w:val="center"/>
        <w:rPr>
          <w:color w:val="000000"/>
        </w:rPr>
      </w:pPr>
      <w:r>
        <w:rPr>
          <w:rFonts w:ascii="Times New Roman" w:hAnsi="Times New Roman" w:eastAsia="Times New Roman" w:cs="Times New Roman"/>
          <w:color w:val="000000"/>
        </w:rPr>
        <w:t>[6]</w:t>
      </w:r>
      <w:r>
        <w:rPr>
          <w:rFonts w:ascii="宋体" w:hAnsi="宋体" w:eastAsia="宋体" w:cs="宋体"/>
          <w:color w:val="000000"/>
        </w:rPr>
        <w:t>物体的密度</w:t>
      </w:r>
    </w:p>
    <w:p w14:paraId="592A4D50">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33pt;width:243pt;" o:ole="t" filled="f" o:preferrelative="t" stroked="f" coordsize="21600,21600">
            <v:path/>
            <v:fill on="f" focussize="0,0"/>
            <v:stroke on="f" joinstyle="miter"/>
            <v:imagedata r:id="rId140" o:title="eqId5d1f3f909bb28e1aeace8aba0a72cef8"/>
            <o:lock v:ext="edit" aspectratio="t"/>
            <w10:wrap type="none"/>
            <w10:anchorlock/>
          </v:shape>
          <o:OLEObject Type="Embed" ProgID="Equation.DSMT4" ShapeID="_x0000_i1072" DrawAspect="Content" ObjectID="_1468075772" r:id="rId139">
            <o:LockedField>false</o:LockedField>
          </o:OLEObject>
        </w:object>
      </w:r>
    </w:p>
    <w:p w14:paraId="72C02ABB">
      <w:pPr>
        <w:spacing w:line="360" w:lineRule="auto"/>
        <w:jc w:val="left"/>
        <w:textAlignment w:val="center"/>
        <w:rPr>
          <w:color w:val="000000"/>
        </w:rPr>
      </w:pPr>
      <w:r>
        <w:rPr>
          <w:color w:val="000000"/>
        </w:rPr>
        <w:t xml:space="preserve">30. </w:t>
      </w:r>
      <w:r>
        <w:rPr>
          <w:rFonts w:ascii="宋体" w:hAnsi="宋体" w:eastAsia="宋体" w:cs="宋体"/>
          <w:color w:val="000000"/>
        </w:rPr>
        <w:t>在探究“电流与电阻关系”实验时，老师给小明提供了如下器材：电源（电压恒定</w:t>
      </w:r>
      <w:r>
        <w:rPr>
          <w:rFonts w:ascii="宋体" w:hAnsi="宋体" w:eastAsia="宋体" w:cs="宋体"/>
          <w:color w:val="000000"/>
          <w:position w:val="0"/>
        </w:rPr>
        <w:drawing>
          <wp:inline distT="0" distB="0" distL="114300" distR="114300">
            <wp:extent cx="158750" cy="190500"/>
            <wp:effectExtent l="0" t="0" r="12700" b="0"/>
            <wp:docPr id="22809161" name="图片 22809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09161" name="图片 22809161"/>
                    <pic:cNvPicPr>
                      <a:picLocks noChangeAspect="1"/>
                    </pic:cNvPicPr>
                  </pic:nvPicPr>
                  <pic:blipFill>
                    <a:blip r:embed="rId141"/>
                    <a:stretch>
                      <a:fillRect/>
                    </a:stretch>
                  </pic:blipFill>
                  <pic:spPr>
                    <a:xfrm>
                      <a:off x="0" y="0"/>
                      <a:ext cx="158750" cy="190500"/>
                    </a:xfrm>
                    <a:prstGeom prst="rect">
                      <a:avLst/>
                    </a:prstGeom>
                  </pic:spPr>
                </pic:pic>
              </a:graphicData>
            </a:graphic>
          </wp:inline>
        </w:drawing>
      </w:r>
      <w:r>
        <w:rPr>
          <w:rFonts w:ascii="Times New Roman" w:hAnsi="Times New Roman" w:eastAsia="Times New Roman" w:cs="Times New Roman"/>
          <w:color w:val="000000"/>
        </w:rPr>
        <w:t>4.5V</w:t>
      </w:r>
      <w:r>
        <w:rPr>
          <w:rFonts w:ascii="宋体" w:hAnsi="宋体" w:eastAsia="宋体" w:cs="宋体"/>
          <w:color w:val="000000"/>
        </w:rPr>
        <w:t>），电流表，电压表，开关各一个，滑动变阻器甲“</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2A</w:t>
      </w:r>
      <w:r>
        <w:rPr>
          <w:rFonts w:ascii="宋体" w:hAnsi="宋体" w:eastAsia="宋体" w:cs="宋体"/>
          <w:color w:val="000000"/>
        </w:rPr>
        <w:t>”和滑动变阻器乙“</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color w:val="000000"/>
        </w:rPr>
        <w:t>1A</w:t>
      </w:r>
      <w:r>
        <w:rPr>
          <w:rFonts w:ascii="宋体" w:hAnsi="宋体" w:eastAsia="宋体" w:cs="宋体"/>
          <w:color w:val="000000"/>
        </w:rPr>
        <w:t>”各一个，定值电阻</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各一个，导线若干。</w:t>
      </w:r>
    </w:p>
    <w:p w14:paraId="211C28D1">
      <w:pPr>
        <w:spacing w:line="360" w:lineRule="auto"/>
        <w:jc w:val="left"/>
        <w:textAlignment w:val="center"/>
        <w:rPr>
          <w:color w:val="000000"/>
        </w:rPr>
      </w:pPr>
      <w:r>
        <w:rPr>
          <w:color w:val="000000"/>
        </w:rPr>
        <w:drawing>
          <wp:inline distT="0" distB="0" distL="114300" distR="114300">
            <wp:extent cx="3848100" cy="1504950"/>
            <wp:effectExtent l="0" t="0" r="0" b="0"/>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www.zxxk.com)--教育资源门户，提供试卷、教案、课件、论文、素材以及各类教学资源下载，还有大量而丰富的教学相关资讯！"/>
                    <pic:cNvPicPr>
                      <a:picLocks noChangeAspect="1"/>
                    </pic:cNvPicPr>
                  </pic:nvPicPr>
                  <pic:blipFill>
                    <a:blip r:embed="rId142"/>
                    <a:stretch>
                      <a:fillRect/>
                    </a:stretch>
                  </pic:blipFill>
                  <pic:spPr>
                    <a:xfrm>
                      <a:off x="0" y="0"/>
                      <a:ext cx="3848100" cy="1504950"/>
                    </a:xfrm>
                    <a:prstGeom prst="rect">
                      <a:avLst/>
                    </a:prstGeom>
                  </pic:spPr>
                </pic:pic>
              </a:graphicData>
            </a:graphic>
          </wp:inline>
        </w:drawing>
      </w:r>
      <w:r>
        <w:rPr>
          <w:color w:val="000000"/>
        </w:rPr>
        <w:t xml:space="preserve">  </w:t>
      </w:r>
    </w:p>
    <w:p w14:paraId="1EBD0E3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）注意在连接电路时，开关必须处于</w:t>
      </w:r>
      <w:r>
        <w:rPr>
          <w:color w:val="000000"/>
        </w:rPr>
        <w:t>__________</w:t>
      </w:r>
      <w:r>
        <w:rPr>
          <w:rFonts w:ascii="宋体" w:hAnsi="宋体" w:eastAsia="宋体" w:cs="宋体"/>
          <w:color w:val="000000"/>
        </w:rPr>
        <w:t>状态；</w:t>
      </w:r>
    </w:p>
    <w:p w14:paraId="4B99266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）用笔画线代替导线，将图甲的实验电路连接完整（要求：滑动变阻器滑片</w:t>
      </w:r>
      <w:r>
        <w:rPr>
          <w:rFonts w:ascii="Times New Roman" w:hAnsi="Times New Roman" w:eastAsia="Times New Roman" w:cs="Times New Roman"/>
          <w:color w:val="000000"/>
        </w:rPr>
        <w:t>P</w:t>
      </w:r>
      <w:r>
        <w:rPr>
          <w:rFonts w:ascii="宋体" w:hAnsi="宋体" w:eastAsia="宋体" w:cs="宋体"/>
          <w:color w:val="000000"/>
        </w:rPr>
        <w:t>向左滑动时电流表示数变大，导线不允许交叉）</w:t>
      </w:r>
      <w:r>
        <w:rPr>
          <w:color w:val="000000"/>
        </w:rPr>
        <w:t>__________</w:t>
      </w:r>
      <w:r>
        <w:rPr>
          <w:rFonts w:ascii="宋体" w:hAnsi="宋体" w:eastAsia="宋体" w:cs="宋体"/>
          <w:color w:val="000000"/>
        </w:rPr>
        <w:t>；</w:t>
      </w:r>
    </w:p>
    <w:p w14:paraId="0210AA8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）正确连接电路后闭合开关，发现电流表有示数，无论怎样移动滑片</w:t>
      </w:r>
      <w:r>
        <w:rPr>
          <w:rFonts w:ascii="Times New Roman" w:hAnsi="Times New Roman" w:eastAsia="Times New Roman" w:cs="Times New Roman"/>
          <w:color w:val="000000"/>
        </w:rPr>
        <w:t>P</w:t>
      </w:r>
      <w:r>
        <w:rPr>
          <w:rFonts w:ascii="宋体" w:hAnsi="宋体" w:eastAsia="宋体" w:cs="宋体"/>
          <w:color w:val="000000"/>
        </w:rPr>
        <w:t>，电压表都无示数，则故障可能是</w:t>
      </w:r>
      <w:r>
        <w:rPr>
          <w:color w:val="000000"/>
        </w:rPr>
        <w:t>__________</w:t>
      </w:r>
      <w:r>
        <w:rPr>
          <w:rFonts w:ascii="宋体" w:hAnsi="宋体" w:eastAsia="宋体" w:cs="宋体"/>
          <w:color w:val="000000"/>
        </w:rPr>
        <w:t>（答出一种情况即可）；</w:t>
      </w:r>
    </w:p>
    <w:p w14:paraId="0B5B043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）排除故障后，小明把</w:t>
      </w:r>
      <w:r>
        <w:rPr>
          <w:rFonts w:ascii="Times New Roman" w:hAnsi="Times New Roman" w:eastAsia="Times New Roman" w:cs="Times New Roman"/>
          <w:color w:val="000000"/>
        </w:rPr>
        <w:t>5Ω</w:t>
      </w:r>
      <w:r>
        <w:rPr>
          <w:rFonts w:ascii="宋体" w:hAnsi="宋体" w:eastAsia="宋体" w:cs="宋体"/>
          <w:color w:val="000000"/>
        </w:rPr>
        <w:t>的电阻接入电路中，移动滑片</w:t>
      </w:r>
      <w:r>
        <w:rPr>
          <w:rFonts w:ascii="Times New Roman" w:hAnsi="Times New Roman" w:eastAsia="Times New Roman" w:cs="Times New Roman"/>
          <w:color w:val="000000"/>
        </w:rPr>
        <w:t>P</w:t>
      </w:r>
      <w:r>
        <w:rPr>
          <w:rFonts w:ascii="宋体" w:hAnsi="宋体" w:eastAsia="宋体" w:cs="宋体"/>
          <w:color w:val="000000"/>
        </w:rPr>
        <w:t>到适当位置，读出电流表示数如图乙所示，正确记录后，小明又改用</w:t>
      </w:r>
      <w:r>
        <w:rPr>
          <w:rFonts w:ascii="Times New Roman" w:hAnsi="Times New Roman" w:eastAsia="Times New Roman" w:cs="Times New Roman"/>
          <w:color w:val="000000"/>
        </w:rPr>
        <w:t>10Ω</w:t>
      </w:r>
      <w:r>
        <w:rPr>
          <w:rFonts w:ascii="宋体" w:hAnsi="宋体" w:eastAsia="宋体" w:cs="宋体"/>
          <w:color w:val="000000"/>
        </w:rPr>
        <w:t>电阻继续实验，闭合开关后，小明应将滑片</w:t>
      </w:r>
      <w:r>
        <w:rPr>
          <w:rFonts w:ascii="Times New Roman" w:hAnsi="Times New Roman" w:eastAsia="Times New Roman" w:cs="Times New Roman"/>
          <w:color w:val="000000"/>
        </w:rPr>
        <w:t>P</w:t>
      </w:r>
      <w:r>
        <w:rPr>
          <w:rFonts w:ascii="宋体" w:hAnsi="宋体" w:eastAsia="宋体" w:cs="宋体"/>
          <w:color w:val="000000"/>
        </w:rPr>
        <w:t>向</w:t>
      </w:r>
      <w:r>
        <w:rPr>
          <w:color w:val="000000"/>
        </w:rPr>
        <w:t>__________</w:t>
      </w:r>
      <w:r>
        <w:rPr>
          <w:rFonts w:ascii="宋体" w:hAnsi="宋体" w:eastAsia="宋体" w:cs="宋体"/>
          <w:color w:val="000000"/>
        </w:rPr>
        <w:t>（选填“左”或者“右”）移动至电压表示数为</w:t>
      </w:r>
      <w:r>
        <w:rPr>
          <w:color w:val="000000"/>
        </w:rPr>
        <w:t>__________</w:t>
      </w:r>
      <w:r>
        <w:rPr>
          <w:rFonts w:ascii="Times New Roman" w:hAnsi="Times New Roman" w:eastAsia="Times New Roman" w:cs="Times New Roman"/>
          <w:color w:val="000000"/>
        </w:rPr>
        <w:t>V</w:t>
      </w:r>
      <w:r>
        <w:rPr>
          <w:rFonts w:ascii="宋体" w:hAnsi="宋体" w:eastAsia="宋体" w:cs="宋体"/>
          <w:color w:val="000000"/>
        </w:rPr>
        <w:t>；</w:t>
      </w:r>
    </w:p>
    <w:p w14:paraId="6A5D38F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）小明在实验中所选用的滑动变阻器应该是</w:t>
      </w:r>
      <w:r>
        <w:rPr>
          <w:color w:val="000000"/>
        </w:rPr>
        <w:t>__________</w:t>
      </w:r>
      <w:r>
        <w:rPr>
          <w:rFonts w:ascii="宋体" w:hAnsi="宋体" w:eastAsia="宋体" w:cs="宋体"/>
          <w:color w:val="000000"/>
        </w:rPr>
        <w:t>（选填“甲”或“乙”）；</w:t>
      </w:r>
    </w:p>
    <w:p w14:paraId="0F3B3B1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）利用老师给的器材，还能完成的电学实验有：</w:t>
      </w:r>
      <w:r>
        <w:rPr>
          <w:color w:val="000000"/>
        </w:rPr>
        <w:t>__________</w:t>
      </w:r>
      <w:r>
        <w:rPr>
          <w:rFonts w:ascii="宋体" w:hAnsi="宋体" w:eastAsia="宋体" w:cs="宋体"/>
          <w:color w:val="000000"/>
        </w:rPr>
        <w:t>（写出一个即可）。</w:t>
      </w:r>
    </w:p>
    <w:p w14:paraId="77863F23">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断开</w:t>
      </w:r>
      <w:r>
        <w:rPr>
          <w:color w:val="000000"/>
        </w:rPr>
        <w:t xml:space="preserve">    ②. </w:t>
      </w:r>
      <w:r>
        <w:rPr>
          <w:color w:val="000000"/>
        </w:rPr>
        <w:drawing>
          <wp:inline distT="0" distB="0" distL="114300" distR="114300">
            <wp:extent cx="2181225" cy="1247775"/>
            <wp:effectExtent l="0" t="0" r="9525" b="9525"/>
            <wp:docPr id="100075" name="图片 1000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学科网(www.zxxk.com)--教育资源门户，提供试卷、教案、课件、论文、素材以及各类教学资源下载，还有大量而丰富的教学相关资讯！"/>
                    <pic:cNvPicPr>
                      <a:picLocks noChangeAspect="1"/>
                    </pic:cNvPicPr>
                  </pic:nvPicPr>
                  <pic:blipFill>
                    <a:blip r:embed="rId143"/>
                    <a:stretch>
                      <a:fillRect/>
                    </a:stretch>
                  </pic:blipFill>
                  <pic:spPr>
                    <a:xfrm>
                      <a:off x="0" y="0"/>
                      <a:ext cx="2181225" cy="1247775"/>
                    </a:xfrm>
                    <a:prstGeom prst="rect">
                      <a:avLst/>
                    </a:prstGeom>
                  </pic:spPr>
                </pic:pic>
              </a:graphicData>
            </a:graphic>
          </wp:inline>
        </w:drawing>
      </w:r>
      <w:r>
        <w:rPr>
          <w:color w:val="000000"/>
        </w:rPr>
        <w:t xml:space="preserve">      ③. </w:t>
      </w:r>
      <w:r>
        <w:rPr>
          <w:rFonts w:ascii="宋体" w:hAnsi="宋体" w:eastAsia="宋体" w:cs="宋体"/>
          <w:color w:val="000000"/>
        </w:rPr>
        <w:t>定值电阻短路（电压表短路）</w:t>
      </w:r>
      <w:r>
        <w:rPr>
          <w:color w:val="000000"/>
        </w:rPr>
        <w:t xml:space="preserve">    ④. </w:t>
      </w:r>
      <w:r>
        <w:rPr>
          <w:rFonts w:ascii="宋体" w:hAnsi="宋体" w:eastAsia="宋体" w:cs="宋体"/>
          <w:color w:val="000000"/>
        </w:rPr>
        <w:t>右</w:t>
      </w:r>
      <w:r>
        <w:rPr>
          <w:color w:val="000000"/>
        </w:rPr>
        <w:t xml:space="preserve">    ⑤. </w:t>
      </w:r>
      <w:r>
        <w:rPr>
          <w:rFonts w:ascii="Times New Roman" w:hAnsi="Times New Roman" w:eastAsia="Times New Roman" w:cs="Times New Roman"/>
          <w:color w:val="000000"/>
        </w:rPr>
        <w:t>2.5</w:t>
      </w:r>
      <w:r>
        <w:rPr>
          <w:color w:val="000000"/>
        </w:rPr>
        <w:t xml:space="preserve">    ⑥. </w:t>
      </w:r>
      <w:r>
        <w:rPr>
          <w:rFonts w:ascii="宋体" w:hAnsi="宋体" w:eastAsia="宋体" w:cs="宋体"/>
          <w:color w:val="000000"/>
        </w:rPr>
        <w:t>乙</w:t>
      </w:r>
      <w:r>
        <w:rPr>
          <w:color w:val="000000"/>
        </w:rPr>
        <w:t xml:space="preserve">    ⑦. </w:t>
      </w:r>
      <w:r>
        <w:rPr>
          <w:rFonts w:ascii="宋体" w:hAnsi="宋体" w:eastAsia="宋体" w:cs="宋体"/>
          <w:color w:val="000000"/>
        </w:rPr>
        <w:t>探究电流和电压的关系（测定值电阻的阻值）（答案合理即可）</w:t>
      </w:r>
    </w:p>
    <w:p w14:paraId="49E98FBC">
      <w:pPr>
        <w:spacing w:line="360" w:lineRule="auto"/>
        <w:textAlignment w:val="center"/>
        <w:rPr>
          <w:color w:val="000000"/>
        </w:rPr>
      </w:pPr>
      <w:r>
        <w:rPr>
          <w:color w:val="2E75B6"/>
        </w:rPr>
        <w:t>【解析】</w:t>
      </w:r>
    </w:p>
    <w:p w14:paraId="365D2091">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在连接电路时，为保护电路，要先断开开关。</w:t>
      </w:r>
    </w:p>
    <w:p w14:paraId="521A743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由题意知，当滑动变阻器</w:t>
      </w:r>
      <w:r>
        <w:rPr>
          <w:rFonts w:ascii="Times New Roman" w:hAnsi="Times New Roman" w:eastAsia="Times New Roman" w:cs="Times New Roman"/>
          <w:i/>
          <w:color w:val="000000"/>
        </w:rPr>
        <w:t>A</w:t>
      </w:r>
      <w:r>
        <w:rPr>
          <w:rFonts w:ascii="宋体" w:hAnsi="宋体" w:eastAsia="宋体" w:cs="宋体"/>
          <w:color w:val="000000"/>
        </w:rPr>
        <w:t>端与定值电阻正接线柱连接，使得滑动变阻器与定值电阻串联接入电路，滑动变阻器滑片</w:t>
      </w:r>
      <w:r>
        <w:rPr>
          <w:rFonts w:ascii="Times New Roman" w:hAnsi="Times New Roman" w:eastAsia="Times New Roman" w:cs="Times New Roman"/>
          <w:color w:val="000000"/>
        </w:rPr>
        <w:t>P</w:t>
      </w:r>
      <w:r>
        <w:rPr>
          <w:rFonts w:ascii="宋体" w:hAnsi="宋体" w:eastAsia="宋体" w:cs="宋体"/>
          <w:color w:val="000000"/>
        </w:rPr>
        <w:t>向左滑动时，接入电路的电阻变小，根据欧姆定律可知，电路中的电流变大，从而电流表示数变大，如图所示：</w:t>
      </w:r>
    </w:p>
    <w:p w14:paraId="2B83B727">
      <w:pPr>
        <w:spacing w:line="360" w:lineRule="auto"/>
        <w:jc w:val="left"/>
        <w:textAlignment w:val="center"/>
        <w:rPr>
          <w:color w:val="000000"/>
        </w:rPr>
      </w:pPr>
      <w:r>
        <w:rPr>
          <w:color w:val="000000"/>
        </w:rPr>
        <w:drawing>
          <wp:inline distT="0" distB="0" distL="114300" distR="114300">
            <wp:extent cx="2200275" cy="1257300"/>
            <wp:effectExtent l="0" t="0" r="9525" b="0"/>
            <wp:docPr id="100077" name="图片 1000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学科网(www.zxxk.com)--教育资源门户，提供试卷、教案、课件、论文、素材以及各类教学资源下载，还有大量而丰富的教学相关资讯！"/>
                    <pic:cNvPicPr>
                      <a:picLocks noChangeAspect="1"/>
                    </pic:cNvPicPr>
                  </pic:nvPicPr>
                  <pic:blipFill>
                    <a:blip r:embed="rId143"/>
                    <a:stretch>
                      <a:fillRect/>
                    </a:stretch>
                  </pic:blipFill>
                  <pic:spPr>
                    <a:xfrm>
                      <a:off x="0" y="0"/>
                      <a:ext cx="2200275" cy="12573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 xml:space="preserve">  </w:t>
      </w:r>
    </w:p>
    <w:p w14:paraId="7787EFC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由题意知，电流表有示数，说明电路有电流为通路，而此时电压表无示数，说明与电压表并联的电阻</w:t>
      </w:r>
      <w:r>
        <w:rPr>
          <w:rFonts w:ascii="Times New Roman" w:hAnsi="Times New Roman" w:eastAsia="Times New Roman" w:cs="Times New Roman"/>
          <w:i/>
          <w:color w:val="000000"/>
        </w:rPr>
        <w:t>R</w:t>
      </w:r>
      <w:r>
        <w:rPr>
          <w:rFonts w:ascii="宋体" w:hAnsi="宋体" w:eastAsia="宋体" w:cs="宋体"/>
          <w:color w:val="000000"/>
        </w:rPr>
        <w:t>短路。</w:t>
      </w:r>
    </w:p>
    <w:p w14:paraId="1A0BCF0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[4][5]</w:t>
      </w:r>
      <w:r>
        <w:rPr>
          <w:rFonts w:ascii="宋体" w:hAnsi="宋体" w:eastAsia="宋体" w:cs="宋体"/>
          <w:color w:val="000000"/>
        </w:rPr>
        <w:t>有图乙知，电流表接入量程为</w:t>
      </w:r>
      <w:r>
        <w:rPr>
          <w:rFonts w:ascii="Times New Roman" w:hAnsi="Times New Roman" w:eastAsia="Times New Roman" w:cs="Times New Roman"/>
          <w:color w:val="000000"/>
        </w:rPr>
        <w:t>0~0.6A</w:t>
      </w:r>
      <w:r>
        <w:rPr>
          <w:rFonts w:ascii="宋体" w:hAnsi="宋体" w:eastAsia="宋体" w:cs="宋体"/>
          <w:color w:val="000000"/>
        </w:rPr>
        <w:t>，且最小分度值为</w:t>
      </w:r>
      <w:r>
        <w:rPr>
          <w:rFonts w:ascii="Times New Roman" w:hAnsi="Times New Roman" w:eastAsia="Times New Roman" w:cs="Times New Roman"/>
          <w:color w:val="000000"/>
        </w:rPr>
        <w:t>0.02A</w:t>
      </w:r>
      <w:r>
        <w:rPr>
          <w:rFonts w:ascii="宋体" w:hAnsi="宋体" w:eastAsia="宋体" w:cs="宋体"/>
          <w:color w:val="000000"/>
        </w:rPr>
        <w:t>，则电流表示数为</w:t>
      </w:r>
      <w:r>
        <w:rPr>
          <w:rFonts w:ascii="Times New Roman" w:hAnsi="Times New Roman" w:eastAsia="Times New Roman" w:cs="Times New Roman"/>
          <w:color w:val="000000"/>
        </w:rPr>
        <w:t>0.5A</w:t>
      </w:r>
      <w:r>
        <w:rPr>
          <w:rFonts w:ascii="宋体" w:hAnsi="宋体" w:eastAsia="宋体" w:cs="宋体"/>
          <w:color w:val="000000"/>
        </w:rPr>
        <w:t>。根据</w:t>
      </w:r>
      <w:r>
        <w:object>
          <v:shape id="_x0000_i1073" o:spt="75" alt="学科网(www.zxxk.com)--教育资源门户，提供试卷、教案、课件、论文、素材以及各类教学资源下载，还有大量而丰富的教学相关资讯！" type="#_x0000_t75" style="height:14.5pt;width:37pt;" o:ole="t" filled="f" o:preferrelative="t" stroked="f" coordsize="21600,21600">
            <v:path/>
            <v:fill on="f" focussize="0,0"/>
            <v:stroke on="f" joinstyle="miter"/>
            <v:imagedata r:id="rId145" o:title="eqId4b2c70b4f7dca92823e2a7c11060d94c"/>
            <o:lock v:ext="edit" aspectratio="t"/>
            <w10:wrap type="none"/>
            <w10:anchorlock/>
          </v:shape>
          <o:OLEObject Type="Embed" ProgID="Equation.DSMT4" ShapeID="_x0000_i1073" DrawAspect="Content" ObjectID="_1468075773" r:id="rId144">
            <o:LockedField>false</o:LockedField>
          </o:OLEObject>
        </w:object>
      </w:r>
      <w:r>
        <w:rPr>
          <w:rFonts w:ascii="宋体" w:hAnsi="宋体" w:eastAsia="宋体" w:cs="宋体"/>
          <w:color w:val="000000"/>
        </w:rPr>
        <w:t>可得，电压表示数为</w:t>
      </w:r>
    </w:p>
    <w:p w14:paraId="225EA00D">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18pt;width:132.75pt;" o:ole="t" filled="f" o:preferrelative="t" stroked="f" coordsize="21600,21600">
            <v:path/>
            <v:fill on="f" focussize="0,0"/>
            <v:stroke on="f" joinstyle="miter"/>
            <v:imagedata r:id="rId147" o:title="eqId86589928effefaec3abcdb8f0f8c38be"/>
            <o:lock v:ext="edit" aspectratio="t"/>
            <w10:wrap type="none"/>
            <w10:anchorlock/>
          </v:shape>
          <o:OLEObject Type="Embed" ProgID="Equation.DSMT4" ShapeID="_x0000_i1074" DrawAspect="Content" ObjectID="_1468075774" r:id="rId146">
            <o:LockedField>false</o:LockedField>
          </o:OLEObject>
        </w:object>
      </w:r>
    </w:p>
    <w:p w14:paraId="5620F93B">
      <w:pPr>
        <w:spacing w:line="360" w:lineRule="auto"/>
        <w:jc w:val="both"/>
        <w:textAlignment w:val="center"/>
        <w:rPr>
          <w:color w:val="000000"/>
        </w:rPr>
      </w:pPr>
      <w:r>
        <w:rPr>
          <w:rFonts w:ascii="宋体" w:hAnsi="宋体" w:eastAsia="宋体" w:cs="宋体"/>
          <w:color w:val="000000"/>
        </w:rPr>
        <w:t>小明又改用</w:t>
      </w:r>
      <w:r>
        <w:rPr>
          <w:rFonts w:ascii="Times New Roman" w:hAnsi="Times New Roman" w:eastAsia="Times New Roman" w:cs="Times New Roman"/>
          <w:color w:val="000000"/>
        </w:rPr>
        <w:t>10Ω</w:t>
      </w:r>
      <w:r>
        <w:rPr>
          <w:rFonts w:ascii="宋体" w:hAnsi="宋体" w:eastAsia="宋体" w:cs="宋体"/>
          <w:color w:val="000000"/>
        </w:rPr>
        <w:t>电阻继续实验，应利用控制变量法，保持电压表示数不变，根据串联电路分压特点，为控制定值电阻两端电压保持不变，此时应滑动变阻器滑片</w:t>
      </w:r>
      <w:r>
        <w:rPr>
          <w:rFonts w:ascii="Times New Roman" w:hAnsi="Times New Roman" w:eastAsia="Times New Roman" w:cs="Times New Roman"/>
          <w:color w:val="000000"/>
        </w:rPr>
        <w:t>P</w:t>
      </w:r>
      <w:r>
        <w:rPr>
          <w:rFonts w:ascii="宋体" w:hAnsi="宋体" w:eastAsia="宋体" w:cs="宋体"/>
          <w:color w:val="000000"/>
        </w:rPr>
        <w:t>向右移动，增大接入电路电阻，从而增大滑动变阻器两端电压。</w:t>
      </w:r>
    </w:p>
    <w:p w14:paraId="2AC8412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实验中使用的定值电阻阻值最大为</w:t>
      </w:r>
      <w:r>
        <w:rPr>
          <w:rFonts w:ascii="Times New Roman" w:hAnsi="Times New Roman" w:eastAsia="Times New Roman" w:cs="Times New Roman"/>
          <w:color w:val="000000"/>
        </w:rPr>
        <w:t>15Ω</w:t>
      </w:r>
      <w:r>
        <w:rPr>
          <w:rFonts w:ascii="宋体" w:hAnsi="宋体" w:eastAsia="宋体" w:cs="宋体"/>
          <w:color w:val="000000"/>
        </w:rPr>
        <w:t>时，根据串联电路电压的规律，变阻器分得的电压</w:t>
      </w:r>
    </w:p>
    <w:p w14:paraId="440B463F">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18pt;width:158.25pt;" o:ole="t" filled="f" o:preferrelative="t" stroked="f" coordsize="21600,21600">
            <v:path/>
            <v:fill on="f" focussize="0,0"/>
            <v:stroke on="f" joinstyle="miter"/>
            <v:imagedata r:id="rId149" o:title="eqIdc77c18aeba349ae486823e820aed1a42"/>
            <o:lock v:ext="edit" aspectratio="t"/>
            <w10:wrap type="none"/>
            <w10:anchorlock/>
          </v:shape>
          <o:OLEObject Type="Embed" ProgID="Equation.DSMT4" ShapeID="_x0000_i1075" DrawAspect="Content" ObjectID="_1468075775" r:id="rId148">
            <o:LockedField>false</o:LockedField>
          </o:OLEObject>
        </w:object>
      </w:r>
    </w:p>
    <w:p w14:paraId="634AA72A">
      <w:pPr>
        <w:spacing w:line="360" w:lineRule="auto"/>
        <w:jc w:val="left"/>
        <w:textAlignment w:val="center"/>
        <w:rPr>
          <w:color w:val="000000"/>
        </w:rPr>
      </w:pPr>
      <w:r>
        <w:rPr>
          <w:rFonts w:ascii="宋体" w:hAnsi="宋体" w:eastAsia="宋体" w:cs="宋体"/>
          <w:color w:val="000000"/>
        </w:rPr>
        <w:t>变阻器分得的电压为电压表示数倍数为</w:t>
      </w:r>
    </w:p>
    <w:p w14:paraId="20EEFE08">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30.75pt;width:56.25pt;" o:ole="t" filled="f" o:preferrelative="t" stroked="f" coordsize="21600,21600">
            <v:path/>
            <v:fill on="f" focussize="0,0"/>
            <v:stroke on="f" joinstyle="miter"/>
            <v:imagedata r:id="rId151" o:title="eqIdb13d231ef5c96c3ed63ff271a08bab9a"/>
            <o:lock v:ext="edit" aspectratio="t"/>
            <w10:wrap type="none"/>
            <w10:anchorlock/>
          </v:shape>
          <o:OLEObject Type="Embed" ProgID="Equation.DSMT4" ShapeID="_x0000_i1076" DrawAspect="Content" ObjectID="_1468075776" r:id="rId150">
            <o:LockedField>false</o:LockedField>
          </o:OLEObject>
        </w:object>
      </w:r>
    </w:p>
    <w:p w14:paraId="10EF7B7C">
      <w:pPr>
        <w:spacing w:line="360" w:lineRule="auto"/>
        <w:jc w:val="both"/>
        <w:textAlignment w:val="center"/>
        <w:rPr>
          <w:color w:val="000000"/>
        </w:rPr>
      </w:pPr>
      <w:r>
        <w:rPr>
          <w:rFonts w:ascii="宋体" w:hAnsi="宋体" w:eastAsia="宋体" w:cs="宋体"/>
          <w:color w:val="000000"/>
        </w:rPr>
        <w:t>根据分压原理，当接入</w:t>
      </w:r>
      <w:r>
        <w:rPr>
          <w:rFonts w:ascii="Times New Roman" w:hAnsi="Times New Roman" w:eastAsia="Times New Roman" w:cs="Times New Roman"/>
          <w:color w:val="000000"/>
        </w:rPr>
        <w:t>15Ω</w:t>
      </w:r>
      <w:r>
        <w:rPr>
          <w:rFonts w:ascii="宋体" w:hAnsi="宋体" w:eastAsia="宋体" w:cs="宋体"/>
          <w:color w:val="000000"/>
        </w:rPr>
        <w:t>电阻时，变阻器连入电路中的电阻为</w:t>
      </w:r>
    </w:p>
    <w:p w14:paraId="728DCCB3">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18pt;width:138pt;" o:ole="t" filled="f" o:preferrelative="t" stroked="f" coordsize="21600,21600">
            <v:path/>
            <v:fill on="f" focussize="0,0"/>
            <v:stroke on="f" joinstyle="miter"/>
            <v:imagedata r:id="rId153" o:title="eqId30f111a6e5e88de32db88eeb28411043"/>
            <o:lock v:ext="edit" aspectratio="t"/>
            <w10:wrap type="none"/>
            <w10:anchorlock/>
          </v:shape>
          <o:OLEObject Type="Embed" ProgID="Equation.DSMT4" ShapeID="_x0000_i1077" DrawAspect="Content" ObjectID="_1468075777" r:id="rId152">
            <o:LockedField>false</o:LockedField>
          </o:OLEObject>
        </w:object>
      </w:r>
    </w:p>
    <w:p w14:paraId="7E3AB630">
      <w:pPr>
        <w:spacing w:line="360" w:lineRule="auto"/>
        <w:jc w:val="both"/>
        <w:textAlignment w:val="center"/>
        <w:rPr>
          <w:color w:val="000000"/>
        </w:rPr>
      </w:pPr>
      <w:r>
        <w:rPr>
          <w:rFonts w:ascii="宋体" w:hAnsi="宋体" w:eastAsia="宋体" w:cs="宋体"/>
          <w:color w:val="000000"/>
        </w:rPr>
        <w:t>因此小军实验所选用的滑动变阻器应该是乙“</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color w:val="000000"/>
        </w:rPr>
        <w:t>1A</w:t>
      </w:r>
      <w:r>
        <w:rPr>
          <w:rFonts w:ascii="宋体" w:hAnsi="宋体" w:eastAsia="宋体" w:cs="宋体"/>
          <w:color w:val="000000"/>
        </w:rPr>
        <w:t>”。</w:t>
      </w:r>
    </w:p>
    <w:p w14:paraId="3F549C6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电流表可测量电路中电流，电压表可测量用电器两端电压，因此还可通过该实验装置探究电流和电压的关系和测定值电阻的阻值的实验。</w:t>
      </w:r>
    </w:p>
    <w:p w14:paraId="1BE4EA6C">
      <w:pPr>
        <w:spacing w:line="360" w:lineRule="auto"/>
        <w:jc w:val="left"/>
        <w:textAlignment w:val="center"/>
        <w:rPr>
          <w:color w:val="000000"/>
        </w:rPr>
      </w:pPr>
      <w:r>
        <w:rPr>
          <w:rFonts w:ascii="宋体" w:hAnsi="宋体" w:eastAsia="宋体" w:cs="宋体"/>
          <w:b/>
          <w:color w:val="000000"/>
          <w:sz w:val="24"/>
        </w:rPr>
        <w:t>五、分析与交流题（每小题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8</w:t>
      </w:r>
      <w:r>
        <w:rPr>
          <w:rFonts w:ascii="宋体" w:hAnsi="宋体" w:eastAsia="宋体" w:cs="宋体"/>
          <w:b/>
          <w:color w:val="000000"/>
          <w:sz w:val="24"/>
        </w:rPr>
        <w:t>分）</w:t>
      </w:r>
    </w:p>
    <w:p w14:paraId="59313D03">
      <w:pPr>
        <w:spacing w:line="360" w:lineRule="auto"/>
        <w:jc w:val="left"/>
        <w:textAlignment w:val="center"/>
        <w:rPr>
          <w:color w:val="000000"/>
        </w:rPr>
      </w:pPr>
      <w:r>
        <w:rPr>
          <w:color w:val="000000"/>
        </w:rPr>
        <w:t xml:space="preserve">31. </w:t>
      </w:r>
      <w:r>
        <w:rPr>
          <w:rFonts w:ascii="Times New Roman" w:hAnsi="Times New Roman" w:eastAsia="Times New Roman" w:cs="Times New Roman"/>
          <w:color w:val="000000"/>
        </w:rPr>
        <w:t>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28</w:t>
      </w:r>
      <w:r>
        <w:rPr>
          <w:rFonts w:ascii="宋体" w:hAnsi="宋体" w:eastAsia="宋体" w:cs="宋体"/>
          <w:color w:val="000000"/>
        </w:rPr>
        <w:t>日</w:t>
      </w:r>
      <w:r>
        <w:rPr>
          <w:rFonts w:ascii="Times New Roman" w:hAnsi="Times New Roman" w:eastAsia="Times New Roman" w:cs="Times New Roman"/>
          <w:color w:val="000000"/>
        </w:rPr>
        <w:t>12</w:t>
      </w:r>
      <w:r>
        <w:rPr>
          <w:rFonts w:ascii="宋体" w:hAnsi="宋体" w:eastAsia="宋体" w:cs="宋体"/>
          <w:color w:val="000000"/>
        </w:rPr>
        <w:t>时</w:t>
      </w:r>
      <w:r>
        <w:rPr>
          <w:rFonts w:ascii="Times New Roman" w:hAnsi="Times New Roman" w:eastAsia="Times New Roman" w:cs="Times New Roman"/>
          <w:color w:val="000000"/>
        </w:rPr>
        <w:t>31</w:t>
      </w:r>
      <w:r>
        <w:rPr>
          <w:rFonts w:ascii="宋体" w:hAnsi="宋体" w:eastAsia="宋体" w:cs="宋体"/>
          <w:color w:val="000000"/>
        </w:rPr>
        <w:t>分，由</w:t>
      </w:r>
      <w:r>
        <w:rPr>
          <w:rFonts w:ascii="Times New Roman" w:hAnsi="Times New Roman" w:eastAsia="Times New Roman" w:cs="Times New Roman"/>
          <w:color w:val="000000"/>
        </w:rPr>
        <w:t>C919</w:t>
      </w:r>
      <w:r>
        <w:rPr>
          <w:rFonts w:ascii="宋体" w:hAnsi="宋体" w:eastAsia="宋体" w:cs="宋体"/>
          <w:color w:val="000000"/>
        </w:rPr>
        <w:t>大型客机执飞的东方航空</w:t>
      </w:r>
      <w:r>
        <w:rPr>
          <w:rFonts w:ascii="Times New Roman" w:hAnsi="Times New Roman" w:eastAsia="Times New Roman" w:cs="Times New Roman"/>
          <w:color w:val="000000"/>
        </w:rPr>
        <w:t>MU9191</w:t>
      </w:r>
      <w:r>
        <w:rPr>
          <w:rFonts w:ascii="宋体" w:hAnsi="宋体" w:eastAsia="宋体" w:cs="宋体"/>
          <w:color w:val="000000"/>
        </w:rPr>
        <w:t>航班，从上海虹桥机场飞抵北京首都国际机场。请描述飞机如何获得升力？（图乙是机翼横切面图）</w:t>
      </w:r>
    </w:p>
    <w:p w14:paraId="43B8C23A">
      <w:pPr>
        <w:spacing w:line="360" w:lineRule="auto"/>
        <w:jc w:val="left"/>
        <w:textAlignment w:val="center"/>
        <w:rPr>
          <w:color w:val="000000"/>
        </w:rPr>
      </w:pPr>
      <w:r>
        <w:rPr>
          <w:color w:val="000000"/>
        </w:rPr>
        <w:drawing>
          <wp:inline distT="0" distB="0" distL="114300" distR="114300">
            <wp:extent cx="3657600" cy="657225"/>
            <wp:effectExtent l="0" t="0" r="0" b="9525"/>
            <wp:docPr id="100079" name="图片 1000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学科网(www.zxxk.com)--教育资源门户，提供试卷、教案、课件、论文、素材以及各类教学资源下载，还有大量而丰富的教学相关资讯！"/>
                    <pic:cNvPicPr>
                      <a:picLocks noChangeAspect="1"/>
                    </pic:cNvPicPr>
                  </pic:nvPicPr>
                  <pic:blipFill>
                    <a:blip r:embed="rId154"/>
                    <a:stretch>
                      <a:fillRect/>
                    </a:stretch>
                  </pic:blipFill>
                  <pic:spPr>
                    <a:xfrm>
                      <a:off x="0" y="0"/>
                      <a:ext cx="3657600" cy="657225"/>
                    </a:xfrm>
                    <a:prstGeom prst="rect">
                      <a:avLst/>
                    </a:prstGeom>
                  </pic:spPr>
                </pic:pic>
              </a:graphicData>
            </a:graphic>
          </wp:inline>
        </w:drawing>
      </w:r>
      <w:r>
        <w:rPr>
          <w:color w:val="000000"/>
        </w:rPr>
        <w:t xml:space="preserve">  </w:t>
      </w:r>
    </w:p>
    <w:p w14:paraId="6F823E29">
      <w:pPr>
        <w:spacing w:line="360" w:lineRule="auto"/>
        <w:textAlignment w:val="center"/>
        <w:rPr>
          <w:color w:val="000000"/>
        </w:rPr>
      </w:pPr>
      <w:r>
        <w:rPr>
          <w:color w:val="2E75B6"/>
        </w:rPr>
        <w:t>【答案】</w:t>
      </w:r>
      <w:r>
        <w:rPr>
          <w:rFonts w:ascii="宋体" w:hAnsi="宋体" w:eastAsia="宋体" w:cs="宋体"/>
          <w:color w:val="000000"/>
        </w:rPr>
        <w:t>见解析</w:t>
      </w:r>
    </w:p>
    <w:p w14:paraId="19BF5131">
      <w:pPr>
        <w:spacing w:line="360" w:lineRule="auto"/>
        <w:textAlignment w:val="center"/>
        <w:rPr>
          <w:color w:val="000000"/>
        </w:rPr>
      </w:pPr>
      <w:r>
        <w:rPr>
          <w:color w:val="2E75B6"/>
        </w:rPr>
        <w:t>【解析】</w:t>
      </w:r>
    </w:p>
    <w:p w14:paraId="43BBE0C3">
      <w:pPr>
        <w:spacing w:line="360" w:lineRule="auto"/>
        <w:jc w:val="both"/>
        <w:textAlignment w:val="center"/>
        <w:rPr>
          <w:color w:val="000000"/>
        </w:rPr>
      </w:pPr>
      <w:r>
        <w:rPr>
          <w:color w:val="000000"/>
        </w:rPr>
        <w:t>【详解】</w:t>
      </w:r>
      <w:r>
        <w:rPr>
          <w:rFonts w:ascii="宋体" w:hAnsi="宋体" w:eastAsia="宋体" w:cs="宋体"/>
          <w:color w:val="000000"/>
        </w:rPr>
        <w:t>当飞机起飞时，机翼上方流速大压强小，机翼下方流速小压强大，产生一个向上的压力差（压强差），从而让飞机获得一个向上的升力。</w:t>
      </w:r>
    </w:p>
    <w:p w14:paraId="26EA0CBC">
      <w:pPr>
        <w:spacing w:line="360" w:lineRule="auto"/>
        <w:jc w:val="left"/>
        <w:textAlignment w:val="center"/>
        <w:rPr>
          <w:color w:val="000000"/>
        </w:rPr>
      </w:pPr>
      <w:r>
        <w:rPr>
          <w:color w:val="000000"/>
        </w:rPr>
        <w:t xml:space="preserve">32. </w:t>
      </w:r>
      <w:r>
        <w:rPr>
          <w:rFonts w:ascii="宋体" w:hAnsi="宋体" w:eastAsia="宋体" w:cs="宋体"/>
          <w:color w:val="000000"/>
        </w:rPr>
        <w:t>在家庭电路中，如果导线断了又连接起来，连接处往往比别处更容易发热，会加速老化，甚至引起火灾。这是为什么？</w:t>
      </w:r>
    </w:p>
    <w:p w14:paraId="77C7A813">
      <w:pPr>
        <w:spacing w:line="360" w:lineRule="auto"/>
        <w:textAlignment w:val="center"/>
        <w:rPr>
          <w:color w:val="000000"/>
        </w:rPr>
      </w:pPr>
      <w:r>
        <w:rPr>
          <w:color w:val="2E75B6"/>
        </w:rPr>
        <w:t>【答案】</w:t>
      </w:r>
      <w:r>
        <w:rPr>
          <w:rFonts w:ascii="宋体" w:hAnsi="宋体" w:eastAsia="宋体" w:cs="宋体"/>
          <w:color w:val="000000"/>
        </w:rPr>
        <w:t>见解析</w:t>
      </w:r>
    </w:p>
    <w:p w14:paraId="1DC4B514">
      <w:pPr>
        <w:spacing w:line="360" w:lineRule="auto"/>
        <w:textAlignment w:val="center"/>
        <w:rPr>
          <w:color w:val="000000"/>
        </w:rPr>
      </w:pPr>
      <w:r>
        <w:rPr>
          <w:color w:val="2E75B6"/>
        </w:rPr>
        <w:t>【解析】</w:t>
      </w:r>
    </w:p>
    <w:p w14:paraId="640E342A">
      <w:pPr>
        <w:spacing w:line="360" w:lineRule="auto"/>
        <w:jc w:val="both"/>
        <w:textAlignment w:val="center"/>
        <w:rPr>
          <w:color w:val="000000"/>
        </w:rPr>
      </w:pPr>
      <w:r>
        <w:rPr>
          <w:color w:val="000000"/>
        </w:rPr>
        <w:t>【详解】</w:t>
      </w:r>
      <w:r>
        <w:rPr>
          <w:rFonts w:ascii="宋体" w:hAnsi="宋体" w:eastAsia="宋体" w:cs="宋体"/>
          <w:color w:val="000000"/>
        </w:rPr>
        <w:t>连接处电阻大，根据</w:t>
      </w:r>
      <w:r>
        <w:rPr>
          <w:rFonts w:ascii="Times New Roman" w:hAnsi="Times New Roman" w:eastAsia="Times New Roman" w:cs="Times New Roman"/>
          <w:i/>
          <w:color w:val="000000"/>
        </w:rPr>
        <w:t>Q</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perscript"/>
        </w:rPr>
        <w:t>2</w:t>
      </w:r>
      <w:r>
        <w:rPr>
          <w:rFonts w:ascii="Times New Roman" w:hAnsi="Times New Roman" w:eastAsia="Times New Roman" w:cs="Times New Roman"/>
          <w:i/>
          <w:color w:val="000000"/>
        </w:rPr>
        <w:t>Rt</w:t>
      </w:r>
      <w:r>
        <w:rPr>
          <w:rFonts w:ascii="宋体" w:hAnsi="宋体" w:eastAsia="宋体" w:cs="宋体"/>
          <w:color w:val="000000"/>
        </w:rPr>
        <w:t>可知，在电流和时间一定时，导线连接处电阻大，产生热量多，因此导线连接处更容易发热，加速老化甚至引起火灾。</w:t>
      </w:r>
    </w:p>
    <w:p w14:paraId="655A5A3A">
      <w:pPr>
        <w:spacing w:line="360" w:lineRule="auto"/>
        <w:jc w:val="left"/>
        <w:textAlignment w:val="center"/>
        <w:rPr>
          <w:color w:val="000000"/>
        </w:rPr>
      </w:pPr>
      <w:r>
        <w:rPr>
          <w:rFonts w:ascii="宋体" w:hAnsi="宋体" w:eastAsia="宋体" w:cs="宋体"/>
          <w:b/>
          <w:color w:val="000000"/>
          <w:sz w:val="24"/>
        </w:rPr>
        <w:t>六、综合与应用题（</w:t>
      </w:r>
      <w:r>
        <w:rPr>
          <w:rFonts w:ascii="Times New Roman" w:hAnsi="Times New Roman" w:eastAsia="Times New Roman" w:cs="Times New Roman"/>
          <w:b/>
          <w:color w:val="000000"/>
          <w:sz w:val="24"/>
        </w:rPr>
        <w:t>33</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w:t>
      </w:r>
      <w:r>
        <w:rPr>
          <w:rFonts w:ascii="Times New Roman" w:hAnsi="Times New Roman" w:eastAsia="Times New Roman" w:cs="Times New Roman"/>
          <w:b/>
          <w:color w:val="000000"/>
          <w:sz w:val="24"/>
        </w:rPr>
        <w:t>34</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50384F0C">
      <w:pPr>
        <w:spacing w:line="360" w:lineRule="auto"/>
        <w:jc w:val="left"/>
        <w:textAlignment w:val="center"/>
        <w:rPr>
          <w:color w:val="000000"/>
        </w:rPr>
      </w:pPr>
      <w:r>
        <w:rPr>
          <w:color w:val="000000"/>
        </w:rPr>
        <w:t xml:space="preserve">33. </w:t>
      </w:r>
      <w:r>
        <w:rPr>
          <w:rFonts w:ascii="宋体" w:hAnsi="宋体" w:eastAsia="宋体" w:cs="宋体"/>
          <w:color w:val="000000"/>
        </w:rPr>
        <w:t>如图是目前一些学校为中小学生提供的校车，方便学生的上下学同时也保证了学生的安全。小明同学家距离学校</w:t>
      </w:r>
      <w:r>
        <w:rPr>
          <w:rFonts w:ascii="Times New Roman" w:hAnsi="Times New Roman" w:eastAsia="Times New Roman" w:cs="Times New Roman"/>
          <w:color w:val="000000"/>
        </w:rPr>
        <w:t>12km</w:t>
      </w:r>
      <w:r>
        <w:rPr>
          <w:rFonts w:ascii="宋体" w:hAnsi="宋体" w:eastAsia="宋体" w:cs="宋体"/>
          <w:color w:val="000000"/>
        </w:rPr>
        <w:t>，他乘校车到学校用时</w:t>
      </w:r>
      <w:r>
        <w:rPr>
          <w:rFonts w:ascii="Times New Roman" w:hAnsi="Times New Roman" w:eastAsia="Times New Roman" w:cs="Times New Roman"/>
          <w:color w:val="000000"/>
        </w:rPr>
        <w:t>30min</w:t>
      </w:r>
      <w:r>
        <w:rPr>
          <w:rFonts w:ascii="宋体" w:hAnsi="宋体" w:eastAsia="宋体" w:cs="宋体"/>
          <w:color w:val="000000"/>
        </w:rPr>
        <w:t>。问：</w:t>
      </w:r>
    </w:p>
    <w:p w14:paraId="7AB2812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）校车从小明家到学校的平均速度是多少</w:t>
      </w:r>
      <w:r>
        <w:rPr>
          <w:rFonts w:ascii="Times New Roman" w:hAnsi="Times New Roman" w:eastAsia="Times New Roman" w:cs="Times New Roman"/>
          <w:color w:val="000000"/>
        </w:rPr>
        <w:t>km/h</w:t>
      </w:r>
      <w:r>
        <w:rPr>
          <w:rFonts w:ascii="宋体" w:hAnsi="宋体" w:eastAsia="宋体" w:cs="宋体"/>
          <w:color w:val="000000"/>
        </w:rPr>
        <w:t>？</w:t>
      </w:r>
    </w:p>
    <w:p w14:paraId="5C753F1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）若校车和人的总质量为</w:t>
      </w:r>
      <w:r>
        <w:rPr>
          <w:rFonts w:ascii="Times New Roman" w:hAnsi="Times New Roman" w:eastAsia="Times New Roman" w:cs="Times New Roman"/>
          <w:color w:val="000000"/>
        </w:rPr>
        <w:t>4.5t</w:t>
      </w:r>
      <w:r>
        <w:rPr>
          <w:rFonts w:ascii="宋体" w:hAnsi="宋体" w:eastAsia="宋体" w:cs="宋体"/>
          <w:color w:val="000000"/>
        </w:rPr>
        <w:t>，当校车静止时与水平地面的总接触面积为</w:t>
      </w:r>
      <w:r>
        <w:rPr>
          <w:rFonts w:ascii="Times New Roman" w:hAnsi="Times New Roman" w:eastAsia="Times New Roman" w:cs="Times New Roman"/>
          <w:color w:val="000000"/>
        </w:rPr>
        <w:t>0.15m</w:t>
      </w:r>
      <w:r>
        <w:rPr>
          <w:rFonts w:ascii="Times New Roman" w:hAnsi="Times New Roman" w:eastAsia="Times New Roman" w:cs="Times New Roman"/>
          <w:color w:val="000000"/>
          <w:vertAlign w:val="superscript"/>
        </w:rPr>
        <w:t>2</w:t>
      </w:r>
      <w:r>
        <w:rPr>
          <w:rFonts w:ascii="宋体" w:hAnsi="宋体" w:eastAsia="宋体" w:cs="宋体"/>
          <w:color w:val="000000"/>
        </w:rPr>
        <w:t>，此时校车对地面压强是多少？</w:t>
      </w:r>
    </w:p>
    <w:p w14:paraId="4C6407C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）若校车以</w:t>
      </w:r>
      <w:r>
        <w:rPr>
          <w:rFonts w:ascii="Times New Roman" w:hAnsi="Times New Roman" w:eastAsia="Times New Roman" w:cs="Times New Roman"/>
          <w:color w:val="000000"/>
        </w:rPr>
        <w:t>36km/h</w:t>
      </w:r>
      <w:r>
        <w:rPr>
          <w:rFonts w:ascii="宋体" w:hAnsi="宋体" w:eastAsia="宋体" w:cs="宋体"/>
          <w:color w:val="000000"/>
        </w:rPr>
        <w:t>的速度在水平地面上匀速行驶一段距离，校车受到的阻力是车和人总重力的</w:t>
      </w:r>
      <w:r>
        <w:rPr>
          <w:rFonts w:ascii="Times New Roman" w:hAnsi="Times New Roman" w:eastAsia="Times New Roman" w:cs="Times New Roman"/>
          <w:color w:val="000000"/>
        </w:rPr>
        <w:t>0.1</w:t>
      </w:r>
      <w:r>
        <w:rPr>
          <w:rFonts w:ascii="宋体" w:hAnsi="宋体" w:eastAsia="宋体" w:cs="宋体"/>
          <w:color w:val="000000"/>
        </w:rPr>
        <w:t>倍，此时该校车牵引力的功率是多少？</w:t>
      </w:r>
    </w:p>
    <w:p w14:paraId="3E00C303">
      <w:pPr>
        <w:spacing w:line="360" w:lineRule="auto"/>
        <w:jc w:val="left"/>
        <w:textAlignment w:val="center"/>
        <w:rPr>
          <w:color w:val="000000"/>
        </w:rPr>
      </w:pPr>
      <w:r>
        <w:rPr>
          <w:color w:val="000000"/>
        </w:rPr>
        <w:drawing>
          <wp:inline distT="0" distB="0" distL="114300" distR="114300">
            <wp:extent cx="1438275" cy="762000"/>
            <wp:effectExtent l="0" t="0" r="9525" b="0"/>
            <wp:docPr id="100081" name="图片 1000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学科网(www.zxxk.com)--教育资源门户，提供试卷、教案、课件、论文、素材以及各类教学资源下载，还有大量而丰富的教学相关资讯！"/>
                    <pic:cNvPicPr>
                      <a:picLocks noChangeAspect="1"/>
                    </pic:cNvPicPr>
                  </pic:nvPicPr>
                  <pic:blipFill>
                    <a:blip r:embed="rId155"/>
                    <a:stretch>
                      <a:fillRect/>
                    </a:stretch>
                  </pic:blipFill>
                  <pic:spPr>
                    <a:xfrm>
                      <a:off x="0" y="0"/>
                      <a:ext cx="1438275" cy="762000"/>
                    </a:xfrm>
                    <a:prstGeom prst="rect">
                      <a:avLst/>
                    </a:prstGeom>
                  </pic:spPr>
                </pic:pic>
              </a:graphicData>
            </a:graphic>
          </wp:inline>
        </w:drawing>
      </w:r>
      <w:r>
        <w:rPr>
          <w:color w:val="000000"/>
        </w:rPr>
        <w:t xml:space="preserve">  </w:t>
      </w:r>
    </w:p>
    <w:p w14:paraId="0DAF3E4E">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78" o:spt="75" alt="学科网(www.zxxk.com)--教育资源门户，提供试卷、教案、课件、论文、素材以及各类教学资源下载，还有大量而丰富的教学相关资讯！" type="#_x0000_t75" style="height:13.95pt;width:46pt;" o:ole="t" filled="f" o:preferrelative="t" stroked="f" coordsize="21600,21600">
            <v:path/>
            <v:fill on="f" focussize="0,0"/>
            <v:stroke on="f" joinstyle="miter"/>
            <v:imagedata r:id="rId157" o:title="eqIdfd0a26ae6881119e1e95cd4aa3dee402"/>
            <o:lock v:ext="edit" aspectratio="t"/>
            <w10:wrap type="none"/>
            <w10:anchorlock/>
          </v:shape>
          <o:OLEObject Type="Embed" ProgID="Equation.DSMT4" ShapeID="_x0000_i1078" DrawAspect="Content" ObjectID="_1468075778" r:id="rId15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79" o:spt="75" alt="学科网(www.zxxk.com)--教育资源门户，提供试卷、教案、课件、论文、素材以及各类教学资源下载，还有大量而丰富的教学相关资讯！" type="#_x0000_t75" style="height:15.9pt;width:46.8pt;" o:ole="t" filled="f" o:preferrelative="t" stroked="f" coordsize="21600,21600">
            <v:path/>
            <v:fill on="f" focussize="0,0"/>
            <v:stroke on="f" joinstyle="miter"/>
            <v:imagedata r:id="rId159" o:title="eqId825444b2e027184beba63a962b65492c"/>
            <o:lock v:ext="edit" aspectratio="t"/>
            <w10:wrap type="none"/>
            <w10:anchorlock/>
          </v:shape>
          <o:OLEObject Type="Embed" ProgID="Equation.DSMT4" ShapeID="_x0000_i1079" DrawAspect="Content" ObjectID="_1468075779" r:id="rId158">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80" o:spt="75" alt="学科网(www.zxxk.com)--教育资源门户，提供试卷、教案、课件、论文、素材以及各类教学资源下载，还有大量而丰富的教学相关资讯！" type="#_x0000_t75" style="height:16.1pt;width:55.9pt;" o:ole="t" filled="f" o:preferrelative="t" stroked="f" coordsize="21600,21600">
            <v:path/>
            <v:fill on="f" focussize="0,0"/>
            <v:stroke on="f" joinstyle="miter"/>
            <v:imagedata r:id="rId161" o:title="eqId6df30eaed0240ee3c8d9fcadc5ecb19e"/>
            <o:lock v:ext="edit" aspectratio="t"/>
            <w10:wrap type="none"/>
            <w10:anchorlock/>
          </v:shape>
          <o:OLEObject Type="Embed" ProgID="Equation.DSMT4" ShapeID="_x0000_i1080" DrawAspect="Content" ObjectID="_1468075780" r:id="rId160">
            <o:LockedField>false</o:LockedField>
          </o:OLEObject>
        </w:object>
      </w:r>
    </w:p>
    <w:p w14:paraId="35202BA2">
      <w:pPr>
        <w:spacing w:line="360" w:lineRule="auto"/>
        <w:textAlignment w:val="center"/>
        <w:rPr>
          <w:color w:val="000000"/>
        </w:rPr>
      </w:pPr>
      <w:r>
        <w:rPr>
          <w:color w:val="2E75B6"/>
        </w:rPr>
        <w:t>【解析】</w:t>
      </w:r>
    </w:p>
    <w:p w14:paraId="3868B537">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）校车从小明家到学校需要的时间</w:t>
      </w:r>
    </w:p>
    <w:p w14:paraId="409325A0">
      <w:pPr>
        <w:spacing w:line="360" w:lineRule="auto"/>
        <w:jc w:val="center"/>
        <w:textAlignment w:val="center"/>
        <w:rPr>
          <w:color w:val="000000"/>
        </w:rPr>
      </w:pPr>
      <w:r>
        <w:rPr>
          <w:rFonts w:ascii="Times New Roman" w:hAnsi="Times New Roman" w:eastAsia="Times New Roman" w:cs="Times New Roman"/>
          <w:i/>
          <w:color w:val="000000"/>
        </w:rPr>
        <w:t>t</w:t>
      </w:r>
      <w:r>
        <w:rPr>
          <w:rFonts w:ascii="Times New Roman" w:hAnsi="Times New Roman" w:eastAsia="Times New Roman" w:cs="Times New Roman"/>
          <w:color w:val="000000"/>
        </w:rPr>
        <w:t>=30min=0.5h</w:t>
      </w:r>
    </w:p>
    <w:p w14:paraId="4E3C721B">
      <w:pPr>
        <w:spacing w:line="360" w:lineRule="auto"/>
        <w:jc w:val="both"/>
        <w:textAlignment w:val="center"/>
        <w:rPr>
          <w:color w:val="000000"/>
        </w:rPr>
      </w:pPr>
      <w:r>
        <w:rPr>
          <w:rFonts w:ascii="宋体" w:hAnsi="宋体" w:eastAsia="宋体" w:cs="宋体"/>
          <w:color w:val="000000"/>
        </w:rPr>
        <w:t>校车从小明家到学校的平均速度</w:t>
      </w:r>
    </w:p>
    <w:p w14:paraId="5B0A85B7">
      <w:pPr>
        <w:spacing w:line="360" w:lineRule="auto"/>
        <w:jc w:val="center"/>
        <w:textAlignment w:val="center"/>
        <w:rPr>
          <w:color w:val="000000"/>
        </w:rPr>
      </w:pPr>
      <w:r>
        <w:object>
          <v:shape id="_x0000_i1081" o:spt="75" alt="学科网(www.zxxk.com)--教育资源门户，提供试卷、教案、课件、论文、素材以及各类教学资源下载，还有大量而丰富的教学相关资讯！" type="#_x0000_t75" style="height:31.4pt;width:122.75pt;" o:ole="t" filled="f" o:preferrelative="t" stroked="f" coordsize="21600,21600">
            <v:path/>
            <v:fill on="f" focussize="0,0"/>
            <v:stroke on="f" joinstyle="miter"/>
            <v:imagedata r:id="rId163" o:title="eqId63b68db432f88dc13e19de102a90752e"/>
            <o:lock v:ext="edit" aspectratio="t"/>
            <w10:wrap type="none"/>
            <w10:anchorlock/>
          </v:shape>
          <o:OLEObject Type="Embed" ProgID="Equation.DSMT4" ShapeID="_x0000_i1081" DrawAspect="Content" ObjectID="_1468075781" r:id="rId162">
            <o:LockedField>false</o:LockedField>
          </o:OLEObject>
        </w:object>
      </w:r>
    </w:p>
    <w:p w14:paraId="3D9D6C0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）校车对地面的压力</w:t>
      </w:r>
    </w:p>
    <w:p w14:paraId="1EFC8AAC">
      <w:pPr>
        <w:spacing w:line="360" w:lineRule="auto"/>
        <w:jc w:val="center"/>
        <w:textAlignment w:val="center"/>
        <w:rPr>
          <w:color w:val="000000"/>
        </w:rPr>
      </w:pPr>
      <w:r>
        <w:object>
          <v:shape id="_x0000_i1082" o:spt="75" alt="学科网(www.zxxk.com)--教育资源门户，提供试卷、教案、课件、论文、素材以及各类教学资源下载，还有大量而丰富的教学相关资讯！" type="#_x0000_t75" style="height:18pt;width:237.25pt;" o:ole="t" filled="f" o:preferrelative="t" stroked="f" coordsize="21600,21600">
            <v:path/>
            <v:fill on="f" focussize="0,0"/>
            <v:stroke on="f" joinstyle="miter"/>
            <v:imagedata r:id="rId165" o:title="eqId814c96db4f59603198e7d1c5cf3f8e99"/>
            <o:lock v:ext="edit" aspectratio="t"/>
            <w10:wrap type="none"/>
            <w10:anchorlock/>
          </v:shape>
          <o:OLEObject Type="Embed" ProgID="Equation.DSMT4" ShapeID="_x0000_i1082" DrawAspect="Content" ObjectID="_1468075782" r:id="rId164">
            <o:LockedField>false</o:LockedField>
          </o:OLEObject>
        </w:object>
      </w:r>
    </w:p>
    <w:p w14:paraId="3CA75A5A">
      <w:pPr>
        <w:spacing w:line="360" w:lineRule="auto"/>
        <w:jc w:val="both"/>
        <w:textAlignment w:val="center"/>
        <w:rPr>
          <w:color w:val="000000"/>
        </w:rPr>
      </w:pPr>
      <w:r>
        <w:rPr>
          <w:rFonts w:ascii="宋体" w:hAnsi="宋体" w:eastAsia="宋体" w:cs="宋体"/>
          <w:color w:val="000000"/>
        </w:rPr>
        <w:t>校车对地面压强</w:t>
      </w:r>
    </w:p>
    <w:p w14:paraId="444B08EB">
      <w:pPr>
        <w:spacing w:line="360" w:lineRule="auto"/>
        <w:jc w:val="center"/>
        <w:textAlignment w:val="center"/>
        <w:rPr>
          <w:color w:val="000000"/>
        </w:rPr>
      </w:pPr>
      <w:r>
        <w:object>
          <v:shape id="_x0000_i1083" o:spt="75" alt="学科网(www.zxxk.com)--教育资源门户，提供试卷、教案、课件、论文、素材以及各类教学资源下载，还有大量而丰富的教学相关资讯！" type="#_x0000_t75" style="height:32.8pt;width:153.15pt;" o:ole="t" filled="f" o:preferrelative="t" stroked="f" coordsize="21600,21600">
            <v:path/>
            <v:fill on="f" focussize="0,0"/>
            <v:stroke on="f" joinstyle="miter"/>
            <v:imagedata r:id="rId167" o:title="eqIdc880d11cedfabe58902cedae790c1c4b"/>
            <o:lock v:ext="edit" aspectratio="t"/>
            <w10:wrap type="none"/>
            <w10:anchorlock/>
          </v:shape>
          <o:OLEObject Type="Embed" ProgID="Equation.DSMT4" ShapeID="_x0000_i1083" DrawAspect="Content" ObjectID="_1468075783" r:id="rId166">
            <o:LockedField>false</o:LockedField>
          </o:OLEObject>
        </w:object>
      </w:r>
    </w:p>
    <w:p w14:paraId="62A5DE6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）校车的速度</w:t>
      </w:r>
    </w:p>
    <w:p w14:paraId="374FCA3C">
      <w:pPr>
        <w:spacing w:line="360" w:lineRule="auto"/>
        <w:jc w:val="center"/>
        <w:textAlignment w:val="center"/>
        <w:rPr>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=36km/h=10m/s</w:t>
      </w:r>
    </w:p>
    <w:p w14:paraId="6FC9DB42">
      <w:pPr>
        <w:spacing w:line="360" w:lineRule="auto"/>
        <w:jc w:val="left"/>
        <w:textAlignment w:val="center"/>
        <w:rPr>
          <w:color w:val="000000"/>
        </w:rPr>
      </w:pPr>
      <w:r>
        <w:rPr>
          <w:rFonts w:ascii="宋体" w:hAnsi="宋体" w:eastAsia="宋体" w:cs="宋体"/>
          <w:color w:val="000000"/>
        </w:rPr>
        <w:t>校车匀速运动，受到的牵引力和阻力是平衡力，牵引力</w:t>
      </w:r>
    </w:p>
    <w:p w14:paraId="26FC9E12">
      <w:pPr>
        <w:spacing w:line="360" w:lineRule="auto"/>
        <w:jc w:val="center"/>
        <w:textAlignment w:val="center"/>
        <w:rPr>
          <w:color w:val="000000"/>
        </w:rPr>
      </w:pPr>
      <w:r>
        <w:object>
          <v:shape id="_x0000_i1084" o:spt="75" alt="学科网(www.zxxk.com)--教育资源门户，提供试卷、教案、课件、论文、素材以及各类教学资源下载，还有大量而丰富的教学相关资讯！" type="#_x0000_t75" style="height:20.25pt;width:219.75pt;" o:ole="t" filled="f" o:preferrelative="t" stroked="f" coordsize="21600,21600">
            <v:path/>
            <v:fill on="f" focussize="0,0"/>
            <v:stroke on="f" joinstyle="miter"/>
            <v:imagedata r:id="rId169" o:title="eqIdd65bc40582630416552ab0d9cb0e7bd5"/>
            <o:lock v:ext="edit" aspectratio="t"/>
            <w10:wrap type="none"/>
            <w10:anchorlock/>
          </v:shape>
          <o:OLEObject Type="Embed" ProgID="Equation.DSMT4" ShapeID="_x0000_i1084" DrawAspect="Content" ObjectID="_1468075784" r:id="rId168">
            <o:LockedField>false</o:LockedField>
          </o:OLEObject>
        </w:object>
      </w:r>
    </w:p>
    <w:p w14:paraId="6663ECEB">
      <w:pPr>
        <w:spacing w:line="360" w:lineRule="auto"/>
        <w:jc w:val="both"/>
        <w:textAlignment w:val="center"/>
        <w:rPr>
          <w:color w:val="000000"/>
        </w:rPr>
      </w:pPr>
      <w:r>
        <w:rPr>
          <w:rFonts w:ascii="宋体" w:hAnsi="宋体" w:eastAsia="宋体" w:cs="宋体"/>
          <w:color w:val="000000"/>
        </w:rPr>
        <w:t>此时该校车牵引力的功率</w:t>
      </w:r>
    </w:p>
    <w:p w14:paraId="29849B6E">
      <w:pPr>
        <w:spacing w:line="360" w:lineRule="auto"/>
        <w:jc w:val="center"/>
        <w:textAlignment w:val="center"/>
        <w:rPr>
          <w:color w:val="000000"/>
        </w:rPr>
      </w:pPr>
      <w:r>
        <w:object>
          <v:shape id="_x0000_i1085" o:spt="75" alt="学科网(www.zxxk.com)--教育资源门户，提供试卷、教案、课件、论文、素材以及各类教学资源下载，还有大量而丰富的教学相关资讯！" type="#_x0000_t75" style="height:31.7pt;width:268pt;" o:ole="t" filled="f" o:preferrelative="t" stroked="f" coordsize="21600,21600">
            <v:path/>
            <v:fill on="f" focussize="0,0"/>
            <v:stroke on="f" joinstyle="miter"/>
            <v:imagedata r:id="rId171" o:title="eqId40438e7bc9f0216dba05e07c86485751"/>
            <o:lock v:ext="edit" aspectratio="t"/>
            <w10:wrap type="none"/>
            <w10:anchorlock/>
          </v:shape>
          <o:OLEObject Type="Embed" ProgID="Equation.DSMT4" ShapeID="_x0000_i1085" DrawAspect="Content" ObjectID="_1468075785" r:id="rId170">
            <o:LockedField>false</o:LockedField>
          </o:OLEObject>
        </w:object>
      </w:r>
    </w:p>
    <w:p w14:paraId="19B15163">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）校车从小明家到学校的平均速度是</w:t>
      </w:r>
      <w:r>
        <w:object>
          <v:shape id="_x0000_i1086" o:spt="75" alt="学科网(www.zxxk.com)--教育资源门户，提供试卷、教案、课件、论文、素材以及各类教学资源下载，还有大量而丰富的教学相关资讯！" type="#_x0000_t75" style="height:13.95pt;width:46pt;" o:ole="t" filled="f" o:preferrelative="t" stroked="f" coordsize="21600,21600">
            <v:path/>
            <v:fill on="f" focussize="0,0"/>
            <v:stroke on="f" joinstyle="miter"/>
            <v:imagedata r:id="rId157" o:title="eqIdfd0a26ae6881119e1e95cd4aa3dee402"/>
            <o:lock v:ext="edit" aspectratio="t"/>
            <w10:wrap type="none"/>
            <w10:anchorlock/>
          </v:shape>
          <o:OLEObject Type="Embed" ProgID="Equation.DSMT4" ShapeID="_x0000_i1086" DrawAspect="Content" ObjectID="_1468075786" r:id="rId172">
            <o:LockedField>false</o:LockedField>
          </o:OLEObject>
        </w:object>
      </w:r>
      <w:r>
        <w:rPr>
          <w:rFonts w:ascii="宋体" w:hAnsi="宋体" w:eastAsia="宋体" w:cs="宋体"/>
          <w:color w:val="000000"/>
        </w:rPr>
        <w:t>；</w:t>
      </w:r>
    </w:p>
    <w:p w14:paraId="321F054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）校车对地面压强是</w:t>
      </w:r>
      <w:r>
        <w:object>
          <v:shape id="_x0000_i1087" o:spt="75" alt="学科网(www.zxxk.com)--教育资源门户，提供试卷、教案、课件、论文、素材以及各类教学资源下载，还有大量而丰富的教学相关资讯！" type="#_x0000_t75" style="height:15.9pt;width:46.8pt;" o:ole="t" filled="f" o:preferrelative="t" stroked="f" coordsize="21600,21600">
            <v:path/>
            <v:fill on="f" focussize="0,0"/>
            <v:stroke on="f" joinstyle="miter"/>
            <v:imagedata r:id="rId159" o:title="eqId825444b2e027184beba63a962b65492c"/>
            <o:lock v:ext="edit" aspectratio="t"/>
            <w10:wrap type="none"/>
            <w10:anchorlock/>
          </v:shape>
          <o:OLEObject Type="Embed" ProgID="Equation.DSMT4" ShapeID="_x0000_i1087" DrawAspect="Content" ObjectID="_1468075787" r:id="rId173">
            <o:LockedField>false</o:LockedField>
          </o:OLEObject>
        </w:object>
      </w:r>
      <w:r>
        <w:rPr>
          <w:rFonts w:ascii="宋体" w:hAnsi="宋体" w:eastAsia="宋体" w:cs="宋体"/>
          <w:color w:val="000000"/>
        </w:rPr>
        <w:t>；</w:t>
      </w:r>
    </w:p>
    <w:p w14:paraId="27A932A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）若校车牵引力的功率是</w:t>
      </w:r>
      <w:r>
        <w:object>
          <v:shape id="_x0000_i1088" o:spt="75" alt="学科网(www.zxxk.com)--教育资源门户，提供试卷、教案、课件、论文、素材以及各类教学资源下载，还有大量而丰富的教学相关资讯！" type="#_x0000_t75" style="height:16.1pt;width:55.9pt;" o:ole="t" filled="f" o:preferrelative="t" stroked="f" coordsize="21600,21600">
            <v:path/>
            <v:fill on="f" focussize="0,0"/>
            <v:stroke on="f" joinstyle="miter"/>
            <v:imagedata r:id="rId161" o:title="eqId6df30eaed0240ee3c8d9fcadc5ecb19e"/>
            <o:lock v:ext="edit" aspectratio="t"/>
            <w10:wrap type="none"/>
            <w10:anchorlock/>
          </v:shape>
          <o:OLEObject Type="Embed" ProgID="Equation.DSMT4" ShapeID="_x0000_i1088" DrawAspect="Content" ObjectID="_1468075788" r:id="rId174">
            <o:LockedField>false</o:LockedField>
          </o:OLEObject>
        </w:object>
      </w:r>
      <w:r>
        <w:rPr>
          <w:rFonts w:ascii="宋体" w:hAnsi="宋体" w:eastAsia="宋体" w:cs="宋体"/>
          <w:color w:val="000000"/>
        </w:rPr>
        <w:t>。</w:t>
      </w:r>
    </w:p>
    <w:p w14:paraId="257A4234">
      <w:pPr>
        <w:spacing w:line="360" w:lineRule="auto"/>
        <w:jc w:val="left"/>
        <w:textAlignment w:val="center"/>
        <w:rPr>
          <w:color w:val="000000"/>
        </w:rPr>
      </w:pPr>
      <w:r>
        <w:rPr>
          <w:color w:val="000000"/>
        </w:rPr>
        <w:t xml:space="preserve">34. </w:t>
      </w:r>
      <w:r>
        <w:rPr>
          <w:rFonts w:ascii="宋体" w:hAnsi="宋体" w:eastAsia="宋体" w:cs="宋体"/>
          <w:color w:val="000000"/>
        </w:rPr>
        <w:t>图甲是一款紫砂电饭锅，其简化电路如乙图所示，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是电热丝，通过单独或同时闭合开关实现低温和高温挡切换，低温挡功率为</w:t>
      </w:r>
      <w:r>
        <w:rPr>
          <w:rFonts w:ascii="Times New Roman" w:hAnsi="Times New Roman" w:eastAsia="Times New Roman" w:cs="Times New Roman"/>
          <w:color w:val="000000"/>
        </w:rPr>
        <w:t>440W</w:t>
      </w:r>
      <w:r>
        <w:rPr>
          <w:rFonts w:ascii="宋体" w:hAnsi="宋体" w:eastAsia="宋体" w:cs="宋体"/>
          <w:color w:val="000000"/>
        </w:rPr>
        <w:t>，高温挡功率为</w:t>
      </w:r>
      <w:r>
        <w:rPr>
          <w:rFonts w:ascii="Times New Roman" w:hAnsi="Times New Roman" w:eastAsia="Times New Roman" w:cs="Times New Roman"/>
          <w:color w:val="000000"/>
        </w:rPr>
        <w:t>880W</w:t>
      </w:r>
      <w:r>
        <w:rPr>
          <w:rFonts w:ascii="宋体" w:hAnsi="宋体" w:eastAsia="宋体" w:cs="宋体"/>
          <w:color w:val="000000"/>
        </w:rPr>
        <w:t>，已知粥的比热容</w:t>
      </w:r>
      <w:r>
        <w:rPr>
          <w:rFonts w:ascii="Times New Roman" w:hAnsi="Times New Roman" w:eastAsia="Times New Roman" w:cs="Times New Roman"/>
          <w:i/>
          <w:color w:val="000000"/>
        </w:rPr>
        <w:t>c</w:t>
      </w:r>
      <w:r>
        <w:rPr>
          <w:rFonts w:ascii="宋体" w:hAnsi="宋体" w:eastAsia="宋体" w:cs="宋体"/>
          <w:color w:val="000000"/>
          <w:vertAlign w:val="subscript"/>
        </w:rPr>
        <w:t>粥</w:t>
      </w:r>
      <w:r>
        <w:rPr>
          <w:rFonts w:ascii="Times New Roman" w:hAnsi="Times New Roman" w:eastAsia="Times New Roman" w:cs="Times New Roman"/>
          <w:color w:val="000000"/>
        </w:rPr>
        <w:t>=4.0×10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J/(kg·℃)</w:t>
      </w:r>
      <w:r>
        <w:rPr>
          <w:rFonts w:ascii="宋体" w:hAnsi="宋体" w:eastAsia="宋体" w:cs="宋体"/>
          <w:color w:val="000000"/>
        </w:rPr>
        <w:t>。求：</w:t>
      </w:r>
    </w:p>
    <w:p w14:paraId="196ECF4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）当电饭锅正常使用时，处于低温挡时的电流；</w:t>
      </w:r>
    </w:p>
    <w:p w14:paraId="69B2DBB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w:t>
      </w:r>
    </w:p>
    <w:p w14:paraId="3C71712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）若不考虑能量损失，正常使用高温挡将</w:t>
      </w:r>
      <w:r>
        <w:rPr>
          <w:rFonts w:ascii="Times New Roman" w:hAnsi="Times New Roman" w:eastAsia="Times New Roman" w:cs="Times New Roman"/>
          <w:color w:val="000000"/>
        </w:rPr>
        <w:t>2kg</w:t>
      </w:r>
      <w:r>
        <w:rPr>
          <w:rFonts w:ascii="宋体" w:hAnsi="宋体" w:eastAsia="宋体" w:cs="宋体"/>
          <w:color w:val="000000"/>
        </w:rPr>
        <w:t>的粥从</w:t>
      </w:r>
      <w:r>
        <w:rPr>
          <w:rFonts w:ascii="Times New Roman" w:hAnsi="Times New Roman" w:eastAsia="Times New Roman" w:cs="Times New Roman"/>
          <w:color w:val="000000"/>
        </w:rPr>
        <w:t>20℃</w:t>
      </w:r>
      <w:r>
        <w:rPr>
          <w:rFonts w:ascii="宋体" w:hAnsi="宋体" w:eastAsia="宋体" w:cs="宋体"/>
          <w:color w:val="000000"/>
        </w:rPr>
        <w:t>加热到</w:t>
      </w:r>
      <w:r>
        <w:rPr>
          <w:rFonts w:ascii="Times New Roman" w:hAnsi="Times New Roman" w:eastAsia="Times New Roman" w:cs="Times New Roman"/>
          <w:color w:val="000000"/>
        </w:rPr>
        <w:t>86℃</w:t>
      </w:r>
      <w:r>
        <w:rPr>
          <w:rFonts w:ascii="宋体" w:hAnsi="宋体" w:eastAsia="宋体" w:cs="宋体"/>
          <w:color w:val="000000"/>
        </w:rPr>
        <w:t>时需要的时间；</w:t>
      </w:r>
    </w:p>
    <w:p w14:paraId="478C7F7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）若实际正常使用高温挡加热的时间为</w:t>
      </w:r>
      <w:r>
        <w:rPr>
          <w:rFonts w:ascii="Times New Roman" w:hAnsi="Times New Roman" w:eastAsia="Times New Roman" w:cs="Times New Roman"/>
          <w:color w:val="000000"/>
        </w:rPr>
        <w:t>800s</w:t>
      </w:r>
      <w:r>
        <w:rPr>
          <w:rFonts w:ascii="宋体" w:hAnsi="宋体" w:eastAsia="宋体" w:cs="宋体"/>
          <w:color w:val="000000"/>
        </w:rPr>
        <w:t>，该电饭锅的加热效率。</w:t>
      </w:r>
    </w:p>
    <w:p w14:paraId="6E1CC8D4">
      <w:pPr>
        <w:spacing w:line="360" w:lineRule="auto"/>
        <w:jc w:val="left"/>
        <w:textAlignment w:val="center"/>
        <w:rPr>
          <w:color w:val="000000"/>
        </w:rPr>
      </w:pPr>
      <w:r>
        <w:rPr>
          <w:color w:val="000000"/>
        </w:rPr>
        <w:drawing>
          <wp:inline distT="0" distB="0" distL="114300" distR="114300">
            <wp:extent cx="1009650" cy="1228725"/>
            <wp:effectExtent l="0" t="0" r="0" b="9525"/>
            <wp:docPr id="100083" name="图片 1000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学科网(www.zxxk.com)--教育资源门户，提供试卷、教案、课件、论文、素材以及各类教学资源下载，还有大量而丰富的教学相关资讯！"/>
                    <pic:cNvPicPr>
                      <a:picLocks noChangeAspect="1"/>
                    </pic:cNvPicPr>
                  </pic:nvPicPr>
                  <pic:blipFill>
                    <a:blip r:embed="rId175"/>
                    <a:stretch>
                      <a:fillRect/>
                    </a:stretch>
                  </pic:blipFill>
                  <pic:spPr>
                    <a:xfrm>
                      <a:off x="0" y="0"/>
                      <a:ext cx="1009650" cy="1228725"/>
                    </a:xfrm>
                    <a:prstGeom prst="rect">
                      <a:avLst/>
                    </a:prstGeom>
                  </pic:spPr>
                </pic:pic>
              </a:graphicData>
            </a:graphic>
          </wp:inline>
        </w:drawing>
      </w:r>
      <w:r>
        <w:rPr>
          <w:color w:val="000000"/>
        </w:rPr>
        <w:t xml:space="preserve">  </w:t>
      </w:r>
      <w:r>
        <w:rPr>
          <w:color w:val="000000"/>
        </w:rPr>
        <w:drawing>
          <wp:inline distT="0" distB="0" distL="114300" distR="114300">
            <wp:extent cx="1743075" cy="1247775"/>
            <wp:effectExtent l="0" t="0" r="9525" b="9525"/>
            <wp:docPr id="100085" name="图片 1000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学科网(www.zxxk.com)--教育资源门户，提供试卷、教案、课件、论文、素材以及各类教学资源下载，还有大量而丰富的教学相关资讯！"/>
                    <pic:cNvPicPr>
                      <a:picLocks noChangeAspect="1"/>
                    </pic:cNvPicPr>
                  </pic:nvPicPr>
                  <pic:blipFill>
                    <a:blip r:embed="rId176"/>
                    <a:stretch>
                      <a:fillRect/>
                    </a:stretch>
                  </pic:blipFill>
                  <pic:spPr>
                    <a:xfrm>
                      <a:off x="0" y="0"/>
                      <a:ext cx="1743075" cy="1247775"/>
                    </a:xfrm>
                    <a:prstGeom prst="rect">
                      <a:avLst/>
                    </a:prstGeom>
                  </pic:spPr>
                </pic:pic>
              </a:graphicData>
            </a:graphic>
          </wp:inline>
        </w:drawing>
      </w:r>
      <w:r>
        <w:rPr>
          <w:color w:val="000000"/>
        </w:rPr>
        <w:t xml:space="preserve">  </w:t>
      </w:r>
    </w:p>
    <w:p w14:paraId="28305092">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89" o:spt="75" alt="学科网(www.zxxk.com)--教育资源门户，提供试卷、教案、课件、论文、素材以及各类教学资源下载，还有大量而丰富的教学相关资讯！" type="#_x0000_t75" style="height:14pt;width:30pt;" o:ole="t" filled="f" o:preferrelative="t" stroked="f" coordsize="21600,21600">
            <v:path/>
            <v:fill on="f" focussize="0,0"/>
            <v:stroke on="f" joinstyle="miter"/>
            <v:imagedata r:id="rId178" o:title="eqIdeedbd0884cc169e78b2d808a647facd3"/>
            <o:lock v:ext="edit" aspectratio="t"/>
            <w10:wrap type="none"/>
            <w10:anchorlock/>
          </v:shape>
          <o:OLEObject Type="Embed" ProgID="Equation.DSMT4" ShapeID="_x0000_i1089" DrawAspect="Content" ObjectID="_1468075789" r:id="rId17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600s</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75%</w:t>
      </w:r>
    </w:p>
    <w:p w14:paraId="58BE71AA">
      <w:pPr>
        <w:spacing w:line="360" w:lineRule="auto"/>
        <w:textAlignment w:val="center"/>
        <w:rPr>
          <w:color w:val="000000"/>
        </w:rPr>
      </w:pPr>
      <w:r>
        <w:rPr>
          <w:color w:val="2E75B6"/>
        </w:rPr>
        <w:t>【解析】</w:t>
      </w:r>
    </w:p>
    <w:p w14:paraId="54D001C6">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）当电饭锅正常使用时，处于低温挡时的电流</w:t>
      </w:r>
    </w:p>
    <w:p w14:paraId="0DE98DE3">
      <w:pPr>
        <w:spacing w:line="360" w:lineRule="auto"/>
        <w:jc w:val="center"/>
        <w:textAlignment w:val="center"/>
        <w:rPr>
          <w:color w:val="000000"/>
        </w:rPr>
      </w:pPr>
      <w:r>
        <w:object>
          <v:shape id="_x0000_i1090" o:spt="75" alt="学科网(www.zxxk.com)--教育资源门户，提供试卷、教案、课件、论文、素材以及各类教学资源下载，还有大量而丰富的教学相关资讯！" type="#_x0000_t75" style="height:31.9pt;width:116.05pt;" o:ole="t" filled="f" o:preferrelative="t" stroked="f" coordsize="21600,21600">
            <v:path/>
            <v:fill on="f" focussize="0,0"/>
            <v:stroke on="f" joinstyle="miter"/>
            <v:imagedata r:id="rId180" o:title="eqId4f8eb24fa919da108706ab9ea0eedb15"/>
            <o:lock v:ext="edit" aspectratio="t"/>
            <w10:wrap type="none"/>
            <w10:anchorlock/>
          </v:shape>
          <o:OLEObject Type="Embed" ProgID="Equation.DSMT4" ShapeID="_x0000_i1090" DrawAspect="Content" ObjectID="_1468075790" r:id="rId179">
            <o:LockedField>false</o:LockedField>
          </o:OLEObject>
        </w:object>
      </w:r>
    </w:p>
    <w:p w14:paraId="47375F0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）由图乙可知，当</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都闭合时，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并联，根据并联电路的电阻特点可知，此时电路中的总电阻最小，由</w:t>
      </w:r>
      <w:r>
        <w:object>
          <v:shape id="_x0000_i1091"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182" o:title="eqIdbae383e4223ac84a529ef976ebd5f1ba"/>
            <o:lock v:ext="edit" aspectratio="t"/>
            <w10:wrap type="none"/>
            <w10:anchorlock/>
          </v:shape>
          <o:OLEObject Type="Embed" ProgID="Equation.DSMT4" ShapeID="_x0000_i1091" DrawAspect="Content" ObjectID="_1468075791" r:id="rId181">
            <o:LockedField>false</o:LockedField>
          </o:OLEObject>
        </w:object>
      </w:r>
      <w:r>
        <w:rPr>
          <w:rFonts w:ascii="宋体" w:hAnsi="宋体" w:eastAsia="宋体" w:cs="宋体"/>
          <w:color w:val="000000"/>
        </w:rPr>
        <w:t>可知，电路中的总功率最大，电饭锅处于高温挡；当只闭合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时，只有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工作，电路中的总电阻最大，由</w:t>
      </w:r>
      <w:r>
        <w:object>
          <v:shape id="_x0000_i1092"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182" o:title="eqIdbae383e4223ac84a529ef976ebd5f1ba"/>
            <o:lock v:ext="edit" aspectratio="t"/>
            <w10:wrap type="none"/>
            <w10:anchorlock/>
          </v:shape>
          <o:OLEObject Type="Embed" ProgID="Equation.DSMT4" ShapeID="_x0000_i1092" DrawAspect="Content" ObjectID="_1468075792" r:id="rId183">
            <o:LockedField>false</o:LockedField>
          </o:OLEObject>
        </w:object>
      </w:r>
      <w:r>
        <w:rPr>
          <w:rFonts w:ascii="宋体" w:hAnsi="宋体" w:eastAsia="宋体" w:cs="宋体"/>
          <w:color w:val="000000"/>
        </w:rPr>
        <w:t>可知，电路的总功率最小，电饭锅处于低温挡；</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的电功率</w:t>
      </w:r>
    </w:p>
    <w:p w14:paraId="32586A79">
      <w:pPr>
        <w:spacing w:line="360" w:lineRule="auto"/>
        <w:jc w:val="center"/>
        <w:textAlignment w:val="center"/>
        <w:rPr>
          <w:color w:val="000000"/>
        </w:rPr>
      </w:pPr>
      <w:r>
        <w:object>
          <v:shape id="_x0000_i1093" o:spt="75" alt="学科网(www.zxxk.com)--教育资源门户，提供试卷、教案、课件、论文、素材以及各类教学资源下载，还有大量而丰富的教学相关资讯！" type="#_x0000_t75" style="height:18.9pt;width:189.25pt;" o:ole="t" filled="f" o:preferrelative="t" stroked="f" coordsize="21600,21600">
            <v:path/>
            <v:fill on="f" focussize="0,0"/>
            <v:stroke on="f" joinstyle="miter"/>
            <v:imagedata r:id="rId185" o:title="eqIdc5f0ade0d1b54c79a8023703a93dde73"/>
            <o:lock v:ext="edit" aspectratio="t"/>
            <w10:wrap type="none"/>
            <w10:anchorlock/>
          </v:shape>
          <o:OLEObject Type="Embed" ProgID="Equation.DSMT4" ShapeID="_x0000_i1093" DrawAspect="Content" ObjectID="_1468075793" r:id="rId184">
            <o:LockedField>false</o:LockedField>
          </o:OLEObject>
        </w:object>
      </w:r>
    </w:p>
    <w:p w14:paraId="5E59DE52">
      <w:pPr>
        <w:spacing w:line="360" w:lineRule="auto"/>
        <w:jc w:val="both"/>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w:t>
      </w:r>
    </w:p>
    <w:p w14:paraId="60FA3D21">
      <w:pPr>
        <w:spacing w:line="360" w:lineRule="auto"/>
        <w:jc w:val="center"/>
        <w:textAlignment w:val="center"/>
        <w:rPr>
          <w:color w:val="000000"/>
        </w:rPr>
      </w:pPr>
      <w:r>
        <w:object>
          <v:shape id="_x0000_i1094" o:spt="75" alt="学科网(www.zxxk.com)--教育资源门户，提供试卷、教案、课件、论文、素材以及各类教学资源下载，还有大量而丰富的教学相关资讯！" type="#_x0000_t75" style="height:36pt;width:136pt;" o:ole="t" filled="f" o:preferrelative="t" stroked="f" coordsize="21600,21600">
            <v:path/>
            <v:fill on="f" focussize="0,0"/>
            <v:stroke on="f" joinstyle="miter"/>
            <v:imagedata r:id="rId187" o:title="eqId53920400ff5147b9b76f441dc789b9b4"/>
            <o:lock v:ext="edit" aspectratio="t"/>
            <w10:wrap type="none"/>
            <w10:anchorlock/>
          </v:shape>
          <o:OLEObject Type="Embed" ProgID="Equation.DSMT4" ShapeID="_x0000_i1094" DrawAspect="Content" ObjectID="_1468075794" r:id="rId186">
            <o:LockedField>false</o:LockedField>
          </o:OLEObject>
        </w:object>
      </w:r>
    </w:p>
    <w:p w14:paraId="716D13A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粥吸收的热量</w:t>
      </w:r>
    </w:p>
    <w:p w14:paraId="48446E09">
      <w:pPr>
        <w:spacing w:line="360" w:lineRule="auto"/>
        <w:jc w:val="center"/>
        <w:textAlignment w:val="center"/>
        <w:rPr>
          <w:color w:val="000000"/>
        </w:rPr>
      </w:pPr>
      <w:r>
        <w:object>
          <v:shape id="_x0000_i1095" o:spt="75" alt="学科网(www.zxxk.com)--教育资源门户，提供试卷、教案、课件、论文、素材以及各类教学资源下载，还有大量而丰富的教学相关资讯！" type="#_x0000_t75" style="height:20pt;width:335pt;" o:ole="t" filled="f" o:preferrelative="t" stroked="f" coordsize="21600,21600">
            <v:path/>
            <v:fill on="f" focussize="0,0"/>
            <v:stroke on="f" joinstyle="miter"/>
            <v:imagedata r:id="rId189" o:title="eqId71b52a2b66a01ef88b4750cce3d5273a"/>
            <o:lock v:ext="edit" aspectratio="t"/>
            <w10:wrap type="none"/>
            <w10:anchorlock/>
          </v:shape>
          <o:OLEObject Type="Embed" ProgID="Equation.DSMT4" ShapeID="_x0000_i1095" DrawAspect="Content" ObjectID="_1468075795" r:id="rId188">
            <o:LockedField>false</o:LockedField>
          </o:OLEObject>
        </w:object>
      </w:r>
    </w:p>
    <w:p w14:paraId="15F96F8D">
      <w:pPr>
        <w:spacing w:line="360" w:lineRule="auto"/>
        <w:jc w:val="left"/>
        <w:textAlignment w:val="center"/>
        <w:rPr>
          <w:color w:val="000000"/>
        </w:rPr>
      </w:pPr>
      <w:r>
        <w:rPr>
          <w:rFonts w:ascii="宋体" w:hAnsi="宋体" w:eastAsia="宋体" w:cs="宋体"/>
          <w:color w:val="000000"/>
        </w:rPr>
        <w:t>不考虑热量损失，电饭锅消耗的电能</w:t>
      </w:r>
    </w:p>
    <w:p w14:paraId="7C40F9ED">
      <w:pPr>
        <w:spacing w:line="360" w:lineRule="auto"/>
        <w:jc w:val="center"/>
        <w:textAlignment w:val="center"/>
        <w:rPr>
          <w:color w:val="000000"/>
        </w:rPr>
      </w:pPr>
      <w:r>
        <w:object>
          <v:shape id="_x0000_i1096" o:spt="75" alt="学科网(www.zxxk.com)--教育资源门户，提供试卷、教案、课件、论文、素材以及各类教学资源下载，还有大量而丰富的教学相关资讯！" type="#_x0000_t75" style="height:19pt;width:105pt;" o:ole="t" filled="f" o:preferrelative="t" stroked="f" coordsize="21600,21600">
            <v:path/>
            <v:fill on="f" focussize="0,0"/>
            <v:stroke on="f" joinstyle="miter"/>
            <v:imagedata r:id="rId191" o:title="eqId5572f70e04fe29b98b4320fe204069b7"/>
            <o:lock v:ext="edit" aspectratio="t"/>
            <w10:wrap type="none"/>
            <w10:anchorlock/>
          </v:shape>
          <o:OLEObject Type="Embed" ProgID="Equation.DSMT4" ShapeID="_x0000_i1096" DrawAspect="Content" ObjectID="_1468075796" r:id="rId190">
            <o:LockedField>false</o:LockedField>
          </o:OLEObject>
        </w:object>
      </w:r>
    </w:p>
    <w:p w14:paraId="6FB1BA18">
      <w:pPr>
        <w:spacing w:line="360" w:lineRule="auto"/>
        <w:jc w:val="both"/>
        <w:textAlignment w:val="center"/>
        <w:rPr>
          <w:color w:val="000000"/>
        </w:rPr>
      </w:pPr>
      <w:r>
        <w:rPr>
          <w:rFonts w:ascii="宋体" w:hAnsi="宋体" w:eastAsia="宋体" w:cs="宋体"/>
          <w:color w:val="000000"/>
        </w:rPr>
        <w:t>电饭锅工作的时间</w:t>
      </w:r>
    </w:p>
    <w:p w14:paraId="310F78C4">
      <w:pPr>
        <w:spacing w:line="360" w:lineRule="auto"/>
        <w:jc w:val="center"/>
        <w:textAlignment w:val="center"/>
        <w:rPr>
          <w:color w:val="000000"/>
        </w:rPr>
      </w:pPr>
      <w:r>
        <w:object>
          <v:shape id="_x0000_i1097" o:spt="75" alt="学科网(www.zxxk.com)--教育资源门户，提供试卷、教案、课件、论文、素材以及各类教学资源下载，还有大量而丰富的教学相关资讯！" type="#_x0000_t75" style="height:37pt;width:134pt;" o:ole="t" filled="f" o:preferrelative="t" stroked="f" coordsize="21600,21600">
            <v:path/>
            <v:fill on="f" focussize="0,0"/>
            <v:stroke on="f" joinstyle="miter"/>
            <v:imagedata r:id="rId193" o:title="eqId8e0c5f0b57138d0a8543f7b3d010b181"/>
            <o:lock v:ext="edit" aspectratio="t"/>
            <w10:wrap type="none"/>
            <w10:anchorlock/>
          </v:shape>
          <o:OLEObject Type="Embed" ProgID="Equation.DSMT4" ShapeID="_x0000_i1097" DrawAspect="Content" ObjectID="_1468075797" r:id="rId192">
            <o:LockedField>false</o:LockedField>
          </o:OLEObject>
        </w:object>
      </w:r>
    </w:p>
    <w:p w14:paraId="7259A99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）电饭锅实际消耗的电能</w:t>
      </w:r>
    </w:p>
    <w:p w14:paraId="44B4C778">
      <w:pPr>
        <w:spacing w:line="360" w:lineRule="auto"/>
        <w:jc w:val="center"/>
        <w:textAlignment w:val="center"/>
        <w:rPr>
          <w:color w:val="000000"/>
        </w:rPr>
      </w:pPr>
      <w:r>
        <w:object>
          <v:shape id="_x0000_i1098" o:spt="75" alt="学科网(www.zxxk.com)--教育资源门户，提供试卷、教案、课件、论文、素材以及各类教学资源下载，还有大量而丰富的教学相关资讯！" type="#_x0000_t75" style="height:20pt;width:186pt;" o:ole="t" filled="f" o:preferrelative="t" stroked="f" coordsize="21600,21600">
            <v:path/>
            <v:fill on="f" focussize="0,0"/>
            <v:stroke on="f" joinstyle="miter"/>
            <v:imagedata r:id="rId195" o:title="eqId1633ec787670a744088dfc7e74036ab8"/>
            <o:lock v:ext="edit" aspectratio="t"/>
            <w10:wrap type="none"/>
            <w10:anchorlock/>
          </v:shape>
          <o:OLEObject Type="Embed" ProgID="Equation.DSMT4" ShapeID="_x0000_i1098" DrawAspect="Content" ObjectID="_1468075798" r:id="rId194">
            <o:LockedField>false</o:LockedField>
          </o:OLEObject>
        </w:object>
      </w:r>
    </w:p>
    <w:p w14:paraId="19DE8614">
      <w:pPr>
        <w:spacing w:line="360" w:lineRule="auto"/>
        <w:jc w:val="both"/>
        <w:textAlignment w:val="center"/>
        <w:rPr>
          <w:color w:val="000000"/>
        </w:rPr>
      </w:pPr>
      <w:r>
        <w:rPr>
          <w:rFonts w:ascii="宋体" w:hAnsi="宋体" w:eastAsia="宋体" w:cs="宋体"/>
          <w:color w:val="000000"/>
        </w:rPr>
        <w:t>该电饭锅的加热效率</w:t>
      </w:r>
    </w:p>
    <w:p w14:paraId="143D3E86">
      <w:pPr>
        <w:spacing w:line="360" w:lineRule="auto"/>
        <w:jc w:val="center"/>
        <w:textAlignment w:val="center"/>
        <w:rPr>
          <w:color w:val="000000"/>
        </w:rPr>
      </w:pPr>
      <w:r>
        <w:object>
          <v:shape id="_x0000_i1099" o:spt="75" alt="学科网(www.zxxk.com)--教育资源门户，提供试卷、教案、课件、论文、素材以及各类教学资源下载，还有大量而丰富的教学相关资讯！" type="#_x0000_t75" style="height:33pt;width:139pt;" o:ole="t" filled="f" o:preferrelative="t" stroked="f" coordsize="21600,21600">
            <v:path/>
            <v:fill on="f" focussize="0,0"/>
            <v:stroke on="f" joinstyle="miter"/>
            <v:imagedata r:id="rId197" o:title="eqId220e1dc86f28912c4ef0bf6ee7a7501c"/>
            <o:lock v:ext="edit" aspectratio="t"/>
            <w10:wrap type="none"/>
            <w10:anchorlock/>
          </v:shape>
          <o:OLEObject Type="Embed" ProgID="Equation.DSMT4" ShapeID="_x0000_i1099" DrawAspect="Content" ObjectID="_1468075799" r:id="rId196">
            <o:LockedField>false</o:LockedField>
          </o:OLEObject>
        </w:object>
      </w:r>
    </w:p>
    <w:p w14:paraId="441C8A53">
      <w:pPr>
        <w:spacing w:line="360" w:lineRule="auto"/>
        <w:jc w:val="both"/>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）当电饭锅正常使用时，处于低温挡时的电流为</w:t>
      </w:r>
      <w:r>
        <w:rPr>
          <w:rFonts w:ascii="Times New Roman" w:hAnsi="Times New Roman" w:eastAsia="Times New Roman" w:cs="Times New Roman"/>
          <w:color w:val="000000"/>
        </w:rPr>
        <w:t>2A</w:t>
      </w:r>
      <w:r>
        <w:rPr>
          <w:rFonts w:ascii="宋体" w:hAnsi="宋体" w:eastAsia="宋体" w:cs="宋体"/>
          <w:color w:val="000000"/>
        </w:rPr>
        <w:t>；</w:t>
      </w:r>
    </w:p>
    <w:p w14:paraId="0E841AA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的阻值为</w:t>
      </w:r>
      <w:r>
        <w:rPr>
          <w:rFonts w:ascii="Times New Roman" w:hAnsi="Times New Roman" w:eastAsia="Times New Roman" w:cs="Times New Roman"/>
          <w:color w:val="000000"/>
        </w:rPr>
        <w:t>110Ω</w:t>
      </w:r>
      <w:r>
        <w:rPr>
          <w:rFonts w:ascii="宋体" w:hAnsi="宋体" w:eastAsia="宋体" w:cs="宋体"/>
          <w:color w:val="000000"/>
        </w:rPr>
        <w:t>；</w:t>
      </w:r>
    </w:p>
    <w:p w14:paraId="78BDAF80">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）若不考虑能量损失，正常使用高温挡将</w:t>
      </w:r>
      <w:r>
        <w:rPr>
          <w:rFonts w:ascii="Times New Roman" w:hAnsi="Times New Roman" w:eastAsia="Times New Roman" w:cs="Times New Roman"/>
          <w:color w:val="000000"/>
        </w:rPr>
        <w:t>2kg</w:t>
      </w:r>
      <w:r>
        <w:rPr>
          <w:rFonts w:ascii="宋体" w:hAnsi="宋体" w:eastAsia="宋体" w:cs="宋体"/>
          <w:color w:val="000000"/>
        </w:rPr>
        <w:t>的粥从</w:t>
      </w:r>
      <w:r>
        <w:rPr>
          <w:rFonts w:ascii="Times New Roman" w:hAnsi="Times New Roman" w:eastAsia="Times New Roman" w:cs="Times New Roman"/>
          <w:color w:val="000000"/>
        </w:rPr>
        <w:t>20℃</w:t>
      </w:r>
      <w:r>
        <w:rPr>
          <w:rFonts w:ascii="宋体" w:hAnsi="宋体" w:eastAsia="宋体" w:cs="宋体"/>
          <w:color w:val="000000"/>
        </w:rPr>
        <w:t>加热到</w:t>
      </w:r>
      <w:r>
        <w:rPr>
          <w:rFonts w:ascii="Times New Roman" w:hAnsi="Times New Roman" w:eastAsia="Times New Roman" w:cs="Times New Roman"/>
          <w:color w:val="000000"/>
        </w:rPr>
        <w:t>86℃</w:t>
      </w:r>
      <w:r>
        <w:rPr>
          <w:rFonts w:ascii="宋体" w:hAnsi="宋体" w:eastAsia="宋体" w:cs="宋体"/>
          <w:color w:val="000000"/>
        </w:rPr>
        <w:t>时需要的时间为</w:t>
      </w:r>
      <w:r>
        <w:rPr>
          <w:rFonts w:ascii="Times New Roman" w:hAnsi="Times New Roman" w:eastAsia="Times New Roman" w:cs="Times New Roman"/>
          <w:color w:val="000000"/>
        </w:rPr>
        <w:t>600s</w:t>
      </w:r>
      <w:r>
        <w:rPr>
          <w:rFonts w:ascii="宋体" w:hAnsi="宋体" w:eastAsia="宋体" w:cs="宋体"/>
          <w:color w:val="000000"/>
        </w:rPr>
        <w:t>；</w:t>
      </w:r>
    </w:p>
    <w:p w14:paraId="7C7D839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）若实际正常使用高温挡加热的时间为</w:t>
      </w:r>
      <w:r>
        <w:rPr>
          <w:rFonts w:ascii="Times New Roman" w:hAnsi="Times New Roman" w:eastAsia="Times New Roman" w:cs="Times New Roman"/>
          <w:color w:val="000000"/>
        </w:rPr>
        <w:t>800s,</w:t>
      </w:r>
      <w:r>
        <w:rPr>
          <w:rFonts w:ascii="宋体" w:hAnsi="宋体" w:eastAsia="宋体" w:cs="宋体"/>
          <w:color w:val="000000"/>
        </w:rPr>
        <w:t>该电饭锅的加热效率为</w:t>
      </w:r>
      <w:r>
        <w:rPr>
          <w:rFonts w:ascii="Times New Roman" w:hAnsi="Times New Roman" w:eastAsia="Times New Roman" w:cs="Times New Roman"/>
          <w:color w:val="000000"/>
        </w:rPr>
        <w:t>75%</w:t>
      </w:r>
      <w:r>
        <w:rPr>
          <w:rFonts w:ascii="宋体" w:hAnsi="宋体" w:eastAsia="宋体" w:cs="宋体"/>
          <w:color w:val="000000"/>
        </w:rPr>
        <w:t>。</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B9E07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C9E08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AA547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EC7E9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093E5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11ADA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D66AFB"/>
    <w:rsid w:val="1C694AB2"/>
    <w:rsid w:val="32B137E5"/>
    <w:rsid w:val="38274566"/>
    <w:rsid w:val="4B1B7411"/>
    <w:rsid w:val="55E01A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60.png"/><Relationship Id="rId98" Type="http://schemas.openxmlformats.org/officeDocument/2006/relationships/image" Target="media/image59.wmf"/><Relationship Id="rId97" Type="http://schemas.openxmlformats.org/officeDocument/2006/relationships/oleObject" Target="embeddings/oleObject30.bin"/><Relationship Id="rId96" Type="http://schemas.openxmlformats.org/officeDocument/2006/relationships/image" Target="media/image58.wmf"/><Relationship Id="rId95" Type="http://schemas.openxmlformats.org/officeDocument/2006/relationships/oleObject" Target="embeddings/oleObject29.bin"/><Relationship Id="rId94" Type="http://schemas.openxmlformats.org/officeDocument/2006/relationships/image" Target="media/image57.wmf"/><Relationship Id="rId93" Type="http://schemas.openxmlformats.org/officeDocument/2006/relationships/oleObject" Target="embeddings/oleObject28.bin"/><Relationship Id="rId92" Type="http://schemas.openxmlformats.org/officeDocument/2006/relationships/image" Target="media/image56.wmf"/><Relationship Id="rId91" Type="http://schemas.openxmlformats.org/officeDocument/2006/relationships/oleObject" Target="embeddings/oleObject27.bin"/><Relationship Id="rId90" Type="http://schemas.openxmlformats.org/officeDocument/2006/relationships/image" Target="media/image55.png"/><Relationship Id="rId9" Type="http://schemas.openxmlformats.org/officeDocument/2006/relationships/theme" Target="theme/theme1.xml"/><Relationship Id="rId89" Type="http://schemas.openxmlformats.org/officeDocument/2006/relationships/oleObject" Target="embeddings/oleObject26.bin"/><Relationship Id="rId88" Type="http://schemas.openxmlformats.org/officeDocument/2006/relationships/image" Target="media/image54.wmf"/><Relationship Id="rId87" Type="http://schemas.openxmlformats.org/officeDocument/2006/relationships/oleObject" Target="embeddings/oleObject25.bin"/><Relationship Id="rId86" Type="http://schemas.openxmlformats.org/officeDocument/2006/relationships/image" Target="media/image53.wmf"/><Relationship Id="rId85" Type="http://schemas.openxmlformats.org/officeDocument/2006/relationships/oleObject" Target="embeddings/oleObject24.bin"/><Relationship Id="rId84" Type="http://schemas.openxmlformats.org/officeDocument/2006/relationships/image" Target="media/image52.wmf"/><Relationship Id="rId83" Type="http://schemas.openxmlformats.org/officeDocument/2006/relationships/oleObject" Target="embeddings/oleObject23.bin"/><Relationship Id="rId82" Type="http://schemas.openxmlformats.org/officeDocument/2006/relationships/image" Target="media/image51.png"/><Relationship Id="rId81" Type="http://schemas.openxmlformats.org/officeDocument/2006/relationships/image" Target="media/image50.wmf"/><Relationship Id="rId80" Type="http://schemas.openxmlformats.org/officeDocument/2006/relationships/oleObject" Target="embeddings/oleObject22.bin"/><Relationship Id="rId8" Type="http://schemas.openxmlformats.org/officeDocument/2006/relationships/footer" Target="footer3.xml"/><Relationship Id="rId79" Type="http://schemas.openxmlformats.org/officeDocument/2006/relationships/oleObject" Target="embeddings/oleObject21.bin"/><Relationship Id="rId78" Type="http://schemas.openxmlformats.org/officeDocument/2006/relationships/image" Target="media/image49.wmf"/><Relationship Id="rId77" Type="http://schemas.openxmlformats.org/officeDocument/2006/relationships/oleObject" Target="embeddings/oleObject20.bin"/><Relationship Id="rId76" Type="http://schemas.openxmlformats.org/officeDocument/2006/relationships/image" Target="media/image48.wmf"/><Relationship Id="rId75" Type="http://schemas.openxmlformats.org/officeDocument/2006/relationships/oleObject" Target="embeddings/oleObject19.bin"/><Relationship Id="rId74" Type="http://schemas.openxmlformats.org/officeDocument/2006/relationships/image" Target="media/image47.wmf"/><Relationship Id="rId73" Type="http://schemas.openxmlformats.org/officeDocument/2006/relationships/image" Target="media/image46.wmf"/><Relationship Id="rId72" Type="http://schemas.openxmlformats.org/officeDocument/2006/relationships/oleObject" Target="embeddings/oleObject18.bin"/><Relationship Id="rId71" Type="http://schemas.openxmlformats.org/officeDocument/2006/relationships/image" Target="media/image45.wmf"/><Relationship Id="rId70" Type="http://schemas.openxmlformats.org/officeDocument/2006/relationships/oleObject" Target="embeddings/oleObject17.bin"/><Relationship Id="rId7" Type="http://schemas.openxmlformats.org/officeDocument/2006/relationships/footer" Target="footer2.xml"/><Relationship Id="rId69" Type="http://schemas.openxmlformats.org/officeDocument/2006/relationships/image" Target="media/image44.png"/><Relationship Id="rId68" Type="http://schemas.openxmlformats.org/officeDocument/2006/relationships/image" Target="media/image43.wmf"/><Relationship Id="rId67" Type="http://schemas.openxmlformats.org/officeDocument/2006/relationships/oleObject" Target="embeddings/oleObject16.bin"/><Relationship Id="rId66" Type="http://schemas.openxmlformats.org/officeDocument/2006/relationships/image" Target="media/image42.wmf"/><Relationship Id="rId65" Type="http://schemas.openxmlformats.org/officeDocument/2006/relationships/oleObject" Target="embeddings/oleObject15.bin"/><Relationship Id="rId64" Type="http://schemas.openxmlformats.org/officeDocument/2006/relationships/image" Target="media/image41.wmf"/><Relationship Id="rId63" Type="http://schemas.openxmlformats.org/officeDocument/2006/relationships/oleObject" Target="embeddings/oleObject14.bin"/><Relationship Id="rId62" Type="http://schemas.openxmlformats.org/officeDocument/2006/relationships/image" Target="media/image40.wmf"/><Relationship Id="rId61" Type="http://schemas.openxmlformats.org/officeDocument/2006/relationships/oleObject" Target="embeddings/oleObject13.bin"/><Relationship Id="rId60" Type="http://schemas.openxmlformats.org/officeDocument/2006/relationships/image" Target="media/image39.wmf"/><Relationship Id="rId6" Type="http://schemas.openxmlformats.org/officeDocument/2006/relationships/footer" Target="footer1.xml"/><Relationship Id="rId59" Type="http://schemas.openxmlformats.org/officeDocument/2006/relationships/oleObject" Target="embeddings/oleObject12.bin"/><Relationship Id="rId58" Type="http://schemas.openxmlformats.org/officeDocument/2006/relationships/image" Target="media/image38.wmf"/><Relationship Id="rId57" Type="http://schemas.openxmlformats.org/officeDocument/2006/relationships/oleObject" Target="embeddings/oleObject11.bin"/><Relationship Id="rId56" Type="http://schemas.openxmlformats.org/officeDocument/2006/relationships/image" Target="media/image37.wmf"/><Relationship Id="rId55" Type="http://schemas.openxmlformats.org/officeDocument/2006/relationships/oleObject" Target="embeddings/oleObject10.bin"/><Relationship Id="rId54" Type="http://schemas.openxmlformats.org/officeDocument/2006/relationships/image" Target="media/image36.wmf"/><Relationship Id="rId53" Type="http://schemas.openxmlformats.org/officeDocument/2006/relationships/oleObject" Target="embeddings/oleObject9.bin"/><Relationship Id="rId52" Type="http://schemas.openxmlformats.org/officeDocument/2006/relationships/image" Target="media/image35.wmf"/><Relationship Id="rId51" Type="http://schemas.openxmlformats.org/officeDocument/2006/relationships/oleObject" Target="embeddings/oleObject8.bin"/><Relationship Id="rId50" Type="http://schemas.openxmlformats.org/officeDocument/2006/relationships/image" Target="media/image34.png"/><Relationship Id="rId5" Type="http://schemas.openxmlformats.org/officeDocument/2006/relationships/header" Target="header3.xml"/><Relationship Id="rId49" Type="http://schemas.openxmlformats.org/officeDocument/2006/relationships/image" Target="media/image33.png"/><Relationship Id="rId48" Type="http://schemas.openxmlformats.org/officeDocument/2006/relationships/image" Target="media/image32.png"/><Relationship Id="rId47" Type="http://schemas.openxmlformats.org/officeDocument/2006/relationships/image" Target="media/image31.png"/><Relationship Id="rId46" Type="http://schemas.openxmlformats.org/officeDocument/2006/relationships/image" Target="media/image30.png"/><Relationship Id="rId45" Type="http://schemas.openxmlformats.org/officeDocument/2006/relationships/image" Target="media/image29.wmf"/><Relationship Id="rId44" Type="http://schemas.openxmlformats.org/officeDocument/2006/relationships/oleObject" Target="embeddings/oleObject7.bin"/><Relationship Id="rId43" Type="http://schemas.openxmlformats.org/officeDocument/2006/relationships/image" Target="media/image28.wmf"/><Relationship Id="rId42" Type="http://schemas.openxmlformats.org/officeDocument/2006/relationships/oleObject" Target="embeddings/oleObject6.bin"/><Relationship Id="rId41" Type="http://schemas.openxmlformats.org/officeDocument/2006/relationships/image" Target="media/image27.wmf"/><Relationship Id="rId40" Type="http://schemas.openxmlformats.org/officeDocument/2006/relationships/oleObject" Target="embeddings/oleObject5.bin"/><Relationship Id="rId4" Type="http://schemas.openxmlformats.org/officeDocument/2006/relationships/header" Target="header2.xml"/><Relationship Id="rId39" Type="http://schemas.openxmlformats.org/officeDocument/2006/relationships/image" Target="media/image26.wmf"/><Relationship Id="rId38" Type="http://schemas.openxmlformats.org/officeDocument/2006/relationships/oleObject" Target="embeddings/oleObject4.bin"/><Relationship Id="rId37" Type="http://schemas.openxmlformats.org/officeDocument/2006/relationships/image" Target="media/image25.wmf"/><Relationship Id="rId36" Type="http://schemas.openxmlformats.org/officeDocument/2006/relationships/oleObject" Target="embeddings/oleObject3.bin"/><Relationship Id="rId35" Type="http://schemas.openxmlformats.org/officeDocument/2006/relationships/image" Target="media/image24.wmf"/><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header" Target="header1.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wmf"/><Relationship Id="rId25" Type="http://schemas.openxmlformats.org/officeDocument/2006/relationships/oleObject" Target="embeddings/oleObject2.bin"/><Relationship Id="rId24" Type="http://schemas.openxmlformats.org/officeDocument/2006/relationships/image" Target="media/image14.png"/><Relationship Id="rId23" Type="http://schemas.openxmlformats.org/officeDocument/2006/relationships/image" Target="media/image13.wmf"/><Relationship Id="rId22" Type="http://schemas.openxmlformats.org/officeDocument/2006/relationships/oleObject" Target="embeddings/oleObject1.bin"/><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9" Type="http://schemas.openxmlformats.org/officeDocument/2006/relationships/fontTable" Target="fontTable.xml"/><Relationship Id="rId198" Type="http://schemas.openxmlformats.org/officeDocument/2006/relationships/customXml" Target="../customXml/item1.xml"/><Relationship Id="rId197" Type="http://schemas.openxmlformats.org/officeDocument/2006/relationships/image" Target="media/image113.wmf"/><Relationship Id="rId196" Type="http://schemas.openxmlformats.org/officeDocument/2006/relationships/oleObject" Target="embeddings/oleObject75.bin"/><Relationship Id="rId195" Type="http://schemas.openxmlformats.org/officeDocument/2006/relationships/image" Target="media/image112.wmf"/><Relationship Id="rId194" Type="http://schemas.openxmlformats.org/officeDocument/2006/relationships/oleObject" Target="embeddings/oleObject74.bin"/><Relationship Id="rId193" Type="http://schemas.openxmlformats.org/officeDocument/2006/relationships/image" Target="media/image111.wmf"/><Relationship Id="rId192" Type="http://schemas.openxmlformats.org/officeDocument/2006/relationships/oleObject" Target="embeddings/oleObject73.bin"/><Relationship Id="rId191" Type="http://schemas.openxmlformats.org/officeDocument/2006/relationships/image" Target="media/image110.wmf"/><Relationship Id="rId190" Type="http://schemas.openxmlformats.org/officeDocument/2006/relationships/oleObject" Target="embeddings/oleObject72.bin"/><Relationship Id="rId19" Type="http://schemas.openxmlformats.org/officeDocument/2006/relationships/image" Target="media/image10.png"/><Relationship Id="rId189" Type="http://schemas.openxmlformats.org/officeDocument/2006/relationships/image" Target="media/image109.wmf"/><Relationship Id="rId188" Type="http://schemas.openxmlformats.org/officeDocument/2006/relationships/oleObject" Target="embeddings/oleObject71.bin"/><Relationship Id="rId187" Type="http://schemas.openxmlformats.org/officeDocument/2006/relationships/image" Target="media/image108.wmf"/><Relationship Id="rId186" Type="http://schemas.openxmlformats.org/officeDocument/2006/relationships/oleObject" Target="embeddings/oleObject70.bin"/><Relationship Id="rId185" Type="http://schemas.openxmlformats.org/officeDocument/2006/relationships/image" Target="media/image107.wmf"/><Relationship Id="rId184" Type="http://schemas.openxmlformats.org/officeDocument/2006/relationships/oleObject" Target="embeddings/oleObject69.bin"/><Relationship Id="rId183" Type="http://schemas.openxmlformats.org/officeDocument/2006/relationships/oleObject" Target="embeddings/oleObject68.bin"/><Relationship Id="rId182" Type="http://schemas.openxmlformats.org/officeDocument/2006/relationships/image" Target="media/image106.wmf"/><Relationship Id="rId181" Type="http://schemas.openxmlformats.org/officeDocument/2006/relationships/oleObject" Target="embeddings/oleObject67.bin"/><Relationship Id="rId180" Type="http://schemas.openxmlformats.org/officeDocument/2006/relationships/image" Target="media/image105.wmf"/><Relationship Id="rId18" Type="http://schemas.openxmlformats.org/officeDocument/2006/relationships/image" Target="media/image9.jpeg"/><Relationship Id="rId179" Type="http://schemas.openxmlformats.org/officeDocument/2006/relationships/oleObject" Target="embeddings/oleObject66.bin"/><Relationship Id="rId178" Type="http://schemas.openxmlformats.org/officeDocument/2006/relationships/image" Target="media/image104.wmf"/><Relationship Id="rId177" Type="http://schemas.openxmlformats.org/officeDocument/2006/relationships/oleObject" Target="embeddings/oleObject65.bin"/><Relationship Id="rId176" Type="http://schemas.openxmlformats.org/officeDocument/2006/relationships/image" Target="media/image103.png"/><Relationship Id="rId175" Type="http://schemas.openxmlformats.org/officeDocument/2006/relationships/image" Target="media/image102.png"/><Relationship Id="rId174" Type="http://schemas.openxmlformats.org/officeDocument/2006/relationships/oleObject" Target="embeddings/oleObject64.bin"/><Relationship Id="rId173" Type="http://schemas.openxmlformats.org/officeDocument/2006/relationships/oleObject" Target="embeddings/oleObject63.bin"/><Relationship Id="rId172" Type="http://schemas.openxmlformats.org/officeDocument/2006/relationships/oleObject" Target="embeddings/oleObject62.bin"/><Relationship Id="rId171" Type="http://schemas.openxmlformats.org/officeDocument/2006/relationships/image" Target="media/image101.wmf"/><Relationship Id="rId170" Type="http://schemas.openxmlformats.org/officeDocument/2006/relationships/oleObject" Target="embeddings/oleObject61.bin"/><Relationship Id="rId17" Type="http://schemas.openxmlformats.org/officeDocument/2006/relationships/image" Target="media/image8.jpeg"/><Relationship Id="rId169" Type="http://schemas.openxmlformats.org/officeDocument/2006/relationships/image" Target="media/image100.wmf"/><Relationship Id="rId168" Type="http://schemas.openxmlformats.org/officeDocument/2006/relationships/oleObject" Target="embeddings/oleObject60.bin"/><Relationship Id="rId167" Type="http://schemas.openxmlformats.org/officeDocument/2006/relationships/image" Target="media/image99.wmf"/><Relationship Id="rId166" Type="http://schemas.openxmlformats.org/officeDocument/2006/relationships/oleObject" Target="embeddings/oleObject59.bin"/><Relationship Id="rId165" Type="http://schemas.openxmlformats.org/officeDocument/2006/relationships/image" Target="media/image98.wmf"/><Relationship Id="rId164" Type="http://schemas.openxmlformats.org/officeDocument/2006/relationships/oleObject" Target="embeddings/oleObject58.bin"/><Relationship Id="rId163" Type="http://schemas.openxmlformats.org/officeDocument/2006/relationships/image" Target="media/image97.wmf"/><Relationship Id="rId162" Type="http://schemas.openxmlformats.org/officeDocument/2006/relationships/oleObject" Target="embeddings/oleObject57.bin"/><Relationship Id="rId161" Type="http://schemas.openxmlformats.org/officeDocument/2006/relationships/image" Target="media/image96.wmf"/><Relationship Id="rId160" Type="http://schemas.openxmlformats.org/officeDocument/2006/relationships/oleObject" Target="embeddings/oleObject56.bin"/><Relationship Id="rId16" Type="http://schemas.openxmlformats.org/officeDocument/2006/relationships/image" Target="media/image7.png"/><Relationship Id="rId159" Type="http://schemas.openxmlformats.org/officeDocument/2006/relationships/image" Target="media/image95.wmf"/><Relationship Id="rId158" Type="http://schemas.openxmlformats.org/officeDocument/2006/relationships/oleObject" Target="embeddings/oleObject55.bin"/><Relationship Id="rId157" Type="http://schemas.openxmlformats.org/officeDocument/2006/relationships/image" Target="media/image94.wmf"/><Relationship Id="rId156" Type="http://schemas.openxmlformats.org/officeDocument/2006/relationships/oleObject" Target="embeddings/oleObject54.bin"/><Relationship Id="rId155" Type="http://schemas.openxmlformats.org/officeDocument/2006/relationships/image" Target="media/image93.png"/><Relationship Id="rId154" Type="http://schemas.openxmlformats.org/officeDocument/2006/relationships/image" Target="media/image92.png"/><Relationship Id="rId153" Type="http://schemas.openxmlformats.org/officeDocument/2006/relationships/image" Target="media/image91.wmf"/><Relationship Id="rId152" Type="http://schemas.openxmlformats.org/officeDocument/2006/relationships/oleObject" Target="embeddings/oleObject53.bin"/><Relationship Id="rId151" Type="http://schemas.openxmlformats.org/officeDocument/2006/relationships/image" Target="media/image90.wmf"/><Relationship Id="rId150" Type="http://schemas.openxmlformats.org/officeDocument/2006/relationships/oleObject" Target="embeddings/oleObject52.bin"/><Relationship Id="rId15" Type="http://schemas.openxmlformats.org/officeDocument/2006/relationships/image" Target="media/image6.png"/><Relationship Id="rId149" Type="http://schemas.openxmlformats.org/officeDocument/2006/relationships/image" Target="media/image89.wmf"/><Relationship Id="rId148" Type="http://schemas.openxmlformats.org/officeDocument/2006/relationships/oleObject" Target="embeddings/oleObject51.bin"/><Relationship Id="rId147" Type="http://schemas.openxmlformats.org/officeDocument/2006/relationships/image" Target="media/image88.wmf"/><Relationship Id="rId146" Type="http://schemas.openxmlformats.org/officeDocument/2006/relationships/oleObject" Target="embeddings/oleObject50.bin"/><Relationship Id="rId145" Type="http://schemas.openxmlformats.org/officeDocument/2006/relationships/image" Target="media/image87.wmf"/><Relationship Id="rId144" Type="http://schemas.openxmlformats.org/officeDocument/2006/relationships/oleObject" Target="embeddings/oleObject49.bin"/><Relationship Id="rId143" Type="http://schemas.openxmlformats.org/officeDocument/2006/relationships/image" Target="media/image86.png"/><Relationship Id="rId142" Type="http://schemas.openxmlformats.org/officeDocument/2006/relationships/image" Target="media/image85.png"/><Relationship Id="rId141" Type="http://schemas.openxmlformats.org/officeDocument/2006/relationships/image" Target="media/image84.wmf"/><Relationship Id="rId140" Type="http://schemas.openxmlformats.org/officeDocument/2006/relationships/image" Target="media/image83.wmf"/><Relationship Id="rId14" Type="http://schemas.openxmlformats.org/officeDocument/2006/relationships/image" Target="media/image5.png"/><Relationship Id="rId139" Type="http://schemas.openxmlformats.org/officeDocument/2006/relationships/oleObject" Target="embeddings/oleObject48.bin"/><Relationship Id="rId138" Type="http://schemas.openxmlformats.org/officeDocument/2006/relationships/image" Target="media/image82.wmf"/><Relationship Id="rId137" Type="http://schemas.openxmlformats.org/officeDocument/2006/relationships/oleObject" Target="embeddings/oleObject47.bin"/><Relationship Id="rId136" Type="http://schemas.openxmlformats.org/officeDocument/2006/relationships/image" Target="media/image81.wmf"/><Relationship Id="rId135" Type="http://schemas.openxmlformats.org/officeDocument/2006/relationships/oleObject" Target="embeddings/oleObject46.bin"/><Relationship Id="rId134" Type="http://schemas.openxmlformats.org/officeDocument/2006/relationships/image" Target="media/image80.wmf"/><Relationship Id="rId133" Type="http://schemas.openxmlformats.org/officeDocument/2006/relationships/oleObject" Target="embeddings/oleObject45.bin"/><Relationship Id="rId132" Type="http://schemas.openxmlformats.org/officeDocument/2006/relationships/image" Target="media/image79.png"/><Relationship Id="rId131" Type="http://schemas.openxmlformats.org/officeDocument/2006/relationships/image" Target="media/image78.png"/><Relationship Id="rId130" Type="http://schemas.openxmlformats.org/officeDocument/2006/relationships/image" Target="media/image77.png"/><Relationship Id="rId13" Type="http://schemas.openxmlformats.org/officeDocument/2006/relationships/image" Target="media/image4.png"/><Relationship Id="rId129" Type="http://schemas.openxmlformats.org/officeDocument/2006/relationships/image" Target="media/image76.wmf"/><Relationship Id="rId128" Type="http://schemas.openxmlformats.org/officeDocument/2006/relationships/oleObject" Target="embeddings/oleObject44.bin"/><Relationship Id="rId127" Type="http://schemas.openxmlformats.org/officeDocument/2006/relationships/oleObject" Target="embeddings/oleObject43.bin"/><Relationship Id="rId126" Type="http://schemas.openxmlformats.org/officeDocument/2006/relationships/image" Target="media/image75.wmf"/><Relationship Id="rId125" Type="http://schemas.openxmlformats.org/officeDocument/2006/relationships/oleObject" Target="embeddings/oleObject42.bin"/><Relationship Id="rId124" Type="http://schemas.openxmlformats.org/officeDocument/2006/relationships/image" Target="media/image74.wmf"/><Relationship Id="rId123" Type="http://schemas.openxmlformats.org/officeDocument/2006/relationships/oleObject" Target="embeddings/oleObject41.bin"/><Relationship Id="rId122" Type="http://schemas.openxmlformats.org/officeDocument/2006/relationships/image" Target="media/image73.png"/><Relationship Id="rId121" Type="http://schemas.openxmlformats.org/officeDocument/2006/relationships/image" Target="media/image72.wmf"/><Relationship Id="rId120" Type="http://schemas.openxmlformats.org/officeDocument/2006/relationships/oleObject" Target="embeddings/oleObject40.bin"/><Relationship Id="rId12" Type="http://schemas.openxmlformats.org/officeDocument/2006/relationships/image" Target="media/image3.png"/><Relationship Id="rId119" Type="http://schemas.openxmlformats.org/officeDocument/2006/relationships/oleObject" Target="embeddings/oleObject39.bin"/><Relationship Id="rId118" Type="http://schemas.openxmlformats.org/officeDocument/2006/relationships/image" Target="media/image71.wmf"/><Relationship Id="rId117" Type="http://schemas.openxmlformats.org/officeDocument/2006/relationships/oleObject" Target="embeddings/oleObject38.bin"/><Relationship Id="rId116" Type="http://schemas.openxmlformats.org/officeDocument/2006/relationships/image" Target="media/image70.wmf"/><Relationship Id="rId115" Type="http://schemas.openxmlformats.org/officeDocument/2006/relationships/oleObject" Target="embeddings/oleObject37.bin"/><Relationship Id="rId114" Type="http://schemas.openxmlformats.org/officeDocument/2006/relationships/image" Target="media/image69.wmf"/><Relationship Id="rId113" Type="http://schemas.openxmlformats.org/officeDocument/2006/relationships/oleObject" Target="embeddings/oleObject36.bin"/><Relationship Id="rId112" Type="http://schemas.openxmlformats.org/officeDocument/2006/relationships/image" Target="media/image68.wmf"/><Relationship Id="rId111" Type="http://schemas.openxmlformats.org/officeDocument/2006/relationships/oleObject" Target="embeddings/oleObject35.bin"/><Relationship Id="rId110" Type="http://schemas.openxmlformats.org/officeDocument/2006/relationships/image" Target="media/image67.png"/><Relationship Id="rId11" Type="http://schemas.openxmlformats.org/officeDocument/2006/relationships/image" Target="media/image2.wmf"/><Relationship Id="rId109" Type="http://schemas.openxmlformats.org/officeDocument/2006/relationships/image" Target="media/image66.wmf"/><Relationship Id="rId108" Type="http://schemas.openxmlformats.org/officeDocument/2006/relationships/oleObject" Target="embeddings/oleObject34.bin"/><Relationship Id="rId107" Type="http://schemas.openxmlformats.org/officeDocument/2006/relationships/image" Target="media/image65.wmf"/><Relationship Id="rId106" Type="http://schemas.openxmlformats.org/officeDocument/2006/relationships/oleObject" Target="embeddings/oleObject33.bin"/><Relationship Id="rId105" Type="http://schemas.openxmlformats.org/officeDocument/2006/relationships/image" Target="media/image64.png"/><Relationship Id="rId104" Type="http://schemas.openxmlformats.org/officeDocument/2006/relationships/image" Target="media/image63.png"/><Relationship Id="rId103" Type="http://schemas.openxmlformats.org/officeDocument/2006/relationships/image" Target="media/image62.wmf"/><Relationship Id="rId102" Type="http://schemas.openxmlformats.org/officeDocument/2006/relationships/oleObject" Target="embeddings/oleObject32.bin"/><Relationship Id="rId101" Type="http://schemas.openxmlformats.org/officeDocument/2006/relationships/image" Target="media/image61.wmf"/><Relationship Id="rId100" Type="http://schemas.openxmlformats.org/officeDocument/2006/relationships/oleObject" Target="embeddings/oleObject31.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24</Pages>
  <Words>10682</Words>
  <Characters>12085</Characters>
  <Lines>0</Lines>
  <Paragraphs>0</Paragraphs>
  <TotalTime>4</TotalTime>
  <ScaleCrop>false</ScaleCrop>
  <LinksUpToDate>false</LinksUpToDate>
  <CharactersWithSpaces>12507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2023-06-30T18:40:00Z</dcterms:created>
  <dc:creator>学科网试题生产平台</dc:creator>
  <dc:description>3269437448355840</dc:description>
  <cp:lastModifiedBy>上帝掷骰子吗</cp:lastModifiedBy>
  <dcterms:modified xsi:type="dcterms:W3CDTF">2024-07-19T16:54:47Z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447FDC53EB0D4018AFC79868CD96F3B6_12</vt:lpwstr>
  </property>
</Properties>
</file>