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BCEA855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11404600</wp:posOffset>
            </wp:positionH>
            <wp:positionV relativeFrom="topMargin">
              <wp:posOffset>11582400</wp:posOffset>
            </wp:positionV>
            <wp:extent cx="482600" cy="444500"/>
            <wp:effectExtent l="0" t="0" r="12700" b="12700"/>
            <wp:wrapNone/>
            <wp:docPr id="100073" name="图片 100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怀化市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年初中学业水平考试试卷</w:t>
      </w:r>
    </w:p>
    <w:p w14:paraId="7C6E5039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理</w:t>
      </w:r>
    </w:p>
    <w:p w14:paraId="3169A267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48</w:t>
      </w:r>
      <w:r>
        <w:rPr>
          <w:rFonts w:ascii="宋体" w:hAnsi="宋体" w:eastAsia="宋体" w:cs="宋体"/>
          <w:b/>
          <w:color w:val="auto"/>
          <w:sz w:val="24"/>
        </w:rPr>
        <w:t>分。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1-12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分，在每小题给出的四个选项中只有一个选项符合题目要求；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13-15</w:t>
      </w:r>
      <w:r>
        <w:rPr>
          <w:rFonts w:ascii="宋体" w:hAnsi="宋体" w:eastAsia="宋体" w:cs="宋体"/>
          <w:b/>
          <w:color w:val="auto"/>
          <w:sz w:val="24"/>
        </w:rPr>
        <w:t>小题，每小题给出四个选项中有多个选项符合题目要求，每小题全部选对得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分，选对但不全得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分，有选错的得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分。）</w:t>
      </w:r>
    </w:p>
    <w:p w14:paraId="016BB72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在国际单位制中，力的单位是（　　）</w:t>
      </w:r>
    </w:p>
    <w:p w14:paraId="761AA1A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千克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牛顿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欧姆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分贝</w:t>
      </w:r>
    </w:p>
    <w:p w14:paraId="02458A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下列物体通常情况下属于导体的是（　　）</w:t>
      </w:r>
    </w:p>
    <w:p w14:paraId="0F7DA33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橡胶轮胎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塑料直尺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陶瓷茶杯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铁钉</w:t>
      </w:r>
    </w:p>
    <w:p w14:paraId="7A8D8D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3. 下列属于可再生能源的是（  ）</w:t>
      </w:r>
    </w:p>
    <w:p w14:paraId="599EAAD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煤</w:t>
      </w:r>
      <w:r>
        <w:rPr>
          <w:color w:val="000000"/>
        </w:rPr>
        <w:tab/>
      </w:r>
      <w:r>
        <w:rPr>
          <w:color w:val="000000"/>
        </w:rPr>
        <w:t>B. 石油</w:t>
      </w:r>
      <w:r>
        <w:rPr>
          <w:color w:val="000000"/>
        </w:rPr>
        <w:tab/>
      </w:r>
      <w:r>
        <w:rPr>
          <w:color w:val="000000"/>
        </w:rPr>
        <w:t>C. 太阳能</w:t>
      </w:r>
      <w:r>
        <w:rPr>
          <w:color w:val="000000"/>
        </w:rPr>
        <w:tab/>
      </w:r>
      <w:r>
        <w:rPr>
          <w:color w:val="000000"/>
        </w:rPr>
        <w:t>D. 天然气</w:t>
      </w:r>
    </w:p>
    <w:p w14:paraId="10CD23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下列数据最贴近实际的是（　　）</w:t>
      </w:r>
    </w:p>
    <w:p w14:paraId="6F86307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教室门的高度</w:t>
      </w:r>
      <w:r>
        <w:rPr>
          <w:rFonts w:ascii="Times New Roman" w:hAnsi="Times New Roman" w:eastAsia="Times New Roman" w:cs="Times New Roman"/>
          <w:color w:val="000000"/>
        </w:rPr>
        <w:t>5m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人的正常体温</w:t>
      </w:r>
      <w:r>
        <w:rPr>
          <w:rFonts w:ascii="Times New Roman" w:hAnsi="Times New Roman" w:eastAsia="Times New Roman" w:cs="Times New Roman"/>
          <w:color w:val="000000"/>
        </w:rPr>
        <w:t>42℃</w:t>
      </w:r>
    </w:p>
    <w:p w14:paraId="2115A21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教室里的大气压强约为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6pt;width:48pt;" o:ole="t" filled="f" o:preferrelative="t" stroked="f" coordsize="21600,21600">
            <v:path/>
            <v:fill on="f" focussize="0,0"/>
            <v:stroke on="f" joinstyle="miter"/>
            <v:imagedata r:id="rId12" o:title="eqIdc11fda91fcdb73859c593f3694bff889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我国家庭电路电压为</w:t>
      </w:r>
      <w:r>
        <w:rPr>
          <w:rFonts w:ascii="Times New Roman" w:hAnsi="Times New Roman" w:eastAsia="Times New Roman" w:cs="Times New Roman"/>
          <w:color w:val="000000"/>
        </w:rPr>
        <w:t>220V</w:t>
      </w:r>
    </w:p>
    <w:p w14:paraId="0E17BF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下列图中能够直接测出灯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电流的电路是（　　）</w:t>
      </w:r>
    </w:p>
    <w:p w14:paraId="28911F9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76375" cy="11334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514475" cy="10763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B1DE1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514475" cy="11620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428750" cy="10858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97929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用丝绸摩擦过的玻璃棒靠近静止在空中的气球时，气球远离玻璃棒，则气球（　　）</w:t>
      </w:r>
    </w:p>
    <w:p w14:paraId="450AE8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23925" cy="9525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9CD218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带负电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带正电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不带电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无法判断</w:t>
      </w:r>
    </w:p>
    <w:p w14:paraId="24219E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古代人们常用钻木取火，下列情况改变内能方式与其不同的是（　　）</w:t>
      </w:r>
    </w:p>
    <w:p w14:paraId="19B349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71270"/>
            <wp:effectExtent l="0" t="0" r="0" b="508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7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AFF6EB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甲图：冬天搓手取暖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乙图：小朋友溜滑梯臀部发热</w:t>
      </w:r>
    </w:p>
    <w:p w14:paraId="0B15D9B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丙图：热鸡蛋放在冷水中冷却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丁图：压缩空气使其内能增大</w:t>
      </w:r>
    </w:p>
    <w:p w14:paraId="32F152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生活中有的摩擦是有用的，有的摩擦是有害的，下列情况属于减小摩擦的是（　　）</w:t>
      </w:r>
    </w:p>
    <w:p w14:paraId="0BC109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14775" cy="9810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271BA8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甲图：自行车刹车时用力捏车闸</w:t>
      </w:r>
    </w:p>
    <w:p w14:paraId="1918B3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乙图：体操运动员上器械前，手上要涂防滑粉</w:t>
      </w:r>
    </w:p>
    <w:p w14:paraId="7B1A60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丙图：在冰壶运动中，运动员不断擦拭冰面</w:t>
      </w:r>
    </w:p>
    <w:p w14:paraId="3A0F2F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丁图：矿泉水瓶瓶盖上刻有竖条纹</w:t>
      </w:r>
    </w:p>
    <w:p w14:paraId="54AA4E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神州十五号宇航员费俊龙、邓清明和张陆在中国太空空间站天宫一号向全国人民送了“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年春节祝福”，关于他们的声音，下列说法正确的是（　　）</w:t>
      </w:r>
    </w:p>
    <w:p w14:paraId="448E75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航天员在太空舱外不能直接用声音交流，是因为航天员声带不能振动</w:t>
      </w:r>
    </w:p>
    <w:p w14:paraId="179AC1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广播中能够分辨出不同宇航员的声音，主要依据是声音音色的不同</w:t>
      </w:r>
    </w:p>
    <w:p w14:paraId="719CFB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航天员的“春节祝福”声音是通过声波传回地球的</w:t>
      </w:r>
    </w:p>
    <w:p w14:paraId="4B377B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电磁波在太空中的传播速度为</w:t>
      </w:r>
      <w:r>
        <w:rPr>
          <w:rFonts w:ascii="Times New Roman" w:hAnsi="Times New Roman" w:eastAsia="Times New Roman" w:cs="Times New Roman"/>
          <w:color w:val="000000"/>
        </w:rPr>
        <w:t>340m/s</w:t>
      </w:r>
    </w:p>
    <w:p w14:paraId="3360C7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下列测量工具的使用错误的是（　　）</w:t>
      </w:r>
    </w:p>
    <w:p w14:paraId="181BAF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71925" cy="18573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B59EE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甲图：用刻度尺测木块长度</w:t>
      </w:r>
    </w:p>
    <w:p w14:paraId="214ECC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乙图：用温度计测液体温度</w:t>
      </w:r>
    </w:p>
    <w:p w14:paraId="559783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丙图：用量筒测量液体体积并读数</w:t>
      </w:r>
    </w:p>
    <w:p w14:paraId="506B1F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丁图：用弹簧测力计测量钩码所受的重力</w:t>
      </w:r>
    </w:p>
    <w:p w14:paraId="34BE42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下列各图所示的情境中，说法正确的是（　　）</w:t>
      </w:r>
    </w:p>
    <w:p w14:paraId="02E163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57525" cy="12001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F456E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甲图中小明沿水平方向推木箱，推而未动，是因为推力小于摩擦力</w:t>
      </w:r>
    </w:p>
    <w:p w14:paraId="25CD9C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乙图是利用吸力使饮料上升到嘴里</w:t>
      </w:r>
    </w:p>
    <w:p w14:paraId="01E62A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丙图中密度计漂浮在水面上是因为浮力大于密度计的重力</w:t>
      </w:r>
    </w:p>
    <w:p w14:paraId="39B423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丁图是利用惯性紧固锤头</w:t>
      </w:r>
    </w:p>
    <w:p w14:paraId="63C154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很多诗句蕴含着丰富的物理知识，下列所描述的现象与其成因对应正确的是（　　）</w:t>
      </w:r>
    </w:p>
    <w:p w14:paraId="2EB932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“池水映明月，潭清疑水浅”，句中“水浅”是由光的反射造成的</w:t>
      </w:r>
    </w:p>
    <w:p w14:paraId="7F2C3A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“已是悬崖百丈冰，犹有花枝俏”，句中“冰”的形成是熔化现象</w:t>
      </w:r>
    </w:p>
    <w:p w14:paraId="5261EC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“绿树浓阴夏日长，楼台倒影人池塘”，句中“浓阴”是光的折射形成的</w:t>
      </w:r>
    </w:p>
    <w:p w14:paraId="7DD93C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“寒夜客来茶当酒，竹炉汤沸火初红”，句中“汤沸”是指水加热后发生汽化现象</w:t>
      </w:r>
    </w:p>
    <w:p w14:paraId="2DCDCF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把装满水的矿泉水瓶从正立变为倒立下列物理量大小改变的是（　　）</w:t>
      </w:r>
    </w:p>
    <w:p w14:paraId="691E64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43025" cy="104775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5FB23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桌面的受力面积大小</w:t>
      </w:r>
    </w:p>
    <w:p w14:paraId="03905C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矿泉水瓶的重力大小</w:t>
      </w:r>
    </w:p>
    <w:p w14:paraId="20726C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矿泉水瓶对桌面的压力大小</w:t>
      </w:r>
    </w:p>
    <w:p w14:paraId="477C98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矿泉水瓶对桌面的压强大小</w:t>
      </w:r>
    </w:p>
    <w:p w14:paraId="2D9DB5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北京是唯一举行了夏季与冬季奥运会的城市，在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年北京冬奥会火炬传递中，火炬质量是同体积钢的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24" o:title="eqId56d266a04f3dc7483eddbc26c5e487db"/>
            <o:lock v:ext="edit" aspectratio="t"/>
            <w10:wrap type="none"/>
            <w10:anchorlock/>
          </v:shape>
          <o:OLEObject Type="Embed" ProgID="Equation.DSMT4" ShapeID="_x0000_i1026" DrawAspect="Content" ObjectID="_1468075726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，是用硬度比钢的硬度大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倍左右的碳纤维复合材料制成，火炬用氢做燃料，燃烧时温度约为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26" o:title="eqIdb824097c16ca30d93c454b1d93bdc1fa"/>
            <o:lock v:ext="edit" aspectratio="t"/>
            <w10:wrap type="none"/>
            <w10:anchorlock/>
          </v:shape>
          <o:OLEObject Type="Embed" ProgID="Equation.DSMT4" ShapeID="_x0000_i1027" DrawAspect="Content" ObjectID="_1468075727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，运动员手握火炬一点不感到烫手，关于碳纤维材料的性质，下列说法正确的是（　　）</w:t>
      </w:r>
    </w:p>
    <w:p w14:paraId="33E50B1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密度大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硬度大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导热性好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耐高温</w:t>
      </w:r>
    </w:p>
    <w:p w14:paraId="444CAA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如图所示电路，电源电压不变，闭合开关后，当滑动变阻器滑片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向左滑动时，以下说法正确的是（　　）</w:t>
      </w:r>
    </w:p>
    <w:p w14:paraId="41F5FE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9906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1039C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电压表读数变小，总功率变大</w:t>
      </w:r>
    </w:p>
    <w:p w14:paraId="022332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电路的总电阻变小，总功率变大</w:t>
      </w:r>
    </w:p>
    <w:p w14:paraId="562CD6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电压表读数变大，电流表读数变大</w:t>
      </w:r>
    </w:p>
    <w:p w14:paraId="5C299D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84291697" name="图片 884291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291697" name="图片 88429169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电压表读数变大，电流表读数变小</w:t>
      </w:r>
    </w:p>
    <w:p w14:paraId="56916683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分。把答案写在答题卡横线上的空白处，不要求写出解题过程</w:t>
      </w:r>
      <w:r>
        <w:rPr>
          <w:rFonts w:ascii="宋体" w:hAnsi="宋体" w:eastAsia="宋体" w:cs="宋体"/>
          <w:color w:val="000000"/>
          <w:sz w:val="24"/>
        </w:rPr>
        <w:t>．</w:t>
      </w:r>
      <w:r>
        <w:rPr>
          <w:rFonts w:ascii="宋体" w:hAnsi="宋体" w:eastAsia="宋体" w:cs="宋体"/>
          <w:b/>
          <w:color w:val="000000"/>
          <w:sz w:val="24"/>
        </w:rPr>
        <w:t>）</w:t>
      </w:r>
    </w:p>
    <w:p w14:paraId="2DD766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单位换算：</w:t>
      </w:r>
      <w:r>
        <w:rPr>
          <w:rFonts w:ascii="Times New Roman" w:hAnsi="Times New Roman" w:eastAsia="Times New Roman" w:cs="Times New Roman"/>
          <w:color w:val="000000"/>
        </w:rPr>
        <w:t>72km/h=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7.9×10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 xml:space="preserve">= 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68984D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歌词“小小竹排江中游，巍巍青山两岸走”，以竹排为参照物，青山是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（选填“运动”或“静止”）的；诗词“两岸猿声啼不住，轻舟已过万重山”，我们说轻舟上的人是静止的，所选参照物是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（选填“山”或“轻舟”）。</w:t>
      </w:r>
    </w:p>
    <w:p w14:paraId="2DB2AB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生活中常用到各种各样杠杆。有借助撬棒来撬动石头（如图甲），撬棒属于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杠杆；有称量物体质量的天平（如图乙），天平属于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杠杆。（选填“省力”、“费力”或“等臂”）</w:t>
      </w:r>
    </w:p>
    <w:p w14:paraId="1BB731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38575" cy="11811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ED589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一节干电池的电压是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，家庭电路中各用电器之间的连接方式是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（选填“串联”或“并联”）。</w:t>
      </w:r>
    </w:p>
    <w:p w14:paraId="620C97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唐诗“八月秋高风怒号，卷我屋上三重茅”，诗中秋风“卷”走“三重茅”是由于屋顶外侧空气流速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（选填“快”或“慢”），压强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（选填“大”或“小”），从而产生一个向上的力。</w:t>
      </w:r>
    </w:p>
    <w:p w14:paraId="3A827F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如图人造地球卫星沿椭圆轨道绕地球运行时，不受空气阻力，机械能守恒，当卫星从近地点向远地点运动时，它的重力势能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（选填“减小”或“增大”），卫星在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（选填“远”或“近”）地点时重力势能最大。</w:t>
      </w:r>
    </w:p>
    <w:p w14:paraId="7F0C85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19200" cy="12477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F647A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在图所示电路中，闭合开关后电压表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32" o:title="eqId46ad1a9cd19361d1f7a2340d76d50c80"/>
            <o:lock v:ext="edit" aspectratio="t"/>
            <w10:wrap type="none"/>
            <w10:anchorlock/>
          </v:shape>
          <o:OLEObject Type="Embed" ProgID="Equation.DSMT4" ShapeID="_x0000_i1028" DrawAspect="Content" ObjectID="_1468075728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的示数为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，则电路的电源电压为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，灯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4" o:title="eqIdf28c99010b1e844cc2a9f7abc2301cf3"/>
            <o:lock v:ext="edit" aspectratio="t"/>
            <w10:wrap type="none"/>
            <w10:anchorlock/>
          </v:shape>
          <o:OLEObject Type="Embed" ProgID="Equation.DSMT4" ShapeID="_x0000_i1029" DrawAspect="Content" ObjectID="_1468075729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两端电压为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</w:t>
      </w:r>
    </w:p>
    <w:p w14:paraId="6E635F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174307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41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法拉第发现“闭合电路的一部分导体在磁场中做切割磁感线运动时，导体中就产生感应电流”的现象，能产生这一现象的实验装置是图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（选填“甲”或“乙”）。丙图是电动机的工作原理，该电动机工作时能量转化是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（选填“机械能转化为电能”或“电能转化为机械能”）。</w:t>
      </w:r>
    </w:p>
    <w:p w14:paraId="733DDC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00425" cy="119062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706549B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三、图示信息题（本大题共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分。其中第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</w:p>
    <w:p w14:paraId="1C5F72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下图是神舟十三号返回舱开伞后降落的情景，请画出返回舱所受重力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的示意图。</w:t>
      </w:r>
    </w:p>
    <w:p w14:paraId="2C3A8D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9650" cy="10858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CD4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如图所示的电路，请在虚线框里填上电表符号（选填“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”），使开关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闭合后，电阻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都可正常工作。</w:t>
      </w:r>
    </w:p>
    <w:p w14:paraId="25A980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0225" cy="1152525"/>
            <wp:effectExtent l="0" t="0" r="9525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9A928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如图所示，请根据电流方向判断螺线管的磁极，标出螺线管的右端的极性（选填“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”）。</w:t>
      </w:r>
    </w:p>
    <w:p w14:paraId="100025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71700" cy="1076325"/>
            <wp:effectExtent l="0" t="0" r="0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374B5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图甲是探究晶体海波熔化过程的实验装置，图乙是海波熔化时温度随时间变化的曲线图。由乙图可知海波熔化时需要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（选填“吸热”或“放热”）且温度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（选填“升高”或“保持不变”或“降低”）。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段对应温度如图丙所示，则海波的熔点是</w:t>
      </w:r>
      <w:r>
        <w:rPr>
          <w:color w:val="000000"/>
        </w:rPr>
        <w:t>______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41" o:title="eqId4b077f397f54943d2af4334c7bde3b24"/>
            <o:lock v:ext="edit" aspectratio="t"/>
            <w10:wrap type="none"/>
            <w10:anchorlock/>
          </v:shape>
          <o:OLEObject Type="Embed" ProgID="Equation.DSMT4" ShapeID="_x0000_i1030" DrawAspect="Content" ObjectID="_1468075730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，可选用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（选填“实验室温度计”或“体温计”）进行测量。</w:t>
      </w:r>
    </w:p>
    <w:p w14:paraId="7E06DB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48075" cy="1790700"/>
            <wp:effectExtent l="0" t="0" r="9525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50FC1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智能手机扫码功能可快速获取信息，手机摄像头相当于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（选填“凸透镜”或“凹透镜”）；二维码通过摄像头在手机中所成的是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（选填“实”或“虚”）像。图乙，蜡烛恰好在光屏上成清晰的像，此时光屏上可观察到倒立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（选填“放大”或“缩小”）的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（选填“实”或“虚”）像，生活中的应用是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（选填“投影仪”或“照相机”）。</w:t>
      </w:r>
    </w:p>
    <w:p w14:paraId="020B8C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47775" cy="1524000"/>
            <wp:effectExtent l="0" t="0" r="9525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3943350" cy="13144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454BB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四、实验与探究题（本大题共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分。其中第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分；第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</w:p>
    <w:p w14:paraId="1545C2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提高机械效率能够充分发挥机械设备的作用，一组同学在“测量滑轮组的机械效率”实验中，实验测得的数据如表所示。</w:t>
      </w:r>
    </w:p>
    <w:p w14:paraId="1A143F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76300" cy="20574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50"/>
        <w:gridCol w:w="2063"/>
        <w:gridCol w:w="1995"/>
        <w:gridCol w:w="1318"/>
        <w:gridCol w:w="2404"/>
        <w:gridCol w:w="1456"/>
      </w:tblGrid>
      <w:tr w14:paraId="7EA520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2FFA0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05E15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物体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884291701" name="图片 8842917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4291701" name="图片 884291701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重力</w:t>
            </w:r>
            <w:r>
              <w:object>
                <v:shape id="_x0000_i1031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      <v:path/>
                  <v:fill on="f" focussize="0,0"/>
                  <v:stroke on="f" joinstyle="miter"/>
                  <v:imagedata r:id="rId48" o:title="eqIdadaeca9d4fe413da0dce0e8335394077"/>
                  <o:lock v:ext="edit" aspectratio="t"/>
                  <w10:wrap type="none"/>
                  <w10:anchorlock/>
                </v:shape>
                <o:OLEObject Type="Embed" ProgID="Equation.DSMT4" ShapeID="_x0000_i1031" DrawAspect="Content" ObjectID="_1468075731" r:id="rId47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4652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提升的高度</w:t>
            </w:r>
            <w:r>
              <w:object>
                <v:shape id="_x0000_i1032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      <v:path/>
                  <v:fill on="f" focussize="0,0"/>
                  <v:stroke on="f" joinstyle="miter"/>
                  <v:imagedata r:id="rId50" o:title="eqId92cfab70104437da1ece95a6930a625b"/>
                  <o:lock v:ext="edit" aspectratio="t"/>
                  <w10:wrap type="none"/>
                  <w10:anchorlock/>
                </v:shape>
                <o:OLEObject Type="Embed" ProgID="Equation.DSMT4" ShapeID="_x0000_i1032" DrawAspect="Content" ObjectID="_1468075732" r:id="rId4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1DFDE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拉力</w:t>
            </w:r>
            <w:r>
              <w:object>
                <v:shape id="_x0000_i1033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      <v:path/>
                  <v:fill on="f" focussize="0,0"/>
                  <v:stroke on="f" joinstyle="miter"/>
                  <v:imagedata r:id="rId52" o:title="eqId34878f7309aa82b5482823c51ed67677"/>
                  <o:lock v:ext="edit" aspectratio="t"/>
                  <w10:wrap type="none"/>
                  <w10:anchorlock/>
                </v:shape>
                <o:OLEObject Type="Embed" ProgID="Equation.DSMT4" ShapeID="_x0000_i1033" DrawAspect="Content" ObjectID="_1468075733" r:id="rId5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0E67C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绳端移动的距离</w:t>
            </w:r>
            <w:r>
              <w:object>
                <v:shape id="_x0000_i1034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      <v:path/>
                  <v:fill on="f" focussize="0,0"/>
                  <v:stroke on="f" joinstyle="miter"/>
                  <v:imagedata r:id="rId54" o:title="eqId66a2d5e656d30b643a848924c4a5f966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34" r:id="rId5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11AAB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机械效率</w:t>
            </w:r>
            <w:r>
              <w:object>
                <v:shape id="_x0000_i1035" o:spt="75" alt="学科网(www.zxxk.com)--教育资源门户，提供试卷、教案、课件、论文、素材以及各类教学资源下载，还有大量而丰富的教学相关资讯！" type="#_x0000_t75" style="height:12.5pt;width:10pt;" o:ole="t" filled="f" o:preferrelative="t" stroked="f" coordsize="21600,21600">
                  <v:path/>
                  <v:fill on="f" focussize="0,0"/>
                  <v:stroke on="f" joinstyle="miter"/>
                  <v:imagedata r:id="rId56" o:title="eqIdd5c1116ce7f5a1a7b57517276d5092fa"/>
                  <o:lock v:ext="edit" aspectratio="t"/>
                  <w10:wrap type="none"/>
                  <w10:anchorlock/>
                </v:shape>
                <o:OLEObject Type="Embed" ProgID="Equation.DSMT4" ShapeID="_x0000_i1035" DrawAspect="Content" ObjectID="_1468075735" r:id="rId55">
                  <o:LockedField>false</o:LockedField>
                </o:OLEObject>
              </w:object>
            </w:r>
          </w:p>
        </w:tc>
      </w:tr>
      <w:tr w14:paraId="2C5259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93494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3E546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AD95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D3DCD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E0E27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A53F7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66.7%</w:t>
            </w:r>
          </w:p>
        </w:tc>
      </w:tr>
      <w:tr w14:paraId="5042AE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2F9C2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33BB4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CD1D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8368C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DA538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D78C8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71.4%</w:t>
            </w:r>
          </w:p>
        </w:tc>
      </w:tr>
      <w:tr w14:paraId="536CA7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0A807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2B97F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1566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3C27B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D7394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BF8CE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  <w:tr w14:paraId="71422D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140FA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BB0BD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87DFE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46ACD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812B3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884291703" name="图片 884291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4291703" name="图片 884291703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7CE46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74.1%</w:t>
            </w:r>
          </w:p>
        </w:tc>
      </w:tr>
    </w:tbl>
    <w:p w14:paraId="35C4C2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）实验中应尽量竖直向上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（选填“匀速”或“加速”）拉动弹簧测力计；</w:t>
      </w:r>
    </w:p>
    <w:p w14:paraId="600BC0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）计算出第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组实验的有用功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，机械效率是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（结果精确到</w:t>
      </w:r>
      <w:r>
        <w:rPr>
          <w:rFonts w:ascii="Times New Roman" w:hAnsi="Times New Roman" w:eastAsia="Times New Roman" w:cs="Times New Roman"/>
          <w:color w:val="000000"/>
        </w:rPr>
        <w:t>0.1%</w:t>
      </w:r>
      <w:r>
        <w:rPr>
          <w:rFonts w:ascii="宋体" w:hAnsi="宋体" w:eastAsia="宋体" w:cs="宋体"/>
          <w:color w:val="000000"/>
        </w:rPr>
        <w:t>）；</w:t>
      </w:r>
    </w:p>
    <w:p w14:paraId="4C2F64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（3）分析比较第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次实验数据可以判定，使用同一个滑轮组提升物体时，被提升的物体越重，滑轮组的机械效率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（选填“越高”或“越低”或“不变”）；分析比较第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次实验数据可得，机械效率与物体上升的高度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（选填“有关”或“无关”）。</w:t>
      </w:r>
    </w:p>
    <w:p w14:paraId="6A4B21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图甲是“探究电流与电压关系”的实验电路。</w:t>
      </w:r>
    </w:p>
    <w:p w14:paraId="5DB2DC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33850" cy="15621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3F271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）检查发现连接的电路中有一根导线连接错误，请在图中连接错误的那根导线上打“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”，并用笔画线代替导线将电路连接正确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1FC95F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）电路接通前，滑动变阻器的滑片</w:t>
      </w:r>
      <w:r>
        <w:rPr>
          <w:rFonts w:ascii="Times New Roman" w:hAnsi="Times New Roman" w:eastAsia="Times New Roman" w:cs="Times New Roman"/>
          <w:color w:val="000000"/>
        </w:rPr>
        <w:t>Р</w:t>
      </w:r>
      <w:r>
        <w:rPr>
          <w:rFonts w:ascii="宋体" w:hAnsi="宋体" w:eastAsia="宋体" w:cs="宋体"/>
          <w:color w:val="000000"/>
        </w:rPr>
        <w:t>应该移至最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端（选填“左”或“右”）；</w:t>
      </w:r>
    </w:p>
    <w:p w14:paraId="1EBC8A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）闭合开关后，发现电流表示数几乎为零，电压表示数接近于电源电压，则故障可能是：待测电阻发生了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（选填“短路”或“断路”）；</w:t>
      </w:r>
    </w:p>
    <w:p w14:paraId="2E60B9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）排除故障后，闭合开关，改变滑动变阻器滑片的位置，记录实验数据见下表。表中空白处电压如图乙所示，该示数是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。请根据表中数据得结论：电阻一定时，通过导体的电流跟导体两端的电压成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（选填“正比”或“反比”）。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85"/>
        <w:gridCol w:w="1440"/>
        <w:gridCol w:w="1440"/>
        <w:gridCol w:w="1440"/>
        <w:gridCol w:w="1440"/>
        <w:gridCol w:w="1441"/>
      </w:tblGrid>
      <w:tr w14:paraId="0537C9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C9A2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object>
                <v:shape id="_x0000_i1036" o:spt="75" alt="学科网(www.zxxk.com)--教育资源门户，提供试卷、教案、课件、论文、素材以及各类教学资源下载，还有大量而丰富的教学相关资讯！" type="#_x0000_t75" style="height:14.25pt;width:25.8pt;" o:ole="t" filled="f" o:preferrelative="t" stroked="f" coordsize="21600,21600">
                  <v:path/>
                  <v:fill on="f" focussize="0,0"/>
                  <v:stroke on="f" joinstyle="miter"/>
                  <v:imagedata r:id="rId59" o:title="eqId6ee225c281eddd592d37c1bc929ff79b"/>
                  <o:lock v:ext="edit" aspectratio="t"/>
                  <w10:wrap type="none"/>
                  <w10:anchorlock/>
                </v:shape>
                <o:OLEObject Type="Embed" ProgID="Equation.DSMT4" ShapeID="_x0000_i1036" DrawAspect="Content" ObjectID="_1468075736" r:id="rId5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76953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50186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884291699" name="图片 8842916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4291699" name="图片 884291699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7162C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F28D2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48BE7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</w:tr>
      <w:tr w14:paraId="143BA9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E600B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object>
                <v:shape id="_x0000_i1037" o:spt="75" alt="学科网(www.zxxk.com)--教育资源门户，提供试卷、教案、课件、论文、素材以及各类教学资源下载，还有大量而丰富的教学相关资讯！" type="#_x0000_t75" style="height:14.5pt;width:22pt;" o:ole="t" filled="f" o:preferrelative="t" stroked="f" coordsize="21600,21600">
                  <v:path/>
                  <v:fill on="f" focussize="0,0"/>
                  <v:stroke on="f" joinstyle="miter"/>
                  <v:imagedata r:id="rId61" o:title="eqId6fb86e27c0f033ae32f52e4c8fd8fae9"/>
                  <o:lock v:ext="edit" aspectratio="t"/>
                  <w10:wrap type="none"/>
                  <w10:anchorlock/>
                </v:shape>
                <o:OLEObject Type="Embed" ProgID="Equation.DSMT4" ShapeID="_x0000_i1037" DrawAspect="Content" ObjectID="_1468075737" r:id="rId6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1A21F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4BFE9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1F37F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332D5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DC31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0.60</w:t>
            </w:r>
          </w:p>
        </w:tc>
      </w:tr>
    </w:tbl>
    <w:p w14:paraId="611D274E">
      <w:pPr>
        <w:spacing w:line="360" w:lineRule="auto"/>
        <w:jc w:val="left"/>
        <w:textAlignment w:val="center"/>
        <w:rPr>
          <w:color w:val="000000"/>
        </w:rPr>
      </w:pPr>
    </w:p>
    <w:p w14:paraId="7E88352B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五、综合应用题（本大题共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分。第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分。解答过程要有必要的文字说明、公式和演算步骤，只有最后结果不计分。）</w:t>
      </w:r>
    </w:p>
    <w:p w14:paraId="4F7E47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物理实验室里，同学们正在认真的完成“探究浮力的大小跟排开液体重力的关系”的实验。小明将重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rFonts w:ascii="宋体" w:hAnsi="宋体" w:eastAsia="宋体" w:cs="宋体"/>
          <w:color w:val="000000"/>
        </w:rPr>
        <w:t>的物体浸没水中后，弹簧测力计的示数如图所示。（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63" o:title="eqId5edcc9de67794614a10cd9c68f66a4b9"/>
            <o:lock v:ext="edit" aspectratio="t"/>
            <w10:wrap type="none"/>
            <w10:anchorlock/>
          </v:shape>
          <o:OLEObject Type="Embed" ProgID="Equation.DSMT4" ShapeID="_x0000_i1038" DrawAspect="Content" ObjectID="_1468075738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65" o:title="eqId01f4c7754d554988f7451b975442209a"/>
            <o:lock v:ext="edit" aspectratio="t"/>
            <w10:wrap type="none"/>
            <w10:anchorlock/>
          </v:shape>
          <o:OLEObject Type="Embed" ProgID="Equation.DSMT4" ShapeID="_x0000_i1039" DrawAspect="Content" ObjectID="_1468075739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714B7D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）求水对物体浮力大小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294D3E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）求该物体的体积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045E96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23925" cy="1381125"/>
            <wp:effectExtent l="0" t="0" r="9525" b="9525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B3554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“秋收冬藏”是自古以来劳动人民智慧的结晶。又到一年收获粮食的季节，刚初中毕业的小明帮爸爸设计了一个提玉米上楼的装置，如图。已知每袋玉米质量为</w:t>
      </w:r>
      <w:r>
        <w:rPr>
          <w:rFonts w:ascii="Times New Roman" w:hAnsi="Times New Roman" w:eastAsia="Times New Roman" w:cs="Times New Roman"/>
          <w:color w:val="000000"/>
        </w:rPr>
        <w:t>50kg</w:t>
      </w:r>
      <w:r>
        <w:rPr>
          <w:rFonts w:ascii="宋体" w:hAnsi="宋体" w:eastAsia="宋体" w:cs="宋体"/>
          <w:color w:val="000000"/>
        </w:rPr>
        <w:t>，一楼和二楼之间的高度为</w:t>
      </w:r>
      <w:r>
        <w:rPr>
          <w:rFonts w:ascii="Times New Roman" w:hAnsi="Times New Roman" w:eastAsia="Times New Roman" w:cs="Times New Roman"/>
          <w:color w:val="000000"/>
        </w:rPr>
        <w:t>3.2m</w:t>
      </w:r>
      <w:r>
        <w:rPr>
          <w:rFonts w:ascii="宋体" w:hAnsi="宋体" w:eastAsia="宋体" w:cs="宋体"/>
          <w:color w:val="000000"/>
        </w:rPr>
        <w:t>，使用功率恒定的电动机将一袋玉米从一楼匀速提升到二楼需要</w:t>
      </w:r>
      <w:r>
        <w:rPr>
          <w:rFonts w:ascii="Times New Roman" w:hAnsi="Times New Roman" w:eastAsia="Times New Roman" w:cs="Times New Roman"/>
          <w:color w:val="000000"/>
        </w:rPr>
        <w:t>8s</w:t>
      </w:r>
      <w:r>
        <w:rPr>
          <w:rFonts w:ascii="宋体" w:hAnsi="宋体" w:eastAsia="宋体" w:cs="宋体"/>
          <w:color w:val="000000"/>
        </w:rPr>
        <w:t>，小明家使用的绳子最大承受拉力为</w:t>
      </w:r>
      <w:r>
        <w:rPr>
          <w:rFonts w:ascii="Times New Roman" w:hAnsi="Times New Roman" w:eastAsia="Times New Roman" w:cs="Times New Roman"/>
          <w:color w:val="000000"/>
        </w:rPr>
        <w:t>800N</w:t>
      </w:r>
      <w:r>
        <w:rPr>
          <w:rFonts w:ascii="宋体" w:hAnsi="宋体" w:eastAsia="宋体" w:cs="宋体"/>
          <w:color w:val="000000"/>
        </w:rPr>
        <w:t>，要把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袋玉米提到二楼。（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65" o:title="eqId01f4c7754d554988f7451b975442209a"/>
            <o:lock v:ext="edit" aspectratio="t"/>
            <w10:wrap type="none"/>
            <w10:anchorlock/>
          </v:shape>
          <o:OLEObject Type="Embed" ProgID="Equation.DSMT4" ShapeID="_x0000_i1040" DrawAspect="Content" ObjectID="_1468075740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62FC10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）该装置提升一袋玉米上升时的速度为多大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30C2E8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袋玉米的总重力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158F36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）该装置把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袋玉米全部提上楼，总共对玉米做多少功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6D30D2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）如果该电动机的机械效率为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，要把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袋玉米提上楼，电动机的电功率为多少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35E358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62050" cy="110490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21670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甲图是一款恒温箱的内部原理电路图，工作电压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，电热丝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0" o:title="eqIdbe9b4a83b9aebebf29de0c4406ebf894"/>
            <o:lock v:ext="edit" aspectratio="t"/>
            <w10:wrap type="none"/>
            <w10:anchorlock/>
          </v:shape>
          <o:OLEObject Type="Embed" ProgID="Equation.DSMT4" ShapeID="_x0000_i1041" DrawAspect="Content" ObjectID="_1468075741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44Ω</w:t>
      </w:r>
      <w:r>
        <w:rPr>
          <w:rFonts w:ascii="宋体" w:hAnsi="宋体" w:eastAsia="宋体" w:cs="宋体"/>
          <w:color w:val="000000"/>
        </w:rPr>
        <w:t>；控制电路电源电压为</w:t>
      </w:r>
      <w:r>
        <w:rPr>
          <w:rFonts w:ascii="Times New Roman" w:hAnsi="Times New Roman" w:eastAsia="Times New Roman" w:cs="Times New Roman"/>
          <w:color w:val="000000"/>
        </w:rPr>
        <w:t>8V</w:t>
      </w:r>
      <w:r>
        <w:rPr>
          <w:rFonts w:ascii="宋体" w:hAnsi="宋体" w:eastAsia="宋体" w:cs="宋体"/>
          <w:color w:val="000000"/>
        </w:rPr>
        <w:t>，继电器线圈的电阻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72" o:title="eqIddfcd0ba05362781df538a801ae470173"/>
            <o:lock v:ext="edit" aspectratio="t"/>
            <w10:wrap type="none"/>
            <w10:anchorlock/>
          </v:shape>
          <o:OLEObject Type="Embed" ProgID="Equation.DSMT4" ShapeID="_x0000_i1042" DrawAspect="Content" ObjectID="_1468075742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，滑动变阻器（调温电阻）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74" o:title="eqId19f20f21a9d50b61dac519a3ddab539d"/>
            <o:lock v:ext="edit" aspectratio="t"/>
            <w10:wrap type="none"/>
            <w10:anchorlock/>
          </v:shape>
          <o:OLEObject Type="Embed" ProgID="Equation.DSMT4" ShapeID="_x0000_i1043" DrawAspect="Content" ObjectID="_1468075743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的最大阻值为</w:t>
      </w:r>
      <w:r>
        <w:rPr>
          <w:rFonts w:ascii="Times New Roman" w:hAnsi="Times New Roman" w:eastAsia="Times New Roman" w:cs="Times New Roman"/>
          <w:color w:val="000000"/>
        </w:rPr>
        <w:t>130Ω</w:t>
      </w:r>
      <w:r>
        <w:rPr>
          <w:rFonts w:ascii="宋体" w:hAnsi="宋体" w:eastAsia="宋体" w:cs="宋体"/>
          <w:color w:val="000000"/>
        </w:rPr>
        <w:t>；热敏电阻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76" o:title="eqId5a2c4640b2bee411935f588fc5433c74"/>
            <o:lock v:ext="edit" aspectratio="t"/>
            <w10:wrap type="none"/>
            <w10:anchorlock/>
          </v:shape>
          <o:OLEObject Type="Embed" ProgID="Equation.DSMT4" ShapeID="_x0000_i1044" DrawAspect="Content" ObjectID="_1468075744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的阻值随温度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变化的关系如乙图所示。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0" o:title="eqIdbe9b4a83b9aebebf29de0c4406ebf894"/>
            <o:lock v:ext="edit" aspectratio="t"/>
            <w10:wrap type="none"/>
            <w10:anchorlock/>
          </v:shape>
          <o:OLEObject Type="Embed" ProgID="Equation.DSMT4" ShapeID="_x0000_i1045" DrawAspect="Content" ObjectID="_1468075745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76" o:title="eqId5a2c4640b2bee411935f588fc5433c74"/>
            <o:lock v:ext="edit" aspectratio="t"/>
            <w10:wrap type="none"/>
            <w10:anchorlock/>
          </v:shape>
          <o:OLEObject Type="Embed" ProgID="Equation.DSMT4" ShapeID="_x0000_i1046" DrawAspect="Content" ObjectID="_1468075746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均置于恒温箱中，当继电器线圈中电流达到</w:t>
      </w:r>
      <w:r>
        <w:rPr>
          <w:rFonts w:ascii="Times New Roman" w:hAnsi="Times New Roman" w:eastAsia="Times New Roman" w:cs="Times New Roman"/>
          <w:color w:val="000000"/>
        </w:rPr>
        <w:t>50mA</w:t>
      </w:r>
      <w:r>
        <w:rPr>
          <w:rFonts w:ascii="宋体" w:hAnsi="宋体" w:eastAsia="宋体" w:cs="宋体"/>
          <w:color w:val="000000"/>
        </w:rPr>
        <w:t>，继电器的衔铁会把弹簧片吸到左边，右边工作电路断电停止加热。求：</w:t>
      </w:r>
    </w:p>
    <w:p w14:paraId="629E2C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）加热时，经过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0" o:title="eqIdbe9b4a83b9aebebf29de0c4406ebf894"/>
            <o:lock v:ext="edit" aspectratio="t"/>
            <w10:wrap type="none"/>
            <w10:anchorlock/>
          </v:shape>
          <o:OLEObject Type="Embed" ProgID="Equation.DSMT4" ShapeID="_x0000_i1047" DrawAspect="Content" ObjectID="_1468075747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4716E7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）当最高控温设置在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81" o:title="eqIdba1ef17d5954ddb956e3e223166f7a23"/>
            <o:lock v:ext="edit" aspectratio="t"/>
            <w10:wrap type="none"/>
            <w10:anchorlock/>
          </v:shape>
          <o:OLEObject Type="Embed" ProgID="Equation.DSMT4" ShapeID="_x0000_i1048" DrawAspect="Content" ObjectID="_1468075748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时，滑动变阻器接人电路中的阻值应为多少</w:t>
      </w:r>
      <w:r>
        <w:rPr>
          <w:rFonts w:ascii="Times New Roman" w:hAnsi="Times New Roman" w:eastAsia="Times New Roman" w:cs="Times New Roman"/>
          <w:color w:val="000000"/>
        </w:rPr>
        <w:t>?</w:t>
      </w:r>
    </w:p>
    <w:p w14:paraId="727519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）利用恒温箱把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84291705" name="图片 884291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291705" name="图片 88429170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牛奶从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83" o:title="eqId3555f15edc78d2b3f1d5ed3811d55162"/>
            <o:lock v:ext="edit" aspectratio="t"/>
            <w10:wrap type="none"/>
            <w10:anchorlock/>
          </v:shape>
          <o:OLEObject Type="Embed" ProgID="Equation.DSMT4" ShapeID="_x0000_i1049" DrawAspect="Content" ObjectID="_1468075749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加热到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81" o:title="eqIdba1ef17d5954ddb956e3e223166f7a23"/>
            <o:lock v:ext="edit" aspectratio="t"/>
            <w10:wrap type="none"/>
            <w10:anchorlock/>
          </v:shape>
          <o:OLEObject Type="Embed" ProgID="Equation.DSMT4" ShapeID="_x0000_i1050" DrawAspect="Content" ObjectID="_1468075750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，牛奶吸收多少热量</w:t>
      </w:r>
      <w:r>
        <w:rPr>
          <w:rFonts w:ascii="Times New Roman" w:hAnsi="Times New Roman" w:eastAsia="Times New Roman" w:cs="Times New Roman"/>
          <w:color w:val="000000"/>
        </w:rPr>
        <w:t>?</w:t>
      </w:r>
      <w:r>
        <w:rPr>
          <w:rFonts w:ascii="宋体" w:hAnsi="宋体" w:eastAsia="宋体" w:cs="宋体"/>
          <w:color w:val="000000"/>
        </w:rPr>
        <w:t>（牛奶的比热容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5.7pt;width:72pt;" o:ole="t" filled="f" o:preferrelative="t" stroked="f" coordsize="21600,21600">
            <v:path/>
            <v:fill on="f" focussize="0,0"/>
            <v:stroke on="f" joinstyle="miter"/>
            <v:imagedata r:id="rId86" o:title="eqId4cedc4ff28c5a9b3e3b9dcce43425ce1"/>
            <o:lock v:ext="edit" aspectratio="t"/>
            <w10:wrap type="none"/>
            <w10:anchorlock/>
          </v:shape>
          <o:OLEObject Type="Embed" ProgID="Equation.DSMT4" ShapeID="_x0000_i1051" DrawAspect="Content" ObjectID="_1468075751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88" o:title="eqIda0436e8243e3a3bac390dd61b4db4131"/>
            <o:lock v:ext="edit" aspectratio="t"/>
            <w10:wrap type="none"/>
            <w10:anchorlock/>
          </v:shape>
          <o:OLEObject Type="Embed" ProgID="Equation.DSMT4" ShapeID="_x0000_i1052" DrawAspect="Content" ObjectID="_1468075752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））</w:t>
      </w:r>
    </w:p>
    <w:p w14:paraId="4C4A81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）把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的牛奶从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83" o:title="eqId3555f15edc78d2b3f1d5ed3811d55162"/>
            <o:lock v:ext="edit" aspectratio="t"/>
            <w10:wrap type="none"/>
            <w10:anchorlock/>
          </v:shape>
          <o:OLEObject Type="Embed" ProgID="Equation.DSMT4" ShapeID="_x0000_i1053" DrawAspect="Content" ObjectID="_1468075753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加热到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81" o:title="eqIdba1ef17d5954ddb956e3e223166f7a23"/>
            <o:lock v:ext="edit" aspectratio="t"/>
            <w10:wrap type="none"/>
            <w10:anchorlock/>
          </v:shape>
          <o:OLEObject Type="Embed" ProgID="Equation.DSMT4" ShapeID="_x0000_i1054" DrawAspect="Content" ObjectID="_1468075754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需要</w:t>
      </w:r>
      <w:r>
        <w:rPr>
          <w:rFonts w:ascii="Times New Roman" w:hAnsi="Times New Roman" w:eastAsia="Times New Roman" w:cs="Times New Roman"/>
          <w:color w:val="000000"/>
        </w:rPr>
        <w:t>2min</w:t>
      </w:r>
      <w:r>
        <w:rPr>
          <w:rFonts w:ascii="宋体" w:hAnsi="宋体" w:eastAsia="宋体" w:cs="宋体"/>
          <w:color w:val="000000"/>
        </w:rPr>
        <w:t>，则该恒温箱的加热效率为多少</w:t>
      </w:r>
      <w:r>
        <w:rPr>
          <w:rFonts w:ascii="Times New Roman" w:hAnsi="Times New Roman" w:eastAsia="Times New Roman" w:cs="Times New Roman"/>
          <w:color w:val="000000"/>
        </w:rPr>
        <w:t>?</w:t>
      </w:r>
      <w:r>
        <w:rPr>
          <w:rFonts w:ascii="宋体" w:hAnsi="宋体" w:eastAsia="宋体" w:cs="宋体"/>
          <w:color w:val="000000"/>
        </w:rPr>
        <w:t>（结果精确到</w:t>
      </w:r>
      <w:r>
        <w:rPr>
          <w:rFonts w:ascii="Times New Roman" w:hAnsi="Times New Roman" w:eastAsia="Times New Roman" w:cs="Times New Roman"/>
          <w:color w:val="000000"/>
        </w:rPr>
        <w:t>0.1%</w:t>
      </w:r>
      <w:r>
        <w:rPr>
          <w:rFonts w:ascii="宋体" w:hAnsi="宋体" w:eastAsia="宋体" w:cs="宋体"/>
          <w:color w:val="000000"/>
        </w:rPr>
        <w:t>）</w:t>
      </w:r>
    </w:p>
    <w:p w14:paraId="6E5E4F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76800" cy="1952625"/>
            <wp:effectExtent l="0" t="0" r="0" b="9525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25B91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A0BF9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25B8A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62FB7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0F518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0DE09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9525677"/>
    <w:rsid w:val="14BD0991"/>
    <w:rsid w:val="29DB4AB6"/>
    <w:rsid w:val="30395B3D"/>
    <w:rsid w:val="38274566"/>
    <w:rsid w:val="748845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3" Type="http://schemas.openxmlformats.org/officeDocument/2006/relationships/fontTable" Target="fontTable.xml"/><Relationship Id="rId92" Type="http://schemas.openxmlformats.org/officeDocument/2006/relationships/customXml" Target="../customXml/item1.xml"/><Relationship Id="rId91" Type="http://schemas.openxmlformats.org/officeDocument/2006/relationships/image" Target="media/image52.png"/><Relationship Id="rId90" Type="http://schemas.openxmlformats.org/officeDocument/2006/relationships/oleObject" Target="embeddings/oleObject30.bin"/><Relationship Id="rId9" Type="http://schemas.openxmlformats.org/officeDocument/2006/relationships/theme" Target="theme/theme1.xml"/><Relationship Id="rId89" Type="http://schemas.openxmlformats.org/officeDocument/2006/relationships/oleObject" Target="embeddings/oleObject29.bin"/><Relationship Id="rId88" Type="http://schemas.openxmlformats.org/officeDocument/2006/relationships/image" Target="media/image51.wmf"/><Relationship Id="rId87" Type="http://schemas.openxmlformats.org/officeDocument/2006/relationships/oleObject" Target="embeddings/oleObject28.bin"/><Relationship Id="rId86" Type="http://schemas.openxmlformats.org/officeDocument/2006/relationships/image" Target="media/image50.wmf"/><Relationship Id="rId85" Type="http://schemas.openxmlformats.org/officeDocument/2006/relationships/oleObject" Target="embeddings/oleObject27.bin"/><Relationship Id="rId84" Type="http://schemas.openxmlformats.org/officeDocument/2006/relationships/oleObject" Target="embeddings/oleObject26.bin"/><Relationship Id="rId83" Type="http://schemas.openxmlformats.org/officeDocument/2006/relationships/image" Target="media/image49.wmf"/><Relationship Id="rId82" Type="http://schemas.openxmlformats.org/officeDocument/2006/relationships/oleObject" Target="embeddings/oleObject25.bin"/><Relationship Id="rId81" Type="http://schemas.openxmlformats.org/officeDocument/2006/relationships/image" Target="media/image48.wmf"/><Relationship Id="rId80" Type="http://schemas.openxmlformats.org/officeDocument/2006/relationships/oleObject" Target="embeddings/oleObject24.bin"/><Relationship Id="rId8" Type="http://schemas.openxmlformats.org/officeDocument/2006/relationships/footer" Target="footer3.xml"/><Relationship Id="rId79" Type="http://schemas.openxmlformats.org/officeDocument/2006/relationships/oleObject" Target="embeddings/oleObject23.bin"/><Relationship Id="rId78" Type="http://schemas.openxmlformats.org/officeDocument/2006/relationships/oleObject" Target="embeddings/oleObject22.bin"/><Relationship Id="rId77" Type="http://schemas.openxmlformats.org/officeDocument/2006/relationships/oleObject" Target="embeddings/oleObject21.bin"/><Relationship Id="rId76" Type="http://schemas.openxmlformats.org/officeDocument/2006/relationships/image" Target="media/image47.wmf"/><Relationship Id="rId75" Type="http://schemas.openxmlformats.org/officeDocument/2006/relationships/oleObject" Target="embeddings/oleObject20.bin"/><Relationship Id="rId74" Type="http://schemas.openxmlformats.org/officeDocument/2006/relationships/image" Target="media/image46.wmf"/><Relationship Id="rId73" Type="http://schemas.openxmlformats.org/officeDocument/2006/relationships/oleObject" Target="embeddings/oleObject19.bin"/><Relationship Id="rId72" Type="http://schemas.openxmlformats.org/officeDocument/2006/relationships/image" Target="media/image45.wmf"/><Relationship Id="rId71" Type="http://schemas.openxmlformats.org/officeDocument/2006/relationships/oleObject" Target="embeddings/oleObject18.bin"/><Relationship Id="rId70" Type="http://schemas.openxmlformats.org/officeDocument/2006/relationships/image" Target="media/image44.wmf"/><Relationship Id="rId7" Type="http://schemas.openxmlformats.org/officeDocument/2006/relationships/footer" Target="footer2.xml"/><Relationship Id="rId69" Type="http://schemas.openxmlformats.org/officeDocument/2006/relationships/oleObject" Target="embeddings/oleObject17.bin"/><Relationship Id="rId68" Type="http://schemas.openxmlformats.org/officeDocument/2006/relationships/image" Target="media/image43.png"/><Relationship Id="rId67" Type="http://schemas.openxmlformats.org/officeDocument/2006/relationships/oleObject" Target="embeddings/oleObject16.bin"/><Relationship Id="rId66" Type="http://schemas.openxmlformats.org/officeDocument/2006/relationships/image" Target="media/image42.png"/><Relationship Id="rId65" Type="http://schemas.openxmlformats.org/officeDocument/2006/relationships/image" Target="media/image41.wmf"/><Relationship Id="rId64" Type="http://schemas.openxmlformats.org/officeDocument/2006/relationships/oleObject" Target="embeddings/oleObject15.bin"/><Relationship Id="rId63" Type="http://schemas.openxmlformats.org/officeDocument/2006/relationships/image" Target="media/image40.wmf"/><Relationship Id="rId62" Type="http://schemas.openxmlformats.org/officeDocument/2006/relationships/oleObject" Target="embeddings/oleObject14.bin"/><Relationship Id="rId61" Type="http://schemas.openxmlformats.org/officeDocument/2006/relationships/image" Target="media/image39.wmf"/><Relationship Id="rId60" Type="http://schemas.openxmlformats.org/officeDocument/2006/relationships/oleObject" Target="embeddings/oleObject13.bin"/><Relationship Id="rId6" Type="http://schemas.openxmlformats.org/officeDocument/2006/relationships/footer" Target="footer1.xml"/><Relationship Id="rId59" Type="http://schemas.openxmlformats.org/officeDocument/2006/relationships/image" Target="media/image38.wmf"/><Relationship Id="rId58" Type="http://schemas.openxmlformats.org/officeDocument/2006/relationships/oleObject" Target="embeddings/oleObject12.bin"/><Relationship Id="rId57" Type="http://schemas.openxmlformats.org/officeDocument/2006/relationships/image" Target="media/image37.png"/><Relationship Id="rId56" Type="http://schemas.openxmlformats.org/officeDocument/2006/relationships/image" Target="media/image36.wmf"/><Relationship Id="rId55" Type="http://schemas.openxmlformats.org/officeDocument/2006/relationships/oleObject" Target="embeddings/oleObject11.bin"/><Relationship Id="rId54" Type="http://schemas.openxmlformats.org/officeDocument/2006/relationships/image" Target="media/image35.wmf"/><Relationship Id="rId53" Type="http://schemas.openxmlformats.org/officeDocument/2006/relationships/oleObject" Target="embeddings/oleObject10.bin"/><Relationship Id="rId52" Type="http://schemas.openxmlformats.org/officeDocument/2006/relationships/image" Target="media/image34.wmf"/><Relationship Id="rId51" Type="http://schemas.openxmlformats.org/officeDocument/2006/relationships/oleObject" Target="embeddings/oleObject9.bin"/><Relationship Id="rId50" Type="http://schemas.openxmlformats.org/officeDocument/2006/relationships/image" Target="media/image33.wmf"/><Relationship Id="rId5" Type="http://schemas.openxmlformats.org/officeDocument/2006/relationships/header" Target="header3.xml"/><Relationship Id="rId49" Type="http://schemas.openxmlformats.org/officeDocument/2006/relationships/oleObject" Target="embeddings/oleObject8.bin"/><Relationship Id="rId48" Type="http://schemas.openxmlformats.org/officeDocument/2006/relationships/image" Target="media/image32.wmf"/><Relationship Id="rId47" Type="http://schemas.openxmlformats.org/officeDocument/2006/relationships/oleObject" Target="embeddings/oleObject7.bin"/><Relationship Id="rId46" Type="http://schemas.openxmlformats.org/officeDocument/2006/relationships/image" Target="media/image31.wmf"/><Relationship Id="rId45" Type="http://schemas.openxmlformats.org/officeDocument/2006/relationships/image" Target="media/image30.png"/><Relationship Id="rId44" Type="http://schemas.openxmlformats.org/officeDocument/2006/relationships/image" Target="media/image29.png"/><Relationship Id="rId43" Type="http://schemas.openxmlformats.org/officeDocument/2006/relationships/image" Target="media/image28.png"/><Relationship Id="rId42" Type="http://schemas.openxmlformats.org/officeDocument/2006/relationships/image" Target="media/image27.png"/><Relationship Id="rId41" Type="http://schemas.openxmlformats.org/officeDocument/2006/relationships/image" Target="media/image26.wmf"/><Relationship Id="rId40" Type="http://schemas.openxmlformats.org/officeDocument/2006/relationships/oleObject" Target="embeddings/oleObject6.bin"/><Relationship Id="rId4" Type="http://schemas.openxmlformats.org/officeDocument/2006/relationships/header" Target="header2.xml"/><Relationship Id="rId39" Type="http://schemas.openxmlformats.org/officeDocument/2006/relationships/image" Target="media/image25.png"/><Relationship Id="rId38" Type="http://schemas.openxmlformats.org/officeDocument/2006/relationships/image" Target="media/image24.png"/><Relationship Id="rId37" Type="http://schemas.openxmlformats.org/officeDocument/2006/relationships/image" Target="media/image23.png"/><Relationship Id="rId36" Type="http://schemas.openxmlformats.org/officeDocument/2006/relationships/image" Target="media/image22.png"/><Relationship Id="rId35" Type="http://schemas.openxmlformats.org/officeDocument/2006/relationships/image" Target="media/image21.png"/><Relationship Id="rId34" Type="http://schemas.openxmlformats.org/officeDocument/2006/relationships/image" Target="media/image20.wmf"/><Relationship Id="rId33" Type="http://schemas.openxmlformats.org/officeDocument/2006/relationships/oleObject" Target="embeddings/oleObject5.bin"/><Relationship Id="rId32" Type="http://schemas.openxmlformats.org/officeDocument/2006/relationships/image" Target="media/image19.wmf"/><Relationship Id="rId31" Type="http://schemas.openxmlformats.org/officeDocument/2006/relationships/oleObject" Target="embeddings/oleObject4.bin"/><Relationship Id="rId30" Type="http://schemas.openxmlformats.org/officeDocument/2006/relationships/image" Target="media/image18.png"/><Relationship Id="rId3" Type="http://schemas.openxmlformats.org/officeDocument/2006/relationships/header" Target="header1.xml"/><Relationship Id="rId29" Type="http://schemas.openxmlformats.org/officeDocument/2006/relationships/image" Target="media/image17.png"/><Relationship Id="rId28" Type="http://schemas.openxmlformats.org/officeDocument/2006/relationships/image" Target="media/image16.wmf"/><Relationship Id="rId27" Type="http://schemas.openxmlformats.org/officeDocument/2006/relationships/image" Target="media/image15.png"/><Relationship Id="rId26" Type="http://schemas.openxmlformats.org/officeDocument/2006/relationships/image" Target="media/image14.wmf"/><Relationship Id="rId25" Type="http://schemas.openxmlformats.org/officeDocument/2006/relationships/oleObject" Target="embeddings/oleObject3.bin"/><Relationship Id="rId24" Type="http://schemas.openxmlformats.org/officeDocument/2006/relationships/image" Target="media/image13.wmf"/><Relationship Id="rId23" Type="http://schemas.openxmlformats.org/officeDocument/2006/relationships/oleObject" Target="embeddings/oleObject2.bin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3782</Words>
  <Characters>4263</Characters>
  <Lines>0</Lines>
  <Paragraphs>0</Paragraphs>
  <TotalTime>4</TotalTime>
  <ScaleCrop>false</ScaleCrop>
  <LinksUpToDate>false</LinksUpToDate>
  <CharactersWithSpaces>4455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2023-06-19T17:20:00Z</dcterms:created>
  <dc:creator>学科网试题生产平台</dc:creator>
  <dc:description>3262241516396544</dc:description>
  <cp:lastModifiedBy>上帝掷骰子吗</cp:lastModifiedBy>
  <dcterms:modified xsi:type="dcterms:W3CDTF">2024-07-19T16:54:06Z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07AA81B7D79B4EDAB0AEC22599A586EB_12</vt:lpwstr>
  </property>
</Properties>
</file>