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2F1792">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10502900</wp:posOffset>
            </wp:positionH>
            <wp:positionV relativeFrom="topMargin">
              <wp:posOffset>11442700</wp:posOffset>
            </wp:positionV>
            <wp:extent cx="266700" cy="330200"/>
            <wp:effectExtent l="0" t="0" r="0" b="12700"/>
            <wp:wrapNone/>
            <wp:docPr id="100124" name="图片 1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 name="图片 100124"/>
                    <pic:cNvPicPr>
                      <a:picLocks noChangeAspect="1"/>
                    </pic:cNvPicPr>
                  </pic:nvPicPr>
                  <pic:blipFill>
                    <a:blip r:embed="rId10"/>
                    <a:stretch>
                      <a:fillRect/>
                    </a:stretch>
                  </pic:blipFill>
                  <pic:spPr>
                    <a:xfrm>
                      <a:off x="0" y="0"/>
                      <a:ext cx="266700" cy="3302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年山东省日照市中考物理试卷</w:t>
      </w:r>
    </w:p>
    <w:p w14:paraId="13760331">
      <w:pPr>
        <w:spacing w:line="360" w:lineRule="auto"/>
        <w:jc w:val="both"/>
      </w:pPr>
      <w:r>
        <w:rPr>
          <w:rFonts w:ascii="宋体" w:hAnsi="宋体" w:eastAsia="宋体" w:cs="宋体"/>
          <w:b/>
          <w:color w:val="auto"/>
          <w:sz w:val="24"/>
        </w:rPr>
        <w:t>一、单项选择题（本大题包括</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分。在每小题给出的四个选项中只有一项符合题目要求）</w:t>
      </w:r>
    </w:p>
    <w:p w14:paraId="21F5DE3C">
      <w:pPr>
        <w:spacing w:line="360" w:lineRule="auto"/>
        <w:jc w:val="left"/>
      </w:pPr>
      <w:r>
        <w:rPr>
          <w:color w:val="auto"/>
        </w:rPr>
        <w:t xml:space="preserve">1. </w:t>
      </w:r>
      <w:r>
        <w:rPr>
          <w:rFonts w:ascii="宋体" w:hAnsi="宋体" w:eastAsia="宋体" w:cs="宋体"/>
          <w:color w:val="auto"/>
        </w:rPr>
        <w:t>下列测量仪器对应的读数，正确的是（　　）</w:t>
      </w:r>
    </w:p>
    <w:p w14:paraId="71F6005B">
      <w:pPr>
        <w:spacing w:line="360" w:lineRule="auto"/>
        <w:jc w:val="left"/>
        <w:textAlignment w:val="center"/>
        <w:rPr>
          <w:color w:val="auto"/>
        </w:rPr>
      </w:pPr>
      <w:r>
        <w:t xml:space="preserve">A. </w:t>
      </w:r>
      <w:r>
        <w:drawing>
          <wp:inline distT="0" distB="0" distL="114300" distR="114300">
            <wp:extent cx="1419225" cy="6667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19225" cy="666750"/>
                    </a:xfrm>
                    <a:prstGeom prst="rect">
                      <a:avLst/>
                    </a:prstGeom>
                  </pic:spPr>
                </pic:pic>
              </a:graphicData>
            </a:graphic>
          </wp:inline>
        </w:drawing>
      </w:r>
      <w:r>
        <w:rPr>
          <w:color w:val="auto"/>
        </w:rPr>
        <w:t xml:space="preserve">  </w:t>
      </w:r>
      <w:r>
        <w:object>
          <v:shape id="_x0000_i1025"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13" o:title="eqId050f8b25191c9313999afcd02be5583f"/>
            <o:lock v:ext="edit" aspectratio="t"/>
            <w10:wrap type="none"/>
            <w10:anchorlock/>
          </v:shape>
          <o:OLEObject Type="Embed" ProgID="Equation.DSMT4" ShapeID="_x0000_i1025" DrawAspect="Content" ObjectID="_1468075725" r:id="rId12">
            <o:LockedField>false</o:LockedField>
          </o:OLEObject>
        </w:object>
      </w:r>
    </w:p>
    <w:p w14:paraId="5300C56B">
      <w:pPr>
        <w:spacing w:line="360" w:lineRule="auto"/>
        <w:jc w:val="left"/>
        <w:textAlignment w:val="center"/>
        <w:rPr>
          <w:color w:val="auto"/>
        </w:rPr>
      </w:pPr>
      <w:r>
        <w:t>B</w:t>
      </w:r>
      <w:r>
        <w:rPr>
          <w:position w:val="-22"/>
        </w:rPr>
        <w:drawing>
          <wp:inline distT="0" distB="0" distL="114300" distR="114300">
            <wp:extent cx="31750" cy="88900"/>
            <wp:effectExtent l="0" t="0" r="0" b="0"/>
            <wp:docPr id="752922" name="图片 75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22" name="图片 752922"/>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t xml:space="preserve"> </w:t>
      </w:r>
      <w:r>
        <w:drawing>
          <wp:inline distT="0" distB="0" distL="114300" distR="114300">
            <wp:extent cx="2057400" cy="1171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57400" cy="1171575"/>
                    </a:xfrm>
                    <a:prstGeom prst="rect">
                      <a:avLst/>
                    </a:prstGeom>
                  </pic:spPr>
                </pic:pic>
              </a:graphicData>
            </a:graphic>
          </wp:inline>
        </w:drawing>
      </w:r>
      <w:r>
        <w:rPr>
          <w:color w:val="auto"/>
        </w:rPr>
        <w:t xml:space="preserve">  </w:t>
      </w:r>
      <w:r>
        <w:rPr>
          <w:rFonts w:ascii="Times New Roman" w:hAnsi="Times New Roman" w:eastAsia="Times New Roman" w:cs="Times New Roman"/>
          <w:color w:val="auto"/>
        </w:rPr>
        <w:t>5min 18s</w:t>
      </w:r>
    </w:p>
    <w:p w14:paraId="771563C6">
      <w:pPr>
        <w:spacing w:line="360" w:lineRule="auto"/>
        <w:jc w:val="left"/>
        <w:textAlignment w:val="center"/>
        <w:rPr>
          <w:color w:val="auto"/>
        </w:rPr>
      </w:pPr>
      <w:r>
        <w:t xml:space="preserve">C. </w:t>
      </w:r>
      <w:r>
        <w:drawing>
          <wp:inline distT="0" distB="0" distL="114300" distR="114300">
            <wp:extent cx="866775" cy="923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66775" cy="923925"/>
                    </a:xfrm>
                    <a:prstGeom prst="rect">
                      <a:avLst/>
                    </a:prstGeom>
                  </pic:spPr>
                </pic:pic>
              </a:graphicData>
            </a:graphic>
          </wp:inline>
        </w:drawing>
      </w:r>
      <w:r>
        <w:rPr>
          <w:color w:val="auto"/>
        </w:rPr>
        <w:t xml:space="preserve">  </w:t>
      </w:r>
      <w:r>
        <w:object>
          <v:shape id="_x0000_i1026" o:spt="75" alt="学科网(www.zxxk.com)--教育资源门户，提供试卷、教案、课件、论文、素材以及各类教学资源下载，还有大量而丰富的教学相关资讯！" type="#_x0000_t75" style="height:14.15pt;width:32.3pt;" o:ole="t" filled="f" o:preferrelative="t" stroked="f" coordsize="21600,21600">
            <v:path/>
            <v:fill on="f" focussize="0,0"/>
            <v:stroke on="f" joinstyle="miter"/>
            <v:imagedata r:id="rId18" o:title="eqIddb68bb3511ba3b6b0bc0a3ec46d1f7a8"/>
            <o:lock v:ext="edit" aspectratio="t"/>
            <w10:wrap type="none"/>
            <w10:anchorlock/>
          </v:shape>
          <o:OLEObject Type="Embed" ProgID="Equation.DSMT4" ShapeID="_x0000_i1026" DrawAspect="Content" ObjectID="_1468075726" r:id="rId17">
            <o:LockedField>false</o:LockedField>
          </o:OLEObject>
        </w:object>
      </w:r>
    </w:p>
    <w:p w14:paraId="4D9C4D9A">
      <w:pPr>
        <w:spacing w:line="360" w:lineRule="auto"/>
        <w:jc w:val="left"/>
        <w:textAlignment w:val="center"/>
        <w:rPr>
          <w:color w:val="000000"/>
        </w:rPr>
      </w:pPr>
      <w:r>
        <w:t xml:space="preserve">D. </w:t>
      </w:r>
      <w:r>
        <w:drawing>
          <wp:inline distT="0" distB="0" distL="114300" distR="114300">
            <wp:extent cx="1123950" cy="12477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23950" cy="1247775"/>
                    </a:xfrm>
                    <a:prstGeom prst="rect">
                      <a:avLst/>
                    </a:prstGeom>
                  </pic:spPr>
                </pic:pic>
              </a:graphicData>
            </a:graphic>
          </wp:inline>
        </w:drawing>
      </w:r>
      <w:r>
        <w:rPr>
          <w:color w:val="auto"/>
        </w:rPr>
        <w:t xml:space="preserve">  </w:t>
      </w:r>
      <w:r>
        <w:object>
          <v:shape id="_x0000_i1027"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21" o:title="eqId4a6cd15aa981cdc6045332e9d84fb0ff"/>
            <o:lock v:ext="edit" aspectratio="t"/>
            <w10:wrap type="none"/>
            <w10:anchorlock/>
          </v:shape>
          <o:OLEObject Type="Embed" ProgID="Equation.DSMT4" ShapeID="_x0000_i1027" DrawAspect="Content" ObjectID="_1468075727" r:id="rId20">
            <o:LockedField>false</o:LockedField>
          </o:OLEObject>
        </w:object>
      </w:r>
    </w:p>
    <w:p w14:paraId="12E2E4B4">
      <w:pPr>
        <w:spacing w:line="360" w:lineRule="auto"/>
        <w:jc w:val="left"/>
        <w:textAlignment w:val="center"/>
        <w:rPr>
          <w:color w:val="000000"/>
        </w:rPr>
      </w:pPr>
      <w:r>
        <w:rPr>
          <w:color w:val="000000"/>
        </w:rPr>
        <w:t xml:space="preserve">2. </w:t>
      </w:r>
      <w:r>
        <w:rPr>
          <w:rFonts w:ascii="宋体" w:hAnsi="宋体" w:eastAsia="宋体" w:cs="宋体"/>
          <w:color w:val="000000"/>
        </w:rPr>
        <w:t>姐姐和弟弟在同一所学校上学。某一天吃过早餐后，姐弟俩约定从小区门口出发去学校大门口会合。作出他们的路程与时间的关系图象分别如图中的两条实线所示，弟弟的图线为直线。下列判断正确的是（　　）</w:t>
      </w:r>
    </w:p>
    <w:p w14:paraId="3873A3E1">
      <w:pPr>
        <w:spacing w:line="360" w:lineRule="auto"/>
        <w:jc w:val="left"/>
        <w:textAlignment w:val="center"/>
        <w:rPr>
          <w:color w:val="000000"/>
        </w:rPr>
      </w:pPr>
      <w:r>
        <w:rPr>
          <w:color w:val="000000"/>
        </w:rPr>
        <w:drawing>
          <wp:inline distT="0" distB="0" distL="114300" distR="114300">
            <wp:extent cx="1438275" cy="11430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438275" cy="1143000"/>
                    </a:xfrm>
                    <a:prstGeom prst="rect">
                      <a:avLst/>
                    </a:prstGeom>
                  </pic:spPr>
                </pic:pic>
              </a:graphicData>
            </a:graphic>
          </wp:inline>
        </w:drawing>
      </w:r>
      <w:r>
        <w:rPr>
          <w:color w:val="000000"/>
        </w:rPr>
        <w:t xml:space="preserve">    </w:t>
      </w:r>
    </w:p>
    <w:p w14:paraId="20572943">
      <w:pPr>
        <w:spacing w:line="360" w:lineRule="auto"/>
        <w:jc w:val="left"/>
        <w:textAlignment w:val="center"/>
        <w:rPr>
          <w:color w:val="000000"/>
        </w:rPr>
      </w:pPr>
      <w:r>
        <w:rPr>
          <w:color w:val="000000"/>
        </w:rPr>
        <w:t xml:space="preserve">A. </w:t>
      </w:r>
      <w:r>
        <w:rPr>
          <w:rFonts w:ascii="宋体" w:hAnsi="宋体" w:eastAsia="宋体" w:cs="宋体"/>
          <w:color w:val="000000"/>
        </w:rPr>
        <w:t>弟弟比姐姐早</w:t>
      </w:r>
      <w:r>
        <w:rPr>
          <w:rFonts w:ascii="Times New Roman" w:hAnsi="Times New Roman" w:eastAsia="Times New Roman" w:cs="Times New Roman"/>
          <w:color w:val="000000"/>
        </w:rPr>
        <w:t>5min</w:t>
      </w:r>
      <w:r>
        <w:rPr>
          <w:rFonts w:ascii="宋体" w:hAnsi="宋体" w:eastAsia="宋体" w:cs="宋体"/>
          <w:color w:val="000000"/>
        </w:rPr>
        <w:t>离开家</w:t>
      </w:r>
    </w:p>
    <w:p w14:paraId="0CBBCA86">
      <w:pPr>
        <w:spacing w:line="360" w:lineRule="auto"/>
        <w:jc w:val="left"/>
        <w:textAlignment w:val="center"/>
        <w:rPr>
          <w:color w:val="000000"/>
        </w:rPr>
      </w:pPr>
      <w:r>
        <w:rPr>
          <w:color w:val="000000"/>
        </w:rPr>
        <w:t xml:space="preserve">B. </w:t>
      </w:r>
      <w:r>
        <w:rPr>
          <w:rFonts w:ascii="宋体" w:hAnsi="宋体" w:eastAsia="宋体" w:cs="宋体"/>
          <w:color w:val="000000"/>
        </w:rPr>
        <w:t>弟弟和姐姐的平均速度相同</w:t>
      </w:r>
    </w:p>
    <w:p w14:paraId="38C06F5D">
      <w:pPr>
        <w:spacing w:line="360" w:lineRule="auto"/>
        <w:jc w:val="left"/>
        <w:textAlignment w:val="center"/>
        <w:rPr>
          <w:color w:val="000000"/>
        </w:rPr>
      </w:pPr>
      <w:r>
        <w:rPr>
          <w:color w:val="000000"/>
        </w:rPr>
        <w:t xml:space="preserve">C. </w:t>
      </w:r>
      <w:r>
        <w:rPr>
          <w:rFonts w:ascii="宋体" w:hAnsi="宋体" w:eastAsia="宋体" w:cs="宋体"/>
          <w:color w:val="000000"/>
        </w:rPr>
        <w:t>弟弟和姐姐行走时的速度相等，均为</w:t>
      </w:r>
      <w:r>
        <w:rPr>
          <w:rFonts w:ascii="Times New Roman" w:hAnsi="Times New Roman" w:eastAsia="Times New Roman" w:cs="Times New Roman"/>
          <w:color w:val="000000"/>
        </w:rPr>
        <w:t>100m/min</w:t>
      </w:r>
    </w:p>
    <w:p w14:paraId="3764D3A8">
      <w:pPr>
        <w:spacing w:line="360" w:lineRule="auto"/>
        <w:jc w:val="left"/>
        <w:textAlignment w:val="center"/>
        <w:rPr>
          <w:color w:val="000000"/>
        </w:rPr>
      </w:pPr>
      <w:r>
        <w:rPr>
          <w:color w:val="000000"/>
        </w:rPr>
        <w:t xml:space="preserve">D. </w:t>
      </w:r>
      <w:r>
        <w:rPr>
          <w:rFonts w:ascii="宋体" w:hAnsi="宋体" w:eastAsia="宋体" w:cs="宋体"/>
          <w:color w:val="000000"/>
        </w:rPr>
        <w:t>姐姐一直做匀速直线运动</w:t>
      </w:r>
    </w:p>
    <w:p w14:paraId="6762075A">
      <w:pPr>
        <w:spacing w:line="360" w:lineRule="auto"/>
        <w:jc w:val="left"/>
        <w:textAlignment w:val="center"/>
        <w:rPr>
          <w:color w:val="000000"/>
        </w:rPr>
      </w:pPr>
      <w:r>
        <w:rPr>
          <w:color w:val="000000"/>
        </w:rPr>
        <w:t xml:space="preserve">3. </w:t>
      </w:r>
      <w:r>
        <w:rPr>
          <w:rFonts w:ascii="宋体" w:hAnsi="宋体" w:eastAsia="宋体" w:cs="宋体"/>
          <w:color w:val="000000"/>
        </w:rPr>
        <w:t>日照是一座新兴的海滨旅游城市，素有“东方太阳城”的美称。以下说法正确的是（　　）</w:t>
      </w:r>
    </w:p>
    <w:p w14:paraId="675FA9AF">
      <w:pPr>
        <w:spacing w:line="360" w:lineRule="auto"/>
        <w:jc w:val="left"/>
        <w:textAlignment w:val="center"/>
        <w:rPr>
          <w:color w:val="000000"/>
        </w:rPr>
      </w:pPr>
      <w:r>
        <w:rPr>
          <w:color w:val="000000"/>
        </w:rPr>
        <w:t xml:space="preserve">A. </w:t>
      </w:r>
      <w:r>
        <w:rPr>
          <w:rFonts w:ascii="宋体" w:hAnsi="宋体" w:eastAsia="宋体" w:cs="宋体"/>
          <w:color w:val="000000"/>
        </w:rPr>
        <w:t>日照海边昼夜温差比内陆小，原因是海水的比热容小</w:t>
      </w:r>
    </w:p>
    <w:p w14:paraId="6ED1F0F2">
      <w:pPr>
        <w:spacing w:line="360" w:lineRule="auto"/>
        <w:jc w:val="left"/>
        <w:textAlignment w:val="center"/>
        <w:rPr>
          <w:color w:val="000000"/>
        </w:rPr>
      </w:pPr>
      <w:r>
        <w:rPr>
          <w:color w:val="000000"/>
        </w:rPr>
        <w:t xml:space="preserve">B. </w:t>
      </w:r>
      <w:r>
        <w:rPr>
          <w:rFonts w:ascii="宋体" w:hAnsi="宋体" w:eastAsia="宋体" w:cs="宋体"/>
          <w:color w:val="000000"/>
        </w:rPr>
        <w:t>海上薄“雾”观日出，浪漫又神奇，“雾”是海水放热汽化而成</w:t>
      </w:r>
    </w:p>
    <w:p w14:paraId="51606E5E">
      <w:pPr>
        <w:spacing w:line="360" w:lineRule="auto"/>
        <w:jc w:val="left"/>
        <w:textAlignment w:val="center"/>
        <w:rPr>
          <w:color w:val="000000"/>
        </w:rPr>
      </w:pPr>
      <w:r>
        <w:rPr>
          <w:color w:val="000000"/>
        </w:rPr>
        <w:t xml:space="preserve">C. </w:t>
      </w:r>
      <w:r>
        <w:rPr>
          <w:rFonts w:ascii="宋体" w:hAnsi="宋体" w:eastAsia="宋体" w:cs="宋体"/>
          <w:color w:val="000000"/>
        </w:rPr>
        <w:t>露营海滩，听“惊涛拍岸”，“拍岸声”是空气振动发出的</w:t>
      </w:r>
    </w:p>
    <w:p w14:paraId="16A7530E">
      <w:pPr>
        <w:spacing w:line="360" w:lineRule="auto"/>
        <w:jc w:val="left"/>
        <w:textAlignment w:val="center"/>
        <w:rPr>
          <w:color w:val="000000"/>
        </w:rPr>
      </w:pPr>
      <w:r>
        <w:rPr>
          <w:color w:val="000000"/>
        </w:rPr>
        <w:t xml:space="preserve">D. </w:t>
      </w:r>
      <w:r>
        <w:rPr>
          <w:rFonts w:ascii="宋体" w:hAnsi="宋体" w:eastAsia="宋体" w:cs="宋体"/>
          <w:color w:val="000000"/>
        </w:rPr>
        <w:t>“日照绿茶，香飘万家”，闻到茶香说明分子在不停地做无规则的运动</w:t>
      </w:r>
    </w:p>
    <w:p w14:paraId="4B884475">
      <w:pPr>
        <w:spacing w:line="360" w:lineRule="auto"/>
        <w:jc w:val="left"/>
        <w:textAlignment w:val="center"/>
        <w:rPr>
          <w:color w:val="000000"/>
        </w:rPr>
      </w:pPr>
      <w:r>
        <w:rPr>
          <w:color w:val="000000"/>
        </w:rPr>
        <w:t xml:space="preserve">4. </w:t>
      </w:r>
      <w:r>
        <w:rPr>
          <w:rFonts w:ascii="宋体" w:hAnsi="宋体" w:eastAsia="宋体" w:cs="宋体"/>
          <w:color w:val="000000"/>
        </w:rPr>
        <w:t>某兴趣小组开展“创新服务生活，科技改变未来”的科技创新活动，模拟制作一款“智能”行驶玩具车。该玩具车利用车载传感器（摄像头、雷达）采集生成道路特征数据，完成“自动”驾驶。作为传感器之一的摄像头，下列说法正确的是（　　）</w:t>
      </w:r>
    </w:p>
    <w:p w14:paraId="182C743A">
      <w:pPr>
        <w:spacing w:line="360" w:lineRule="auto"/>
        <w:jc w:val="left"/>
        <w:textAlignment w:val="center"/>
        <w:rPr>
          <w:color w:val="000000"/>
        </w:rPr>
      </w:pPr>
      <w:r>
        <w:rPr>
          <w:color w:val="000000"/>
        </w:rPr>
        <w:t xml:space="preserve">A. </w:t>
      </w:r>
      <w:r>
        <w:rPr>
          <w:rFonts w:ascii="宋体" w:hAnsi="宋体" w:eastAsia="宋体" w:cs="宋体"/>
          <w:color w:val="000000"/>
        </w:rPr>
        <w:t>摄像头的镜头是凹透镜</w:t>
      </w:r>
    </w:p>
    <w:p w14:paraId="69B1E64E">
      <w:pPr>
        <w:spacing w:line="360" w:lineRule="auto"/>
        <w:jc w:val="left"/>
        <w:textAlignment w:val="center"/>
        <w:rPr>
          <w:color w:val="000000"/>
        </w:rPr>
      </w:pPr>
      <w:r>
        <w:rPr>
          <w:color w:val="000000"/>
        </w:rPr>
        <w:t xml:space="preserve">B. </w:t>
      </w:r>
      <w:r>
        <w:rPr>
          <w:rFonts w:ascii="宋体" w:hAnsi="宋体" w:eastAsia="宋体" w:cs="宋体"/>
          <w:color w:val="000000"/>
        </w:rPr>
        <w:t>遇障碍物时，要想生成更大的像，镜头应该向前伸</w:t>
      </w:r>
    </w:p>
    <w:p w14:paraId="497E0570">
      <w:pPr>
        <w:spacing w:line="360" w:lineRule="auto"/>
        <w:jc w:val="left"/>
        <w:textAlignment w:val="center"/>
        <w:rPr>
          <w:color w:val="000000"/>
        </w:rPr>
      </w:pPr>
      <w:r>
        <w:rPr>
          <w:color w:val="000000"/>
        </w:rPr>
        <w:t xml:space="preserve">C. </w:t>
      </w:r>
      <w:r>
        <w:rPr>
          <w:rFonts w:ascii="宋体" w:hAnsi="宋体" w:eastAsia="宋体" w:cs="宋体"/>
          <w:color w:val="000000"/>
        </w:rPr>
        <w:t>摄像头成的像是正立的虚像</w:t>
      </w:r>
    </w:p>
    <w:p w14:paraId="180C766D">
      <w:pPr>
        <w:spacing w:line="360" w:lineRule="auto"/>
        <w:jc w:val="left"/>
        <w:textAlignment w:val="center"/>
        <w:rPr>
          <w:color w:val="000000"/>
        </w:rPr>
      </w:pPr>
      <w:r>
        <w:rPr>
          <w:color w:val="000000"/>
        </w:rPr>
        <w:t xml:space="preserve">D. </w:t>
      </w:r>
      <w:r>
        <w:rPr>
          <w:rFonts w:ascii="宋体" w:hAnsi="宋体" w:eastAsia="宋体" w:cs="宋体"/>
          <w:color w:val="000000"/>
        </w:rPr>
        <w:t>成像时障碍物位于镜头的两倍焦距以内</w:t>
      </w:r>
    </w:p>
    <w:p w14:paraId="1C3D437C">
      <w:pPr>
        <w:spacing w:line="360" w:lineRule="auto"/>
        <w:jc w:val="left"/>
        <w:textAlignment w:val="center"/>
        <w:rPr>
          <w:color w:val="000000"/>
        </w:rPr>
      </w:pPr>
      <w:r>
        <w:rPr>
          <w:color w:val="000000"/>
        </w:rPr>
        <w:t xml:space="preserve">5. </w:t>
      </w:r>
      <w:r>
        <w:rPr>
          <w:rFonts w:ascii="宋体" w:hAnsi="宋体" w:eastAsia="宋体" w:cs="宋体"/>
          <w:color w:val="000000"/>
        </w:rPr>
        <w:t>书法教育是对中小学生进行书法基本技能的培养和书法艺术欣赏，是传承中华民族优秀传统文化，培养爱国情怀的重要途径。如图所示，在某次书法课上，小明同学在水平桌面上平铺一张白纸，然后在白纸的左侧靠近边缘处放镇纸，防止书写过程中白纸在桌面上打滑。书写“一”字时，在向右行笔的过程中镇纸和白纸都处于静止状态。则（　　）</w:t>
      </w:r>
    </w:p>
    <w:p w14:paraId="6FE5961D">
      <w:pPr>
        <w:spacing w:line="360" w:lineRule="auto"/>
        <w:jc w:val="left"/>
        <w:textAlignment w:val="center"/>
        <w:rPr>
          <w:color w:val="000000"/>
        </w:rPr>
      </w:pPr>
      <w:r>
        <w:rPr>
          <w:color w:val="000000"/>
        </w:rPr>
        <w:drawing>
          <wp:inline distT="0" distB="0" distL="114300" distR="114300">
            <wp:extent cx="1724025" cy="9334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724025" cy="933450"/>
                    </a:xfrm>
                    <a:prstGeom prst="rect">
                      <a:avLst/>
                    </a:prstGeom>
                  </pic:spPr>
                </pic:pic>
              </a:graphicData>
            </a:graphic>
          </wp:inline>
        </w:drawing>
      </w:r>
      <w:r>
        <w:rPr>
          <w:color w:val="000000"/>
        </w:rPr>
        <w:t xml:space="preserve">  </w:t>
      </w:r>
    </w:p>
    <w:p w14:paraId="03BBF13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毛笔受到白纸</w:t>
      </w:r>
      <w:r>
        <w:rPr>
          <w:rFonts w:ascii="宋体" w:hAnsi="宋体" w:eastAsia="宋体" w:cs="宋体"/>
          <w:color w:val="000000"/>
          <w:position w:val="0"/>
        </w:rPr>
        <w:drawing>
          <wp:inline distT="0" distB="0" distL="114300" distR="114300">
            <wp:extent cx="133350" cy="177800"/>
            <wp:effectExtent l="0" t="0" r="0" b="13335"/>
            <wp:docPr id="752928" name="图片 75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28" name="图片 752928"/>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摩擦力的方向水平向左</w:t>
      </w:r>
      <w:r>
        <w:rPr>
          <w:color w:val="000000"/>
        </w:rPr>
        <w:tab/>
      </w:r>
      <w:r>
        <w:rPr>
          <w:color w:val="000000"/>
        </w:rPr>
        <w:t xml:space="preserve">B. </w:t>
      </w:r>
      <w:r>
        <w:rPr>
          <w:rFonts w:ascii="宋体" w:hAnsi="宋体" w:eastAsia="宋体" w:cs="宋体"/>
          <w:color w:val="000000"/>
        </w:rPr>
        <w:t>镇纸受到白纸的摩擦力的方向水平向右</w:t>
      </w:r>
    </w:p>
    <w:p w14:paraId="6FB57AB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白纸受到毛笔的摩擦力的方向水平向左</w:t>
      </w:r>
      <w:r>
        <w:rPr>
          <w:color w:val="000000"/>
        </w:rPr>
        <w:tab/>
      </w:r>
      <w:r>
        <w:rPr>
          <w:color w:val="000000"/>
        </w:rPr>
        <w:t xml:space="preserve">D. </w:t>
      </w:r>
      <w:r>
        <w:rPr>
          <w:rFonts w:ascii="宋体" w:hAnsi="宋体" w:eastAsia="宋体" w:cs="宋体"/>
          <w:color w:val="000000"/>
        </w:rPr>
        <w:t>白纸只受到向左的摩擦力</w:t>
      </w:r>
    </w:p>
    <w:p w14:paraId="6BC9B864">
      <w:pPr>
        <w:spacing w:line="360" w:lineRule="auto"/>
        <w:jc w:val="left"/>
        <w:textAlignment w:val="center"/>
        <w:rPr>
          <w:color w:val="000000"/>
        </w:rPr>
      </w:pPr>
      <w:r>
        <w:rPr>
          <w:color w:val="000000"/>
        </w:rPr>
        <w:t xml:space="preserve">6. </w:t>
      </w:r>
      <w:r>
        <w:rPr>
          <w:rFonts w:ascii="宋体" w:hAnsi="宋体" w:eastAsia="宋体" w:cs="宋体"/>
          <w:color w:val="000000"/>
        </w:rPr>
        <w:t>“劳则思，思则善心生”，劳动的过程就是一种学习。某学校劳动教育课堂上，以下劳动场景中，利用了费力杠杆的是（　　）</w:t>
      </w:r>
    </w:p>
    <w:p w14:paraId="6ED6017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62100" cy="8667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562100" cy="866775"/>
                    </a:xfrm>
                    <a:prstGeom prst="rect">
                      <a:avLst/>
                    </a:prstGeom>
                  </pic:spPr>
                </pic:pic>
              </a:graphicData>
            </a:graphic>
          </wp:inline>
        </w:drawing>
      </w:r>
      <w:r>
        <w:rPr>
          <w:color w:val="000000"/>
        </w:rPr>
        <w:t xml:space="preserve">  </w:t>
      </w:r>
      <w:r>
        <w:rPr>
          <w:rFonts w:ascii="宋体" w:hAnsi="宋体" w:eastAsia="宋体" w:cs="宋体"/>
          <w:color w:val="000000"/>
        </w:rPr>
        <w:t>利用撬棒撬大石块</w:t>
      </w:r>
      <w:r>
        <w:rPr>
          <w:color w:val="000000"/>
        </w:rPr>
        <w:tab/>
      </w:r>
      <w:r>
        <w:rPr>
          <w:color w:val="000000"/>
        </w:rPr>
        <w:t xml:space="preserve">B. </w:t>
      </w:r>
      <w:r>
        <w:rPr>
          <w:color w:val="000000"/>
        </w:rPr>
        <w:drawing>
          <wp:inline distT="0" distB="0" distL="114300" distR="114300">
            <wp:extent cx="1114425" cy="4953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114425" cy="495300"/>
                    </a:xfrm>
                    <a:prstGeom prst="rect">
                      <a:avLst/>
                    </a:prstGeom>
                  </pic:spPr>
                </pic:pic>
              </a:graphicData>
            </a:graphic>
          </wp:inline>
        </w:drawing>
      </w:r>
      <w:r>
        <w:rPr>
          <w:color w:val="000000"/>
        </w:rPr>
        <w:t xml:space="preserve">  </w:t>
      </w:r>
      <w:r>
        <w:rPr>
          <w:rFonts w:ascii="宋体" w:hAnsi="宋体" w:eastAsia="宋体" w:cs="宋体"/>
          <w:color w:val="000000"/>
        </w:rPr>
        <w:t>用手拿石块</w:t>
      </w:r>
    </w:p>
    <w:p w14:paraId="1B7131D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04925" cy="8001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04925" cy="800100"/>
                    </a:xfrm>
                    <a:prstGeom prst="rect">
                      <a:avLst/>
                    </a:prstGeom>
                  </pic:spPr>
                </pic:pic>
              </a:graphicData>
            </a:graphic>
          </wp:inline>
        </w:drawing>
      </w:r>
      <w:r>
        <w:rPr>
          <w:color w:val="000000"/>
        </w:rPr>
        <w:t xml:space="preserve">  </w:t>
      </w:r>
      <w:r>
        <w:rPr>
          <w:rFonts w:ascii="宋体" w:hAnsi="宋体" w:eastAsia="宋体" w:cs="宋体"/>
          <w:color w:val="000000"/>
        </w:rPr>
        <w:t>用钢丝钳剪铁丝</w:t>
      </w:r>
      <w:r>
        <w:rPr>
          <w:color w:val="000000"/>
        </w:rPr>
        <w:tab/>
      </w:r>
      <w:r>
        <w:rPr>
          <w:color w:val="000000"/>
        </w:rPr>
        <w:t xml:space="preserve">D. </w:t>
      </w:r>
      <w:r>
        <w:rPr>
          <w:color w:val="000000"/>
        </w:rPr>
        <w:drawing>
          <wp:inline distT="0" distB="0" distL="114300" distR="114300">
            <wp:extent cx="685800" cy="9810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685800" cy="981075"/>
                    </a:xfrm>
                    <a:prstGeom prst="rect">
                      <a:avLst/>
                    </a:prstGeom>
                  </pic:spPr>
                </pic:pic>
              </a:graphicData>
            </a:graphic>
          </wp:inline>
        </w:drawing>
      </w:r>
      <w:r>
        <w:rPr>
          <w:color w:val="000000"/>
        </w:rPr>
        <w:t xml:space="preserve">  </w:t>
      </w:r>
      <w:r>
        <w:rPr>
          <w:rFonts w:ascii="宋体" w:hAnsi="宋体" w:eastAsia="宋体" w:cs="宋体"/>
          <w:color w:val="000000"/>
        </w:rPr>
        <w:t>用羊角锤拔钉子</w:t>
      </w:r>
    </w:p>
    <w:p w14:paraId="5D7BBD40">
      <w:pPr>
        <w:spacing w:line="360" w:lineRule="auto"/>
        <w:jc w:val="left"/>
        <w:textAlignment w:val="center"/>
        <w:rPr>
          <w:color w:val="000000"/>
        </w:rPr>
      </w:pPr>
      <w:r>
        <w:rPr>
          <w:color w:val="000000"/>
        </w:rPr>
        <w:t xml:space="preserve">7. </w:t>
      </w:r>
      <w:r>
        <w:rPr>
          <w:rFonts w:ascii="宋体" w:hAnsi="宋体" w:eastAsia="宋体" w:cs="宋体"/>
          <w:color w:val="000000"/>
        </w:rPr>
        <w:t>小明利用托盘天平、量筒、足量的水、细线测量金属块的密度，当天平平衡时，放在右盘中的砝码和游码的位置如图甲所示，将水倒入量筒，水面如图乙，再把金属块完全浸没在量筒的水中，水面如图丙、下列说法正确的是（已知</w:t>
      </w:r>
      <w:r>
        <w:object>
          <v:shape id="_x0000_i1028" o:spt="75" alt="学科网(www.zxxk.com)--教育资源门户，提供试卷、教案、课件、论文、素材以及各类教学资源下载，还有大量而丰富的教学相关资讯！" type="#_x0000_t75" style="height:20.25pt;width:116.25pt;" o:ole="t" filled="f" o:preferrelative="t" stroked="f" coordsize="21600,21600">
            <v:path/>
            <v:fill on="f" focussize="0,0"/>
            <v:stroke on="f" joinstyle="miter"/>
            <v:imagedata r:id="rId30" o:title="eqId9109be2d58b64f8b1cc2599f6423f334"/>
            <o:lock v:ext="edit" aspectratio="t"/>
            <w10:wrap type="none"/>
            <w10:anchorlock/>
          </v:shape>
          <o:OLEObject Type="Embed" ProgID="Equation.DSMT4" ShapeID="_x0000_i1028" DrawAspect="Content" ObjectID="_1468075728" r:id="rId29">
            <o:LockedField>false</o:LockedField>
          </o:OLEObject>
        </w:object>
      </w:r>
      <w:r>
        <w:rPr>
          <w:rFonts w:ascii="宋体" w:hAnsi="宋体" w:eastAsia="宋体" w:cs="宋体"/>
          <w:color w:val="000000"/>
        </w:rPr>
        <w:t>）（　　）</w:t>
      </w:r>
    </w:p>
    <w:p w14:paraId="3284B4B8">
      <w:pPr>
        <w:spacing w:line="360" w:lineRule="auto"/>
        <w:jc w:val="left"/>
        <w:textAlignment w:val="center"/>
        <w:rPr>
          <w:color w:val="000000"/>
        </w:rPr>
      </w:pPr>
      <w:r>
        <w:rPr>
          <w:color w:val="000000"/>
        </w:rPr>
        <w:drawing>
          <wp:inline distT="0" distB="0" distL="114300" distR="114300">
            <wp:extent cx="3152775" cy="17716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152775" cy="1771650"/>
                    </a:xfrm>
                    <a:prstGeom prst="rect">
                      <a:avLst/>
                    </a:prstGeom>
                  </pic:spPr>
                </pic:pic>
              </a:graphicData>
            </a:graphic>
          </wp:inline>
        </w:drawing>
      </w:r>
      <w:r>
        <w:rPr>
          <w:color w:val="000000"/>
        </w:rPr>
        <w:t xml:space="preserve">  </w:t>
      </w:r>
    </w:p>
    <w:p w14:paraId="11CD95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金属块的质量为</w:t>
      </w:r>
      <w:r>
        <w:rPr>
          <w:rFonts w:ascii="Times New Roman" w:hAnsi="Times New Roman" w:eastAsia="Times New Roman" w:cs="Times New Roman"/>
          <w:color w:val="000000"/>
        </w:rPr>
        <w:t>35g</w:t>
      </w:r>
      <w:r>
        <w:rPr>
          <w:color w:val="000000"/>
        </w:rPr>
        <w:tab/>
      </w:r>
      <w:r>
        <w:rPr>
          <w:color w:val="000000"/>
        </w:rPr>
        <w:t xml:space="preserve">B. </w:t>
      </w:r>
      <w:r>
        <w:rPr>
          <w:rFonts w:ascii="宋体" w:hAnsi="宋体" w:eastAsia="宋体" w:cs="宋体"/>
          <w:color w:val="000000"/>
        </w:rPr>
        <w:t>金属块的体积为</w:t>
      </w:r>
      <w:r>
        <w:object>
          <v:shape id="_x0000_i1029" o:spt="75" alt="学科网(www.zxxk.com)--教育资源门户，提供试卷、教案、课件、论文、素材以及各类教学资源下载，还有大量而丰富的教学相关资讯！" type="#_x0000_t75" style="height:16pt;width:34pt;" o:ole="t" filled="f" o:preferrelative="t" stroked="f" coordsize="21600,21600">
            <v:path/>
            <v:fill on="f" focussize="0,0"/>
            <v:stroke on="f" joinstyle="miter"/>
            <v:imagedata r:id="rId33" o:title="eqIdf514bbc22505fac3b5c8f1930415c90c"/>
            <o:lock v:ext="edit" aspectratio="t"/>
            <w10:wrap type="none"/>
            <w10:anchorlock/>
          </v:shape>
          <o:OLEObject Type="Embed" ProgID="Equation.DSMT4" ShapeID="_x0000_i1029" DrawAspect="Content" ObjectID="_1468075729" r:id="rId32">
            <o:LockedField>false</o:LockedField>
          </o:OLEObject>
        </w:object>
      </w:r>
    </w:p>
    <w:p w14:paraId="4F32C6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金属块的密度为</w:t>
      </w:r>
      <w:r>
        <w:object>
          <v:shape id="_x0000_i1030" o:spt="75" alt="学科网(www.zxxk.com)--教育资源门户，提供试卷、教案、课件、论文、素材以及各类教学资源下载，还有大量而丰富的教学相关资讯！" type="#_x0000_t75" style="height:18.35pt;width:76.75pt;" o:ole="t" filled="f" o:preferrelative="t" stroked="f" coordsize="21600,21600">
            <v:path/>
            <v:fill on="f" focussize="0,0"/>
            <v:stroke on="f" joinstyle="miter"/>
            <v:imagedata r:id="rId35" o:title="eqId0d8c5aa828c4a46b1981364b35e79cd4"/>
            <o:lock v:ext="edit" aspectratio="t"/>
            <w10:wrap type="none"/>
            <w10:anchorlock/>
          </v:shape>
          <o:OLEObject Type="Embed" ProgID="Equation.DSMT4" ShapeID="_x0000_i1030" DrawAspect="Content" ObjectID="_1468075730" r:id="rId34">
            <o:LockedField>false</o:LockedField>
          </o:OLEObject>
        </w:object>
      </w:r>
      <w:r>
        <w:rPr>
          <w:color w:val="000000"/>
        </w:rPr>
        <w:tab/>
      </w:r>
      <w:r>
        <w:rPr>
          <w:color w:val="000000"/>
        </w:rPr>
        <w:t xml:space="preserve">D. </w:t>
      </w:r>
      <w:r>
        <w:rPr>
          <w:rFonts w:ascii="宋体" w:hAnsi="宋体" w:eastAsia="宋体" w:cs="宋体"/>
          <w:color w:val="000000"/>
        </w:rPr>
        <w:t>此金属块放入水银中会下沉</w:t>
      </w:r>
    </w:p>
    <w:p w14:paraId="07E1E1A2">
      <w:pPr>
        <w:spacing w:line="360" w:lineRule="auto"/>
        <w:jc w:val="left"/>
        <w:textAlignment w:val="center"/>
        <w:rPr>
          <w:color w:val="000000"/>
        </w:rPr>
      </w:pPr>
      <w:r>
        <w:rPr>
          <w:color w:val="000000"/>
        </w:rPr>
        <w:t xml:space="preserve">8. </w:t>
      </w:r>
      <w:r>
        <w:rPr>
          <w:rFonts w:ascii="宋体" w:hAnsi="宋体" w:eastAsia="宋体" w:cs="宋体"/>
          <w:color w:val="000000"/>
        </w:rPr>
        <w:t>如图所示的电路中，</w:t>
      </w:r>
      <w:r>
        <w:object>
          <v:shape id="_x0000_i103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37" o:title="eqId8cb697bffe0a9fa5d36c92aaf80c4231"/>
            <o:lock v:ext="edit" aspectratio="t"/>
            <w10:wrap type="none"/>
            <w10:anchorlock/>
          </v:shape>
          <o:OLEObject Type="Embed" ProgID="Equation.DSMT4" ShapeID="_x0000_i1031" DrawAspect="Content" ObjectID="_1468075731" r:id="rId36">
            <o:LockedField>false</o:LockedField>
          </o:OLEObject>
        </w:object>
      </w:r>
      <w:r>
        <w:rPr>
          <w:rFonts w:ascii="宋体" w:hAnsi="宋体" w:eastAsia="宋体" w:cs="宋体"/>
          <w:color w:val="000000"/>
        </w:rPr>
        <w:t>、</w:t>
      </w:r>
      <w:r>
        <w:object>
          <v:shape id="_x0000_i103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39" o:title="eqIdf28c99010b1e844cc2a9f7abc2301cf3"/>
            <o:lock v:ext="edit" aspectratio="t"/>
            <w10:wrap type="none"/>
            <w10:anchorlock/>
          </v:shape>
          <o:OLEObject Type="Embed" ProgID="Equation.DSMT4" ShapeID="_x0000_i1032" DrawAspect="Content" ObjectID="_1468075732" r:id="rId38">
            <o:LockedField>false</o:LockedField>
          </o:OLEObject>
        </w:object>
      </w:r>
      <w:r>
        <w:rPr>
          <w:rFonts w:ascii="宋体" w:hAnsi="宋体" w:eastAsia="宋体" w:cs="宋体"/>
          <w:color w:val="000000"/>
        </w:rPr>
        <w:t>是两只规格相同的小灯泡，</w:t>
      </w:r>
      <w:r>
        <w:rPr>
          <w:rFonts w:ascii="Times New Roman" w:hAnsi="Times New Roman" w:eastAsia="Times New Roman" w:cs="Times New Roman"/>
          <w:i/>
          <w:color w:val="000000"/>
        </w:rPr>
        <w:t>R</w:t>
      </w:r>
      <w:r>
        <w:rPr>
          <w:rFonts w:ascii="宋体" w:hAnsi="宋体" w:eastAsia="宋体" w:cs="宋体"/>
          <w:color w:val="000000"/>
        </w:rPr>
        <w:t>是滑动变阻器。开始时，滑动变阻器的滑片</w:t>
      </w:r>
      <w:r>
        <w:rPr>
          <w:rFonts w:ascii="Times New Roman" w:hAnsi="Times New Roman" w:eastAsia="Times New Roman" w:cs="Times New Roman"/>
          <w:color w:val="000000"/>
        </w:rPr>
        <w:t>P</w:t>
      </w:r>
      <w:r>
        <w:rPr>
          <w:rFonts w:ascii="宋体" w:hAnsi="宋体" w:eastAsia="宋体" w:cs="宋体"/>
          <w:color w:val="000000"/>
        </w:rPr>
        <w:t>位于中点位置。当</w:t>
      </w:r>
      <w:r>
        <w:rPr>
          <w:rFonts w:ascii="Times New Roman" w:hAnsi="Times New Roman" w:eastAsia="Times New Roman" w:cs="Times New Roman"/>
          <w:color w:val="000000"/>
        </w:rPr>
        <w:t>S</w:t>
      </w:r>
      <w:r>
        <w:rPr>
          <w:rFonts w:ascii="宋体" w:hAnsi="宋体" w:eastAsia="宋体" w:cs="宋体"/>
          <w:color w:val="000000"/>
        </w:rPr>
        <w:t>闭合后，两只小灯泡都发光。将滑片</w:t>
      </w:r>
      <w:r>
        <w:rPr>
          <w:rFonts w:ascii="Times New Roman" w:hAnsi="Times New Roman" w:eastAsia="Times New Roman" w:cs="Times New Roman"/>
          <w:color w:val="000000"/>
        </w:rPr>
        <w:t>P</w:t>
      </w:r>
      <w:r>
        <w:rPr>
          <w:rFonts w:ascii="宋体" w:hAnsi="宋体" w:eastAsia="宋体" w:cs="宋体"/>
          <w:color w:val="000000"/>
        </w:rPr>
        <w:t>向左移动时，下列关于小灯泡</w:t>
      </w:r>
      <w:r>
        <w:object>
          <v:shape id="_x0000_i1033"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37" o:title="eqId8cb697bffe0a9fa5d36c92aaf80c4231"/>
            <o:lock v:ext="edit" aspectratio="t"/>
            <w10:wrap type="none"/>
            <w10:anchorlock/>
          </v:shape>
          <o:OLEObject Type="Embed" ProgID="Equation.DSMT4" ShapeID="_x0000_i1033" DrawAspect="Content" ObjectID="_1468075733" r:id="rId40">
            <o:LockedField>false</o:LockedField>
          </o:OLEObject>
        </w:object>
      </w:r>
      <w:r>
        <w:rPr>
          <w:rFonts w:ascii="宋体" w:hAnsi="宋体" w:eastAsia="宋体" w:cs="宋体"/>
          <w:color w:val="000000"/>
        </w:rPr>
        <w:t>、</w:t>
      </w:r>
      <w:r>
        <w:object>
          <v:shape id="_x0000_i103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39" o:title="eqIdf28c99010b1e844cc2a9f7abc2301cf3"/>
            <o:lock v:ext="edit" aspectratio="t"/>
            <w10:wrap type="none"/>
            <w10:anchorlock/>
          </v:shape>
          <o:OLEObject Type="Embed" ProgID="Equation.DSMT4" ShapeID="_x0000_i1034" DrawAspect="Content" ObjectID="_1468075734" r:id="rId41">
            <o:LockedField>false</o:LockedField>
          </o:OLEObject>
        </w:object>
      </w:r>
      <w:r>
        <w:rPr>
          <w:rFonts w:ascii="宋体" w:hAnsi="宋体" w:eastAsia="宋体" w:cs="宋体"/>
          <w:color w:val="000000"/>
        </w:rPr>
        <w:t>亮度的变化情况，判断正确的是（　　）</w:t>
      </w:r>
    </w:p>
    <w:p w14:paraId="3EA086EE">
      <w:pPr>
        <w:spacing w:line="360" w:lineRule="auto"/>
        <w:jc w:val="left"/>
        <w:textAlignment w:val="center"/>
        <w:rPr>
          <w:color w:val="000000"/>
        </w:rPr>
      </w:pPr>
      <w:r>
        <w:rPr>
          <w:color w:val="000000"/>
        </w:rPr>
        <w:drawing>
          <wp:inline distT="0" distB="0" distL="114300" distR="114300">
            <wp:extent cx="1333500" cy="1390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333500" cy="1390650"/>
                    </a:xfrm>
                    <a:prstGeom prst="rect">
                      <a:avLst/>
                    </a:prstGeom>
                  </pic:spPr>
                </pic:pic>
              </a:graphicData>
            </a:graphic>
          </wp:inline>
        </w:drawing>
      </w:r>
      <w:r>
        <w:rPr>
          <w:color w:val="000000"/>
        </w:rPr>
        <w:t xml:space="preserve">  </w:t>
      </w:r>
    </w:p>
    <w:p w14:paraId="29BBBDFE">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5"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37" o:title="eqId8cb697bffe0a9fa5d36c92aaf80c4231"/>
            <o:lock v:ext="edit" aspectratio="t"/>
            <w10:wrap type="none"/>
            <w10:anchorlock/>
          </v:shape>
          <o:OLEObject Type="Embed" ProgID="Equation.DSMT4" ShapeID="_x0000_i1035" DrawAspect="Content" ObjectID="_1468075735" r:id="rId43">
            <o:LockedField>false</o:LockedField>
          </o:OLEObject>
        </w:object>
      </w:r>
      <w:r>
        <w:rPr>
          <w:rFonts w:ascii="宋体" w:hAnsi="宋体" w:eastAsia="宋体" w:cs="宋体"/>
          <w:color w:val="000000"/>
        </w:rPr>
        <w:t>变暗</w:t>
      </w:r>
      <w:r>
        <w:rPr>
          <w:color w:val="000000"/>
        </w:rPr>
        <w:tab/>
      </w:r>
      <w:r>
        <w:rPr>
          <w:color w:val="000000"/>
        </w:rPr>
        <w:t xml:space="preserve">B. </w:t>
      </w:r>
      <w:r>
        <w:object>
          <v:shape id="_x0000_i103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39" o:title="eqIdf28c99010b1e844cc2a9f7abc2301cf3"/>
            <o:lock v:ext="edit" aspectratio="t"/>
            <w10:wrap type="none"/>
            <w10:anchorlock/>
          </v:shape>
          <o:OLEObject Type="Embed" ProgID="Equation.DSMT4" ShapeID="_x0000_i1036" DrawAspect="Content" ObjectID="_1468075736" r:id="rId44">
            <o:LockedField>false</o:LockedField>
          </o:OLEObject>
        </w:object>
      </w:r>
      <w:r>
        <w:rPr>
          <w:rFonts w:ascii="宋体" w:hAnsi="宋体" w:eastAsia="宋体" w:cs="宋体"/>
          <w:color w:val="000000"/>
        </w:rPr>
        <w:t>变暗</w:t>
      </w:r>
      <w:r>
        <w:rPr>
          <w:color w:val="000000"/>
        </w:rPr>
        <w:tab/>
      </w:r>
      <w:r>
        <w:rPr>
          <w:color w:val="000000"/>
        </w:rPr>
        <w:t xml:space="preserve">C. </w:t>
      </w:r>
      <w:r>
        <w:object>
          <v:shape id="_x0000_i103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37" o:title="eqId8cb697bffe0a9fa5d36c92aaf80c4231"/>
            <o:lock v:ext="edit" aspectratio="t"/>
            <w10:wrap type="none"/>
            <w10:anchorlock/>
          </v:shape>
          <o:OLEObject Type="Embed" ProgID="Equation.DSMT4" ShapeID="_x0000_i1037" DrawAspect="Content" ObjectID="_1468075737" r:id="rId45">
            <o:LockedField>false</o:LockedField>
          </o:OLEObject>
        </w:objec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39" o:title="eqIdf28c99010b1e844cc2a9f7abc2301cf3"/>
            <o:lock v:ext="edit" aspectratio="t"/>
            <w10:wrap type="none"/>
            <w10:anchorlock/>
          </v:shape>
          <o:OLEObject Type="Embed" ProgID="Equation.DSMT4" ShapeID="_x0000_i1038" DrawAspect="Content" ObjectID="_1468075738" r:id="rId46">
            <o:LockedField>false</o:LockedField>
          </o:OLEObject>
        </w:object>
      </w:r>
      <w:r>
        <w:rPr>
          <w:rFonts w:ascii="宋体" w:hAnsi="宋体" w:eastAsia="宋体" w:cs="宋体"/>
          <w:color w:val="000000"/>
        </w:rPr>
        <w:t>均变暗</w:t>
      </w:r>
      <w:r>
        <w:rPr>
          <w:color w:val="000000"/>
        </w:rPr>
        <w:tab/>
      </w:r>
      <w:r>
        <w:rPr>
          <w:color w:val="000000"/>
        </w:rPr>
        <w:t xml:space="preserve">D. </w:t>
      </w:r>
      <w:r>
        <w:object>
          <v:shape id="_x0000_i103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37" o:title="eqId8cb697bffe0a9fa5d36c92aaf80c4231"/>
            <o:lock v:ext="edit" aspectratio="t"/>
            <w10:wrap type="none"/>
            <w10:anchorlock/>
          </v:shape>
          <o:OLEObject Type="Embed" ProgID="Equation.DSMT4" ShapeID="_x0000_i1039" DrawAspect="Content" ObjectID="_1468075739" r:id="rId47">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39" o:title="eqIdf28c99010b1e844cc2a9f7abc2301cf3"/>
            <o:lock v:ext="edit" aspectratio="t"/>
            <w10:wrap type="none"/>
            <w10:anchorlock/>
          </v:shape>
          <o:OLEObject Type="Embed" ProgID="Equation.DSMT4" ShapeID="_x0000_i1040" DrawAspect="Content" ObjectID="_1468075740" r:id="rId48">
            <o:LockedField>false</o:LockedField>
          </o:OLEObject>
        </w:object>
      </w:r>
      <w:r>
        <w:rPr>
          <w:rFonts w:ascii="宋体" w:hAnsi="宋体" w:eastAsia="宋体" w:cs="宋体"/>
          <w:color w:val="000000"/>
        </w:rPr>
        <w:t>均变亮</w:t>
      </w:r>
    </w:p>
    <w:p w14:paraId="5830CD7E">
      <w:pPr>
        <w:spacing w:line="360" w:lineRule="auto"/>
        <w:jc w:val="both"/>
        <w:textAlignment w:val="center"/>
        <w:rPr>
          <w:color w:val="000000"/>
        </w:rPr>
      </w:pPr>
      <w:r>
        <w:rPr>
          <w:rFonts w:ascii="宋体" w:hAnsi="宋体" w:eastAsia="宋体" w:cs="宋体"/>
          <w:b/>
          <w:color w:val="000000"/>
          <w:sz w:val="24"/>
        </w:rPr>
        <w:t>二、多项选择题（本大题包括</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分。每小题有多个选项符合题目要求，全部选对的得</w:t>
      </w:r>
      <w:r>
        <w:rPr>
          <w:rFonts w:ascii="Times New Roman" w:hAnsi="Times New Roman" w:eastAsia="Times New Roman" w:cs="Times New Roman"/>
          <w:b/>
          <w:color w:val="000000"/>
          <w:sz w:val="24"/>
        </w:rPr>
        <w:t>4</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3</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4D728A8C">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日，山东省第二十五届运动会跳水决赛在日照市游泳中心跳水馆完美收官，为助推我市体育事业的发展注入了强大动力。如图所示，某次跳水比赛中，运动员站立在跳台上的</w:t>
      </w:r>
      <w:r>
        <w:rPr>
          <w:rFonts w:ascii="Times New Roman" w:hAnsi="Times New Roman" w:eastAsia="Times New Roman" w:cs="Times New Roman"/>
          <w:i/>
          <w:color w:val="000000"/>
        </w:rPr>
        <w:t>A</w:t>
      </w:r>
      <w:r>
        <w:rPr>
          <w:rFonts w:ascii="宋体" w:hAnsi="宋体" w:eastAsia="宋体" w:cs="宋体"/>
          <w:color w:val="000000"/>
        </w:rPr>
        <w:t>点，然后保持直立姿势从跳台上竖直向上弹跳后腾空，至最高点</w:t>
      </w:r>
      <w:r>
        <w:rPr>
          <w:rFonts w:ascii="Times New Roman" w:hAnsi="Times New Roman" w:eastAsia="Times New Roman" w:cs="Times New Roman"/>
          <w:i/>
          <w:color w:val="000000"/>
        </w:rPr>
        <w:t>B</w:t>
      </w:r>
      <w:r>
        <w:rPr>
          <w:rFonts w:ascii="宋体" w:hAnsi="宋体" w:eastAsia="宋体" w:cs="宋体"/>
          <w:color w:val="000000"/>
        </w:rPr>
        <w:t>处后自由下落，至</w:t>
      </w:r>
      <w:r>
        <w:rPr>
          <w:rFonts w:ascii="Times New Roman" w:hAnsi="Times New Roman" w:eastAsia="Times New Roman" w:cs="Times New Roman"/>
          <w:i/>
          <w:color w:val="000000"/>
        </w:rPr>
        <w:t>C</w:t>
      </w:r>
      <w:r>
        <w:rPr>
          <w:rFonts w:ascii="宋体" w:hAnsi="宋体" w:eastAsia="宋体" w:cs="宋体"/>
          <w:color w:val="000000"/>
        </w:rPr>
        <w:t>点落入水中。关于上述运动过程运动员腾空后的机械能，下列分析正确的是（不计空气阻力）（　　）</w:t>
      </w:r>
    </w:p>
    <w:p w14:paraId="12210976">
      <w:pPr>
        <w:spacing w:line="360" w:lineRule="auto"/>
        <w:jc w:val="left"/>
        <w:textAlignment w:val="center"/>
        <w:rPr>
          <w:color w:val="000000"/>
        </w:rPr>
      </w:pPr>
      <w:r>
        <w:rPr>
          <w:color w:val="000000"/>
        </w:rPr>
        <w:drawing>
          <wp:inline distT="0" distB="0" distL="114300" distR="114300">
            <wp:extent cx="962025" cy="20955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962025" cy="2095500"/>
                    </a:xfrm>
                    <a:prstGeom prst="rect">
                      <a:avLst/>
                    </a:prstGeom>
                  </pic:spPr>
                </pic:pic>
              </a:graphicData>
            </a:graphic>
          </wp:inline>
        </w:drawing>
      </w:r>
      <w:r>
        <w:rPr>
          <w:color w:val="000000"/>
        </w:rPr>
        <w:t xml:space="preserve">  </w:t>
      </w:r>
    </w:p>
    <w:p w14:paraId="0EB6259E">
      <w:pPr>
        <w:spacing w:line="360" w:lineRule="auto"/>
        <w:jc w:val="left"/>
        <w:textAlignment w:val="center"/>
        <w:rPr>
          <w:color w:val="000000"/>
        </w:rPr>
      </w:pPr>
      <w:r>
        <w:rPr>
          <w:color w:val="000000"/>
        </w:rPr>
        <w:t xml:space="preserve">A. </w:t>
      </w:r>
      <w:r>
        <w:rPr>
          <w:rFonts w:ascii="宋体" w:hAnsi="宋体" w:eastAsia="宋体" w:cs="宋体"/>
          <w:color w:val="000000"/>
        </w:rPr>
        <w:t>运动员在</w:t>
      </w:r>
      <w:r>
        <w:rPr>
          <w:rFonts w:ascii="Times New Roman" w:hAnsi="Times New Roman" w:eastAsia="Times New Roman" w:cs="Times New Roman"/>
          <w:i/>
          <w:color w:val="000000"/>
        </w:rPr>
        <w:t>C</w:t>
      </w:r>
      <w:r>
        <w:rPr>
          <w:rFonts w:ascii="宋体" w:hAnsi="宋体" w:eastAsia="宋体" w:cs="宋体"/>
          <w:color w:val="000000"/>
        </w:rPr>
        <w:t>点时，动能最大、重力势能最小</w:t>
      </w:r>
    </w:p>
    <w:p w14:paraId="17443FA6">
      <w:pPr>
        <w:spacing w:line="360" w:lineRule="auto"/>
        <w:jc w:val="left"/>
        <w:textAlignment w:val="center"/>
        <w:rPr>
          <w:color w:val="000000"/>
        </w:rPr>
      </w:pPr>
      <w:r>
        <w:rPr>
          <w:color w:val="000000"/>
        </w:rPr>
        <w:t xml:space="preserve">B. </w:t>
      </w:r>
      <w:r>
        <w:rPr>
          <w:rFonts w:ascii="宋体" w:hAnsi="宋体" w:eastAsia="宋体" w:cs="宋体"/>
          <w:color w:val="000000"/>
        </w:rPr>
        <w:t>运动员从</w:t>
      </w:r>
      <w:r>
        <w:rPr>
          <w:rFonts w:ascii="Times New Roman" w:hAnsi="Times New Roman" w:eastAsia="Times New Roman" w:cs="Times New Roman"/>
          <w:i/>
          <w:color w:val="000000"/>
        </w:rPr>
        <w:t>A</w:t>
      </w:r>
      <w:r>
        <w:rPr>
          <w:rFonts w:ascii="宋体" w:hAnsi="宋体" w:eastAsia="宋体" w:cs="宋体"/>
          <w:color w:val="000000"/>
        </w:rPr>
        <w:t>点运动到</w:t>
      </w:r>
      <w:r>
        <w:rPr>
          <w:rFonts w:ascii="Times New Roman" w:hAnsi="Times New Roman" w:eastAsia="Times New Roman" w:cs="Times New Roman"/>
          <w:i/>
          <w:color w:val="000000"/>
        </w:rPr>
        <w:t>C</w:t>
      </w:r>
      <w:r>
        <w:rPr>
          <w:rFonts w:ascii="宋体" w:hAnsi="宋体" w:eastAsia="宋体" w:cs="宋体"/>
          <w:color w:val="000000"/>
        </w:rPr>
        <w:t>点的过程中，机械能守恒</w:t>
      </w:r>
    </w:p>
    <w:p w14:paraId="3FFC7369">
      <w:pPr>
        <w:spacing w:line="360" w:lineRule="auto"/>
        <w:jc w:val="left"/>
        <w:textAlignment w:val="center"/>
        <w:rPr>
          <w:color w:val="000000"/>
        </w:rPr>
      </w:pPr>
      <w:r>
        <w:rPr>
          <w:color w:val="000000"/>
        </w:rPr>
        <w:t xml:space="preserve">C. </w:t>
      </w:r>
      <w:r>
        <w:rPr>
          <w:rFonts w:ascii="宋体" w:hAnsi="宋体" w:eastAsia="宋体" w:cs="宋体"/>
          <w:color w:val="000000"/>
        </w:rPr>
        <w:t>运动员从</w:t>
      </w:r>
      <w:r>
        <w:rPr>
          <w:rFonts w:ascii="Times New Roman" w:hAnsi="Times New Roman" w:eastAsia="Times New Roman" w:cs="Times New Roman"/>
          <w:i/>
          <w:color w:val="000000"/>
        </w:rPr>
        <w:t>A</w:t>
      </w:r>
      <w:r>
        <w:rPr>
          <w:rFonts w:ascii="宋体" w:hAnsi="宋体" w:eastAsia="宋体" w:cs="宋体"/>
          <w:color w:val="000000"/>
        </w:rPr>
        <w:t>点运动到</w:t>
      </w:r>
      <w:r>
        <w:rPr>
          <w:rFonts w:ascii="Times New Roman" w:hAnsi="Times New Roman" w:eastAsia="Times New Roman" w:cs="Times New Roman"/>
          <w:i/>
          <w:color w:val="000000"/>
        </w:rPr>
        <w:t>B</w:t>
      </w:r>
      <w:r>
        <w:rPr>
          <w:rFonts w:ascii="宋体" w:hAnsi="宋体" w:eastAsia="宋体" w:cs="宋体"/>
          <w:color w:val="000000"/>
        </w:rPr>
        <w:t>点的过程中，动能逐渐增大</w:t>
      </w:r>
    </w:p>
    <w:p w14:paraId="7A52EAD9">
      <w:pPr>
        <w:spacing w:line="360" w:lineRule="auto"/>
        <w:jc w:val="left"/>
        <w:textAlignment w:val="center"/>
        <w:rPr>
          <w:color w:val="000000"/>
        </w:rPr>
      </w:pPr>
      <w:r>
        <w:rPr>
          <w:color w:val="000000"/>
        </w:rPr>
        <w:t xml:space="preserve">D. </w:t>
      </w:r>
      <w:r>
        <w:rPr>
          <w:rFonts w:ascii="宋体" w:hAnsi="宋体" w:eastAsia="宋体" w:cs="宋体"/>
          <w:color w:val="000000"/>
        </w:rPr>
        <w:t>运动员从</w:t>
      </w:r>
      <w:r>
        <w:rPr>
          <w:rFonts w:ascii="Times New Roman" w:hAnsi="Times New Roman" w:eastAsia="Times New Roman" w:cs="Times New Roman"/>
          <w:i/>
          <w:color w:val="000000"/>
        </w:rPr>
        <w:t>B</w:t>
      </w:r>
      <w:r>
        <w:rPr>
          <w:rFonts w:ascii="宋体" w:hAnsi="宋体" w:eastAsia="宋体" w:cs="宋体"/>
          <w:color w:val="000000"/>
        </w:rPr>
        <w:t>点运动到</w:t>
      </w:r>
      <w:r>
        <w:rPr>
          <w:rFonts w:ascii="Times New Roman" w:hAnsi="Times New Roman" w:eastAsia="Times New Roman" w:cs="Times New Roman"/>
          <w:i/>
          <w:color w:val="000000"/>
        </w:rPr>
        <w:t>C</w:t>
      </w:r>
      <w:r>
        <w:rPr>
          <w:rFonts w:ascii="宋体" w:hAnsi="宋体" w:eastAsia="宋体" w:cs="宋体"/>
          <w:color w:val="000000"/>
        </w:rPr>
        <w:t>点的过程中，重力势能逐渐增大</w:t>
      </w:r>
    </w:p>
    <w:p w14:paraId="791D3704">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日，中国有“人造太阳”之称的全超导托卡马克核聚变实验装置（</w:t>
      </w:r>
      <w:r>
        <w:rPr>
          <w:rFonts w:ascii="Times New Roman" w:hAnsi="Times New Roman" w:eastAsia="Times New Roman" w:cs="Times New Roman"/>
          <w:color w:val="000000"/>
        </w:rPr>
        <w:t>EAST</w:t>
      </w:r>
      <w:r>
        <w:rPr>
          <w:rFonts w:ascii="宋体" w:hAnsi="宋体" w:eastAsia="宋体" w:cs="宋体"/>
          <w:color w:val="000000"/>
        </w:rPr>
        <w:t>），成功实现稳态高约束模式等离子体运行</w:t>
      </w:r>
      <w:r>
        <w:rPr>
          <w:rFonts w:ascii="Times New Roman" w:hAnsi="Times New Roman" w:eastAsia="Times New Roman" w:cs="Times New Roman"/>
          <w:color w:val="000000"/>
        </w:rPr>
        <w:t>403s</w:t>
      </w:r>
      <w:r>
        <w:rPr>
          <w:rFonts w:ascii="宋体" w:hAnsi="宋体" w:eastAsia="宋体" w:cs="宋体"/>
          <w:color w:val="000000"/>
        </w:rPr>
        <w:t>，对加快实现核聚变发电具有重要意义。下面关于核能利用的说法，正确的是（　　）</w:t>
      </w:r>
    </w:p>
    <w:p w14:paraId="3AB889FB">
      <w:pPr>
        <w:spacing w:line="360" w:lineRule="auto"/>
        <w:jc w:val="left"/>
        <w:textAlignment w:val="center"/>
        <w:rPr>
          <w:color w:val="000000"/>
        </w:rPr>
      </w:pPr>
      <w:r>
        <w:rPr>
          <w:color w:val="000000"/>
        </w:rPr>
        <w:t xml:space="preserve">A. </w:t>
      </w:r>
      <w:r>
        <w:rPr>
          <w:rFonts w:ascii="宋体" w:hAnsi="宋体" w:eastAsia="宋体" w:cs="宋体"/>
          <w:color w:val="000000"/>
        </w:rPr>
        <w:t>我国具有完全自主知识产权的核电技术电站“华龙一号”利用的是可控核裂变</w:t>
      </w:r>
    </w:p>
    <w:p w14:paraId="2954D848">
      <w:pPr>
        <w:spacing w:line="360" w:lineRule="auto"/>
        <w:jc w:val="left"/>
        <w:textAlignment w:val="center"/>
        <w:rPr>
          <w:color w:val="000000"/>
        </w:rPr>
      </w:pPr>
      <w:r>
        <w:rPr>
          <w:color w:val="000000"/>
        </w:rPr>
        <w:t xml:space="preserve">B. </w:t>
      </w:r>
      <w:r>
        <w:rPr>
          <w:rFonts w:ascii="宋体" w:hAnsi="宋体" w:eastAsia="宋体" w:cs="宋体"/>
          <w:color w:val="000000"/>
        </w:rPr>
        <w:t>氢弹利用不加控制的核裂变放出巨大能量</w:t>
      </w:r>
    </w:p>
    <w:p w14:paraId="472A5A8A">
      <w:pPr>
        <w:spacing w:line="360" w:lineRule="auto"/>
        <w:jc w:val="left"/>
        <w:textAlignment w:val="center"/>
        <w:rPr>
          <w:color w:val="000000"/>
        </w:rPr>
      </w:pPr>
      <w:r>
        <w:rPr>
          <w:color w:val="000000"/>
        </w:rPr>
        <w:t xml:space="preserve">C. </w:t>
      </w:r>
      <w:r>
        <w:rPr>
          <w:rFonts w:ascii="宋体" w:hAnsi="宋体" w:eastAsia="宋体" w:cs="宋体"/>
          <w:color w:val="000000"/>
        </w:rPr>
        <w:t>原子弹利用核聚变放出巨大能量</w:t>
      </w:r>
    </w:p>
    <w:p w14:paraId="5818D52E">
      <w:pPr>
        <w:spacing w:line="360" w:lineRule="auto"/>
        <w:jc w:val="left"/>
        <w:textAlignment w:val="center"/>
        <w:rPr>
          <w:color w:val="000000"/>
        </w:rPr>
      </w:pPr>
      <w:r>
        <w:rPr>
          <w:color w:val="000000"/>
        </w:rPr>
        <w:t xml:space="preserve">D. </w:t>
      </w:r>
      <w:r>
        <w:rPr>
          <w:rFonts w:ascii="宋体" w:hAnsi="宋体" w:eastAsia="宋体" w:cs="宋体"/>
          <w:color w:val="000000"/>
        </w:rPr>
        <w:t>太阳利用内部氢原子核发生聚变放出巨大能量</w:t>
      </w:r>
    </w:p>
    <w:p w14:paraId="215E6873">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日，世界技术难度最高、单机容量最大、装机规模第二大水电站金沙江白鹤滩水电站正式投产发电。下列四个装置中与发电机工作原理相同的是（　　）</w:t>
      </w:r>
    </w:p>
    <w:p w14:paraId="4FE9A1A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71575" cy="876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171575" cy="8763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695325" cy="1409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695325" cy="1409700"/>
                    </a:xfrm>
                    <a:prstGeom prst="rect">
                      <a:avLst/>
                    </a:prstGeom>
                  </pic:spPr>
                </pic:pic>
              </a:graphicData>
            </a:graphic>
          </wp:inline>
        </w:drawing>
      </w:r>
      <w:r>
        <w:rPr>
          <w:color w:val="000000"/>
        </w:rPr>
        <w:t xml:space="preserve">  </w:t>
      </w:r>
    </w:p>
    <w:p w14:paraId="34771F3E">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752924" name="图片 75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24" name="图片 752924"/>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695450" cy="1333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695450" cy="13335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409700" cy="952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409700" cy="952500"/>
                    </a:xfrm>
                    <a:prstGeom prst="rect">
                      <a:avLst/>
                    </a:prstGeom>
                  </pic:spPr>
                </pic:pic>
              </a:graphicData>
            </a:graphic>
          </wp:inline>
        </w:drawing>
      </w:r>
      <w:r>
        <w:rPr>
          <w:color w:val="000000"/>
        </w:rPr>
        <w:t xml:space="preserve">  </w:t>
      </w:r>
    </w:p>
    <w:p w14:paraId="0E14A2A0">
      <w:pPr>
        <w:spacing w:line="360" w:lineRule="auto"/>
        <w:jc w:val="left"/>
        <w:textAlignment w:val="center"/>
        <w:rPr>
          <w:color w:val="000000"/>
        </w:rPr>
      </w:pPr>
      <w:r>
        <w:rPr>
          <w:color w:val="000000"/>
        </w:rPr>
        <w:t xml:space="preserve">12. </w:t>
      </w:r>
      <w:r>
        <w:rPr>
          <w:rFonts w:ascii="宋体" w:hAnsi="宋体" w:eastAsia="宋体" w:cs="宋体"/>
          <w:color w:val="000000"/>
        </w:rPr>
        <w:t>如图甲所示的电路中，</w:t>
      </w:r>
      <w:r>
        <w:object>
          <v:shape id="_x0000_i104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5" o:title="eqIdbe9b4a83b9aebebf29de0c4406ebf894"/>
            <o:lock v:ext="edit" aspectratio="t"/>
            <w10:wrap type="none"/>
            <w10:anchorlock/>
          </v:shape>
          <o:OLEObject Type="Embed" ProgID="Equation.DSMT4" ShapeID="_x0000_i1041" DrawAspect="Content" ObjectID="_1468075741" r:id="rId54">
            <o:LockedField>false</o:LockedField>
          </o:OLEObject>
        </w:objec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宋体" w:hAnsi="宋体" w:eastAsia="宋体" w:cs="宋体"/>
          <w:color w:val="000000"/>
        </w:rPr>
        <w:t>为滑动变阻器。闭合开关后，调节滑动变阻器</w:t>
      </w:r>
      <w:r>
        <w:rPr>
          <w:rFonts w:ascii="Times New Roman" w:hAnsi="Times New Roman" w:eastAsia="Times New Roman" w:cs="Times New Roman"/>
          <w:i/>
          <w:color w:val="000000"/>
        </w:rPr>
        <w:t>R</w:t>
      </w:r>
      <w:r>
        <w:rPr>
          <w:rFonts w:ascii="宋体" w:hAnsi="宋体" w:eastAsia="宋体" w:cs="宋体"/>
          <w:color w:val="000000"/>
        </w:rPr>
        <w:t>的阻值，根据记录的数据，作出电压表与电流表读数关系图象如图乙所示。下列说法正确的是（　　）</w:t>
      </w:r>
    </w:p>
    <w:p w14:paraId="69D34042">
      <w:pPr>
        <w:spacing w:line="360" w:lineRule="auto"/>
        <w:jc w:val="left"/>
        <w:textAlignment w:val="center"/>
        <w:rPr>
          <w:color w:val="000000"/>
        </w:rPr>
      </w:pPr>
      <w:r>
        <w:rPr>
          <w:color w:val="000000"/>
        </w:rPr>
        <w:drawing>
          <wp:inline distT="0" distB="0" distL="114300" distR="114300">
            <wp:extent cx="3181350" cy="12287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181350" cy="1228725"/>
                    </a:xfrm>
                    <a:prstGeom prst="rect">
                      <a:avLst/>
                    </a:prstGeom>
                  </pic:spPr>
                </pic:pic>
              </a:graphicData>
            </a:graphic>
          </wp:inline>
        </w:drawing>
      </w:r>
      <w:r>
        <w:rPr>
          <w:color w:val="000000"/>
        </w:rPr>
        <w:t xml:space="preserve">  </w:t>
      </w:r>
    </w:p>
    <w:p w14:paraId="683AB381">
      <w:pPr>
        <w:spacing w:line="360" w:lineRule="auto"/>
        <w:jc w:val="left"/>
        <w:textAlignment w:val="center"/>
        <w:rPr>
          <w:color w:val="000000"/>
        </w:rPr>
      </w:pPr>
      <w:r>
        <w:rPr>
          <w:color w:val="000000"/>
        </w:rPr>
        <w:t xml:space="preserve">A. </w:t>
      </w:r>
      <w:r>
        <w:rPr>
          <w:rFonts w:ascii="宋体" w:hAnsi="宋体" w:eastAsia="宋体" w:cs="宋体"/>
          <w:color w:val="000000"/>
        </w:rPr>
        <w:t>电源电压</w:t>
      </w:r>
      <w:r>
        <w:object>
          <v:shape id="_x0000_i1042"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58" o:title="eqId2ab39cb68d133588012d07d723083c12"/>
            <o:lock v:ext="edit" aspectratio="t"/>
            <w10:wrap type="none"/>
            <w10:anchorlock/>
          </v:shape>
          <o:OLEObject Type="Embed" ProgID="Equation.DSMT4" ShapeID="_x0000_i1042" DrawAspect="Content" ObjectID="_1468075742" r:id="rId57">
            <o:LockedField>false</o:LockedField>
          </o:OLEObject>
        </w:object>
      </w:r>
    </w:p>
    <w:p w14:paraId="50335FAE">
      <w:pPr>
        <w:spacing w:line="360" w:lineRule="auto"/>
        <w:jc w:val="left"/>
        <w:textAlignment w:val="center"/>
        <w:rPr>
          <w:color w:val="000000"/>
        </w:rPr>
      </w:pPr>
      <w:r>
        <w:rPr>
          <w:color w:val="000000"/>
        </w:rPr>
        <w:t xml:space="preserve">B. </w:t>
      </w:r>
      <w:r>
        <w:rPr>
          <w:rFonts w:ascii="宋体" w:hAnsi="宋体" w:eastAsia="宋体" w:cs="宋体"/>
          <w:color w:val="000000"/>
        </w:rPr>
        <w:t>电流表读数为</w:t>
      </w:r>
      <w:r>
        <w:object>
          <v:shape id="_x0000_i1043"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60" o:title="eqIdee868400883981445eb0b41ddfceac63"/>
            <o:lock v:ext="edit" aspectratio="t"/>
            <w10:wrap type="none"/>
            <w10:anchorlock/>
          </v:shape>
          <o:OLEObject Type="Embed" ProgID="Equation.DSMT4" ShapeID="_x0000_i1043" DrawAspect="Content" ObjectID="_1468075743" r:id="rId59">
            <o:LockedField>false</o:LockedField>
          </o:OLEObject>
        </w:object>
      </w:r>
      <w:r>
        <w:rPr>
          <w:rFonts w:ascii="宋体" w:hAnsi="宋体" w:eastAsia="宋体" w:cs="宋体"/>
          <w:color w:val="000000"/>
        </w:rPr>
        <w:t>时，滑动变阻器阻值</w:t>
      </w:r>
      <w:r>
        <w:object>
          <v:shape id="_x0000_i1044"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62" o:title="eqId81d32de67d8baed800cb04b414531d9b"/>
            <o:lock v:ext="edit" aspectratio="t"/>
            <w10:wrap type="none"/>
            <w10:anchorlock/>
          </v:shape>
          <o:OLEObject Type="Embed" ProgID="Equation.DSMT4" ShapeID="_x0000_i1044" DrawAspect="Content" ObjectID="_1468075744" r:id="rId61">
            <o:LockedField>false</o:LockedField>
          </o:OLEObject>
        </w:object>
      </w:r>
    </w:p>
    <w:p w14:paraId="42BB48AA">
      <w:pPr>
        <w:spacing w:line="360" w:lineRule="auto"/>
        <w:jc w:val="left"/>
        <w:textAlignment w:val="center"/>
        <w:rPr>
          <w:color w:val="000000"/>
        </w:rPr>
      </w:pPr>
      <w:r>
        <w:rPr>
          <w:color w:val="000000"/>
        </w:rPr>
        <w:t xml:space="preserve">C. </w:t>
      </w:r>
      <w:r>
        <w:rPr>
          <w:rFonts w:ascii="宋体" w:hAnsi="宋体" w:eastAsia="宋体" w:cs="宋体"/>
          <w:color w:val="000000"/>
        </w:rPr>
        <w:t>定值电阻</w:t>
      </w:r>
      <w:r>
        <w:object>
          <v:shape id="_x0000_i1045" o:spt="75" alt="学科网(www.zxxk.com)--教育资源门户，提供试卷、教案、课件、论文、素材以及各类教学资源下载，还有大量而丰富的教学相关资讯！" type="#_x0000_t75" style="height:18pt;width:57.75pt;" o:ole="t" filled="f" o:preferrelative="t" stroked="f" coordsize="21600,21600">
            <v:path/>
            <v:fill on="f" focussize="0,0"/>
            <v:stroke on="f" joinstyle="miter"/>
            <v:imagedata r:id="rId64" o:title="eqId3f9d3f8d4b4c1f2765c4286487b7716f"/>
            <o:lock v:ext="edit" aspectratio="t"/>
            <w10:wrap type="none"/>
            <w10:anchorlock/>
          </v:shape>
          <o:OLEObject Type="Embed" ProgID="Equation.DSMT4" ShapeID="_x0000_i1045" DrawAspect="Content" ObjectID="_1468075745" r:id="rId63">
            <o:LockedField>false</o:LockedField>
          </o:OLEObject>
        </w:object>
      </w:r>
    </w:p>
    <w:p w14:paraId="75CF5951">
      <w:pPr>
        <w:spacing w:line="360" w:lineRule="auto"/>
        <w:jc w:val="left"/>
        <w:textAlignment w:val="center"/>
        <w:rPr>
          <w:color w:val="000000"/>
        </w:rPr>
      </w:pPr>
      <w:r>
        <w:rPr>
          <w:color w:val="000000"/>
        </w:rPr>
        <w:t xml:space="preserve">D. </w:t>
      </w:r>
      <w:r>
        <w:rPr>
          <w:rFonts w:ascii="宋体" w:hAnsi="宋体" w:eastAsia="宋体" w:cs="宋体"/>
          <w:color w:val="000000"/>
        </w:rPr>
        <w:t>滑动变阻器的阻值为零时，定值电阻</w:t>
      </w:r>
      <w:r>
        <w:object>
          <v:shape id="_x0000_i104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5" o:title="eqIdbe9b4a83b9aebebf29de0c4406ebf894"/>
            <o:lock v:ext="edit" aspectratio="t"/>
            <w10:wrap type="none"/>
            <w10:anchorlock/>
          </v:shape>
          <o:OLEObject Type="Embed" ProgID="Equation.DSMT4" ShapeID="_x0000_i1046" DrawAspect="Content" ObjectID="_1468075746" r:id="rId65">
            <o:LockedField>false</o:LockedField>
          </o:OLEObject>
        </w:object>
      </w:r>
      <w:r>
        <w:rPr>
          <w:rFonts w:ascii="宋体" w:hAnsi="宋体" w:eastAsia="宋体" w:cs="宋体"/>
          <w:color w:val="000000"/>
        </w:rPr>
        <w:t>的功率</w:t>
      </w:r>
      <w:r>
        <w:object>
          <v:shape id="_x0000_i1047" o:spt="75" alt="学科网(www.zxxk.com)--教育资源门户，提供试卷、教案、课件、论文、素材以及各类教学资源下载，还有大量而丰富的教学相关资讯！" type="#_x0000_t75" style="height:13.5pt;width:49.5pt;" o:ole="t" filled="f" o:preferrelative="t" stroked="f" coordsize="21600,21600">
            <v:path/>
            <v:fill on="f" focussize="0,0"/>
            <v:stroke on="f" joinstyle="miter"/>
            <v:imagedata r:id="rId67" o:title="eqIdd8dd3fa78eccb344d1f9c1a2953a2d8e"/>
            <o:lock v:ext="edit" aspectratio="t"/>
            <w10:wrap type="none"/>
            <w10:anchorlock/>
          </v:shape>
          <o:OLEObject Type="Embed" ProgID="Equation.DSMT4" ShapeID="_x0000_i1047" DrawAspect="Content" ObjectID="_1468075747" r:id="rId66">
            <o:LockedField>false</o:LockedField>
          </o:OLEObject>
        </w:object>
      </w:r>
    </w:p>
    <w:p w14:paraId="2DE727B8">
      <w:pPr>
        <w:spacing w:line="360" w:lineRule="auto"/>
        <w:jc w:val="left"/>
        <w:textAlignment w:val="center"/>
        <w:rPr>
          <w:color w:val="000000"/>
        </w:rPr>
      </w:pPr>
      <w:r>
        <w:rPr>
          <w:color w:val="000000"/>
        </w:rPr>
        <w:t xml:space="preserve">13. </w:t>
      </w:r>
      <w:r>
        <w:rPr>
          <w:rFonts w:ascii="宋体" w:hAnsi="宋体" w:eastAsia="宋体" w:cs="宋体"/>
          <w:color w:val="000000"/>
        </w:rPr>
        <w:t>“神箭”已至，叩问寰宇；寻梦天宫，载人航天再创辉煌。神舟十六号载人飞船于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w:t>
      </w:r>
      <w:r>
        <w:rPr>
          <w:rFonts w:ascii="Times New Roman" w:hAnsi="Times New Roman" w:eastAsia="Times New Roman" w:cs="Times New Roman"/>
          <w:color w:val="000000"/>
        </w:rPr>
        <w:t>9</w:t>
      </w:r>
      <w:r>
        <w:rPr>
          <w:rFonts w:ascii="宋体" w:hAnsi="宋体" w:eastAsia="宋体" w:cs="宋体"/>
          <w:color w:val="000000"/>
        </w:rPr>
        <w:t>点</w:t>
      </w:r>
      <w:r>
        <w:rPr>
          <w:rFonts w:ascii="Times New Roman" w:hAnsi="Times New Roman" w:eastAsia="Times New Roman" w:cs="Times New Roman"/>
          <w:color w:val="000000"/>
        </w:rPr>
        <w:t>31</w:t>
      </w:r>
      <w:r>
        <w:rPr>
          <w:rFonts w:ascii="宋体" w:hAnsi="宋体" w:eastAsia="宋体" w:cs="宋体"/>
          <w:color w:val="000000"/>
        </w:rPr>
        <w:t>分</w:t>
      </w:r>
      <w:r>
        <w:rPr>
          <w:rFonts w:ascii="Times New Roman" w:hAnsi="Times New Roman" w:eastAsia="Times New Roman" w:cs="Times New Roman"/>
          <w:color w:val="000000"/>
        </w:rPr>
        <w:t>10</w:t>
      </w:r>
      <w:r>
        <w:rPr>
          <w:rFonts w:ascii="宋体" w:hAnsi="宋体" w:eastAsia="宋体" w:cs="宋体"/>
          <w:color w:val="000000"/>
        </w:rPr>
        <w:t>秒点火发射，亿万观众在家观看现场直播，电视信号是通过</w:t>
      </w:r>
      <w:r>
        <w:rPr>
          <w:color w:val="000000"/>
        </w:rPr>
        <w:t>______</w:t>
      </w:r>
      <w:r>
        <w:rPr>
          <w:rFonts w:ascii="宋体" w:hAnsi="宋体" w:eastAsia="宋体" w:cs="宋体"/>
          <w:color w:val="000000"/>
        </w:rPr>
        <w:t>（选填“电磁波”或“超声波”）传递的。飞船进入太空后顺利打开太阳能帆板，神舟十六号载人飞船发射取得圆满成功。巨大的太阳能帆板接受太阳辐射的能量，为飞船提供充足的</w:t>
      </w:r>
      <w:r>
        <w:rPr>
          <w:color w:val="000000"/>
        </w:rPr>
        <w:t>______</w:t>
      </w:r>
      <w:r>
        <w:rPr>
          <w:rFonts w:ascii="宋体" w:hAnsi="宋体" w:eastAsia="宋体" w:cs="宋体"/>
          <w:color w:val="000000"/>
        </w:rPr>
        <w:t>能，满足飞船在太空运行的能量需求。</w:t>
      </w:r>
    </w:p>
    <w:p w14:paraId="5228059B">
      <w:pPr>
        <w:spacing w:line="360" w:lineRule="auto"/>
        <w:jc w:val="left"/>
        <w:textAlignment w:val="center"/>
        <w:rPr>
          <w:color w:val="000000"/>
        </w:rPr>
      </w:pPr>
      <w:r>
        <w:rPr>
          <w:color w:val="000000"/>
        </w:rPr>
        <w:drawing>
          <wp:inline distT="0" distB="0" distL="114300" distR="114300">
            <wp:extent cx="1409700" cy="7905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409700" cy="790575"/>
                    </a:xfrm>
                    <a:prstGeom prst="rect">
                      <a:avLst/>
                    </a:prstGeom>
                  </pic:spPr>
                </pic:pic>
              </a:graphicData>
            </a:graphic>
          </wp:inline>
        </w:drawing>
      </w:r>
      <w:r>
        <w:rPr>
          <w:color w:val="000000"/>
        </w:rPr>
        <w:t xml:space="preserve">  </w:t>
      </w:r>
    </w:p>
    <w:p w14:paraId="57B5D29B">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w:t>
      </w:r>
      <w:r>
        <w:rPr>
          <w:rFonts w:ascii="Times New Roman" w:hAnsi="Times New Roman" w:eastAsia="Times New Roman" w:cs="Times New Roman"/>
          <w:color w:val="000000"/>
        </w:rPr>
        <w:t>C919</w:t>
      </w:r>
      <w:r>
        <w:rPr>
          <w:rFonts w:ascii="宋体" w:hAnsi="宋体" w:eastAsia="宋体" w:cs="宋体"/>
          <w:color w:val="000000"/>
        </w:rPr>
        <w:t>大型客机进行首次商业载客飞行，飞机的发动机选用航空煤油作为燃料，假如航空煤油的热值为</w:t>
      </w:r>
      <w:r>
        <w:object>
          <v:shape id="_x0000_i1048" o:spt="75" alt="学科网(www.zxxk.com)--教育资源门户，提供试卷、教案、课件、论文、素材以及各类教学资源下载，还有大量而丰富的教学相关资讯！" type="#_x0000_t75" style="height:18.35pt;width:71.3pt;" o:ole="t" filled="f" o:preferrelative="t" stroked="f" coordsize="21600,21600">
            <v:path/>
            <v:fill on="f" focussize="0,0"/>
            <v:stroke on="f" joinstyle="miter"/>
            <v:imagedata r:id="rId70" o:title="eqId7fe7be7951b2e2e0dafe6897b6d72985"/>
            <o:lock v:ext="edit" aspectratio="t"/>
            <w10:wrap type="none"/>
            <w10:anchorlock/>
          </v:shape>
          <o:OLEObject Type="Embed" ProgID="Equation.DSMT4" ShapeID="_x0000_i1048" DrawAspect="Content" ObjectID="_1468075748" r:id="rId69">
            <o:LockedField>false</o:LockedField>
          </o:OLEObject>
        </w:object>
      </w:r>
      <w:r>
        <w:rPr>
          <w:rFonts w:ascii="宋体" w:hAnsi="宋体" w:eastAsia="宋体" w:cs="宋体"/>
          <w:color w:val="000000"/>
        </w:rPr>
        <w:t>，完全燃烧</w:t>
      </w:r>
      <w:r>
        <w:rPr>
          <w:rFonts w:ascii="Times New Roman" w:hAnsi="Times New Roman" w:eastAsia="Times New Roman" w:cs="Times New Roman"/>
          <w:color w:val="000000"/>
        </w:rPr>
        <w:t>50kg</w:t>
      </w:r>
      <w:r>
        <w:rPr>
          <w:rFonts w:ascii="宋体" w:hAnsi="宋体" w:eastAsia="宋体" w:cs="宋体"/>
          <w:color w:val="000000"/>
        </w:rPr>
        <w:t>航空煤油放出的热量为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。山东五征集团生产的某型号农用拖拉机，为提高发动机的效率需要在</w:t>
      </w:r>
      <w:r>
        <w:rPr>
          <w:color w:val="000000"/>
        </w:rPr>
        <w:t>______</w:t>
      </w:r>
      <w:r>
        <w:rPr>
          <w:rFonts w:ascii="宋体" w:hAnsi="宋体" w:eastAsia="宋体" w:cs="宋体"/>
          <w:color w:val="000000"/>
        </w:rPr>
        <w:t>冲程让燃料充分燃烧。</w:t>
      </w:r>
    </w:p>
    <w:p w14:paraId="4311A603">
      <w:pPr>
        <w:spacing w:line="360" w:lineRule="auto"/>
        <w:jc w:val="left"/>
        <w:textAlignment w:val="center"/>
        <w:rPr>
          <w:color w:val="000000"/>
        </w:rPr>
      </w:pPr>
      <w:r>
        <w:rPr>
          <w:color w:val="000000"/>
        </w:rPr>
        <w:t xml:space="preserve">15. </w:t>
      </w:r>
      <w:r>
        <w:rPr>
          <w:rFonts w:ascii="宋体" w:hAnsi="宋体" w:eastAsia="宋体" w:cs="宋体"/>
          <w:color w:val="000000"/>
        </w:rPr>
        <w:t>“兄弟齐心，其利断金”，在某次劳动课上，李陆同学用</w:t>
      </w:r>
      <w:r>
        <w:object>
          <v:shape id="_x0000_i1049" o:spt="75" alt="学科网(www.zxxk.com)--教育资源门户，提供试卷、教案、课件、论文、素材以及各类教学资源下载，还有大量而丰富的教学相关资讯！" type="#_x0000_t75" style="height:18.35pt;width:54.35pt;" o:ole="t" filled="f" o:preferrelative="t" stroked="f" coordsize="21600,21600">
            <v:path/>
            <v:fill on="f" focussize="0,0"/>
            <v:stroke on="f" joinstyle="miter"/>
            <v:imagedata r:id="rId72" o:title="eqId6d9225dc1ad34c216b87b032137b567c"/>
            <o:lock v:ext="edit" aspectratio="t"/>
            <w10:wrap type="none"/>
            <w10:anchorlock/>
          </v:shape>
          <o:OLEObject Type="Embed" ProgID="Equation.DSMT4" ShapeID="_x0000_i1049" DrawAspect="Content" ObjectID="_1468075749" r:id="rId71">
            <o:LockedField>false</o:LockedField>
          </o:OLEObject>
        </w:object>
      </w:r>
      <w:r>
        <w:rPr>
          <w:rFonts w:ascii="宋体" w:hAnsi="宋体" w:eastAsia="宋体" w:cs="宋体"/>
          <w:color w:val="000000"/>
        </w:rPr>
        <w:t>的力水平向左推小车，刘湾同学用</w:t>
      </w:r>
      <w:r>
        <w:object>
          <v:shape id="_x0000_i1050"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74" o:title="eqId110b8945e85fc805b83b91f855c427f4"/>
            <o:lock v:ext="edit" aspectratio="t"/>
            <w10:wrap type="none"/>
            <w10:anchorlock/>
          </v:shape>
          <o:OLEObject Type="Embed" ProgID="Equation.DSMT4" ShapeID="_x0000_i1050" DrawAspect="Content" ObjectID="_1468075750" r:id="rId73">
            <o:LockedField>false</o:LockedField>
          </o:OLEObject>
        </w:object>
      </w:r>
      <w:r>
        <w:rPr>
          <w:rFonts w:ascii="宋体" w:hAnsi="宋体" w:eastAsia="宋体" w:cs="宋体"/>
          <w:color w:val="000000"/>
        </w:rPr>
        <w:t>的力作用在该小车上，要使两人作用在小车上的力的效果最大，两个力的方向须</w:t>
      </w:r>
      <w:r>
        <w:rPr>
          <w:color w:val="000000"/>
        </w:rPr>
        <w:t>______</w:t>
      </w:r>
      <w:r>
        <w:rPr>
          <w:rFonts w:ascii="宋体" w:hAnsi="宋体" w:eastAsia="宋体" w:cs="宋体"/>
          <w:color w:val="000000"/>
        </w:rPr>
        <w:t>，在两人共同作用下，</w:t>
      </w:r>
      <w:r>
        <w:rPr>
          <w:rFonts w:ascii="Times New Roman" w:hAnsi="Times New Roman" w:eastAsia="Times New Roman" w:cs="Times New Roman"/>
          <w:color w:val="000000"/>
        </w:rPr>
        <w:t>10s</w:t>
      </w:r>
      <w:r>
        <w:rPr>
          <w:rFonts w:ascii="宋体" w:hAnsi="宋体" w:eastAsia="宋体" w:cs="宋体"/>
          <w:color w:val="000000"/>
        </w:rPr>
        <w:t>内小车加速前行了</w:t>
      </w:r>
      <w:r>
        <w:rPr>
          <w:rFonts w:ascii="Times New Roman" w:hAnsi="Times New Roman" w:eastAsia="Times New Roman" w:cs="Times New Roman"/>
          <w:color w:val="000000"/>
        </w:rPr>
        <w:t>5m</w:t>
      </w:r>
      <w:r>
        <w:rPr>
          <w:rFonts w:ascii="宋体" w:hAnsi="宋体" w:eastAsia="宋体" w:cs="宋体"/>
          <w:color w:val="000000"/>
        </w:rPr>
        <w:t>，则此</w:t>
      </w:r>
      <w:r>
        <w:rPr>
          <w:rFonts w:ascii="Times New Roman" w:hAnsi="Times New Roman" w:eastAsia="Times New Roman" w:cs="Times New Roman"/>
          <w:color w:val="000000"/>
        </w:rPr>
        <w:t>10s</w:t>
      </w:r>
      <w:r>
        <w:rPr>
          <w:rFonts w:ascii="宋体" w:hAnsi="宋体" w:eastAsia="宋体" w:cs="宋体"/>
          <w:color w:val="000000"/>
        </w:rPr>
        <w:t>内两人作用在小车上的力做的总功为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w:t>
      </w:r>
    </w:p>
    <w:p w14:paraId="2526D18A">
      <w:pPr>
        <w:spacing w:line="360" w:lineRule="auto"/>
        <w:jc w:val="left"/>
        <w:textAlignment w:val="center"/>
        <w:rPr>
          <w:color w:val="000000"/>
        </w:rPr>
      </w:pPr>
      <w:r>
        <w:rPr>
          <w:color w:val="000000"/>
        </w:rPr>
        <w:drawing>
          <wp:inline distT="0" distB="0" distL="114300" distR="114300">
            <wp:extent cx="1590675" cy="12668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590675" cy="1266825"/>
                    </a:xfrm>
                    <a:prstGeom prst="rect">
                      <a:avLst/>
                    </a:prstGeom>
                  </pic:spPr>
                </pic:pic>
              </a:graphicData>
            </a:graphic>
          </wp:inline>
        </w:drawing>
      </w:r>
      <w:r>
        <w:rPr>
          <w:color w:val="000000"/>
        </w:rPr>
        <w:t xml:space="preserve">  </w:t>
      </w:r>
    </w:p>
    <w:p w14:paraId="14A39BAD">
      <w:pPr>
        <w:spacing w:line="360" w:lineRule="auto"/>
        <w:jc w:val="left"/>
        <w:textAlignment w:val="center"/>
        <w:rPr>
          <w:color w:val="000000"/>
        </w:rPr>
      </w:pPr>
      <w:r>
        <w:rPr>
          <w:color w:val="000000"/>
        </w:rPr>
        <w:t xml:space="preserve">16. </w:t>
      </w:r>
      <w:r>
        <w:rPr>
          <w:rFonts w:ascii="宋体" w:hAnsi="宋体" w:eastAsia="宋体" w:cs="宋体"/>
          <w:color w:val="000000"/>
        </w:rPr>
        <w:t>某兴趣小组利用铁架台、酒精灯、烧杯、温度计、秒表等，探究水在沸腾前后温度变化的特点，记录数据如下列表格，请你帮他们在坐标纸中绘制出水沸腾时温度与时间的关系图像。</w:t>
      </w:r>
    </w:p>
    <w:p w14:paraId="6AA2E1EF">
      <w:pPr>
        <w:spacing w:line="360" w:lineRule="auto"/>
        <w:jc w:val="left"/>
        <w:textAlignment w:val="center"/>
        <w:rPr>
          <w:color w:val="000000"/>
        </w:rPr>
      </w:pPr>
      <w:r>
        <w:rPr>
          <w:color w:val="000000"/>
        </w:rPr>
        <w:drawing>
          <wp:inline distT="0" distB="0" distL="114300" distR="114300">
            <wp:extent cx="2343150" cy="16383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2343150" cy="1638300"/>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46"/>
        <w:gridCol w:w="450"/>
        <w:gridCol w:w="503"/>
        <w:gridCol w:w="450"/>
        <w:gridCol w:w="503"/>
        <w:gridCol w:w="450"/>
        <w:gridCol w:w="503"/>
        <w:gridCol w:w="450"/>
        <w:gridCol w:w="519"/>
      </w:tblGrid>
      <w:tr w14:paraId="57A44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EE0CE">
            <w:pPr>
              <w:spacing w:line="360" w:lineRule="auto"/>
              <w:jc w:val="center"/>
              <w:textAlignment w:val="center"/>
              <w:rPr>
                <w:color w:val="000000"/>
              </w:rPr>
            </w:pPr>
            <w:r>
              <w:rPr>
                <w:rFonts w:ascii="宋体" w:hAnsi="宋体" w:eastAsia="宋体" w:cs="宋体"/>
                <w:color w:val="000000"/>
              </w:rPr>
              <w:t>时间</w:t>
            </w:r>
            <w:r>
              <w:rPr>
                <w:rFonts w:ascii="Times New Roman" w:hAnsi="Times New Roman" w:eastAsia="Times New Roman" w:cs="Times New Roman"/>
                <w:color w:val="000000"/>
              </w:rPr>
              <w:t>/min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380378">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C3B697">
            <w:pPr>
              <w:spacing w:line="360" w:lineRule="auto"/>
              <w:jc w:val="center"/>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4B8982">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F65A0">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A4C916">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12EC2D">
            <w:pPr>
              <w:spacing w:line="360" w:lineRule="auto"/>
              <w:jc w:val="center"/>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BF553">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88F91">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8pt;width:13.95pt;" o:ole="t" filled="f" o:preferrelative="t" stroked="f" coordsize="21600,21600">
                  <v:path/>
                  <v:fill on="f" focussize="0,0"/>
                  <v:stroke on="f" joinstyle="miter"/>
                  <v:imagedata r:id="rId78" o:title="eqIddaa5e9bd516f6282483b92cfe6074623"/>
                  <o:lock v:ext="edit" aspectratio="t"/>
                  <w10:wrap type="none"/>
                  <w10:anchorlock/>
                </v:shape>
                <o:OLEObject Type="Embed" ProgID="Equation.DSMT4" ShapeID="_x0000_i1051" DrawAspect="Content" ObjectID="_1468075751" r:id="rId77">
                  <o:LockedField>false</o:LockedField>
                </o:OLEObject>
              </w:object>
            </w:r>
          </w:p>
        </w:tc>
      </w:tr>
      <w:tr w14:paraId="0129C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AF5093">
            <w:pPr>
              <w:spacing w:line="360" w:lineRule="auto"/>
              <w:jc w:val="center"/>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67740E">
            <w:pPr>
              <w:spacing w:line="360" w:lineRule="auto"/>
              <w:jc w:val="center"/>
              <w:textAlignment w:val="center"/>
              <w:rPr>
                <w:color w:val="000000"/>
              </w:rPr>
            </w:pPr>
            <w:r>
              <w:rPr>
                <w:rFonts w:ascii="Times New Roman" w:hAnsi="Times New Roman" w:eastAsia="Times New Roman" w:cs="Times New Roman"/>
                <w:color w:val="000000"/>
              </w:rPr>
              <w:t>92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738AF8">
            <w:pPr>
              <w:spacing w:line="360" w:lineRule="auto"/>
              <w:jc w:val="center"/>
              <w:textAlignment w:val="center"/>
              <w:rPr>
                <w:color w:val="000000"/>
              </w:rPr>
            </w:pPr>
            <w:r>
              <w:rPr>
                <w:rFonts w:ascii="Times New Roman" w:hAnsi="Times New Roman" w:eastAsia="Times New Roman" w:cs="Times New Roman"/>
                <w:color w:val="000000"/>
              </w:rPr>
              <w:t>95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7DC8D">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3698BD">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E7BFD1">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0955F3">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461D6F">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999D7B">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8pt;width:13.95pt;" o:ole="t" filled="f" o:preferrelative="t" stroked="f" coordsize="21600,21600">
                  <v:path/>
                  <v:fill on="f" focussize="0,0"/>
                  <v:stroke on="f" joinstyle="miter"/>
                  <v:imagedata r:id="rId78" o:title="eqIddaa5e9bd516f6282483b92cfe6074623"/>
                  <o:lock v:ext="edit" aspectratio="t"/>
                  <w10:wrap type="none"/>
                  <w10:anchorlock/>
                </v:shape>
                <o:OLEObject Type="Embed" ProgID="Equation.DSMT4" ShapeID="_x0000_i1052" DrawAspect="Content" ObjectID="_1468075752" r:id="rId79">
                  <o:LockedField>false</o:LockedField>
                </o:OLEObject>
              </w:object>
            </w:r>
          </w:p>
        </w:tc>
      </w:tr>
    </w:tbl>
    <w:p w14:paraId="02D114D5">
      <w:pPr>
        <w:spacing w:line="360" w:lineRule="auto"/>
        <w:jc w:val="left"/>
        <w:textAlignment w:val="center"/>
        <w:rPr>
          <w:color w:val="000000"/>
        </w:rPr>
      </w:pPr>
    </w:p>
    <w:p w14:paraId="35DBED24">
      <w:pPr>
        <w:spacing w:line="360" w:lineRule="auto"/>
        <w:jc w:val="left"/>
        <w:textAlignment w:val="center"/>
        <w:rPr>
          <w:color w:val="000000"/>
        </w:rPr>
      </w:pPr>
      <w:r>
        <w:rPr>
          <w:color w:val="000000"/>
        </w:rPr>
        <w:t xml:space="preserve">17. </w:t>
      </w:r>
      <w:r>
        <w:rPr>
          <w:rFonts w:ascii="宋体" w:hAnsi="宋体" w:eastAsia="宋体" w:cs="宋体"/>
          <w:color w:val="000000"/>
        </w:rPr>
        <w:t>一个底面镀银的球冠形玻璃球放置在水平桌面上，其横截面如图所示。一条光线从玻璃球冠上表面的</w:t>
      </w:r>
      <w:r>
        <w:rPr>
          <w:rFonts w:ascii="Times New Roman" w:hAnsi="Times New Roman" w:eastAsia="Times New Roman" w:cs="Times New Roman"/>
          <w:i/>
          <w:color w:val="000000"/>
        </w:rPr>
        <w:t>M</w:t>
      </w:r>
      <w:r>
        <w:rPr>
          <w:rFonts w:ascii="宋体" w:hAnsi="宋体" w:eastAsia="宋体" w:cs="宋体"/>
          <w:color w:val="000000"/>
        </w:rPr>
        <w:t>点通过球心</w:t>
      </w:r>
      <w:r>
        <w:rPr>
          <w:rFonts w:ascii="Times New Roman" w:hAnsi="Times New Roman" w:eastAsia="Times New Roman" w:cs="Times New Roman"/>
          <w:i/>
          <w:color w:val="000000"/>
        </w:rPr>
        <w:t>O</w:t>
      </w:r>
      <w:r>
        <w:rPr>
          <w:rFonts w:ascii="宋体" w:hAnsi="宋体" w:eastAsia="宋体" w:cs="宋体"/>
          <w:color w:val="000000"/>
        </w:rPr>
        <w:t>射到球冠的底面</w:t>
      </w:r>
      <w:r>
        <w:rPr>
          <w:rFonts w:ascii="Times New Roman" w:hAnsi="Times New Roman" w:eastAsia="Times New Roman" w:cs="Times New Roman"/>
          <w:i/>
          <w:color w:val="000000"/>
        </w:rPr>
        <w:t>N</w:t>
      </w:r>
      <w:r>
        <w:rPr>
          <w:rFonts w:ascii="宋体" w:hAnsi="宋体" w:eastAsia="宋体" w:cs="宋体"/>
          <w:color w:val="000000"/>
        </w:rPr>
        <w:t>点。虚线</w:t>
      </w:r>
      <w:r>
        <w:rPr>
          <w:rFonts w:ascii="Times New Roman" w:hAnsi="Times New Roman" w:eastAsia="Times New Roman" w:cs="Times New Roman"/>
          <w:i/>
          <w:color w:val="000000"/>
        </w:rPr>
        <w:t>PN</w:t>
      </w:r>
      <w:r>
        <w:rPr>
          <w:rFonts w:ascii="宋体" w:hAnsi="宋体" w:eastAsia="宋体" w:cs="宋体"/>
          <w:color w:val="000000"/>
        </w:rPr>
        <w:t>为底面</w:t>
      </w:r>
      <w:r>
        <w:rPr>
          <w:rFonts w:ascii="Times New Roman" w:hAnsi="Times New Roman" w:eastAsia="Times New Roman" w:cs="Times New Roman"/>
          <w:i/>
          <w:color w:val="000000"/>
        </w:rPr>
        <w:t>AB</w:t>
      </w:r>
      <w:r>
        <w:rPr>
          <w:rFonts w:ascii="宋体" w:hAnsi="宋体" w:eastAsia="宋体" w:cs="宋体"/>
          <w:color w:val="000000"/>
        </w:rPr>
        <w:t>的法线。画出该光线经底面</w:t>
      </w:r>
      <w:r>
        <w:rPr>
          <w:rFonts w:ascii="Times New Roman" w:hAnsi="Times New Roman" w:eastAsia="Times New Roman" w:cs="Times New Roman"/>
          <w:i/>
          <w:color w:val="000000"/>
        </w:rPr>
        <w:t>AB</w:t>
      </w:r>
      <w:r>
        <w:rPr>
          <w:rFonts w:ascii="宋体" w:hAnsi="宋体" w:eastAsia="宋体" w:cs="宋体"/>
          <w:color w:val="000000"/>
        </w:rPr>
        <w:t>反射后在球冠形玻璃球内外的光路图。</w:t>
      </w:r>
    </w:p>
    <w:p w14:paraId="159BE8F3">
      <w:pPr>
        <w:spacing w:line="360" w:lineRule="auto"/>
        <w:jc w:val="left"/>
        <w:textAlignment w:val="center"/>
        <w:rPr>
          <w:color w:val="000000"/>
        </w:rPr>
      </w:pPr>
      <w:r>
        <w:rPr>
          <w:color w:val="000000"/>
        </w:rPr>
        <w:drawing>
          <wp:inline distT="0" distB="0" distL="114300" distR="114300">
            <wp:extent cx="1095375" cy="12382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095375" cy="1238250"/>
                    </a:xfrm>
                    <a:prstGeom prst="rect">
                      <a:avLst/>
                    </a:prstGeom>
                  </pic:spPr>
                </pic:pic>
              </a:graphicData>
            </a:graphic>
          </wp:inline>
        </w:drawing>
      </w:r>
      <w:r>
        <w:rPr>
          <w:color w:val="000000"/>
        </w:rPr>
        <w:t xml:space="preserve">  </w:t>
      </w:r>
    </w:p>
    <w:p w14:paraId="47E95558">
      <w:pPr>
        <w:spacing w:line="360" w:lineRule="auto"/>
        <w:jc w:val="left"/>
        <w:textAlignment w:val="center"/>
        <w:rPr>
          <w:color w:val="000000"/>
        </w:rPr>
      </w:pPr>
      <w:r>
        <w:rPr>
          <w:color w:val="000000"/>
        </w:rPr>
        <w:t xml:space="preserve">18. </w:t>
      </w:r>
      <w:r>
        <w:rPr>
          <w:rFonts w:ascii="宋体" w:hAnsi="宋体" w:eastAsia="宋体" w:cs="宋体"/>
          <w:color w:val="000000"/>
        </w:rPr>
        <w:t>小明“五一”假期到游乐场体验了一项惊险刺激的游戏项目“过山车”，满载游客的“过山车”从轨道的最高端飞驰而下，到达大回环的顶端，再疾驰而下、体验了“过山车”的惊险刺激后，小明做了以下的实验探究。</w:t>
      </w:r>
    </w:p>
    <w:p w14:paraId="656E35F1">
      <w:pPr>
        <w:spacing w:line="360" w:lineRule="auto"/>
        <w:jc w:val="left"/>
        <w:textAlignment w:val="center"/>
        <w:rPr>
          <w:color w:val="000000"/>
        </w:rPr>
      </w:pPr>
      <w:r>
        <w:rPr>
          <w:color w:val="000000"/>
        </w:rPr>
        <w:drawing>
          <wp:inline distT="0" distB="0" distL="114300" distR="114300">
            <wp:extent cx="2114550" cy="8286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2114550" cy="828675"/>
                    </a:xfrm>
                    <a:prstGeom prst="rect">
                      <a:avLst/>
                    </a:prstGeom>
                  </pic:spPr>
                </pic:pic>
              </a:graphicData>
            </a:graphic>
          </wp:inline>
        </w:drawing>
      </w:r>
      <w:r>
        <w:rPr>
          <w:color w:val="000000"/>
        </w:rPr>
        <w:t xml:space="preserve">  </w:t>
      </w:r>
    </w:p>
    <w:p w14:paraId="3EA97DA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）小明设计了如图甲所示的装置，右侧斜面上可以铺设不同材质的面料，右侧的斜面倾角可以调节：</w:t>
      </w:r>
    </w:p>
    <w:p w14:paraId="636FA4D5">
      <w:pPr>
        <w:spacing w:line="360" w:lineRule="auto"/>
        <w:jc w:val="left"/>
        <w:textAlignment w:val="center"/>
        <w:rPr>
          <w:color w:val="000000"/>
        </w:rPr>
      </w:pPr>
      <w:r>
        <w:rPr>
          <w:rFonts w:ascii="宋体" w:hAnsi="宋体" w:eastAsia="宋体" w:cs="宋体"/>
          <w:color w:val="000000"/>
        </w:rPr>
        <w:t>①保持右侧斜面倾角不变，在斜面铺上毛巾，让小球从左端等高线</w:t>
      </w:r>
      <w:r>
        <w:rPr>
          <w:rFonts w:ascii="Times New Roman" w:hAnsi="Times New Roman" w:eastAsia="Times New Roman" w:cs="Times New Roman"/>
          <w:i/>
          <w:color w:val="000000"/>
        </w:rPr>
        <w:t>A</w:t>
      </w:r>
      <w:r>
        <w:rPr>
          <w:rFonts w:ascii="宋体" w:hAnsi="宋体" w:eastAsia="宋体" w:cs="宋体"/>
          <w:color w:val="000000"/>
        </w:rPr>
        <w:t>处自由下滑，小球</w:t>
      </w:r>
      <w:r>
        <w:rPr>
          <w:color w:val="000000"/>
        </w:rPr>
        <w:t>______</w:t>
      </w:r>
      <w:r>
        <w:rPr>
          <w:rFonts w:ascii="宋体" w:hAnsi="宋体" w:eastAsia="宋体" w:cs="宋体"/>
          <w:color w:val="000000"/>
        </w:rPr>
        <w:t>（选填“能”或“不能”）到达右侧等高线处；</w:t>
      </w:r>
    </w:p>
    <w:p w14:paraId="660796C8">
      <w:pPr>
        <w:spacing w:line="360" w:lineRule="auto"/>
        <w:jc w:val="left"/>
        <w:textAlignment w:val="center"/>
        <w:rPr>
          <w:color w:val="000000"/>
        </w:rPr>
      </w:pPr>
      <w:r>
        <w:rPr>
          <w:rFonts w:ascii="宋体" w:hAnsi="宋体" w:eastAsia="宋体" w:cs="宋体"/>
          <w:color w:val="000000"/>
        </w:rPr>
        <w:t>②更换较光滑的棉布面，重复刚才的操作，发现滑到右侧斜面最高点比第一次距离等高线</w:t>
      </w:r>
      <w:r>
        <w:rPr>
          <w:color w:val="000000"/>
        </w:rPr>
        <w:t>______</w:t>
      </w:r>
      <w:r>
        <w:rPr>
          <w:rFonts w:ascii="宋体" w:hAnsi="宋体" w:eastAsia="宋体" w:cs="宋体"/>
          <w:color w:val="000000"/>
        </w:rPr>
        <w:t>（选填“远”或“近”）；</w:t>
      </w:r>
    </w:p>
    <w:p w14:paraId="7477D3C8">
      <w:pPr>
        <w:spacing w:line="360" w:lineRule="auto"/>
        <w:jc w:val="left"/>
        <w:textAlignment w:val="center"/>
        <w:rPr>
          <w:color w:val="000000"/>
        </w:rPr>
      </w:pPr>
      <w:r>
        <w:rPr>
          <w:rFonts w:ascii="宋体" w:hAnsi="宋体" w:eastAsia="宋体" w:cs="宋体"/>
          <w:color w:val="000000"/>
        </w:rPr>
        <w:t>③继续更换成更光滑的面料，重复上述操作……；</w:t>
      </w:r>
    </w:p>
    <w:p w14:paraId="779230CF">
      <w:pPr>
        <w:spacing w:line="360" w:lineRule="auto"/>
        <w:jc w:val="left"/>
        <w:textAlignment w:val="center"/>
        <w:rPr>
          <w:color w:val="000000"/>
        </w:rPr>
      </w:pPr>
      <w:r>
        <w:rPr>
          <w:rFonts w:ascii="宋体" w:hAnsi="宋体" w:eastAsia="宋体" w:cs="宋体"/>
          <w:color w:val="000000"/>
        </w:rPr>
        <w:t>通过以上实验现象，小明进一步推理得出：当右侧斜面</w:t>
      </w:r>
      <w:r>
        <w:rPr>
          <w:color w:val="000000"/>
        </w:rPr>
        <w:t>______</w:t>
      </w:r>
      <w:r>
        <w:rPr>
          <w:rFonts w:ascii="宋体" w:hAnsi="宋体" w:eastAsia="宋体" w:cs="宋体"/>
          <w:color w:val="000000"/>
        </w:rPr>
        <w:t>时，小球将到达右侧等高线处；</w:t>
      </w:r>
    </w:p>
    <w:p w14:paraId="39C3036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）小明在上述第①次实验中，取下毛巾，其他条件不变，只减小了右侧斜面</w:t>
      </w:r>
      <w:r>
        <w:rPr>
          <w:rFonts w:ascii="宋体" w:hAnsi="宋体" w:eastAsia="宋体" w:cs="宋体"/>
          <w:color w:val="000000"/>
          <w:position w:val="0"/>
        </w:rPr>
        <w:drawing>
          <wp:inline distT="0" distB="0" distL="114300" distR="114300">
            <wp:extent cx="133350" cy="177800"/>
            <wp:effectExtent l="0" t="0" r="0" b="0"/>
            <wp:docPr id="752920" name="图片 75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20" name="图片 752920"/>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倾角。他发现倾角越小，小球在右侧斜面上运行的距离越大；</w:t>
      </w:r>
    </w:p>
    <w:p w14:paraId="583C3DA2">
      <w:pPr>
        <w:spacing w:line="360" w:lineRule="auto"/>
        <w:jc w:val="left"/>
        <w:textAlignment w:val="center"/>
        <w:rPr>
          <w:color w:val="000000"/>
        </w:rPr>
      </w:pPr>
      <w:r>
        <w:rPr>
          <w:color w:val="000000"/>
        </w:rPr>
        <w:drawing>
          <wp:inline distT="0" distB="0" distL="114300" distR="114300">
            <wp:extent cx="1676400" cy="8191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676400" cy="819150"/>
                    </a:xfrm>
                    <a:prstGeom prst="rect">
                      <a:avLst/>
                    </a:prstGeom>
                  </pic:spPr>
                </pic:pic>
              </a:graphicData>
            </a:graphic>
          </wp:inline>
        </w:drawing>
      </w:r>
      <w:r>
        <w:rPr>
          <w:color w:val="000000"/>
        </w:rPr>
        <w:t xml:space="preserve">  </w:t>
      </w:r>
    </w:p>
    <w:p w14:paraId="727B82A4">
      <w:pPr>
        <w:spacing w:line="360" w:lineRule="auto"/>
        <w:jc w:val="left"/>
        <w:textAlignment w:val="center"/>
        <w:rPr>
          <w:color w:val="000000"/>
        </w:rPr>
      </w:pPr>
      <w:r>
        <w:rPr>
          <w:rFonts w:ascii="宋体" w:hAnsi="宋体" w:eastAsia="宋体" w:cs="宋体"/>
          <w:color w:val="000000"/>
        </w:rPr>
        <w:t>进一步推理得出：当倾角为</w:t>
      </w:r>
      <w:r>
        <w:rPr>
          <w:rFonts w:ascii="Times New Roman" w:hAnsi="Times New Roman" w:eastAsia="Times New Roman" w:cs="Times New Roman"/>
          <w:color w:val="000000"/>
        </w:rPr>
        <w:t>0°</w:t>
      </w:r>
      <w:r>
        <w:rPr>
          <w:rFonts w:ascii="宋体" w:hAnsi="宋体" w:eastAsia="宋体" w:cs="宋体"/>
          <w:color w:val="000000"/>
        </w:rPr>
        <w:t>时，如图乙，如果小球在水平面运动时受到的阻力为</w:t>
      </w:r>
      <w:r>
        <w:rPr>
          <w:rFonts w:ascii="Times New Roman" w:hAnsi="Times New Roman" w:eastAsia="Times New Roman" w:cs="Times New Roman"/>
          <w:color w:val="000000"/>
        </w:rPr>
        <w:t>0</w:t>
      </w:r>
      <w:r>
        <w:rPr>
          <w:rFonts w:ascii="宋体" w:hAnsi="宋体" w:eastAsia="宋体" w:cs="宋体"/>
          <w:color w:val="000000"/>
        </w:rPr>
        <w:t>，则小球将做</w:t>
      </w:r>
      <w:r>
        <w:rPr>
          <w:color w:val="000000"/>
        </w:rPr>
        <w:t>______</w:t>
      </w:r>
      <w:r>
        <w:rPr>
          <w:rFonts w:ascii="宋体" w:hAnsi="宋体" w:eastAsia="宋体" w:cs="宋体"/>
          <w:color w:val="000000"/>
        </w:rPr>
        <w:t>运动。英国科学家牛顿在此类研究成果上，概括总结出一条重要的物理规律“牛顿第一定律”；</w:t>
      </w:r>
    </w:p>
    <w:p w14:paraId="227281D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）通过以上实验，小明发现物体接触表面的粗糙程度是影响滑动摩擦力大小的因素之一，为了验证是否还有其他影响因素，小明进一步设计了以下实验进行探究。如图丙、丁、戊所示，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是完全相同的两个物块，与木板的接触面的粗糙程度不变：</w:t>
      </w:r>
    </w:p>
    <w:p w14:paraId="10BE5745">
      <w:pPr>
        <w:spacing w:line="360" w:lineRule="auto"/>
        <w:jc w:val="left"/>
        <w:textAlignment w:val="center"/>
        <w:rPr>
          <w:color w:val="000000"/>
        </w:rPr>
      </w:pPr>
      <w:r>
        <w:rPr>
          <w:color w:val="000000"/>
        </w:rPr>
        <w:drawing>
          <wp:inline distT="0" distB="0" distL="114300" distR="114300">
            <wp:extent cx="2133600" cy="11620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2133600" cy="1162050"/>
                    </a:xfrm>
                    <a:prstGeom prst="rect">
                      <a:avLst/>
                    </a:prstGeom>
                  </pic:spPr>
                </pic:pic>
              </a:graphicData>
            </a:graphic>
          </wp:inline>
        </w:drawing>
      </w:r>
      <w:r>
        <w:rPr>
          <w:color w:val="000000"/>
        </w:rPr>
        <w:t xml:space="preserve">  </w:t>
      </w:r>
    </w:p>
    <w:p w14:paraId="581B31AA">
      <w:pPr>
        <w:spacing w:line="360" w:lineRule="auto"/>
        <w:jc w:val="left"/>
        <w:textAlignment w:val="center"/>
        <w:rPr>
          <w:color w:val="000000"/>
        </w:rPr>
      </w:pPr>
      <w:r>
        <w:rPr>
          <w:rFonts w:ascii="宋体" w:hAnsi="宋体" w:eastAsia="宋体" w:cs="宋体"/>
          <w:color w:val="000000"/>
        </w:rPr>
        <w:t>①实验要求拉动物块时均需要保持物块做</w:t>
      </w:r>
      <w:r>
        <w:rPr>
          <w:color w:val="000000"/>
        </w:rPr>
        <w:t>______</w:t>
      </w:r>
      <w:r>
        <w:rPr>
          <w:rFonts w:ascii="宋体" w:hAnsi="宋体" w:eastAsia="宋体" w:cs="宋体"/>
          <w:color w:val="000000"/>
        </w:rPr>
        <w:t>运动，此时物块受力平衡，拉力大小等于物块受到的滑动摩擦力大小；</w:t>
      </w:r>
    </w:p>
    <w:p w14:paraId="22B63CF9">
      <w:pPr>
        <w:spacing w:line="360" w:lineRule="auto"/>
        <w:jc w:val="left"/>
        <w:textAlignment w:val="center"/>
        <w:rPr>
          <w:color w:val="000000"/>
        </w:rPr>
      </w:pPr>
      <w:r>
        <w:rPr>
          <w:rFonts w:ascii="宋体" w:hAnsi="宋体" w:eastAsia="宋体" w:cs="宋体"/>
          <w:color w:val="000000"/>
        </w:rPr>
        <w:t>②由图丙、图丁两次实验测得</w:t>
      </w:r>
      <w:r>
        <w:object>
          <v:shape id="_x0000_i1053" o:spt="75" alt="学科网(www.zxxk.com)--教育资源门户，提供试卷、教案、课件、论文、素材以及各类教学资源下载，还有大量而丰富的教学相关资讯！" type="#_x0000_t75" style="height:16.5pt;width:32.25pt;" o:ole="t" filled="f" o:preferrelative="t" stroked="f" coordsize="21600,21600">
            <v:path/>
            <v:fill on="f" focussize="0,0"/>
            <v:stroke on="f" joinstyle="miter"/>
            <v:imagedata r:id="rId85" o:title="eqId49c024810e9a47ce84db3523ce58f99c"/>
            <o:lock v:ext="edit" aspectratio="t"/>
            <w10:wrap type="none"/>
            <w10:anchorlock/>
          </v:shape>
          <o:OLEObject Type="Embed" ProgID="Equation.DSMT4" ShapeID="_x0000_i1053" DrawAspect="Content" ObjectID="_1468075753" r:id="rId84">
            <o:LockedField>false</o:LockedField>
          </o:OLEObject>
        </w:object>
      </w:r>
      <w:r>
        <w:rPr>
          <w:rFonts w:ascii="宋体" w:hAnsi="宋体" w:eastAsia="宋体" w:cs="宋体"/>
          <w:color w:val="000000"/>
        </w:rPr>
        <w:t>（物块</w:t>
      </w:r>
      <w:r>
        <w:rPr>
          <w:rFonts w:ascii="Times New Roman" w:hAnsi="Times New Roman" w:eastAsia="Times New Roman" w:cs="Times New Roman"/>
          <w:i/>
          <w:color w:val="000000"/>
        </w:rPr>
        <w:t>AB</w:t>
      </w:r>
      <w:r>
        <w:rPr>
          <w:rFonts w:ascii="宋体" w:hAnsi="宋体" w:eastAsia="宋体" w:cs="宋体"/>
          <w:color w:val="000000"/>
        </w:rPr>
        <w:t>一起运动），可得出结论：当接触面的粗糙程度相同时，接触面受到的</w:t>
      </w:r>
      <w:r>
        <w:rPr>
          <w:color w:val="000000"/>
        </w:rPr>
        <w:t>______</w:t>
      </w:r>
      <w:r>
        <w:rPr>
          <w:rFonts w:ascii="宋体" w:hAnsi="宋体" w:eastAsia="宋体" w:cs="宋体"/>
          <w:color w:val="000000"/>
        </w:rPr>
        <w:t>越大，滑动摩擦力越大；</w:t>
      </w:r>
    </w:p>
    <w:p w14:paraId="0C11219A">
      <w:pPr>
        <w:spacing w:line="360" w:lineRule="auto"/>
        <w:jc w:val="left"/>
        <w:textAlignment w:val="center"/>
        <w:rPr>
          <w:color w:val="000000"/>
        </w:rPr>
      </w:pPr>
      <w:r>
        <w:rPr>
          <w:rFonts w:ascii="宋体" w:hAnsi="宋体" w:eastAsia="宋体" w:cs="宋体"/>
          <w:color w:val="000000"/>
        </w:rPr>
        <w:t>③由图丁和图戊两次实验可以探究滑动摩擦力大小与接触面积大小的关系（物块</w:t>
      </w:r>
      <w:r>
        <w:rPr>
          <w:rFonts w:ascii="Times New Roman" w:hAnsi="Times New Roman" w:eastAsia="Times New Roman" w:cs="Times New Roman"/>
          <w:color w:val="000000"/>
        </w:rPr>
        <w:t>AB</w:t>
      </w:r>
      <w:r>
        <w:rPr>
          <w:rFonts w:ascii="宋体" w:hAnsi="宋体" w:eastAsia="宋体" w:cs="宋体"/>
          <w:color w:val="000000"/>
        </w:rPr>
        <w:t>一起运动），实验测得</w:t>
      </w:r>
      <w:r>
        <w:object>
          <v:shape id="_x0000_i1054"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87" o:title="eqId9d71ce7b64dbfb45d8a521c3ca80268e"/>
            <o:lock v:ext="edit" aspectratio="t"/>
            <w10:wrap type="none"/>
            <w10:anchorlock/>
          </v:shape>
          <o:OLEObject Type="Embed" ProgID="Equation.DSMT4" ShapeID="_x0000_i1054" DrawAspect="Content" ObjectID="_1468075754" r:id="rId86">
            <o:LockedField>false</o:LockedField>
          </o:OLEObject>
        </w:object>
      </w:r>
      <w:r>
        <w:rPr>
          <w:rFonts w:ascii="宋体" w:hAnsi="宋体" w:eastAsia="宋体" w:cs="宋体"/>
          <w:color w:val="000000"/>
        </w:rPr>
        <w:t>。可得出结论：</w:t>
      </w:r>
      <w:r>
        <w:rPr>
          <w:color w:val="000000"/>
        </w:rPr>
        <w:t>______</w:t>
      </w:r>
      <w:r>
        <w:rPr>
          <w:rFonts w:ascii="宋体" w:hAnsi="宋体" w:eastAsia="宋体" w:cs="宋体"/>
          <w:color w:val="000000"/>
        </w:rPr>
        <w:t>。</w:t>
      </w:r>
    </w:p>
    <w:p w14:paraId="5AD059AC">
      <w:pPr>
        <w:spacing w:line="360" w:lineRule="auto"/>
        <w:jc w:val="left"/>
        <w:textAlignment w:val="center"/>
        <w:rPr>
          <w:color w:val="000000"/>
        </w:rPr>
      </w:pPr>
      <w:r>
        <w:rPr>
          <w:color w:val="000000"/>
        </w:rPr>
        <w:t xml:space="preserve">19. </w:t>
      </w:r>
      <w:r>
        <w:rPr>
          <w:rFonts w:ascii="宋体" w:hAnsi="宋体" w:eastAsia="宋体" w:cs="宋体"/>
          <w:color w:val="000000"/>
        </w:rPr>
        <w:t>小明同学在参加学校物理兴趣小组探究活动中发现，很多电器产品复杂的电路都是由简单的电路组合而成，使用时它们的电流与电压、电阻总存在一定的关系。某次探究活动中，小明找到一个未知电阻</w:t>
      </w:r>
      <w:r>
        <w:object>
          <v:shape id="_x0000_i105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9" o:title="eqId9efc18a5bb2e53586331b2a58538a48b"/>
            <o:lock v:ext="edit" aspectratio="t"/>
            <w10:wrap type="none"/>
            <w10:anchorlock/>
          </v:shape>
          <o:OLEObject Type="Embed" ProgID="Equation.DSMT4" ShapeID="_x0000_i1055" DrawAspect="Content" ObjectID="_1468075755" r:id="rId88">
            <o:LockedField>false</o:LockedField>
          </o:OLEObject>
        </w:object>
      </w:r>
      <w:r>
        <w:rPr>
          <w:rFonts w:ascii="宋体" w:hAnsi="宋体" w:eastAsia="宋体" w:cs="宋体"/>
          <w:color w:val="000000"/>
        </w:rPr>
        <w:t>（阻值不变），设计了如图甲所示的电路图。电源电压保持</w:t>
      </w:r>
      <w:r>
        <w:rPr>
          <w:rFonts w:ascii="Times New Roman" w:hAnsi="Times New Roman" w:eastAsia="Times New Roman" w:cs="Times New Roman"/>
          <w:color w:val="000000"/>
        </w:rPr>
        <w:t>6V</w:t>
      </w:r>
      <w:r>
        <w:rPr>
          <w:rFonts w:ascii="宋体" w:hAnsi="宋体" w:eastAsia="宋体" w:cs="宋体"/>
          <w:color w:val="000000"/>
        </w:rPr>
        <w:t>不变，滑动变阻器</w:t>
      </w:r>
      <w:r>
        <w:object>
          <v:shape id="_x0000_i105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1" o:title="eqId19f20f21a9d50b61dac519a3ddab539d"/>
            <o:lock v:ext="edit" aspectratio="t"/>
            <w10:wrap type="none"/>
            <w10:anchorlock/>
          </v:shape>
          <o:OLEObject Type="Embed" ProgID="Equation.DSMT4" ShapeID="_x0000_i1056" DrawAspect="Content" ObjectID="_1468075756" r:id="rId90">
            <o:LockedField>false</o:LockedField>
          </o:OLEObject>
        </w:object>
      </w:r>
      <w:r>
        <w:rPr>
          <w:rFonts w:ascii="宋体" w:hAnsi="宋体" w:eastAsia="宋体" w:cs="宋体"/>
          <w:color w:val="000000"/>
        </w:rPr>
        <w:t>的规格为“</w:t>
      </w:r>
      <w:r>
        <w:object>
          <v:shape id="_x0000_i1057" o:spt="75" alt="学科网(www.zxxk.com)--教育资源门户，提供试卷、教案、课件、论文、素材以及各类教学资源下载，还有大量而丰富的教学相关资讯！" type="#_x0000_t75" style="height:14.05pt;width:24.8pt;" o:ole="t" filled="f" o:preferrelative="t" stroked="f" coordsize="21600,21600">
            <v:path/>
            <v:fill on="f" focussize="0,0"/>
            <v:stroke on="f" joinstyle="miter"/>
            <v:imagedata r:id="rId93" o:title="eqId3268ee21400e819481400197ea8dc736"/>
            <o:lock v:ext="edit" aspectratio="t"/>
            <w10:wrap type="none"/>
            <w10:anchorlock/>
          </v:shape>
          <o:OLEObject Type="Embed" ProgID="Equation.DSMT4" ShapeID="_x0000_i1057" DrawAspect="Content" ObjectID="_1468075757" r:id="rId92">
            <o:LockedField>false</o:LockedField>
          </o:OLEObject>
        </w:object>
      </w:r>
      <w:r>
        <w:rPr>
          <w:rFonts w:ascii="Times New Roman" w:hAnsi="Times New Roman" w:eastAsia="Times New Roman" w:cs="Times New Roman"/>
          <w:color w:val="000000"/>
        </w:rPr>
        <w:t xml:space="preserve">  11A</w:t>
      </w:r>
      <w:r>
        <w:rPr>
          <w:rFonts w:ascii="宋体" w:hAnsi="宋体" w:eastAsia="宋体" w:cs="宋体"/>
          <w:color w:val="000000"/>
        </w:rPr>
        <w:t>”。</w:t>
      </w:r>
    </w:p>
    <w:p w14:paraId="168CDC1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）根据电路图连接实验电路时，所采用的电流表、电压表如图乙所示。闭合开关后发现电压表无示数，电流表有示数。滑动滑片，电流表示数发生变化。则电路中故障可能是：</w:t>
      </w:r>
      <w:r>
        <w:rPr>
          <w:color w:val="000000"/>
        </w:rPr>
        <w:t>______</w:t>
      </w:r>
      <w:r>
        <w:rPr>
          <w:rFonts w:ascii="宋体" w:hAnsi="宋体" w:eastAsia="宋体" w:cs="宋体"/>
          <w:color w:val="000000"/>
        </w:rPr>
        <w:t>；排除故障之后，闭合开关，滑动滑片，记录实验数据见下表：</w:t>
      </w:r>
    </w:p>
    <w:p w14:paraId="6E66FDD8">
      <w:pPr>
        <w:spacing w:line="360" w:lineRule="auto"/>
        <w:jc w:val="left"/>
        <w:textAlignment w:val="center"/>
        <w:rPr>
          <w:color w:val="000000"/>
        </w:rPr>
      </w:pPr>
      <w:r>
        <w:rPr>
          <w:color w:val="000000"/>
        </w:rPr>
        <w:drawing>
          <wp:inline distT="0" distB="0" distL="114300" distR="114300">
            <wp:extent cx="3181350" cy="11144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3181350" cy="1114425"/>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580"/>
        <w:gridCol w:w="716"/>
        <w:gridCol w:w="580"/>
        <w:gridCol w:w="716"/>
        <w:gridCol w:w="716"/>
        <w:gridCol w:w="602"/>
      </w:tblGrid>
      <w:tr w14:paraId="726CD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C22AEC">
            <w:pPr>
              <w:spacing w:line="360" w:lineRule="auto"/>
              <w:jc w:val="center"/>
              <w:textAlignment w:val="center"/>
              <w:rPr>
                <w:color w:val="000000"/>
              </w:rPr>
            </w:pPr>
            <w:r>
              <w:rPr>
                <w:rFonts w:ascii="宋体" w:hAnsi="宋体" w:eastAsia="宋体" w:cs="宋体"/>
                <w:color w:val="000000"/>
              </w:rPr>
              <w:t>数据序号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E07D9">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758B05">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7F41E">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107EE2">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5D6DD7">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25233">
            <w:pPr>
              <w:spacing w:line="360" w:lineRule="auto"/>
              <w:jc w:val="center"/>
              <w:textAlignment w:val="center"/>
              <w:rPr>
                <w:color w:val="000000"/>
              </w:rPr>
            </w:pPr>
            <w:r>
              <w:rPr>
                <w:rFonts w:ascii="Times New Roman" w:hAnsi="Times New Roman" w:eastAsia="Times New Roman" w:cs="Times New Roman"/>
                <w:color w:val="000000"/>
              </w:rPr>
              <w:t>6</w:t>
            </w:r>
          </w:p>
        </w:tc>
      </w:tr>
      <w:tr w14:paraId="4C823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DDD5D">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43BAF2">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96" o:title="eqId61128ab996360a038e6e64d82fcba004"/>
                  <o:lock v:ext="edit" aspectratio="t"/>
                  <w10:wrap type="none"/>
                  <w10:anchorlock/>
                </v:shape>
                <o:OLEObject Type="Embed" ProgID="Equation.DSMT4" ShapeID="_x0000_i1058" DrawAspect="Content" ObjectID="_1468075758" r:id="rId9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2C348D">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4.2pt;width:19.1pt;" o:ole="t" filled="f" o:preferrelative="t" stroked="f" coordsize="21600,21600">
                  <v:path/>
                  <v:fill on="f" focussize="0,0"/>
                  <v:stroke on="f" joinstyle="miter"/>
                  <v:imagedata r:id="rId98" o:title="eqId212d6e1f4d7dcc0e5e902c46e3b1dfcc"/>
                  <o:lock v:ext="edit" aspectratio="t"/>
                  <w10:wrap type="none"/>
                  <w10:anchorlock/>
                </v:shape>
                <o:OLEObject Type="Embed" ProgID="Equation.DSMT4" ShapeID="_x0000_i1059" DrawAspect="Content" ObjectID="_1468075759" r:id="rId9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C32072">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4.05pt;width:9.35pt;" o:ole="t" filled="f" o:preferrelative="t" stroked="f" coordsize="21600,21600">
                  <v:path/>
                  <v:fill on="f" focussize="0,0"/>
                  <v:stroke on="f" joinstyle="miter"/>
                  <v:imagedata r:id="rId100" o:title="eqId5ca7d1107389675d32b56ec097464c14"/>
                  <o:lock v:ext="edit" aspectratio="t"/>
                  <w10:wrap type="none"/>
                  <w10:anchorlock/>
                </v:shape>
                <o:OLEObject Type="Embed" ProgID="Equation.DSMT4" ShapeID="_x0000_i1060" DrawAspect="Content" ObjectID="_1468075760" r:id="rId9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1E063A">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102" o:title="eqId22d3bf727f6c78896544c7f6c8ff33ba"/>
                  <o:lock v:ext="edit" aspectratio="t"/>
                  <w10:wrap type="none"/>
                  <w10:anchorlock/>
                </v:shape>
                <o:OLEObject Type="Embed" ProgID="Equation.DSMT4" ShapeID="_x0000_i1061" DrawAspect="Content" ObjectID="_1468075761" r:id="rId10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F710D8">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4.2pt;width:19.1pt;" o:ole="t" filled="f" o:preferrelative="t" stroked="f" coordsize="21600,21600">
                  <v:path/>
                  <v:fill on="f" focussize="0,0"/>
                  <v:stroke on="f" joinstyle="miter"/>
                  <v:imagedata r:id="rId104" o:title="eqIdaca74e3bfe66db258ab238ecf3b08b47"/>
                  <o:lock v:ext="edit" aspectratio="t"/>
                  <w10:wrap type="none"/>
                  <w10:anchorlock/>
                </v:shape>
                <o:OLEObject Type="Embed" ProgID="Equation.DSMT4" ShapeID="_x0000_i1062" DrawAspect="Content" ObjectID="_1468075762" r:id="rId10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9D6DC">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4.2pt;width:9.25pt;" o:ole="t" filled="f" o:preferrelative="t" stroked="f" coordsize="21600,21600">
                  <v:path/>
                  <v:fill on="f" focussize="0,0"/>
                  <v:stroke on="f" joinstyle="miter"/>
                  <v:imagedata r:id="rId106" o:title="eqIdd91e07104b699c4012be2d26160976a2"/>
                  <o:lock v:ext="edit" aspectratio="t"/>
                  <w10:wrap type="none"/>
                  <w10:anchorlock/>
                </v:shape>
                <o:OLEObject Type="Embed" ProgID="Equation.DSMT4" ShapeID="_x0000_i1063" DrawAspect="Content" ObjectID="_1468075763" r:id="rId105">
                  <o:LockedField>false</o:LockedField>
                </o:OLEObject>
              </w:object>
            </w:r>
          </w:p>
        </w:tc>
      </w:tr>
      <w:tr w14:paraId="095E3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B59E35">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235B0">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3pt;width:17pt;" o:ole="t" filled="f" o:preferrelative="t" stroked="f" coordsize="21600,21600">
                  <v:path/>
                  <v:fill on="f" focussize="0,0"/>
                  <v:stroke on="f" joinstyle="miter"/>
                  <v:imagedata r:id="rId108" o:title="eqId4646418552dc060ebda1232361a01295"/>
                  <o:lock v:ext="edit" aspectratio="t"/>
                  <w10:wrap type="none"/>
                  <w10:anchorlock/>
                </v:shape>
                <o:OLEObject Type="Embed" ProgID="Equation.DSMT4" ShapeID="_x0000_i1064" DrawAspect="Content" ObjectID="_1468075764" r:id="rId10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843125">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14.4pt;width:23.8pt;" o:ole="t" filled="f" o:preferrelative="t" stroked="f" coordsize="21600,21600">
                  <v:path/>
                  <v:fill on="f" focussize="0,0"/>
                  <v:stroke on="f" joinstyle="miter"/>
                  <v:imagedata r:id="rId110" o:title="eqIda09b5f459f48a235b5152eab56aeaecd"/>
                  <o:lock v:ext="edit" aspectratio="t"/>
                  <w10:wrap type="none"/>
                  <w10:anchorlock/>
                </v:shape>
                <o:OLEObject Type="Embed" ProgID="Equation.DSMT4" ShapeID="_x0000_i1065" DrawAspect="Content" ObjectID="_1468075765" r:id="rId10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4EDD09">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3.95pt;width:17pt;" o:ole="t" filled="f" o:preferrelative="t" stroked="f" coordsize="21600,21600">
                  <v:path/>
                  <v:fill on="f" focussize="0,0"/>
                  <v:stroke on="f" joinstyle="miter"/>
                  <v:imagedata r:id="rId112" o:title="eqIdfb8f58755aee89fb2cf72ba518dcee2a"/>
                  <o:lock v:ext="edit" aspectratio="t"/>
                  <w10:wrap type="none"/>
                  <w10:anchorlock/>
                </v:shape>
                <o:OLEObject Type="Embed" ProgID="Equation.DSMT4" ShapeID="_x0000_i1066" DrawAspect="Content" ObjectID="_1468075766" r:id="rId11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ED627">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3.75pt;width:23.8pt;" o:ole="t" filled="f" o:preferrelative="t" stroked="f" coordsize="21600,21600">
                  <v:path/>
                  <v:fill on="f" focussize="0,0"/>
                  <v:stroke on="f" joinstyle="miter"/>
                  <v:imagedata r:id="rId114" o:title="eqIdecfb825a7d0fb268ada9e1cbef458408"/>
                  <o:lock v:ext="edit" aspectratio="t"/>
                  <w10:wrap type="none"/>
                  <w10:anchorlock/>
                </v:shape>
                <o:OLEObject Type="Embed" ProgID="Equation.DSMT4" ShapeID="_x0000_i1067" DrawAspect="Content" ObjectID="_1468075767" r:id="rId11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73E6C0">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4.4pt;width:23.8pt;" o:ole="t" filled="f" o:preferrelative="t" stroked="f" coordsize="21600,21600">
                  <v:path/>
                  <v:fill on="f" focussize="0,0"/>
                  <v:stroke on="f" joinstyle="miter"/>
                  <v:imagedata r:id="rId116" o:title="eqId93dece71310a273ffe0790fb2c46f415"/>
                  <o:lock v:ext="edit" aspectratio="t"/>
                  <w10:wrap type="none"/>
                  <w10:anchorlock/>
                </v:shape>
                <o:OLEObject Type="Embed" ProgID="Equation.DSMT4" ShapeID="_x0000_i1068" DrawAspect="Content" ObjectID="_1468075768" r:id="rId11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B2428">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4.35pt;width:18.1pt;" o:ole="t" filled="f" o:preferrelative="t" stroked="f" coordsize="21600,21600">
                  <v:path/>
                  <v:fill on="f" focussize="0,0"/>
                  <v:stroke on="f" joinstyle="miter"/>
                  <v:imagedata r:id="rId118" o:title="eqId8ec818fc0754296163206e1e8870f9e6"/>
                  <o:lock v:ext="edit" aspectratio="t"/>
                  <w10:wrap type="none"/>
                  <w10:anchorlock/>
                </v:shape>
                <o:OLEObject Type="Embed" ProgID="Equation.DSMT4" ShapeID="_x0000_i1069" DrawAspect="Content" ObjectID="_1468075769" r:id="rId117">
                  <o:LockedField>false</o:LockedField>
                </o:OLEObject>
              </w:object>
            </w:r>
          </w:p>
        </w:tc>
      </w:tr>
    </w:tbl>
    <w:p w14:paraId="562D5B57">
      <w:pPr>
        <w:spacing w:line="360" w:lineRule="auto"/>
        <w:jc w:val="left"/>
        <w:textAlignment w:val="center"/>
        <w:rPr>
          <w:color w:val="000000"/>
        </w:rPr>
      </w:pPr>
      <w:r>
        <w:rPr>
          <w:rFonts w:ascii="宋体" w:hAnsi="宋体" w:eastAsia="宋体" w:cs="宋体"/>
          <w:color w:val="000000"/>
        </w:rPr>
        <w:t>①由上表可知电阻</w:t>
      </w:r>
      <w:r>
        <w:object>
          <v:shape id="_x0000_i107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20" o:title="eqId8225d0531fba46cbb4a3af4dd2d6751f"/>
            <o:lock v:ext="edit" aspectratio="t"/>
            <w10:wrap type="none"/>
            <w10:anchorlock/>
          </v:shape>
          <o:OLEObject Type="Embed" ProgID="Equation.DSMT4" ShapeID="_x0000_i1070" DrawAspect="Content" ObjectID="_1468075770" r:id="rId119">
            <o:LockedField>false</o:LockedField>
          </o:OLEObject>
        </w:object>
      </w:r>
      <w:r>
        <w:rPr>
          <w:color w:val="000000"/>
        </w:rPr>
        <w:t>______</w:t>
      </w:r>
      <w:r>
        <w:object>
          <v:shape id="_x0000_i1071"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22" o:title="eqIdcffa35373ec4e4684107b42adb7a5161"/>
            <o:lock v:ext="edit" aspectratio="t"/>
            <w10:wrap type="none"/>
            <w10:anchorlock/>
          </v:shape>
          <o:OLEObject Type="Embed" ProgID="Equation.DSMT4" ShapeID="_x0000_i1071" DrawAspect="Content" ObjectID="_1468075771" r:id="rId121">
            <o:LockedField>false</o:LockedField>
          </o:OLEObject>
        </w:object>
      </w:r>
      <w:r>
        <w:rPr>
          <w:rFonts w:ascii="宋体" w:hAnsi="宋体" w:eastAsia="宋体" w:cs="宋体"/>
          <w:color w:val="000000"/>
        </w:rPr>
        <w:t>。这些数据中第</w:t>
      </w:r>
      <w:r>
        <w:rPr>
          <w:color w:val="000000"/>
        </w:rPr>
        <w:t>______</w:t>
      </w:r>
      <w:r>
        <w:rPr>
          <w:rFonts w:ascii="宋体" w:hAnsi="宋体" w:eastAsia="宋体" w:cs="宋体"/>
          <w:color w:val="000000"/>
        </w:rPr>
        <w:t>组（填写数据序号）是明显错误的。请你帮助小明分析读取数据错误的原因是：</w:t>
      </w:r>
      <w:r>
        <w:rPr>
          <w:color w:val="000000"/>
        </w:rPr>
        <w:t>______</w:t>
      </w:r>
      <w:r>
        <w:rPr>
          <w:rFonts w:ascii="宋体" w:hAnsi="宋体" w:eastAsia="宋体" w:cs="宋体"/>
          <w:color w:val="000000"/>
        </w:rPr>
        <w:t>。</w:t>
      </w:r>
    </w:p>
    <w:p w14:paraId="58A8D01D">
      <w:pPr>
        <w:spacing w:line="360" w:lineRule="auto"/>
        <w:jc w:val="left"/>
        <w:textAlignment w:val="center"/>
        <w:rPr>
          <w:color w:val="000000"/>
        </w:rPr>
      </w:pPr>
      <w:r>
        <w:rPr>
          <w:rFonts w:ascii="宋体" w:hAnsi="宋体" w:eastAsia="宋体" w:cs="宋体"/>
          <w:color w:val="000000"/>
        </w:rPr>
        <w:t>②通过此实验，可以得出电流</w:t>
      </w:r>
      <w:r>
        <w:rPr>
          <w:rFonts w:ascii="Times New Roman" w:hAnsi="Times New Roman" w:eastAsia="Times New Roman" w:cs="Times New Roman"/>
          <w:i/>
          <w:color w:val="000000"/>
        </w:rPr>
        <w:t>I</w:t>
      </w:r>
      <w:r>
        <w:rPr>
          <w:rFonts w:ascii="宋体" w:hAnsi="宋体" w:eastAsia="宋体" w:cs="宋体"/>
          <w:color w:val="000000"/>
        </w:rPr>
        <w:t>与电压</w:t>
      </w:r>
      <w:r>
        <w:rPr>
          <w:rFonts w:ascii="Times New Roman" w:hAnsi="Times New Roman" w:eastAsia="Times New Roman" w:cs="Times New Roman"/>
          <w:i/>
          <w:color w:val="000000"/>
        </w:rPr>
        <w:t>U</w:t>
      </w:r>
      <w:r>
        <w:rPr>
          <w:rFonts w:ascii="宋体" w:hAnsi="宋体" w:eastAsia="宋体" w:cs="宋体"/>
          <w:color w:val="000000"/>
        </w:rPr>
        <w:t>的关系：在电阻一定的情况下，通过导体的电流与导体两端的电压</w:t>
      </w:r>
      <w:r>
        <w:rPr>
          <w:color w:val="000000"/>
        </w:rPr>
        <w:t>______</w:t>
      </w:r>
      <w:r>
        <w:rPr>
          <w:rFonts w:ascii="宋体" w:hAnsi="宋体" w:eastAsia="宋体" w:cs="宋体"/>
          <w:color w:val="000000"/>
        </w:rPr>
        <w:t>。</w:t>
      </w:r>
    </w:p>
    <w:p w14:paraId="4CF47D9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）保持其他元件不变，只将</w:t>
      </w:r>
      <w:r>
        <w:object>
          <v:shape id="_x0000_i107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9" o:title="eqId9efc18a5bb2e53586331b2a58538a48b"/>
            <o:lock v:ext="edit" aspectratio="t"/>
            <w10:wrap type="none"/>
            <w10:anchorlock/>
          </v:shape>
          <o:OLEObject Type="Embed" ProgID="Equation.DSMT4" ShapeID="_x0000_i1072" DrawAspect="Content" ObjectID="_1468075772" r:id="rId123">
            <o:LockedField>false</o:LockedField>
          </o:OLEObject>
        </w:object>
      </w:r>
      <w:r>
        <w:rPr>
          <w:rFonts w:ascii="宋体" w:hAnsi="宋体" w:eastAsia="宋体" w:cs="宋体"/>
          <w:color w:val="000000"/>
        </w:rPr>
        <w:t>由</w:t>
      </w:r>
      <w:r>
        <w:object>
          <v:shape id="_x0000_i1073"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25" o:title="eqId5d757a8853133814c9a9753443c1cf82"/>
            <o:lock v:ext="edit" aspectratio="t"/>
            <w10:wrap type="none"/>
            <w10:anchorlock/>
          </v:shape>
          <o:OLEObject Type="Embed" ProgID="Equation.DSMT4" ShapeID="_x0000_i1073" DrawAspect="Content" ObjectID="_1468075773" r:id="rId124">
            <o:LockedField>false</o:LockedField>
          </o:OLEObject>
        </w:object>
      </w:r>
      <w:r>
        <w:rPr>
          <w:rFonts w:ascii="宋体" w:hAnsi="宋体" w:eastAsia="宋体" w:cs="宋体"/>
          <w:color w:val="000000"/>
        </w:rPr>
        <w:t>更换为</w:t>
      </w:r>
      <w:r>
        <w:object>
          <v:shape id="_x0000_i1074"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27" o:title="eqId0b132e0cbd0e446630f4bb65804ce581"/>
            <o:lock v:ext="edit" aspectratio="t"/>
            <w10:wrap type="none"/>
            <w10:anchorlock/>
          </v:shape>
          <o:OLEObject Type="Embed" ProgID="Equation.DSMT4" ShapeID="_x0000_i1074" DrawAspect="Content" ObjectID="_1468075774" r:id="rId126">
            <o:LockedField>false</o:LockedField>
          </o:OLEObject>
        </w:object>
      </w:r>
      <w:r>
        <w:rPr>
          <w:rFonts w:ascii="宋体" w:hAnsi="宋体" w:eastAsia="宋体" w:cs="宋体"/>
          <w:color w:val="000000"/>
        </w:rPr>
        <w:t>，要继续保持电阻</w:t>
      </w:r>
      <w:r>
        <w:object>
          <v:shape id="_x0000_i107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9" o:title="eqId9efc18a5bb2e53586331b2a58538a48b"/>
            <o:lock v:ext="edit" aspectratio="t"/>
            <w10:wrap type="none"/>
            <w10:anchorlock/>
          </v:shape>
          <o:OLEObject Type="Embed" ProgID="Equation.DSMT4" ShapeID="_x0000_i1075" DrawAspect="Content" ObjectID="_1468075775" r:id="rId128">
            <o:LockedField>false</o:LockedField>
          </o:OLEObject>
        </w:object>
      </w:r>
      <w:r>
        <w:rPr>
          <w:rFonts w:ascii="宋体" w:hAnsi="宋体" w:eastAsia="宋体" w:cs="宋体"/>
          <w:color w:val="000000"/>
        </w:rPr>
        <w:t>两端电压</w:t>
      </w:r>
      <w:r>
        <w:rPr>
          <w:rFonts w:ascii="Times New Roman" w:hAnsi="Times New Roman" w:eastAsia="Times New Roman" w:cs="Times New Roman"/>
          <w:color w:val="000000"/>
        </w:rPr>
        <w:t>3V</w:t>
      </w:r>
      <w:r>
        <w:rPr>
          <w:rFonts w:ascii="宋体" w:hAnsi="宋体" w:eastAsia="宋体" w:cs="宋体"/>
          <w:color w:val="000000"/>
        </w:rPr>
        <w:t>不变，滑动变阻器</w:t>
      </w:r>
      <w:r>
        <w:object>
          <v:shape id="_x0000_i107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1" o:title="eqId19f20f21a9d50b61dac519a3ddab539d"/>
            <o:lock v:ext="edit" aspectratio="t"/>
            <w10:wrap type="none"/>
            <w10:anchorlock/>
          </v:shape>
          <o:OLEObject Type="Embed" ProgID="Equation.DSMT4" ShapeID="_x0000_i1076" DrawAspect="Content" ObjectID="_1468075776" r:id="rId129">
            <o:LockedField>false</o:LockedField>
          </o:OLEObject>
        </w:object>
      </w:r>
      <w:r>
        <w:rPr>
          <w:rFonts w:ascii="宋体" w:hAnsi="宋体" w:eastAsia="宋体" w:cs="宋体"/>
          <w:color w:val="000000"/>
        </w:rPr>
        <w:t>需要向</w:t>
      </w:r>
      <w:r>
        <w:rPr>
          <w:color w:val="000000"/>
        </w:rPr>
        <w:t>______</w:t>
      </w:r>
      <w:r>
        <w:rPr>
          <w:rFonts w:ascii="宋体" w:hAnsi="宋体" w:eastAsia="宋体" w:cs="宋体"/>
          <w:color w:val="000000"/>
        </w:rPr>
        <w:t>（选填“左”或“右”）端滑动；将</w:t>
      </w:r>
      <w:r>
        <w:object>
          <v:shape id="_x0000_i107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9" o:title="eqId9efc18a5bb2e53586331b2a58538a48b"/>
            <o:lock v:ext="edit" aspectratio="t"/>
            <w10:wrap type="none"/>
            <w10:anchorlock/>
          </v:shape>
          <o:OLEObject Type="Embed" ProgID="Equation.DSMT4" ShapeID="_x0000_i1077" DrawAspect="Content" ObjectID="_1468075777" r:id="rId130">
            <o:LockedField>false</o:LockedField>
          </o:OLEObject>
        </w:object>
      </w:r>
      <w:r>
        <w:rPr>
          <w:rFonts w:ascii="宋体" w:hAnsi="宋体" w:eastAsia="宋体" w:cs="宋体"/>
          <w:color w:val="000000"/>
        </w:rPr>
        <w:t>继续更换为</w:t>
      </w:r>
      <w:r>
        <w:object>
          <v:shape id="_x0000_i1078"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32" o:title="eqId3b49bd50cc6fc1307c907c8e5bc953de"/>
            <o:lock v:ext="edit" aspectratio="t"/>
            <w10:wrap type="none"/>
            <w10:anchorlock/>
          </v:shape>
          <o:OLEObject Type="Embed" ProgID="Equation.DSMT4" ShapeID="_x0000_i1078" DrawAspect="Content" ObjectID="_1468075778" r:id="rId131">
            <o:LockedField>false</o:LockedField>
          </o:OLEObject>
        </w:object>
      </w:r>
      <w:r>
        <w:rPr>
          <w:rFonts w:ascii="宋体" w:hAnsi="宋体" w:eastAsia="宋体" w:cs="宋体"/>
          <w:color w:val="000000"/>
        </w:rPr>
        <w:t>、</w:t>
      </w:r>
      <w:r>
        <w:object>
          <v:shape id="_x0000_i1079"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34" o:title="eqIde9fd79de5050f5960c9478154c48e830"/>
            <o:lock v:ext="edit" aspectratio="t"/>
            <w10:wrap type="none"/>
            <w10:anchorlock/>
          </v:shape>
          <o:OLEObject Type="Embed" ProgID="Equation.DSMT4" ShapeID="_x0000_i1079" DrawAspect="Content" ObjectID="_1468075779" r:id="rId133">
            <o:LockedField>false</o:LockedField>
          </o:OLEObject>
        </w:object>
      </w:r>
      <w:r>
        <w:rPr>
          <w:rFonts w:ascii="宋体" w:hAnsi="宋体" w:eastAsia="宋体" w:cs="宋体"/>
          <w:color w:val="000000"/>
        </w:rPr>
        <w:t>……，保持</w:t>
      </w:r>
      <w:r>
        <w:object>
          <v:shape id="_x0000_i108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9" o:title="eqId9efc18a5bb2e53586331b2a58538a48b"/>
            <o:lock v:ext="edit" aspectratio="t"/>
            <w10:wrap type="none"/>
            <w10:anchorlock/>
          </v:shape>
          <o:OLEObject Type="Embed" ProgID="Equation.DSMT4" ShapeID="_x0000_i1080" DrawAspect="Content" ObjectID="_1468075780" r:id="rId135">
            <o:LockedField>false</o:LockedField>
          </o:OLEObject>
        </w:object>
      </w:r>
      <w:r>
        <w:rPr>
          <w:rFonts w:ascii="宋体" w:hAnsi="宋体" w:eastAsia="宋体" w:cs="宋体"/>
          <w:color w:val="000000"/>
        </w:rPr>
        <w:t>两端电压</w:t>
      </w:r>
      <w:r>
        <w:rPr>
          <w:rFonts w:ascii="Times New Roman" w:hAnsi="Times New Roman" w:eastAsia="Times New Roman" w:cs="Times New Roman"/>
          <w:color w:val="000000"/>
        </w:rPr>
        <w:t>3V</w:t>
      </w:r>
      <w:r>
        <w:rPr>
          <w:rFonts w:ascii="宋体" w:hAnsi="宋体" w:eastAsia="宋体" w:cs="宋体"/>
          <w:color w:val="000000"/>
        </w:rPr>
        <w:t>不变，记录数据见下表。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00"/>
        <w:gridCol w:w="616"/>
        <w:gridCol w:w="603"/>
        <w:gridCol w:w="580"/>
        <w:gridCol w:w="716"/>
        <w:gridCol w:w="602"/>
        <w:gridCol w:w="660"/>
      </w:tblGrid>
      <w:tr w14:paraId="79A3B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7"/>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4475D0">
            <w:pPr>
              <w:spacing w:line="360" w:lineRule="auto"/>
              <w:jc w:val="center"/>
              <w:textAlignment w:val="center"/>
              <w:rPr>
                <w:color w:val="000000"/>
              </w:rPr>
            </w:pPr>
            <w:r>
              <w:rPr>
                <w:rFonts w:ascii="宋体" w:hAnsi="宋体" w:eastAsia="宋体" w:cs="宋体"/>
                <w:color w:val="000000"/>
              </w:rPr>
              <w:t>电压</w:t>
            </w:r>
            <w:r>
              <w:object>
                <v:shape id="_x0000_i1081" o:spt="75" alt="学科网(www.zxxk.com)--教育资源门户，提供试卷、教案、课件、论文、素材以及各类教学资源下载，还有大量而丰富的教学相关资讯！" type="#_x0000_t75" style="height:14pt;width:39pt;" o:ole="t" filled="f" o:preferrelative="t" stroked="f" coordsize="21600,21600">
                  <v:path/>
                  <v:fill on="f" focussize="0,0"/>
                  <v:stroke on="f" joinstyle="miter"/>
                  <v:imagedata r:id="rId137" o:title="eqId10314a0f9ebf1be35302565750765180"/>
                  <o:lock v:ext="edit" aspectratio="t"/>
                  <w10:wrap type="none"/>
                  <w10:anchorlock/>
                </v:shape>
                <o:OLEObject Type="Embed" ProgID="Equation.DSMT4" ShapeID="_x0000_i1081" DrawAspect="Content" ObjectID="_1468075781" r:id="rId136">
                  <o:LockedField>false</o:LockedField>
                </o:OLEObject>
              </w:object>
            </w:r>
          </w:p>
        </w:tc>
      </w:tr>
      <w:tr w14:paraId="5F132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D3A823">
            <w:pPr>
              <w:spacing w:line="360" w:lineRule="auto"/>
              <w:jc w:val="center"/>
              <w:textAlignment w:val="center"/>
              <w:rPr>
                <w:color w:val="000000"/>
              </w:rPr>
            </w:pPr>
            <w:r>
              <w:rPr>
                <w:rFonts w:ascii="宋体" w:hAnsi="宋体" w:eastAsia="宋体" w:cs="宋体"/>
                <w:color w:val="000000"/>
              </w:rPr>
              <w:t>数据序号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6CAC6C">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F1A2BA">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083E14">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EAC613">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4AE26">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3267A9">
            <w:pPr>
              <w:spacing w:line="360" w:lineRule="auto"/>
              <w:jc w:val="center"/>
              <w:textAlignment w:val="center"/>
              <w:rPr>
                <w:color w:val="000000"/>
              </w:rPr>
            </w:pPr>
            <w:r>
              <w:rPr>
                <w:rFonts w:ascii="宋体" w:hAnsi="宋体" w:eastAsia="宋体" w:cs="宋体"/>
                <w:color w:val="000000"/>
              </w:rPr>
              <w:t>……</w:t>
            </w:r>
          </w:p>
        </w:tc>
      </w:tr>
      <w:tr w14:paraId="72C1C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78C8C6">
            <w:pPr>
              <w:spacing w:line="360" w:lineRule="auto"/>
              <w:jc w:val="center"/>
              <w:textAlignment w:val="center"/>
              <w:rPr>
                <w:color w:val="000000"/>
              </w:rPr>
            </w:pPr>
            <w:r>
              <w:rPr>
                <w:rFonts w:ascii="宋体" w:hAnsi="宋体" w:eastAsia="宋体" w:cs="宋体"/>
                <w:color w:val="000000"/>
              </w:rPr>
              <w:t>电阻</w:t>
            </w:r>
            <w:r>
              <w:object>
                <v:shape id="_x0000_i1082" o:spt="75" alt="学科网(www.zxxk.com)--教育资源门户，提供试卷、教案、课件、论文、素材以及各类教学资源下载，还有大量而丰富的教学相关资讯！" type="#_x0000_t75" style="height:15pt;width:27pt;" o:ole="t" filled="f" o:preferrelative="t" stroked="f" coordsize="21600,21600">
                  <v:path/>
                  <v:fill on="f" focussize="0,0"/>
                  <v:stroke on="f" joinstyle="miter"/>
                  <v:imagedata r:id="rId139" o:title="eqIdb1a6929687dcf35edeccf7ad8f3560a4"/>
                  <o:lock v:ext="edit" aspectratio="t"/>
                  <w10:wrap type="none"/>
                  <w10:anchorlock/>
                </v:shape>
                <o:OLEObject Type="Embed" ProgID="Equation.DSMT4" ShapeID="_x0000_i1082" DrawAspect="Content" ObjectID="_1468075782" r:id="rId13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BB72E5">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7974DA">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4C9790">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E177AE">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5EE3AE">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51D4C9">
            <w:pPr>
              <w:spacing w:line="360" w:lineRule="auto"/>
              <w:jc w:val="center"/>
              <w:textAlignment w:val="center"/>
              <w:rPr>
                <w:color w:val="000000"/>
              </w:rPr>
            </w:pPr>
          </w:p>
        </w:tc>
      </w:tr>
      <w:tr w14:paraId="4819C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70FA29">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771638">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4.4pt;width:18.8pt;" o:ole="t" filled="f" o:preferrelative="t" stroked="f" coordsize="21600,21600">
                  <v:path/>
                  <v:fill on="f" focussize="0,0"/>
                  <v:stroke on="f" joinstyle="miter"/>
                  <v:imagedata r:id="rId141" o:title="eqId5e5db9fa0bc36e2308bd3eecd5e78351"/>
                  <o:lock v:ext="edit" aspectratio="t"/>
                  <w10:wrap type="none"/>
                  <w10:anchorlock/>
                </v:shape>
                <o:OLEObject Type="Embed" ProgID="Equation.DSMT4" ShapeID="_x0000_i1083" DrawAspect="Content" ObjectID="_1468075783" r:id="rId14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B782F2">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14.4pt;width:18.15pt;" o:ole="t" filled="f" o:preferrelative="t" stroked="f" coordsize="21600,21600">
                  <v:path/>
                  <v:fill on="f" focussize="0,0"/>
                  <v:stroke on="f" joinstyle="miter"/>
                  <v:imagedata r:id="rId143" o:title="eqIdd7412fd1be21e4eaf388963a82ac2b11"/>
                  <o:lock v:ext="edit" aspectratio="t"/>
                  <w10:wrap type="none"/>
                  <w10:anchorlock/>
                </v:shape>
                <o:OLEObject Type="Embed" ProgID="Equation.DSMT4" ShapeID="_x0000_i1084" DrawAspect="Content" ObjectID="_1468075784" r:id="rId14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EC8C2A">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13pt;width:17pt;" o:ole="t" filled="f" o:preferrelative="t" stroked="f" coordsize="21600,21600">
                  <v:path/>
                  <v:fill on="f" focussize="0,0"/>
                  <v:stroke on="f" joinstyle="miter"/>
                  <v:imagedata r:id="rId108" o:title="eqId4646418552dc060ebda1232361a01295"/>
                  <o:lock v:ext="edit" aspectratio="t"/>
                  <w10:wrap type="none"/>
                  <w10:anchorlock/>
                </v:shape>
                <o:OLEObject Type="Embed" ProgID="Equation.DSMT4" ShapeID="_x0000_i1085" DrawAspect="Content" ObjectID="_1468075785" r:id="rId14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047BF">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14.4pt;width:23.8pt;" o:ole="t" filled="f" o:preferrelative="t" stroked="f" coordsize="21600,21600">
                  <v:path/>
                  <v:fill on="f" focussize="0,0"/>
                  <v:stroke on="f" joinstyle="miter"/>
                  <v:imagedata r:id="rId146" o:title="eqId286de7c368cec84afdb1f9f41477b4df"/>
                  <o:lock v:ext="edit" aspectratio="t"/>
                  <w10:wrap type="none"/>
                  <w10:anchorlock/>
                </v:shape>
                <o:OLEObject Type="Embed" ProgID="Equation.DSMT4" ShapeID="_x0000_i1086" DrawAspect="Content" ObjectID="_1468075786" r:id="rId14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8D8EB4">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14.35pt;width:18.1pt;" o:ole="t" filled="f" o:preferrelative="t" stroked="f" coordsize="21600,21600">
                  <v:path/>
                  <v:fill on="f" focussize="0,0"/>
                  <v:stroke on="f" joinstyle="miter"/>
                  <v:imagedata r:id="rId148" o:title="eqIda87796ee30e6c5d5e6b6285b32abe10c"/>
                  <o:lock v:ext="edit" aspectratio="t"/>
                  <w10:wrap type="none"/>
                  <w10:anchorlock/>
                </v:shape>
                <o:OLEObject Type="Embed" ProgID="Equation.DSMT4" ShapeID="_x0000_i1087" DrawAspect="Content" ObjectID="_1468075787" r:id="rId14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1027CD">
            <w:pPr>
              <w:spacing w:line="360" w:lineRule="auto"/>
              <w:jc w:val="center"/>
              <w:textAlignment w:val="center"/>
              <w:rPr>
                <w:color w:val="000000"/>
              </w:rPr>
            </w:pPr>
          </w:p>
        </w:tc>
      </w:tr>
    </w:tbl>
    <w:p w14:paraId="3EC4B1FA">
      <w:pPr>
        <w:spacing w:line="360" w:lineRule="auto"/>
        <w:jc w:val="left"/>
        <w:textAlignment w:val="center"/>
        <w:rPr>
          <w:color w:val="000000"/>
        </w:rPr>
      </w:pPr>
      <w:r>
        <w:rPr>
          <w:rFonts w:ascii="宋体" w:hAnsi="宋体" w:eastAsia="宋体" w:cs="宋体"/>
          <w:color w:val="000000"/>
        </w:rPr>
        <w:t>①要想满足电阻</w:t>
      </w:r>
      <w:r>
        <w:object>
          <v:shape id="_x0000_i108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9" o:title="eqId9efc18a5bb2e53586331b2a58538a48b"/>
            <o:lock v:ext="edit" aspectratio="t"/>
            <w10:wrap type="none"/>
            <w10:anchorlock/>
          </v:shape>
          <o:OLEObject Type="Embed" ProgID="Equation.DSMT4" ShapeID="_x0000_i1088" DrawAspect="Content" ObjectID="_1468075788" r:id="rId149">
            <o:LockedField>false</o:LockedField>
          </o:OLEObject>
        </w:object>
      </w:r>
      <w:r>
        <w:rPr>
          <w:rFonts w:ascii="宋体" w:hAnsi="宋体" w:eastAsia="宋体" w:cs="宋体"/>
          <w:color w:val="000000"/>
        </w:rPr>
        <w:t>两端电压保持</w:t>
      </w:r>
      <w:r>
        <w:rPr>
          <w:rFonts w:ascii="Times New Roman" w:hAnsi="Times New Roman" w:eastAsia="Times New Roman" w:cs="Times New Roman"/>
          <w:color w:val="000000"/>
        </w:rPr>
        <w:t>3V</w:t>
      </w:r>
      <w:r>
        <w:rPr>
          <w:rFonts w:ascii="宋体" w:hAnsi="宋体" w:eastAsia="宋体" w:cs="宋体"/>
          <w:color w:val="000000"/>
        </w:rPr>
        <w:t>不变，电阻</w:t>
      </w:r>
      <w:r>
        <w:object>
          <v:shape id="_x0000_i108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9" o:title="eqId9efc18a5bb2e53586331b2a58538a48b"/>
            <o:lock v:ext="edit" aspectratio="t"/>
            <w10:wrap type="none"/>
            <w10:anchorlock/>
          </v:shape>
          <o:OLEObject Type="Embed" ProgID="Equation.DSMT4" ShapeID="_x0000_i1089" DrawAspect="Content" ObjectID="_1468075789" r:id="rId150">
            <o:LockedField>false</o:LockedField>
          </o:OLEObject>
        </w:object>
      </w:r>
      <w:r>
        <w:rPr>
          <w:rFonts w:ascii="宋体" w:hAnsi="宋体" w:eastAsia="宋体" w:cs="宋体"/>
          <w:color w:val="000000"/>
        </w:rPr>
        <w:t>可更换的最大电阻值为</w:t>
      </w:r>
      <w:r>
        <w:rPr>
          <w:color w:val="000000"/>
        </w:rPr>
        <w:t>______</w:t>
      </w:r>
      <w:r>
        <w:object>
          <v:shape id="_x0000_i1090"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22" o:title="eqIdcffa35373ec4e4684107b42adb7a5161"/>
            <o:lock v:ext="edit" aspectratio="t"/>
            <w10:wrap type="none"/>
            <w10:anchorlock/>
          </v:shape>
          <o:OLEObject Type="Embed" ProgID="Equation.DSMT4" ShapeID="_x0000_i1090" DrawAspect="Content" ObjectID="_1468075790" r:id="rId151">
            <o:LockedField>false</o:LockedField>
          </o:OLEObject>
        </w:object>
      </w:r>
      <w:r>
        <w:rPr>
          <w:rFonts w:ascii="宋体" w:hAnsi="宋体" w:eastAsia="宋体" w:cs="宋体"/>
          <w:color w:val="000000"/>
        </w:rPr>
        <w:t>。</w:t>
      </w:r>
    </w:p>
    <w:p w14:paraId="32F9855B">
      <w:pPr>
        <w:spacing w:line="360" w:lineRule="auto"/>
        <w:jc w:val="left"/>
        <w:textAlignment w:val="center"/>
        <w:rPr>
          <w:color w:val="000000"/>
        </w:rPr>
      </w:pPr>
      <w:r>
        <w:rPr>
          <w:rFonts w:ascii="宋体" w:hAnsi="宋体" w:eastAsia="宋体" w:cs="宋体"/>
          <w:color w:val="000000"/>
        </w:rPr>
        <w:t>②分析表中的实验数据，得出电流</w:t>
      </w:r>
      <w:r>
        <w:rPr>
          <w:rFonts w:ascii="Times New Roman" w:hAnsi="Times New Roman" w:eastAsia="Times New Roman" w:cs="Times New Roman"/>
          <w:i/>
          <w:color w:val="000000"/>
        </w:rPr>
        <w:t>I</w:t>
      </w:r>
      <w:r>
        <w:rPr>
          <w:rFonts w:ascii="宋体" w:hAnsi="宋体" w:eastAsia="宋体" w:cs="宋体"/>
          <w:color w:val="000000"/>
        </w:rPr>
        <w:t>与电阻</w:t>
      </w:r>
      <w:r>
        <w:rPr>
          <w:rFonts w:ascii="Times New Roman" w:hAnsi="Times New Roman" w:eastAsia="Times New Roman" w:cs="Times New Roman"/>
          <w:i/>
          <w:color w:val="000000"/>
        </w:rPr>
        <w:t>R</w:t>
      </w:r>
      <w:r>
        <w:rPr>
          <w:rFonts w:ascii="宋体" w:hAnsi="宋体" w:eastAsia="宋体" w:cs="宋体"/>
          <w:color w:val="000000"/>
        </w:rPr>
        <w:t>的关系：</w:t>
      </w:r>
      <w:r>
        <w:rPr>
          <w:color w:val="000000"/>
        </w:rPr>
        <w:t>______</w:t>
      </w:r>
      <w:r>
        <w:rPr>
          <w:rFonts w:ascii="宋体" w:hAnsi="宋体" w:eastAsia="宋体" w:cs="宋体"/>
          <w:color w:val="000000"/>
        </w:rPr>
        <w:t>。</w:t>
      </w:r>
    </w:p>
    <w:p w14:paraId="0B4771A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）在探究多个变量之间的关系时，两实验均利用了</w:t>
      </w:r>
      <w:r>
        <w:rPr>
          <w:color w:val="000000"/>
        </w:rPr>
        <w:t>______</w:t>
      </w:r>
      <w:r>
        <w:rPr>
          <w:rFonts w:ascii="宋体" w:hAnsi="宋体" w:eastAsia="宋体" w:cs="宋体"/>
          <w:color w:val="000000"/>
        </w:rPr>
        <w:t>法。</w:t>
      </w:r>
    </w:p>
    <w:p w14:paraId="3E22E4AC">
      <w:pPr>
        <w:spacing w:line="360" w:lineRule="auto"/>
        <w:jc w:val="both"/>
        <w:textAlignment w:val="center"/>
        <w:rPr>
          <w:color w:val="000000"/>
        </w:rPr>
      </w:pPr>
      <w:r>
        <w:rPr>
          <w:rFonts w:ascii="宋体" w:hAnsi="宋体" w:eastAsia="宋体" w:cs="宋体"/>
          <w:b/>
          <w:color w:val="000000"/>
          <w:sz w:val="24"/>
        </w:rPr>
        <w:t>六、计算题（本大题包括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22</w:t>
      </w:r>
      <w:r>
        <w:rPr>
          <w:rFonts w:ascii="宋体" w:hAnsi="宋体" w:eastAsia="宋体" w:cs="宋体"/>
          <w:b/>
          <w:color w:val="000000"/>
          <w:sz w:val="24"/>
        </w:rPr>
        <w:t>分。解答时应写出必要的文字说明、主要公式和重要的演算步骤，只写出最后答案的不能得分）</w:t>
      </w:r>
    </w:p>
    <w:p w14:paraId="5437E325">
      <w:pPr>
        <w:spacing w:line="360" w:lineRule="auto"/>
        <w:jc w:val="left"/>
        <w:textAlignment w:val="center"/>
        <w:rPr>
          <w:color w:val="000000"/>
        </w:rPr>
      </w:pPr>
      <w:r>
        <w:rPr>
          <w:color w:val="000000"/>
        </w:rPr>
        <w:t xml:space="preserve">20. </w:t>
      </w:r>
      <w:r>
        <w:rPr>
          <w:rFonts w:ascii="宋体" w:hAnsi="宋体" w:eastAsia="宋体" w:cs="宋体"/>
          <w:color w:val="000000"/>
        </w:rPr>
        <w:t>吴丽同学邀请济南的朋友小丽一家来日照开展海洋研学之旅。小丽一家乘坐高铁从济南西站到达日照西站，如图是列车运行时刻表。到达日照吃过午餐后，他们乘坐满载排水量为</w:t>
      </w:r>
      <w:r>
        <w:rPr>
          <w:rFonts w:ascii="Times New Roman" w:hAnsi="Times New Roman" w:eastAsia="Times New Roman" w:cs="Times New Roman"/>
          <w:color w:val="000000"/>
        </w:rPr>
        <w:t>30t</w:t>
      </w:r>
      <w:r>
        <w:rPr>
          <w:rFonts w:ascii="宋体" w:hAnsi="宋体" w:eastAsia="宋体" w:cs="宋体"/>
          <w:color w:val="000000"/>
        </w:rPr>
        <w:t>的游船到“海洋牧场”开展研学活动。（</w:t>
      </w:r>
      <w:r>
        <w:object>
          <v:shape id="_x0000_i1091" o:spt="75" alt="学科网(www.zxxk.com)--教育资源门户，提供试卷、教案、课件、论文、素材以及各类教学资源下载，还有大量而丰富的教学相关资讯！" type="#_x0000_t75" style="height:19.5pt;width:111pt;" o:ole="t" filled="f" o:preferrelative="t" stroked="f" coordsize="21600,21600">
            <v:path/>
            <v:fill on="f" focussize="0,0"/>
            <v:stroke on="f" joinstyle="miter"/>
            <v:imagedata r:id="rId153" o:title="eqId40ff3be6b8878cff0fd6e9fdbb1c47bd"/>
            <o:lock v:ext="edit" aspectratio="t"/>
            <w10:wrap type="none"/>
            <w10:anchorlock/>
          </v:shape>
          <o:OLEObject Type="Embed" ProgID="Equation.DSMT4" ShapeID="_x0000_i1091" DrawAspect="Content" ObjectID="_1468075791" r:id="rId152">
            <o:LockedField>false</o:LockedField>
          </o:OLEObject>
        </w:object>
      </w:r>
      <w:r>
        <w:rPr>
          <w:rFonts w:ascii="宋体" w:hAnsi="宋体" w:eastAsia="宋体" w:cs="宋体"/>
          <w:color w:val="000000"/>
        </w:rPr>
        <w:t>，</w:t>
      </w:r>
      <w:r>
        <w:object>
          <v:shape id="_x0000_i1092" o:spt="75" alt="学科网(www.zxxk.com)--教育资源门户，提供试卷、教案、课件、论文、素材以及各类教学资源下载，还有大量而丰富的教学相关资讯！" type="#_x0000_t75" style="height:16pt;width:64pt;" o:ole="t" filled="f" o:preferrelative="t" stroked="f" coordsize="21600,21600">
            <v:path/>
            <v:fill on="f" focussize="0,0"/>
            <v:stroke on="f" joinstyle="miter"/>
            <v:imagedata r:id="rId155" o:title="eqIdc90580e3b200a6082deac81d35951eaa"/>
            <o:lock v:ext="edit" aspectratio="t"/>
            <w10:wrap type="none"/>
            <w10:anchorlock/>
          </v:shape>
          <o:OLEObject Type="Embed" ProgID="Equation.DSMT4" ShapeID="_x0000_i1092" DrawAspect="Content" ObjectID="_1468075792" r:id="rId154">
            <o:LockedField>false</o:LockedField>
          </o:OLEObject>
        </w:object>
      </w:r>
      <w:r>
        <w:rPr>
          <w:rFonts w:ascii="宋体" w:hAnsi="宋体" w:eastAsia="宋体" w:cs="宋体"/>
          <w:color w:val="000000"/>
        </w:rPr>
        <w:t>，日照当地大气压强</w:t>
      </w:r>
      <w:r>
        <w:object>
          <v:shape id="_x0000_i1093" o:spt="75" alt="学科网(www.zxxk.com)--教育资源门户，提供试卷、教案、课件、论文、素材以及各类教学资源下载，还有大量而丰富的教学相关资讯！" type="#_x0000_t75" style="height:18.75pt;width:78.75pt;" o:ole="t" filled="f" o:preferrelative="t" stroked="f" coordsize="21600,21600">
            <v:path/>
            <v:fill on="f" focussize="0,0"/>
            <v:stroke on="f" joinstyle="miter"/>
            <v:imagedata r:id="rId157" o:title="eqIdb7092b2e953e0359983553acc79efa27"/>
            <o:lock v:ext="edit" aspectratio="t"/>
            <w10:wrap type="none"/>
            <w10:anchorlock/>
          </v:shape>
          <o:OLEObject Type="Embed" ProgID="Equation.DSMT4" ShapeID="_x0000_i1093" DrawAspect="Content" ObjectID="_1468075793" r:id="rId156">
            <o:LockedField>false</o:LockedField>
          </o:OLEObject>
        </w:objec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1080"/>
        <w:gridCol w:w="1080"/>
        <w:gridCol w:w="1080"/>
      </w:tblGrid>
      <w:tr w14:paraId="0B00C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BA52FE">
            <w:pPr>
              <w:spacing w:line="360" w:lineRule="auto"/>
              <w:jc w:val="center"/>
              <w:textAlignment w:val="center"/>
              <w:rPr>
                <w:color w:val="000000"/>
              </w:rPr>
            </w:pPr>
            <w:r>
              <w:rPr>
                <w:rFonts w:ascii="宋体" w:hAnsi="宋体" w:eastAsia="宋体" w:cs="宋体"/>
                <w:color w:val="000000"/>
              </w:rPr>
              <w:t>站次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6A5DE3">
            <w:pPr>
              <w:spacing w:line="360" w:lineRule="auto"/>
              <w:jc w:val="center"/>
              <w:textAlignment w:val="center"/>
              <w:rPr>
                <w:color w:val="000000"/>
              </w:rPr>
            </w:pPr>
            <w:r>
              <w:rPr>
                <w:rFonts w:ascii="宋体" w:hAnsi="宋体" w:eastAsia="宋体" w:cs="宋体"/>
                <w:color w:val="000000"/>
              </w:rPr>
              <w:t>站名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18B97">
            <w:pPr>
              <w:spacing w:line="360" w:lineRule="auto"/>
              <w:jc w:val="center"/>
              <w:textAlignment w:val="center"/>
              <w:rPr>
                <w:color w:val="000000"/>
              </w:rPr>
            </w:pPr>
            <w:r>
              <w:rPr>
                <w:rFonts w:ascii="宋体" w:hAnsi="宋体" w:eastAsia="宋体" w:cs="宋体"/>
                <w:color w:val="000000"/>
              </w:rPr>
              <w:t>到达时间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028F7E">
            <w:pPr>
              <w:spacing w:line="360" w:lineRule="auto"/>
              <w:jc w:val="center"/>
              <w:textAlignment w:val="center"/>
              <w:rPr>
                <w:color w:val="000000"/>
              </w:rPr>
            </w:pPr>
            <w:r>
              <w:rPr>
                <w:rFonts w:ascii="宋体" w:hAnsi="宋体" w:eastAsia="宋体" w:cs="宋体"/>
                <w:color w:val="000000"/>
              </w:rPr>
              <w:t>开车时间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CB841">
            <w:pPr>
              <w:spacing w:line="360" w:lineRule="auto"/>
              <w:jc w:val="center"/>
              <w:textAlignment w:val="center"/>
              <w:rPr>
                <w:color w:val="000000"/>
              </w:rPr>
            </w:pPr>
            <w:r>
              <w:rPr>
                <w:rFonts w:ascii="宋体" w:hAnsi="宋体" w:eastAsia="宋体" w:cs="宋体"/>
                <w:color w:val="000000"/>
              </w:rPr>
              <w:t>运行里程</w:t>
            </w:r>
          </w:p>
        </w:tc>
      </w:tr>
      <w:tr w14:paraId="0816F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491070">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F5CDF0">
            <w:pPr>
              <w:spacing w:line="360" w:lineRule="auto"/>
              <w:jc w:val="center"/>
              <w:textAlignment w:val="center"/>
              <w:rPr>
                <w:color w:val="000000"/>
              </w:rPr>
            </w:pPr>
            <w:r>
              <w:rPr>
                <w:rFonts w:ascii="宋体" w:hAnsi="宋体" w:eastAsia="宋体" w:cs="宋体"/>
                <w:color w:val="000000"/>
              </w:rPr>
              <w:t>济南西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40EDB0">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2807AE">
            <w:pPr>
              <w:spacing w:line="360" w:lineRule="auto"/>
              <w:jc w:val="center"/>
              <w:textAlignment w:val="center"/>
              <w:rPr>
                <w:color w:val="000000"/>
              </w:rPr>
            </w:pPr>
            <w:r>
              <w:rPr>
                <w:rFonts w:ascii="Times New Roman" w:hAnsi="Times New Roman" w:eastAsia="Times New Roman" w:cs="Times New Roman"/>
                <w:color w:val="000000"/>
              </w:rPr>
              <w:t>09</w:t>
            </w:r>
            <w:r>
              <w:rPr>
                <w:rFonts w:ascii="宋体" w:hAnsi="宋体" w:eastAsia="宋体" w:cs="宋体"/>
                <w:color w:val="000000"/>
              </w:rPr>
              <w:t>∶</w:t>
            </w: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9F5BF">
            <w:pPr>
              <w:spacing w:line="360" w:lineRule="auto"/>
              <w:jc w:val="center"/>
              <w:textAlignment w:val="center"/>
              <w:rPr>
                <w:color w:val="000000"/>
              </w:rPr>
            </w:pPr>
            <w:r>
              <w:rPr>
                <w:rFonts w:ascii="Times New Roman" w:hAnsi="Times New Roman" w:eastAsia="Times New Roman" w:cs="Times New Roman"/>
                <w:color w:val="000000"/>
              </w:rPr>
              <w:t>0</w:t>
            </w:r>
          </w:p>
        </w:tc>
      </w:tr>
      <w:tr w14:paraId="2F3BB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41F761">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E14440">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4D972C">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89063">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4E86A0">
            <w:pPr>
              <w:spacing w:line="360" w:lineRule="auto"/>
              <w:jc w:val="center"/>
              <w:textAlignment w:val="center"/>
              <w:rPr>
                <w:color w:val="000000"/>
              </w:rPr>
            </w:pPr>
            <w:r>
              <w:rPr>
                <w:rFonts w:ascii="宋体" w:hAnsi="宋体" w:eastAsia="宋体" w:cs="宋体"/>
                <w:color w:val="000000"/>
              </w:rPr>
              <w:t>……</w:t>
            </w:r>
          </w:p>
        </w:tc>
      </w:tr>
      <w:tr w14:paraId="49663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A84249">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159" o:title="eqIdb6a24198bd04c29321ae5dc5a28fe421"/>
                  <o:lock v:ext="edit" aspectratio="t"/>
                  <w10:wrap type="none"/>
                  <w10:anchorlock/>
                </v:shape>
                <o:OLEObject Type="Embed" ProgID="Equation.DSMT4" ShapeID="_x0000_i1094" DrawAspect="Content" ObjectID="_1468075794" r:id="rId15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AF7F3C">
            <w:pPr>
              <w:spacing w:line="360" w:lineRule="auto"/>
              <w:jc w:val="center"/>
              <w:textAlignment w:val="center"/>
              <w:rPr>
                <w:color w:val="000000"/>
              </w:rPr>
            </w:pPr>
            <w:r>
              <w:rPr>
                <w:rFonts w:ascii="宋体" w:hAnsi="宋体" w:eastAsia="宋体" w:cs="宋体"/>
                <w:color w:val="000000"/>
              </w:rPr>
              <w:t>日照西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110A75">
            <w:pPr>
              <w:spacing w:line="360" w:lineRule="auto"/>
              <w:jc w:val="center"/>
              <w:textAlignment w:val="center"/>
              <w:rPr>
                <w:color w:val="000000"/>
              </w:rPr>
            </w:pPr>
            <w:r>
              <w:rPr>
                <w:rFonts w:ascii="Times New Roman" w:hAnsi="Times New Roman" w:eastAsia="Times New Roman" w:cs="Times New Roman"/>
                <w:color w:val="000000"/>
              </w:rPr>
              <w:t>11</w:t>
            </w:r>
            <w:r>
              <w:rPr>
                <w:rFonts w:ascii="宋体" w:hAnsi="宋体" w:eastAsia="宋体" w:cs="宋体"/>
                <w:color w:val="000000"/>
              </w:rPr>
              <w:t>∶</w:t>
            </w: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786782">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9BCC8">
            <w:pPr>
              <w:spacing w:line="360" w:lineRule="auto"/>
              <w:jc w:val="center"/>
              <w:textAlignment w:val="center"/>
              <w:rPr>
                <w:color w:val="000000"/>
              </w:rPr>
            </w:pPr>
            <w:r>
              <w:rPr>
                <w:rFonts w:ascii="Times New Roman" w:hAnsi="Times New Roman" w:eastAsia="Times New Roman" w:cs="Times New Roman"/>
                <w:color w:val="000000"/>
              </w:rPr>
              <w:t>460km</w:t>
            </w:r>
          </w:p>
        </w:tc>
      </w:tr>
    </w:tbl>
    <w:p w14:paraId="0F89279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）在高铁站，小丽发现离站台边缘一定距离的地方标有一条安全线（如图）。请运用学过的知识从安全方面分析设置此线的原因；</w:t>
      </w:r>
    </w:p>
    <w:p w14:paraId="6567628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）小丽一家从济南西站到日照西站的平均速度是多少</w:t>
      </w:r>
      <w:r>
        <w:rPr>
          <w:rFonts w:ascii="Times New Roman" w:hAnsi="Times New Roman" w:eastAsia="Times New Roman" w:cs="Times New Roman"/>
          <w:color w:val="000000"/>
        </w:rPr>
        <w:t>km/h</w:t>
      </w:r>
      <w:r>
        <w:rPr>
          <w:rFonts w:ascii="宋体" w:hAnsi="宋体" w:eastAsia="宋体" w:cs="宋体"/>
          <w:color w:val="000000"/>
        </w:rPr>
        <w:t>？</w:t>
      </w:r>
    </w:p>
    <w:p w14:paraId="268AFDC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）当游船满载时，船底在海水中的深度为</w:t>
      </w:r>
      <w:r>
        <w:object>
          <v:shape id="_x0000_i1095"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61" o:title="eqId01f8039a874d818f0067ad4dc93bdd33"/>
            <o:lock v:ext="edit" aspectratio="t"/>
            <w10:wrap type="none"/>
            <w10:anchorlock/>
          </v:shape>
          <o:OLEObject Type="Embed" ProgID="Equation.DSMT4" ShapeID="_x0000_i1095" DrawAspect="Content" ObjectID="_1468075795" r:id="rId160">
            <o:LockedField>false</o:LockedField>
          </o:OLEObject>
        </w:object>
      </w:r>
      <w:r>
        <w:rPr>
          <w:rFonts w:ascii="宋体" w:hAnsi="宋体" w:eastAsia="宋体" w:cs="宋体"/>
          <w:color w:val="000000"/>
        </w:rPr>
        <w:t>，求此时船底受到的压强为多少</w:t>
      </w:r>
      <w:r>
        <w:rPr>
          <w:rFonts w:ascii="Times New Roman" w:hAnsi="Times New Roman" w:eastAsia="Times New Roman" w:cs="Times New Roman"/>
          <w:color w:val="000000"/>
        </w:rPr>
        <w:t>Pa</w:t>
      </w:r>
      <w:r>
        <w:rPr>
          <w:rFonts w:ascii="宋体" w:hAnsi="宋体" w:eastAsia="宋体" w:cs="宋体"/>
          <w:color w:val="000000"/>
        </w:rPr>
        <w:t>？</w:t>
      </w:r>
    </w:p>
    <w:p w14:paraId="2BCF71B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）当游船满载静止在海水中时，求游船受到的浮力为多少</w:t>
      </w:r>
      <w:r>
        <w:rPr>
          <w:rFonts w:ascii="Times New Roman" w:hAnsi="Times New Roman" w:eastAsia="Times New Roman" w:cs="Times New Roman"/>
          <w:color w:val="000000"/>
        </w:rPr>
        <w:t>N</w:t>
      </w:r>
      <w:r>
        <w:rPr>
          <w:rFonts w:ascii="宋体" w:hAnsi="宋体" w:eastAsia="宋体" w:cs="宋体"/>
          <w:color w:val="000000"/>
        </w:rPr>
        <w:t>？</w:t>
      </w:r>
    </w:p>
    <w:p w14:paraId="794D3591">
      <w:pPr>
        <w:spacing w:line="360" w:lineRule="auto"/>
        <w:jc w:val="left"/>
        <w:textAlignment w:val="center"/>
        <w:rPr>
          <w:color w:val="000000"/>
        </w:rPr>
      </w:pPr>
      <w:r>
        <w:rPr>
          <w:color w:val="000000"/>
        </w:rPr>
        <w:drawing>
          <wp:inline distT="0" distB="0" distL="114300" distR="114300">
            <wp:extent cx="1447800" cy="13335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62"/>
                    <a:stretch>
                      <a:fillRect/>
                    </a:stretch>
                  </pic:blipFill>
                  <pic:spPr>
                    <a:xfrm>
                      <a:off x="0" y="0"/>
                      <a:ext cx="1447800" cy="1333500"/>
                    </a:xfrm>
                    <a:prstGeom prst="rect">
                      <a:avLst/>
                    </a:prstGeom>
                  </pic:spPr>
                </pic:pic>
              </a:graphicData>
            </a:graphic>
          </wp:inline>
        </w:drawing>
      </w:r>
      <w:r>
        <w:rPr>
          <w:color w:val="000000"/>
        </w:rPr>
        <w:t xml:space="preserve">  </w:t>
      </w:r>
    </w:p>
    <w:p w14:paraId="5F6596A4">
      <w:pPr>
        <w:spacing w:line="360" w:lineRule="auto"/>
        <w:jc w:val="left"/>
        <w:textAlignment w:val="center"/>
        <w:rPr>
          <w:color w:val="000000"/>
        </w:rPr>
      </w:pPr>
      <w:r>
        <w:rPr>
          <w:color w:val="000000"/>
        </w:rPr>
        <w:t xml:space="preserve">21. </w:t>
      </w:r>
      <w:r>
        <w:rPr>
          <w:rFonts w:ascii="宋体" w:hAnsi="宋体" w:eastAsia="宋体" w:cs="宋体"/>
          <w:color w:val="000000"/>
        </w:rPr>
        <w:t>为了节约能源，我市一些公共场所改用光控开关控制照明系统，光控开关可用光敏电阻控制，某光敏电阻阻值随光的照度变化曲线如图甲所示。光的照度可以反映光的强弱，光越强照度越大，照度单位为勒克斯（</w:t>
      </w:r>
      <w:r>
        <w:rPr>
          <w:rFonts w:ascii="Times New Roman" w:hAnsi="Times New Roman" w:eastAsia="Times New Roman" w:cs="Times New Roman"/>
          <w:color w:val="000000"/>
        </w:rPr>
        <w:t>lx</w:t>
      </w:r>
      <w:r>
        <w:rPr>
          <w:rFonts w:ascii="宋体" w:hAnsi="宋体" w:eastAsia="宋体" w:cs="宋体"/>
          <w:color w:val="000000"/>
        </w:rPr>
        <w:t>）。</w:t>
      </w:r>
    </w:p>
    <w:p w14:paraId="33D897D7">
      <w:pPr>
        <w:spacing w:line="360" w:lineRule="auto"/>
        <w:jc w:val="left"/>
        <w:textAlignment w:val="center"/>
        <w:rPr>
          <w:color w:val="000000"/>
        </w:rPr>
      </w:pPr>
      <w:r>
        <w:rPr>
          <w:rFonts w:ascii="宋体" w:hAnsi="宋体" w:eastAsia="宋体" w:cs="宋体"/>
          <w:color w:val="000000"/>
        </w:rPr>
        <w:t>某学校科学探究小组的同学设计了图乙所示的电路，利用图甲特性的光敏电阻</w:t>
      </w:r>
      <w:r>
        <w:object>
          <v:shape id="_x0000_i109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64" o:title="eqId97bb448f2e51ceeb0ca4507877e51eb1"/>
            <o:lock v:ext="edit" aspectratio="t"/>
            <w10:wrap type="none"/>
            <w10:anchorlock/>
          </v:shape>
          <o:OLEObject Type="Embed" ProgID="Equation.DSMT4" ShapeID="_x0000_i1096" DrawAspect="Content" ObjectID="_1468075796" r:id="rId163">
            <o:LockedField>false</o:LockedField>
          </o:OLEObject>
        </w:object>
      </w:r>
      <w:r>
        <w:rPr>
          <w:rFonts w:ascii="宋体" w:hAnsi="宋体" w:eastAsia="宋体" w:cs="宋体"/>
          <w:color w:val="000000"/>
        </w:rPr>
        <w:t>测量光的照度。图乙中定值电阻</w:t>
      </w:r>
      <w:r>
        <w:object>
          <v:shape id="_x0000_i1097" o:spt="75" alt="学科网(www.zxxk.com)--教育资源门户，提供试卷、教案、课件、论文、素材以及各类教学资源下载，还有大量而丰富的教学相关资讯！" type="#_x0000_t75" style="height:18.2pt;width:51.05pt;" o:ole="t" filled="f" o:preferrelative="t" stroked="f" coordsize="21600,21600">
            <v:path/>
            <v:fill on="f" focussize="0,0"/>
            <v:stroke on="f" joinstyle="miter"/>
            <v:imagedata r:id="rId166" o:title="eqId30f6c5c7741afd496992b0546c636167"/>
            <o:lock v:ext="edit" aspectratio="t"/>
            <w10:wrap type="none"/>
            <w10:anchorlock/>
          </v:shape>
          <o:OLEObject Type="Embed" ProgID="Equation.DSMT4" ShapeID="_x0000_i1097" DrawAspect="Content" ObjectID="_1468075797" r:id="rId165">
            <o:LockedField>false</o:LockedField>
          </o:OLEObject>
        </w:object>
      </w:r>
      <w:r>
        <w:rPr>
          <w:rFonts w:ascii="宋体" w:hAnsi="宋体" w:eastAsia="宋体" w:cs="宋体"/>
          <w:color w:val="000000"/>
        </w:rPr>
        <w:t>。</w:t>
      </w:r>
    </w:p>
    <w:p w14:paraId="0028973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）开关闭合前，滑动变阻器的滑片应置于最</w:t>
      </w:r>
      <w:r>
        <w:rPr>
          <w:color w:val="000000"/>
        </w:rPr>
        <w:t>______</w:t>
      </w:r>
      <w:r>
        <w:rPr>
          <w:rFonts w:ascii="宋体" w:hAnsi="宋体" w:eastAsia="宋体" w:cs="宋体"/>
          <w:color w:val="000000"/>
        </w:rPr>
        <w:t>（选填“左”或“右”）端；</w:t>
      </w:r>
    </w:p>
    <w:p w14:paraId="1BA1F5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）开关闭合后，读取电压表</w:t>
      </w:r>
      <w:r>
        <w:object>
          <v:shape id="_x0000_i109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68" o:title="eqId46ad1a9cd19361d1f7a2340d76d50c80"/>
            <o:lock v:ext="edit" aspectratio="t"/>
            <w10:wrap type="none"/>
            <w10:anchorlock/>
          </v:shape>
          <o:OLEObject Type="Embed" ProgID="Equation.DSMT4" ShapeID="_x0000_i1098" DrawAspect="Content" ObjectID="_1468075798" r:id="rId167">
            <o:LockedField>false</o:LockedField>
          </o:OLEObject>
        </w:object>
      </w:r>
      <w:r>
        <w:rPr>
          <w:rFonts w:ascii="宋体" w:hAnsi="宋体" w:eastAsia="宋体" w:cs="宋体"/>
          <w:color w:val="000000"/>
        </w:rPr>
        <w:t>、</w:t>
      </w:r>
      <w:r>
        <w:object>
          <v:shape id="_x0000_i109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70" o:title="eqId4c688d3183cdee79c0ce7d84a23a38c4"/>
            <o:lock v:ext="edit" aspectratio="t"/>
            <w10:wrap type="none"/>
            <w10:anchorlock/>
          </v:shape>
          <o:OLEObject Type="Embed" ProgID="Equation.DSMT4" ShapeID="_x0000_i1099" DrawAspect="Content" ObjectID="_1468075799" r:id="rId169">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752926" name="图片 75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26" name="图片 752926"/>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示数分别为</w:t>
      </w:r>
      <w:r>
        <w:rPr>
          <w:rFonts w:ascii="Times New Roman" w:hAnsi="Times New Roman" w:eastAsia="Times New Roman" w:cs="Times New Roman"/>
          <w:color w:val="000000"/>
        </w:rPr>
        <w:t>3.0V</w:t>
      </w:r>
      <w:r>
        <w:rPr>
          <w:rFonts w:ascii="宋体" w:hAnsi="宋体" w:eastAsia="宋体" w:cs="宋体"/>
          <w:color w:val="000000"/>
        </w:rPr>
        <w:t>、</w:t>
      </w:r>
      <w:r>
        <w:rPr>
          <w:rFonts w:ascii="Times New Roman" w:hAnsi="Times New Roman" w:eastAsia="Times New Roman" w:cs="Times New Roman"/>
          <w:color w:val="000000"/>
        </w:rPr>
        <w:t>4.2V</w:t>
      </w:r>
      <w:r>
        <w:rPr>
          <w:rFonts w:ascii="宋体" w:hAnsi="宋体" w:eastAsia="宋体" w:cs="宋体"/>
          <w:color w:val="000000"/>
        </w:rPr>
        <w:t>。求：</w:t>
      </w:r>
    </w:p>
    <w:p w14:paraId="4F759246">
      <w:pPr>
        <w:spacing w:line="360" w:lineRule="auto"/>
        <w:jc w:val="left"/>
        <w:textAlignment w:val="center"/>
        <w:rPr>
          <w:color w:val="000000"/>
        </w:rPr>
      </w:pPr>
      <w:r>
        <w:rPr>
          <w:rFonts w:ascii="宋体" w:hAnsi="宋体" w:eastAsia="宋体" w:cs="宋体"/>
          <w:color w:val="000000"/>
        </w:rPr>
        <w:t>①定值电阻</w:t>
      </w:r>
      <w:r>
        <w:object>
          <v:shape id="_x0000_i110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5" o:title="eqIdbe9b4a83b9aebebf29de0c4406ebf894"/>
            <o:lock v:ext="edit" aspectratio="t"/>
            <w10:wrap type="none"/>
            <w10:anchorlock/>
          </v:shape>
          <o:OLEObject Type="Embed" ProgID="Equation.DSMT4" ShapeID="_x0000_i1100" DrawAspect="Content" ObjectID="_1468075800" r:id="rId171">
            <o:LockedField>false</o:LockedField>
          </o:OLEObject>
        </w:object>
      </w:r>
      <w:r>
        <w:rPr>
          <w:rFonts w:ascii="宋体" w:hAnsi="宋体" w:eastAsia="宋体" w:cs="宋体"/>
          <w:color w:val="000000"/>
        </w:rPr>
        <w:t>的电功率</w:t>
      </w:r>
      <w:r>
        <w:rPr>
          <w:color w:val="000000"/>
        </w:rPr>
        <w:t>（      ）</w:t>
      </w:r>
      <w:r>
        <w:rPr>
          <w:rFonts w:ascii="宋体" w:hAnsi="宋体" w:eastAsia="宋体" w:cs="宋体"/>
          <w:color w:val="000000"/>
        </w:rPr>
        <w:t>；</w:t>
      </w:r>
    </w:p>
    <w:p w14:paraId="4BEA7004">
      <w:pPr>
        <w:spacing w:line="360" w:lineRule="auto"/>
        <w:jc w:val="left"/>
        <w:textAlignment w:val="center"/>
        <w:rPr>
          <w:color w:val="000000"/>
        </w:rPr>
      </w:pPr>
      <w:r>
        <w:rPr>
          <w:rFonts w:ascii="宋体" w:hAnsi="宋体" w:eastAsia="宋体" w:cs="宋体"/>
          <w:color w:val="000000"/>
        </w:rPr>
        <w:t>②光敏电阻</w:t>
      </w:r>
      <w:r>
        <w:object>
          <v:shape id="_x0000_i110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64" o:title="eqId97bb448f2e51ceeb0ca4507877e51eb1"/>
            <o:lock v:ext="edit" aspectratio="t"/>
            <w10:wrap type="none"/>
            <w10:anchorlock/>
          </v:shape>
          <o:OLEObject Type="Embed" ProgID="Equation.DSMT4" ShapeID="_x0000_i1101" DrawAspect="Content" ObjectID="_1468075801" r:id="rId172">
            <o:LockedField>false</o:LockedField>
          </o:OLEObject>
        </w:object>
      </w:r>
      <w:r>
        <w:rPr>
          <w:rFonts w:ascii="宋体" w:hAnsi="宋体" w:eastAsia="宋体" w:cs="宋体"/>
          <w:color w:val="000000"/>
        </w:rPr>
        <w:t>中的电流</w:t>
      </w:r>
      <w:r>
        <w:rPr>
          <w:color w:val="000000"/>
        </w:rPr>
        <w:t>（      ）</w:t>
      </w:r>
      <w:r>
        <w:rPr>
          <w:rFonts w:ascii="宋体" w:hAnsi="宋体" w:eastAsia="宋体" w:cs="宋体"/>
          <w:color w:val="000000"/>
        </w:rPr>
        <w:t>；</w:t>
      </w:r>
    </w:p>
    <w:p w14:paraId="72D0EDA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）该科学探究小组的同学通过共同研究，利用该光敏电阻</w:t>
      </w:r>
      <w:r>
        <w:object>
          <v:shape id="_x0000_i110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64" o:title="eqId97bb448f2e51ceeb0ca4507877e51eb1"/>
            <o:lock v:ext="edit" aspectratio="t"/>
            <w10:wrap type="none"/>
            <w10:anchorlock/>
          </v:shape>
          <o:OLEObject Type="Embed" ProgID="Equation.DSMT4" ShapeID="_x0000_i1102" DrawAspect="Content" ObjectID="_1468075802" r:id="rId173">
            <o:LockedField>false</o:LockedField>
          </o:OLEObject>
        </w:object>
      </w:r>
      <w:r>
        <w:rPr>
          <w:rFonts w:ascii="宋体" w:hAnsi="宋体" w:eastAsia="宋体" w:cs="宋体"/>
          <w:color w:val="000000"/>
        </w:rPr>
        <w:t>进一步设计了图丙所示的照明系统控制电路，电源电压为</w:t>
      </w:r>
      <w:r>
        <w:rPr>
          <w:rFonts w:ascii="Times New Roman" w:hAnsi="Times New Roman" w:eastAsia="Times New Roman" w:cs="Times New Roman"/>
          <w:color w:val="000000"/>
        </w:rPr>
        <w:t>12V</w:t>
      </w:r>
      <w:r>
        <w:rPr>
          <w:rFonts w:ascii="宋体" w:hAnsi="宋体" w:eastAsia="宋体" w:cs="宋体"/>
          <w:color w:val="000000"/>
        </w:rPr>
        <w:t>。当天色渐暗，照度降低至</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lx</w:t>
      </w:r>
      <w:r>
        <w:rPr>
          <w:rFonts w:ascii="宋体" w:hAnsi="宋体" w:eastAsia="宋体" w:cs="宋体"/>
          <w:color w:val="000000"/>
        </w:rPr>
        <w:t>）时控制开关会自动启动照明系统，此时光敏电阻</w:t>
      </w:r>
      <w:r>
        <w:object>
          <v:shape id="_x0000_i110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64" o:title="eqId97bb448f2e51ceeb0ca4507877e51eb1"/>
            <o:lock v:ext="edit" aspectratio="t"/>
            <w10:wrap type="none"/>
            <w10:anchorlock/>
          </v:shape>
          <o:OLEObject Type="Embed" ProgID="Equation.DSMT4" ShapeID="_x0000_i1103" DrawAspect="Content" ObjectID="_1468075803" r:id="rId174">
            <o:LockedField>false</o:LockedField>
          </o:OLEObject>
        </w:object>
      </w:r>
      <w:r>
        <w:rPr>
          <w:rFonts w:ascii="宋体" w:hAnsi="宋体" w:eastAsia="宋体" w:cs="宋体"/>
          <w:color w:val="000000"/>
        </w:rPr>
        <w:t>两端的电压等于</w:t>
      </w:r>
      <w:r>
        <w:rPr>
          <w:rFonts w:ascii="Times New Roman" w:hAnsi="Times New Roman" w:eastAsia="Times New Roman" w:cs="Times New Roman"/>
          <w:color w:val="000000"/>
        </w:rPr>
        <w:t>2V</w:t>
      </w:r>
      <w:r>
        <w:rPr>
          <w:rFonts w:ascii="宋体" w:hAnsi="宋体" w:eastAsia="宋体" w:cs="宋体"/>
          <w:color w:val="000000"/>
        </w:rPr>
        <w:t>。</w:t>
      </w:r>
    </w:p>
    <w:p w14:paraId="6E53D656">
      <w:pPr>
        <w:spacing w:line="360" w:lineRule="auto"/>
        <w:jc w:val="left"/>
        <w:textAlignment w:val="center"/>
        <w:rPr>
          <w:color w:val="000000"/>
        </w:rPr>
      </w:pPr>
      <w:r>
        <w:rPr>
          <w:rFonts w:ascii="宋体" w:hAnsi="宋体" w:eastAsia="宋体" w:cs="宋体"/>
          <w:color w:val="000000"/>
        </w:rPr>
        <w:t>①请分析此控制电路中电流与光的照度的变化关系；</w:t>
      </w:r>
      <w:r>
        <w:rPr>
          <w:color w:val="000000"/>
        </w:rPr>
        <w:t>（      ）</w:t>
      </w:r>
    </w:p>
    <w:p w14:paraId="268A841E">
      <w:pPr>
        <w:spacing w:line="360" w:lineRule="auto"/>
        <w:jc w:val="left"/>
        <w:textAlignment w:val="center"/>
        <w:rPr>
          <w:color w:val="000000"/>
        </w:rPr>
      </w:pPr>
      <w:r>
        <w:rPr>
          <w:rFonts w:ascii="宋体" w:hAnsi="宋体" w:eastAsia="宋体" w:cs="宋体"/>
          <w:color w:val="000000"/>
        </w:rPr>
        <w:t>②求电路中定值电阻</w:t>
      </w:r>
      <w:r>
        <w:rPr>
          <w:rFonts w:ascii="Times New Roman" w:hAnsi="Times New Roman" w:eastAsia="Times New Roman" w:cs="Times New Roman"/>
          <w:i/>
          <w:color w:val="000000"/>
        </w:rPr>
        <w:t>R</w:t>
      </w:r>
      <w:r>
        <w:rPr>
          <w:rFonts w:ascii="宋体" w:hAnsi="宋体" w:eastAsia="宋体" w:cs="宋体"/>
          <w:color w:val="000000"/>
        </w:rPr>
        <w:t>的阻值。</w:t>
      </w:r>
      <w:r>
        <w:rPr>
          <w:color w:val="000000"/>
        </w:rPr>
        <w:t>（      ）</w:t>
      </w:r>
    </w:p>
    <w:p w14:paraId="55E480B9">
      <w:pPr>
        <w:spacing w:line="360" w:lineRule="auto"/>
        <w:jc w:val="left"/>
        <w:textAlignment w:val="center"/>
        <w:rPr>
          <w:color w:val="000000"/>
        </w:rPr>
      </w:pPr>
      <w:r>
        <w:rPr>
          <w:color w:val="000000"/>
        </w:rPr>
        <w:drawing>
          <wp:inline distT="0" distB="0" distL="114300" distR="114300">
            <wp:extent cx="4219575" cy="14287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75"/>
                    <a:stretch>
                      <a:fillRect/>
                    </a:stretch>
                  </pic:blipFill>
                  <pic:spPr>
                    <a:xfrm>
                      <a:off x="0" y="0"/>
                      <a:ext cx="4219575" cy="1428750"/>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024E1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B359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3BD32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2A0F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739B3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33538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AF334AB"/>
    <w:rsid w:val="342227F9"/>
    <w:rsid w:val="38274566"/>
    <w:rsid w:val="43407607"/>
    <w:rsid w:val="77143C01"/>
    <w:rsid w:val="7BFF68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6.bin"/><Relationship Id="rId98" Type="http://schemas.openxmlformats.org/officeDocument/2006/relationships/image" Target="media/image54.wmf"/><Relationship Id="rId97" Type="http://schemas.openxmlformats.org/officeDocument/2006/relationships/oleObject" Target="embeddings/oleObject35.bin"/><Relationship Id="rId96" Type="http://schemas.openxmlformats.org/officeDocument/2006/relationships/image" Target="media/image53.wmf"/><Relationship Id="rId95" Type="http://schemas.openxmlformats.org/officeDocument/2006/relationships/oleObject" Target="embeddings/oleObject34.bin"/><Relationship Id="rId94" Type="http://schemas.openxmlformats.org/officeDocument/2006/relationships/image" Target="media/image52.png"/><Relationship Id="rId93" Type="http://schemas.openxmlformats.org/officeDocument/2006/relationships/image" Target="media/image51.wmf"/><Relationship Id="rId92" Type="http://schemas.openxmlformats.org/officeDocument/2006/relationships/oleObject" Target="embeddings/oleObject33.bin"/><Relationship Id="rId91" Type="http://schemas.openxmlformats.org/officeDocument/2006/relationships/image" Target="media/image50.wmf"/><Relationship Id="rId90" Type="http://schemas.openxmlformats.org/officeDocument/2006/relationships/oleObject" Target="embeddings/oleObject32.bin"/><Relationship Id="rId9" Type="http://schemas.openxmlformats.org/officeDocument/2006/relationships/theme" Target="theme/theme1.xml"/><Relationship Id="rId89" Type="http://schemas.openxmlformats.org/officeDocument/2006/relationships/image" Target="media/image49.wmf"/><Relationship Id="rId88" Type="http://schemas.openxmlformats.org/officeDocument/2006/relationships/oleObject" Target="embeddings/oleObject31.bin"/><Relationship Id="rId87" Type="http://schemas.openxmlformats.org/officeDocument/2006/relationships/image" Target="media/image48.wmf"/><Relationship Id="rId86" Type="http://schemas.openxmlformats.org/officeDocument/2006/relationships/oleObject" Target="embeddings/oleObject30.bin"/><Relationship Id="rId85" Type="http://schemas.openxmlformats.org/officeDocument/2006/relationships/image" Target="media/image47.wmf"/><Relationship Id="rId84" Type="http://schemas.openxmlformats.org/officeDocument/2006/relationships/oleObject" Target="embeddings/oleObject29.bin"/><Relationship Id="rId83" Type="http://schemas.openxmlformats.org/officeDocument/2006/relationships/image" Target="media/image46.png"/><Relationship Id="rId82" Type="http://schemas.openxmlformats.org/officeDocument/2006/relationships/image" Target="media/image45.png"/><Relationship Id="rId81" Type="http://schemas.openxmlformats.org/officeDocument/2006/relationships/image" Target="media/image44.png"/><Relationship Id="rId80" Type="http://schemas.openxmlformats.org/officeDocument/2006/relationships/image" Target="media/image43.png"/><Relationship Id="rId8" Type="http://schemas.openxmlformats.org/officeDocument/2006/relationships/footer" Target="footer3.xml"/><Relationship Id="rId79" Type="http://schemas.openxmlformats.org/officeDocument/2006/relationships/oleObject" Target="embeddings/oleObject28.bin"/><Relationship Id="rId78" Type="http://schemas.openxmlformats.org/officeDocument/2006/relationships/image" Target="media/image42.wmf"/><Relationship Id="rId77" Type="http://schemas.openxmlformats.org/officeDocument/2006/relationships/oleObject" Target="embeddings/oleObject27.bin"/><Relationship Id="rId76" Type="http://schemas.openxmlformats.org/officeDocument/2006/relationships/image" Target="media/image41.png"/><Relationship Id="rId75" Type="http://schemas.openxmlformats.org/officeDocument/2006/relationships/image" Target="media/image40.png"/><Relationship Id="rId74" Type="http://schemas.openxmlformats.org/officeDocument/2006/relationships/image" Target="media/image39.wmf"/><Relationship Id="rId73" Type="http://schemas.openxmlformats.org/officeDocument/2006/relationships/oleObject" Target="embeddings/oleObject26.bin"/><Relationship Id="rId72" Type="http://schemas.openxmlformats.org/officeDocument/2006/relationships/image" Target="media/image38.wmf"/><Relationship Id="rId71" Type="http://schemas.openxmlformats.org/officeDocument/2006/relationships/oleObject" Target="embeddings/oleObject25.bin"/><Relationship Id="rId70" Type="http://schemas.openxmlformats.org/officeDocument/2006/relationships/image" Target="media/image37.wmf"/><Relationship Id="rId7" Type="http://schemas.openxmlformats.org/officeDocument/2006/relationships/footer" Target="footer2.xml"/><Relationship Id="rId69" Type="http://schemas.openxmlformats.org/officeDocument/2006/relationships/oleObject" Target="embeddings/oleObject24.bin"/><Relationship Id="rId68" Type="http://schemas.openxmlformats.org/officeDocument/2006/relationships/image" Target="media/image36.png"/><Relationship Id="rId67" Type="http://schemas.openxmlformats.org/officeDocument/2006/relationships/image" Target="media/image35.wmf"/><Relationship Id="rId66" Type="http://schemas.openxmlformats.org/officeDocument/2006/relationships/oleObject" Target="embeddings/oleObject23.bin"/><Relationship Id="rId65" Type="http://schemas.openxmlformats.org/officeDocument/2006/relationships/oleObject" Target="embeddings/oleObject22.bin"/><Relationship Id="rId64" Type="http://schemas.openxmlformats.org/officeDocument/2006/relationships/image" Target="media/image34.wmf"/><Relationship Id="rId63" Type="http://schemas.openxmlformats.org/officeDocument/2006/relationships/oleObject" Target="embeddings/oleObject21.bin"/><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image" Target="media/image32.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png"/><Relationship Id="rId55" Type="http://schemas.openxmlformats.org/officeDocument/2006/relationships/image" Target="media/image29.wmf"/><Relationship Id="rId54" Type="http://schemas.openxmlformats.org/officeDocument/2006/relationships/oleObject" Target="embeddings/oleObject17.bin"/><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png"/><Relationship Id="rId50" Type="http://schemas.openxmlformats.org/officeDocument/2006/relationships/image" Target="media/image25.png"/><Relationship Id="rId5" Type="http://schemas.openxmlformats.org/officeDocument/2006/relationships/header" Target="header3.xml"/><Relationship Id="rId49" Type="http://schemas.openxmlformats.org/officeDocument/2006/relationships/image" Target="media/image24.png"/><Relationship Id="rId48" Type="http://schemas.openxmlformats.org/officeDocument/2006/relationships/oleObject" Target="embeddings/oleObject16.bin"/><Relationship Id="rId47" Type="http://schemas.openxmlformats.org/officeDocument/2006/relationships/oleObject" Target="embeddings/oleObject15.bin"/><Relationship Id="rId46" Type="http://schemas.openxmlformats.org/officeDocument/2006/relationships/oleObject" Target="embeddings/oleObject14.bin"/><Relationship Id="rId45" Type="http://schemas.openxmlformats.org/officeDocument/2006/relationships/oleObject" Target="embeddings/oleObject13.bin"/><Relationship Id="rId44" Type="http://schemas.openxmlformats.org/officeDocument/2006/relationships/oleObject" Target="embeddings/oleObject12.bin"/><Relationship Id="rId43" Type="http://schemas.openxmlformats.org/officeDocument/2006/relationships/oleObject" Target="embeddings/oleObject11.bin"/><Relationship Id="rId42" Type="http://schemas.openxmlformats.org/officeDocument/2006/relationships/image" Target="media/image23.png"/><Relationship Id="rId41" Type="http://schemas.openxmlformats.org/officeDocument/2006/relationships/oleObject" Target="embeddings/oleObject10.bin"/><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image" Target="media/image21.wmf"/><Relationship Id="rId36" Type="http://schemas.openxmlformats.org/officeDocument/2006/relationships/oleObject" Target="embeddings/oleObject7.bin"/><Relationship Id="rId35" Type="http://schemas.openxmlformats.org/officeDocument/2006/relationships/image" Target="media/image20.wmf"/><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png"/><Relationship Id="rId30" Type="http://schemas.openxmlformats.org/officeDocument/2006/relationships/image" Target="media/image17.wmf"/><Relationship Id="rId3" Type="http://schemas.openxmlformats.org/officeDocument/2006/relationships/header" Target="header1.xml"/><Relationship Id="rId29" Type="http://schemas.openxmlformats.org/officeDocument/2006/relationships/oleObject" Target="embeddings/oleObject4.bin"/><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wmf"/><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wmf"/><Relationship Id="rId177" Type="http://schemas.openxmlformats.org/officeDocument/2006/relationships/fontTable" Target="fontTable.xml"/><Relationship Id="rId176" Type="http://schemas.openxmlformats.org/officeDocument/2006/relationships/customXml" Target="../customXml/item1.xml"/><Relationship Id="rId175" Type="http://schemas.openxmlformats.org/officeDocument/2006/relationships/image" Target="media/image87.png"/><Relationship Id="rId174" Type="http://schemas.openxmlformats.org/officeDocument/2006/relationships/oleObject" Target="embeddings/oleObject79.bin"/><Relationship Id="rId173" Type="http://schemas.openxmlformats.org/officeDocument/2006/relationships/oleObject" Target="embeddings/oleObject78.bin"/><Relationship Id="rId172" Type="http://schemas.openxmlformats.org/officeDocument/2006/relationships/oleObject" Target="embeddings/oleObject77.bin"/><Relationship Id="rId171" Type="http://schemas.openxmlformats.org/officeDocument/2006/relationships/oleObject" Target="embeddings/oleObject76.bin"/><Relationship Id="rId170" Type="http://schemas.openxmlformats.org/officeDocument/2006/relationships/image" Target="media/image86.wmf"/><Relationship Id="rId17" Type="http://schemas.openxmlformats.org/officeDocument/2006/relationships/oleObject" Target="embeddings/oleObject2.bin"/><Relationship Id="rId169" Type="http://schemas.openxmlformats.org/officeDocument/2006/relationships/oleObject" Target="embeddings/oleObject75.bin"/><Relationship Id="rId168" Type="http://schemas.openxmlformats.org/officeDocument/2006/relationships/image" Target="media/image85.wmf"/><Relationship Id="rId167" Type="http://schemas.openxmlformats.org/officeDocument/2006/relationships/oleObject" Target="embeddings/oleObject74.bin"/><Relationship Id="rId166" Type="http://schemas.openxmlformats.org/officeDocument/2006/relationships/image" Target="media/image84.wmf"/><Relationship Id="rId165" Type="http://schemas.openxmlformats.org/officeDocument/2006/relationships/oleObject" Target="embeddings/oleObject73.bin"/><Relationship Id="rId164" Type="http://schemas.openxmlformats.org/officeDocument/2006/relationships/image" Target="media/image83.wmf"/><Relationship Id="rId163" Type="http://schemas.openxmlformats.org/officeDocument/2006/relationships/oleObject" Target="embeddings/oleObject72.bin"/><Relationship Id="rId162" Type="http://schemas.openxmlformats.org/officeDocument/2006/relationships/image" Target="media/image82.png"/><Relationship Id="rId161" Type="http://schemas.openxmlformats.org/officeDocument/2006/relationships/image" Target="media/image81.wmf"/><Relationship Id="rId160" Type="http://schemas.openxmlformats.org/officeDocument/2006/relationships/oleObject" Target="embeddings/oleObject71.bin"/><Relationship Id="rId16" Type="http://schemas.openxmlformats.org/officeDocument/2006/relationships/image" Target="media/image6.png"/><Relationship Id="rId159" Type="http://schemas.openxmlformats.org/officeDocument/2006/relationships/image" Target="media/image80.wmf"/><Relationship Id="rId158" Type="http://schemas.openxmlformats.org/officeDocument/2006/relationships/oleObject" Target="embeddings/oleObject70.bin"/><Relationship Id="rId157" Type="http://schemas.openxmlformats.org/officeDocument/2006/relationships/image" Target="media/image79.wmf"/><Relationship Id="rId156" Type="http://schemas.openxmlformats.org/officeDocument/2006/relationships/oleObject" Target="embeddings/oleObject69.bin"/><Relationship Id="rId155" Type="http://schemas.openxmlformats.org/officeDocument/2006/relationships/image" Target="media/image78.wmf"/><Relationship Id="rId154" Type="http://schemas.openxmlformats.org/officeDocument/2006/relationships/oleObject" Target="embeddings/oleObject68.bin"/><Relationship Id="rId153" Type="http://schemas.openxmlformats.org/officeDocument/2006/relationships/image" Target="media/image77.wmf"/><Relationship Id="rId152" Type="http://schemas.openxmlformats.org/officeDocument/2006/relationships/oleObject" Target="embeddings/oleObject67.bin"/><Relationship Id="rId151" Type="http://schemas.openxmlformats.org/officeDocument/2006/relationships/oleObject" Target="embeddings/oleObject66.bin"/><Relationship Id="rId150" Type="http://schemas.openxmlformats.org/officeDocument/2006/relationships/oleObject" Target="embeddings/oleObject65.bin"/><Relationship Id="rId15" Type="http://schemas.openxmlformats.org/officeDocument/2006/relationships/image" Target="media/image5.png"/><Relationship Id="rId149" Type="http://schemas.openxmlformats.org/officeDocument/2006/relationships/oleObject" Target="embeddings/oleObject64.bin"/><Relationship Id="rId148" Type="http://schemas.openxmlformats.org/officeDocument/2006/relationships/image" Target="media/image76.wmf"/><Relationship Id="rId147" Type="http://schemas.openxmlformats.org/officeDocument/2006/relationships/oleObject" Target="embeddings/oleObject63.bin"/><Relationship Id="rId146" Type="http://schemas.openxmlformats.org/officeDocument/2006/relationships/image" Target="media/image75.wmf"/><Relationship Id="rId145" Type="http://schemas.openxmlformats.org/officeDocument/2006/relationships/oleObject" Target="embeddings/oleObject62.bin"/><Relationship Id="rId144" Type="http://schemas.openxmlformats.org/officeDocument/2006/relationships/oleObject" Target="embeddings/oleObject61.bin"/><Relationship Id="rId143" Type="http://schemas.openxmlformats.org/officeDocument/2006/relationships/image" Target="media/image74.wmf"/><Relationship Id="rId142" Type="http://schemas.openxmlformats.org/officeDocument/2006/relationships/oleObject" Target="embeddings/oleObject60.bin"/><Relationship Id="rId141" Type="http://schemas.openxmlformats.org/officeDocument/2006/relationships/image" Target="media/image73.wmf"/><Relationship Id="rId140" Type="http://schemas.openxmlformats.org/officeDocument/2006/relationships/oleObject" Target="embeddings/oleObject59.bin"/><Relationship Id="rId14" Type="http://schemas.openxmlformats.org/officeDocument/2006/relationships/image" Target="media/image4.wmf"/><Relationship Id="rId139" Type="http://schemas.openxmlformats.org/officeDocument/2006/relationships/image" Target="media/image72.wmf"/><Relationship Id="rId138" Type="http://schemas.openxmlformats.org/officeDocument/2006/relationships/oleObject" Target="embeddings/oleObject58.bin"/><Relationship Id="rId137" Type="http://schemas.openxmlformats.org/officeDocument/2006/relationships/image" Target="media/image71.wmf"/><Relationship Id="rId136" Type="http://schemas.openxmlformats.org/officeDocument/2006/relationships/oleObject" Target="embeddings/oleObject57.bin"/><Relationship Id="rId135" Type="http://schemas.openxmlformats.org/officeDocument/2006/relationships/oleObject" Target="embeddings/oleObject56.bin"/><Relationship Id="rId134" Type="http://schemas.openxmlformats.org/officeDocument/2006/relationships/image" Target="media/image70.wmf"/><Relationship Id="rId133" Type="http://schemas.openxmlformats.org/officeDocument/2006/relationships/oleObject" Target="embeddings/oleObject55.bin"/><Relationship Id="rId132" Type="http://schemas.openxmlformats.org/officeDocument/2006/relationships/image" Target="media/image69.wmf"/><Relationship Id="rId131" Type="http://schemas.openxmlformats.org/officeDocument/2006/relationships/oleObject" Target="embeddings/oleObject54.bin"/><Relationship Id="rId130" Type="http://schemas.openxmlformats.org/officeDocument/2006/relationships/oleObject" Target="embeddings/oleObject53.bin"/><Relationship Id="rId13" Type="http://schemas.openxmlformats.org/officeDocument/2006/relationships/image" Target="media/image3.wmf"/><Relationship Id="rId129" Type="http://schemas.openxmlformats.org/officeDocument/2006/relationships/oleObject" Target="embeddings/oleObject52.bin"/><Relationship Id="rId128" Type="http://schemas.openxmlformats.org/officeDocument/2006/relationships/oleObject" Target="embeddings/oleObject51.bin"/><Relationship Id="rId127" Type="http://schemas.openxmlformats.org/officeDocument/2006/relationships/image" Target="media/image68.wmf"/><Relationship Id="rId126" Type="http://schemas.openxmlformats.org/officeDocument/2006/relationships/oleObject" Target="embeddings/oleObject50.bin"/><Relationship Id="rId125" Type="http://schemas.openxmlformats.org/officeDocument/2006/relationships/image" Target="media/image67.wmf"/><Relationship Id="rId124" Type="http://schemas.openxmlformats.org/officeDocument/2006/relationships/oleObject" Target="embeddings/oleObject49.bin"/><Relationship Id="rId123" Type="http://schemas.openxmlformats.org/officeDocument/2006/relationships/oleObject" Target="embeddings/oleObject48.bin"/><Relationship Id="rId122" Type="http://schemas.openxmlformats.org/officeDocument/2006/relationships/image" Target="media/image66.wmf"/><Relationship Id="rId121" Type="http://schemas.openxmlformats.org/officeDocument/2006/relationships/oleObject" Target="embeddings/oleObject47.bin"/><Relationship Id="rId120" Type="http://schemas.openxmlformats.org/officeDocument/2006/relationships/image" Target="media/image65.wmf"/><Relationship Id="rId12" Type="http://schemas.openxmlformats.org/officeDocument/2006/relationships/oleObject" Target="embeddings/oleObject1.bin"/><Relationship Id="rId119" Type="http://schemas.openxmlformats.org/officeDocument/2006/relationships/oleObject" Target="embeddings/oleObject46.bin"/><Relationship Id="rId118" Type="http://schemas.openxmlformats.org/officeDocument/2006/relationships/image" Target="media/image64.wmf"/><Relationship Id="rId117" Type="http://schemas.openxmlformats.org/officeDocument/2006/relationships/oleObject" Target="embeddings/oleObject45.bin"/><Relationship Id="rId116" Type="http://schemas.openxmlformats.org/officeDocument/2006/relationships/image" Target="media/image63.wmf"/><Relationship Id="rId115" Type="http://schemas.openxmlformats.org/officeDocument/2006/relationships/oleObject" Target="embeddings/oleObject44.bin"/><Relationship Id="rId114" Type="http://schemas.openxmlformats.org/officeDocument/2006/relationships/image" Target="media/image62.wmf"/><Relationship Id="rId113" Type="http://schemas.openxmlformats.org/officeDocument/2006/relationships/oleObject" Target="embeddings/oleObject43.bin"/><Relationship Id="rId112" Type="http://schemas.openxmlformats.org/officeDocument/2006/relationships/image" Target="media/image61.wmf"/><Relationship Id="rId111" Type="http://schemas.openxmlformats.org/officeDocument/2006/relationships/oleObject" Target="embeddings/oleObject42.bin"/><Relationship Id="rId110" Type="http://schemas.openxmlformats.org/officeDocument/2006/relationships/image" Target="media/image60.wmf"/><Relationship Id="rId11" Type="http://schemas.openxmlformats.org/officeDocument/2006/relationships/image" Target="media/image2.png"/><Relationship Id="rId109" Type="http://schemas.openxmlformats.org/officeDocument/2006/relationships/oleObject" Target="embeddings/oleObject41.bin"/><Relationship Id="rId108" Type="http://schemas.openxmlformats.org/officeDocument/2006/relationships/image" Target="media/image59.wmf"/><Relationship Id="rId107" Type="http://schemas.openxmlformats.org/officeDocument/2006/relationships/oleObject" Target="embeddings/oleObject40.bin"/><Relationship Id="rId106" Type="http://schemas.openxmlformats.org/officeDocument/2006/relationships/image" Target="media/image58.wmf"/><Relationship Id="rId105" Type="http://schemas.openxmlformats.org/officeDocument/2006/relationships/oleObject" Target="embeddings/oleObject39.bin"/><Relationship Id="rId104" Type="http://schemas.openxmlformats.org/officeDocument/2006/relationships/image" Target="media/image57.wmf"/><Relationship Id="rId103" Type="http://schemas.openxmlformats.org/officeDocument/2006/relationships/oleObject" Target="embeddings/oleObject38.bin"/><Relationship Id="rId102" Type="http://schemas.openxmlformats.org/officeDocument/2006/relationships/image" Target="media/image56.wmf"/><Relationship Id="rId101" Type="http://schemas.openxmlformats.org/officeDocument/2006/relationships/oleObject" Target="embeddings/oleObject37.bin"/><Relationship Id="rId100" Type="http://schemas.openxmlformats.org/officeDocument/2006/relationships/image" Target="media/image55.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4458</Words>
  <Characters>4782</Characters>
  <Lines>0</Lines>
  <Paragraphs>0</Paragraphs>
  <TotalTime>4</TotalTime>
  <ScaleCrop>false</ScaleCrop>
  <LinksUpToDate>false</LinksUpToDate>
  <CharactersWithSpaces>4975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2023-07-24T22:30:00Z</dcterms:created>
  <dc:creator>学科网试题生产平台</dc:creator>
  <dc:description>3287672942198784</dc:description>
  <cp:lastModifiedBy>上帝掷骰子吗</cp:lastModifiedBy>
  <dcterms:modified xsi:type="dcterms:W3CDTF">2024-07-19T16:53:17Z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E06AB90E0802492FA350E5175F22C1A3_12</vt:lpwstr>
  </property>
</Properties>
</file>