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D65146">
      <w:pPr>
        <w:spacing w:line="360"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11747500</wp:posOffset>
            </wp:positionH>
            <wp:positionV relativeFrom="topMargin">
              <wp:posOffset>11684000</wp:posOffset>
            </wp:positionV>
            <wp:extent cx="368300" cy="419100"/>
            <wp:effectExtent l="0" t="0" r="12700" b="0"/>
            <wp:wrapNone/>
            <wp:docPr id="100135" name="图片 100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135" name="图片 100135"/>
                    <pic:cNvPicPr>
                      <a:picLocks noChangeAspect="1"/>
                    </pic:cNvPicPr>
                  </pic:nvPicPr>
                  <pic:blipFill>
                    <a:blip r:embed="rId10"/>
                    <a:stretch>
                      <a:fillRect/>
                    </a:stretch>
                  </pic:blipFill>
                  <pic:spPr>
                    <a:xfrm>
                      <a:off x="0" y="0"/>
                      <a:ext cx="368300" cy="4191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年新疆中考物理试卷</w:t>
      </w:r>
    </w:p>
    <w:p w14:paraId="1439EB94">
      <w:pPr>
        <w:spacing w:line="360" w:lineRule="auto"/>
        <w:jc w:val="left"/>
      </w:pPr>
      <w:r>
        <w:rPr>
          <w:rFonts w:ascii="宋体" w:hAnsi="宋体" w:eastAsia="宋体" w:cs="宋体"/>
          <w:b/>
          <w:color w:val="auto"/>
          <w:sz w:val="24"/>
        </w:rPr>
        <w:t>一、单项选择题（本大题共</w:t>
      </w:r>
      <w:r>
        <w:rPr>
          <w:rFonts w:ascii="Times New Roman" w:hAnsi="Times New Roman" w:eastAsia="Times New Roman" w:cs="Times New Roman"/>
          <w:b/>
          <w:color w:val="auto"/>
          <w:sz w:val="24"/>
        </w:rPr>
        <w:t>12</w:t>
      </w:r>
      <w:r>
        <w:rPr>
          <w:rFonts w:ascii="宋体" w:hAnsi="宋体" w:eastAsia="宋体" w:cs="宋体"/>
          <w:b/>
          <w:color w:val="auto"/>
          <w:sz w:val="24"/>
        </w:rPr>
        <w:t>小题，每小题</w:t>
      </w:r>
      <w:r>
        <w:rPr>
          <w:rFonts w:ascii="Times New Roman" w:hAnsi="Times New Roman" w:eastAsia="Times New Roman" w:cs="Times New Roman"/>
          <w:b/>
          <w:color w:val="auto"/>
          <w:sz w:val="24"/>
        </w:rPr>
        <w:t>2</w:t>
      </w:r>
      <w:r>
        <w:rPr>
          <w:rFonts w:ascii="宋体" w:hAnsi="宋体" w:eastAsia="宋体" w:cs="宋体"/>
          <w:b/>
          <w:color w:val="auto"/>
          <w:sz w:val="24"/>
        </w:rPr>
        <w:t>分，共</w:t>
      </w:r>
      <w:r>
        <w:rPr>
          <w:rFonts w:ascii="Times New Roman" w:hAnsi="Times New Roman" w:eastAsia="Times New Roman" w:cs="Times New Roman"/>
          <w:b/>
          <w:color w:val="auto"/>
          <w:sz w:val="24"/>
        </w:rPr>
        <w:t>24</w:t>
      </w:r>
      <w:r>
        <w:rPr>
          <w:rFonts w:ascii="宋体" w:hAnsi="宋体" w:eastAsia="宋体" w:cs="宋体"/>
          <w:b/>
          <w:color w:val="auto"/>
          <w:sz w:val="24"/>
        </w:rPr>
        <w:t>分。请按答题卷中的要求作答）</w:t>
      </w:r>
    </w:p>
    <w:p w14:paraId="6867FC0D">
      <w:pPr>
        <w:spacing w:line="360" w:lineRule="auto"/>
        <w:jc w:val="left"/>
      </w:pPr>
      <w:r>
        <w:rPr>
          <w:color w:val="auto"/>
        </w:rPr>
        <w:t xml:space="preserve">1. </w:t>
      </w:r>
      <w:r>
        <w:rPr>
          <w:rFonts w:ascii="宋体" w:hAnsi="宋体" w:eastAsia="宋体" w:cs="宋体"/>
          <w:color w:val="auto"/>
        </w:rPr>
        <w:t>下列物质中，最容易导电的是（　　）</w:t>
      </w:r>
    </w:p>
    <w:p w14:paraId="528268B0">
      <w:pPr>
        <w:tabs>
          <w:tab w:val="left" w:pos="2436"/>
          <w:tab w:val="left" w:pos="4873"/>
          <w:tab w:val="left" w:pos="7309"/>
        </w:tabs>
        <w:spacing w:line="360" w:lineRule="auto"/>
        <w:jc w:val="left"/>
        <w:textAlignment w:val="center"/>
        <w:rPr>
          <w:color w:val="000000"/>
        </w:rPr>
      </w:pPr>
      <w:r>
        <w:t xml:space="preserve">A. </w:t>
      </w:r>
      <w:r>
        <w:rPr>
          <w:rFonts w:ascii="宋体" w:hAnsi="宋体" w:eastAsia="宋体" w:cs="宋体"/>
          <w:color w:val="auto"/>
        </w:rPr>
        <w:t>铜</w:t>
      </w:r>
      <w:r>
        <w:tab/>
      </w:r>
      <w:r>
        <w:t xml:space="preserve">B. </w:t>
      </w:r>
      <w:r>
        <w:rPr>
          <w:rFonts w:ascii="宋体" w:hAnsi="宋体" w:eastAsia="宋体" w:cs="宋体"/>
          <w:color w:val="auto"/>
        </w:rPr>
        <w:t>硅</w:t>
      </w:r>
      <w:r>
        <w:tab/>
      </w:r>
      <w:r>
        <w:t xml:space="preserve">C. </w:t>
      </w:r>
      <w:r>
        <w:rPr>
          <w:rFonts w:ascii="宋体" w:hAnsi="宋体" w:eastAsia="宋体" w:cs="宋体"/>
          <w:color w:val="auto"/>
        </w:rPr>
        <w:t>玻璃</w:t>
      </w:r>
      <w:r>
        <w:tab/>
      </w:r>
      <w:r>
        <w:t xml:space="preserve">D. </w:t>
      </w:r>
      <w:r>
        <w:rPr>
          <w:rFonts w:ascii="宋体" w:hAnsi="宋体" w:eastAsia="宋体" w:cs="宋体"/>
          <w:color w:val="auto"/>
        </w:rPr>
        <w:t>陶瓷</w:t>
      </w:r>
    </w:p>
    <w:p w14:paraId="7D8C1712">
      <w:pPr>
        <w:spacing w:line="360" w:lineRule="auto"/>
        <w:textAlignment w:val="center"/>
        <w:rPr>
          <w:color w:val="000000"/>
        </w:rPr>
      </w:pPr>
      <w:r>
        <w:rPr>
          <w:color w:val="2E75B6"/>
        </w:rPr>
        <w:t>【答案】</w:t>
      </w:r>
      <w:r>
        <w:rPr>
          <w:color w:val="000000"/>
        </w:rPr>
        <w:t>A</w:t>
      </w:r>
    </w:p>
    <w:p w14:paraId="69367E5C">
      <w:pPr>
        <w:spacing w:line="360" w:lineRule="auto"/>
        <w:textAlignment w:val="center"/>
        <w:rPr>
          <w:color w:val="000000"/>
        </w:rPr>
      </w:pPr>
      <w:r>
        <w:rPr>
          <w:color w:val="2E75B6"/>
        </w:rPr>
        <w:t>【解析】</w:t>
      </w:r>
    </w:p>
    <w:p w14:paraId="535E12E3">
      <w:pPr>
        <w:spacing w:line="360" w:lineRule="auto"/>
        <w:jc w:val="left"/>
        <w:textAlignment w:val="center"/>
        <w:rPr>
          <w:color w:val="000000"/>
        </w:rPr>
      </w:pPr>
      <w:r>
        <w:rPr>
          <w:color w:val="000000"/>
        </w:rPr>
        <w:t>【详解】</w:t>
      </w:r>
      <w:r>
        <w:rPr>
          <w:rFonts w:ascii="宋体" w:hAnsi="宋体" w:eastAsia="宋体" w:cs="宋体"/>
          <w:color w:val="000000"/>
        </w:rPr>
        <w:t>正常情况下，铜是导体，容易导电；硅的导电性能介于导体和绝缘体之间是半导体；玻璃、陶瓷不容易导电，属于绝缘体，故</w:t>
      </w:r>
      <w:r>
        <w:rPr>
          <w:rFonts w:ascii="Times New Roman" w:hAnsi="Times New Roman" w:eastAsia="Times New Roman" w:cs="Times New Roman"/>
          <w:color w:val="000000"/>
        </w:rPr>
        <w:t>A</w:t>
      </w:r>
      <w:r>
        <w:rPr>
          <w:rFonts w:ascii="宋体" w:hAnsi="宋体" w:eastAsia="宋体" w:cs="宋体"/>
          <w:color w:val="000000"/>
        </w:rPr>
        <w:t>符合题意，</w:t>
      </w:r>
      <w:r>
        <w:rPr>
          <w:rFonts w:ascii="Times New Roman" w:hAnsi="Times New Roman" w:eastAsia="Times New Roman" w:cs="Times New Roman"/>
          <w:color w:val="000000"/>
        </w:rPr>
        <w:t>BCD</w:t>
      </w:r>
      <w:r>
        <w:rPr>
          <w:rFonts w:ascii="宋体" w:hAnsi="宋体" w:eastAsia="宋体" w:cs="宋体"/>
          <w:color w:val="000000"/>
        </w:rPr>
        <w:t>不符合题意。</w:t>
      </w:r>
    </w:p>
    <w:p w14:paraId="12D1BBC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560DA80">
      <w:pPr>
        <w:spacing w:line="360" w:lineRule="auto"/>
        <w:jc w:val="left"/>
        <w:textAlignment w:val="center"/>
        <w:rPr>
          <w:color w:val="000000"/>
        </w:rPr>
      </w:pPr>
      <w:r>
        <w:rPr>
          <w:color w:val="000000"/>
        </w:rPr>
        <w:t xml:space="preserve">2. </w:t>
      </w:r>
      <w:r>
        <w:rPr>
          <w:rFonts w:ascii="宋体" w:hAnsi="宋体" w:eastAsia="宋体" w:cs="宋体"/>
          <w:color w:val="000000"/>
        </w:rPr>
        <w:t>医生给病人检查时使用听诊器，是为了增大声音的（　　）</w:t>
      </w:r>
    </w:p>
    <w:p w14:paraId="1A38CEB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音调</w:t>
      </w:r>
      <w:r>
        <w:rPr>
          <w:color w:val="000000"/>
        </w:rPr>
        <w:tab/>
      </w:r>
      <w:r>
        <w:rPr>
          <w:color w:val="000000"/>
        </w:rPr>
        <w:t xml:space="preserve">B. </w:t>
      </w:r>
      <w:r>
        <w:rPr>
          <w:rFonts w:ascii="宋体" w:hAnsi="宋体" w:eastAsia="宋体" w:cs="宋体"/>
          <w:color w:val="000000"/>
        </w:rPr>
        <w:t>音色</w:t>
      </w:r>
      <w:r>
        <w:rPr>
          <w:color w:val="000000"/>
        </w:rPr>
        <w:tab/>
      </w:r>
      <w:r>
        <w:rPr>
          <w:color w:val="000000"/>
        </w:rPr>
        <w:t xml:space="preserve">C. </w:t>
      </w:r>
      <w:r>
        <w:rPr>
          <w:rFonts w:ascii="宋体" w:hAnsi="宋体" w:eastAsia="宋体" w:cs="宋体"/>
          <w:color w:val="000000"/>
        </w:rPr>
        <w:t>响度</w:t>
      </w:r>
      <w:r>
        <w:rPr>
          <w:color w:val="000000"/>
        </w:rPr>
        <w:tab/>
      </w:r>
      <w:r>
        <w:rPr>
          <w:color w:val="000000"/>
        </w:rPr>
        <w:t xml:space="preserve">D. </w:t>
      </w:r>
      <w:r>
        <w:rPr>
          <w:rFonts w:ascii="宋体" w:hAnsi="宋体" w:eastAsia="宋体" w:cs="宋体"/>
          <w:color w:val="000000"/>
        </w:rPr>
        <w:t>频率</w:t>
      </w:r>
    </w:p>
    <w:p w14:paraId="26811D21">
      <w:pPr>
        <w:spacing w:line="360" w:lineRule="auto"/>
        <w:textAlignment w:val="center"/>
        <w:rPr>
          <w:color w:val="000000"/>
        </w:rPr>
      </w:pPr>
      <w:r>
        <w:rPr>
          <w:color w:val="2E75B6"/>
        </w:rPr>
        <w:t>【答案】</w:t>
      </w:r>
      <w:r>
        <w:rPr>
          <w:color w:val="000000"/>
        </w:rPr>
        <w:t>C</w:t>
      </w:r>
    </w:p>
    <w:p w14:paraId="28A456E6">
      <w:pPr>
        <w:spacing w:line="360" w:lineRule="auto"/>
        <w:textAlignment w:val="center"/>
        <w:rPr>
          <w:color w:val="000000"/>
        </w:rPr>
      </w:pPr>
      <w:r>
        <w:rPr>
          <w:color w:val="2E75B6"/>
        </w:rPr>
        <w:t>【解析】</w:t>
      </w:r>
    </w:p>
    <w:p w14:paraId="4DF617FA">
      <w:pPr>
        <w:spacing w:line="360" w:lineRule="auto"/>
        <w:jc w:val="left"/>
        <w:textAlignment w:val="center"/>
        <w:rPr>
          <w:color w:val="000000"/>
        </w:rPr>
      </w:pPr>
      <w:r>
        <w:rPr>
          <w:color w:val="000000"/>
        </w:rPr>
        <w:t>【详解】</w:t>
      </w:r>
      <w:r>
        <w:rPr>
          <w:rFonts w:ascii="宋体" w:hAnsi="宋体" w:eastAsia="宋体" w:cs="宋体"/>
          <w:color w:val="000000"/>
        </w:rPr>
        <w:t>听诊器是利用声音在管内空气中集中传播，减小声音</w:t>
      </w:r>
      <w:r>
        <w:rPr>
          <w:rFonts w:ascii="宋体" w:hAnsi="宋体" w:eastAsia="宋体" w:cs="宋体"/>
          <w:color w:val="000000"/>
          <w:position w:val="0"/>
        </w:rPr>
        <w:drawing>
          <wp:inline distT="0" distB="0" distL="114300" distR="114300">
            <wp:extent cx="133350" cy="177800"/>
            <wp:effectExtent l="0" t="0" r="0" b="13335"/>
            <wp:docPr id="723619455" name="图片 723619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619455" name="图片 723619455"/>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分散，提高声音的响度，从而可以听到更清楚的声音，然后根据经验判断是否有病症。</w:t>
      </w:r>
    </w:p>
    <w:p w14:paraId="6EE13963">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6E036992">
      <w:pPr>
        <w:spacing w:line="360" w:lineRule="auto"/>
        <w:jc w:val="left"/>
        <w:textAlignment w:val="center"/>
        <w:rPr>
          <w:color w:val="000000"/>
        </w:rPr>
      </w:pPr>
      <w:r>
        <w:rPr>
          <w:color w:val="000000"/>
        </w:rPr>
        <w:t xml:space="preserve">3. </w:t>
      </w:r>
      <w:r>
        <w:rPr>
          <w:rFonts w:ascii="宋体" w:hAnsi="宋体" w:eastAsia="宋体" w:cs="宋体"/>
          <w:color w:val="000000"/>
        </w:rPr>
        <w:t>汽车的轮胎常由橡胶制成，是由于橡胶具有较好的（　　）</w:t>
      </w:r>
    </w:p>
    <w:p w14:paraId="37C056B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塑性</w:t>
      </w:r>
      <w:r>
        <w:rPr>
          <w:color w:val="000000"/>
        </w:rPr>
        <w:tab/>
      </w:r>
      <w:r>
        <w:rPr>
          <w:color w:val="000000"/>
        </w:rPr>
        <w:t xml:space="preserve">B. </w:t>
      </w:r>
      <w:r>
        <w:rPr>
          <w:rFonts w:ascii="宋体" w:hAnsi="宋体" w:eastAsia="宋体" w:cs="宋体"/>
          <w:color w:val="000000"/>
        </w:rPr>
        <w:t>弹性</w:t>
      </w:r>
      <w:r>
        <w:rPr>
          <w:color w:val="000000"/>
        </w:rPr>
        <w:tab/>
      </w:r>
      <w:r>
        <w:rPr>
          <w:color w:val="000000"/>
        </w:rPr>
        <w:t xml:space="preserve">C. </w:t>
      </w:r>
      <w:r>
        <w:rPr>
          <w:rFonts w:ascii="宋体" w:hAnsi="宋体" w:eastAsia="宋体" w:cs="宋体"/>
          <w:color w:val="000000"/>
        </w:rPr>
        <w:t>导热性</w:t>
      </w:r>
      <w:r>
        <w:rPr>
          <w:color w:val="000000"/>
        </w:rPr>
        <w:tab/>
      </w:r>
      <w:r>
        <w:rPr>
          <w:color w:val="000000"/>
        </w:rPr>
        <w:t xml:space="preserve">D. </w:t>
      </w:r>
      <w:r>
        <w:rPr>
          <w:rFonts w:ascii="宋体" w:hAnsi="宋体" w:eastAsia="宋体" w:cs="宋体"/>
          <w:color w:val="000000"/>
        </w:rPr>
        <w:t>透气性</w:t>
      </w:r>
    </w:p>
    <w:p w14:paraId="44C345CF">
      <w:pPr>
        <w:spacing w:line="360" w:lineRule="auto"/>
        <w:textAlignment w:val="center"/>
        <w:rPr>
          <w:color w:val="000000"/>
        </w:rPr>
      </w:pPr>
      <w:r>
        <w:rPr>
          <w:color w:val="2E75B6"/>
        </w:rPr>
        <w:t>【答案】</w:t>
      </w:r>
      <w:r>
        <w:rPr>
          <w:color w:val="000000"/>
        </w:rPr>
        <w:t>B</w:t>
      </w:r>
    </w:p>
    <w:p w14:paraId="63A3E2E4">
      <w:pPr>
        <w:spacing w:line="360" w:lineRule="auto"/>
        <w:textAlignment w:val="center"/>
        <w:rPr>
          <w:color w:val="000000"/>
        </w:rPr>
      </w:pPr>
      <w:r>
        <w:rPr>
          <w:color w:val="2E75B6"/>
        </w:rPr>
        <w:t>【解析】</w:t>
      </w:r>
    </w:p>
    <w:p w14:paraId="78AB2D84">
      <w:pPr>
        <w:spacing w:line="360" w:lineRule="auto"/>
        <w:jc w:val="left"/>
        <w:textAlignment w:val="center"/>
        <w:rPr>
          <w:color w:val="000000"/>
        </w:rPr>
      </w:pPr>
      <w:r>
        <w:rPr>
          <w:color w:val="000000"/>
        </w:rPr>
        <w:t>【详解】</w:t>
      </w:r>
      <w:r>
        <w:rPr>
          <w:rFonts w:ascii="宋体" w:hAnsi="宋体" w:eastAsia="宋体" w:cs="宋体"/>
          <w:color w:val="000000"/>
        </w:rPr>
        <w:t>用橡胶做汽车的轮胎，是因为橡胶的弹性好，能起到缓冲的作用，与塑性、导热性、透气性无关，故</w:t>
      </w:r>
      <w:r>
        <w:rPr>
          <w:rFonts w:ascii="Times New Roman" w:hAnsi="Times New Roman" w:eastAsia="Times New Roman" w:cs="Times New Roman"/>
          <w:color w:val="000000"/>
        </w:rPr>
        <w:t>B</w:t>
      </w:r>
      <w:r>
        <w:rPr>
          <w:rFonts w:ascii="宋体" w:hAnsi="宋体" w:eastAsia="宋体" w:cs="宋体"/>
          <w:color w:val="000000"/>
        </w:rPr>
        <w:t>符合题意，</w:t>
      </w:r>
      <w:r>
        <w:rPr>
          <w:rFonts w:ascii="Times New Roman" w:hAnsi="Times New Roman" w:eastAsia="Times New Roman" w:cs="Times New Roman"/>
          <w:color w:val="000000"/>
        </w:rPr>
        <w:t>ACD</w:t>
      </w:r>
      <w:r>
        <w:rPr>
          <w:rFonts w:ascii="宋体" w:hAnsi="宋体" w:eastAsia="宋体" w:cs="宋体"/>
          <w:color w:val="000000"/>
        </w:rPr>
        <w:t>不符合题意。</w:t>
      </w:r>
    </w:p>
    <w:p w14:paraId="0912274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37F4EE03">
      <w:pPr>
        <w:spacing w:line="360" w:lineRule="auto"/>
        <w:jc w:val="left"/>
        <w:textAlignment w:val="center"/>
        <w:rPr>
          <w:color w:val="000000"/>
        </w:rPr>
      </w:pPr>
      <w:r>
        <w:rPr>
          <w:color w:val="000000"/>
        </w:rPr>
        <w:t xml:space="preserve">4. </w:t>
      </w:r>
      <w:r>
        <w:rPr>
          <w:rFonts w:ascii="宋体" w:hAnsi="宋体" w:eastAsia="宋体" w:cs="宋体"/>
          <w:color w:val="000000"/>
        </w:rPr>
        <w:t>新疆达坂城发电站利用可再生能源发电，其利用的能源为（　　）</w:t>
      </w:r>
    </w:p>
    <w:p w14:paraId="635F185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核能</w:t>
      </w:r>
      <w:r>
        <w:rPr>
          <w:color w:val="000000"/>
        </w:rPr>
        <w:tab/>
      </w:r>
      <w:r>
        <w:rPr>
          <w:color w:val="000000"/>
        </w:rPr>
        <w:t xml:space="preserve">B. </w:t>
      </w:r>
      <w:r>
        <w:rPr>
          <w:rFonts w:ascii="宋体" w:hAnsi="宋体" w:eastAsia="宋体" w:cs="宋体"/>
          <w:color w:val="000000"/>
        </w:rPr>
        <w:t>风能</w:t>
      </w:r>
      <w:r>
        <w:rPr>
          <w:color w:val="000000"/>
        </w:rPr>
        <w:tab/>
      </w:r>
      <w:r>
        <w:rPr>
          <w:color w:val="000000"/>
        </w:rPr>
        <w:t xml:space="preserve">C. </w:t>
      </w:r>
      <w:r>
        <w:rPr>
          <w:rFonts w:ascii="宋体" w:hAnsi="宋体" w:eastAsia="宋体" w:cs="宋体"/>
          <w:color w:val="000000"/>
        </w:rPr>
        <w:t>石油</w:t>
      </w:r>
      <w:r>
        <w:rPr>
          <w:color w:val="000000"/>
        </w:rPr>
        <w:tab/>
      </w:r>
      <w:r>
        <w:rPr>
          <w:color w:val="000000"/>
        </w:rPr>
        <w:t xml:space="preserve">D. </w:t>
      </w:r>
      <w:r>
        <w:rPr>
          <w:rFonts w:ascii="宋体" w:hAnsi="宋体" w:eastAsia="宋体" w:cs="宋体"/>
          <w:color w:val="000000"/>
        </w:rPr>
        <w:t>天然气</w:t>
      </w:r>
    </w:p>
    <w:p w14:paraId="7CE5CABD">
      <w:pPr>
        <w:spacing w:line="360" w:lineRule="auto"/>
        <w:textAlignment w:val="center"/>
        <w:rPr>
          <w:color w:val="000000"/>
        </w:rPr>
      </w:pPr>
      <w:r>
        <w:rPr>
          <w:color w:val="2E75B6"/>
        </w:rPr>
        <w:t>【答案】</w:t>
      </w:r>
      <w:r>
        <w:rPr>
          <w:color w:val="000000"/>
        </w:rPr>
        <w:t>B</w:t>
      </w:r>
    </w:p>
    <w:p w14:paraId="6720D57D">
      <w:pPr>
        <w:spacing w:line="360" w:lineRule="auto"/>
        <w:textAlignment w:val="center"/>
        <w:rPr>
          <w:color w:val="000000"/>
        </w:rPr>
      </w:pPr>
      <w:r>
        <w:rPr>
          <w:color w:val="2E75B6"/>
        </w:rPr>
        <w:t>【解析】</w:t>
      </w:r>
    </w:p>
    <w:p w14:paraId="23DD40CB">
      <w:pPr>
        <w:spacing w:line="360" w:lineRule="auto"/>
        <w:jc w:val="left"/>
        <w:textAlignment w:val="center"/>
        <w:rPr>
          <w:color w:val="000000"/>
        </w:rPr>
      </w:pPr>
      <w:r>
        <w:rPr>
          <w:color w:val="000000"/>
        </w:rPr>
        <w:t>【详解】</w:t>
      </w:r>
      <w:r>
        <w:rPr>
          <w:rFonts w:ascii="宋体" w:hAnsi="宋体" w:eastAsia="宋体" w:cs="宋体"/>
          <w:color w:val="000000"/>
        </w:rPr>
        <w:t>天然气和石油是化石能源，短期内不能得到补充，所以是不可再生能源；核能是矿产资源，短期内不能得到补充，所以是不可再生能源；风能在短期内能及时得到补充，所以风能是可再生能源，故</w:t>
      </w:r>
      <w:r>
        <w:rPr>
          <w:rFonts w:ascii="Times New Roman" w:hAnsi="Times New Roman" w:eastAsia="Times New Roman" w:cs="Times New Roman"/>
          <w:color w:val="000000"/>
        </w:rPr>
        <w:t>B</w:t>
      </w:r>
      <w:r>
        <w:rPr>
          <w:rFonts w:ascii="宋体" w:hAnsi="宋体" w:eastAsia="宋体" w:cs="宋体"/>
          <w:color w:val="000000"/>
        </w:rPr>
        <w:t>符合题意，</w:t>
      </w:r>
      <w:r>
        <w:rPr>
          <w:rFonts w:ascii="Times New Roman" w:hAnsi="Times New Roman" w:eastAsia="Times New Roman" w:cs="Times New Roman"/>
          <w:color w:val="000000"/>
        </w:rPr>
        <w:t>ACD</w:t>
      </w:r>
      <w:r>
        <w:rPr>
          <w:rFonts w:ascii="宋体" w:hAnsi="宋体" w:eastAsia="宋体" w:cs="宋体"/>
          <w:color w:val="000000"/>
        </w:rPr>
        <w:t>不符合题意。</w:t>
      </w:r>
    </w:p>
    <w:p w14:paraId="7C337DBF">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4D8513E7">
      <w:pPr>
        <w:spacing w:line="360" w:lineRule="auto"/>
        <w:jc w:val="left"/>
        <w:textAlignment w:val="center"/>
        <w:rPr>
          <w:color w:val="000000"/>
        </w:rPr>
      </w:pPr>
      <w:r>
        <w:rPr>
          <w:color w:val="000000"/>
        </w:rPr>
        <w:t xml:space="preserve">5. </w:t>
      </w:r>
      <w:r>
        <w:rPr>
          <w:rFonts w:ascii="宋体" w:hAnsi="宋体" w:eastAsia="宋体" w:cs="宋体"/>
          <w:color w:val="000000"/>
        </w:rPr>
        <w:t>下列家用电器中，电源插头为两线插头的是（　　）</w:t>
      </w:r>
    </w:p>
    <w:p w14:paraId="225AFEB5">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电冰箱</w:t>
      </w:r>
      <w:r>
        <w:rPr>
          <w:color w:val="000000"/>
        </w:rPr>
        <w:tab/>
      </w:r>
      <w:r>
        <w:rPr>
          <w:color w:val="000000"/>
        </w:rPr>
        <w:t xml:space="preserve">B. </w:t>
      </w:r>
      <w:r>
        <w:rPr>
          <w:rFonts w:ascii="宋体" w:hAnsi="宋体" w:eastAsia="宋体" w:cs="宋体"/>
          <w:color w:val="000000"/>
        </w:rPr>
        <w:t>洗衣机</w:t>
      </w:r>
      <w:r>
        <w:rPr>
          <w:color w:val="000000"/>
        </w:rPr>
        <w:tab/>
      </w:r>
      <w:r>
        <w:rPr>
          <w:color w:val="000000"/>
        </w:rPr>
        <w:t xml:space="preserve">C. </w:t>
      </w:r>
      <w:r>
        <w:rPr>
          <w:rFonts w:ascii="宋体" w:hAnsi="宋体" w:eastAsia="宋体" w:cs="宋体"/>
          <w:color w:val="000000"/>
        </w:rPr>
        <w:t>电暖气</w:t>
      </w:r>
      <w:r>
        <w:rPr>
          <w:color w:val="000000"/>
        </w:rPr>
        <w:tab/>
      </w:r>
      <w:r>
        <w:rPr>
          <w:color w:val="000000"/>
        </w:rPr>
        <w:t xml:space="preserve">D. </w:t>
      </w:r>
      <w:r>
        <w:rPr>
          <w:rFonts w:ascii="宋体" w:hAnsi="宋体" w:eastAsia="宋体" w:cs="宋体"/>
          <w:color w:val="000000"/>
        </w:rPr>
        <w:t>电视机</w:t>
      </w:r>
    </w:p>
    <w:p w14:paraId="2E27095C">
      <w:pPr>
        <w:spacing w:line="360" w:lineRule="auto"/>
        <w:textAlignment w:val="center"/>
        <w:rPr>
          <w:color w:val="000000"/>
        </w:rPr>
      </w:pPr>
      <w:r>
        <w:rPr>
          <w:color w:val="2E75B6"/>
        </w:rPr>
        <w:t>【答案】</w:t>
      </w:r>
      <w:r>
        <w:rPr>
          <w:color w:val="000000"/>
        </w:rPr>
        <w:t>D</w:t>
      </w:r>
    </w:p>
    <w:p w14:paraId="77188916">
      <w:pPr>
        <w:spacing w:line="360" w:lineRule="auto"/>
        <w:textAlignment w:val="center"/>
        <w:rPr>
          <w:color w:val="000000"/>
        </w:rPr>
      </w:pPr>
      <w:r>
        <w:rPr>
          <w:color w:val="2E75B6"/>
        </w:rPr>
        <w:t>【解析】</w:t>
      </w:r>
    </w:p>
    <w:p w14:paraId="57B001DA">
      <w:pPr>
        <w:spacing w:line="360" w:lineRule="auto"/>
        <w:jc w:val="left"/>
        <w:textAlignment w:val="center"/>
        <w:rPr>
          <w:color w:val="000000"/>
        </w:rPr>
      </w:pPr>
      <w:r>
        <w:rPr>
          <w:color w:val="000000"/>
        </w:rPr>
        <w:t>【详解】电冰箱、洗衣机和电暖气等有金属外壳的家用电器，需要接地，一般采用三线插头，而电视机一般不需要接地，采用两线插头。</w:t>
      </w:r>
    </w:p>
    <w:p w14:paraId="3EAE541B">
      <w:pPr>
        <w:spacing w:line="360" w:lineRule="auto"/>
        <w:jc w:val="left"/>
        <w:textAlignment w:val="center"/>
        <w:rPr>
          <w:color w:val="000000"/>
        </w:rPr>
      </w:pPr>
      <w:r>
        <w:rPr>
          <w:color w:val="000000"/>
        </w:rPr>
        <w:t>故选D。</w:t>
      </w:r>
    </w:p>
    <w:p w14:paraId="52E02FD1">
      <w:pPr>
        <w:spacing w:line="360" w:lineRule="auto"/>
        <w:jc w:val="left"/>
        <w:textAlignment w:val="center"/>
        <w:rPr>
          <w:color w:val="000000"/>
        </w:rPr>
      </w:pPr>
      <w:r>
        <w:rPr>
          <w:color w:val="000000"/>
        </w:rPr>
        <w:t xml:space="preserve">6. </w:t>
      </w:r>
      <w:r>
        <w:rPr>
          <w:rFonts w:ascii="宋体" w:hAnsi="宋体" w:eastAsia="宋体" w:cs="宋体"/>
          <w:color w:val="000000"/>
        </w:rPr>
        <w:t>下列光学仪器中，利用光的反射成像的是（　　）</w:t>
      </w:r>
    </w:p>
    <w:p w14:paraId="2B6F70B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放大镜</w:t>
      </w:r>
      <w:r>
        <w:rPr>
          <w:color w:val="000000"/>
        </w:rPr>
        <w:tab/>
      </w:r>
      <w:r>
        <w:rPr>
          <w:color w:val="000000"/>
        </w:rPr>
        <w:t xml:space="preserve">B. </w:t>
      </w:r>
      <w:r>
        <w:rPr>
          <w:rFonts w:ascii="宋体" w:hAnsi="宋体" w:eastAsia="宋体" w:cs="宋体"/>
          <w:color w:val="000000"/>
        </w:rPr>
        <w:t>照相机</w:t>
      </w:r>
      <w:r>
        <w:rPr>
          <w:color w:val="000000"/>
        </w:rPr>
        <w:tab/>
      </w:r>
      <w:r>
        <w:rPr>
          <w:color w:val="000000"/>
        </w:rPr>
        <w:t xml:space="preserve">C. </w:t>
      </w:r>
      <w:r>
        <w:rPr>
          <w:rFonts w:ascii="宋体" w:hAnsi="宋体" w:eastAsia="宋体" w:cs="宋体"/>
          <w:color w:val="000000"/>
        </w:rPr>
        <w:t>潜望镜</w:t>
      </w:r>
      <w:r>
        <w:rPr>
          <w:color w:val="000000"/>
        </w:rPr>
        <w:tab/>
      </w:r>
      <w:r>
        <w:rPr>
          <w:color w:val="000000"/>
        </w:rPr>
        <w:t xml:space="preserve">D. </w:t>
      </w:r>
      <w:r>
        <w:rPr>
          <w:rFonts w:ascii="宋体" w:hAnsi="宋体" w:eastAsia="宋体" w:cs="宋体"/>
          <w:color w:val="000000"/>
        </w:rPr>
        <w:t>近视眼镜</w:t>
      </w:r>
    </w:p>
    <w:p w14:paraId="378A6F47">
      <w:pPr>
        <w:spacing w:line="360" w:lineRule="auto"/>
        <w:textAlignment w:val="center"/>
        <w:rPr>
          <w:color w:val="000000"/>
        </w:rPr>
      </w:pPr>
      <w:r>
        <w:rPr>
          <w:color w:val="2E75B6"/>
        </w:rPr>
        <w:t>【答案】</w:t>
      </w:r>
      <w:r>
        <w:rPr>
          <w:color w:val="000000"/>
        </w:rPr>
        <w:t>C</w:t>
      </w:r>
    </w:p>
    <w:p w14:paraId="7212CC41">
      <w:pPr>
        <w:spacing w:line="360" w:lineRule="auto"/>
        <w:textAlignment w:val="center"/>
        <w:rPr>
          <w:color w:val="000000"/>
        </w:rPr>
      </w:pPr>
      <w:r>
        <w:rPr>
          <w:color w:val="2E75B6"/>
        </w:rPr>
        <w:t>【解析】</w:t>
      </w:r>
    </w:p>
    <w:p w14:paraId="0D70D634">
      <w:pPr>
        <w:spacing w:line="360" w:lineRule="auto"/>
        <w:jc w:val="left"/>
        <w:textAlignment w:val="center"/>
        <w:rPr>
          <w:color w:val="000000"/>
        </w:rPr>
      </w:pPr>
      <w:r>
        <w:rPr>
          <w:color w:val="000000"/>
        </w:rPr>
        <w:t>【详解】</w:t>
      </w:r>
      <w:r>
        <w:rPr>
          <w:rFonts w:ascii="宋体" w:hAnsi="宋体" w:eastAsia="宋体" w:cs="宋体"/>
          <w:color w:val="000000"/>
        </w:rPr>
        <w:t>放大镜成正立、放大的虚像，是凸透镜成像，利用的是光的折射；照相机成倒立、缩小的实像，是凸透镜成像，利用的是光的折射；潜望镜是平面镜，成正立、等大的虚像，利用的是光的反射，近视眼镜是凹透镜，利用的是光的折射；故</w:t>
      </w:r>
      <w:r>
        <w:rPr>
          <w:rFonts w:ascii="Times New Roman" w:hAnsi="Times New Roman" w:eastAsia="Times New Roman" w:cs="Times New Roman"/>
          <w:color w:val="000000"/>
        </w:rPr>
        <w:t>C</w:t>
      </w:r>
      <w:r>
        <w:rPr>
          <w:rFonts w:ascii="宋体" w:hAnsi="宋体" w:eastAsia="宋体" w:cs="宋体"/>
          <w:color w:val="000000"/>
        </w:rPr>
        <w:t>符合题意，</w:t>
      </w:r>
      <w:r>
        <w:rPr>
          <w:rFonts w:ascii="Times New Roman" w:hAnsi="Times New Roman" w:eastAsia="Times New Roman" w:cs="Times New Roman"/>
          <w:color w:val="000000"/>
        </w:rPr>
        <w:t>ABD</w:t>
      </w:r>
      <w:r>
        <w:rPr>
          <w:rFonts w:ascii="宋体" w:hAnsi="宋体" w:eastAsia="宋体" w:cs="宋体"/>
          <w:color w:val="000000"/>
        </w:rPr>
        <w:t>不符合题意。</w:t>
      </w:r>
    </w:p>
    <w:p w14:paraId="32E32E24">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3861B7D4">
      <w:pPr>
        <w:spacing w:line="360" w:lineRule="auto"/>
        <w:jc w:val="left"/>
        <w:textAlignment w:val="center"/>
        <w:rPr>
          <w:color w:val="000000"/>
        </w:rPr>
      </w:pPr>
      <w:r>
        <w:rPr>
          <w:color w:val="000000"/>
        </w:rPr>
        <w:t xml:space="preserve">7. </w:t>
      </w:r>
      <w:r>
        <w:rPr>
          <w:rFonts w:ascii="宋体" w:hAnsi="宋体" w:eastAsia="宋体" w:cs="宋体"/>
          <w:color w:val="000000"/>
        </w:rPr>
        <w:t>人类最早发明的热机是（　　）</w:t>
      </w:r>
    </w:p>
    <w:p w14:paraId="5751DD2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蒸汽机</w:t>
      </w:r>
      <w:r>
        <w:rPr>
          <w:color w:val="000000"/>
        </w:rPr>
        <w:tab/>
      </w:r>
      <w:r>
        <w:rPr>
          <w:color w:val="000000"/>
        </w:rPr>
        <w:t xml:space="preserve">B. </w:t>
      </w:r>
      <w:r>
        <w:rPr>
          <w:rFonts w:ascii="宋体" w:hAnsi="宋体" w:eastAsia="宋体" w:cs="宋体"/>
          <w:color w:val="000000"/>
        </w:rPr>
        <w:t>内燃机</w:t>
      </w:r>
      <w:r>
        <w:rPr>
          <w:color w:val="000000"/>
        </w:rPr>
        <w:tab/>
      </w:r>
      <w:r>
        <w:rPr>
          <w:color w:val="000000"/>
        </w:rPr>
        <w:t xml:space="preserve">C. </w:t>
      </w:r>
      <w:r>
        <w:rPr>
          <w:rFonts w:ascii="宋体" w:hAnsi="宋体" w:eastAsia="宋体" w:cs="宋体"/>
          <w:color w:val="000000"/>
        </w:rPr>
        <w:t>喷气发动机</w:t>
      </w:r>
      <w:r>
        <w:rPr>
          <w:color w:val="000000"/>
        </w:rPr>
        <w:tab/>
      </w:r>
      <w:r>
        <w:rPr>
          <w:color w:val="000000"/>
        </w:rPr>
        <w:t xml:space="preserve">D. </w:t>
      </w:r>
      <w:r>
        <w:rPr>
          <w:rFonts w:ascii="宋体" w:hAnsi="宋体" w:eastAsia="宋体" w:cs="宋体"/>
          <w:color w:val="000000"/>
        </w:rPr>
        <w:t>火箭发动机</w:t>
      </w:r>
    </w:p>
    <w:p w14:paraId="6AA801A8">
      <w:pPr>
        <w:spacing w:line="360" w:lineRule="auto"/>
        <w:textAlignment w:val="center"/>
        <w:rPr>
          <w:color w:val="000000"/>
        </w:rPr>
      </w:pPr>
      <w:r>
        <w:rPr>
          <w:color w:val="2E75B6"/>
        </w:rPr>
        <w:t>【答案】</w:t>
      </w:r>
      <w:r>
        <w:rPr>
          <w:color w:val="000000"/>
        </w:rPr>
        <w:t>A</w:t>
      </w:r>
    </w:p>
    <w:p w14:paraId="639F8AB3">
      <w:pPr>
        <w:spacing w:line="360" w:lineRule="auto"/>
        <w:textAlignment w:val="center"/>
        <w:rPr>
          <w:color w:val="000000"/>
        </w:rPr>
      </w:pPr>
      <w:r>
        <w:rPr>
          <w:color w:val="2E75B6"/>
        </w:rPr>
        <w:t>【解析】</w:t>
      </w:r>
    </w:p>
    <w:p w14:paraId="3B4C8E44">
      <w:pPr>
        <w:spacing w:line="360" w:lineRule="auto"/>
        <w:jc w:val="left"/>
        <w:textAlignment w:val="center"/>
        <w:rPr>
          <w:color w:val="000000"/>
        </w:rPr>
      </w:pPr>
      <w:r>
        <w:rPr>
          <w:color w:val="000000"/>
        </w:rPr>
        <w:t>【详解】</w:t>
      </w:r>
      <w:r>
        <w:rPr>
          <w:rFonts w:ascii="宋体" w:hAnsi="宋体" w:eastAsia="宋体" w:cs="宋体"/>
          <w:color w:val="000000"/>
        </w:rPr>
        <w:t>热机是指各种利用内能做功的机械，</w:t>
      </w:r>
      <w:r>
        <w:rPr>
          <w:rFonts w:ascii="Times New Roman" w:hAnsi="Times New Roman" w:eastAsia="Times New Roman" w:cs="Times New Roman"/>
          <w:color w:val="000000"/>
        </w:rPr>
        <w:t>17</w:t>
      </w:r>
      <w:r>
        <w:rPr>
          <w:rFonts w:ascii="宋体" w:hAnsi="宋体" w:eastAsia="宋体" w:cs="宋体"/>
          <w:color w:val="000000"/>
        </w:rPr>
        <w:t>世纪人类发明了热机，最早的热机是蒸汽机；内燃机、喷气发动机、火箭发动机都是</w:t>
      </w:r>
      <w:r>
        <w:rPr>
          <w:rFonts w:ascii="Times New Roman" w:hAnsi="Times New Roman" w:eastAsia="Times New Roman" w:cs="Times New Roman"/>
          <w:color w:val="000000"/>
        </w:rPr>
        <w:t>19</w:t>
      </w:r>
      <w:r>
        <w:rPr>
          <w:rFonts w:ascii="宋体" w:hAnsi="宋体" w:eastAsia="宋体" w:cs="宋体"/>
          <w:color w:val="000000"/>
        </w:rPr>
        <w:t>实际后期发明出来的，故</w:t>
      </w:r>
      <w:r>
        <w:rPr>
          <w:rFonts w:ascii="Times New Roman" w:hAnsi="Times New Roman" w:eastAsia="Times New Roman" w:cs="Times New Roman"/>
          <w:color w:val="000000"/>
        </w:rPr>
        <w:t>A</w:t>
      </w:r>
      <w:r>
        <w:rPr>
          <w:rFonts w:ascii="宋体" w:hAnsi="宋体" w:eastAsia="宋体" w:cs="宋体"/>
          <w:color w:val="000000"/>
        </w:rPr>
        <w:t>符合题意，</w:t>
      </w:r>
      <w:r>
        <w:rPr>
          <w:rFonts w:ascii="Times New Roman" w:hAnsi="Times New Roman" w:eastAsia="Times New Roman" w:cs="Times New Roman"/>
          <w:color w:val="000000"/>
        </w:rPr>
        <w:t>BCD</w:t>
      </w:r>
      <w:r>
        <w:rPr>
          <w:rFonts w:ascii="宋体" w:hAnsi="宋体" w:eastAsia="宋体" w:cs="宋体"/>
          <w:color w:val="000000"/>
        </w:rPr>
        <w:t>不符合题意。</w:t>
      </w:r>
    </w:p>
    <w:p w14:paraId="72D44FEA">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0E88E34D">
      <w:pPr>
        <w:spacing w:line="360" w:lineRule="auto"/>
        <w:jc w:val="left"/>
        <w:textAlignment w:val="center"/>
        <w:rPr>
          <w:color w:val="000000"/>
        </w:rPr>
      </w:pPr>
      <w:r>
        <w:rPr>
          <w:color w:val="000000"/>
        </w:rPr>
        <w:t xml:space="preserve">8. </w:t>
      </w:r>
      <w:r>
        <w:rPr>
          <w:rFonts w:ascii="宋体" w:hAnsi="宋体" w:eastAsia="宋体" w:cs="宋体"/>
          <w:color w:val="000000"/>
        </w:rPr>
        <w:t>如图所示，</w:t>
      </w:r>
      <w:r>
        <w:rPr>
          <w:rFonts w:ascii="Times New Roman" w:hAnsi="Times New Roman" w:eastAsia="Times New Roman" w:cs="Times New Roman"/>
          <w:i/>
          <w:color w:val="000000"/>
        </w:rPr>
        <w:t>a</w:t>
      </w:r>
      <w:r>
        <w:rPr>
          <w:rFonts w:ascii="宋体" w:hAnsi="宋体" w:eastAsia="宋体" w:cs="宋体"/>
          <w:color w:val="000000"/>
        </w:rPr>
        <w:t>表示垂直于纸面的一根导线，它是闭合电路的一部分。它在磁场中按箭头方向运动时，导线</w:t>
      </w:r>
      <w:r>
        <w:rPr>
          <w:rFonts w:ascii="Times New Roman" w:hAnsi="Times New Roman" w:eastAsia="Times New Roman" w:cs="Times New Roman"/>
          <w:i/>
          <w:color w:val="000000"/>
        </w:rPr>
        <w:t>a</w:t>
      </w:r>
      <w:r>
        <w:rPr>
          <w:rFonts w:ascii="宋体" w:hAnsi="宋体" w:eastAsia="宋体" w:cs="宋体"/>
          <w:color w:val="000000"/>
        </w:rPr>
        <w:t>中会产生感应电流且方向相反的两种情况是（　　）</w:t>
      </w:r>
    </w:p>
    <w:p w14:paraId="2957EF84">
      <w:pPr>
        <w:spacing w:line="360" w:lineRule="auto"/>
        <w:jc w:val="left"/>
        <w:textAlignment w:val="center"/>
        <w:rPr>
          <w:color w:val="000000"/>
        </w:rPr>
      </w:pPr>
      <w:r>
        <w:rPr>
          <w:color w:val="000000"/>
        </w:rPr>
        <w:drawing>
          <wp:inline distT="0" distB="0" distL="114300" distR="114300">
            <wp:extent cx="2495550" cy="9048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2495550" cy="904875"/>
                    </a:xfrm>
                    <a:prstGeom prst="rect">
                      <a:avLst/>
                    </a:prstGeom>
                  </pic:spPr>
                </pic:pic>
              </a:graphicData>
            </a:graphic>
          </wp:inline>
        </w:drawing>
      </w:r>
      <w:r>
        <w:rPr>
          <w:color w:val="000000"/>
        </w:rPr>
        <w:t xml:space="preserve">  </w:t>
      </w:r>
    </w:p>
    <w:p w14:paraId="2525EA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①</w:t>
      </w:r>
      <w:r>
        <w:rPr>
          <w:rFonts w:ascii="宋体" w:hAnsi="宋体" w:eastAsia="宋体" w:cs="宋体"/>
          <w:color w:val="000000"/>
        </w:rPr>
        <w:t>和</w:t>
      </w:r>
      <w:r>
        <w:rPr>
          <w:rFonts w:ascii="Times New Roman" w:hAnsi="Times New Roman" w:eastAsia="Times New Roman" w:cs="Times New Roman"/>
          <w:color w:val="000000"/>
        </w:rPr>
        <w:t>②</w:t>
      </w:r>
      <w:r>
        <w:rPr>
          <w:color w:val="000000"/>
        </w:rPr>
        <w:tab/>
      </w:r>
      <w:r>
        <w:rPr>
          <w:color w:val="000000"/>
        </w:rPr>
        <w:t xml:space="preserve">B. </w:t>
      </w:r>
      <w:r>
        <w:rPr>
          <w:rFonts w:ascii="Times New Roman" w:hAnsi="Times New Roman" w:eastAsia="Times New Roman" w:cs="Times New Roman"/>
          <w:color w:val="000000"/>
        </w:rPr>
        <w:t>①</w:t>
      </w:r>
      <w:r>
        <w:rPr>
          <w:rFonts w:ascii="宋体" w:hAnsi="宋体" w:eastAsia="宋体" w:cs="宋体"/>
          <w:color w:val="000000"/>
        </w:rPr>
        <w:t>和</w:t>
      </w:r>
      <w:r>
        <w:rPr>
          <w:rFonts w:ascii="Times New Roman" w:hAnsi="Times New Roman" w:eastAsia="Times New Roman" w:cs="Times New Roman"/>
          <w:color w:val="000000"/>
        </w:rPr>
        <w:t>③</w:t>
      </w:r>
      <w:r>
        <w:rPr>
          <w:color w:val="000000"/>
        </w:rPr>
        <w:tab/>
      </w:r>
      <w:r>
        <w:rPr>
          <w:color w:val="000000"/>
        </w:rPr>
        <w:t xml:space="preserve">C. </w:t>
      </w:r>
      <w:r>
        <w:rPr>
          <w:rFonts w:ascii="Times New Roman" w:hAnsi="Times New Roman" w:eastAsia="Times New Roman" w:cs="Times New Roman"/>
          <w:color w:val="000000"/>
        </w:rPr>
        <w:t>②</w:t>
      </w:r>
      <w:r>
        <w:rPr>
          <w:rFonts w:ascii="宋体" w:hAnsi="宋体" w:eastAsia="宋体" w:cs="宋体"/>
          <w:color w:val="000000"/>
        </w:rPr>
        <w:t>和</w:t>
      </w:r>
      <w:r>
        <w:rPr>
          <w:rFonts w:ascii="Times New Roman" w:hAnsi="Times New Roman" w:eastAsia="Times New Roman" w:cs="Times New Roman"/>
          <w:color w:val="000000"/>
        </w:rPr>
        <w:t>④</w:t>
      </w:r>
      <w:r>
        <w:rPr>
          <w:color w:val="000000"/>
        </w:rPr>
        <w:tab/>
      </w:r>
      <w:r>
        <w:rPr>
          <w:color w:val="000000"/>
        </w:rPr>
        <w:t xml:space="preserve">D. </w:t>
      </w:r>
      <w:r>
        <w:rPr>
          <w:rFonts w:ascii="Times New Roman" w:hAnsi="Times New Roman" w:eastAsia="Times New Roman" w:cs="Times New Roman"/>
          <w:color w:val="000000"/>
        </w:rPr>
        <w:t>③</w:t>
      </w:r>
      <w:r>
        <w:rPr>
          <w:rFonts w:ascii="宋体" w:hAnsi="宋体" w:eastAsia="宋体" w:cs="宋体"/>
          <w:color w:val="000000"/>
        </w:rPr>
        <w:t>和</w:t>
      </w:r>
      <w:r>
        <w:rPr>
          <w:rFonts w:ascii="Times New Roman" w:hAnsi="Times New Roman" w:eastAsia="Times New Roman" w:cs="Times New Roman"/>
          <w:color w:val="000000"/>
        </w:rPr>
        <w:t>④</w:t>
      </w:r>
    </w:p>
    <w:p w14:paraId="05D729B3">
      <w:pPr>
        <w:spacing w:line="360" w:lineRule="auto"/>
        <w:textAlignment w:val="center"/>
        <w:rPr>
          <w:color w:val="000000"/>
        </w:rPr>
      </w:pPr>
      <w:r>
        <w:rPr>
          <w:color w:val="2E75B6"/>
        </w:rPr>
        <w:t>【答案】</w:t>
      </w:r>
      <w:r>
        <w:rPr>
          <w:color w:val="000000"/>
        </w:rPr>
        <w:t>D</w:t>
      </w:r>
    </w:p>
    <w:p w14:paraId="55CC9DEC">
      <w:pPr>
        <w:spacing w:line="360" w:lineRule="auto"/>
        <w:textAlignment w:val="center"/>
        <w:rPr>
          <w:color w:val="000000"/>
        </w:rPr>
      </w:pPr>
      <w:r>
        <w:rPr>
          <w:color w:val="2E75B6"/>
        </w:rPr>
        <w:t>【解析】</w:t>
      </w:r>
    </w:p>
    <w:p w14:paraId="41175894">
      <w:pPr>
        <w:spacing w:line="360" w:lineRule="auto"/>
        <w:jc w:val="left"/>
        <w:textAlignment w:val="center"/>
        <w:rPr>
          <w:color w:val="000000"/>
        </w:rPr>
      </w:pPr>
      <w:r>
        <w:rPr>
          <w:color w:val="000000"/>
        </w:rPr>
        <w:t>【详解】磁极间的磁感线是从N极指向S极，由图可知，</w:t>
      </w:r>
      <w:r>
        <w:rPr>
          <w:rFonts w:ascii="Times New Roman" w:hAnsi="Times New Roman" w:eastAsia="Times New Roman" w:cs="Times New Roman"/>
          <w:color w:val="000000"/>
        </w:rPr>
        <w:t>①</w:t>
      </w:r>
      <w:r>
        <w:rPr>
          <w:color w:val="000000"/>
        </w:rPr>
        <w:t>和</w:t>
      </w:r>
      <w:r>
        <w:rPr>
          <w:rFonts w:ascii="Times New Roman" w:hAnsi="Times New Roman" w:eastAsia="Times New Roman" w:cs="Times New Roman"/>
          <w:color w:val="000000"/>
        </w:rPr>
        <w:t>②</w:t>
      </w:r>
      <w:r>
        <w:rPr>
          <w:color w:val="000000"/>
        </w:rPr>
        <w:t>中的导线运动的方向与磁感线方向相同或相反，没有做切割磁感线运动，所以不会产生感应电流；而</w:t>
      </w:r>
      <w:r>
        <w:rPr>
          <w:rFonts w:ascii="Times New Roman" w:hAnsi="Times New Roman" w:eastAsia="Times New Roman" w:cs="Times New Roman"/>
          <w:color w:val="000000"/>
        </w:rPr>
        <w:t>③</w:t>
      </w:r>
      <w:r>
        <w:rPr>
          <w:color w:val="000000"/>
        </w:rPr>
        <w:t>和</w:t>
      </w:r>
      <w:r>
        <w:rPr>
          <w:rFonts w:ascii="Times New Roman" w:hAnsi="Times New Roman" w:eastAsia="Times New Roman" w:cs="Times New Roman"/>
          <w:color w:val="000000"/>
        </w:rPr>
        <w:t>④</w:t>
      </w:r>
      <w:r>
        <w:rPr>
          <w:color w:val="000000"/>
        </w:rPr>
        <w:t>中的导线做切割磁感线运动且方向相反，会产生感应电流，由于感应电流的方向与磁场的方向和导体切割磁感线运动的方向有关，所以</w:t>
      </w:r>
      <w:r>
        <w:rPr>
          <w:rFonts w:ascii="Times New Roman" w:hAnsi="Times New Roman" w:eastAsia="Times New Roman" w:cs="Times New Roman"/>
          <w:color w:val="000000"/>
        </w:rPr>
        <w:t>③</w:t>
      </w:r>
      <w:r>
        <w:rPr>
          <w:color w:val="000000"/>
        </w:rPr>
        <w:t>和</w:t>
      </w:r>
      <w:r>
        <w:rPr>
          <w:rFonts w:ascii="Times New Roman" w:hAnsi="Times New Roman" w:eastAsia="Times New Roman" w:cs="Times New Roman"/>
          <w:color w:val="000000"/>
        </w:rPr>
        <w:t>④</w:t>
      </w:r>
      <w:r>
        <w:rPr>
          <w:color w:val="000000"/>
        </w:rPr>
        <w:t>中产生的电流方向相反。</w:t>
      </w:r>
    </w:p>
    <w:p w14:paraId="63C2816A">
      <w:pPr>
        <w:spacing w:line="360" w:lineRule="auto"/>
        <w:jc w:val="left"/>
        <w:textAlignment w:val="center"/>
        <w:rPr>
          <w:color w:val="000000"/>
        </w:rPr>
      </w:pPr>
      <w:r>
        <w:rPr>
          <w:color w:val="000000"/>
        </w:rPr>
        <w:t>故选D。</w:t>
      </w:r>
    </w:p>
    <w:p w14:paraId="5C945779">
      <w:pPr>
        <w:spacing w:line="360" w:lineRule="auto"/>
        <w:jc w:val="left"/>
        <w:textAlignment w:val="center"/>
        <w:rPr>
          <w:color w:val="000000"/>
        </w:rPr>
      </w:pPr>
      <w:r>
        <w:rPr>
          <w:color w:val="000000"/>
        </w:rPr>
        <w:t xml:space="preserve">9. </w:t>
      </w:r>
      <w:r>
        <w:rPr>
          <w:rFonts w:ascii="宋体" w:hAnsi="宋体" w:eastAsia="宋体" w:cs="宋体"/>
          <w:color w:val="000000"/>
        </w:rPr>
        <w:t>我国生产的世界上最薄的不锈钢箔带</w:t>
      </w:r>
      <w:r>
        <w:rPr>
          <w:rFonts w:ascii="Times New Roman" w:hAnsi="Times New Roman" w:eastAsia="Times New Roman" w:cs="Times New Roman"/>
          <w:color w:val="000000"/>
        </w:rPr>
        <w:t>—</w:t>
      </w:r>
      <w:r>
        <w:rPr>
          <w:rFonts w:ascii="宋体" w:hAnsi="宋体" w:eastAsia="宋体" w:cs="宋体"/>
          <w:color w:val="000000"/>
        </w:rPr>
        <w:t>手撕钢的厚度只有</w:t>
      </w:r>
      <w:r>
        <w:rPr>
          <w:rFonts w:ascii="Times New Roman" w:hAnsi="Times New Roman" w:eastAsia="Times New Roman" w:cs="Times New Roman"/>
          <w:color w:val="000000"/>
        </w:rPr>
        <w:t>0.015mm</w:t>
      </w:r>
      <w:r>
        <w:rPr>
          <w:rFonts w:ascii="宋体" w:hAnsi="宋体" w:eastAsia="宋体" w:cs="宋体"/>
          <w:color w:val="000000"/>
        </w:rPr>
        <w:t>，则面积为</w:t>
      </w:r>
      <w:r>
        <w:object>
          <v:shape id="_x0000_i1025" o:spt="75" alt="学科网(www.zxxk.com)--教育资源门户，提供试卷、教案、课件、论文、素材以及各类教学资源下载，还有大量而丰富的教学相关资讯！" type="#_x0000_t75" style="height:14.25pt;width:21pt;" o:ole="t" filled="f" o:preferrelative="t" stroked="f" coordsize="21600,21600">
            <v:path/>
            <v:fill on="f" focussize="0,0"/>
            <v:stroke on="f" joinstyle="miter"/>
            <v:imagedata r:id="rId14" o:title="eqId2dfa81c23949ad663cd93d4dcb044f40"/>
            <o:lock v:ext="edit" aspectratio="t"/>
            <w10:wrap type="none"/>
            <w10:anchorlock/>
          </v:shape>
          <o:OLEObject Type="Embed" ProgID="Equation.DSMT4" ShapeID="_x0000_i1025" DrawAspect="Content" ObjectID="_1468075725" r:id="rId13">
            <o:LockedField>false</o:LockedField>
          </o:OLEObject>
        </w:object>
      </w:r>
      <w:r>
        <w:rPr>
          <w:rFonts w:ascii="宋体" w:hAnsi="宋体" w:eastAsia="宋体" w:cs="宋体"/>
          <w:color w:val="000000"/>
        </w:rPr>
        <w:t>的手撕钢的质量约为（　　）</w:t>
      </w:r>
    </w:p>
    <w:p w14:paraId="47DCD03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120 g</w:t>
      </w:r>
      <w:r>
        <w:rPr>
          <w:color w:val="000000"/>
        </w:rPr>
        <w:tab/>
      </w:r>
      <w:r>
        <w:rPr>
          <w:color w:val="000000"/>
        </w:rPr>
        <w:t xml:space="preserve">B. </w:t>
      </w:r>
      <w:r>
        <w:rPr>
          <w:rFonts w:ascii="Times New Roman" w:hAnsi="Times New Roman" w:eastAsia="Times New Roman" w:cs="Times New Roman"/>
          <w:color w:val="000000"/>
        </w:rPr>
        <w:t>12 g</w:t>
      </w:r>
      <w:r>
        <w:rPr>
          <w:color w:val="000000"/>
        </w:rPr>
        <w:tab/>
      </w:r>
      <w:r>
        <w:rPr>
          <w:color w:val="000000"/>
        </w:rPr>
        <w:t xml:space="preserve">C. </w:t>
      </w:r>
      <w:r>
        <w:rPr>
          <w:rFonts w:ascii="Times New Roman" w:hAnsi="Times New Roman" w:eastAsia="Times New Roman" w:cs="Times New Roman"/>
          <w:color w:val="000000"/>
        </w:rPr>
        <w:t>1.2g</w:t>
      </w:r>
      <w:r>
        <w:rPr>
          <w:color w:val="000000"/>
        </w:rPr>
        <w:tab/>
      </w:r>
      <w:r>
        <w:rPr>
          <w:color w:val="000000"/>
        </w:rPr>
        <w:t xml:space="preserve">D. </w:t>
      </w:r>
      <w:r>
        <w:rPr>
          <w:rFonts w:ascii="Times New Roman" w:hAnsi="Times New Roman" w:eastAsia="Times New Roman" w:cs="Times New Roman"/>
          <w:color w:val="000000"/>
        </w:rPr>
        <w:t>0.12g</w:t>
      </w:r>
    </w:p>
    <w:p w14:paraId="13C9B95C">
      <w:pPr>
        <w:spacing w:line="360" w:lineRule="auto"/>
        <w:textAlignment w:val="center"/>
        <w:rPr>
          <w:color w:val="000000"/>
        </w:rPr>
      </w:pPr>
      <w:r>
        <w:rPr>
          <w:color w:val="2E75B6"/>
        </w:rPr>
        <w:t>【答案】</w:t>
      </w:r>
      <w:r>
        <w:rPr>
          <w:color w:val="000000"/>
        </w:rPr>
        <w:t>A</w:t>
      </w:r>
    </w:p>
    <w:p w14:paraId="67060C2B">
      <w:pPr>
        <w:spacing w:line="360" w:lineRule="auto"/>
        <w:textAlignment w:val="center"/>
        <w:rPr>
          <w:color w:val="000000"/>
        </w:rPr>
      </w:pPr>
      <w:r>
        <w:rPr>
          <w:color w:val="2E75B6"/>
        </w:rPr>
        <w:t>【解析】</w:t>
      </w:r>
    </w:p>
    <w:p w14:paraId="0C1FC5F0">
      <w:pPr>
        <w:spacing w:line="360" w:lineRule="auto"/>
        <w:jc w:val="left"/>
        <w:textAlignment w:val="center"/>
        <w:rPr>
          <w:color w:val="000000"/>
        </w:rPr>
      </w:pPr>
      <w:r>
        <w:rPr>
          <w:color w:val="000000"/>
        </w:rPr>
        <w:t>【详解】</w:t>
      </w:r>
      <w:r>
        <w:rPr>
          <w:rFonts w:ascii="宋体" w:hAnsi="宋体" w:eastAsia="宋体" w:cs="宋体"/>
          <w:color w:val="000000"/>
        </w:rPr>
        <w:t>手撕钢的厚度只有</w:t>
      </w:r>
      <w:r>
        <w:rPr>
          <w:rFonts w:ascii="Times New Roman" w:hAnsi="Times New Roman" w:eastAsia="Times New Roman" w:cs="Times New Roman"/>
          <w:color w:val="000000"/>
        </w:rPr>
        <w:t>0.015mm</w:t>
      </w:r>
      <w:r>
        <w:rPr>
          <w:rFonts w:ascii="宋体" w:hAnsi="宋体" w:eastAsia="宋体" w:cs="宋体"/>
          <w:color w:val="000000"/>
        </w:rPr>
        <w:t>，则面积为</w:t>
      </w:r>
      <w:r>
        <w:rPr>
          <w:rFonts w:ascii="Times New Roman" w:hAnsi="Times New Roman" w:eastAsia="Times New Roman" w:cs="Times New Roman"/>
          <w:color w:val="000000"/>
        </w:rPr>
        <w:t>1m</w:t>
      </w:r>
      <w:r>
        <w:rPr>
          <w:rFonts w:ascii="Times New Roman" w:hAnsi="Times New Roman" w:eastAsia="Times New Roman" w:cs="Times New Roman"/>
          <w:color w:val="000000"/>
          <w:vertAlign w:val="superscript"/>
        </w:rPr>
        <w:t>2</w:t>
      </w:r>
      <w:r>
        <w:rPr>
          <w:rFonts w:ascii="宋体" w:hAnsi="宋体" w:eastAsia="宋体" w:cs="宋体"/>
          <w:color w:val="000000"/>
        </w:rPr>
        <w:t>，故该刚的体积为</w:t>
      </w:r>
    </w:p>
    <w:p w14:paraId="2FD3A0A5">
      <w:pPr>
        <w:spacing w:line="360" w:lineRule="auto"/>
        <w:jc w:val="center"/>
        <w:textAlignment w:val="center"/>
        <w:rPr>
          <w:color w:val="000000"/>
        </w:rPr>
      </w:pPr>
      <w:r>
        <w:object>
          <v:shape id="_x0000_i1026" o:spt="75" alt="学科网(www.zxxk.com)--教育资源门户，提供试卷、教案、课件、论文、素材以及各类教学资源下载，还有大量而丰富的教学相关资讯！" type="#_x0000_t75" style="height:31pt;width:178.95pt;" o:ole="t" filled="f" o:preferrelative="t" stroked="f" coordsize="21600,21600">
            <v:path/>
            <v:fill on="f" focussize="0,0"/>
            <v:stroke on="f" joinstyle="miter"/>
            <v:imagedata r:id="rId16" o:title="eqId705eeba10503ef77f22dea764aef402a"/>
            <o:lock v:ext="edit" aspectratio="t"/>
            <w10:wrap type="none"/>
            <w10:anchorlock/>
          </v:shape>
          <o:OLEObject Type="Embed" ProgID="Equation.DSMT4" ShapeID="_x0000_i1026" DrawAspect="Content" ObjectID="_1468075726" r:id="rId15">
            <o:LockedField>false</o:LockedField>
          </o:OLEObject>
        </w:object>
      </w:r>
    </w:p>
    <w:p w14:paraId="32BE5D56">
      <w:pPr>
        <w:spacing w:line="360" w:lineRule="auto"/>
        <w:jc w:val="both"/>
        <w:textAlignment w:val="center"/>
        <w:rPr>
          <w:color w:val="000000"/>
        </w:rPr>
      </w:pPr>
      <w:r>
        <w:rPr>
          <w:rFonts w:ascii="宋体" w:hAnsi="宋体" w:eastAsia="宋体" w:cs="宋体"/>
          <w:color w:val="000000"/>
        </w:rPr>
        <w:t>根据</w:t>
      </w:r>
    </w:p>
    <w:p w14:paraId="7459D287">
      <w:pPr>
        <w:spacing w:line="360" w:lineRule="auto"/>
        <w:jc w:val="center"/>
        <w:textAlignment w:val="center"/>
        <w:rPr>
          <w:color w:val="000000"/>
        </w:rPr>
      </w:pPr>
      <w:r>
        <w:object>
          <v:shape id="_x0000_i1027" o:spt="75" alt="学科网(www.zxxk.com)--教育资源门户，提供试卷、教案、课件、论文、素材以及各类教学资源下载，还有大量而丰富的教学相关资讯！" type="#_x0000_t75" style="height:15.75pt;width:39.75pt;" o:ole="t" filled="f" o:preferrelative="t" stroked="f" coordsize="21600,21600">
            <v:path/>
            <v:fill on="f" focussize="0,0"/>
            <v:stroke on="f" joinstyle="miter"/>
            <v:imagedata r:id="rId18" o:title="eqId739490a4085670515632b5b7f884f7e9"/>
            <o:lock v:ext="edit" aspectratio="t"/>
            <w10:wrap type="none"/>
            <w10:anchorlock/>
          </v:shape>
          <o:OLEObject Type="Embed" ProgID="Equation.DSMT4" ShapeID="_x0000_i1027" DrawAspect="Content" ObjectID="_1468075727" r:id="rId17">
            <o:LockedField>false</o:LockedField>
          </o:OLEObject>
        </w:object>
      </w:r>
    </w:p>
    <w:p w14:paraId="5DDC3808">
      <w:pPr>
        <w:spacing w:line="360" w:lineRule="auto"/>
        <w:jc w:val="both"/>
        <w:textAlignment w:val="center"/>
        <w:rPr>
          <w:color w:val="000000"/>
        </w:rPr>
      </w:pPr>
      <w:r>
        <w:rPr>
          <w:rFonts w:ascii="宋体" w:hAnsi="宋体" w:eastAsia="宋体" w:cs="宋体"/>
          <w:color w:val="000000"/>
        </w:rPr>
        <w:t>可得钢带的质量为</w:t>
      </w:r>
    </w:p>
    <w:p w14:paraId="005296EC">
      <w:pPr>
        <w:spacing w:line="360" w:lineRule="auto"/>
        <w:jc w:val="center"/>
        <w:textAlignment w:val="center"/>
        <w:rPr>
          <w:color w:val="000000"/>
        </w:rPr>
      </w:pPr>
      <w:r>
        <w:object>
          <v:shape id="_x0000_i1028" o:spt="75" alt="学科网(www.zxxk.com)--教育资源门户，提供试卷、教案、课件、论文、素材以及各类教学资源下载，还有大量而丰富的教学相关资讯！" type="#_x0000_t75" style="height:18.2pt;width:285.25pt;" o:ole="t" filled="f" o:preferrelative="t" stroked="f" coordsize="21600,21600">
            <v:path/>
            <v:fill on="f" focussize="0,0"/>
            <v:stroke on="f" joinstyle="miter"/>
            <v:imagedata r:id="rId20" o:title="eqId4b274036efafab3a99d59a6fffbf82c2"/>
            <o:lock v:ext="edit" aspectratio="t"/>
            <w10:wrap type="none"/>
            <w10:anchorlock/>
          </v:shape>
          <o:OLEObject Type="Embed" ProgID="Equation.DSMT4" ShapeID="_x0000_i1028" DrawAspect="Content" ObjectID="_1468075728" r:id="rId19">
            <o:LockedField>false</o:LockedField>
          </o:OLEObject>
        </w:object>
      </w:r>
    </w:p>
    <w:p w14:paraId="39C10672">
      <w:pPr>
        <w:spacing w:line="360" w:lineRule="auto"/>
        <w:jc w:val="both"/>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A</w:t>
      </w:r>
      <w:r>
        <w:rPr>
          <w:rFonts w:ascii="宋体" w:hAnsi="宋体" w:eastAsia="宋体" w:cs="宋体"/>
          <w:color w:val="000000"/>
        </w:rPr>
        <w:t>符合题意，</w:t>
      </w:r>
      <w:r>
        <w:rPr>
          <w:rFonts w:ascii="Times New Roman" w:hAnsi="Times New Roman" w:eastAsia="Times New Roman" w:cs="Times New Roman"/>
          <w:color w:val="000000"/>
        </w:rPr>
        <w:t>BCD</w:t>
      </w:r>
      <w:r>
        <w:rPr>
          <w:rFonts w:ascii="宋体" w:hAnsi="宋体" w:eastAsia="宋体" w:cs="宋体"/>
          <w:color w:val="000000"/>
        </w:rPr>
        <w:t>不符合题意。</w:t>
      </w:r>
    </w:p>
    <w:p w14:paraId="5ED6C12C">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134898E8">
      <w:pPr>
        <w:spacing w:line="360" w:lineRule="auto"/>
        <w:jc w:val="left"/>
        <w:textAlignment w:val="center"/>
        <w:rPr>
          <w:color w:val="000000"/>
        </w:rPr>
      </w:pPr>
      <w:r>
        <w:rPr>
          <w:color w:val="000000"/>
        </w:rPr>
        <w:t xml:space="preserve">10. </w:t>
      </w:r>
      <w:r>
        <w:rPr>
          <w:rFonts w:ascii="宋体" w:hAnsi="宋体" w:eastAsia="宋体" w:cs="宋体"/>
          <w:color w:val="000000"/>
        </w:rPr>
        <w:t>使用如图所示的滑轮组匀速提升重力不同的物体时，除了动滑轮的重力导致的额外功外，其他因素导致的额外功与总功之比为一定值。已知动滑轮的重力为</w:t>
      </w:r>
      <w:r>
        <w:rPr>
          <w:rFonts w:ascii="Times New Roman" w:hAnsi="Times New Roman" w:eastAsia="Times New Roman" w:cs="Times New Roman"/>
          <w:color w:val="000000"/>
        </w:rPr>
        <w:t>1.0N</w:t>
      </w:r>
      <w:r>
        <w:rPr>
          <w:rFonts w:ascii="宋体" w:hAnsi="宋体" w:eastAsia="宋体" w:cs="宋体"/>
          <w:color w:val="000000"/>
        </w:rPr>
        <w:t>，绳子能够承受的最大拉力为</w:t>
      </w:r>
      <w:r>
        <w:rPr>
          <w:rFonts w:ascii="Times New Roman" w:hAnsi="Times New Roman" w:eastAsia="Times New Roman" w:cs="Times New Roman"/>
          <w:color w:val="000000"/>
        </w:rPr>
        <w:t>50N</w:t>
      </w:r>
      <w:r>
        <w:rPr>
          <w:rFonts w:ascii="宋体" w:hAnsi="宋体" w:eastAsia="宋体" w:cs="宋体"/>
          <w:color w:val="000000"/>
        </w:rPr>
        <w:t>。当匀速提升重为</w:t>
      </w:r>
      <w:r>
        <w:rPr>
          <w:rFonts w:ascii="Times New Roman" w:hAnsi="Times New Roman" w:eastAsia="Times New Roman" w:cs="Times New Roman"/>
          <w:color w:val="000000"/>
        </w:rPr>
        <w:t>9.0N</w:t>
      </w:r>
      <w:r>
        <w:rPr>
          <w:rFonts w:ascii="宋体" w:hAnsi="宋体" w:eastAsia="宋体" w:cs="宋体"/>
          <w:color w:val="000000"/>
        </w:rPr>
        <w:t>的物体时，滑轮组的机械效率为</w:t>
      </w:r>
      <w:r>
        <w:rPr>
          <w:rFonts w:ascii="Times New Roman" w:hAnsi="Times New Roman" w:eastAsia="Times New Roman" w:cs="Times New Roman"/>
          <w:color w:val="000000"/>
        </w:rPr>
        <w:t>81%</w:t>
      </w:r>
      <w:r>
        <w:rPr>
          <w:rFonts w:ascii="宋体" w:hAnsi="宋体" w:eastAsia="宋体" w:cs="宋体"/>
          <w:color w:val="000000"/>
        </w:rPr>
        <w:t>，则使用该滑轮组匀速提升物体时的机械效率的最大值为（　　）</w:t>
      </w:r>
    </w:p>
    <w:p w14:paraId="0F0F2BD7">
      <w:pPr>
        <w:spacing w:line="360" w:lineRule="auto"/>
        <w:jc w:val="left"/>
        <w:textAlignment w:val="center"/>
        <w:rPr>
          <w:color w:val="000000"/>
        </w:rPr>
      </w:pPr>
      <w:r>
        <w:rPr>
          <w:color w:val="000000"/>
        </w:rPr>
        <w:drawing>
          <wp:inline distT="0" distB="0" distL="114300" distR="114300">
            <wp:extent cx="619125" cy="1476375"/>
            <wp:effectExtent l="0" t="0" r="9525" b="9525"/>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19125" cy="1476375"/>
                    </a:xfrm>
                    <a:prstGeom prst="rect">
                      <a:avLst/>
                    </a:prstGeom>
                  </pic:spPr>
                </pic:pic>
              </a:graphicData>
            </a:graphic>
          </wp:inline>
        </w:drawing>
      </w:r>
      <w:r>
        <w:rPr>
          <w:rFonts w:ascii="Times New Roman" w:hAnsi="Times New Roman" w:eastAsia="Times New Roman" w:cs="Times New Roman"/>
          <w:color w:val="000000"/>
        </w:rPr>
        <w:t xml:space="preserve">  </w:t>
      </w:r>
      <w:r>
        <w:rPr>
          <w:color w:val="000000"/>
        </w:rPr>
        <w:br w:type="textWrapping"/>
      </w:r>
      <w:r>
        <w:rPr>
          <w:rFonts w:ascii="Times New Roman" w:hAnsi="Times New Roman" w:eastAsia="Times New Roman" w:cs="Times New Roman"/>
          <w:color w:val="000000"/>
        </w:rPr>
        <w:t xml:space="preserve">  </w:t>
      </w:r>
    </w:p>
    <w:p w14:paraId="52B5E23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90%</w:t>
      </w:r>
      <w:r>
        <w:rPr>
          <w:color w:val="000000"/>
        </w:rPr>
        <w:tab/>
      </w:r>
      <w:r>
        <w:rPr>
          <w:color w:val="000000"/>
        </w:rPr>
        <w:t xml:space="preserve">B. </w:t>
      </w:r>
      <w:r>
        <w:rPr>
          <w:rFonts w:ascii="Times New Roman" w:hAnsi="Times New Roman" w:eastAsia="Times New Roman" w:cs="Times New Roman"/>
          <w:color w:val="000000"/>
        </w:rPr>
        <w:t>89%</w:t>
      </w:r>
      <w:r>
        <w:rPr>
          <w:color w:val="000000"/>
        </w:rPr>
        <w:tab/>
      </w:r>
      <w:r>
        <w:rPr>
          <w:color w:val="000000"/>
        </w:rPr>
        <w:t xml:space="preserve">C. </w:t>
      </w:r>
      <w:r>
        <w:rPr>
          <w:rFonts w:ascii="Times New Roman" w:hAnsi="Times New Roman" w:eastAsia="Times New Roman" w:cs="Times New Roman"/>
          <w:color w:val="000000"/>
        </w:rPr>
        <w:t>88%</w:t>
      </w:r>
      <w:r>
        <w:rPr>
          <w:color w:val="000000"/>
        </w:rPr>
        <w:tab/>
      </w:r>
      <w:r>
        <w:rPr>
          <w:color w:val="000000"/>
        </w:rPr>
        <w:t xml:space="preserve">D. </w:t>
      </w:r>
      <w:r>
        <w:rPr>
          <w:rFonts w:ascii="Times New Roman" w:hAnsi="Times New Roman" w:eastAsia="Times New Roman" w:cs="Times New Roman"/>
          <w:color w:val="000000"/>
        </w:rPr>
        <w:t>87%</w:t>
      </w:r>
    </w:p>
    <w:p w14:paraId="666C7FC5">
      <w:pPr>
        <w:spacing w:line="360" w:lineRule="auto"/>
        <w:textAlignment w:val="center"/>
        <w:rPr>
          <w:color w:val="000000"/>
        </w:rPr>
      </w:pPr>
      <w:r>
        <w:rPr>
          <w:color w:val="2E75B6"/>
        </w:rPr>
        <w:t>【答案】</w:t>
      </w:r>
      <w:r>
        <w:rPr>
          <w:color w:val="000000"/>
        </w:rPr>
        <w:t>B</w:t>
      </w:r>
    </w:p>
    <w:p w14:paraId="2864E07B">
      <w:pPr>
        <w:spacing w:line="360" w:lineRule="auto"/>
        <w:textAlignment w:val="center"/>
        <w:rPr>
          <w:color w:val="000000"/>
        </w:rPr>
      </w:pPr>
      <w:r>
        <w:rPr>
          <w:color w:val="2E75B6"/>
        </w:rPr>
        <w:t>【解析】</w:t>
      </w:r>
    </w:p>
    <w:p w14:paraId="1729634F">
      <w:pPr>
        <w:spacing w:line="360" w:lineRule="auto"/>
        <w:jc w:val="left"/>
        <w:textAlignment w:val="center"/>
        <w:rPr>
          <w:color w:val="000000"/>
        </w:rPr>
      </w:pPr>
      <w:r>
        <w:rPr>
          <w:color w:val="000000"/>
        </w:rPr>
        <w:t>【详解】</w:t>
      </w:r>
      <w:r>
        <w:rPr>
          <w:rFonts w:ascii="宋体" w:hAnsi="宋体" w:eastAsia="宋体" w:cs="宋体"/>
          <w:color w:val="000000"/>
        </w:rPr>
        <w:t>根据题意可知</w:t>
      </w:r>
    </w:p>
    <w:p w14:paraId="492319CC">
      <w:pPr>
        <w:spacing w:line="360" w:lineRule="auto"/>
        <w:jc w:val="center"/>
        <w:textAlignment w:val="center"/>
        <w:rPr>
          <w:color w:val="000000"/>
        </w:rPr>
      </w:pPr>
      <w:r>
        <w:object>
          <v:shape id="_x0000_i1029" o:spt="75" alt="学科网(www.zxxk.com)--教育资源门户，提供试卷、教案、课件、论文、素材以及各类教学资源下载，还有大量而丰富的教学相关资讯！" type="#_x0000_t75" style="height:36pt;width:77.15pt;" o:ole="t" filled="f" o:preferrelative="t" stroked="f" coordsize="21600,21600">
            <v:path/>
            <v:fill on="f" focussize="0,0"/>
            <v:stroke on="f" joinstyle="miter"/>
            <v:imagedata r:id="rId23" o:title="eqId91736589983e81b33f140099ead65315"/>
            <o:lock v:ext="edit" aspectratio="t"/>
            <w10:wrap type="none"/>
            <w10:anchorlock/>
          </v:shape>
          <o:OLEObject Type="Embed" ProgID="Equation.DSMT4" ShapeID="_x0000_i1029" DrawAspect="Content" ObjectID="_1468075729" r:id="rId22">
            <o:LockedField>false</o:LockedField>
          </o:OLEObject>
        </w:object>
      </w:r>
    </w:p>
    <w:p w14:paraId="3F771576">
      <w:pPr>
        <w:spacing w:line="360" w:lineRule="auto"/>
        <w:jc w:val="both"/>
        <w:textAlignment w:val="center"/>
        <w:rPr>
          <w:color w:val="000000"/>
        </w:rPr>
      </w:pPr>
      <w:r>
        <w:rPr>
          <w:rFonts w:ascii="宋体" w:hAnsi="宋体" w:eastAsia="宋体" w:cs="宋体"/>
          <w:color w:val="000000"/>
        </w:rPr>
        <w:t>则</w:t>
      </w:r>
    </w:p>
    <w:p w14:paraId="4CE5A6FF">
      <w:pPr>
        <w:spacing w:line="360" w:lineRule="auto"/>
        <w:jc w:val="center"/>
        <w:textAlignment w:val="center"/>
        <w:rPr>
          <w:color w:val="000000"/>
        </w:rPr>
      </w:pPr>
      <w:r>
        <w:object>
          <v:shape id="_x0000_i1030" o:spt="75" alt="学科网(www.zxxk.com)--教育资源门户，提供试卷、教案、课件、论文、素材以及各类教学资源下载，还有大量而丰富的教学相关资讯！" type="#_x0000_t75" style="height:36pt;width:214pt;" o:ole="t" filled="f" o:preferrelative="t" stroked="f" coordsize="21600,21600">
            <v:path/>
            <v:fill on="f" focussize="0,0"/>
            <v:stroke on="f" joinstyle="miter"/>
            <v:imagedata r:id="rId25" o:title="eqId9aa630e0c1897e6db320017b3e2d235a"/>
            <o:lock v:ext="edit" aspectratio="t"/>
            <w10:wrap type="none"/>
            <w10:anchorlock/>
          </v:shape>
          <o:OLEObject Type="Embed" ProgID="Equation.DSMT4" ShapeID="_x0000_i1030" DrawAspect="Content" ObjectID="_1468075730" r:id="rId24">
            <o:LockedField>false</o:LockedField>
          </o:OLEObject>
        </w:object>
      </w:r>
    </w:p>
    <w:p w14:paraId="347F4054">
      <w:pPr>
        <w:spacing w:line="360" w:lineRule="auto"/>
        <w:jc w:val="both"/>
        <w:textAlignment w:val="center"/>
        <w:rPr>
          <w:color w:val="000000"/>
        </w:rPr>
      </w:pPr>
      <w:r>
        <w:rPr>
          <w:rFonts w:ascii="宋体" w:hAnsi="宋体" w:eastAsia="宋体" w:cs="宋体"/>
          <w:color w:val="000000"/>
        </w:rPr>
        <w:t>又</w:t>
      </w:r>
    </w:p>
    <w:p w14:paraId="0AE68BF9">
      <w:pPr>
        <w:spacing w:line="360" w:lineRule="auto"/>
        <w:jc w:val="center"/>
        <w:textAlignment w:val="center"/>
        <w:rPr>
          <w:color w:val="000000"/>
        </w:rPr>
      </w:pPr>
      <w:r>
        <w:object>
          <v:shape id="_x0000_i1031" o:spt="75" alt="学科网(www.zxxk.com)--教育资源门户，提供试卷、教案、课件、论文、素材以及各类教学资源下载，还有大量而丰富的教学相关资讯！" type="#_x0000_t75" style="height:16pt;width:44pt;" o:ole="t" filled="f" o:preferrelative="t" stroked="f" coordsize="21600,21600">
            <v:path/>
            <v:fill on="f" focussize="0,0"/>
            <v:stroke on="f" joinstyle="miter"/>
            <v:imagedata r:id="rId27" o:title="eqIda0461a1a1319bd582a3125427e93fff6"/>
            <o:lock v:ext="edit" aspectratio="t"/>
            <w10:wrap type="none"/>
            <w10:anchorlock/>
          </v:shape>
          <o:OLEObject Type="Embed" ProgID="Equation.DSMT4" ShapeID="_x0000_i1031" DrawAspect="Content" ObjectID="_1468075731" r:id="rId26">
            <o:LockedField>false</o:LockedField>
          </o:OLEObject>
        </w:object>
      </w:r>
    </w:p>
    <w:p w14:paraId="0E5EEB2D">
      <w:pPr>
        <w:spacing w:line="360" w:lineRule="auto"/>
        <w:jc w:val="center"/>
        <w:textAlignment w:val="center"/>
        <w:rPr>
          <w:color w:val="000000"/>
        </w:rPr>
      </w:pPr>
      <w:r>
        <w:object>
          <v:shape id="_x0000_i1032" o:spt="75" alt="学科网(www.zxxk.com)--教育资源门户，提供试卷、教案、课件、论文、素材以及各类教学资源下载，还有大量而丰富的教学相关资讯！" type="#_x0000_t75" style="height:19.2pt;width:56pt;" o:ole="t" filled="f" o:preferrelative="t" stroked="f" coordsize="21600,21600">
            <v:path/>
            <v:fill on="f" focussize="0,0"/>
            <v:stroke on="f" joinstyle="miter"/>
            <v:imagedata r:id="rId29" o:title="eqIdafe5ffd853b76b6b11476ec721f19e99"/>
            <o:lock v:ext="edit" aspectratio="t"/>
            <w10:wrap type="none"/>
            <w10:anchorlock/>
          </v:shape>
          <o:OLEObject Type="Embed" ProgID="Equation.DSMT4" ShapeID="_x0000_i1032" DrawAspect="Content" ObjectID="_1468075732" r:id="rId28">
            <o:LockedField>false</o:LockedField>
          </o:OLEObject>
        </w:object>
      </w:r>
    </w:p>
    <w:p w14:paraId="4759051E">
      <w:pPr>
        <w:spacing w:line="360" w:lineRule="auto"/>
        <w:jc w:val="both"/>
        <w:textAlignment w:val="center"/>
        <w:rPr>
          <w:color w:val="000000"/>
        </w:rPr>
      </w:pPr>
      <w:r>
        <w:rPr>
          <w:rFonts w:ascii="宋体" w:hAnsi="宋体" w:eastAsia="宋体" w:cs="宋体"/>
          <w:color w:val="000000"/>
        </w:rPr>
        <w:t>可得</w:t>
      </w:r>
    </w:p>
    <w:p w14:paraId="04C885B3">
      <w:pPr>
        <w:spacing w:line="360" w:lineRule="auto"/>
        <w:jc w:val="center"/>
        <w:textAlignment w:val="center"/>
        <w:rPr>
          <w:color w:val="000000"/>
        </w:rPr>
      </w:pPr>
      <w:r>
        <w:object>
          <v:shape id="_x0000_i1033" o:spt="75" alt="学科网(www.zxxk.com)--教育资源门户，提供试卷、教案、课件、论文、素材以及各类教学资源下载，还有大量而丰富的教学相关资讯！" type="#_x0000_t75" style="height:19.2pt;width:60.8pt;" o:ole="t" filled="f" o:preferrelative="t" stroked="f" coordsize="21600,21600">
            <v:path/>
            <v:fill on="f" focussize="0,0"/>
            <v:stroke on="f" joinstyle="miter"/>
            <v:imagedata r:id="rId31" o:title="eqId66b133bb12a28be06eafee1cd59b4bab"/>
            <o:lock v:ext="edit" aspectratio="t"/>
            <w10:wrap type="none"/>
            <w10:anchorlock/>
          </v:shape>
          <o:OLEObject Type="Embed" ProgID="Equation.DSMT4" ShapeID="_x0000_i1033" DrawAspect="Content" ObjectID="_1468075733" r:id="rId30">
            <o:LockedField>false</o:LockedField>
          </o:OLEObject>
        </w:object>
      </w:r>
    </w:p>
    <w:p w14:paraId="3145C297">
      <w:pPr>
        <w:spacing w:line="360" w:lineRule="auto"/>
        <w:jc w:val="both"/>
        <w:textAlignment w:val="center"/>
        <w:rPr>
          <w:color w:val="000000"/>
        </w:rPr>
      </w:pPr>
      <w:r>
        <w:rPr>
          <w:rFonts w:ascii="宋体" w:hAnsi="宋体" w:eastAsia="宋体" w:cs="宋体"/>
          <w:color w:val="000000"/>
        </w:rPr>
        <w:t>由题意可知，其他因素导致的额外功与总功之比为一定值，即有</w:t>
      </w:r>
    </w:p>
    <w:p w14:paraId="24013A56">
      <w:pPr>
        <w:spacing w:line="360" w:lineRule="auto"/>
        <w:jc w:val="center"/>
        <w:textAlignment w:val="center"/>
        <w:rPr>
          <w:color w:val="000000"/>
        </w:rPr>
      </w:pPr>
      <w:r>
        <w:object>
          <v:shape id="_x0000_i1034" o:spt="75" alt="学科网(www.zxxk.com)--教育资源门户，提供试卷、教案、课件、论文、素材以及各类教学资源下载，还有大量而丰富的教学相关资讯！" type="#_x0000_t75" style="height:36pt;width:148pt;" o:ole="t" filled="f" o:preferrelative="t" stroked="f" coordsize="21600,21600">
            <v:path/>
            <v:fill on="f" focussize="0,0"/>
            <v:stroke on="f" joinstyle="miter"/>
            <v:imagedata r:id="rId33" o:title="eqId1dad711d941e6366d9d56efbeeea8fca"/>
            <o:lock v:ext="edit" aspectratio="t"/>
            <w10:wrap type="none"/>
            <w10:anchorlock/>
          </v:shape>
          <o:OLEObject Type="Embed" ProgID="Equation.DSMT4" ShapeID="_x0000_i1034" DrawAspect="Content" ObjectID="_1468075734" r:id="rId32">
            <o:LockedField>false</o:LockedField>
          </o:OLEObject>
        </w:object>
      </w:r>
    </w:p>
    <w:p w14:paraId="7CC88FB0">
      <w:pPr>
        <w:spacing w:line="360" w:lineRule="auto"/>
        <w:jc w:val="both"/>
        <w:textAlignment w:val="center"/>
        <w:rPr>
          <w:color w:val="000000"/>
        </w:rPr>
      </w:pPr>
      <w:r>
        <w:rPr>
          <w:rFonts w:ascii="宋体" w:hAnsi="宋体" w:eastAsia="宋体" w:cs="宋体"/>
          <w:color w:val="000000"/>
        </w:rPr>
        <w:t>当绳子能够承受的最大拉力为</w:t>
      </w:r>
      <w:r>
        <w:rPr>
          <w:rFonts w:ascii="Times New Roman" w:hAnsi="Times New Roman" w:eastAsia="Times New Roman" w:cs="Times New Roman"/>
          <w:color w:val="000000"/>
        </w:rPr>
        <w:t>50N</w:t>
      </w:r>
      <w:r>
        <w:rPr>
          <w:rFonts w:ascii="宋体" w:hAnsi="宋体" w:eastAsia="宋体" w:cs="宋体"/>
          <w:color w:val="000000"/>
        </w:rPr>
        <w:t>时，则有</w:t>
      </w:r>
    </w:p>
    <w:p w14:paraId="325E3FB8">
      <w:pPr>
        <w:spacing w:line="360" w:lineRule="auto"/>
        <w:jc w:val="center"/>
        <w:textAlignment w:val="center"/>
        <w:rPr>
          <w:color w:val="000000"/>
        </w:rPr>
      </w:pPr>
      <w:r>
        <w:object>
          <v:shape id="_x0000_i1035" o:spt="75" alt="学科网(www.zxxk.com)--教育资源门户，提供试卷、教案、课件、论文、素材以及各类教学资源下载，还有大量而丰富的教学相关资讯！" type="#_x0000_t75" style="height:38pt;width:217.2pt;" o:ole="t" filled="f" o:preferrelative="t" stroked="f" coordsize="21600,21600">
            <v:path/>
            <v:fill on="f" focussize="0,0"/>
            <v:stroke on="f" joinstyle="miter"/>
            <v:imagedata r:id="rId35" o:title="eqIdc65480b95440a420f14e150186427ac6"/>
            <o:lock v:ext="edit" aspectratio="t"/>
            <w10:wrap type="none"/>
            <w10:anchorlock/>
          </v:shape>
          <o:OLEObject Type="Embed" ProgID="Equation.DSMT4" ShapeID="_x0000_i1035" DrawAspect="Content" ObjectID="_1468075735" r:id="rId34">
            <o:LockedField>false</o:LockedField>
          </o:OLEObject>
        </w:object>
      </w:r>
    </w:p>
    <w:p w14:paraId="7CB0ED9D">
      <w:pPr>
        <w:spacing w:line="360" w:lineRule="auto"/>
        <w:jc w:val="both"/>
        <w:textAlignment w:val="center"/>
        <w:rPr>
          <w:color w:val="000000"/>
        </w:rPr>
      </w:pPr>
      <w:r>
        <w:rPr>
          <w:rFonts w:ascii="宋体" w:hAnsi="宋体" w:eastAsia="宋体" w:cs="宋体"/>
          <w:color w:val="000000"/>
        </w:rPr>
        <w:t>可得</w:t>
      </w:r>
    </w:p>
    <w:p w14:paraId="72B3A309">
      <w:pPr>
        <w:spacing w:line="360" w:lineRule="auto"/>
        <w:jc w:val="center"/>
        <w:textAlignment w:val="center"/>
        <w:rPr>
          <w:color w:val="000000"/>
        </w:rPr>
      </w:pPr>
      <w:r>
        <w:object>
          <v:shape id="_x0000_i1036" o:spt="75" alt="学科网(www.zxxk.com)--教育资源门户，提供试卷、教案、课件、论文、素材以及各类教学资源下载，还有大量而丰富的教学相关资讯！" type="#_x0000_t75" style="height:20pt;width:198pt;" o:ole="t" filled="f" o:preferrelative="t" stroked="f" coordsize="21600,21600">
            <v:path/>
            <v:fill on="f" focussize="0,0"/>
            <v:stroke on="f" joinstyle="miter"/>
            <v:imagedata r:id="rId37" o:title="eqId524244a140ba17d657fde95e451e92b7"/>
            <o:lock v:ext="edit" aspectratio="t"/>
            <w10:wrap type="none"/>
            <w10:anchorlock/>
          </v:shape>
          <o:OLEObject Type="Embed" ProgID="Equation.DSMT4" ShapeID="_x0000_i1036" DrawAspect="Content" ObjectID="_1468075736" r:id="rId36">
            <o:LockedField>false</o:LockedField>
          </o:OLEObject>
        </w:object>
      </w:r>
    </w:p>
    <w:p w14:paraId="3680ED4C">
      <w:pPr>
        <w:spacing w:line="360" w:lineRule="auto"/>
        <w:jc w:val="center"/>
        <w:textAlignment w:val="center"/>
        <w:rPr>
          <w:color w:val="000000"/>
        </w:rPr>
      </w:pPr>
      <w:r>
        <w:object>
          <v:shape id="_x0000_i1037" o:spt="75" alt="学科网(www.zxxk.com)--教育资源门户，提供试卷、教案、课件、论文、素材以及各类教学资源下载，还有大量而丰富的教学相关资讯！" type="#_x0000_t75" style="height:20.25pt;width:246pt;" o:ole="t" filled="f" o:preferrelative="t" stroked="f" coordsize="21600,21600">
            <v:path/>
            <v:fill on="f" focussize="0,0"/>
            <v:stroke on="f" joinstyle="miter"/>
            <v:imagedata r:id="rId39" o:title="eqId0f86c7b8eda73de4d8112938d18409e2"/>
            <o:lock v:ext="edit" aspectratio="t"/>
            <w10:wrap type="none"/>
            <w10:anchorlock/>
          </v:shape>
          <o:OLEObject Type="Embed" ProgID="Equation.DSMT4" ShapeID="_x0000_i1037" DrawAspect="Content" ObjectID="_1468075737" r:id="rId38">
            <o:LockedField>false</o:LockedField>
          </o:OLEObject>
        </w:object>
      </w:r>
    </w:p>
    <w:p w14:paraId="7718DC4B">
      <w:pPr>
        <w:spacing w:line="360" w:lineRule="auto"/>
        <w:jc w:val="both"/>
        <w:textAlignment w:val="center"/>
        <w:rPr>
          <w:color w:val="000000"/>
        </w:rPr>
      </w:pPr>
      <w:r>
        <w:rPr>
          <w:rFonts w:ascii="宋体" w:hAnsi="宋体" w:eastAsia="宋体" w:cs="宋体"/>
          <w:color w:val="000000"/>
        </w:rPr>
        <w:t>故达到最大拉力时，机械效率的最大值为</w:t>
      </w:r>
    </w:p>
    <w:p w14:paraId="0E906A33">
      <w:pPr>
        <w:spacing w:line="360" w:lineRule="auto"/>
        <w:jc w:val="center"/>
        <w:textAlignment w:val="center"/>
        <w:rPr>
          <w:color w:val="000000"/>
        </w:rPr>
      </w:pPr>
      <w:r>
        <w:object>
          <v:shape id="_x0000_i1038" o:spt="75" alt="学科网(www.zxxk.com)--教育资源门户，提供试卷、教案、课件、论文、素材以及各类教学资源下载，还有大量而丰富的教学相关资讯！" type="#_x0000_t75" style="height:38pt;width:396pt;" o:ole="t" filled="f" o:preferrelative="t" stroked="f" coordsize="21600,21600">
            <v:path/>
            <v:fill on="f" focussize="0,0"/>
            <v:stroke on="f" joinstyle="miter"/>
            <v:imagedata r:id="rId41" o:title="eqIdb69682b8359446cf516a03b4eb60daf7"/>
            <o:lock v:ext="edit" aspectratio="t"/>
            <w10:wrap type="none"/>
            <w10:anchorlock/>
          </v:shape>
          <o:OLEObject Type="Embed" ProgID="Equation.DSMT4" ShapeID="_x0000_i1038" DrawAspect="Content" ObjectID="_1468075738" r:id="rId40">
            <o:LockedField>false</o:LockedField>
          </o:OLEObject>
        </w:object>
      </w:r>
    </w:p>
    <w:p w14:paraId="2FA759D0">
      <w:pPr>
        <w:spacing w:line="360" w:lineRule="auto"/>
        <w:jc w:val="both"/>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B</w:t>
      </w:r>
      <w:r>
        <w:rPr>
          <w:rFonts w:ascii="宋体" w:hAnsi="宋体" w:eastAsia="宋体" w:cs="宋体"/>
          <w:color w:val="000000"/>
        </w:rPr>
        <w:t>。</w:t>
      </w:r>
    </w:p>
    <w:p w14:paraId="0236BA9F">
      <w:pPr>
        <w:spacing w:line="360" w:lineRule="auto"/>
        <w:jc w:val="left"/>
        <w:textAlignment w:val="center"/>
        <w:rPr>
          <w:color w:val="000000"/>
        </w:rPr>
      </w:pPr>
      <w:r>
        <w:rPr>
          <w:color w:val="000000"/>
        </w:rPr>
        <w:t xml:space="preserve">11. </w:t>
      </w:r>
      <w:r>
        <w:rPr>
          <w:rFonts w:ascii="宋体" w:hAnsi="宋体" w:eastAsia="宋体" w:cs="宋体"/>
          <w:color w:val="000000"/>
        </w:rPr>
        <w:t>某薄壁玻璃管粗细均匀、一端开口。早晨在室外将该玻璃管开口向下竖直缓慢插入水中，玻璃管内封闭了一段空气柱，如图所示，放手后玻璃管在某位置保持漂浮状态，玻璃管露出水面的长度为</w:t>
      </w:r>
      <w:r>
        <w:rPr>
          <w:rFonts w:ascii="Times New Roman" w:hAnsi="Times New Roman" w:eastAsia="Times New Roman" w:cs="Times New Roman"/>
          <w:color w:val="000000"/>
        </w:rPr>
        <w:t>1.0cm</w:t>
      </w:r>
      <w:r>
        <w:rPr>
          <w:rFonts w:ascii="宋体" w:hAnsi="宋体" w:eastAsia="宋体" w:cs="宋体"/>
          <w:color w:val="000000"/>
        </w:rPr>
        <w:t>。中午时，由于管内空气升温膨胀，玻璃管内封闭的空气柱的长度增加了</w:t>
      </w:r>
      <w:r>
        <w:rPr>
          <w:rFonts w:ascii="Times New Roman" w:hAnsi="Times New Roman" w:eastAsia="Times New Roman" w:cs="Times New Roman"/>
          <w:color w:val="000000"/>
        </w:rPr>
        <w:t>1.5cm</w:t>
      </w:r>
      <w:r>
        <w:rPr>
          <w:rFonts w:ascii="宋体" w:hAnsi="宋体" w:eastAsia="宋体" w:cs="宋体"/>
          <w:color w:val="000000"/>
        </w:rPr>
        <w:t>，此时玻璃管露出水面的长度为（　　）</w:t>
      </w:r>
    </w:p>
    <w:p w14:paraId="6A77B208">
      <w:pPr>
        <w:spacing w:line="360" w:lineRule="auto"/>
        <w:jc w:val="left"/>
        <w:textAlignment w:val="center"/>
        <w:rPr>
          <w:color w:val="000000"/>
        </w:rPr>
      </w:pPr>
      <w:r>
        <w:rPr>
          <w:color w:val="000000"/>
        </w:rPr>
        <w:drawing>
          <wp:inline distT="0" distB="0" distL="114300" distR="114300">
            <wp:extent cx="685800" cy="9906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42"/>
                    <a:stretch>
                      <a:fillRect/>
                    </a:stretch>
                  </pic:blipFill>
                  <pic:spPr>
                    <a:xfrm>
                      <a:off x="0" y="0"/>
                      <a:ext cx="685800" cy="990600"/>
                    </a:xfrm>
                    <a:prstGeom prst="rect">
                      <a:avLst/>
                    </a:prstGeom>
                  </pic:spPr>
                </pic:pic>
              </a:graphicData>
            </a:graphic>
          </wp:inline>
        </w:drawing>
      </w:r>
      <w:r>
        <w:rPr>
          <w:color w:val="000000"/>
        </w:rPr>
        <w:t xml:space="preserve">  </w:t>
      </w:r>
    </w:p>
    <w:p w14:paraId="12A3C9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1.0cm</w:t>
      </w:r>
      <w:r>
        <w:rPr>
          <w:color w:val="000000"/>
        </w:rPr>
        <w:tab/>
      </w:r>
      <w:r>
        <w:rPr>
          <w:color w:val="000000"/>
        </w:rPr>
        <w:t xml:space="preserve">B. </w:t>
      </w:r>
      <w:r>
        <w:rPr>
          <w:rFonts w:ascii="Times New Roman" w:hAnsi="Times New Roman" w:eastAsia="Times New Roman" w:cs="Times New Roman"/>
          <w:color w:val="000000"/>
        </w:rPr>
        <w:t>1.5 cm</w:t>
      </w:r>
      <w:r>
        <w:rPr>
          <w:color w:val="000000"/>
        </w:rPr>
        <w:tab/>
      </w:r>
      <w:r>
        <w:rPr>
          <w:color w:val="000000"/>
        </w:rPr>
        <w:t xml:space="preserve">C. </w:t>
      </w:r>
      <w:r>
        <w:rPr>
          <w:rFonts w:ascii="Times New Roman" w:hAnsi="Times New Roman" w:eastAsia="Times New Roman" w:cs="Times New Roman"/>
          <w:color w:val="000000"/>
        </w:rPr>
        <w:t>2.0 cm</w:t>
      </w:r>
      <w:r>
        <w:rPr>
          <w:color w:val="000000"/>
        </w:rPr>
        <w:tab/>
      </w:r>
      <w:r>
        <w:rPr>
          <w:color w:val="000000"/>
        </w:rPr>
        <w:t xml:space="preserve">D. </w:t>
      </w:r>
      <w:r>
        <w:rPr>
          <w:rFonts w:ascii="Times New Roman" w:hAnsi="Times New Roman" w:eastAsia="Times New Roman" w:cs="Times New Roman"/>
          <w:color w:val="000000"/>
        </w:rPr>
        <w:t>2.5cm</w:t>
      </w:r>
    </w:p>
    <w:p w14:paraId="6003DFA5">
      <w:pPr>
        <w:spacing w:line="360" w:lineRule="auto"/>
        <w:textAlignment w:val="center"/>
        <w:rPr>
          <w:color w:val="000000"/>
        </w:rPr>
      </w:pPr>
      <w:r>
        <w:rPr>
          <w:color w:val="2E75B6"/>
        </w:rPr>
        <w:t>【答案】</w:t>
      </w:r>
      <w:r>
        <w:rPr>
          <w:color w:val="000000"/>
        </w:rPr>
        <w:t>A</w:t>
      </w:r>
    </w:p>
    <w:p w14:paraId="3AB820A4">
      <w:pPr>
        <w:spacing w:line="360" w:lineRule="auto"/>
        <w:textAlignment w:val="center"/>
        <w:rPr>
          <w:color w:val="000000"/>
        </w:rPr>
      </w:pPr>
      <w:r>
        <w:rPr>
          <w:color w:val="2E75B6"/>
        </w:rPr>
        <w:t>【解析】</w:t>
      </w:r>
    </w:p>
    <w:p w14:paraId="45D7E25C">
      <w:pPr>
        <w:spacing w:line="360" w:lineRule="auto"/>
        <w:jc w:val="left"/>
        <w:textAlignment w:val="center"/>
        <w:rPr>
          <w:color w:val="000000"/>
        </w:rPr>
      </w:pPr>
      <w:r>
        <w:rPr>
          <w:color w:val="000000"/>
        </w:rPr>
        <w:t>【详解】</w:t>
      </w:r>
      <w:r>
        <w:rPr>
          <w:rFonts w:ascii="宋体" w:hAnsi="宋体" w:eastAsia="宋体" w:cs="宋体"/>
          <w:color w:val="000000"/>
        </w:rPr>
        <w:t>根据浮与沉的条件，管内空气升温膨胀前后，物体都处于漂浮状态即浮力等于重力，玻璃管和空气的总重力不变，因此浮力不变；根据阿基米德原理可知，排开水的体积不变，因此玻璃管露出水面的长度不变，仍为</w:t>
      </w:r>
      <w:r>
        <w:rPr>
          <w:rFonts w:ascii="Times New Roman" w:hAnsi="Times New Roman" w:eastAsia="Times New Roman" w:cs="Times New Roman"/>
          <w:color w:val="000000"/>
        </w:rPr>
        <w:t>1.0cm</w:t>
      </w:r>
      <w:r>
        <w:rPr>
          <w:rFonts w:ascii="宋体" w:hAnsi="宋体" w:eastAsia="宋体" w:cs="宋体"/>
          <w:color w:val="000000"/>
        </w:rPr>
        <w:t>。</w:t>
      </w:r>
    </w:p>
    <w:p w14:paraId="256AA587">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A</w:t>
      </w:r>
      <w:r>
        <w:rPr>
          <w:rFonts w:ascii="宋体" w:hAnsi="宋体" w:eastAsia="宋体" w:cs="宋体"/>
          <w:color w:val="000000"/>
        </w:rPr>
        <w:t>。</w:t>
      </w:r>
    </w:p>
    <w:p w14:paraId="418EA655">
      <w:pPr>
        <w:spacing w:line="360" w:lineRule="auto"/>
        <w:jc w:val="left"/>
        <w:textAlignment w:val="center"/>
        <w:rPr>
          <w:color w:val="000000"/>
        </w:rPr>
      </w:pPr>
      <w:r>
        <w:rPr>
          <w:color w:val="000000"/>
        </w:rPr>
        <w:t xml:space="preserve">12. </w:t>
      </w:r>
      <w:r>
        <w:rPr>
          <w:rFonts w:ascii="宋体" w:hAnsi="宋体" w:eastAsia="宋体" w:cs="宋体"/>
          <w:color w:val="000000"/>
        </w:rPr>
        <w:t>用如图所示的电路研究滑动变阻器</w:t>
      </w:r>
      <w:r>
        <w:rPr>
          <w:rFonts w:ascii="Times New Roman" w:hAnsi="Times New Roman" w:eastAsia="Times New Roman" w:cs="Times New Roman"/>
          <w:i/>
          <w:color w:val="000000"/>
        </w:rPr>
        <w:t>R</w:t>
      </w:r>
      <w:r>
        <w:rPr>
          <w:rFonts w:ascii="宋体" w:hAnsi="宋体" w:eastAsia="宋体" w:cs="宋体"/>
          <w:color w:val="000000"/>
        </w:rPr>
        <w:t>的电功率。电源电压保持不变，</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r>
        <w:rPr>
          <w:rFonts w:ascii="宋体" w:hAnsi="宋体" w:eastAsia="宋体" w:cs="宋体"/>
          <w:color w:val="000000"/>
        </w:rPr>
        <w:t>为定值电阻，滑动变阻器</w:t>
      </w:r>
      <w:r>
        <w:rPr>
          <w:rFonts w:ascii="Times New Roman" w:hAnsi="Times New Roman" w:eastAsia="Times New Roman" w:cs="Times New Roman"/>
          <w:i/>
          <w:color w:val="000000"/>
        </w:rPr>
        <w:t>R</w:t>
      </w:r>
      <w:r>
        <w:rPr>
          <w:rFonts w:ascii="宋体" w:hAnsi="宋体" w:eastAsia="宋体" w:cs="宋体"/>
          <w:color w:val="000000"/>
        </w:rPr>
        <w:t>的滑片可移动的最大距离为</w:t>
      </w:r>
      <w:r>
        <w:rPr>
          <w:rFonts w:ascii="Times New Roman" w:hAnsi="Times New Roman" w:eastAsia="Times New Roman" w:cs="Times New Roman"/>
          <w:color w:val="000000"/>
        </w:rPr>
        <w:t>18 cm</w:t>
      </w:r>
      <w:r>
        <w:rPr>
          <w:rFonts w:ascii="宋体" w:hAnsi="宋体" w:eastAsia="宋体" w:cs="宋体"/>
          <w:color w:val="000000"/>
        </w:rPr>
        <w:t>，滑动变阻器</w:t>
      </w:r>
      <w:r>
        <w:rPr>
          <w:rFonts w:ascii="Times New Roman" w:hAnsi="Times New Roman" w:eastAsia="Times New Roman" w:cs="Times New Roman"/>
          <w:i/>
          <w:color w:val="000000"/>
        </w:rPr>
        <w:t>R</w:t>
      </w:r>
      <w:r>
        <w:rPr>
          <w:rFonts w:ascii="宋体" w:hAnsi="宋体" w:eastAsia="宋体" w:cs="宋体"/>
          <w:color w:val="000000"/>
        </w:rPr>
        <w:t>的电阻丝的阻值与其长度成正比。闭合开关</w:t>
      </w:r>
      <w:r>
        <w:rPr>
          <w:rFonts w:ascii="Times New Roman" w:hAnsi="Times New Roman" w:eastAsia="Times New Roman" w:cs="Times New Roman"/>
          <w:color w:val="000000"/>
        </w:rPr>
        <w:t>S</w:t>
      </w:r>
      <w:r>
        <w:rPr>
          <w:rFonts w:ascii="宋体" w:hAnsi="宋体" w:eastAsia="宋体" w:cs="宋体"/>
          <w:color w:val="000000"/>
        </w:rPr>
        <w:t>后，当滑片位于滑动变阻器</w:t>
      </w:r>
      <w:r>
        <w:rPr>
          <w:rFonts w:ascii="Times New Roman" w:hAnsi="Times New Roman" w:eastAsia="Times New Roman" w:cs="Times New Roman"/>
          <w:i/>
          <w:color w:val="000000"/>
        </w:rPr>
        <w:t>R</w:t>
      </w:r>
      <w:r>
        <w:rPr>
          <w:rFonts w:ascii="宋体" w:hAnsi="宋体" w:eastAsia="宋体" w:cs="宋体"/>
          <w:color w:val="000000"/>
        </w:rPr>
        <w:t>的中点时，滑动变阻器</w:t>
      </w:r>
      <w:r>
        <w:rPr>
          <w:rFonts w:ascii="Times New Roman" w:hAnsi="Times New Roman" w:eastAsia="Times New Roman" w:cs="Times New Roman"/>
          <w:i/>
          <w:color w:val="000000"/>
        </w:rPr>
        <w:t>R</w:t>
      </w:r>
      <w:r>
        <w:rPr>
          <w:rFonts w:ascii="宋体" w:hAnsi="宋体" w:eastAsia="宋体" w:cs="宋体"/>
          <w:color w:val="000000"/>
        </w:rPr>
        <w:t>的电功率为</w:t>
      </w:r>
      <w:r>
        <w:rPr>
          <w:rFonts w:ascii="Times New Roman" w:hAnsi="Times New Roman" w:eastAsia="Times New Roman" w:cs="Times New Roman"/>
          <w:color w:val="000000"/>
        </w:rPr>
        <w:t>1.50W</w:t>
      </w:r>
      <w:r>
        <w:rPr>
          <w:rFonts w:ascii="宋体" w:hAnsi="宋体" w:eastAsia="宋体" w:cs="宋体"/>
          <w:color w:val="000000"/>
        </w:rPr>
        <w:t>；将滑片移动一段距离后，滑动变阻器</w:t>
      </w:r>
      <w:r>
        <w:rPr>
          <w:rFonts w:ascii="Times New Roman" w:hAnsi="Times New Roman" w:eastAsia="Times New Roman" w:cs="Times New Roman"/>
          <w:i/>
          <w:color w:val="000000"/>
        </w:rPr>
        <w:t>R</w:t>
      </w:r>
      <w:r>
        <w:rPr>
          <w:rFonts w:ascii="宋体" w:hAnsi="宋体" w:eastAsia="宋体" w:cs="宋体"/>
          <w:color w:val="000000"/>
        </w:rPr>
        <w:t>的电功率变为</w:t>
      </w:r>
      <w:r>
        <w:rPr>
          <w:rFonts w:ascii="Times New Roman" w:hAnsi="Times New Roman" w:eastAsia="Times New Roman" w:cs="Times New Roman"/>
          <w:color w:val="000000"/>
        </w:rPr>
        <w:t>2.94W</w:t>
      </w:r>
      <w:r>
        <w:rPr>
          <w:rFonts w:ascii="宋体" w:hAnsi="宋体" w:eastAsia="宋体" w:cs="宋体"/>
          <w:color w:val="000000"/>
        </w:rPr>
        <w:t>，则滑动变阻器</w:t>
      </w:r>
      <w:r>
        <w:rPr>
          <w:rFonts w:ascii="Times New Roman" w:hAnsi="Times New Roman" w:eastAsia="Times New Roman" w:cs="Times New Roman"/>
          <w:i/>
          <w:color w:val="000000"/>
        </w:rPr>
        <w:t>R</w:t>
      </w:r>
      <w:r>
        <w:rPr>
          <w:rFonts w:ascii="宋体" w:hAnsi="宋体" w:eastAsia="宋体" w:cs="宋体"/>
          <w:color w:val="000000"/>
        </w:rPr>
        <w:t>的滑片移动的方向和距离可能为（　　）</w:t>
      </w:r>
    </w:p>
    <w:p w14:paraId="0B4B8D4C">
      <w:pPr>
        <w:spacing w:line="360" w:lineRule="auto"/>
        <w:jc w:val="left"/>
        <w:textAlignment w:val="center"/>
        <w:rPr>
          <w:color w:val="000000"/>
        </w:rPr>
      </w:pPr>
      <w:r>
        <w:rPr>
          <w:color w:val="000000"/>
        </w:rPr>
        <w:drawing>
          <wp:inline distT="0" distB="0" distL="114300" distR="114300">
            <wp:extent cx="1885950" cy="139065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43"/>
                    <a:stretch>
                      <a:fillRect/>
                    </a:stretch>
                  </pic:blipFill>
                  <pic:spPr>
                    <a:xfrm>
                      <a:off x="0" y="0"/>
                      <a:ext cx="1885950" cy="1390650"/>
                    </a:xfrm>
                    <a:prstGeom prst="rect">
                      <a:avLst/>
                    </a:prstGeom>
                  </pic:spPr>
                </pic:pic>
              </a:graphicData>
            </a:graphic>
          </wp:inline>
        </w:drawing>
      </w:r>
      <w:r>
        <w:rPr>
          <w:color w:val="000000"/>
        </w:rPr>
        <w:t xml:space="preserve">  </w:t>
      </w:r>
    </w:p>
    <w:p w14:paraId="2C42334A">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向左移动</w:t>
      </w:r>
      <w:r>
        <w:rPr>
          <w:rFonts w:ascii="Times New Roman" w:hAnsi="Times New Roman" w:eastAsia="Times New Roman" w:cs="Times New Roman"/>
          <w:color w:val="000000"/>
        </w:rPr>
        <w:t>7cm</w:t>
      </w:r>
      <w:r>
        <w:rPr>
          <w:color w:val="000000"/>
        </w:rPr>
        <w:tab/>
      </w:r>
      <w:r>
        <w:rPr>
          <w:color w:val="000000"/>
        </w:rPr>
        <w:t xml:space="preserve">B. </w:t>
      </w:r>
      <w:r>
        <w:rPr>
          <w:rFonts w:ascii="宋体" w:hAnsi="宋体" w:eastAsia="宋体" w:cs="宋体"/>
          <w:color w:val="000000"/>
        </w:rPr>
        <w:t>向左移动</w:t>
      </w:r>
      <w:r>
        <w:rPr>
          <w:rFonts w:ascii="Times New Roman" w:hAnsi="Times New Roman" w:eastAsia="Times New Roman" w:cs="Times New Roman"/>
          <w:color w:val="000000"/>
        </w:rPr>
        <w:t>6cm</w:t>
      </w:r>
      <w:r>
        <w:rPr>
          <w:color w:val="000000"/>
        </w:rPr>
        <w:tab/>
      </w:r>
      <w:r>
        <w:rPr>
          <w:color w:val="000000"/>
        </w:rPr>
        <w:t xml:space="preserve">C. </w:t>
      </w:r>
      <w:r>
        <w:rPr>
          <w:rFonts w:ascii="宋体" w:hAnsi="宋体" w:eastAsia="宋体" w:cs="宋体"/>
          <w:color w:val="000000"/>
        </w:rPr>
        <w:t>向右移动</w:t>
      </w:r>
      <w:r>
        <w:rPr>
          <w:rFonts w:ascii="Times New Roman" w:hAnsi="Times New Roman" w:eastAsia="Times New Roman" w:cs="Times New Roman"/>
          <w:color w:val="000000"/>
        </w:rPr>
        <w:t>5cm</w:t>
      </w:r>
      <w:r>
        <w:rPr>
          <w:color w:val="000000"/>
        </w:rPr>
        <w:tab/>
      </w:r>
      <w:r>
        <w:rPr>
          <w:color w:val="000000"/>
        </w:rPr>
        <w:t xml:space="preserve">D. </w:t>
      </w:r>
      <w:r>
        <w:rPr>
          <w:rFonts w:ascii="宋体" w:hAnsi="宋体" w:eastAsia="宋体" w:cs="宋体"/>
          <w:color w:val="000000"/>
        </w:rPr>
        <w:t>向右移动</w:t>
      </w:r>
      <w:r>
        <w:rPr>
          <w:rFonts w:ascii="Times New Roman" w:hAnsi="Times New Roman" w:eastAsia="Times New Roman" w:cs="Times New Roman"/>
          <w:color w:val="000000"/>
        </w:rPr>
        <w:t>4cm</w:t>
      </w:r>
    </w:p>
    <w:p w14:paraId="4C86E8EE">
      <w:pPr>
        <w:spacing w:line="360" w:lineRule="auto"/>
        <w:textAlignment w:val="center"/>
        <w:rPr>
          <w:color w:val="000000"/>
        </w:rPr>
      </w:pPr>
      <w:r>
        <w:rPr>
          <w:color w:val="2E75B6"/>
        </w:rPr>
        <w:t>【答案】</w:t>
      </w:r>
      <w:r>
        <w:rPr>
          <w:color w:val="000000"/>
        </w:rPr>
        <w:t>C</w:t>
      </w:r>
    </w:p>
    <w:p w14:paraId="58016024">
      <w:pPr>
        <w:spacing w:line="360" w:lineRule="auto"/>
        <w:textAlignment w:val="center"/>
        <w:rPr>
          <w:color w:val="000000"/>
        </w:rPr>
      </w:pPr>
      <w:r>
        <w:rPr>
          <w:color w:val="2E75B6"/>
        </w:rPr>
        <w:t>【解析】</w:t>
      </w:r>
    </w:p>
    <w:p w14:paraId="4562F9C8">
      <w:pPr>
        <w:spacing w:line="360" w:lineRule="auto"/>
        <w:jc w:val="left"/>
        <w:textAlignment w:val="center"/>
        <w:rPr>
          <w:color w:val="000000"/>
        </w:rPr>
      </w:pPr>
      <w:r>
        <w:rPr>
          <w:color w:val="000000"/>
        </w:rPr>
        <w:t>【详解】</w:t>
      </w:r>
      <w:r>
        <w:rPr>
          <w:rFonts w:ascii="宋体" w:hAnsi="宋体" w:eastAsia="宋体" w:cs="宋体"/>
          <w:color w:val="000000"/>
        </w:rPr>
        <w:t>假设，滑动变阻器</w:t>
      </w:r>
      <w:r>
        <w:rPr>
          <w:rFonts w:ascii="Times New Roman" w:hAnsi="Times New Roman" w:eastAsia="Times New Roman" w:cs="Times New Roman"/>
          <w:i/>
          <w:color w:val="000000"/>
        </w:rPr>
        <w:t>R</w:t>
      </w:r>
      <w:r>
        <w:rPr>
          <w:rFonts w:ascii="宋体" w:hAnsi="宋体" w:eastAsia="宋体" w:cs="宋体"/>
          <w:color w:val="000000"/>
        </w:rPr>
        <w:t>的电阻丝的阻值与其长度关系为</w:t>
      </w:r>
    </w:p>
    <w:p w14:paraId="39627BE8">
      <w:pPr>
        <w:spacing w:line="360" w:lineRule="auto"/>
        <w:jc w:val="center"/>
        <w:textAlignment w:val="center"/>
        <w:rPr>
          <w:color w:val="000000"/>
        </w:rPr>
      </w:pPr>
      <w:r>
        <w:rPr>
          <w:rFonts w:ascii="Times New Roman" w:hAnsi="Times New Roman" w:eastAsia="Times New Roman" w:cs="Times New Roman"/>
          <w:i/>
          <w:color w:val="000000"/>
        </w:rPr>
        <w:t>R</w:t>
      </w:r>
      <w:r>
        <w:rPr>
          <w:rFonts w:ascii="Times New Roman" w:hAnsi="Times New Roman" w:eastAsia="Times New Roman" w:cs="Times New Roman"/>
          <w:color w:val="000000"/>
        </w:rPr>
        <w:t>=</w:t>
      </w:r>
      <w:r>
        <w:rPr>
          <w:rFonts w:ascii="Times New Roman" w:hAnsi="Times New Roman" w:eastAsia="Times New Roman" w:cs="Times New Roman"/>
          <w:i/>
          <w:color w:val="000000"/>
        </w:rPr>
        <w:t>kl</w:t>
      </w:r>
      <w:r>
        <w:rPr>
          <w:rFonts w:ascii="Times New Roman" w:hAnsi="Times New Roman" w:eastAsia="Times New Roman" w:cs="Times New Roman"/>
          <w:color w:val="000000"/>
        </w:rPr>
        <w:t>……</w:t>
      </w:r>
      <w:r>
        <w:rPr>
          <w:rFonts w:ascii="宋体" w:hAnsi="宋体" w:eastAsia="宋体" w:cs="宋体"/>
          <w:color w:val="000000"/>
        </w:rPr>
        <w:t>①</w:t>
      </w:r>
    </w:p>
    <w:p w14:paraId="3BE24895">
      <w:pPr>
        <w:spacing w:line="360" w:lineRule="auto"/>
        <w:jc w:val="left"/>
        <w:textAlignment w:val="center"/>
        <w:rPr>
          <w:color w:val="000000"/>
        </w:rPr>
      </w:pPr>
      <w:r>
        <w:rPr>
          <w:rFonts w:ascii="宋体" w:hAnsi="宋体" w:eastAsia="宋体" w:cs="宋体"/>
          <w:color w:val="000000"/>
        </w:rPr>
        <w:t>电路中的电功率和电压的</w:t>
      </w:r>
    </w:p>
    <w:p w14:paraId="70B18B21">
      <w:pPr>
        <w:spacing w:line="360" w:lineRule="auto"/>
        <w:jc w:val="center"/>
        <w:textAlignment w:val="center"/>
        <w:rPr>
          <w:color w:val="000000"/>
        </w:rPr>
      </w:pPr>
      <w:r>
        <w:object>
          <v:shape id="_x0000_i1039" o:spt="75" alt="学科网(www.zxxk.com)--教育资源门户，提供试卷、教案、课件、论文、素材以及各类教学资源下载，还有大量而丰富的教学相关资讯！" type="#_x0000_t75" style="height:34pt;width:108pt;" o:ole="t" filled="f" o:preferrelative="t" stroked="f" coordsize="21600,21600">
            <v:path/>
            <v:fill on="f" focussize="0,0"/>
            <v:stroke on="f" joinstyle="miter"/>
            <v:imagedata r:id="rId45" o:title="eqId4116efa40e55d934e16a6a2473168458"/>
            <o:lock v:ext="edit" aspectratio="t"/>
            <w10:wrap type="none"/>
            <w10:anchorlock/>
          </v:shape>
          <o:OLEObject Type="Embed" ProgID="Equation.DSMT4" ShapeID="_x0000_i1039" DrawAspect="Content" ObjectID="_1468075739" r:id="rId44">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②</w:t>
      </w:r>
    </w:p>
    <w:p w14:paraId="398D7C8D">
      <w:pPr>
        <w:spacing w:line="360" w:lineRule="auto"/>
        <w:jc w:val="left"/>
        <w:textAlignment w:val="center"/>
        <w:rPr>
          <w:color w:val="000000"/>
        </w:rPr>
      </w:pPr>
      <w:r>
        <w:rPr>
          <w:rFonts w:ascii="宋体" w:hAnsi="宋体" w:eastAsia="宋体" w:cs="宋体"/>
          <w:color w:val="000000"/>
        </w:rPr>
        <w:t>由①②两式联立可得</w:t>
      </w:r>
    </w:p>
    <w:p w14:paraId="48998A23">
      <w:pPr>
        <w:spacing w:line="360" w:lineRule="auto"/>
        <w:jc w:val="center"/>
        <w:textAlignment w:val="center"/>
        <w:rPr>
          <w:color w:val="000000"/>
        </w:rPr>
      </w:pPr>
      <w:r>
        <w:object>
          <v:shape id="_x0000_i1040" o:spt="75" alt="学科网(www.zxxk.com)--教育资源门户，提供试卷、教案、课件、论文、素材以及各类教学资源下载，还有大量而丰富的教学相关资讯！" type="#_x0000_t75" style="height:34pt;width:81pt;" o:ole="t" filled="f" o:preferrelative="t" stroked="f" coordsize="21600,21600">
            <v:path/>
            <v:fill on="f" focussize="0,0"/>
            <v:stroke on="f" joinstyle="miter"/>
            <v:imagedata r:id="rId47" o:title="eqIdc9943be4ad16c4e368ae153fa1faf255"/>
            <o:lock v:ext="edit" aspectratio="t"/>
            <w10:wrap type="none"/>
            <w10:anchorlock/>
          </v:shape>
          <o:OLEObject Type="Embed" ProgID="Equation.DSMT4" ShapeID="_x0000_i1040" DrawAspect="Content" ObjectID="_1468075740" r:id="rId46">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③</w:t>
      </w:r>
    </w:p>
    <w:p w14:paraId="7073261D">
      <w:pPr>
        <w:spacing w:line="360" w:lineRule="auto"/>
        <w:jc w:val="left"/>
        <w:textAlignment w:val="center"/>
        <w:rPr>
          <w:color w:val="000000"/>
        </w:rPr>
      </w:pPr>
      <w:r>
        <w:rPr>
          <w:rFonts w:ascii="宋体" w:hAnsi="宋体" w:eastAsia="宋体" w:cs="宋体"/>
          <w:color w:val="000000"/>
        </w:rPr>
        <w:t>把</w:t>
      </w:r>
      <w:r>
        <w:rPr>
          <w:rFonts w:ascii="Times New Roman" w:hAnsi="Times New Roman" w:eastAsia="Times New Roman" w:cs="Times New Roman"/>
          <w:i/>
          <w:color w:val="000000"/>
        </w:rPr>
        <w:t>l</w:t>
      </w:r>
      <w:r>
        <w:rPr>
          <w:rFonts w:ascii="Times New Roman" w:hAnsi="Times New Roman" w:eastAsia="Times New Roman" w:cs="Times New Roman"/>
          <w:color w:val="000000"/>
        </w:rPr>
        <w:t>=9cm</w:t>
      </w:r>
      <w:r>
        <w:rPr>
          <w:rFonts w:ascii="宋体" w:hAnsi="宋体" w:eastAsia="宋体" w:cs="宋体"/>
          <w:color w:val="000000"/>
        </w:rPr>
        <w:t>，</w:t>
      </w:r>
      <w:r>
        <w:rPr>
          <w:rFonts w:ascii="Times New Roman" w:hAnsi="Times New Roman" w:eastAsia="Times New Roman" w:cs="Times New Roman"/>
          <w:i/>
          <w:color w:val="000000"/>
        </w:rPr>
        <w:t>P</w:t>
      </w:r>
      <w:r>
        <w:rPr>
          <w:rFonts w:ascii="Times New Roman" w:hAnsi="Times New Roman" w:eastAsia="Times New Roman" w:cs="Times New Roman"/>
          <w:color w:val="000000"/>
        </w:rPr>
        <w:t>=1.50W</w:t>
      </w:r>
      <w:r>
        <w:rPr>
          <w:rFonts w:ascii="宋体" w:hAnsi="宋体" w:eastAsia="宋体" w:cs="宋体"/>
          <w:color w:val="000000"/>
        </w:rPr>
        <w:t>带入③式可得</w:t>
      </w:r>
    </w:p>
    <w:p w14:paraId="2A6E11F4">
      <w:pPr>
        <w:spacing w:line="360" w:lineRule="auto"/>
        <w:jc w:val="center"/>
        <w:textAlignment w:val="center"/>
        <w:rPr>
          <w:color w:val="000000"/>
        </w:rPr>
      </w:pPr>
      <w:r>
        <w:object>
          <v:shape id="_x0000_i1041" o:spt="75" alt="学科网(www.zxxk.com)--教育资源门户，提供试卷、教案、课件、论文、素材以及各类教学资源下载，还有大量而丰富的教学相关资讯！" type="#_x0000_t75" style="height:34pt;width:158pt;" o:ole="t" filled="f" o:preferrelative="t" stroked="f" coordsize="21600,21600">
            <v:path/>
            <v:fill on="f" focussize="0,0"/>
            <v:stroke on="f" joinstyle="miter"/>
            <v:imagedata r:id="rId49" o:title="eqIdb68311b85497b7c7e9c8f4b9902667d2"/>
            <o:lock v:ext="edit" aspectratio="t"/>
            <w10:wrap type="none"/>
            <w10:anchorlock/>
          </v:shape>
          <o:OLEObject Type="Embed" ProgID="Equation.DSMT4" ShapeID="_x0000_i1041" DrawAspect="Content" ObjectID="_1468075741" r:id="rId48">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④</w:t>
      </w:r>
    </w:p>
    <w:p w14:paraId="25A1652C">
      <w:pPr>
        <w:spacing w:line="360" w:lineRule="auto"/>
        <w:jc w:val="left"/>
        <w:textAlignment w:val="center"/>
        <w:rPr>
          <w:color w:val="000000"/>
        </w:rPr>
      </w:pPr>
      <w:r>
        <w:rPr>
          <w:rFonts w:ascii="宋体" w:hAnsi="宋体" w:eastAsia="宋体" w:cs="宋体"/>
          <w:color w:val="000000"/>
        </w:rPr>
        <w:t>滑动变阻器</w:t>
      </w:r>
      <w:r>
        <w:rPr>
          <w:rFonts w:ascii="Times New Roman" w:hAnsi="Times New Roman" w:eastAsia="Times New Roman" w:cs="Times New Roman"/>
          <w:i/>
          <w:color w:val="000000"/>
        </w:rPr>
        <w:t>R</w:t>
      </w:r>
      <w:r>
        <w:rPr>
          <w:rFonts w:ascii="宋体" w:hAnsi="宋体" w:eastAsia="宋体" w:cs="宋体"/>
          <w:color w:val="000000"/>
        </w:rPr>
        <w:t>的电功率变为</w:t>
      </w:r>
      <w:r>
        <w:rPr>
          <w:rFonts w:ascii="Times New Roman" w:hAnsi="Times New Roman" w:eastAsia="Times New Roman" w:cs="Times New Roman"/>
          <w:color w:val="000000"/>
        </w:rPr>
        <w:t>2.94W</w:t>
      </w:r>
      <w:r>
        <w:rPr>
          <w:rFonts w:ascii="宋体" w:hAnsi="宋体" w:eastAsia="宋体" w:cs="宋体"/>
          <w:color w:val="000000"/>
        </w:rPr>
        <w:t>，把</w:t>
      </w:r>
      <w:r>
        <w:rPr>
          <w:rFonts w:ascii="Times New Roman" w:hAnsi="Times New Roman" w:eastAsia="Times New Roman" w:cs="Times New Roman"/>
          <w:i/>
          <w:color w:val="000000"/>
        </w:rPr>
        <w:t>P</w:t>
      </w:r>
      <w:r>
        <w:rPr>
          <w:rFonts w:ascii="Times New Roman" w:hAnsi="Times New Roman" w:eastAsia="Times New Roman" w:cs="Times New Roman"/>
          <w:color w:val="000000"/>
        </w:rPr>
        <w:t>=2.94W</w:t>
      </w:r>
      <w:r>
        <w:rPr>
          <w:rFonts w:ascii="宋体" w:hAnsi="宋体" w:eastAsia="宋体" w:cs="宋体"/>
          <w:color w:val="000000"/>
        </w:rPr>
        <w:t>带入③式可得</w:t>
      </w:r>
    </w:p>
    <w:p w14:paraId="53D598A2">
      <w:pPr>
        <w:spacing w:line="360" w:lineRule="auto"/>
        <w:jc w:val="center"/>
        <w:textAlignment w:val="center"/>
        <w:rPr>
          <w:color w:val="000000"/>
        </w:rPr>
      </w:pPr>
      <w:r>
        <w:object>
          <v:shape id="_x0000_i1042" o:spt="75" alt="学科网(www.zxxk.com)--教育资源门户，提供试卷、教案、课件、论文、素材以及各类教学资源下载，还有大量而丰富的教学相关资讯！" type="#_x0000_t75" style="height:34pt;width:105pt;" o:ole="t" filled="f" o:preferrelative="t" stroked="f" coordsize="21600,21600">
            <v:path/>
            <v:fill on="f" focussize="0,0"/>
            <v:stroke on="f" joinstyle="miter"/>
            <v:imagedata r:id="rId51" o:title="eqIdc14ce358bfc6b82be04c2f3067926801"/>
            <o:lock v:ext="edit" aspectratio="t"/>
            <w10:wrap type="none"/>
            <w10:anchorlock/>
          </v:shape>
          <o:OLEObject Type="Embed" ProgID="Equation.DSMT4" ShapeID="_x0000_i1042" DrawAspect="Content" ObjectID="_1468075742" r:id="rId50">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⑤</w:t>
      </w:r>
    </w:p>
    <w:p w14:paraId="0E288AF3">
      <w:pPr>
        <w:spacing w:line="360" w:lineRule="auto"/>
        <w:jc w:val="left"/>
        <w:textAlignment w:val="center"/>
        <w:rPr>
          <w:color w:val="000000"/>
        </w:rPr>
      </w:pPr>
      <w:r>
        <w:rPr>
          <w:rFonts w:ascii="宋体" w:hAnsi="宋体" w:eastAsia="宋体" w:cs="宋体"/>
          <w:color w:val="000000"/>
        </w:rPr>
        <w:t>联立④⑤两式可得</w:t>
      </w:r>
    </w:p>
    <w:p w14:paraId="05CFC754">
      <w:pPr>
        <w:spacing w:line="360" w:lineRule="auto"/>
        <w:jc w:val="center"/>
        <w:textAlignment w:val="center"/>
        <w:rPr>
          <w:color w:val="000000"/>
        </w:rPr>
      </w:pPr>
      <w:r>
        <w:object>
          <v:shape id="_x0000_i1043" o:spt="75" alt="学科网(www.zxxk.com)--教育资源门户，提供试卷、教案、课件、论文、素材以及各类教学资源下载，还有大量而丰富的教学相关资讯！" type="#_x0000_t75" style="height:36pt;width:100pt;" o:ole="t" filled="f" o:preferrelative="t" stroked="f" coordsize="21600,21600">
            <v:path/>
            <v:fill on="f" focussize="0,0"/>
            <v:stroke on="f" joinstyle="miter"/>
            <v:imagedata r:id="rId53" o:title="eqId478f0a35de98cc4f97cc781867fb8ce5"/>
            <o:lock v:ext="edit" aspectratio="t"/>
            <w10:wrap type="none"/>
            <w10:anchorlock/>
          </v:shape>
          <o:OLEObject Type="Embed" ProgID="Equation.DSMT4" ShapeID="_x0000_i1043" DrawAspect="Content" ObjectID="_1468075743" r:id="rId52">
            <o:LockedField>false</o:LockedField>
          </o:OLEObject>
        </w:object>
      </w:r>
      <w:r>
        <w:rPr>
          <w:rFonts w:ascii="Times New Roman" w:hAnsi="Times New Roman" w:eastAsia="Times New Roman" w:cs="Times New Roman"/>
          <w:color w:val="000000"/>
        </w:rPr>
        <w:t>……</w:t>
      </w:r>
      <w:r>
        <w:rPr>
          <w:rFonts w:ascii="宋体" w:hAnsi="宋体" w:eastAsia="宋体" w:cs="宋体"/>
          <w:color w:val="000000"/>
        </w:rPr>
        <w:t>⑥</w:t>
      </w:r>
    </w:p>
    <w:p w14:paraId="30857D95">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．向左移动</w:t>
      </w:r>
      <w:r>
        <w:rPr>
          <w:rFonts w:ascii="Times New Roman" w:hAnsi="Times New Roman" w:eastAsia="Times New Roman" w:cs="Times New Roman"/>
          <w:color w:val="000000"/>
        </w:rPr>
        <w:t>7cm</w:t>
      </w:r>
      <w:r>
        <w:rPr>
          <w:rFonts w:ascii="宋体" w:hAnsi="宋体" w:eastAsia="宋体" w:cs="宋体"/>
          <w:color w:val="000000"/>
        </w:rPr>
        <w:t>，此时的</w:t>
      </w:r>
      <w:r>
        <w:rPr>
          <w:rFonts w:ascii="Times New Roman" w:hAnsi="Times New Roman" w:eastAsia="Times New Roman" w:cs="Times New Roman"/>
          <w:i/>
          <w:color w:val="000000"/>
        </w:rPr>
        <w:t>l</w:t>
      </w:r>
      <w:r>
        <w:rPr>
          <w:rFonts w:ascii="宋体" w:hAnsi="宋体" w:eastAsia="宋体" w:cs="宋体"/>
          <w:color w:val="000000"/>
        </w:rPr>
        <w:t>为</w:t>
      </w:r>
    </w:p>
    <w:p w14:paraId="1FAE0C32">
      <w:pPr>
        <w:spacing w:line="360" w:lineRule="auto"/>
        <w:jc w:val="center"/>
        <w:textAlignment w:val="center"/>
        <w:rPr>
          <w:color w:val="000000"/>
        </w:rPr>
      </w:pPr>
      <w:r>
        <w:rPr>
          <w:rFonts w:ascii="Times New Roman" w:hAnsi="Times New Roman" w:eastAsia="Times New Roman" w:cs="Times New Roman"/>
          <w:i/>
          <w:color w:val="000000"/>
        </w:rPr>
        <w:t>l</w:t>
      </w:r>
      <w:r>
        <w:rPr>
          <w:rFonts w:ascii="Times New Roman" w:hAnsi="Times New Roman" w:eastAsia="Times New Roman" w:cs="Times New Roman"/>
          <w:color w:val="000000"/>
        </w:rPr>
        <w:t>=9cm+7cm=16cm</w:t>
      </w:r>
    </w:p>
    <w:p w14:paraId="0B960055">
      <w:pPr>
        <w:spacing w:line="360" w:lineRule="auto"/>
        <w:jc w:val="left"/>
        <w:textAlignment w:val="center"/>
        <w:rPr>
          <w:color w:val="000000"/>
        </w:rPr>
      </w:pPr>
      <w:r>
        <w:rPr>
          <w:rFonts w:ascii="宋体" w:hAnsi="宋体" w:eastAsia="宋体" w:cs="宋体"/>
          <w:color w:val="000000"/>
        </w:rPr>
        <w:t>带入⑥式可得</w:t>
      </w:r>
    </w:p>
    <w:p w14:paraId="253FFE3C">
      <w:pPr>
        <w:spacing w:line="360" w:lineRule="auto"/>
        <w:jc w:val="center"/>
        <w:textAlignment w:val="center"/>
        <w:rPr>
          <w:color w:val="000000"/>
        </w:rPr>
      </w:pPr>
      <w:r>
        <w:object>
          <v:shape id="_x0000_i1044" o:spt="75" alt="学科网(www.zxxk.com)--教育资源门户，提供试卷、教案、课件、论文、素材以及各类教学资源下载，还有大量而丰富的教学相关资讯！" type="#_x0000_t75" style="height:34pt;width:75pt;" o:ole="t" filled="f" o:preferrelative="t" stroked="f" coordsize="21600,21600">
            <v:path/>
            <v:fill on="f" focussize="0,0"/>
            <v:stroke on="f" joinstyle="miter"/>
            <v:imagedata r:id="rId55" o:title="eqIde03e98a33bd06332bcf56bec20d50a4d"/>
            <o:lock v:ext="edit" aspectratio="t"/>
            <w10:wrap type="none"/>
            <w10:anchorlock/>
          </v:shape>
          <o:OLEObject Type="Embed" ProgID="Equation.DSMT4" ShapeID="_x0000_i1044" DrawAspect="Content" ObjectID="_1468075744" r:id="rId54">
            <o:LockedField>false</o:LockedField>
          </o:OLEObject>
        </w:object>
      </w:r>
    </w:p>
    <w:p w14:paraId="52BF6E5B">
      <w:pPr>
        <w:spacing w:line="360" w:lineRule="auto"/>
        <w:jc w:val="left"/>
        <w:textAlignment w:val="center"/>
        <w:rPr>
          <w:color w:val="000000"/>
        </w:rPr>
      </w:pPr>
      <w:r>
        <w:rPr>
          <w:rFonts w:ascii="宋体" w:hAnsi="宋体" w:eastAsia="宋体" w:cs="宋体"/>
          <w:color w:val="000000"/>
        </w:rPr>
        <w:t>不符合题意，故</w:t>
      </w:r>
      <w:r>
        <w:rPr>
          <w:rFonts w:ascii="Times New Roman" w:hAnsi="Times New Roman" w:eastAsia="Times New Roman" w:cs="Times New Roman"/>
          <w:color w:val="000000"/>
        </w:rPr>
        <w:t>A</w:t>
      </w:r>
      <w:r>
        <w:rPr>
          <w:rFonts w:ascii="宋体" w:hAnsi="宋体" w:eastAsia="宋体" w:cs="宋体"/>
          <w:color w:val="000000"/>
        </w:rPr>
        <w:t>不符合题意；</w:t>
      </w:r>
    </w:p>
    <w:p w14:paraId="1B7AE783">
      <w:pPr>
        <w:spacing w:line="360" w:lineRule="auto"/>
        <w:jc w:val="left"/>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．向左移动</w:t>
      </w:r>
      <w:r>
        <w:rPr>
          <w:rFonts w:ascii="Times New Roman" w:hAnsi="Times New Roman" w:eastAsia="Times New Roman" w:cs="Times New Roman"/>
          <w:color w:val="000000"/>
        </w:rPr>
        <w:t>6cm</w:t>
      </w:r>
      <w:r>
        <w:rPr>
          <w:rFonts w:ascii="宋体" w:hAnsi="宋体" w:eastAsia="宋体" w:cs="宋体"/>
          <w:color w:val="000000"/>
        </w:rPr>
        <w:t>，此时的</w:t>
      </w:r>
      <w:r>
        <w:rPr>
          <w:rFonts w:ascii="Times New Roman" w:hAnsi="Times New Roman" w:eastAsia="Times New Roman" w:cs="Times New Roman"/>
          <w:i/>
          <w:color w:val="000000"/>
        </w:rPr>
        <w:t>l</w:t>
      </w:r>
      <w:r>
        <w:rPr>
          <w:rFonts w:ascii="宋体" w:hAnsi="宋体" w:eastAsia="宋体" w:cs="宋体"/>
          <w:color w:val="000000"/>
        </w:rPr>
        <w:t>为</w:t>
      </w:r>
    </w:p>
    <w:p w14:paraId="2D23E460">
      <w:pPr>
        <w:spacing w:line="360" w:lineRule="auto"/>
        <w:jc w:val="center"/>
        <w:textAlignment w:val="center"/>
        <w:rPr>
          <w:color w:val="000000"/>
        </w:rPr>
      </w:pPr>
      <w:r>
        <w:rPr>
          <w:rFonts w:ascii="Times New Roman" w:hAnsi="Times New Roman" w:eastAsia="Times New Roman" w:cs="Times New Roman"/>
          <w:i/>
          <w:color w:val="000000"/>
        </w:rPr>
        <w:t>l</w:t>
      </w:r>
      <w:r>
        <w:rPr>
          <w:rFonts w:ascii="Times New Roman" w:hAnsi="Times New Roman" w:eastAsia="Times New Roman" w:cs="Times New Roman"/>
          <w:color w:val="000000"/>
        </w:rPr>
        <w:t>=9cm+6cm=15cm</w:t>
      </w:r>
    </w:p>
    <w:p w14:paraId="27EBBCED">
      <w:pPr>
        <w:spacing w:line="360" w:lineRule="auto"/>
        <w:jc w:val="left"/>
        <w:textAlignment w:val="center"/>
        <w:rPr>
          <w:color w:val="000000"/>
        </w:rPr>
      </w:pPr>
      <w:r>
        <w:rPr>
          <w:rFonts w:ascii="宋体" w:hAnsi="宋体" w:eastAsia="宋体" w:cs="宋体"/>
          <w:color w:val="000000"/>
        </w:rPr>
        <w:t>带入⑥式可得</w:t>
      </w:r>
    </w:p>
    <w:p w14:paraId="5968F7E1">
      <w:pPr>
        <w:spacing w:line="360" w:lineRule="auto"/>
        <w:jc w:val="center"/>
        <w:textAlignment w:val="center"/>
        <w:rPr>
          <w:color w:val="000000"/>
        </w:rPr>
      </w:pPr>
      <w:r>
        <w:object>
          <v:shape id="_x0000_i1045" o:spt="75" alt="学科网(www.zxxk.com)--教育资源门户，提供试卷、教案、课件、论文、素材以及各类教学资源下载，还有大量而丰富的教学相关资讯！" type="#_x0000_t75" style="height:37pt;width:95pt;" o:ole="t" filled="f" o:preferrelative="t" stroked="f" coordsize="21600,21600">
            <v:path/>
            <v:fill on="f" focussize="0,0"/>
            <v:stroke on="f" joinstyle="miter"/>
            <v:imagedata r:id="rId57" o:title="eqIdf6d3ecc59b18a508e086235e3da56063"/>
            <o:lock v:ext="edit" aspectratio="t"/>
            <w10:wrap type="none"/>
            <w10:anchorlock/>
          </v:shape>
          <o:OLEObject Type="Embed" ProgID="Equation.DSMT4" ShapeID="_x0000_i1045" DrawAspect="Content" ObjectID="_1468075745" r:id="rId56">
            <o:LockedField>false</o:LockedField>
          </o:OLEObject>
        </w:object>
      </w:r>
    </w:p>
    <w:p w14:paraId="500FCEF3">
      <w:pPr>
        <w:spacing w:line="360" w:lineRule="auto"/>
        <w:jc w:val="left"/>
        <w:textAlignment w:val="center"/>
        <w:rPr>
          <w:color w:val="000000"/>
        </w:rPr>
      </w:pPr>
      <w:r>
        <w:rPr>
          <w:rFonts w:ascii="宋体" w:hAnsi="宋体" w:eastAsia="宋体" w:cs="宋体"/>
          <w:color w:val="000000"/>
        </w:rPr>
        <w:t>由于</w:t>
      </w:r>
      <w:r>
        <w:object>
          <v:shape id="_x0000_i1046" o:spt="75" alt="学科网(www.zxxk.com)--教育资源门户，提供试卷、教案、课件、论文、素材以及各类教学资源下载，还有大量而丰富的教学相关资讯！" type="#_x0000_t75" style="height:35pt;width:46pt;" o:ole="t" filled="f" o:preferrelative="t" stroked="f" coordsize="21600,21600">
            <v:path/>
            <v:fill on="f" focussize="0,0"/>
            <v:stroke on="f" joinstyle="miter"/>
            <v:imagedata r:id="rId59" o:title="eqIdb2bcf475984efbeca7a1e60c8b2fff0c"/>
            <o:lock v:ext="edit" aspectratio="t"/>
            <w10:wrap type="none"/>
            <w10:anchorlock/>
          </v:shape>
          <o:OLEObject Type="Embed" ProgID="Equation.DSMT4" ShapeID="_x0000_i1046" DrawAspect="Content" ObjectID="_1468075746" r:id="rId58">
            <o:LockedField>false</o:LockedField>
          </o:OLEObject>
        </w:object>
      </w:r>
      <w:r>
        <w:rPr>
          <w:rFonts w:ascii="宋体" w:hAnsi="宋体" w:eastAsia="宋体" w:cs="宋体"/>
          <w:color w:val="000000"/>
        </w:rPr>
        <w:t>为负值，不符合题意，故</w:t>
      </w:r>
      <w:r>
        <w:rPr>
          <w:rFonts w:ascii="Times New Roman" w:hAnsi="Times New Roman" w:eastAsia="Times New Roman" w:cs="Times New Roman"/>
          <w:color w:val="000000"/>
        </w:rPr>
        <w:t>B</w:t>
      </w:r>
      <w:r>
        <w:rPr>
          <w:rFonts w:ascii="宋体" w:hAnsi="宋体" w:eastAsia="宋体" w:cs="宋体"/>
          <w:color w:val="000000"/>
        </w:rPr>
        <w:t>不符合题意；</w:t>
      </w:r>
    </w:p>
    <w:p w14:paraId="5861E029">
      <w:pPr>
        <w:spacing w:line="360" w:lineRule="auto"/>
        <w:jc w:val="left"/>
        <w:textAlignment w:val="center"/>
        <w:rPr>
          <w:color w:val="000000"/>
        </w:rPr>
      </w:pPr>
      <w:r>
        <w:rPr>
          <w:rFonts w:ascii="Times New Roman" w:hAnsi="Times New Roman" w:eastAsia="Times New Roman" w:cs="Times New Roman"/>
          <w:color w:val="000000"/>
        </w:rPr>
        <w:t>C</w:t>
      </w:r>
      <w:r>
        <w:rPr>
          <w:rFonts w:ascii="宋体" w:hAnsi="宋体" w:eastAsia="宋体" w:cs="宋体"/>
          <w:color w:val="000000"/>
        </w:rPr>
        <w:t>．向右移动</w:t>
      </w:r>
      <w:r>
        <w:rPr>
          <w:rFonts w:ascii="Times New Roman" w:hAnsi="Times New Roman" w:eastAsia="Times New Roman" w:cs="Times New Roman"/>
          <w:color w:val="000000"/>
        </w:rPr>
        <w:t>5cm</w:t>
      </w:r>
      <w:r>
        <w:rPr>
          <w:rFonts w:ascii="宋体" w:hAnsi="宋体" w:eastAsia="宋体" w:cs="宋体"/>
          <w:color w:val="000000"/>
        </w:rPr>
        <w:t>，此时的</w:t>
      </w:r>
      <w:r>
        <w:rPr>
          <w:rFonts w:ascii="Times New Roman" w:hAnsi="Times New Roman" w:eastAsia="Times New Roman" w:cs="Times New Roman"/>
          <w:i/>
          <w:color w:val="000000"/>
        </w:rPr>
        <w:t>l</w:t>
      </w:r>
      <w:r>
        <w:rPr>
          <w:rFonts w:ascii="宋体" w:hAnsi="宋体" w:eastAsia="宋体" w:cs="宋体"/>
          <w:color w:val="000000"/>
        </w:rPr>
        <w:t>为</w:t>
      </w:r>
    </w:p>
    <w:p w14:paraId="2EDE213A">
      <w:pPr>
        <w:spacing w:line="360" w:lineRule="auto"/>
        <w:jc w:val="center"/>
        <w:textAlignment w:val="center"/>
        <w:rPr>
          <w:color w:val="000000"/>
        </w:rPr>
      </w:pPr>
      <w:r>
        <w:rPr>
          <w:rFonts w:ascii="Times New Roman" w:hAnsi="Times New Roman" w:eastAsia="Times New Roman" w:cs="Times New Roman"/>
          <w:i/>
          <w:color w:val="000000"/>
        </w:rPr>
        <w:t>l</w:t>
      </w:r>
      <w:r>
        <w:rPr>
          <w:rFonts w:ascii="Times New Roman" w:hAnsi="Times New Roman" w:eastAsia="Times New Roman" w:cs="Times New Roman"/>
          <w:color w:val="000000"/>
        </w:rPr>
        <w:t>=9cm-5cm=4cm</w:t>
      </w:r>
    </w:p>
    <w:p w14:paraId="05AF5807">
      <w:pPr>
        <w:spacing w:line="360" w:lineRule="auto"/>
        <w:jc w:val="left"/>
        <w:textAlignment w:val="center"/>
        <w:rPr>
          <w:color w:val="000000"/>
        </w:rPr>
      </w:pPr>
      <w:r>
        <w:rPr>
          <w:rFonts w:ascii="宋体" w:hAnsi="宋体" w:eastAsia="宋体" w:cs="宋体"/>
          <w:color w:val="000000"/>
        </w:rPr>
        <w:t>带入⑥式可得</w:t>
      </w:r>
    </w:p>
    <w:p w14:paraId="795F03C3">
      <w:pPr>
        <w:spacing w:line="360" w:lineRule="auto"/>
        <w:jc w:val="center"/>
        <w:textAlignment w:val="center"/>
        <w:rPr>
          <w:color w:val="000000"/>
        </w:rPr>
      </w:pPr>
      <w:r>
        <w:rPr>
          <w:rFonts w:ascii="Times New Roman" w:hAnsi="Times New Roman" w:eastAsia="Times New Roman" w:cs="Times New Roman"/>
          <w:i/>
          <w:color w:val="000000"/>
        </w:rPr>
        <w:t>k</w:t>
      </w:r>
      <w:r>
        <w:rPr>
          <w:rFonts w:ascii="Times New Roman" w:hAnsi="Times New Roman" w:eastAsia="Times New Roman" w:cs="Times New Roman"/>
          <w:color w:val="000000"/>
        </w:rPr>
        <w:t>=</w:t>
      </w:r>
      <w:r>
        <w:rPr>
          <w:rFonts w:ascii="Times New Roman" w:hAnsi="Times New Roman" w:eastAsia="Times New Roman" w:cs="Times New Roman"/>
          <w:i/>
          <w:color w:val="000000"/>
        </w:rPr>
        <w:t>R</w:t>
      </w:r>
      <w:r>
        <w:rPr>
          <w:rFonts w:ascii="Times New Roman" w:hAnsi="Times New Roman" w:eastAsia="Times New Roman" w:cs="Times New Roman"/>
          <w:color w:val="000000"/>
          <w:vertAlign w:val="subscript"/>
        </w:rPr>
        <w:t>0</w:t>
      </w:r>
    </w:p>
    <w:p w14:paraId="593EE70F">
      <w:pPr>
        <w:spacing w:line="360" w:lineRule="auto"/>
        <w:jc w:val="left"/>
        <w:textAlignment w:val="center"/>
        <w:rPr>
          <w:color w:val="000000"/>
        </w:rPr>
      </w:pPr>
      <w:r>
        <w:rPr>
          <w:rFonts w:ascii="宋体" w:hAnsi="宋体" w:eastAsia="宋体" w:cs="宋体"/>
          <w:color w:val="000000"/>
        </w:rPr>
        <w:t>故</w:t>
      </w:r>
      <w:r>
        <w:rPr>
          <w:rFonts w:ascii="Times New Roman" w:hAnsi="Times New Roman" w:eastAsia="Times New Roman" w:cs="Times New Roman"/>
          <w:color w:val="000000"/>
        </w:rPr>
        <w:t>C</w:t>
      </w:r>
      <w:r>
        <w:rPr>
          <w:rFonts w:ascii="宋体" w:hAnsi="宋体" w:eastAsia="宋体" w:cs="宋体"/>
          <w:color w:val="000000"/>
        </w:rPr>
        <w:t>符合题意；</w:t>
      </w:r>
    </w:p>
    <w:p w14:paraId="05ACBB7C">
      <w:pPr>
        <w:spacing w:line="360" w:lineRule="auto"/>
        <w:jc w:val="left"/>
        <w:textAlignment w:val="center"/>
        <w:rPr>
          <w:color w:val="000000"/>
        </w:rPr>
      </w:pPr>
      <w:r>
        <w:rPr>
          <w:rFonts w:ascii="Times New Roman" w:hAnsi="Times New Roman" w:eastAsia="Times New Roman" w:cs="Times New Roman"/>
          <w:color w:val="000000"/>
        </w:rPr>
        <w:t>D</w:t>
      </w:r>
      <w:r>
        <w:rPr>
          <w:rFonts w:ascii="宋体" w:hAnsi="宋体" w:eastAsia="宋体" w:cs="宋体"/>
          <w:color w:val="000000"/>
        </w:rPr>
        <w:t>．向右移动</w:t>
      </w:r>
      <w:r>
        <w:rPr>
          <w:rFonts w:ascii="Times New Roman" w:hAnsi="Times New Roman" w:eastAsia="Times New Roman" w:cs="Times New Roman"/>
          <w:color w:val="000000"/>
        </w:rPr>
        <w:t>5cm</w:t>
      </w:r>
      <w:r>
        <w:rPr>
          <w:rFonts w:ascii="宋体" w:hAnsi="宋体" w:eastAsia="宋体" w:cs="宋体"/>
          <w:color w:val="000000"/>
        </w:rPr>
        <w:t>，此时的</w:t>
      </w:r>
      <w:r>
        <w:rPr>
          <w:rFonts w:ascii="Times New Roman" w:hAnsi="Times New Roman" w:eastAsia="Times New Roman" w:cs="Times New Roman"/>
          <w:i/>
          <w:color w:val="000000"/>
        </w:rPr>
        <w:t>l</w:t>
      </w:r>
      <w:r>
        <w:rPr>
          <w:rFonts w:ascii="宋体" w:hAnsi="宋体" w:eastAsia="宋体" w:cs="宋体"/>
          <w:color w:val="000000"/>
        </w:rPr>
        <w:t>为</w:t>
      </w:r>
    </w:p>
    <w:p w14:paraId="40C0D505">
      <w:pPr>
        <w:spacing w:line="360" w:lineRule="auto"/>
        <w:jc w:val="center"/>
        <w:textAlignment w:val="center"/>
        <w:rPr>
          <w:color w:val="000000"/>
        </w:rPr>
      </w:pPr>
      <w:r>
        <w:rPr>
          <w:rFonts w:ascii="Times New Roman" w:hAnsi="Times New Roman" w:eastAsia="Times New Roman" w:cs="Times New Roman"/>
          <w:i/>
          <w:color w:val="000000"/>
        </w:rPr>
        <w:t>l</w:t>
      </w:r>
      <w:r>
        <w:rPr>
          <w:rFonts w:ascii="Times New Roman" w:hAnsi="Times New Roman" w:eastAsia="Times New Roman" w:cs="Times New Roman"/>
          <w:color w:val="000000"/>
        </w:rPr>
        <w:t>=9cm-4cm=5cm</w:t>
      </w:r>
    </w:p>
    <w:p w14:paraId="53D88F74">
      <w:pPr>
        <w:spacing w:line="360" w:lineRule="auto"/>
        <w:jc w:val="left"/>
        <w:textAlignment w:val="center"/>
        <w:rPr>
          <w:color w:val="000000"/>
        </w:rPr>
      </w:pPr>
      <w:r>
        <w:rPr>
          <w:rFonts w:ascii="宋体" w:hAnsi="宋体" w:eastAsia="宋体" w:cs="宋体"/>
          <w:color w:val="000000"/>
        </w:rPr>
        <w:t>带入⑥式可得</w:t>
      </w:r>
    </w:p>
    <w:p w14:paraId="7CBF3286">
      <w:pPr>
        <w:spacing w:line="360" w:lineRule="auto"/>
        <w:jc w:val="center"/>
        <w:textAlignment w:val="center"/>
        <w:rPr>
          <w:color w:val="000000"/>
        </w:rPr>
      </w:pPr>
      <w:r>
        <w:object>
          <v:shape id="_x0000_i1047" o:spt="75" alt="学科网(www.zxxk.com)--教育资源门户，提供试卷、教案、课件、论文、素材以及各类教学资源下载，还有大量而丰富的教学相关资讯！" type="#_x0000_t75" style="height:20pt;width:145pt;" o:ole="t" filled="f" o:preferrelative="t" stroked="f" coordsize="21600,21600">
            <v:path/>
            <v:fill on="f" focussize="0,0"/>
            <v:stroke on="f" joinstyle="miter"/>
            <v:imagedata r:id="rId61" o:title="eqIdfd4b7b75ebe34fcde6807ff25dca8e1c"/>
            <o:lock v:ext="edit" aspectratio="t"/>
            <w10:wrap type="none"/>
            <w10:anchorlock/>
          </v:shape>
          <o:OLEObject Type="Embed" ProgID="Equation.DSMT4" ShapeID="_x0000_i1047" DrawAspect="Content" ObjectID="_1468075747" r:id="rId60">
            <o:LockedField>false</o:LockedField>
          </o:OLEObject>
        </w:object>
      </w:r>
    </w:p>
    <w:p w14:paraId="02A284C2">
      <w:pPr>
        <w:spacing w:line="360" w:lineRule="auto"/>
        <w:jc w:val="left"/>
        <w:textAlignment w:val="center"/>
        <w:rPr>
          <w:color w:val="000000"/>
        </w:rPr>
      </w:pPr>
      <w:r>
        <w:rPr>
          <w:rFonts w:ascii="宋体" w:hAnsi="宋体" w:eastAsia="宋体" w:cs="宋体"/>
          <w:color w:val="000000"/>
        </w:rPr>
        <w:t>由于</w:t>
      </w:r>
      <w:r>
        <w:object>
          <v:shape id="_x0000_i1048" o:spt="75" alt="学科网(www.zxxk.com)--教育资源门户，提供试卷、教案、课件、论文、素材以及各类教学资源下载，还有大量而丰富的教学相关资讯！" type="#_x0000_t75" style="height:18pt;width:57pt;" o:ole="t" filled="f" o:preferrelative="t" stroked="f" coordsize="21600,21600">
            <v:path/>
            <v:fill on="f" focussize="0,0"/>
            <v:stroke on="f" joinstyle="miter"/>
            <v:imagedata r:id="rId63" o:title="eqId44376f7cd60cec9f71072f5ba63cca2b"/>
            <o:lock v:ext="edit" aspectratio="t"/>
            <w10:wrap type="none"/>
            <w10:anchorlock/>
          </v:shape>
          <o:OLEObject Type="Embed" ProgID="Equation.DSMT4" ShapeID="_x0000_i1048" DrawAspect="Content" ObjectID="_1468075748" r:id="rId62">
            <o:LockedField>false</o:LockedField>
          </o:OLEObject>
        </w:object>
      </w:r>
      <w:r>
        <w:rPr>
          <w:rFonts w:ascii="宋体" w:hAnsi="宋体" w:eastAsia="宋体" w:cs="宋体"/>
          <w:color w:val="000000"/>
        </w:rPr>
        <w:t>为小于</w:t>
      </w:r>
      <w:r>
        <w:rPr>
          <w:rFonts w:ascii="Times New Roman" w:hAnsi="Times New Roman" w:eastAsia="Times New Roman" w:cs="Times New Roman"/>
          <w:color w:val="000000"/>
        </w:rPr>
        <w:t>0</w:t>
      </w:r>
      <w:r>
        <w:rPr>
          <w:rFonts w:ascii="宋体" w:hAnsi="宋体" w:eastAsia="宋体" w:cs="宋体"/>
          <w:color w:val="000000"/>
        </w:rPr>
        <w:t>的负值，不符合题意，故</w:t>
      </w:r>
      <w:r>
        <w:rPr>
          <w:rFonts w:ascii="Times New Roman" w:hAnsi="Times New Roman" w:eastAsia="Times New Roman" w:cs="Times New Roman"/>
          <w:color w:val="000000"/>
        </w:rPr>
        <w:t>D</w:t>
      </w:r>
      <w:r>
        <w:rPr>
          <w:rFonts w:ascii="宋体" w:hAnsi="宋体" w:eastAsia="宋体" w:cs="宋体"/>
          <w:color w:val="000000"/>
        </w:rPr>
        <w:t>不符合题意。</w:t>
      </w:r>
    </w:p>
    <w:p w14:paraId="26A47E3E">
      <w:pPr>
        <w:spacing w:line="360" w:lineRule="auto"/>
        <w:jc w:val="left"/>
        <w:textAlignment w:val="center"/>
        <w:rPr>
          <w:color w:val="000000"/>
        </w:rPr>
      </w:pPr>
      <w:r>
        <w:rPr>
          <w:rFonts w:ascii="宋体" w:hAnsi="宋体" w:eastAsia="宋体" w:cs="宋体"/>
          <w:color w:val="000000"/>
        </w:rPr>
        <w:t>故选</w:t>
      </w:r>
      <w:r>
        <w:rPr>
          <w:rFonts w:ascii="Times New Roman" w:hAnsi="Times New Roman" w:eastAsia="Times New Roman" w:cs="Times New Roman"/>
          <w:color w:val="000000"/>
        </w:rPr>
        <w:t>C</w:t>
      </w:r>
      <w:r>
        <w:rPr>
          <w:rFonts w:ascii="宋体" w:hAnsi="宋体" w:eastAsia="宋体" w:cs="宋体"/>
          <w:color w:val="000000"/>
        </w:rPr>
        <w:t>。</w:t>
      </w:r>
    </w:p>
    <w:p w14:paraId="1B057DDE">
      <w:pPr>
        <w:spacing w:line="360" w:lineRule="auto"/>
        <w:jc w:val="left"/>
        <w:textAlignment w:val="center"/>
        <w:rPr>
          <w:color w:val="000000"/>
        </w:rPr>
      </w:pPr>
      <w:r>
        <w:rPr>
          <w:rFonts w:ascii="宋体" w:hAnsi="宋体" w:eastAsia="宋体" w:cs="宋体"/>
          <w:b/>
          <w:color w:val="000000"/>
          <w:sz w:val="24"/>
        </w:rPr>
        <w:t>二、填空题（本大题共</w:t>
      </w:r>
      <w:r>
        <w:rPr>
          <w:rFonts w:ascii="Times New Roman" w:hAnsi="Times New Roman" w:eastAsia="Times New Roman" w:cs="Times New Roman"/>
          <w:b/>
          <w:color w:val="000000"/>
          <w:sz w:val="24"/>
        </w:rPr>
        <w:t>4</w:t>
      </w:r>
      <w:r>
        <w:rPr>
          <w:rFonts w:ascii="宋体" w:hAnsi="宋体" w:eastAsia="宋体" w:cs="宋体"/>
          <w:b/>
          <w:color w:val="000000"/>
          <w:sz w:val="24"/>
        </w:rPr>
        <w:t>小题，每空</w:t>
      </w:r>
      <w:r>
        <w:rPr>
          <w:rFonts w:ascii="Times New Roman" w:hAnsi="Times New Roman" w:eastAsia="Times New Roman" w:cs="Times New Roman"/>
          <w:b/>
          <w:color w:val="000000"/>
          <w:sz w:val="24"/>
        </w:rPr>
        <w:t>1</w:t>
      </w:r>
      <w:r>
        <w:rPr>
          <w:rFonts w:ascii="宋体" w:hAnsi="宋体" w:eastAsia="宋体" w:cs="宋体"/>
          <w:b/>
          <w:color w:val="000000"/>
          <w:sz w:val="24"/>
        </w:rPr>
        <w:t>分，共</w:t>
      </w:r>
      <w:r>
        <w:rPr>
          <w:rFonts w:ascii="Times New Roman" w:hAnsi="Times New Roman" w:eastAsia="Times New Roman" w:cs="Times New Roman"/>
          <w:b/>
          <w:color w:val="000000"/>
          <w:sz w:val="24"/>
        </w:rPr>
        <w:t>26</w:t>
      </w:r>
      <w:r>
        <w:rPr>
          <w:rFonts w:ascii="宋体" w:hAnsi="宋体" w:eastAsia="宋体" w:cs="宋体"/>
          <w:b/>
          <w:color w:val="000000"/>
          <w:sz w:val="24"/>
        </w:rPr>
        <w:t>分。请将符合题意的内容填在答题卷相应的横线上）</w:t>
      </w:r>
    </w:p>
    <w:p w14:paraId="21F26860">
      <w:pPr>
        <w:spacing w:line="360" w:lineRule="auto"/>
        <w:jc w:val="left"/>
        <w:textAlignment w:val="center"/>
        <w:rPr>
          <w:color w:val="000000"/>
        </w:rPr>
      </w:pPr>
      <w:r>
        <w:rPr>
          <w:color w:val="000000"/>
        </w:rPr>
        <w:t xml:space="preserve">13. </w:t>
      </w:r>
      <w:r>
        <w:rPr>
          <w:rFonts w:ascii="宋体" w:hAnsi="宋体" w:eastAsia="宋体" w:cs="宋体"/>
          <w:color w:val="000000"/>
        </w:rPr>
        <w:t>芯片是电子设备的核心组件，光刻机是制造芯片的核心装备。</w:t>
      </w:r>
    </w:p>
    <w:p w14:paraId="1F03244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）某光刻机通过极紫外光照射镂空的集成电路模板，经过透镜组后在硅晶圆表面的光刻胶上刻出缩小的电路图案。该透镜组相当于一个</w:t>
      </w:r>
      <w:r>
        <w:rPr>
          <w:color w:val="000000"/>
        </w:rPr>
        <w:t>__________</w:t>
      </w:r>
      <w:r>
        <w:rPr>
          <w:rFonts w:ascii="宋体" w:hAnsi="宋体" w:eastAsia="宋体" w:cs="宋体"/>
          <w:color w:val="000000"/>
        </w:rPr>
        <w:t>透镜，极紫外光在制成透镜的玻璃内沿</w:t>
      </w:r>
      <w:r>
        <w:rPr>
          <w:color w:val="000000"/>
        </w:rPr>
        <w:t>__________</w:t>
      </w:r>
      <w:r>
        <w:rPr>
          <w:rFonts w:ascii="宋体" w:hAnsi="宋体" w:eastAsia="宋体" w:cs="宋体"/>
          <w:color w:val="000000"/>
        </w:rPr>
        <w:t>（填“直线”或“曲线”）传播，集成电路模板到透镜的距离</w:t>
      </w:r>
      <w:r>
        <w:rPr>
          <w:color w:val="000000"/>
        </w:rPr>
        <w:t>__________</w:t>
      </w:r>
      <w:r>
        <w:rPr>
          <w:rFonts w:ascii="宋体" w:hAnsi="宋体" w:eastAsia="宋体" w:cs="宋体"/>
          <w:color w:val="000000"/>
        </w:rPr>
        <w:t>（填“大于”或“小于”）硅晶圆到透镜的距离。</w:t>
      </w:r>
    </w:p>
    <w:p w14:paraId="1369538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）为防止芯片工作时温度过高，常用散热片将热量散失到环境中，这是通过</w:t>
      </w:r>
      <w:r>
        <w:rPr>
          <w:color w:val="000000"/>
        </w:rPr>
        <w:t>__________</w:t>
      </w:r>
      <w:r>
        <w:rPr>
          <w:rFonts w:ascii="宋体" w:hAnsi="宋体" w:eastAsia="宋体" w:cs="宋体"/>
          <w:color w:val="000000"/>
        </w:rPr>
        <w:t>（“做功”或“热传递”）的方式改变芯片的内能。一般情况下，物体颜色越深，热辐射散热能力越强，故散热片的颜色多为</w:t>
      </w:r>
      <w:r>
        <w:rPr>
          <w:color w:val="000000"/>
        </w:rPr>
        <w:t>__________</w:t>
      </w:r>
      <w:r>
        <w:rPr>
          <w:rFonts w:ascii="宋体" w:hAnsi="宋体" w:eastAsia="宋体" w:cs="宋体"/>
          <w:color w:val="000000"/>
        </w:rPr>
        <w:t>（填“黑”或“白”）色。一个指甲盖大小的芯片可能有上百亿个晶体管，晶体管的空间尺度</w:t>
      </w:r>
      <w:r>
        <w:rPr>
          <w:color w:val="000000"/>
        </w:rPr>
        <w:t>__________</w:t>
      </w:r>
      <w:r>
        <w:rPr>
          <w:rFonts w:ascii="宋体" w:hAnsi="宋体" w:eastAsia="宋体" w:cs="宋体"/>
          <w:color w:val="000000"/>
        </w:rPr>
        <w:t>（填“大于”或“小于”）原子的空间尺度。</w:t>
      </w:r>
    </w:p>
    <w:p w14:paraId="3B888BDE">
      <w:pPr>
        <w:spacing w:line="360" w:lineRule="auto"/>
        <w:textAlignment w:val="center"/>
        <w:rPr>
          <w:color w:val="000000"/>
        </w:rPr>
      </w:pPr>
      <w:r>
        <w:rPr>
          <w:color w:val="2E75B6"/>
        </w:rPr>
        <w:t>【答案】</w:t>
      </w:r>
      <w:r>
        <w:rPr>
          <w:color w:val="000000"/>
        </w:rPr>
        <w:t xml:space="preserve">    ①. 凸    ②. 直线    ③. 大于    ④. 热传递    ⑤. 黑    ⑥. 大于</w:t>
      </w:r>
    </w:p>
    <w:p w14:paraId="1F34D858">
      <w:pPr>
        <w:spacing w:line="360" w:lineRule="auto"/>
        <w:textAlignment w:val="center"/>
        <w:rPr>
          <w:color w:val="000000"/>
        </w:rPr>
      </w:pPr>
      <w:r>
        <w:rPr>
          <w:color w:val="2E75B6"/>
        </w:rPr>
        <w:t>【解析】</w:t>
      </w:r>
    </w:p>
    <w:p w14:paraId="04B3DA8C">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光刻机通过极紫外光照射镂空的集成电路模板，经过透镜组后在硅晶圆表面的光刻胶上刻出缩小的电路图案，此时成倒立缩小的实像，故透镜是凸透镜。</w:t>
      </w:r>
    </w:p>
    <w:p w14:paraId="464C2758">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光在同种均匀介质中沿直线传播，故极紫外光在制成透镜的玻璃内沿直线传播。</w:t>
      </w:r>
    </w:p>
    <w:p w14:paraId="5EC3E3D2">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集成电路模板到透镜的距离相当于物距，硅晶圆到透镜的距离相当于像距，此时成缩小的实像，故集成电路模板到透镜的距离大于硅晶圆到透镜的距离。</w:t>
      </w:r>
    </w:p>
    <w:p w14:paraId="5A69EB0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改变内能的方式有做功和热传递，散热片将热量散失到环境中，这是通过热传递的方式。</w:t>
      </w:r>
    </w:p>
    <w:p w14:paraId="2BDB946B">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由题意可知：物体颜色越深，热辐射散热能力越强，故散热片的颜色多为深色，即黑色。</w:t>
      </w:r>
    </w:p>
    <w:p w14:paraId="13C8E82B">
      <w:pPr>
        <w:spacing w:line="360" w:lineRule="auto"/>
        <w:jc w:val="left"/>
        <w:textAlignment w:val="center"/>
        <w:rPr>
          <w:color w:val="000000"/>
        </w:rPr>
      </w:pPr>
      <w:r>
        <w:rPr>
          <w:rFonts w:ascii="Times New Roman" w:hAnsi="Times New Roman" w:eastAsia="Times New Roman" w:cs="Times New Roman"/>
          <w:color w:val="000000"/>
        </w:rPr>
        <w:t>[6]</w:t>
      </w:r>
      <w:r>
        <w:rPr>
          <w:rFonts w:ascii="宋体" w:hAnsi="宋体" w:eastAsia="宋体" w:cs="宋体"/>
          <w:color w:val="000000"/>
        </w:rPr>
        <w:t>晶体管</w:t>
      </w:r>
      <w:r>
        <w:rPr>
          <w:rFonts w:ascii="宋体" w:hAnsi="宋体" w:eastAsia="宋体" w:cs="宋体"/>
          <w:color w:val="000000"/>
          <w:position w:val="0"/>
        </w:rPr>
        <w:drawing>
          <wp:inline distT="0" distB="0" distL="114300" distR="114300">
            <wp:extent cx="133350" cy="177800"/>
            <wp:effectExtent l="0" t="0" r="0" b="13335"/>
            <wp:docPr id="723619449" name="图片 723619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619449" name="图片 723619449"/>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空间尺度约为</w:t>
      </w:r>
      <w:r>
        <w:rPr>
          <w:rFonts w:ascii="Times New Roman" w:hAnsi="Times New Roman" w:eastAsia="Times New Roman" w:cs="Times New Roman"/>
          <w:color w:val="000000"/>
        </w:rPr>
        <w:t>5nm</w:t>
      </w:r>
      <w:r>
        <w:rPr>
          <w:rFonts w:ascii="宋体" w:hAnsi="宋体" w:eastAsia="宋体" w:cs="宋体"/>
          <w:color w:val="000000"/>
        </w:rPr>
        <w:t>，即</w:t>
      </w:r>
      <w:r>
        <w:object>
          <v:shape id="_x0000_i1049" o:spt="75" alt="学科网(www.zxxk.com)--教育资源门户，提供试卷、教案、课件、论文、素材以及各类教学资源下载，还有大量而丰富的教学相关资讯！" type="#_x0000_t75" style="height:16.05pt;width:46pt;" o:ole="t" filled="f" o:preferrelative="t" stroked="f" coordsize="21600,21600">
            <v:path/>
            <v:fill on="f" focussize="0,0"/>
            <v:stroke on="f" joinstyle="miter"/>
            <v:imagedata r:id="rId65" o:title="eqIdfbb20808503361e9fc8bd85a1b605913"/>
            <o:lock v:ext="edit" aspectratio="t"/>
            <w10:wrap type="none"/>
            <w10:anchorlock/>
          </v:shape>
          <o:OLEObject Type="Embed" ProgID="Equation.DSMT4" ShapeID="_x0000_i1049" DrawAspect="Content" ObjectID="_1468075749" r:id="rId64">
            <o:LockedField>false</o:LockedField>
          </o:OLEObject>
        </w:object>
      </w:r>
      <w:r>
        <w:rPr>
          <w:rFonts w:ascii="宋体" w:hAnsi="宋体" w:eastAsia="宋体" w:cs="宋体"/>
          <w:color w:val="000000"/>
        </w:rPr>
        <w:t>，而原子的空间尺度约为</w:t>
      </w:r>
      <w:r>
        <w:object>
          <v:shape id="_x0000_i1050" o:spt="75" alt="学科网(www.zxxk.com)--教育资源门户，提供试卷、教案、课件、论文、素材以及各类教学资源下载，还有大量而丰富的教学相关资讯！" type="#_x0000_t75" style="height:15.9pt;width:35.1pt;" o:ole="t" filled="f" o:preferrelative="t" stroked="f" coordsize="21600,21600">
            <v:path/>
            <v:fill on="f" focussize="0,0"/>
            <v:stroke on="f" joinstyle="miter"/>
            <v:imagedata r:id="rId67" o:title="eqIde5014060931702a6a61025ec8672a6b3"/>
            <o:lock v:ext="edit" aspectratio="t"/>
            <w10:wrap type="none"/>
            <w10:anchorlock/>
          </v:shape>
          <o:OLEObject Type="Embed" ProgID="Equation.DSMT4" ShapeID="_x0000_i1050" DrawAspect="Content" ObjectID="_1468075750" r:id="rId66">
            <o:LockedField>false</o:LockedField>
          </o:OLEObject>
        </w:object>
      </w:r>
      <w:r>
        <w:rPr>
          <w:rFonts w:ascii="宋体" w:hAnsi="宋体" w:eastAsia="宋体" w:cs="宋体"/>
          <w:color w:val="000000"/>
        </w:rPr>
        <w:t>，故晶体管的空间尺度大于原子的空间尺度。</w:t>
      </w:r>
    </w:p>
    <w:p w14:paraId="6FC3DA8C">
      <w:pPr>
        <w:spacing w:line="360" w:lineRule="auto"/>
        <w:jc w:val="left"/>
        <w:textAlignment w:val="center"/>
        <w:rPr>
          <w:color w:val="000000"/>
        </w:rPr>
      </w:pPr>
      <w:r>
        <w:rPr>
          <w:color w:val="000000"/>
        </w:rPr>
        <w:t xml:space="preserve">14. </w:t>
      </w:r>
      <w:r>
        <w:rPr>
          <w:rFonts w:ascii="宋体" w:hAnsi="宋体" w:eastAsia="宋体" w:cs="宋体"/>
          <w:color w:val="000000"/>
        </w:rPr>
        <w:t>我国攻击</w:t>
      </w:r>
      <w:r>
        <w:rPr>
          <w:rFonts w:ascii="Times New Roman" w:hAnsi="Times New Roman" w:eastAsia="Times New Roman" w:cs="Times New Roman"/>
          <w:color w:val="000000"/>
        </w:rPr>
        <w:t>11</w:t>
      </w:r>
      <w:r>
        <w:rPr>
          <w:rFonts w:ascii="宋体" w:hAnsi="宋体" w:eastAsia="宋体" w:cs="宋体"/>
          <w:color w:val="000000"/>
        </w:rPr>
        <w:t>无人机是世界上最先列装的飞翼布局隐身无人机，该无人机的列装极大地丰富了中国空军的作战方式。</w:t>
      </w:r>
    </w:p>
    <w:p w14:paraId="5EDE806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）攻击</w:t>
      </w:r>
      <w:r>
        <w:rPr>
          <w:rFonts w:ascii="Times New Roman" w:hAnsi="Times New Roman" w:eastAsia="Times New Roman" w:cs="Times New Roman"/>
          <w:color w:val="000000"/>
        </w:rPr>
        <w:t>11</w:t>
      </w:r>
      <w:r>
        <w:rPr>
          <w:rFonts w:ascii="宋体" w:hAnsi="宋体" w:eastAsia="宋体" w:cs="宋体"/>
          <w:color w:val="000000"/>
        </w:rPr>
        <w:t>无人机能够隐身是因为雷达站发出的电磁波传到机身时，无人机隐身涂层能够吸收一部分电磁波，同时机身的隐身外形使</w:t>
      </w:r>
      <w:r>
        <w:rPr>
          <w:color w:val="000000"/>
        </w:rPr>
        <w:t>________</w:t>
      </w:r>
      <w:r>
        <w:rPr>
          <w:rFonts w:ascii="宋体" w:hAnsi="宋体" w:eastAsia="宋体" w:cs="宋体"/>
          <w:color w:val="000000"/>
        </w:rPr>
        <w:t>（填“反射”或“折射”）的电磁波尽量不返回雷达站。该无人机的发动机为喷气发动机，其工作时产生的噪声主要是由发动机等物体的</w:t>
      </w:r>
      <w:r>
        <w:rPr>
          <w:color w:val="000000"/>
        </w:rPr>
        <w:t>________</w:t>
      </w:r>
      <w:r>
        <w:rPr>
          <w:rFonts w:ascii="宋体" w:hAnsi="宋体" w:eastAsia="宋体" w:cs="宋体"/>
          <w:color w:val="000000"/>
        </w:rPr>
        <w:t>产生的，发动机在单位时间内的进气量越大，产生的噪声越</w:t>
      </w:r>
      <w:r>
        <w:rPr>
          <w:color w:val="000000"/>
        </w:rPr>
        <w:t>________</w:t>
      </w:r>
      <w:r>
        <w:rPr>
          <w:rFonts w:ascii="宋体" w:hAnsi="宋体" w:eastAsia="宋体" w:cs="宋体"/>
          <w:color w:val="000000"/>
        </w:rPr>
        <w:t>（填“大”或“小”）。</w:t>
      </w:r>
    </w:p>
    <w:p w14:paraId="3551F742">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）攻击</w:t>
      </w:r>
      <w:r>
        <w:rPr>
          <w:rFonts w:ascii="Times New Roman" w:hAnsi="Times New Roman" w:eastAsia="Times New Roman" w:cs="Times New Roman"/>
          <w:color w:val="000000"/>
        </w:rPr>
        <w:t>11</w:t>
      </w:r>
      <w:r>
        <w:rPr>
          <w:rFonts w:ascii="宋体" w:hAnsi="宋体" w:eastAsia="宋体" w:cs="宋体"/>
          <w:color w:val="000000"/>
        </w:rPr>
        <w:t>无人机在水平跑道上加速滑行的过程中，该无人机</w:t>
      </w:r>
      <w:r>
        <w:rPr>
          <w:color w:val="000000"/>
        </w:rPr>
        <w:t>________</w:t>
      </w:r>
      <w:r>
        <w:rPr>
          <w:rFonts w:ascii="宋体" w:hAnsi="宋体" w:eastAsia="宋体" w:cs="宋体"/>
          <w:color w:val="000000"/>
        </w:rPr>
        <w:t>（填“具有”或“没有”）惯性，其机械能</w:t>
      </w:r>
      <w:r>
        <w:rPr>
          <w:color w:val="000000"/>
        </w:rPr>
        <w:t>________</w:t>
      </w:r>
      <w:r>
        <w:rPr>
          <w:rFonts w:ascii="宋体" w:hAnsi="宋体" w:eastAsia="宋体" w:cs="宋体"/>
          <w:color w:val="000000"/>
        </w:rPr>
        <w:t>（填“增大”“减小”或“不变”），空气对无人机上、下表面的压力差</w:t>
      </w:r>
      <w:r>
        <w:rPr>
          <w:color w:val="000000"/>
        </w:rPr>
        <w:t>________</w:t>
      </w:r>
      <w:r>
        <w:rPr>
          <w:rFonts w:ascii="宋体" w:hAnsi="宋体" w:eastAsia="宋体" w:cs="宋体"/>
          <w:color w:val="000000"/>
        </w:rPr>
        <w:t>（填“增大”“减小”或“不变”）。</w:t>
      </w:r>
    </w:p>
    <w:p w14:paraId="51C5E927">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反射</w:t>
      </w:r>
      <w:r>
        <w:rPr>
          <w:color w:val="000000"/>
        </w:rPr>
        <w:t xml:space="preserve">    ②. </w:t>
      </w:r>
      <w:r>
        <w:rPr>
          <w:rFonts w:ascii="宋体" w:hAnsi="宋体" w:eastAsia="宋体" w:cs="宋体"/>
          <w:color w:val="000000"/>
        </w:rPr>
        <w:t>振动</w:t>
      </w:r>
      <w:r>
        <w:rPr>
          <w:color w:val="000000"/>
        </w:rPr>
        <w:t xml:space="preserve">    ③. </w:t>
      </w:r>
      <w:r>
        <w:rPr>
          <w:rFonts w:ascii="宋体" w:hAnsi="宋体" w:eastAsia="宋体" w:cs="宋体"/>
          <w:color w:val="000000"/>
        </w:rPr>
        <w:t>大</w:t>
      </w:r>
      <w:r>
        <w:rPr>
          <w:color w:val="000000"/>
        </w:rPr>
        <w:t xml:space="preserve">    ④. </w:t>
      </w:r>
      <w:r>
        <w:rPr>
          <w:rFonts w:ascii="宋体" w:hAnsi="宋体" w:eastAsia="宋体" w:cs="宋体"/>
          <w:color w:val="000000"/>
        </w:rPr>
        <w:t>具有</w:t>
      </w:r>
      <w:r>
        <w:rPr>
          <w:color w:val="000000"/>
        </w:rPr>
        <w:t xml:space="preserve">    ⑤. </w:t>
      </w:r>
      <w:r>
        <w:rPr>
          <w:rFonts w:ascii="宋体" w:hAnsi="宋体" w:eastAsia="宋体" w:cs="宋体"/>
          <w:color w:val="000000"/>
        </w:rPr>
        <w:t>增大</w:t>
      </w:r>
      <w:r>
        <w:rPr>
          <w:color w:val="000000"/>
        </w:rPr>
        <w:t xml:space="preserve">    ⑥. </w:t>
      </w:r>
      <w:r>
        <w:rPr>
          <w:rFonts w:ascii="宋体" w:hAnsi="宋体" w:eastAsia="宋体" w:cs="宋体"/>
          <w:color w:val="000000"/>
        </w:rPr>
        <w:t>增大</w:t>
      </w:r>
    </w:p>
    <w:p w14:paraId="2E8954E6">
      <w:pPr>
        <w:spacing w:line="360" w:lineRule="auto"/>
        <w:textAlignment w:val="center"/>
        <w:rPr>
          <w:color w:val="000000"/>
        </w:rPr>
      </w:pPr>
      <w:r>
        <w:rPr>
          <w:color w:val="2E75B6"/>
        </w:rPr>
        <w:t>【解析】</w:t>
      </w:r>
    </w:p>
    <w:p w14:paraId="4545490C">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当电磁波传播到无人机隐身涂层时，无人机隐身涂层能够吸收一部分电磁波，同时电磁波也会被反射，故机身的隐身外形会使反射的电磁波尽量不返回雷达站。</w:t>
      </w:r>
    </w:p>
    <w:p w14:paraId="0A8D6AD4">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根据声音的产生条件可知，发动机工作时产生的噪声主要是由发动机等物体的振动产生。</w:t>
      </w:r>
    </w:p>
    <w:p w14:paraId="1593FF37">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发动机在单位时间内的进气量越大，发动机振动的幅度越大，则产生的声音越大。</w:t>
      </w:r>
    </w:p>
    <w:p w14:paraId="318D4D7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惯性只与物体的质量有关，与运动状态没有关系，当无人机在水平跑道上加速滑行的过程中，具有惯性。</w:t>
      </w:r>
    </w:p>
    <w:p w14:paraId="7E8D695F">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无人机水平加速的过程中，高度不变，重力势能不变，速度增大，动能增大，则机械能增大。</w:t>
      </w:r>
    </w:p>
    <w:p w14:paraId="1959E224">
      <w:pPr>
        <w:spacing w:line="360" w:lineRule="auto"/>
        <w:jc w:val="left"/>
        <w:textAlignment w:val="center"/>
        <w:rPr>
          <w:color w:val="000000"/>
        </w:rPr>
      </w:pPr>
      <w:r>
        <w:rPr>
          <w:rFonts w:ascii="Times New Roman" w:hAnsi="Times New Roman" w:eastAsia="Times New Roman" w:cs="Times New Roman"/>
          <w:color w:val="000000"/>
        </w:rPr>
        <w:t>[6]</w:t>
      </w:r>
      <w:r>
        <w:rPr>
          <w:rFonts w:ascii="宋体" w:hAnsi="宋体" w:eastAsia="宋体" w:cs="宋体"/>
          <w:color w:val="000000"/>
        </w:rPr>
        <w:t>加速的过程中，速度越来越大，上、下表面的速度差越大，则空气对无人机上、下表面的压力差增大。</w:t>
      </w:r>
    </w:p>
    <w:p w14:paraId="3F4A5E4B">
      <w:pPr>
        <w:spacing w:line="360" w:lineRule="auto"/>
        <w:jc w:val="left"/>
        <w:textAlignment w:val="center"/>
        <w:rPr>
          <w:color w:val="000000"/>
        </w:rPr>
      </w:pPr>
      <w:r>
        <w:rPr>
          <w:color w:val="000000"/>
        </w:rPr>
        <w:t xml:space="preserve">15. </w:t>
      </w:r>
      <w:r>
        <w:rPr>
          <w:rFonts w:ascii="宋体" w:hAnsi="宋体" w:eastAsia="宋体" w:cs="宋体"/>
          <w:color w:val="000000"/>
        </w:rPr>
        <w:t>我国自主研发建造的“深海一号”超深水大气田成为世界首个具备远程遥控生产能力的超深水半潜式生产储油平台。</w:t>
      </w:r>
    </w:p>
    <w:p w14:paraId="3AC4560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）“深海一号”利用</w:t>
      </w:r>
      <w:r>
        <w:rPr>
          <w:color w:val="000000"/>
        </w:rPr>
        <w:t>________</w:t>
      </w:r>
      <w:r>
        <w:rPr>
          <w:rFonts w:ascii="宋体" w:hAnsi="宋体" w:eastAsia="宋体" w:cs="宋体"/>
          <w:color w:val="000000"/>
        </w:rPr>
        <w:t>（填“电磁波”或“超声波”）实现远程遥控，从水下</w:t>
      </w:r>
      <w:r>
        <w:rPr>
          <w:rFonts w:ascii="Times New Roman" w:hAnsi="Times New Roman" w:eastAsia="Times New Roman" w:cs="Times New Roman"/>
          <w:color w:val="000000"/>
        </w:rPr>
        <w:t>1500m</w:t>
      </w:r>
      <w:r>
        <w:rPr>
          <w:rFonts w:ascii="宋体" w:hAnsi="宋体" w:eastAsia="宋体" w:cs="宋体"/>
          <w:color w:val="000000"/>
        </w:rPr>
        <w:t>深的海底开采出来的能源属于</w:t>
      </w:r>
      <w:r>
        <w:rPr>
          <w:color w:val="000000"/>
        </w:rPr>
        <w:t>________</w:t>
      </w:r>
      <w:r>
        <w:rPr>
          <w:rFonts w:ascii="宋体" w:hAnsi="宋体" w:eastAsia="宋体" w:cs="宋体"/>
          <w:color w:val="000000"/>
        </w:rPr>
        <w:t>（“一”或“二”）次能源。“深海一号”深水半潜式生产储油平台通过四组锚固系统固定在大海上（平台与海底的巨型铅球通过锚链栓接），已知锚链的密度大于海水的密度，则锚链对平台的拉力大小</w:t>
      </w:r>
      <w:r>
        <w:rPr>
          <w:color w:val="000000"/>
        </w:rPr>
        <w:t>________</w:t>
      </w:r>
      <w:r>
        <w:rPr>
          <w:rFonts w:ascii="宋体" w:hAnsi="宋体" w:eastAsia="宋体" w:cs="宋体"/>
          <w:color w:val="000000"/>
        </w:rPr>
        <w:t>（填“大于”“小于”或“等于”）锚链对巨型铅球的拉力大小。</w:t>
      </w:r>
    </w:p>
    <w:p w14:paraId="53B4DE9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）水下</w:t>
      </w:r>
      <w:r>
        <w:rPr>
          <w:rFonts w:ascii="Times New Roman" w:hAnsi="Times New Roman" w:eastAsia="Times New Roman" w:cs="Times New Roman"/>
          <w:color w:val="000000"/>
        </w:rPr>
        <w:t>1500m</w:t>
      </w:r>
      <w:r>
        <w:rPr>
          <w:rFonts w:ascii="宋体" w:hAnsi="宋体" w:eastAsia="宋体" w:cs="宋体"/>
          <w:color w:val="000000"/>
        </w:rPr>
        <w:t>深的海底输送油气的管道承受的海水压强约为</w:t>
      </w:r>
      <w:r>
        <w:rPr>
          <w:color w:val="000000"/>
        </w:rPr>
        <w:t>________</w:t>
      </w:r>
      <w:r>
        <w:rPr>
          <w:rFonts w:ascii="宋体" w:hAnsi="宋体" w:eastAsia="宋体" w:cs="宋体"/>
          <w:color w:val="000000"/>
        </w:rPr>
        <w:t>（填“</w:t>
      </w:r>
      <w:r>
        <w:rPr>
          <w:rFonts w:ascii="Times New Roman" w:hAnsi="Times New Roman" w:eastAsia="Times New Roman" w:cs="Times New Roman"/>
          <w:color w:val="000000"/>
        </w:rPr>
        <w:t>15</w:t>
      </w:r>
      <w:r>
        <w:rPr>
          <w:rFonts w:ascii="宋体" w:hAnsi="宋体" w:eastAsia="宋体" w:cs="宋体"/>
          <w:color w:val="000000"/>
        </w:rPr>
        <w:t>”“</w:t>
      </w:r>
      <w:r>
        <w:rPr>
          <w:rFonts w:ascii="Times New Roman" w:hAnsi="Times New Roman" w:eastAsia="Times New Roman" w:cs="Times New Roman"/>
          <w:color w:val="000000"/>
        </w:rPr>
        <w:t>150</w:t>
      </w:r>
      <w:r>
        <w:rPr>
          <w:rFonts w:ascii="宋体" w:hAnsi="宋体" w:eastAsia="宋体" w:cs="宋体"/>
          <w:color w:val="000000"/>
        </w:rPr>
        <w:t>”或“</w:t>
      </w:r>
      <w:r>
        <w:rPr>
          <w:rFonts w:ascii="Times New Roman" w:hAnsi="Times New Roman" w:eastAsia="Times New Roman" w:cs="Times New Roman"/>
          <w:color w:val="000000"/>
        </w:rPr>
        <w:t>1500</w:t>
      </w:r>
      <w:r>
        <w:rPr>
          <w:rFonts w:ascii="宋体" w:hAnsi="宋体" w:eastAsia="宋体" w:cs="宋体"/>
          <w:color w:val="000000"/>
        </w:rPr>
        <w:t>”）个标准大气压。若“深海一号”一期工程年产天然气</w:t>
      </w:r>
      <w:r>
        <w:object>
          <v:shape id="_x0000_i1051" o:spt="75" alt="学科网(www.zxxk.com)--教育资源门户，提供试卷、教案、课件、论文、素材以及各类教学资源下载，还有大量而丰富的教学相关资讯！" type="#_x0000_t75" style="height:16.2pt;width:46.8pt;" o:ole="t" filled="f" o:preferrelative="t" stroked="f" coordsize="21600,21600">
            <v:path/>
            <v:fill on="f" focussize="0,0"/>
            <v:stroke on="f" joinstyle="miter"/>
            <v:imagedata r:id="rId69" o:title="eqId97b2a2ca66a5a08e301f0e479a471852"/>
            <o:lock v:ext="edit" aspectratio="t"/>
            <w10:wrap type="none"/>
            <w10:anchorlock/>
          </v:shape>
          <o:OLEObject Type="Embed" ProgID="Equation.DSMT4" ShapeID="_x0000_i1051" DrawAspect="Content" ObjectID="_1468075751" r:id="rId68">
            <o:LockedField>false</o:LockedField>
          </o:OLEObject>
        </w:object>
      </w:r>
      <w:r>
        <w:rPr>
          <w:rFonts w:ascii="宋体" w:hAnsi="宋体" w:eastAsia="宋体" w:cs="宋体"/>
          <w:color w:val="000000"/>
        </w:rPr>
        <w:t>，天然气的热值为</w:t>
      </w:r>
      <w:r>
        <w:object>
          <v:shape id="_x0000_i1052" o:spt="75" alt="学科网(www.zxxk.com)--教育资源门户，提供试卷、教案、课件、论文、素材以及各类教学资源下载，还有大量而丰富的教学相关资讯！" type="#_x0000_t75" style="height:16.2pt;width:64.8pt;" o:ole="t" filled="f" o:preferrelative="t" stroked="f" coordsize="21600,21600">
            <v:path/>
            <v:fill on="f" focussize="0,0"/>
            <v:stroke on="f" joinstyle="miter"/>
            <v:imagedata r:id="rId71" o:title="eqId9f733eb8ddb33680b45e5cdc170703cf"/>
            <o:lock v:ext="edit" aspectratio="t"/>
            <w10:wrap type="none"/>
            <w10:anchorlock/>
          </v:shape>
          <o:OLEObject Type="Embed" ProgID="Equation.DSMT4" ShapeID="_x0000_i1052" DrawAspect="Content" ObjectID="_1468075752" r:id="rId70">
            <o:LockedField>false</o:LockedField>
          </o:OLEObject>
        </w:object>
      </w:r>
      <w:r>
        <w:rPr>
          <w:rFonts w:ascii="宋体" w:hAnsi="宋体" w:eastAsia="宋体" w:cs="宋体"/>
          <w:color w:val="000000"/>
        </w:rPr>
        <w:t>，也可以表示为</w:t>
      </w:r>
      <w:r>
        <w:rPr>
          <w:rFonts w:ascii="Times New Roman" w:hAnsi="Times New Roman" w:eastAsia="Times New Roman" w:cs="Times New Roman"/>
          <w:color w:val="000000"/>
        </w:rPr>
        <w:t xml:space="preserve"> </w:t>
      </w:r>
      <w:r>
        <w:object>
          <v:shape id="_x0000_i1053" o:spt="75" alt="学科网(www.zxxk.com)--教育资源门户，提供试卷、教案、课件、论文、素材以及各类教学资源下载，还有大量而丰富的教学相关资讯！" type="#_x0000_t75" style="height:18pt;width:64.2pt;" o:ole="t" filled="f" o:preferrelative="t" stroked="f" coordsize="21600,21600">
            <v:path/>
            <v:fill on="f" focussize="0,0"/>
            <v:stroke on="f" joinstyle="miter"/>
            <v:imagedata r:id="rId73" o:title="eqId3740f47dbbc7224dc6e06a8a0979f26e"/>
            <o:lock v:ext="edit" aspectratio="t"/>
            <w10:wrap type="none"/>
            <w10:anchorlock/>
          </v:shape>
          <o:OLEObject Type="Embed" ProgID="Equation.DSMT4" ShapeID="_x0000_i1053" DrawAspect="Content" ObjectID="_1468075753" r:id="rId72">
            <o:LockedField>false</o:LockedField>
          </o:OLEObject>
        </w:object>
      </w:r>
      <w:r>
        <w:rPr>
          <w:rFonts w:ascii="宋体" w:hAnsi="宋体" w:eastAsia="宋体" w:cs="宋体"/>
          <w:color w:val="000000"/>
        </w:rPr>
        <w:t>，则这些天然气完全燃烧可以放出的热量</w:t>
      </w:r>
      <w:r>
        <w:rPr>
          <w:color w:val="000000"/>
        </w:rPr>
        <w:t>__________</w:t>
      </w:r>
      <w:r>
        <w:rPr>
          <w:rFonts w:ascii="Times New Roman" w:hAnsi="Times New Roman" w:eastAsia="Times New Roman" w:cs="Times New Roman"/>
          <w:color w:val="000000"/>
        </w:rPr>
        <w:t>J</w:t>
      </w:r>
      <w:r>
        <w:rPr>
          <w:rFonts w:ascii="宋体" w:hAnsi="宋体" w:eastAsia="宋体" w:cs="宋体"/>
          <w:color w:val="000000"/>
        </w:rPr>
        <w:t>，天然气的密度为</w:t>
      </w:r>
      <w:r>
        <w:rPr>
          <w:color w:val="000000"/>
        </w:rPr>
        <w:t>__________</w:t>
      </w:r>
      <w:r>
        <w:object>
          <v:shape id="_x0000_i1054" o:spt="75" alt="学科网(www.zxxk.com)--教育资源门户，提供试卷、教案、课件、论文、素材以及各类教学资源下载，还有大量而丰富的教学相关资讯！" type="#_x0000_t75" style="height:17pt;width:29pt;" o:ole="t" filled="f" o:preferrelative="t" stroked="f" coordsize="21600,21600">
            <v:path/>
            <v:fill on="f" focussize="0,0"/>
            <v:stroke on="f" joinstyle="miter"/>
            <v:imagedata r:id="rId75" o:title="eqIdf510da85ef3323f59307624ca8b0d675"/>
            <o:lock v:ext="edit" aspectratio="t"/>
            <w10:wrap type="none"/>
            <w10:anchorlock/>
          </v:shape>
          <o:OLEObject Type="Embed" ProgID="Equation.DSMT4" ShapeID="_x0000_i1054" DrawAspect="Content" ObjectID="_1468075754" r:id="rId74">
            <o:LockedField>false</o:LockedField>
          </o:OLEObject>
        </w:object>
      </w:r>
      <w:r>
        <w:rPr>
          <w:rFonts w:ascii="宋体" w:hAnsi="宋体" w:eastAsia="宋体" w:cs="宋体"/>
          <w:color w:val="000000"/>
        </w:rPr>
        <w:t>。</w:t>
      </w:r>
    </w:p>
    <w:p w14:paraId="2D7D0DB2">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电磁波</w:t>
      </w:r>
      <w:r>
        <w:rPr>
          <w:color w:val="000000"/>
        </w:rPr>
        <w:t xml:space="preserve">    ②. </w:t>
      </w:r>
      <w:r>
        <w:rPr>
          <w:rFonts w:ascii="宋体" w:hAnsi="宋体" w:eastAsia="宋体" w:cs="宋体"/>
          <w:color w:val="000000"/>
        </w:rPr>
        <w:t>一</w:t>
      </w:r>
      <w:r>
        <w:rPr>
          <w:color w:val="000000"/>
        </w:rPr>
        <w:t xml:space="preserve">    ③. </w:t>
      </w:r>
      <w:r>
        <w:rPr>
          <w:rFonts w:ascii="宋体" w:hAnsi="宋体" w:eastAsia="宋体" w:cs="宋体"/>
          <w:color w:val="000000"/>
        </w:rPr>
        <w:t>等于</w:t>
      </w:r>
      <w:r>
        <w:rPr>
          <w:color w:val="000000"/>
        </w:rPr>
        <w:t xml:space="preserve">    ④. </w:t>
      </w:r>
      <w:r>
        <w:rPr>
          <w:rFonts w:ascii="Times New Roman" w:hAnsi="Times New Roman" w:eastAsia="Times New Roman" w:cs="Times New Roman"/>
          <w:color w:val="000000"/>
        </w:rPr>
        <w:t>150</w:t>
      </w:r>
      <w:r>
        <w:rPr>
          <w:color w:val="000000"/>
        </w:rPr>
        <w:t xml:space="preserve">    ⑤. </w:t>
      </w:r>
      <w:r>
        <w:object>
          <v:shape id="_x0000_i1055" o:spt="75" alt="学科网(www.zxxk.com)--教育资源门户，提供试卷、教案、课件、论文、素材以及各类教学资源下载，还有大量而丰富的教学相关资讯！" type="#_x0000_t75" style="height:15.75pt;width:50.25pt;" o:ole="t" filled="f" o:preferrelative="t" stroked="f" coordsize="21600,21600">
            <v:path/>
            <v:fill on="f" focussize="0,0"/>
            <v:stroke on="f" joinstyle="miter"/>
            <v:imagedata r:id="rId77" o:title="eqId84c4d20826002a5c30e793bc3fcbd29b"/>
            <o:lock v:ext="edit" aspectratio="t"/>
            <w10:wrap type="none"/>
            <w10:anchorlock/>
          </v:shape>
          <o:OLEObject Type="Embed" ProgID="Equation.DSMT4" ShapeID="_x0000_i1055" DrawAspect="Content" ObjectID="_1468075755" r:id="rId76">
            <o:LockedField>false</o:LockedField>
          </o:OLEObject>
        </w:object>
      </w:r>
      <w:r>
        <w:rPr>
          <w:color w:val="000000"/>
        </w:rPr>
        <w:t xml:space="preserve">    ⑥. </w:t>
      </w:r>
      <w:r>
        <w:rPr>
          <w:rFonts w:ascii="Times New Roman" w:hAnsi="Times New Roman" w:eastAsia="Times New Roman" w:cs="Times New Roman"/>
          <w:color w:val="000000"/>
        </w:rPr>
        <w:t>0.72</w:t>
      </w:r>
    </w:p>
    <w:p w14:paraId="4EA5951B">
      <w:pPr>
        <w:spacing w:line="360" w:lineRule="auto"/>
        <w:textAlignment w:val="center"/>
        <w:rPr>
          <w:color w:val="000000"/>
        </w:rPr>
      </w:pPr>
      <w:r>
        <w:rPr>
          <w:color w:val="2E75B6"/>
        </w:rPr>
        <w:t>【解析】</w:t>
      </w:r>
    </w:p>
    <w:p w14:paraId="27C7F8D8">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“深海一号”利用的是电磁波就能实现远程控制。</w:t>
      </w:r>
    </w:p>
    <w:p w14:paraId="6EB8ACED">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天然气是从自然界直接获得不需要加工的能源，是一次能源，天然气不能从自然界源源不断获得，因此是不可再生能源。</w:t>
      </w:r>
    </w:p>
    <w:p w14:paraId="63B4D19B">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因为“深海一号”深水半潜式生产储油平台通过四组锚固系统固定在大海上（平台与海底的巨型铅球通过锚链栓接），处于平衡状态，所以锚链对平台的拉力大小等于锚链对巨型铅球的拉力大小。</w:t>
      </w:r>
    </w:p>
    <w:p w14:paraId="0AE80F6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水下</w:t>
      </w:r>
      <w:r>
        <w:rPr>
          <w:rFonts w:ascii="Times New Roman" w:hAnsi="Times New Roman" w:eastAsia="Times New Roman" w:cs="Times New Roman"/>
          <w:color w:val="000000"/>
        </w:rPr>
        <w:t>1500m</w:t>
      </w:r>
      <w:r>
        <w:rPr>
          <w:rFonts w:ascii="宋体" w:hAnsi="宋体" w:eastAsia="宋体" w:cs="宋体"/>
          <w:color w:val="000000"/>
        </w:rPr>
        <w:t>深</w:t>
      </w:r>
      <w:r>
        <w:rPr>
          <w:rFonts w:ascii="宋体" w:hAnsi="宋体" w:eastAsia="宋体" w:cs="宋体"/>
          <w:color w:val="000000"/>
          <w:position w:val="0"/>
        </w:rPr>
        <w:drawing>
          <wp:inline distT="0" distB="0" distL="114300" distR="114300">
            <wp:extent cx="133350" cy="177800"/>
            <wp:effectExtent l="0" t="0" r="0" b="13335"/>
            <wp:docPr id="723619457" name="图片 723619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619457" name="图片 723619457"/>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海底输送油气的管道承受的海水压强约为</w:t>
      </w:r>
    </w:p>
    <w:p w14:paraId="29D0A590">
      <w:pPr>
        <w:spacing w:line="360" w:lineRule="auto"/>
        <w:jc w:val="center"/>
        <w:textAlignment w:val="center"/>
        <w:rPr>
          <w:color w:val="000000"/>
        </w:rPr>
      </w:pPr>
      <w:r>
        <w:object>
          <v:shape id="_x0000_i1056" o:spt="75" alt="学科网(www.zxxk.com)--教育资源门户，提供试卷、教案、课件、论文、素材以及各类教学资源下载，还有大量而丰富的教学相关资讯！" type="#_x0000_t75" style="height:20.25pt;width:291pt;" o:ole="t" filled="f" o:preferrelative="t" stroked="f" coordsize="21600,21600">
            <v:path/>
            <v:fill on="f" focussize="0,0"/>
            <v:stroke on="f" joinstyle="miter"/>
            <v:imagedata r:id="rId79" o:title="eqId1df503fd81efc27bf0070ac82ee75984"/>
            <o:lock v:ext="edit" aspectratio="t"/>
            <w10:wrap type="none"/>
            <w10:anchorlock/>
          </v:shape>
          <o:OLEObject Type="Embed" ProgID="Equation.DSMT4" ShapeID="_x0000_i1056" DrawAspect="Content" ObjectID="_1468075756" r:id="rId78">
            <o:LockedField>false</o:LockedField>
          </o:OLEObject>
        </w:object>
      </w:r>
    </w:p>
    <w:p w14:paraId="622B61B3">
      <w:pPr>
        <w:spacing w:line="360" w:lineRule="auto"/>
        <w:jc w:val="both"/>
        <w:textAlignment w:val="center"/>
        <w:rPr>
          <w:color w:val="000000"/>
        </w:rPr>
      </w:pPr>
      <w:r>
        <w:rPr>
          <w:rFonts w:ascii="宋体" w:hAnsi="宋体" w:eastAsia="宋体" w:cs="宋体"/>
          <w:color w:val="000000"/>
        </w:rPr>
        <w:t>一个标准大气压为</w:t>
      </w:r>
      <w:r>
        <w:object>
          <v:shape id="_x0000_i1057" o:spt="75" alt="学科网(www.zxxk.com)--教育资源门户，提供试卷、教案、课件、论文、素材以及各类教学资源下载，还有大量而丰富的教学相关资讯！" type="#_x0000_t75" style="height:15.75pt;width:45pt;" o:ole="t" filled="f" o:preferrelative="t" stroked="f" coordsize="21600,21600">
            <v:path/>
            <v:fill on="f" focussize="0,0"/>
            <v:stroke on="f" joinstyle="miter"/>
            <v:imagedata r:id="rId81" o:title="eqIda4f9acc23de869e8de4af29d8495becb"/>
            <o:lock v:ext="edit" aspectratio="t"/>
            <w10:wrap type="none"/>
            <w10:anchorlock/>
          </v:shape>
          <o:OLEObject Type="Embed" ProgID="Equation.DSMT4" ShapeID="_x0000_i1057" DrawAspect="Content" ObjectID="_1468075757" r:id="rId80">
            <o:LockedField>false</o:LockedField>
          </o:OLEObject>
        </w:object>
      </w:r>
      <w:r>
        <w:rPr>
          <w:rFonts w:ascii="宋体" w:hAnsi="宋体" w:eastAsia="宋体" w:cs="宋体"/>
          <w:color w:val="000000"/>
        </w:rPr>
        <w:t>，所以承受的海水压强约为</w:t>
      </w:r>
      <w:r>
        <w:rPr>
          <w:rFonts w:ascii="Times New Roman" w:hAnsi="Times New Roman" w:eastAsia="Times New Roman" w:cs="Times New Roman"/>
          <w:color w:val="000000"/>
        </w:rPr>
        <w:t>150</w:t>
      </w:r>
      <w:r>
        <w:rPr>
          <w:rFonts w:ascii="宋体" w:hAnsi="宋体" w:eastAsia="宋体" w:cs="宋体"/>
          <w:color w:val="000000"/>
        </w:rPr>
        <w:t>个标准大气压。</w:t>
      </w:r>
    </w:p>
    <w:p w14:paraId="09C94F3D">
      <w:pPr>
        <w:spacing w:line="360" w:lineRule="auto"/>
        <w:jc w:val="both"/>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 xml:space="preserve"> 天然气完全燃烧可以放出的热量为</w:t>
      </w:r>
    </w:p>
    <w:p w14:paraId="43A06401">
      <w:pPr>
        <w:spacing w:line="360" w:lineRule="auto"/>
        <w:jc w:val="center"/>
        <w:textAlignment w:val="center"/>
        <w:rPr>
          <w:color w:val="000000"/>
        </w:rPr>
      </w:pPr>
      <w:r>
        <w:object>
          <v:shape id="_x0000_i1058" o:spt="75" alt="学科网(www.zxxk.com)--教育资源门户，提供试卷、教案、课件、论文、素材以及各类教学资源下载，还有大量而丰富的教学相关资讯！" type="#_x0000_t75" style="height:20.25pt;width:245.25pt;" o:ole="t" filled="f" o:preferrelative="t" stroked="f" coordsize="21600,21600">
            <v:path/>
            <v:fill on="f" focussize="0,0"/>
            <v:stroke on="f" joinstyle="miter"/>
            <v:imagedata r:id="rId83" o:title="eqId7e9a491cd2ac14cc2560bfe6c0171389"/>
            <o:lock v:ext="edit" aspectratio="t"/>
            <w10:wrap type="none"/>
            <w10:anchorlock/>
          </v:shape>
          <o:OLEObject Type="Embed" ProgID="Equation.DSMT4" ShapeID="_x0000_i1058" DrawAspect="Content" ObjectID="_1468075758" r:id="rId82">
            <o:LockedField>false</o:LockedField>
          </o:OLEObject>
        </w:object>
      </w:r>
    </w:p>
    <w:p w14:paraId="5845BD47">
      <w:pPr>
        <w:spacing w:line="360" w:lineRule="auto"/>
        <w:jc w:val="both"/>
        <w:textAlignment w:val="center"/>
        <w:rPr>
          <w:color w:val="000000"/>
        </w:rPr>
      </w:pPr>
      <w:r>
        <w:rPr>
          <w:rFonts w:ascii="Times New Roman" w:hAnsi="Times New Roman" w:eastAsia="Times New Roman" w:cs="Times New Roman"/>
          <w:color w:val="000000"/>
        </w:rPr>
        <w:t>[6]</w:t>
      </w:r>
      <w:r>
        <w:rPr>
          <w:rFonts w:ascii="宋体" w:hAnsi="宋体" w:eastAsia="宋体" w:cs="宋体"/>
          <w:color w:val="000000"/>
        </w:rPr>
        <w:t>天然气的质量</w:t>
      </w:r>
    </w:p>
    <w:p w14:paraId="0DE75BC2">
      <w:pPr>
        <w:spacing w:line="360" w:lineRule="auto"/>
        <w:jc w:val="center"/>
        <w:textAlignment w:val="center"/>
        <w:rPr>
          <w:color w:val="000000"/>
        </w:rPr>
      </w:pPr>
      <w:r>
        <w:object>
          <v:shape id="_x0000_i1059" o:spt="75" alt="学科网(www.zxxk.com)--教育资源门户，提供试卷、教案、课件、论文、素材以及各类教学资源下载，还有大量而丰富的教学相关资讯！" type="#_x0000_t75" style="height:35.25pt;width:192.75pt;" o:ole="t" filled="f" o:preferrelative="t" stroked="f" coordsize="21600,21600">
            <v:path/>
            <v:fill on="f" focussize="0,0"/>
            <v:stroke on="f" joinstyle="miter"/>
            <v:imagedata r:id="rId85" o:title="eqIdae0a86c1d2d2f1e300fb7a9da4e2bc01"/>
            <o:lock v:ext="edit" aspectratio="t"/>
            <w10:wrap type="none"/>
            <w10:anchorlock/>
          </v:shape>
          <o:OLEObject Type="Embed" ProgID="Equation.DSMT4" ShapeID="_x0000_i1059" DrawAspect="Content" ObjectID="_1468075759" r:id="rId84">
            <o:LockedField>false</o:LockedField>
          </o:OLEObject>
        </w:object>
      </w:r>
    </w:p>
    <w:p w14:paraId="546F53EF">
      <w:pPr>
        <w:spacing w:line="360" w:lineRule="auto"/>
        <w:jc w:val="both"/>
        <w:textAlignment w:val="center"/>
        <w:rPr>
          <w:color w:val="000000"/>
        </w:rPr>
      </w:pPr>
      <w:r>
        <w:rPr>
          <w:rFonts w:ascii="宋体" w:hAnsi="宋体" w:eastAsia="宋体" w:cs="宋体"/>
          <w:color w:val="000000"/>
        </w:rPr>
        <w:t>天然气的密度为</w:t>
      </w:r>
    </w:p>
    <w:p w14:paraId="13B03D92">
      <w:pPr>
        <w:spacing w:line="360" w:lineRule="auto"/>
        <w:jc w:val="center"/>
        <w:textAlignment w:val="center"/>
        <w:rPr>
          <w:color w:val="000000"/>
        </w:rPr>
      </w:pPr>
      <w:r>
        <w:object>
          <v:shape id="_x0000_i1060" o:spt="75" alt="学科网(www.zxxk.com)--教育资源门户，提供试卷、教案、课件、论文、素材以及各类教学资源下载，还有大量而丰富的教学相关资讯！" type="#_x0000_t75" style="height:33pt;width:174pt;" o:ole="t" filled="f" o:preferrelative="t" stroked="f" coordsize="21600,21600">
            <v:path/>
            <v:fill on="f" focussize="0,0"/>
            <v:stroke on="f" joinstyle="miter"/>
            <v:imagedata r:id="rId87" o:title="eqIdaddbfa8c6d4fe49f002c9c51b41405ea"/>
            <o:lock v:ext="edit" aspectratio="t"/>
            <w10:wrap type="none"/>
            <w10:anchorlock/>
          </v:shape>
          <o:OLEObject Type="Embed" ProgID="Equation.DSMT4" ShapeID="_x0000_i1060" DrawAspect="Content" ObjectID="_1468075760" r:id="rId86">
            <o:LockedField>false</o:LockedField>
          </o:OLEObject>
        </w:object>
      </w:r>
    </w:p>
    <w:p w14:paraId="3E75D0D6">
      <w:pPr>
        <w:spacing w:line="360" w:lineRule="auto"/>
        <w:jc w:val="left"/>
        <w:textAlignment w:val="center"/>
        <w:rPr>
          <w:color w:val="000000"/>
        </w:rPr>
      </w:pPr>
      <w:r>
        <w:rPr>
          <w:color w:val="000000"/>
        </w:rPr>
        <w:t xml:space="preserve">16. </w:t>
      </w:r>
      <w:r>
        <w:rPr>
          <w:rFonts w:ascii="宋体" w:hAnsi="宋体" w:eastAsia="宋体" w:cs="宋体"/>
          <w:color w:val="000000"/>
        </w:rPr>
        <w:t>近几年，随着电动汽车的普及，为电动汽车提供电能的充电桩数量在全国迅猛增加；</w:t>
      </w:r>
    </w:p>
    <w:p w14:paraId="664B7B0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）充电桩为电动汽车的电池充电时，电能转化为</w:t>
      </w:r>
      <w:r>
        <w:rPr>
          <w:color w:val="000000"/>
        </w:rPr>
        <w:t>__________</w:t>
      </w:r>
      <w:r>
        <w:rPr>
          <w:rFonts w:ascii="宋体" w:hAnsi="宋体" w:eastAsia="宋体" w:cs="宋体"/>
          <w:color w:val="000000"/>
        </w:rPr>
        <w:t>（填“机械”或“化学”）能，电池是用电器。充电桩有较好地防水保护功能，是为了防止线路过于潮湿出现</w:t>
      </w:r>
      <w:r>
        <w:rPr>
          <w:color w:val="000000"/>
        </w:rPr>
        <w:t>__________</w:t>
      </w:r>
      <w:r>
        <w:rPr>
          <w:rFonts w:ascii="宋体" w:hAnsi="宋体" w:eastAsia="宋体" w:cs="宋体"/>
          <w:color w:val="000000"/>
        </w:rPr>
        <w:t>（填“短路”或“断路”）现象；</w:t>
      </w:r>
    </w:p>
    <w:p w14:paraId="5E30F4EA">
      <w:pPr>
        <w:spacing w:line="360" w:lineRule="auto"/>
        <w:jc w:val="left"/>
        <w:textAlignment w:val="center"/>
        <w:rPr>
          <w:color w:val="000000"/>
        </w:rPr>
      </w:pPr>
      <w:r>
        <w:rPr>
          <w:color w:val="000000"/>
        </w:rPr>
        <w:drawing>
          <wp:inline distT="0" distB="0" distL="114300" distR="114300">
            <wp:extent cx="1428750" cy="10001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88"/>
                    <a:stretch>
                      <a:fillRect/>
                    </a:stretch>
                  </pic:blipFill>
                  <pic:spPr>
                    <a:xfrm>
                      <a:off x="0" y="0"/>
                      <a:ext cx="1428750" cy="1000125"/>
                    </a:xfrm>
                    <a:prstGeom prst="rect">
                      <a:avLst/>
                    </a:prstGeom>
                  </pic:spPr>
                </pic:pic>
              </a:graphicData>
            </a:graphic>
          </wp:inline>
        </w:drawing>
      </w:r>
      <w:r>
        <w:rPr>
          <w:color w:val="000000"/>
        </w:rPr>
        <w:t xml:space="preserve">  </w:t>
      </w:r>
    </w:p>
    <w:p w14:paraId="74F5018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）如图所示为充电桩给某电动汽车充电时充电功率</w:t>
      </w:r>
      <w:r>
        <w:rPr>
          <w:rFonts w:ascii="Times New Roman" w:hAnsi="Times New Roman" w:eastAsia="Times New Roman" w:cs="Times New Roman"/>
          <w:i/>
          <w:color w:val="000000"/>
        </w:rPr>
        <w:t>P</w:t>
      </w:r>
      <w:r>
        <w:rPr>
          <w:rFonts w:ascii="宋体" w:hAnsi="宋体" w:eastAsia="宋体" w:cs="宋体"/>
          <w:color w:val="000000"/>
        </w:rPr>
        <w:t>随充电时间</w:t>
      </w:r>
      <w:r>
        <w:rPr>
          <w:rFonts w:ascii="Times New Roman" w:hAnsi="Times New Roman" w:eastAsia="Times New Roman" w:cs="Times New Roman"/>
          <w:i/>
          <w:color w:val="000000"/>
        </w:rPr>
        <w:t>t</w:t>
      </w:r>
      <w:r>
        <w:rPr>
          <w:rFonts w:ascii="宋体" w:hAnsi="宋体" w:eastAsia="宋体" w:cs="宋体"/>
          <w:color w:val="000000"/>
        </w:rPr>
        <w:t>的变化图像。若充电过程的前</w:t>
      </w:r>
      <w:r>
        <w:rPr>
          <w:rFonts w:ascii="Times New Roman" w:hAnsi="Times New Roman" w:eastAsia="Times New Roman" w:cs="Times New Roman"/>
          <w:color w:val="000000"/>
        </w:rPr>
        <w:t>18 min</w:t>
      </w:r>
      <w:r>
        <w:rPr>
          <w:rFonts w:ascii="宋体" w:hAnsi="宋体" w:eastAsia="宋体" w:cs="宋体"/>
          <w:color w:val="000000"/>
        </w:rPr>
        <w:t>充电电流不变，充电</w:t>
      </w:r>
      <w:r>
        <w:rPr>
          <w:rFonts w:ascii="Times New Roman" w:hAnsi="Times New Roman" w:eastAsia="Times New Roman" w:cs="Times New Roman"/>
          <w:color w:val="000000"/>
        </w:rPr>
        <w:t>18 min</w:t>
      </w:r>
      <w:r>
        <w:rPr>
          <w:rFonts w:ascii="宋体" w:hAnsi="宋体" w:eastAsia="宋体" w:cs="宋体"/>
          <w:color w:val="000000"/>
        </w:rPr>
        <w:t>时充电电压升至</w:t>
      </w:r>
      <w:r>
        <w:rPr>
          <w:rFonts w:ascii="Times New Roman" w:hAnsi="Times New Roman" w:eastAsia="Times New Roman" w:cs="Times New Roman"/>
          <w:color w:val="000000"/>
        </w:rPr>
        <w:t>500V</w:t>
      </w:r>
      <w:r>
        <w:rPr>
          <w:rFonts w:ascii="宋体" w:hAnsi="宋体" w:eastAsia="宋体" w:cs="宋体"/>
          <w:color w:val="000000"/>
        </w:rPr>
        <w:t>，则充电</w:t>
      </w:r>
      <w:r>
        <w:rPr>
          <w:rFonts w:ascii="Times New Roman" w:hAnsi="Times New Roman" w:eastAsia="Times New Roman" w:cs="Times New Roman"/>
          <w:color w:val="000000"/>
        </w:rPr>
        <w:t>9min</w:t>
      </w:r>
      <w:r>
        <w:rPr>
          <w:rFonts w:ascii="宋体" w:hAnsi="宋体" w:eastAsia="宋体" w:cs="宋体"/>
          <w:color w:val="000000"/>
        </w:rPr>
        <w:t>时，充电电流为</w:t>
      </w:r>
      <w:r>
        <w:rPr>
          <w:color w:val="000000"/>
        </w:rPr>
        <w:t>________</w:t>
      </w:r>
      <w:r>
        <w:rPr>
          <w:rFonts w:ascii="Times New Roman" w:hAnsi="Times New Roman" w:eastAsia="Times New Roman" w:cs="Times New Roman"/>
          <w:color w:val="000000"/>
        </w:rPr>
        <w:t>A</w:t>
      </w:r>
      <w:r>
        <w:rPr>
          <w:rFonts w:ascii="宋体" w:hAnsi="宋体" w:eastAsia="宋体" w:cs="宋体"/>
          <w:color w:val="000000"/>
        </w:rPr>
        <w:t>，充电电压为</w:t>
      </w:r>
      <w:r>
        <w:rPr>
          <w:color w:val="000000"/>
        </w:rPr>
        <w:t>_____</w:t>
      </w:r>
      <w:r>
        <w:rPr>
          <w:rFonts w:ascii="Times New Roman" w:hAnsi="Times New Roman" w:eastAsia="Times New Roman" w:cs="Times New Roman"/>
          <w:color w:val="000000"/>
        </w:rPr>
        <w:t>V</w:t>
      </w:r>
      <w:r>
        <w:rPr>
          <w:rFonts w:ascii="宋体" w:hAnsi="宋体" w:eastAsia="宋体" w:cs="宋体"/>
          <w:color w:val="000000"/>
        </w:rPr>
        <w:t>。若充电</w:t>
      </w:r>
      <w:r>
        <w:rPr>
          <w:rFonts w:ascii="Times New Roman" w:hAnsi="Times New Roman" w:eastAsia="Times New Roman" w:cs="Times New Roman"/>
          <w:color w:val="000000"/>
        </w:rPr>
        <w:t>18 min</w:t>
      </w:r>
      <w:r>
        <w:rPr>
          <w:rFonts w:ascii="宋体" w:hAnsi="宋体" w:eastAsia="宋体" w:cs="宋体"/>
          <w:color w:val="000000"/>
        </w:rPr>
        <w:t>至</w:t>
      </w:r>
      <w:r>
        <w:rPr>
          <w:rFonts w:ascii="Times New Roman" w:hAnsi="Times New Roman" w:eastAsia="Times New Roman" w:cs="Times New Roman"/>
          <w:color w:val="000000"/>
        </w:rPr>
        <w:t>30min</w:t>
      </w:r>
      <w:r>
        <w:rPr>
          <w:rFonts w:ascii="宋体" w:hAnsi="宋体" w:eastAsia="宋体" w:cs="宋体"/>
          <w:color w:val="000000"/>
        </w:rPr>
        <w:t>的时间内，充电电压保持</w:t>
      </w:r>
      <w:r>
        <w:rPr>
          <w:rFonts w:ascii="Times New Roman" w:hAnsi="Times New Roman" w:eastAsia="Times New Roman" w:cs="Times New Roman"/>
          <w:color w:val="000000"/>
        </w:rPr>
        <w:t>500V</w:t>
      </w:r>
      <w:r>
        <w:rPr>
          <w:rFonts w:ascii="宋体" w:hAnsi="宋体" w:eastAsia="宋体" w:cs="宋体"/>
          <w:color w:val="000000"/>
        </w:rPr>
        <w:t>不变，则该过程中充电电流逐渐</w:t>
      </w:r>
      <w:r>
        <w:rPr>
          <w:color w:val="000000"/>
        </w:rPr>
        <w:t>_________</w:t>
      </w:r>
      <w:r>
        <w:rPr>
          <w:rFonts w:ascii="宋体" w:hAnsi="宋体" w:eastAsia="宋体" w:cs="宋体"/>
          <w:color w:val="000000"/>
        </w:rPr>
        <w:t>（填“变大”或“变小”）；</w:t>
      </w:r>
    </w:p>
    <w:p w14:paraId="50228E1D">
      <w:pPr>
        <w:spacing w:line="360" w:lineRule="auto"/>
        <w:jc w:val="left"/>
        <w:textAlignment w:val="center"/>
        <w:rPr>
          <w:color w:val="000000"/>
        </w:rPr>
      </w:pPr>
      <w:r>
        <w:rPr>
          <w:color w:val="000000"/>
        </w:rPr>
        <w:drawing>
          <wp:inline distT="0" distB="0" distL="114300" distR="114300">
            <wp:extent cx="1419225" cy="1143000"/>
            <wp:effectExtent l="0" t="0" r="9525" b="0"/>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89"/>
                    <a:stretch>
                      <a:fillRect/>
                    </a:stretch>
                  </pic:blipFill>
                  <pic:spPr>
                    <a:xfrm>
                      <a:off x="0" y="0"/>
                      <a:ext cx="1419225" cy="1143000"/>
                    </a:xfrm>
                    <a:prstGeom prst="rect">
                      <a:avLst/>
                    </a:prstGeom>
                  </pic:spPr>
                </pic:pic>
              </a:graphicData>
            </a:graphic>
          </wp:inline>
        </w:drawing>
      </w:r>
      <w:r>
        <w:rPr>
          <w:color w:val="000000"/>
        </w:rPr>
        <w:t xml:space="preserve">  </w:t>
      </w:r>
    </w:p>
    <w:p w14:paraId="43287AE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）若上述电动汽车充电前和充电</w:t>
      </w:r>
      <w:r>
        <w:rPr>
          <w:rFonts w:ascii="Times New Roman" w:hAnsi="Times New Roman" w:eastAsia="Times New Roman" w:cs="Times New Roman"/>
          <w:color w:val="000000"/>
        </w:rPr>
        <w:t>30 min</w:t>
      </w:r>
      <w:r>
        <w:rPr>
          <w:rFonts w:ascii="宋体" w:hAnsi="宋体" w:eastAsia="宋体" w:cs="宋体"/>
          <w:color w:val="000000"/>
        </w:rPr>
        <w:t>时电池显示的储能量分别为</w:t>
      </w:r>
      <w:r>
        <w:rPr>
          <w:rFonts w:ascii="Times New Roman" w:hAnsi="Times New Roman" w:eastAsia="Times New Roman" w:cs="Times New Roman"/>
          <w:color w:val="000000"/>
        </w:rPr>
        <w:t>20%</w:t>
      </w:r>
      <w:r>
        <w:rPr>
          <w:rFonts w:ascii="宋体" w:hAnsi="宋体" w:eastAsia="宋体" w:cs="宋体"/>
          <w:color w:val="000000"/>
        </w:rPr>
        <w:t>和</w:t>
      </w:r>
      <w:r>
        <w:rPr>
          <w:rFonts w:ascii="Times New Roman" w:hAnsi="Times New Roman" w:eastAsia="Times New Roman" w:cs="Times New Roman"/>
          <w:color w:val="000000"/>
        </w:rPr>
        <w:t>70%</w:t>
      </w:r>
      <w:r>
        <w:rPr>
          <w:rFonts w:ascii="宋体" w:hAnsi="宋体" w:eastAsia="宋体" w:cs="宋体"/>
          <w:color w:val="000000"/>
        </w:rPr>
        <w:t>，充电</w:t>
      </w:r>
      <w:r>
        <w:rPr>
          <w:rFonts w:ascii="Times New Roman" w:hAnsi="Times New Roman" w:eastAsia="Times New Roman" w:cs="Times New Roman"/>
          <w:color w:val="000000"/>
        </w:rPr>
        <w:t>30 min</w:t>
      </w:r>
      <w:r>
        <w:rPr>
          <w:rFonts w:ascii="宋体" w:hAnsi="宋体" w:eastAsia="宋体" w:cs="宋体"/>
          <w:color w:val="000000"/>
        </w:rPr>
        <w:t>的时间内，平均充电功率为</w:t>
      </w:r>
      <w:r>
        <w:rPr>
          <w:rFonts w:ascii="Times New Roman" w:hAnsi="Times New Roman" w:eastAsia="Times New Roman" w:cs="Times New Roman"/>
          <w:color w:val="000000"/>
        </w:rPr>
        <w:t>80kW</w:t>
      </w:r>
      <w:r>
        <w:rPr>
          <w:rFonts w:ascii="宋体" w:hAnsi="宋体" w:eastAsia="宋体" w:cs="宋体"/>
          <w:color w:val="000000"/>
        </w:rPr>
        <w:t>，则该电池充满电时的储能量为</w:t>
      </w:r>
      <w:r>
        <w:rPr>
          <w:color w:val="000000"/>
        </w:rPr>
        <w:t>________</w:t>
      </w:r>
      <w:r>
        <w:object>
          <v:shape id="_x0000_i1061" o:spt="75" alt="学科网(www.zxxk.com)--教育资源门户，提供试卷、教案、课件、论文、素材以及各类教学资源下载，还有大量而丰富的教学相关资讯！" type="#_x0000_t75" style="height:14pt;width:34pt;" o:ole="t" filled="f" o:preferrelative="t" stroked="f" coordsize="21600,21600">
            <v:path/>
            <v:fill on="f" focussize="0,0"/>
            <v:stroke on="f" joinstyle="miter"/>
            <v:imagedata r:id="rId91" o:title="eqIdb4efbcdb90b28563485995178e82f2c9"/>
            <o:lock v:ext="edit" aspectratio="t"/>
            <w10:wrap type="none"/>
            <w10:anchorlock/>
          </v:shape>
          <o:OLEObject Type="Embed" ProgID="Equation.DSMT4" ShapeID="_x0000_i1061" DrawAspect="Content" ObjectID="_1468075761" r:id="rId90">
            <o:LockedField>false</o:LockedField>
          </o:OLEObject>
        </w:object>
      </w:r>
      <w:r>
        <w:rPr>
          <w:rFonts w:ascii="宋体" w:hAnsi="宋体" w:eastAsia="宋体" w:cs="宋体"/>
          <w:color w:val="000000"/>
        </w:rPr>
        <w:t>。该电动汽车在高速公路上分别以</w:t>
      </w:r>
      <w:r>
        <w:rPr>
          <w:rFonts w:ascii="Times New Roman" w:hAnsi="Times New Roman" w:eastAsia="Times New Roman" w:cs="Times New Roman"/>
          <w:color w:val="000000"/>
        </w:rPr>
        <w:t>80km/h</w:t>
      </w:r>
      <w:r>
        <w:rPr>
          <w:rFonts w:ascii="宋体" w:hAnsi="宋体" w:eastAsia="宋体" w:cs="宋体"/>
          <w:color w:val="000000"/>
        </w:rPr>
        <w:t>和</w:t>
      </w:r>
      <w:r>
        <w:rPr>
          <w:rFonts w:ascii="Times New Roman" w:hAnsi="Times New Roman" w:eastAsia="Times New Roman" w:cs="Times New Roman"/>
          <w:color w:val="000000"/>
        </w:rPr>
        <w:t>100km/h</w:t>
      </w:r>
      <w:r>
        <w:rPr>
          <w:rFonts w:ascii="宋体" w:hAnsi="宋体" w:eastAsia="宋体" w:cs="宋体"/>
          <w:color w:val="000000"/>
        </w:rPr>
        <w:t>的速度匀速行驶</w:t>
      </w:r>
      <w:r>
        <w:rPr>
          <w:rFonts w:ascii="Times New Roman" w:hAnsi="Times New Roman" w:eastAsia="Times New Roman" w:cs="Times New Roman"/>
          <w:color w:val="000000"/>
        </w:rPr>
        <w:t>30 min</w:t>
      </w:r>
      <w:r>
        <w:rPr>
          <w:rFonts w:ascii="宋体" w:hAnsi="宋体" w:eastAsia="宋体" w:cs="宋体"/>
          <w:color w:val="000000"/>
        </w:rPr>
        <w:t>，电池的储能量分别下降了</w:t>
      </w:r>
      <w:r>
        <w:rPr>
          <w:rFonts w:ascii="Times New Roman" w:hAnsi="Times New Roman" w:eastAsia="Times New Roman" w:cs="Times New Roman"/>
          <w:color w:val="000000"/>
        </w:rPr>
        <w:t>10%</w:t>
      </w:r>
      <w:r>
        <w:rPr>
          <w:rFonts w:ascii="宋体" w:hAnsi="宋体" w:eastAsia="宋体" w:cs="宋体"/>
          <w:color w:val="000000"/>
        </w:rPr>
        <w:t>和</w:t>
      </w:r>
      <w:r>
        <w:rPr>
          <w:rFonts w:ascii="Times New Roman" w:hAnsi="Times New Roman" w:eastAsia="Times New Roman" w:cs="Times New Roman"/>
          <w:color w:val="000000"/>
        </w:rPr>
        <w:t>15%</w:t>
      </w:r>
      <w:r>
        <w:rPr>
          <w:rFonts w:ascii="宋体" w:hAnsi="宋体" w:eastAsia="宋体" w:cs="宋体"/>
          <w:color w:val="000000"/>
        </w:rPr>
        <w:t>，若能量转化效率始终不变，则电动汽车分别以</w:t>
      </w:r>
      <w:r>
        <w:rPr>
          <w:rFonts w:ascii="Times New Roman" w:hAnsi="Times New Roman" w:eastAsia="Times New Roman" w:cs="Times New Roman"/>
          <w:color w:val="000000"/>
        </w:rPr>
        <w:t>80 km/h</w:t>
      </w:r>
      <w:r>
        <w:rPr>
          <w:rFonts w:ascii="宋体" w:hAnsi="宋体" w:eastAsia="宋体" w:cs="宋体"/>
          <w:color w:val="000000"/>
        </w:rPr>
        <w:t>和</w:t>
      </w:r>
      <w:r>
        <w:rPr>
          <w:rFonts w:ascii="Times New Roman" w:hAnsi="Times New Roman" w:eastAsia="Times New Roman" w:cs="Times New Roman"/>
          <w:color w:val="000000"/>
        </w:rPr>
        <w:t>100 km/h</w:t>
      </w:r>
      <w:r>
        <w:rPr>
          <w:rFonts w:ascii="宋体" w:hAnsi="宋体" w:eastAsia="宋体" w:cs="宋体"/>
          <w:color w:val="000000"/>
        </w:rPr>
        <w:t>的速度匀速行驶时受到的阻力之比为</w:t>
      </w:r>
      <w:r>
        <w:rPr>
          <w:color w:val="000000"/>
        </w:rPr>
        <w:t>_________</w:t>
      </w:r>
      <w:r>
        <w:rPr>
          <w:rFonts w:ascii="宋体" w:hAnsi="宋体" w:eastAsia="宋体" w:cs="宋体"/>
          <w:color w:val="000000"/>
        </w:rPr>
        <w:t>。</w:t>
      </w:r>
    </w:p>
    <w:p w14:paraId="419DCD8E">
      <w:pPr>
        <w:spacing w:line="360" w:lineRule="auto"/>
        <w:textAlignment w:val="center"/>
        <w:rPr>
          <w:color w:val="000000"/>
        </w:rPr>
      </w:pPr>
      <w:r>
        <w:rPr>
          <w:color w:val="2E75B6"/>
        </w:rPr>
        <w:t>【答案】</w:t>
      </w:r>
      <w:r>
        <w:rPr>
          <w:color w:val="000000"/>
        </w:rPr>
        <w:t xml:space="preserve">    ①. </w:t>
      </w:r>
      <w:r>
        <w:rPr>
          <w:rFonts w:ascii="宋体" w:hAnsi="宋体" w:eastAsia="宋体" w:cs="宋体"/>
          <w:color w:val="000000"/>
        </w:rPr>
        <w:t>化学</w:t>
      </w:r>
      <w:r>
        <w:rPr>
          <w:color w:val="000000"/>
        </w:rPr>
        <w:t xml:space="preserve">    ②. </w:t>
      </w:r>
      <w:r>
        <w:rPr>
          <w:rFonts w:ascii="宋体" w:hAnsi="宋体" w:eastAsia="宋体" w:cs="宋体"/>
          <w:color w:val="000000"/>
        </w:rPr>
        <w:t>短路</w:t>
      </w:r>
      <w:r>
        <w:rPr>
          <w:color w:val="000000"/>
        </w:rPr>
        <w:t xml:space="preserve">    ③. </w:t>
      </w:r>
      <w:r>
        <w:rPr>
          <w:rFonts w:ascii="Times New Roman" w:hAnsi="Times New Roman" w:eastAsia="Times New Roman" w:cs="Times New Roman"/>
          <w:color w:val="000000"/>
        </w:rPr>
        <w:t>200</w:t>
      </w:r>
      <w:r>
        <w:rPr>
          <w:color w:val="000000"/>
        </w:rPr>
        <w:t xml:space="preserve">    ④. </w:t>
      </w:r>
      <w:r>
        <w:rPr>
          <w:rFonts w:ascii="Times New Roman" w:hAnsi="Times New Roman" w:eastAsia="Times New Roman" w:cs="Times New Roman"/>
          <w:color w:val="000000"/>
        </w:rPr>
        <w:t>400</w:t>
      </w:r>
      <w:r>
        <w:rPr>
          <w:color w:val="000000"/>
        </w:rPr>
        <w:t xml:space="preserve">    ⑤. </w:t>
      </w:r>
      <w:r>
        <w:rPr>
          <w:rFonts w:ascii="宋体" w:hAnsi="宋体" w:eastAsia="宋体" w:cs="宋体"/>
          <w:color w:val="000000"/>
        </w:rPr>
        <w:t>变小</w:t>
      </w:r>
      <w:r>
        <w:rPr>
          <w:color w:val="000000"/>
        </w:rPr>
        <w:t xml:space="preserve">    ⑥. </w:t>
      </w:r>
      <w:r>
        <w:rPr>
          <w:rFonts w:ascii="Times New Roman" w:hAnsi="Times New Roman" w:eastAsia="Times New Roman" w:cs="Times New Roman"/>
          <w:color w:val="000000"/>
        </w:rPr>
        <w:t>80</w:t>
      </w:r>
      <w:r>
        <w:rPr>
          <w:color w:val="000000"/>
        </w:rPr>
        <w:t xml:space="preserve">    ⑦. </w:t>
      </w:r>
      <w:r>
        <w:rPr>
          <w:rFonts w:ascii="Times New Roman" w:hAnsi="Times New Roman" w:eastAsia="Times New Roman" w:cs="Times New Roman"/>
          <w:color w:val="000000"/>
        </w:rPr>
        <w:t>5</w:t>
      </w:r>
      <w:r>
        <w:rPr>
          <w:rFonts w:ascii="宋体" w:hAnsi="宋体" w:eastAsia="宋体" w:cs="宋体"/>
          <w:color w:val="000000"/>
        </w:rPr>
        <w:t>∶</w:t>
      </w:r>
      <w:r>
        <w:rPr>
          <w:rFonts w:ascii="Times New Roman" w:hAnsi="Times New Roman" w:eastAsia="Times New Roman" w:cs="Times New Roman"/>
          <w:color w:val="000000"/>
        </w:rPr>
        <w:t>6</w:t>
      </w:r>
    </w:p>
    <w:p w14:paraId="00469DAC">
      <w:pPr>
        <w:spacing w:line="360" w:lineRule="auto"/>
        <w:textAlignment w:val="center"/>
        <w:rPr>
          <w:color w:val="000000"/>
        </w:rPr>
      </w:pPr>
      <w:r>
        <w:rPr>
          <w:color w:val="2E75B6"/>
        </w:rPr>
        <w:t>【解析】</w:t>
      </w:r>
    </w:p>
    <w:p w14:paraId="08FFDE88">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用充电桩给电动汽车充电时要消耗电能，因此蓄电池相当于用电器，整个充电的过程是把电能转化为化学能储存在电池中。</w:t>
      </w:r>
    </w:p>
    <w:p w14:paraId="65ACB859">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防水充电桩具有防水的效果，正常情况下，水是导体，故可以防止短路。</w:t>
      </w:r>
    </w:p>
    <w:p w14:paraId="5757CA5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若充电过程的前</w:t>
      </w:r>
      <w:r>
        <w:rPr>
          <w:rFonts w:ascii="Times New Roman" w:hAnsi="Times New Roman" w:eastAsia="Times New Roman" w:cs="Times New Roman"/>
          <w:color w:val="000000"/>
        </w:rPr>
        <w:t>18 min</w:t>
      </w:r>
      <w:r>
        <w:rPr>
          <w:rFonts w:ascii="宋体" w:hAnsi="宋体" w:eastAsia="宋体" w:cs="宋体"/>
          <w:color w:val="000000"/>
        </w:rPr>
        <w:t>充电电流不变，充电</w:t>
      </w:r>
      <w:r>
        <w:rPr>
          <w:rFonts w:ascii="Times New Roman" w:hAnsi="Times New Roman" w:eastAsia="Times New Roman" w:cs="Times New Roman"/>
          <w:color w:val="000000"/>
        </w:rPr>
        <w:t>18 min</w:t>
      </w:r>
      <w:r>
        <w:rPr>
          <w:rFonts w:ascii="宋体" w:hAnsi="宋体" w:eastAsia="宋体" w:cs="宋体"/>
          <w:color w:val="000000"/>
        </w:rPr>
        <w:t>时充电电压升至</w:t>
      </w:r>
      <w:r>
        <w:rPr>
          <w:rFonts w:ascii="Times New Roman" w:hAnsi="Times New Roman" w:eastAsia="Times New Roman" w:cs="Times New Roman"/>
          <w:color w:val="000000"/>
        </w:rPr>
        <w:t>500V</w:t>
      </w:r>
      <w:r>
        <w:rPr>
          <w:rFonts w:ascii="宋体" w:hAnsi="宋体" w:eastAsia="宋体" w:cs="宋体"/>
          <w:color w:val="000000"/>
        </w:rPr>
        <w:t>，由此可知电流为</w:t>
      </w:r>
    </w:p>
    <w:p w14:paraId="239E7528">
      <w:pPr>
        <w:spacing w:line="360" w:lineRule="auto"/>
        <w:jc w:val="center"/>
        <w:textAlignment w:val="center"/>
        <w:rPr>
          <w:color w:val="000000"/>
        </w:rPr>
      </w:pPr>
      <w:r>
        <w:object>
          <v:shape id="_x0000_i1062" o:spt="75" alt="学科网(www.zxxk.com)--教育资源门户，提供试卷、教案、课件、论文、素材以及各类教学资源下载，还有大量而丰富的教学相关资讯！" type="#_x0000_t75" style="height:31pt;width:146.85pt;" o:ole="t" filled="f" o:preferrelative="t" stroked="f" coordsize="21600,21600">
            <v:path/>
            <v:fill on="f" focussize="0,0"/>
            <v:stroke on="f" joinstyle="miter"/>
            <v:imagedata r:id="rId93" o:title="eqIdf4cd9ba8bad09d79be3e55888f0d7ff3"/>
            <o:lock v:ext="edit" aspectratio="t"/>
            <w10:wrap type="none"/>
            <w10:anchorlock/>
          </v:shape>
          <o:OLEObject Type="Embed" ProgID="Equation.DSMT4" ShapeID="_x0000_i1062" DrawAspect="Content" ObjectID="_1468075762" r:id="rId92">
            <o:LockedField>false</o:LockedField>
          </o:OLEObject>
        </w:object>
      </w:r>
    </w:p>
    <w:p w14:paraId="418F18F0">
      <w:pPr>
        <w:spacing w:line="360" w:lineRule="auto"/>
        <w:jc w:val="both"/>
        <w:textAlignment w:val="center"/>
        <w:rPr>
          <w:color w:val="000000"/>
        </w:rPr>
      </w:pPr>
      <w:r>
        <w:rPr>
          <w:rFonts w:ascii="Times New Roman" w:hAnsi="Times New Roman" w:eastAsia="Times New Roman" w:cs="Times New Roman"/>
          <w:color w:val="000000"/>
        </w:rPr>
        <w:t>[4]</w:t>
      </w:r>
      <w:r>
        <w:rPr>
          <w:rFonts w:ascii="宋体" w:hAnsi="宋体" w:eastAsia="宋体" w:cs="宋体"/>
          <w:color w:val="000000"/>
        </w:rPr>
        <w:t>有</w:t>
      </w:r>
      <w:r>
        <w:rPr>
          <w:rFonts w:ascii="Times New Roman" w:hAnsi="Times New Roman" w:eastAsia="Times New Roman" w:cs="Times New Roman"/>
          <w:i/>
          <w:color w:val="000000"/>
        </w:rPr>
        <w:t>P-t</w:t>
      </w:r>
      <w:r>
        <w:rPr>
          <w:rFonts w:ascii="宋体" w:hAnsi="宋体" w:eastAsia="宋体" w:cs="宋体"/>
          <w:color w:val="000000"/>
        </w:rPr>
        <w:t>图像可知</w:t>
      </w:r>
      <w:r>
        <w:rPr>
          <w:rFonts w:ascii="Times New Roman" w:hAnsi="Times New Roman" w:eastAsia="Times New Roman" w:cs="Times New Roman"/>
          <w:i/>
          <w:color w:val="000000"/>
        </w:rPr>
        <w:t>P-t</w:t>
      </w:r>
      <w:r>
        <w:rPr>
          <w:rFonts w:ascii="宋体" w:hAnsi="宋体" w:eastAsia="宋体" w:cs="宋体"/>
          <w:color w:val="000000"/>
        </w:rPr>
        <w:t>之间的关系式是</w:t>
      </w:r>
    </w:p>
    <w:p w14:paraId="3292CA79">
      <w:pPr>
        <w:spacing w:line="360" w:lineRule="auto"/>
        <w:jc w:val="center"/>
        <w:textAlignment w:val="center"/>
        <w:rPr>
          <w:color w:val="000000"/>
        </w:rPr>
      </w:pPr>
      <w:r>
        <w:object>
          <v:shape id="_x0000_i1063" o:spt="75" alt="学科网(www.zxxk.com)--教育资源门户，提供试卷、教案、课件、论文、素材以及各类教学资源下载，还有大量而丰富的教学相关资讯！" type="#_x0000_t75" style="height:31pt;width:91.95pt;" o:ole="t" filled="f" o:preferrelative="t" stroked="f" coordsize="21600,21600">
            <v:path/>
            <v:fill on="f" focussize="0,0"/>
            <v:stroke on="f" joinstyle="miter"/>
            <v:imagedata r:id="rId95" o:title="eqId2943f3b8e0a83c61cb8f34a5676929a5"/>
            <o:lock v:ext="edit" aspectratio="t"/>
            <w10:wrap type="none"/>
            <w10:anchorlock/>
          </v:shape>
          <o:OLEObject Type="Embed" ProgID="Equation.DSMT4" ShapeID="_x0000_i1063" DrawAspect="Content" ObjectID="_1468075763" r:id="rId94">
            <o:LockedField>false</o:LockedField>
          </o:OLEObject>
        </w:object>
      </w:r>
    </w:p>
    <w:p w14:paraId="4E6A3B31">
      <w:pPr>
        <w:spacing w:line="360" w:lineRule="auto"/>
        <w:jc w:val="both"/>
        <w:textAlignment w:val="center"/>
        <w:rPr>
          <w:color w:val="000000"/>
        </w:rPr>
      </w:pPr>
      <w:r>
        <w:rPr>
          <w:rFonts w:ascii="宋体" w:hAnsi="宋体" w:eastAsia="宋体" w:cs="宋体"/>
          <w:color w:val="000000"/>
        </w:rPr>
        <w:t>故在</w:t>
      </w:r>
      <w:r>
        <w:rPr>
          <w:rFonts w:ascii="Times New Roman" w:hAnsi="Times New Roman" w:eastAsia="Times New Roman" w:cs="Times New Roman"/>
          <w:color w:val="000000"/>
        </w:rPr>
        <w:t>9min</w:t>
      </w:r>
      <w:r>
        <w:rPr>
          <w:rFonts w:ascii="宋体" w:hAnsi="宋体" w:eastAsia="宋体" w:cs="宋体"/>
          <w:color w:val="000000"/>
        </w:rPr>
        <w:t>时，功率为</w:t>
      </w:r>
    </w:p>
    <w:p w14:paraId="14790879">
      <w:pPr>
        <w:spacing w:line="360" w:lineRule="auto"/>
        <w:jc w:val="center"/>
        <w:textAlignment w:val="center"/>
        <w:rPr>
          <w:color w:val="000000"/>
        </w:rPr>
      </w:pPr>
      <w:r>
        <w:object>
          <v:shape id="_x0000_i1064" o:spt="75" alt="学科网(www.zxxk.com)--教育资源门户，提供试卷、教案、课件、论文、素材以及各类教学资源下载，还有大量而丰富的教学相关资讯！" type="#_x0000_t75" style="height:31pt;width:276.95pt;" o:ole="t" filled="f" o:preferrelative="t" stroked="f" coordsize="21600,21600">
            <v:path/>
            <v:fill on="f" focussize="0,0"/>
            <v:stroke on="f" joinstyle="miter"/>
            <v:imagedata r:id="rId97" o:title="eqId0ed97b40729f9d4fca65454584de1a9c"/>
            <o:lock v:ext="edit" aspectratio="t"/>
            <w10:wrap type="none"/>
            <w10:anchorlock/>
          </v:shape>
          <o:OLEObject Type="Embed" ProgID="Equation.DSMT4" ShapeID="_x0000_i1064" DrawAspect="Content" ObjectID="_1468075764" r:id="rId96">
            <o:LockedField>false</o:LockedField>
          </o:OLEObject>
        </w:object>
      </w:r>
    </w:p>
    <w:p w14:paraId="2656A503">
      <w:pPr>
        <w:spacing w:line="360" w:lineRule="auto"/>
        <w:jc w:val="both"/>
        <w:textAlignment w:val="center"/>
        <w:rPr>
          <w:color w:val="000000"/>
        </w:rPr>
      </w:pPr>
      <w:r>
        <w:rPr>
          <w:rFonts w:ascii="宋体" w:hAnsi="宋体" w:eastAsia="宋体" w:cs="宋体"/>
          <w:color w:val="000000"/>
        </w:rPr>
        <w:t>故</w:t>
      </w:r>
    </w:p>
    <w:p w14:paraId="7D516B06">
      <w:pPr>
        <w:spacing w:line="360" w:lineRule="auto"/>
        <w:jc w:val="center"/>
        <w:textAlignment w:val="center"/>
        <w:rPr>
          <w:color w:val="000000"/>
        </w:rPr>
      </w:pPr>
      <w:r>
        <w:object>
          <v:shape id="_x0000_i1065" o:spt="75" alt="学科网(www.zxxk.com)--教育资源门户，提供试卷、教案、课件、论文、素材以及各类教学资源下载，还有大量而丰富的教学相关资讯！" type="#_x0000_t75" style="height:18.2pt;width:62pt;" o:ole="t" filled="f" o:preferrelative="t" stroked="f" coordsize="21600,21600">
            <v:path/>
            <v:fill on="f" focussize="0,0"/>
            <v:stroke on="f" joinstyle="miter"/>
            <v:imagedata r:id="rId99" o:title="eqId8b663a17f4a298ea91ac3a76e5e607d7"/>
            <o:lock v:ext="edit" aspectratio="t"/>
            <w10:wrap type="none"/>
            <w10:anchorlock/>
          </v:shape>
          <o:OLEObject Type="Embed" ProgID="Equation.DSMT4" ShapeID="_x0000_i1065" DrawAspect="Content" ObjectID="_1468075765" r:id="rId98">
            <o:LockedField>false</o:LockedField>
          </o:OLEObject>
        </w:object>
      </w:r>
    </w:p>
    <w:p w14:paraId="64226347">
      <w:pPr>
        <w:spacing w:line="360" w:lineRule="auto"/>
        <w:jc w:val="both"/>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若充电</w:t>
      </w:r>
      <w:r>
        <w:rPr>
          <w:rFonts w:ascii="Times New Roman" w:hAnsi="Times New Roman" w:eastAsia="Times New Roman" w:cs="Times New Roman"/>
          <w:color w:val="000000"/>
        </w:rPr>
        <w:t>18 min</w:t>
      </w:r>
      <w:r>
        <w:rPr>
          <w:rFonts w:ascii="宋体" w:hAnsi="宋体" w:eastAsia="宋体" w:cs="宋体"/>
          <w:color w:val="000000"/>
        </w:rPr>
        <w:t>至</w:t>
      </w:r>
      <w:r>
        <w:rPr>
          <w:rFonts w:ascii="Times New Roman" w:hAnsi="Times New Roman" w:eastAsia="Times New Roman" w:cs="Times New Roman"/>
          <w:color w:val="000000"/>
        </w:rPr>
        <w:t>30min</w:t>
      </w:r>
      <w:r>
        <w:rPr>
          <w:rFonts w:ascii="宋体" w:hAnsi="宋体" w:eastAsia="宋体" w:cs="宋体"/>
          <w:color w:val="000000"/>
        </w:rPr>
        <w:t>的时间内，充电电压保持</w:t>
      </w:r>
      <w:r>
        <w:rPr>
          <w:rFonts w:ascii="Times New Roman" w:hAnsi="Times New Roman" w:eastAsia="Times New Roman" w:cs="Times New Roman"/>
          <w:color w:val="000000"/>
        </w:rPr>
        <w:t>500V</w:t>
      </w:r>
      <w:r>
        <w:rPr>
          <w:rFonts w:ascii="宋体" w:hAnsi="宋体" w:eastAsia="宋体" w:cs="宋体"/>
          <w:color w:val="000000"/>
        </w:rPr>
        <w:t>不变，有由</w:t>
      </w:r>
      <w:r>
        <w:rPr>
          <w:rFonts w:ascii="Times New Roman" w:hAnsi="Times New Roman" w:eastAsia="Times New Roman" w:cs="Times New Roman"/>
          <w:i/>
          <w:color w:val="000000"/>
        </w:rPr>
        <w:t>P-t</w:t>
      </w:r>
      <w:r>
        <w:rPr>
          <w:rFonts w:ascii="宋体" w:hAnsi="宋体" w:eastAsia="宋体" w:cs="宋体"/>
          <w:color w:val="000000"/>
        </w:rPr>
        <w:t>图像可知</w:t>
      </w:r>
      <w:r>
        <w:rPr>
          <w:rFonts w:ascii="Times New Roman" w:hAnsi="Times New Roman" w:eastAsia="Times New Roman" w:cs="Times New Roman"/>
          <w:color w:val="000000"/>
        </w:rPr>
        <w:t>18 min</w:t>
      </w:r>
      <w:r>
        <w:rPr>
          <w:rFonts w:ascii="宋体" w:hAnsi="宋体" w:eastAsia="宋体" w:cs="宋体"/>
          <w:color w:val="000000"/>
        </w:rPr>
        <w:t>至</w:t>
      </w:r>
      <w:r>
        <w:rPr>
          <w:rFonts w:ascii="Times New Roman" w:hAnsi="Times New Roman" w:eastAsia="Times New Roman" w:cs="Times New Roman"/>
          <w:color w:val="000000"/>
        </w:rPr>
        <w:t>30min</w:t>
      </w:r>
      <w:r>
        <w:rPr>
          <w:rFonts w:ascii="宋体" w:hAnsi="宋体" w:eastAsia="宋体" w:cs="宋体"/>
          <w:color w:val="000000"/>
        </w:rPr>
        <w:t>的时间内功率逐渐减小，由</w:t>
      </w:r>
    </w:p>
    <w:p w14:paraId="2F3FCF10">
      <w:pPr>
        <w:spacing w:line="360" w:lineRule="auto"/>
        <w:jc w:val="center"/>
        <w:textAlignment w:val="center"/>
        <w:rPr>
          <w:color w:val="000000"/>
        </w:rPr>
      </w:pPr>
      <w:r>
        <w:object>
          <v:shape id="_x0000_i1066" o:spt="75" alt="学科网(www.zxxk.com)--教育资源门户，提供试卷、教案、课件、论文、素材以及各类教学资源下载，还有大量而丰富的教学相关资讯！" type="#_x0000_t75" style="height:14.25pt;width:36.75pt;" o:ole="t" filled="f" o:preferrelative="t" stroked="f" coordsize="21600,21600">
            <v:path/>
            <v:fill on="f" focussize="0,0"/>
            <v:stroke on="f" joinstyle="miter"/>
            <v:imagedata r:id="rId101" o:title="eqIdd8240bf18eb82b442c88b2447aebfdc8"/>
            <o:lock v:ext="edit" aspectratio="t"/>
            <w10:wrap type="none"/>
            <w10:anchorlock/>
          </v:shape>
          <o:OLEObject Type="Embed" ProgID="Equation.DSMT4" ShapeID="_x0000_i1066" DrawAspect="Content" ObjectID="_1468075766" r:id="rId100">
            <o:LockedField>false</o:LockedField>
          </o:OLEObject>
        </w:object>
      </w:r>
    </w:p>
    <w:p w14:paraId="14BED390">
      <w:pPr>
        <w:spacing w:line="360" w:lineRule="auto"/>
        <w:jc w:val="both"/>
        <w:textAlignment w:val="center"/>
        <w:rPr>
          <w:color w:val="000000"/>
        </w:rPr>
      </w:pPr>
      <w:r>
        <w:rPr>
          <w:rFonts w:ascii="宋体" w:hAnsi="宋体" w:eastAsia="宋体" w:cs="宋体"/>
          <w:color w:val="000000"/>
        </w:rPr>
        <w:t>可知该过程中充电电流逐渐减小。</w:t>
      </w:r>
    </w:p>
    <w:p w14:paraId="747CBD29">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[6]</w:t>
      </w:r>
      <w:r>
        <w:rPr>
          <w:rFonts w:ascii="宋体" w:hAnsi="宋体" w:eastAsia="宋体" w:cs="宋体"/>
          <w:color w:val="000000"/>
        </w:rPr>
        <w:t>电动汽车充电前和充电</w:t>
      </w:r>
      <w:r>
        <w:rPr>
          <w:rFonts w:ascii="Times New Roman" w:hAnsi="Times New Roman" w:eastAsia="Times New Roman" w:cs="Times New Roman"/>
          <w:color w:val="000000"/>
        </w:rPr>
        <w:t>30 min</w:t>
      </w:r>
      <w:r>
        <w:rPr>
          <w:rFonts w:ascii="宋体" w:hAnsi="宋体" w:eastAsia="宋体" w:cs="宋体"/>
          <w:color w:val="000000"/>
        </w:rPr>
        <w:t>时电池显示的储能量分别为</w:t>
      </w:r>
      <w:r>
        <w:rPr>
          <w:rFonts w:ascii="Times New Roman" w:hAnsi="Times New Roman" w:eastAsia="Times New Roman" w:cs="Times New Roman"/>
          <w:color w:val="000000"/>
        </w:rPr>
        <w:t>20%</w:t>
      </w:r>
      <w:r>
        <w:rPr>
          <w:rFonts w:ascii="宋体" w:hAnsi="宋体" w:eastAsia="宋体" w:cs="宋体"/>
          <w:color w:val="000000"/>
        </w:rPr>
        <w:t>和</w:t>
      </w:r>
      <w:r>
        <w:rPr>
          <w:rFonts w:ascii="Times New Roman" w:hAnsi="Times New Roman" w:eastAsia="Times New Roman" w:cs="Times New Roman"/>
          <w:color w:val="000000"/>
        </w:rPr>
        <w:t>70%</w:t>
      </w:r>
      <w:r>
        <w:rPr>
          <w:rFonts w:ascii="宋体" w:hAnsi="宋体" w:eastAsia="宋体" w:cs="宋体"/>
          <w:color w:val="000000"/>
        </w:rPr>
        <w:t>，故充电</w:t>
      </w:r>
      <w:r>
        <w:rPr>
          <w:rFonts w:ascii="Times New Roman" w:hAnsi="Times New Roman" w:eastAsia="Times New Roman" w:cs="Times New Roman"/>
          <w:color w:val="000000"/>
        </w:rPr>
        <w:t>50%</w:t>
      </w:r>
      <w:r>
        <w:rPr>
          <w:rFonts w:ascii="宋体" w:hAnsi="宋体" w:eastAsia="宋体" w:cs="宋体"/>
          <w:color w:val="000000"/>
        </w:rPr>
        <w:t>时，储存的电能为</w:t>
      </w:r>
    </w:p>
    <w:p w14:paraId="1C610C82">
      <w:pPr>
        <w:spacing w:line="360" w:lineRule="auto"/>
        <w:jc w:val="center"/>
        <w:textAlignment w:val="center"/>
        <w:rPr>
          <w:color w:val="000000"/>
        </w:rPr>
      </w:pPr>
      <w:r>
        <w:object>
          <v:shape id="_x0000_i1067" o:spt="75" alt="学科网(www.zxxk.com)--教育资源门户，提供试卷、教案、课件、论文、素材以及各类教学资源下载，还有大量而丰富的教学相关资讯！" type="#_x0000_t75" style="height:13.9pt;width:158.95pt;" o:ole="t" filled="f" o:preferrelative="t" stroked="f" coordsize="21600,21600">
            <v:path/>
            <v:fill on="f" focussize="0,0"/>
            <v:stroke on="f" joinstyle="miter"/>
            <v:imagedata r:id="rId103" o:title="eqId0fdc73499155b7315cd1e9ac4f035267"/>
            <o:lock v:ext="edit" aspectratio="t"/>
            <w10:wrap type="none"/>
            <w10:anchorlock/>
          </v:shape>
          <o:OLEObject Type="Embed" ProgID="Equation.DSMT4" ShapeID="_x0000_i1067" DrawAspect="Content" ObjectID="_1468075767" r:id="rId102">
            <o:LockedField>false</o:LockedField>
          </o:OLEObject>
        </w:object>
      </w:r>
    </w:p>
    <w:p w14:paraId="7922D2C5">
      <w:pPr>
        <w:spacing w:line="360" w:lineRule="auto"/>
        <w:jc w:val="both"/>
        <w:textAlignment w:val="center"/>
        <w:rPr>
          <w:color w:val="000000"/>
        </w:rPr>
      </w:pPr>
      <w:r>
        <w:rPr>
          <w:rFonts w:ascii="宋体" w:hAnsi="宋体" w:eastAsia="宋体" w:cs="宋体"/>
          <w:color w:val="000000"/>
        </w:rPr>
        <w:t>故如果充满电时，电池能够储存的电能为</w:t>
      </w:r>
    </w:p>
    <w:p w14:paraId="2BA64832">
      <w:pPr>
        <w:spacing w:line="360" w:lineRule="auto"/>
        <w:jc w:val="center"/>
        <w:textAlignment w:val="center"/>
        <w:rPr>
          <w:color w:val="000000"/>
        </w:rPr>
      </w:pPr>
      <w:r>
        <w:object>
          <v:shape id="_x0000_i1068" o:spt="75" alt="学科网(www.zxxk.com)--教育资源门户，提供试卷、教案、课件、论文、素材以及各类教学资源下载，还有大量而丰富的教学相关资讯！" type="#_x0000_t75" style="height:13.9pt;width:74.15pt;" o:ole="t" filled="f" o:preferrelative="t" stroked="f" coordsize="21600,21600">
            <v:path/>
            <v:fill on="f" focussize="0,0"/>
            <v:stroke on="f" joinstyle="miter"/>
            <v:imagedata r:id="rId105" o:title="eqId82b5a27d645cac3c90ada0b1d256ab20"/>
            <o:lock v:ext="edit" aspectratio="t"/>
            <w10:wrap type="none"/>
            <w10:anchorlock/>
          </v:shape>
          <o:OLEObject Type="Embed" ProgID="Equation.DSMT4" ShapeID="_x0000_i1068" DrawAspect="Content" ObjectID="_1468075768" r:id="rId104">
            <o:LockedField>false</o:LockedField>
          </o:OLEObject>
        </w:object>
      </w:r>
    </w:p>
    <w:p w14:paraId="5D552EF5">
      <w:pPr>
        <w:spacing w:line="360" w:lineRule="auto"/>
        <w:jc w:val="both"/>
        <w:textAlignment w:val="center"/>
        <w:rPr>
          <w:color w:val="000000"/>
        </w:rPr>
      </w:pPr>
      <w:r>
        <w:rPr>
          <w:rFonts w:ascii="Times New Roman" w:hAnsi="Times New Roman" w:eastAsia="Times New Roman" w:cs="Times New Roman"/>
          <w:color w:val="000000"/>
        </w:rPr>
        <w:t>[7]</w:t>
      </w:r>
      <w:r>
        <w:rPr>
          <w:rFonts w:ascii="宋体" w:hAnsi="宋体" w:eastAsia="宋体" w:cs="宋体"/>
          <w:color w:val="000000"/>
        </w:rPr>
        <w:t>该电动汽车在高速公路上分别以</w:t>
      </w:r>
      <w:r>
        <w:rPr>
          <w:rFonts w:ascii="Times New Roman" w:hAnsi="Times New Roman" w:eastAsia="Times New Roman" w:cs="Times New Roman"/>
          <w:color w:val="000000"/>
        </w:rPr>
        <w:t>80km/h</w:t>
      </w:r>
      <w:r>
        <w:rPr>
          <w:rFonts w:ascii="宋体" w:hAnsi="宋体" w:eastAsia="宋体" w:cs="宋体"/>
          <w:color w:val="000000"/>
        </w:rPr>
        <w:t>和</w:t>
      </w:r>
      <w:r>
        <w:rPr>
          <w:rFonts w:ascii="Times New Roman" w:hAnsi="Times New Roman" w:eastAsia="Times New Roman" w:cs="Times New Roman"/>
          <w:color w:val="000000"/>
        </w:rPr>
        <w:t>100km/h</w:t>
      </w:r>
      <w:r>
        <w:rPr>
          <w:rFonts w:ascii="宋体" w:hAnsi="宋体" w:eastAsia="宋体" w:cs="宋体"/>
          <w:color w:val="000000"/>
        </w:rPr>
        <w:t>的速度匀速行驶</w:t>
      </w:r>
      <w:r>
        <w:rPr>
          <w:rFonts w:ascii="Times New Roman" w:hAnsi="Times New Roman" w:eastAsia="Times New Roman" w:cs="Times New Roman"/>
          <w:color w:val="000000"/>
        </w:rPr>
        <w:t>30 min</w:t>
      </w:r>
      <w:r>
        <w:rPr>
          <w:rFonts w:ascii="宋体" w:hAnsi="宋体" w:eastAsia="宋体" w:cs="宋体"/>
          <w:color w:val="000000"/>
        </w:rPr>
        <w:t>，电池的储能量分别下降了</w:t>
      </w:r>
      <w:r>
        <w:rPr>
          <w:rFonts w:ascii="Times New Roman" w:hAnsi="Times New Roman" w:eastAsia="Times New Roman" w:cs="Times New Roman"/>
          <w:color w:val="000000"/>
        </w:rPr>
        <w:t>10%</w:t>
      </w:r>
      <w:r>
        <w:rPr>
          <w:rFonts w:ascii="宋体" w:hAnsi="宋体" w:eastAsia="宋体" w:cs="宋体"/>
          <w:color w:val="000000"/>
        </w:rPr>
        <w:t>和</w:t>
      </w:r>
      <w:r>
        <w:rPr>
          <w:rFonts w:ascii="Times New Roman" w:hAnsi="Times New Roman" w:eastAsia="Times New Roman" w:cs="Times New Roman"/>
          <w:color w:val="000000"/>
        </w:rPr>
        <w:t>15%</w:t>
      </w:r>
      <w:r>
        <w:rPr>
          <w:rFonts w:ascii="宋体" w:hAnsi="宋体" w:eastAsia="宋体" w:cs="宋体"/>
          <w:color w:val="000000"/>
        </w:rPr>
        <w:t>，设电池总储能为</w:t>
      </w:r>
      <w:r>
        <w:rPr>
          <w:rFonts w:ascii="Times New Roman" w:hAnsi="Times New Roman" w:eastAsia="Times New Roman" w:cs="Times New Roman"/>
          <w:i/>
          <w:color w:val="000000"/>
        </w:rPr>
        <w:t>W</w:t>
      </w:r>
      <w:r>
        <w:rPr>
          <w:rFonts w:ascii="宋体" w:hAnsi="宋体" w:eastAsia="宋体" w:cs="宋体"/>
          <w:color w:val="000000"/>
        </w:rPr>
        <w:t>，设</w:t>
      </w:r>
      <w:r>
        <w:rPr>
          <w:rFonts w:ascii="Times New Roman" w:hAnsi="Times New Roman" w:eastAsia="Times New Roman" w:cs="Times New Roman"/>
          <w:color w:val="000000"/>
        </w:rPr>
        <w:t>80km/h</w:t>
      </w:r>
      <w:r>
        <w:rPr>
          <w:rFonts w:ascii="宋体" w:hAnsi="宋体" w:eastAsia="宋体" w:cs="宋体"/>
          <w:color w:val="000000"/>
        </w:rPr>
        <w:t>和</w:t>
      </w:r>
      <w:r>
        <w:rPr>
          <w:rFonts w:ascii="Times New Roman" w:hAnsi="Times New Roman" w:eastAsia="Times New Roman" w:cs="Times New Roman"/>
          <w:color w:val="000000"/>
        </w:rPr>
        <w:t>100km/h</w:t>
      </w:r>
      <w:r>
        <w:rPr>
          <w:rFonts w:ascii="宋体" w:hAnsi="宋体" w:eastAsia="宋体" w:cs="宋体"/>
          <w:color w:val="000000"/>
        </w:rPr>
        <w:t>的速度时，受到的阻力分别为</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和</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2</w:t>
      </w:r>
      <w:r>
        <w:rPr>
          <w:rFonts w:ascii="宋体" w:hAnsi="宋体" w:eastAsia="宋体" w:cs="宋体"/>
          <w:color w:val="000000"/>
        </w:rPr>
        <w:t>；故有以下关系</w:t>
      </w:r>
    </w:p>
    <w:p w14:paraId="76A9E96A">
      <w:pPr>
        <w:spacing w:line="360" w:lineRule="auto"/>
        <w:jc w:val="center"/>
        <w:textAlignment w:val="center"/>
        <w:rPr>
          <w:color w:val="000000"/>
        </w:rPr>
      </w:pPr>
      <w:r>
        <w:object>
          <v:shape id="_x0000_i1069" o:spt="75" alt="学科网(www.zxxk.com)--教育资源门户，提供试卷、教案、课件、论文、素材以及各类教学资源下载，还有大量而丰富的教学相关资讯！" type="#_x0000_t75" style="height:31pt;width:132.95pt;" o:ole="t" filled="f" o:preferrelative="t" stroked="f" coordsize="21600,21600">
            <v:path/>
            <v:fill on="f" focussize="0,0"/>
            <v:stroke on="f" joinstyle="miter"/>
            <v:imagedata r:id="rId107" o:title="eqId2e04ea2f0ecbcf799cdf2728574469dd"/>
            <o:lock v:ext="edit" aspectratio="t"/>
            <w10:wrap type="none"/>
            <w10:anchorlock/>
          </v:shape>
          <o:OLEObject Type="Embed" ProgID="Equation.DSMT4" ShapeID="_x0000_i1069" DrawAspect="Content" ObjectID="_1468075769" r:id="rId106">
            <o:LockedField>false</o:LockedField>
          </o:OLEObject>
        </w:object>
      </w:r>
    </w:p>
    <w:p w14:paraId="60646543">
      <w:pPr>
        <w:spacing w:line="360" w:lineRule="auto"/>
        <w:jc w:val="center"/>
        <w:textAlignment w:val="center"/>
        <w:rPr>
          <w:color w:val="000000"/>
        </w:rPr>
      </w:pPr>
      <w:r>
        <w:object>
          <v:shape id="_x0000_i1070" o:spt="75" alt="学科网(www.zxxk.com)--教育资源门户，提供试卷、教案、课件、论文、素材以及各类教学资源下载，还有大量而丰富的教学相关资讯！" type="#_x0000_t75" style="height:31pt;width:139pt;" o:ole="t" filled="f" o:preferrelative="t" stroked="f" coordsize="21600,21600">
            <v:path/>
            <v:fill on="f" focussize="0,0"/>
            <v:stroke on="f" joinstyle="miter"/>
            <v:imagedata r:id="rId109" o:title="eqIdb55658effe0cfd8a43a60f38ec3062dd"/>
            <o:lock v:ext="edit" aspectratio="t"/>
            <w10:wrap type="none"/>
            <w10:anchorlock/>
          </v:shape>
          <o:OLEObject Type="Embed" ProgID="Equation.DSMT4" ShapeID="_x0000_i1070" DrawAspect="Content" ObjectID="_1468075770" r:id="rId108">
            <o:LockedField>false</o:LockedField>
          </o:OLEObject>
        </w:object>
      </w:r>
    </w:p>
    <w:p w14:paraId="29FFEF0C">
      <w:pPr>
        <w:spacing w:line="360" w:lineRule="auto"/>
        <w:jc w:val="both"/>
        <w:textAlignment w:val="center"/>
        <w:rPr>
          <w:color w:val="000000"/>
        </w:rPr>
      </w:pPr>
      <w:r>
        <w:rPr>
          <w:rFonts w:ascii="宋体" w:hAnsi="宋体" w:eastAsia="宋体" w:cs="宋体"/>
          <w:color w:val="000000"/>
        </w:rPr>
        <w:t>综上可得</w:t>
      </w:r>
    </w:p>
    <w:p w14:paraId="658142CC">
      <w:pPr>
        <w:spacing w:line="360" w:lineRule="auto"/>
        <w:jc w:val="center"/>
        <w:textAlignment w:val="center"/>
        <w:rPr>
          <w:color w:val="000000"/>
        </w:rPr>
      </w:pPr>
      <w:r>
        <w:object>
          <v:shape id="_x0000_i1071" o:spt="75" alt="学科网(www.zxxk.com)--教育资源门户，提供试卷、教案、课件、论文、素材以及各类教学资源下载，还有大量而丰富的教学相关资讯！" type="#_x0000_t75" style="height:33.85pt;width:37.05pt;" o:ole="t" filled="f" o:preferrelative="t" stroked="f" coordsize="21600,21600">
            <v:path/>
            <v:fill on="f" focussize="0,0"/>
            <v:stroke on="f" joinstyle="miter"/>
            <v:imagedata r:id="rId111" o:title="eqId9b2db803183caf1aceb523598d56385c"/>
            <o:lock v:ext="edit" aspectratio="t"/>
            <w10:wrap type="none"/>
            <w10:anchorlock/>
          </v:shape>
          <o:OLEObject Type="Embed" ProgID="Equation.DSMT4" ShapeID="_x0000_i1071" DrawAspect="Content" ObjectID="_1468075771" r:id="rId110">
            <o:LockedField>false</o:LockedField>
          </o:OLEObject>
        </w:object>
      </w:r>
    </w:p>
    <w:p w14:paraId="0188DAD0">
      <w:pPr>
        <w:spacing w:line="360" w:lineRule="auto"/>
        <w:jc w:val="left"/>
        <w:textAlignment w:val="center"/>
        <w:rPr>
          <w:color w:val="000000"/>
        </w:rPr>
      </w:pPr>
      <w:r>
        <w:rPr>
          <w:rFonts w:ascii="宋体" w:hAnsi="宋体" w:eastAsia="宋体" w:cs="宋体"/>
          <w:b/>
          <w:color w:val="000000"/>
          <w:sz w:val="24"/>
        </w:rPr>
        <w:t>三、作图题（每图</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6</w:t>
      </w:r>
      <w:r>
        <w:rPr>
          <w:rFonts w:ascii="宋体" w:hAnsi="宋体" w:eastAsia="宋体" w:cs="宋体"/>
          <w:b/>
          <w:color w:val="000000"/>
          <w:sz w:val="24"/>
        </w:rPr>
        <w:t>分）</w:t>
      </w:r>
    </w:p>
    <w:p w14:paraId="735BC1E7">
      <w:pPr>
        <w:spacing w:line="360" w:lineRule="auto"/>
        <w:jc w:val="left"/>
        <w:textAlignment w:val="center"/>
        <w:rPr>
          <w:color w:val="000000"/>
        </w:rPr>
      </w:pPr>
      <w:r>
        <w:rPr>
          <w:color w:val="000000"/>
        </w:rPr>
        <w:t xml:space="preserve">17. </w:t>
      </w:r>
      <w:r>
        <w:rPr>
          <w:rFonts w:ascii="宋体" w:hAnsi="宋体" w:eastAsia="宋体" w:cs="宋体"/>
          <w:color w:val="000000"/>
        </w:rPr>
        <w:t>请在图中画出光线</w:t>
      </w:r>
      <w:r>
        <w:rPr>
          <w:rFonts w:ascii="Times New Roman" w:hAnsi="Times New Roman" w:eastAsia="Times New Roman" w:cs="Times New Roman"/>
          <w:i/>
          <w:color w:val="000000"/>
        </w:rPr>
        <w:t>AO</w:t>
      </w:r>
      <w:r>
        <w:rPr>
          <w:rFonts w:ascii="宋体" w:hAnsi="宋体" w:eastAsia="宋体" w:cs="宋体"/>
          <w:color w:val="000000"/>
        </w:rPr>
        <w:t>从空气斜射入水中时的折射光线。</w:t>
      </w:r>
    </w:p>
    <w:p w14:paraId="5D96E441">
      <w:pPr>
        <w:spacing w:line="360" w:lineRule="auto"/>
        <w:jc w:val="left"/>
        <w:textAlignment w:val="center"/>
        <w:rPr>
          <w:color w:val="000000"/>
        </w:rPr>
      </w:pPr>
      <w:r>
        <w:rPr>
          <w:color w:val="000000"/>
        </w:rPr>
        <w:drawing>
          <wp:inline distT="0" distB="0" distL="114300" distR="114300">
            <wp:extent cx="2133600" cy="151447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12"/>
                    <a:stretch>
                      <a:fillRect/>
                    </a:stretch>
                  </pic:blipFill>
                  <pic:spPr>
                    <a:xfrm>
                      <a:off x="0" y="0"/>
                      <a:ext cx="2133600" cy="1514475"/>
                    </a:xfrm>
                    <a:prstGeom prst="rect">
                      <a:avLst/>
                    </a:prstGeom>
                  </pic:spPr>
                </pic:pic>
              </a:graphicData>
            </a:graphic>
          </wp:inline>
        </w:drawing>
      </w:r>
      <w:r>
        <w:rPr>
          <w:color w:val="000000"/>
        </w:rPr>
        <w:t xml:space="preserve">  </w:t>
      </w:r>
    </w:p>
    <w:p w14:paraId="52115917">
      <w:pPr>
        <w:spacing w:line="360" w:lineRule="auto"/>
        <w:textAlignment w:val="center"/>
        <w:rPr>
          <w:color w:val="000000"/>
        </w:rPr>
      </w:pPr>
      <w:r>
        <w:rPr>
          <w:color w:val="2E75B6"/>
        </w:rPr>
        <w:t>【答案】</w:t>
      </w:r>
      <w:r>
        <w:rPr>
          <w:color w:val="000000"/>
        </w:rPr>
        <w:drawing>
          <wp:inline distT="0" distB="0" distL="114300" distR="114300">
            <wp:extent cx="2181225" cy="1552575"/>
            <wp:effectExtent l="0" t="0" r="9525" b="9525"/>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2181225" cy="1552575"/>
                    </a:xfrm>
                    <a:prstGeom prst="rect">
                      <a:avLst/>
                    </a:prstGeom>
                  </pic:spPr>
                </pic:pic>
              </a:graphicData>
            </a:graphic>
          </wp:inline>
        </w:drawing>
      </w:r>
      <w:r>
        <w:rPr>
          <w:color w:val="000000"/>
        </w:rPr>
        <w:t xml:space="preserve">  </w:t>
      </w:r>
    </w:p>
    <w:p w14:paraId="7C9DBCD8">
      <w:pPr>
        <w:spacing w:line="360" w:lineRule="auto"/>
        <w:textAlignment w:val="center"/>
        <w:rPr>
          <w:color w:val="000000"/>
        </w:rPr>
      </w:pPr>
      <w:r>
        <w:rPr>
          <w:color w:val="2E75B6"/>
        </w:rPr>
        <w:t>【解析】</w:t>
      </w:r>
    </w:p>
    <w:p w14:paraId="1BDA3885">
      <w:pPr>
        <w:spacing w:line="360" w:lineRule="auto"/>
        <w:jc w:val="left"/>
        <w:textAlignment w:val="center"/>
        <w:rPr>
          <w:color w:val="000000"/>
        </w:rPr>
      </w:pPr>
      <w:r>
        <w:rPr>
          <w:color w:val="000000"/>
        </w:rPr>
        <w:t>【详解】</w:t>
      </w:r>
      <w:r>
        <w:rPr>
          <w:rFonts w:ascii="宋体" w:hAnsi="宋体" w:eastAsia="宋体" w:cs="宋体"/>
          <w:color w:val="000000"/>
        </w:rPr>
        <w:t>首先过入射点</w:t>
      </w:r>
      <w:r>
        <w:rPr>
          <w:rFonts w:ascii="Times New Roman" w:hAnsi="Times New Roman" w:eastAsia="Times New Roman" w:cs="Times New Roman"/>
          <w:i/>
          <w:color w:val="000000"/>
        </w:rPr>
        <w:t>O</w:t>
      </w:r>
      <w:r>
        <w:rPr>
          <w:rFonts w:ascii="宋体" w:hAnsi="宋体" w:eastAsia="宋体" w:cs="宋体"/>
          <w:color w:val="000000"/>
        </w:rPr>
        <w:t>画出法线，然后根据光的折射规律：折射角小于入射角画出折射光线，如图所示</w:t>
      </w:r>
    </w:p>
    <w:p w14:paraId="1AB58469">
      <w:pPr>
        <w:spacing w:line="360" w:lineRule="auto"/>
        <w:jc w:val="left"/>
        <w:textAlignment w:val="center"/>
        <w:rPr>
          <w:color w:val="000000"/>
        </w:rPr>
      </w:pPr>
      <w:r>
        <w:rPr>
          <w:color w:val="000000"/>
        </w:rPr>
        <w:drawing>
          <wp:inline distT="0" distB="0" distL="114300" distR="114300">
            <wp:extent cx="1990725" cy="1419225"/>
            <wp:effectExtent l="0" t="0" r="9525" b="9525"/>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113"/>
                    <a:stretch>
                      <a:fillRect/>
                    </a:stretch>
                  </pic:blipFill>
                  <pic:spPr>
                    <a:xfrm>
                      <a:off x="0" y="0"/>
                      <a:ext cx="1990725" cy="1419225"/>
                    </a:xfrm>
                    <a:prstGeom prst="rect">
                      <a:avLst/>
                    </a:prstGeom>
                  </pic:spPr>
                </pic:pic>
              </a:graphicData>
            </a:graphic>
          </wp:inline>
        </w:drawing>
      </w:r>
      <w:r>
        <w:rPr>
          <w:color w:val="000000"/>
        </w:rPr>
        <w:t xml:space="preserve">  </w:t>
      </w:r>
    </w:p>
    <w:p w14:paraId="28B7DC24">
      <w:pPr>
        <w:spacing w:line="360" w:lineRule="auto"/>
        <w:jc w:val="left"/>
        <w:textAlignment w:val="center"/>
        <w:rPr>
          <w:color w:val="000000"/>
        </w:rPr>
      </w:pPr>
      <w:r>
        <w:rPr>
          <w:color w:val="000000"/>
        </w:rPr>
        <w:t xml:space="preserve">18. </w:t>
      </w:r>
      <w:r>
        <w:rPr>
          <w:rFonts w:ascii="宋体" w:hAnsi="宋体" w:eastAsia="宋体" w:cs="宋体"/>
          <w:color w:val="000000"/>
        </w:rPr>
        <w:t>请在图中根据静止的杠杆的动力臂</w:t>
      </w:r>
      <w:r>
        <w:rPr>
          <w:rFonts w:ascii="Times New Roman" w:hAnsi="Times New Roman" w:eastAsia="Times New Roman" w:cs="Times New Roman"/>
          <w:i/>
          <w:color w:val="000000"/>
        </w:rPr>
        <w:t>l</w:t>
      </w:r>
      <w:r>
        <w:rPr>
          <w:rFonts w:ascii="Times New Roman" w:hAnsi="Times New Roman" w:eastAsia="Times New Roman" w:cs="Times New Roman"/>
          <w:color w:val="000000"/>
          <w:vertAlign w:val="subscript"/>
        </w:rPr>
        <w:t>1</w:t>
      </w:r>
      <w:r>
        <w:rPr>
          <w:rFonts w:ascii="宋体" w:hAnsi="宋体" w:eastAsia="宋体" w:cs="宋体"/>
          <w:color w:val="000000"/>
        </w:rPr>
        <w:t>，画出动力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的示意图。</w:t>
      </w:r>
    </w:p>
    <w:p w14:paraId="1199CEAB">
      <w:pPr>
        <w:spacing w:line="360" w:lineRule="auto"/>
        <w:jc w:val="left"/>
        <w:textAlignment w:val="center"/>
        <w:rPr>
          <w:color w:val="000000"/>
        </w:rPr>
      </w:pPr>
      <w:r>
        <w:rPr>
          <w:color w:val="000000"/>
        </w:rPr>
        <w:drawing>
          <wp:inline distT="0" distB="0" distL="114300" distR="114300">
            <wp:extent cx="1533525" cy="1266825"/>
            <wp:effectExtent l="0" t="0" r="9525"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114"/>
                    <a:stretch>
                      <a:fillRect/>
                    </a:stretch>
                  </pic:blipFill>
                  <pic:spPr>
                    <a:xfrm>
                      <a:off x="0" y="0"/>
                      <a:ext cx="1533525" cy="1266825"/>
                    </a:xfrm>
                    <a:prstGeom prst="rect">
                      <a:avLst/>
                    </a:prstGeom>
                  </pic:spPr>
                </pic:pic>
              </a:graphicData>
            </a:graphic>
          </wp:inline>
        </w:drawing>
      </w:r>
      <w:r>
        <w:rPr>
          <w:color w:val="000000"/>
        </w:rPr>
        <w:t xml:space="preserve">  </w:t>
      </w:r>
    </w:p>
    <w:p w14:paraId="7C4F1640">
      <w:pPr>
        <w:spacing w:line="360" w:lineRule="auto"/>
        <w:textAlignment w:val="center"/>
        <w:rPr>
          <w:color w:val="000000"/>
        </w:rPr>
      </w:pPr>
      <w:r>
        <w:rPr>
          <w:color w:val="2E75B6"/>
        </w:rPr>
        <w:t>【答案】</w:t>
      </w:r>
      <w:r>
        <w:rPr>
          <w:color w:val="000000"/>
        </w:rPr>
        <w:drawing>
          <wp:inline distT="0" distB="0" distL="114300" distR="114300">
            <wp:extent cx="1676400" cy="12477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1676400" cy="1247775"/>
                    </a:xfrm>
                    <a:prstGeom prst="rect">
                      <a:avLst/>
                    </a:prstGeom>
                  </pic:spPr>
                </pic:pic>
              </a:graphicData>
            </a:graphic>
          </wp:inline>
        </w:drawing>
      </w:r>
      <w:r>
        <w:rPr>
          <w:color w:val="000000"/>
        </w:rPr>
        <w:t xml:space="preserve">  </w:t>
      </w:r>
    </w:p>
    <w:p w14:paraId="781C11F5">
      <w:pPr>
        <w:spacing w:line="360" w:lineRule="auto"/>
        <w:textAlignment w:val="center"/>
        <w:rPr>
          <w:color w:val="000000"/>
        </w:rPr>
      </w:pPr>
      <w:r>
        <w:rPr>
          <w:color w:val="2E75B6"/>
        </w:rPr>
        <w:t>【解析】</w:t>
      </w:r>
    </w:p>
    <w:p w14:paraId="2A91F367">
      <w:pPr>
        <w:spacing w:line="360" w:lineRule="auto"/>
        <w:jc w:val="left"/>
        <w:textAlignment w:val="center"/>
        <w:rPr>
          <w:color w:val="000000"/>
        </w:rPr>
      </w:pPr>
      <w:r>
        <w:rPr>
          <w:color w:val="000000"/>
        </w:rPr>
        <w:t>【详解】</w:t>
      </w:r>
      <w:r>
        <w:rPr>
          <w:rFonts w:ascii="宋体" w:hAnsi="宋体" w:eastAsia="宋体" w:cs="宋体"/>
          <w:color w:val="000000"/>
        </w:rPr>
        <w:t>由支点向力的作用线作垂线就是力臂，因此动力</w:t>
      </w:r>
      <w:r>
        <w:rPr>
          <w:rFonts w:ascii="Times New Roman" w:hAnsi="Times New Roman" w:eastAsia="Times New Roman" w:cs="Times New Roman"/>
          <w:i/>
          <w:color w:val="000000"/>
        </w:rPr>
        <w:t>F</w:t>
      </w:r>
      <w:r>
        <w:rPr>
          <w:rFonts w:ascii="Times New Roman" w:hAnsi="Times New Roman" w:eastAsia="Times New Roman" w:cs="Times New Roman"/>
          <w:color w:val="000000"/>
          <w:vertAlign w:val="subscript"/>
        </w:rPr>
        <w:t>1</w:t>
      </w:r>
      <w:r>
        <w:rPr>
          <w:rFonts w:ascii="宋体" w:hAnsi="宋体" w:eastAsia="宋体" w:cs="宋体"/>
          <w:color w:val="000000"/>
        </w:rPr>
        <w:t>所在位置与动力臂</w:t>
      </w:r>
      <w:r>
        <w:rPr>
          <w:rFonts w:ascii="Times New Roman" w:hAnsi="Times New Roman" w:eastAsia="Times New Roman" w:cs="Times New Roman"/>
          <w:i/>
          <w:color w:val="000000"/>
        </w:rPr>
        <w:t>l</w:t>
      </w:r>
      <w:r>
        <w:rPr>
          <w:rFonts w:ascii="Times New Roman" w:hAnsi="Times New Roman" w:eastAsia="Times New Roman" w:cs="Times New Roman"/>
          <w:color w:val="000000"/>
          <w:vertAlign w:val="subscript"/>
        </w:rPr>
        <w:t>1</w:t>
      </w:r>
      <w:r>
        <w:rPr>
          <w:rFonts w:ascii="宋体" w:hAnsi="宋体" w:eastAsia="宋体" w:cs="宋体"/>
          <w:color w:val="000000"/>
        </w:rPr>
        <w:t>垂直，作用点在杠杆上，由阻力可判断动力方向向上，如图所示：</w:t>
      </w:r>
    </w:p>
    <w:p w14:paraId="090DC075">
      <w:pPr>
        <w:spacing w:line="360" w:lineRule="auto"/>
        <w:jc w:val="left"/>
        <w:textAlignment w:val="center"/>
        <w:rPr>
          <w:color w:val="000000"/>
        </w:rPr>
      </w:pPr>
      <w:r>
        <w:rPr>
          <w:color w:val="000000"/>
        </w:rPr>
        <w:drawing>
          <wp:inline distT="0" distB="0" distL="114300" distR="114300">
            <wp:extent cx="1695450" cy="1257300"/>
            <wp:effectExtent l="0" t="0" r="0"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115"/>
                    <a:stretch>
                      <a:fillRect/>
                    </a:stretch>
                  </pic:blipFill>
                  <pic:spPr>
                    <a:xfrm>
                      <a:off x="0" y="0"/>
                      <a:ext cx="1695450" cy="1257300"/>
                    </a:xfrm>
                    <a:prstGeom prst="rect">
                      <a:avLst/>
                    </a:prstGeom>
                  </pic:spPr>
                </pic:pic>
              </a:graphicData>
            </a:graphic>
          </wp:inline>
        </w:drawing>
      </w:r>
      <w:r>
        <w:rPr>
          <w:color w:val="000000"/>
        </w:rPr>
        <w:t xml:space="preserve">  </w:t>
      </w:r>
    </w:p>
    <w:p w14:paraId="55F514BF">
      <w:pPr>
        <w:spacing w:line="360" w:lineRule="auto"/>
        <w:jc w:val="left"/>
        <w:textAlignment w:val="center"/>
        <w:rPr>
          <w:color w:val="000000"/>
        </w:rPr>
      </w:pPr>
      <w:r>
        <w:rPr>
          <w:color w:val="000000"/>
        </w:rPr>
        <w:t xml:space="preserve">19. </w:t>
      </w:r>
      <w:r>
        <w:rPr>
          <w:rFonts w:ascii="宋体" w:hAnsi="宋体" w:eastAsia="宋体" w:cs="宋体"/>
          <w:color w:val="000000"/>
        </w:rPr>
        <w:t>请在图中标出静止的小磁针的</w:t>
      </w:r>
      <w:r>
        <w:rPr>
          <w:rFonts w:ascii="Times New Roman" w:hAnsi="Times New Roman" w:eastAsia="Times New Roman" w:cs="Times New Roman"/>
          <w:color w:val="000000"/>
        </w:rPr>
        <w:t>N</w:t>
      </w:r>
      <w:r>
        <w:rPr>
          <w:rFonts w:ascii="宋体" w:hAnsi="宋体" w:eastAsia="宋体" w:cs="宋体"/>
          <w:color w:val="000000"/>
        </w:rPr>
        <w:t>极。</w:t>
      </w:r>
    </w:p>
    <w:p w14:paraId="44830EF8">
      <w:pPr>
        <w:spacing w:line="360" w:lineRule="auto"/>
        <w:jc w:val="left"/>
        <w:textAlignment w:val="center"/>
        <w:rPr>
          <w:color w:val="000000"/>
        </w:rPr>
      </w:pPr>
      <w:r>
        <w:rPr>
          <w:color w:val="000000"/>
        </w:rPr>
        <w:drawing>
          <wp:inline distT="0" distB="0" distL="114300" distR="114300">
            <wp:extent cx="1285875" cy="923925"/>
            <wp:effectExtent l="0" t="0" r="9525" b="9525"/>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116"/>
                    <a:stretch>
                      <a:fillRect/>
                    </a:stretch>
                  </pic:blipFill>
                  <pic:spPr>
                    <a:xfrm>
                      <a:off x="0" y="0"/>
                      <a:ext cx="1285875" cy="923925"/>
                    </a:xfrm>
                    <a:prstGeom prst="rect">
                      <a:avLst/>
                    </a:prstGeom>
                  </pic:spPr>
                </pic:pic>
              </a:graphicData>
            </a:graphic>
          </wp:inline>
        </w:drawing>
      </w:r>
      <w:r>
        <w:rPr>
          <w:color w:val="000000"/>
        </w:rPr>
        <w:t xml:space="preserve">  </w:t>
      </w:r>
    </w:p>
    <w:p w14:paraId="1377820D">
      <w:pPr>
        <w:spacing w:line="360" w:lineRule="auto"/>
        <w:textAlignment w:val="center"/>
        <w:rPr>
          <w:color w:val="000000"/>
        </w:rPr>
      </w:pPr>
      <w:r>
        <w:rPr>
          <w:color w:val="2E75B6"/>
        </w:rPr>
        <w:t>【答案】</w:t>
      </w:r>
      <w:r>
        <w:rPr>
          <w:color w:val="000000"/>
        </w:rPr>
        <w:drawing>
          <wp:inline distT="0" distB="0" distL="114300" distR="114300">
            <wp:extent cx="1400175" cy="1000125"/>
            <wp:effectExtent l="0" t="0" r="9525" b="9525"/>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117"/>
                    <a:stretch>
                      <a:fillRect/>
                    </a:stretch>
                  </pic:blipFill>
                  <pic:spPr>
                    <a:xfrm>
                      <a:off x="0" y="0"/>
                      <a:ext cx="1400175" cy="1000125"/>
                    </a:xfrm>
                    <a:prstGeom prst="rect">
                      <a:avLst/>
                    </a:prstGeom>
                  </pic:spPr>
                </pic:pic>
              </a:graphicData>
            </a:graphic>
          </wp:inline>
        </w:drawing>
      </w:r>
      <w:r>
        <w:rPr>
          <w:color w:val="000000"/>
        </w:rPr>
        <w:t xml:space="preserve">  </w:t>
      </w:r>
    </w:p>
    <w:p w14:paraId="06C9210E">
      <w:pPr>
        <w:spacing w:line="360" w:lineRule="auto"/>
        <w:textAlignment w:val="center"/>
        <w:rPr>
          <w:color w:val="000000"/>
        </w:rPr>
      </w:pPr>
      <w:r>
        <w:rPr>
          <w:color w:val="2E75B6"/>
        </w:rPr>
        <w:t>【解析】</w:t>
      </w:r>
    </w:p>
    <w:p w14:paraId="0B9696EA">
      <w:pPr>
        <w:spacing w:line="360" w:lineRule="auto"/>
        <w:jc w:val="left"/>
        <w:textAlignment w:val="center"/>
        <w:rPr>
          <w:color w:val="000000"/>
        </w:rPr>
      </w:pPr>
      <w:r>
        <w:rPr>
          <w:color w:val="000000"/>
        </w:rPr>
        <w:t>【详解】</w:t>
      </w:r>
      <w:r>
        <w:rPr>
          <w:rFonts w:ascii="宋体" w:hAnsi="宋体" w:eastAsia="宋体" w:cs="宋体"/>
          <w:color w:val="000000"/>
        </w:rPr>
        <w:t>由右手螺旋定则可知通电螺线管的左侧为</w:t>
      </w:r>
      <w:r>
        <w:rPr>
          <w:rFonts w:ascii="Times New Roman" w:hAnsi="Times New Roman" w:eastAsia="Times New Roman" w:cs="Times New Roman"/>
          <w:color w:val="000000"/>
        </w:rPr>
        <w:t>N</w:t>
      </w:r>
      <w:r>
        <w:rPr>
          <w:rFonts w:ascii="宋体" w:hAnsi="宋体" w:eastAsia="宋体" w:cs="宋体"/>
          <w:color w:val="000000"/>
        </w:rPr>
        <w:t>极，右侧为</w:t>
      </w:r>
      <w:r>
        <w:rPr>
          <w:rFonts w:ascii="Times New Roman" w:hAnsi="Times New Roman" w:eastAsia="Times New Roman" w:cs="Times New Roman"/>
          <w:color w:val="000000"/>
        </w:rPr>
        <w:t>S</w:t>
      </w:r>
      <w:r>
        <w:rPr>
          <w:rFonts w:ascii="宋体" w:hAnsi="宋体" w:eastAsia="宋体" w:cs="宋体"/>
          <w:color w:val="000000"/>
        </w:rPr>
        <w:t>极。又因为异名磁极相互吸引，故小磁针的右端为</w:t>
      </w:r>
      <w:r>
        <w:rPr>
          <w:rFonts w:ascii="Times New Roman" w:hAnsi="Times New Roman" w:eastAsia="Times New Roman" w:cs="Times New Roman"/>
          <w:color w:val="000000"/>
        </w:rPr>
        <w:t>N</w:t>
      </w:r>
      <w:r>
        <w:rPr>
          <w:rFonts w:ascii="宋体" w:hAnsi="宋体" w:eastAsia="宋体" w:cs="宋体"/>
          <w:color w:val="000000"/>
        </w:rPr>
        <w:t>极。如下图所示：</w:t>
      </w:r>
    </w:p>
    <w:p w14:paraId="193FC75F">
      <w:pPr>
        <w:spacing w:line="360" w:lineRule="auto"/>
        <w:jc w:val="left"/>
        <w:textAlignment w:val="center"/>
        <w:rPr>
          <w:color w:val="000000"/>
        </w:rPr>
      </w:pPr>
      <w:r>
        <w:rPr>
          <w:color w:val="000000"/>
        </w:rPr>
        <w:drawing>
          <wp:inline distT="0" distB="0" distL="114300" distR="114300">
            <wp:extent cx="1276350" cy="9144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117"/>
                    <a:stretch>
                      <a:fillRect/>
                    </a:stretch>
                  </pic:blipFill>
                  <pic:spPr>
                    <a:xfrm>
                      <a:off x="0" y="0"/>
                      <a:ext cx="1276350" cy="914400"/>
                    </a:xfrm>
                    <a:prstGeom prst="rect">
                      <a:avLst/>
                    </a:prstGeom>
                  </pic:spPr>
                </pic:pic>
              </a:graphicData>
            </a:graphic>
          </wp:inline>
        </w:drawing>
      </w:r>
      <w:r>
        <w:rPr>
          <w:color w:val="000000"/>
        </w:rPr>
        <w:t xml:space="preserve">  </w:t>
      </w:r>
    </w:p>
    <w:p w14:paraId="55805364">
      <w:pPr>
        <w:spacing w:line="360" w:lineRule="auto"/>
        <w:jc w:val="left"/>
        <w:textAlignment w:val="center"/>
        <w:rPr>
          <w:color w:val="000000"/>
        </w:rPr>
      </w:pPr>
      <w:r>
        <w:rPr>
          <w:rFonts w:ascii="宋体" w:hAnsi="宋体" w:eastAsia="宋体" w:cs="宋体"/>
          <w:b/>
          <w:color w:val="000000"/>
          <w:sz w:val="24"/>
        </w:rPr>
        <w:t>四、实验与探究题（本大题共</w:t>
      </w:r>
      <w:r>
        <w:rPr>
          <w:rFonts w:ascii="Times New Roman" w:hAnsi="Times New Roman" w:eastAsia="Times New Roman" w:cs="Times New Roman"/>
          <w:b/>
          <w:color w:val="000000"/>
          <w:sz w:val="24"/>
        </w:rPr>
        <w:t>3</w:t>
      </w:r>
      <w:r>
        <w:rPr>
          <w:rFonts w:ascii="宋体" w:hAnsi="宋体" w:eastAsia="宋体" w:cs="宋体"/>
          <w:b/>
          <w:color w:val="000000"/>
          <w:sz w:val="24"/>
        </w:rPr>
        <w:t>小题，每空</w:t>
      </w:r>
      <w:r>
        <w:rPr>
          <w:rFonts w:ascii="Times New Roman" w:hAnsi="Times New Roman" w:eastAsia="Times New Roman" w:cs="Times New Roman"/>
          <w:b/>
          <w:color w:val="000000"/>
          <w:sz w:val="24"/>
        </w:rPr>
        <w:t>2</w:t>
      </w:r>
      <w:r>
        <w:rPr>
          <w:rFonts w:ascii="宋体" w:hAnsi="宋体" w:eastAsia="宋体" w:cs="宋体"/>
          <w:b/>
          <w:color w:val="000000"/>
          <w:sz w:val="24"/>
        </w:rPr>
        <w:t>分，连图</w:t>
      </w:r>
      <w:r>
        <w:rPr>
          <w:rFonts w:ascii="Times New Roman" w:hAnsi="Times New Roman" w:eastAsia="Times New Roman" w:cs="Times New Roman"/>
          <w:b/>
          <w:color w:val="000000"/>
          <w:sz w:val="24"/>
        </w:rPr>
        <w:t>2</w:t>
      </w:r>
      <w:r>
        <w:rPr>
          <w:rFonts w:ascii="宋体" w:hAnsi="宋体" w:eastAsia="宋体" w:cs="宋体"/>
          <w:b/>
          <w:color w:val="000000"/>
          <w:sz w:val="24"/>
        </w:rPr>
        <w:t>分，共</w:t>
      </w:r>
      <w:r>
        <w:rPr>
          <w:rFonts w:ascii="Times New Roman" w:hAnsi="Times New Roman" w:eastAsia="Times New Roman" w:cs="Times New Roman"/>
          <w:b/>
          <w:color w:val="000000"/>
          <w:sz w:val="24"/>
        </w:rPr>
        <w:t>24</w:t>
      </w:r>
      <w:r>
        <w:rPr>
          <w:rFonts w:ascii="宋体" w:hAnsi="宋体" w:eastAsia="宋体" w:cs="宋体"/>
          <w:b/>
          <w:color w:val="000000"/>
          <w:sz w:val="24"/>
        </w:rPr>
        <w:t>分）</w:t>
      </w:r>
    </w:p>
    <w:p w14:paraId="7439E7EE">
      <w:pPr>
        <w:spacing w:line="360" w:lineRule="auto"/>
        <w:jc w:val="left"/>
        <w:textAlignment w:val="center"/>
        <w:rPr>
          <w:color w:val="000000"/>
        </w:rPr>
      </w:pPr>
      <w:r>
        <w:rPr>
          <w:color w:val="000000"/>
        </w:rPr>
        <w:t xml:space="preserve">20. </w:t>
      </w:r>
      <w:r>
        <w:rPr>
          <w:rFonts w:ascii="宋体" w:hAnsi="宋体" w:eastAsia="宋体" w:cs="宋体"/>
          <w:color w:val="000000"/>
        </w:rPr>
        <w:t>在“探究水沸腾时温度变化的特点”的实验中，需要的实验器材除烧杯、水、酒精灯、铁架台、秒表外，还需要的测量仪器是</w:t>
      </w:r>
      <w:r>
        <w:rPr>
          <w:color w:val="000000"/>
        </w:rPr>
        <w:t>__________</w:t>
      </w:r>
      <w:r>
        <w:rPr>
          <w:rFonts w:ascii="宋体" w:hAnsi="宋体" w:eastAsia="宋体" w:cs="宋体"/>
          <w:color w:val="000000"/>
        </w:rPr>
        <w:t>；水沸腾后，继续给水加热，水的温度</w:t>
      </w:r>
      <w:r>
        <w:rPr>
          <w:color w:val="000000"/>
        </w:rPr>
        <w:t>__________</w:t>
      </w:r>
      <w:r>
        <w:rPr>
          <w:rFonts w:ascii="宋体" w:hAnsi="宋体" w:eastAsia="宋体" w:cs="宋体"/>
          <w:color w:val="000000"/>
        </w:rPr>
        <w:t>（填“升高”或“不变”），气泡上升过程中，由于水不断</w:t>
      </w:r>
      <w:r>
        <w:rPr>
          <w:color w:val="000000"/>
        </w:rPr>
        <w:t>___________</w:t>
      </w:r>
      <w:r>
        <w:rPr>
          <w:rFonts w:ascii="宋体" w:hAnsi="宋体" w:eastAsia="宋体" w:cs="宋体"/>
          <w:color w:val="000000"/>
        </w:rPr>
        <w:t>（填“汽化”或“液化”），气泡内的水蒸气增多，同时气泡上升时压强减小，所以气泡在上升过程中体积逐渐变大。</w:t>
      </w:r>
    </w:p>
    <w:p w14:paraId="750E8A53">
      <w:pPr>
        <w:spacing w:line="360" w:lineRule="auto"/>
        <w:textAlignment w:val="center"/>
        <w:rPr>
          <w:color w:val="000000"/>
        </w:rPr>
      </w:pPr>
      <w:r>
        <w:rPr>
          <w:color w:val="2E75B6"/>
        </w:rPr>
        <w:t>【答案】</w:t>
      </w:r>
      <w:r>
        <w:rPr>
          <w:color w:val="000000"/>
        </w:rPr>
        <w:t xml:space="preserve">    ①. 温度计</w:t>
      </w:r>
      <w:r>
        <w:rPr>
          <w:color w:val="000000"/>
        </w:rPr>
        <w:br w:type="textWrapping"/>
      </w:r>
      <w:r>
        <w:rPr>
          <w:color w:val="000000"/>
        </w:rPr>
        <w:t xml:space="preserve">    ②. 不变    ③. 汽化</w:t>
      </w:r>
    </w:p>
    <w:p w14:paraId="4A33843A">
      <w:pPr>
        <w:spacing w:line="360" w:lineRule="auto"/>
        <w:textAlignment w:val="center"/>
        <w:rPr>
          <w:color w:val="000000"/>
        </w:rPr>
      </w:pPr>
      <w:r>
        <w:rPr>
          <w:color w:val="2E75B6"/>
        </w:rPr>
        <w:t>【解析】</w:t>
      </w:r>
    </w:p>
    <w:p w14:paraId="367386BA">
      <w:pPr>
        <w:spacing w:line="360" w:lineRule="auto"/>
        <w:jc w:val="left"/>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在“探究水沸腾时温度变化</w:t>
      </w:r>
      <w:r>
        <w:rPr>
          <w:rFonts w:ascii="宋体" w:hAnsi="宋体" w:eastAsia="宋体" w:cs="宋体"/>
          <w:color w:val="000000"/>
          <w:position w:val="0"/>
        </w:rPr>
        <w:drawing>
          <wp:inline distT="0" distB="0" distL="114300" distR="114300">
            <wp:extent cx="133350" cy="177800"/>
            <wp:effectExtent l="0" t="0" r="0" b="13335"/>
            <wp:docPr id="723619453" name="图片 723619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619453" name="图片 723619453"/>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特点”的实验中，还需要测量水温的测量工具——温度计。</w:t>
      </w:r>
    </w:p>
    <w:p w14:paraId="04158F67">
      <w:pPr>
        <w:spacing w:line="360" w:lineRule="auto"/>
        <w:jc w:val="left"/>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由液体沸腾时的温度变化规律可知，水沸腾时，持续吸热，而水的温度保持沸点不变。</w:t>
      </w:r>
    </w:p>
    <w:p w14:paraId="4768DD56">
      <w:pPr>
        <w:spacing w:line="360" w:lineRule="auto"/>
        <w:jc w:val="left"/>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水沸腾的现象是：有大量气泡产生，气泡内是水蒸气，是水发生汽化现象形成的，且气泡在上升过程中受到水的压强变小，因此上升时体积逐渐变大，升至水面破裂，水蒸气散发到空气当中。</w:t>
      </w:r>
    </w:p>
    <w:p w14:paraId="336B5B1A">
      <w:pPr>
        <w:spacing w:line="360" w:lineRule="auto"/>
        <w:jc w:val="left"/>
        <w:textAlignment w:val="center"/>
        <w:rPr>
          <w:color w:val="000000"/>
        </w:rPr>
      </w:pPr>
      <w:r>
        <w:rPr>
          <w:color w:val="000000"/>
        </w:rPr>
        <w:t xml:space="preserve">21. </w:t>
      </w:r>
      <w:r>
        <w:rPr>
          <w:rFonts w:ascii="宋体" w:hAnsi="宋体" w:eastAsia="宋体" w:cs="宋体"/>
          <w:color w:val="000000"/>
        </w:rPr>
        <w:t>某兴趣小组利用电源、电压表</w:t>
      </w:r>
      <w:r>
        <w:rPr>
          <w:rFonts w:ascii="Times New Roman" w:hAnsi="Times New Roman" w:eastAsia="Times New Roman" w:cs="Times New Roman"/>
          <w:color w:val="000000"/>
        </w:rPr>
        <w:t>V</w:t>
      </w:r>
      <w:r>
        <w:rPr>
          <w:rFonts w:ascii="宋体" w:hAnsi="宋体" w:eastAsia="宋体" w:cs="宋体"/>
          <w:color w:val="000000"/>
        </w:rPr>
        <w:t>、电流表</w:t>
      </w:r>
      <w:r>
        <w:rPr>
          <w:rFonts w:ascii="Times New Roman" w:hAnsi="Times New Roman" w:eastAsia="Times New Roman" w:cs="Times New Roman"/>
          <w:color w:val="000000"/>
        </w:rPr>
        <w:t>A</w:t>
      </w:r>
      <w:r>
        <w:rPr>
          <w:rFonts w:ascii="宋体" w:hAnsi="宋体" w:eastAsia="宋体" w:cs="宋体"/>
          <w:color w:val="000000"/>
        </w:rPr>
        <w:t>、滑动变阻器</w:t>
      </w:r>
      <w:r>
        <w:rPr>
          <w:rFonts w:ascii="Times New Roman" w:hAnsi="Times New Roman" w:eastAsia="Times New Roman" w:cs="Times New Roman"/>
          <w:i/>
          <w:color w:val="000000"/>
        </w:rPr>
        <w:t>R</w:t>
      </w:r>
      <w:r>
        <w:rPr>
          <w:rFonts w:ascii="宋体" w:hAnsi="宋体" w:eastAsia="宋体" w:cs="宋体"/>
          <w:color w:val="000000"/>
        </w:rPr>
        <w:t>、开关</w:t>
      </w:r>
      <w:r>
        <w:rPr>
          <w:rFonts w:ascii="Times New Roman" w:hAnsi="Times New Roman" w:eastAsia="Times New Roman" w:cs="Times New Roman"/>
          <w:color w:val="000000"/>
        </w:rPr>
        <w:t>S</w:t>
      </w:r>
      <w:r>
        <w:rPr>
          <w:rFonts w:ascii="宋体" w:hAnsi="宋体" w:eastAsia="宋体" w:cs="宋体"/>
          <w:color w:val="000000"/>
        </w:rPr>
        <w:t>、导线等实验器材，测量某额定电流为</w:t>
      </w:r>
      <w:r>
        <w:rPr>
          <w:rFonts w:ascii="Times New Roman" w:hAnsi="Times New Roman" w:eastAsia="Times New Roman" w:cs="Times New Roman"/>
          <w:color w:val="000000"/>
        </w:rPr>
        <w:t>700mA</w:t>
      </w:r>
      <w:r>
        <w:rPr>
          <w:rFonts w:ascii="宋体" w:hAnsi="宋体" w:eastAsia="宋体" w:cs="宋体"/>
          <w:color w:val="000000"/>
        </w:rPr>
        <w:t>的</w:t>
      </w:r>
      <w:r>
        <w:rPr>
          <w:rFonts w:ascii="Times New Roman" w:hAnsi="Times New Roman" w:eastAsia="Times New Roman" w:cs="Times New Roman"/>
          <w:color w:val="000000"/>
        </w:rPr>
        <w:t>LED</w:t>
      </w:r>
      <w:r>
        <w:rPr>
          <w:rFonts w:ascii="宋体" w:hAnsi="宋体" w:eastAsia="宋体" w:cs="宋体"/>
          <w:color w:val="000000"/>
        </w:rPr>
        <w:t>灯正常工作时的电阻。</w:t>
      </w:r>
    </w:p>
    <w:p w14:paraId="1D0B41A2">
      <w:pPr>
        <w:spacing w:line="360" w:lineRule="auto"/>
        <w:jc w:val="left"/>
        <w:textAlignment w:val="center"/>
        <w:rPr>
          <w:color w:val="000000"/>
        </w:rPr>
      </w:pPr>
      <w:r>
        <w:rPr>
          <w:color w:val="000000"/>
        </w:rPr>
        <w:drawing>
          <wp:inline distT="0" distB="0" distL="114300" distR="114300">
            <wp:extent cx="2962275" cy="1323975"/>
            <wp:effectExtent l="0" t="0" r="9525" b="9525"/>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118"/>
                    <a:stretch>
                      <a:fillRect/>
                    </a:stretch>
                  </pic:blipFill>
                  <pic:spPr>
                    <a:xfrm>
                      <a:off x="0" y="0"/>
                      <a:ext cx="2962275" cy="1323975"/>
                    </a:xfrm>
                    <a:prstGeom prst="rect">
                      <a:avLst/>
                    </a:prstGeom>
                  </pic:spPr>
                </pic:pic>
              </a:graphicData>
            </a:graphic>
          </wp:inline>
        </w:drawing>
      </w:r>
      <w:r>
        <w:rPr>
          <w:color w:val="000000"/>
        </w:rPr>
        <w:t xml:space="preserve">  </w:t>
      </w:r>
    </w:p>
    <w:p w14:paraId="1F82FCB0">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）请将图甲中的元件符号连成实验电路图（要求：电流必须从</w:t>
      </w:r>
      <w:r>
        <w:rPr>
          <w:rFonts w:ascii="Times New Roman" w:hAnsi="Times New Roman" w:eastAsia="Times New Roman" w:cs="Times New Roman"/>
          <w:color w:val="000000"/>
        </w:rPr>
        <w:t>LED</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”接线柱流入，“</w:t>
      </w:r>
      <w:r>
        <w:rPr>
          <w:rFonts w:ascii="Times New Roman" w:hAnsi="Times New Roman" w:eastAsia="Times New Roman" w:cs="Times New Roman"/>
          <w:color w:val="000000"/>
        </w:rPr>
        <w:t>-</w:t>
      </w:r>
      <w:r>
        <w:rPr>
          <w:rFonts w:ascii="宋体" w:hAnsi="宋体" w:eastAsia="宋体" w:cs="宋体"/>
          <w:color w:val="000000"/>
        </w:rPr>
        <w:t>”接线柱流出）；</w:t>
      </w:r>
      <w:r>
        <w:rPr>
          <w:color w:val="000000"/>
        </w:rPr>
        <w:t>____</w:t>
      </w:r>
    </w:p>
    <w:p w14:paraId="779A2314">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）兴趣小组连好电路并闭合开关</w:t>
      </w:r>
      <w:r>
        <w:rPr>
          <w:rFonts w:ascii="Times New Roman" w:hAnsi="Times New Roman" w:eastAsia="Times New Roman" w:cs="Times New Roman"/>
          <w:color w:val="000000"/>
        </w:rPr>
        <w:t>S</w:t>
      </w:r>
      <w:r>
        <w:rPr>
          <w:rFonts w:ascii="宋体" w:hAnsi="宋体" w:eastAsia="宋体" w:cs="宋体"/>
          <w:color w:val="000000"/>
        </w:rPr>
        <w:t>后，移动滑动变阻器</w:t>
      </w:r>
      <w:r>
        <w:rPr>
          <w:rFonts w:ascii="Times New Roman" w:hAnsi="Times New Roman" w:eastAsia="Times New Roman" w:cs="Times New Roman"/>
          <w:i/>
          <w:color w:val="000000"/>
        </w:rPr>
        <w:t>R</w:t>
      </w:r>
      <w:r>
        <w:rPr>
          <w:rFonts w:ascii="宋体" w:hAnsi="宋体" w:eastAsia="宋体" w:cs="宋体"/>
          <w:color w:val="000000"/>
        </w:rPr>
        <w:t>的滑片，发现</w:t>
      </w:r>
      <w:r>
        <w:rPr>
          <w:rFonts w:ascii="Times New Roman" w:hAnsi="Times New Roman" w:eastAsia="Times New Roman" w:cs="Times New Roman"/>
          <w:color w:val="000000"/>
        </w:rPr>
        <w:t>LED</w:t>
      </w:r>
      <w:r>
        <w:rPr>
          <w:rFonts w:ascii="宋体" w:hAnsi="宋体" w:eastAsia="宋体" w:cs="宋体"/>
          <w:color w:val="000000"/>
        </w:rPr>
        <w:t>灯不亮，通过检查电路发现</w:t>
      </w:r>
      <w:r>
        <w:rPr>
          <w:rFonts w:ascii="Times New Roman" w:hAnsi="Times New Roman" w:eastAsia="Times New Roman" w:cs="Times New Roman"/>
          <w:color w:val="000000"/>
        </w:rPr>
        <w:t>LED</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”接线柱接反了；正确连接后，闭合开关</w:t>
      </w:r>
      <w:r>
        <w:rPr>
          <w:rFonts w:ascii="Times New Roman" w:hAnsi="Times New Roman" w:eastAsia="Times New Roman" w:cs="Times New Roman"/>
          <w:color w:val="000000"/>
        </w:rPr>
        <w:t>S</w:t>
      </w:r>
      <w:r>
        <w:rPr>
          <w:rFonts w:ascii="宋体" w:hAnsi="宋体" w:eastAsia="宋体" w:cs="宋体"/>
          <w:color w:val="000000"/>
        </w:rPr>
        <w:t>，</w:t>
      </w:r>
      <w:r>
        <w:rPr>
          <w:rFonts w:ascii="Times New Roman" w:hAnsi="Times New Roman" w:eastAsia="Times New Roman" w:cs="Times New Roman"/>
          <w:color w:val="000000"/>
        </w:rPr>
        <w:t>LED</w:t>
      </w:r>
      <w:r>
        <w:rPr>
          <w:rFonts w:ascii="宋体" w:hAnsi="宋体" w:eastAsia="宋体" w:cs="宋体"/>
          <w:color w:val="000000"/>
        </w:rPr>
        <w:t>灯亮了。该现象说明</w:t>
      </w:r>
      <w:r>
        <w:rPr>
          <w:rFonts w:ascii="Times New Roman" w:hAnsi="Times New Roman" w:eastAsia="Times New Roman" w:cs="Times New Roman"/>
          <w:color w:val="000000"/>
        </w:rPr>
        <w:t>LED</w:t>
      </w:r>
      <w:r>
        <w:rPr>
          <w:rFonts w:ascii="宋体" w:hAnsi="宋体" w:eastAsia="宋体" w:cs="宋体"/>
          <w:color w:val="000000"/>
        </w:rPr>
        <w:t>具有</w:t>
      </w:r>
      <w:r>
        <w:rPr>
          <w:color w:val="000000"/>
        </w:rPr>
        <w:t>_______</w:t>
      </w:r>
      <w:r>
        <w:rPr>
          <w:rFonts w:ascii="宋体" w:hAnsi="宋体" w:eastAsia="宋体" w:cs="宋体"/>
          <w:color w:val="000000"/>
        </w:rPr>
        <w:t>（填“单向”或“双向”）导电性；</w:t>
      </w:r>
    </w:p>
    <w:p w14:paraId="4285868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）实验过程中，当电流表的示数为</w:t>
      </w:r>
      <w:r>
        <w:rPr>
          <w:rFonts w:ascii="Times New Roman" w:hAnsi="Times New Roman" w:eastAsia="Times New Roman" w:cs="Times New Roman"/>
          <w:color w:val="000000"/>
        </w:rPr>
        <w:t>0.70A</w:t>
      </w:r>
      <w:r>
        <w:rPr>
          <w:rFonts w:ascii="宋体" w:hAnsi="宋体" w:eastAsia="宋体" w:cs="宋体"/>
          <w:color w:val="000000"/>
        </w:rPr>
        <w:t>时，电压表的示数为</w:t>
      </w:r>
      <w:r>
        <w:rPr>
          <w:rFonts w:ascii="Times New Roman" w:hAnsi="Times New Roman" w:eastAsia="Times New Roman" w:cs="Times New Roman"/>
          <w:color w:val="000000"/>
        </w:rPr>
        <w:t>3.5V</w:t>
      </w:r>
      <w:r>
        <w:rPr>
          <w:rFonts w:ascii="宋体" w:hAnsi="宋体" w:eastAsia="宋体" w:cs="宋体"/>
          <w:color w:val="000000"/>
        </w:rPr>
        <w:t>，则</w:t>
      </w:r>
      <w:r>
        <w:rPr>
          <w:rFonts w:ascii="Times New Roman" w:hAnsi="Times New Roman" w:eastAsia="Times New Roman" w:cs="Times New Roman"/>
          <w:color w:val="000000"/>
        </w:rPr>
        <w:t>LED</w:t>
      </w:r>
      <w:r>
        <w:rPr>
          <w:rFonts w:ascii="宋体" w:hAnsi="宋体" w:eastAsia="宋体" w:cs="宋体"/>
          <w:color w:val="000000"/>
        </w:rPr>
        <w:t>灯正常工作时的电阻为</w:t>
      </w:r>
      <w:r>
        <w:rPr>
          <w:color w:val="000000"/>
        </w:rPr>
        <w:t>________</w:t>
      </w:r>
      <w:r>
        <w:rPr>
          <w:rFonts w:ascii="Times New Roman" w:hAnsi="Times New Roman" w:eastAsia="Times New Roman" w:cs="Times New Roman"/>
          <w:color w:val="000000"/>
        </w:rPr>
        <w:t>Ω</w:t>
      </w:r>
      <w:r>
        <w:rPr>
          <w:rFonts w:ascii="宋体" w:hAnsi="宋体" w:eastAsia="宋体" w:cs="宋体"/>
          <w:color w:val="000000"/>
        </w:rPr>
        <w:t>；</w:t>
      </w:r>
    </w:p>
    <w:p w14:paraId="254329E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）该兴趣小组通过查阅资料得到，通过该型号</w:t>
      </w:r>
      <w:r>
        <w:rPr>
          <w:rFonts w:ascii="Times New Roman" w:hAnsi="Times New Roman" w:eastAsia="Times New Roman" w:cs="Times New Roman"/>
          <w:color w:val="000000"/>
        </w:rPr>
        <w:t>LED</w:t>
      </w:r>
      <w:r>
        <w:rPr>
          <w:rFonts w:ascii="宋体" w:hAnsi="宋体" w:eastAsia="宋体" w:cs="宋体"/>
          <w:color w:val="000000"/>
        </w:rPr>
        <w:t>灯的电流与两端的电压的变化关系如图乙所示。由图乙可知，该</w:t>
      </w:r>
      <w:r>
        <w:rPr>
          <w:rFonts w:ascii="Times New Roman" w:hAnsi="Times New Roman" w:eastAsia="Times New Roman" w:cs="Times New Roman"/>
          <w:color w:val="000000"/>
        </w:rPr>
        <w:t>LED</w:t>
      </w:r>
      <w:r>
        <w:rPr>
          <w:rFonts w:ascii="宋体" w:hAnsi="宋体" w:eastAsia="宋体" w:cs="宋体"/>
          <w:color w:val="000000"/>
        </w:rPr>
        <w:t>灯发光过程中，电阻温度升高时，</w:t>
      </w:r>
      <w:r>
        <w:rPr>
          <w:rFonts w:ascii="Times New Roman" w:hAnsi="Times New Roman" w:eastAsia="Times New Roman" w:cs="Times New Roman"/>
          <w:color w:val="000000"/>
        </w:rPr>
        <w:t>LED</w:t>
      </w:r>
      <w:r>
        <w:rPr>
          <w:rFonts w:ascii="宋体" w:hAnsi="宋体" w:eastAsia="宋体" w:cs="宋体"/>
          <w:color w:val="000000"/>
        </w:rPr>
        <w:t>灯的电阻值</w:t>
      </w:r>
      <w:r>
        <w:rPr>
          <w:color w:val="000000"/>
        </w:rPr>
        <w:t>____________</w:t>
      </w:r>
      <w:r>
        <w:rPr>
          <w:rFonts w:ascii="宋体" w:hAnsi="宋体" w:eastAsia="宋体" w:cs="宋体"/>
          <w:color w:val="000000"/>
        </w:rPr>
        <w:t>（填“变大”“变小”或“不变”）。</w:t>
      </w:r>
    </w:p>
    <w:p w14:paraId="28EA8D08">
      <w:pPr>
        <w:spacing w:line="360" w:lineRule="auto"/>
        <w:textAlignment w:val="center"/>
        <w:rPr>
          <w:color w:val="000000"/>
        </w:rPr>
      </w:pPr>
      <w:r>
        <w:rPr>
          <w:color w:val="2E75B6"/>
        </w:rPr>
        <w:t>【答案】</w:t>
      </w:r>
      <w:r>
        <w:rPr>
          <w:color w:val="000000"/>
        </w:rPr>
        <w:t xml:space="preserve">    ①. </w:t>
      </w:r>
      <w:r>
        <w:rPr>
          <w:color w:val="000000"/>
        </w:rPr>
        <w:drawing>
          <wp:inline distT="0" distB="0" distL="114300" distR="114300">
            <wp:extent cx="1714500" cy="1581150"/>
            <wp:effectExtent l="0" t="0" r="0" b="0"/>
            <wp:docPr id="100035" name="图片 10003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descr="学科网(www.zxxk.com)--教育资源门户，提供试卷、教案、课件、论文、素材以及各类教学资源下载，还有大量而丰富的教学相关资讯！"/>
                    <pic:cNvPicPr>
                      <a:picLocks noChangeAspect="1"/>
                    </pic:cNvPicPr>
                  </pic:nvPicPr>
                  <pic:blipFill>
                    <a:blip r:embed="rId119"/>
                    <a:stretch>
                      <a:fillRect/>
                    </a:stretch>
                  </pic:blipFill>
                  <pic:spPr>
                    <a:xfrm>
                      <a:off x="0" y="0"/>
                      <a:ext cx="1714500" cy="1581150"/>
                    </a:xfrm>
                    <a:prstGeom prst="rect">
                      <a:avLst/>
                    </a:prstGeom>
                  </pic:spPr>
                </pic:pic>
              </a:graphicData>
            </a:graphic>
          </wp:inline>
        </w:drawing>
      </w:r>
      <w:r>
        <w:rPr>
          <w:color w:val="000000"/>
        </w:rPr>
        <w:t xml:space="preserve">      ②. </w:t>
      </w:r>
      <w:r>
        <w:rPr>
          <w:rFonts w:ascii="宋体" w:hAnsi="宋体" w:eastAsia="宋体" w:cs="宋体"/>
          <w:color w:val="000000"/>
        </w:rPr>
        <w:t>单向</w:t>
      </w:r>
      <w:r>
        <w:rPr>
          <w:color w:val="000000"/>
        </w:rPr>
        <w:t xml:space="preserve">    ③. </w:t>
      </w:r>
      <w:r>
        <w:rPr>
          <w:rFonts w:ascii="Times New Roman" w:hAnsi="Times New Roman" w:eastAsia="Times New Roman" w:cs="Times New Roman"/>
          <w:color w:val="000000"/>
        </w:rPr>
        <w:t>5</w:t>
      </w:r>
      <w:r>
        <w:rPr>
          <w:color w:val="000000"/>
        </w:rPr>
        <w:t xml:space="preserve">    ④. </w:t>
      </w:r>
      <w:r>
        <w:rPr>
          <w:rFonts w:ascii="宋体" w:hAnsi="宋体" w:eastAsia="宋体" w:cs="宋体"/>
          <w:color w:val="000000"/>
        </w:rPr>
        <w:t>变小</w:t>
      </w:r>
    </w:p>
    <w:p w14:paraId="46A19F33">
      <w:pPr>
        <w:spacing w:line="360" w:lineRule="auto"/>
        <w:textAlignment w:val="center"/>
        <w:rPr>
          <w:color w:val="000000"/>
        </w:rPr>
      </w:pPr>
      <w:r>
        <w:rPr>
          <w:color w:val="2E75B6"/>
        </w:rPr>
        <w:t>【解析】</w:t>
      </w:r>
    </w:p>
    <w:p w14:paraId="2B16D3AC">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根据题意可知，利用伏安法测量</w:t>
      </w:r>
      <w:r>
        <w:rPr>
          <w:rFonts w:ascii="Times New Roman" w:hAnsi="Times New Roman" w:eastAsia="Times New Roman" w:cs="Times New Roman"/>
          <w:color w:val="000000"/>
        </w:rPr>
        <w:t>LED</w:t>
      </w:r>
      <w:r>
        <w:rPr>
          <w:rFonts w:ascii="宋体" w:hAnsi="宋体" w:eastAsia="宋体" w:cs="宋体"/>
          <w:color w:val="000000"/>
        </w:rPr>
        <w:t>灯正常工作时的电阻，</w:t>
      </w:r>
      <w:r>
        <w:rPr>
          <w:rFonts w:ascii="Times New Roman" w:hAnsi="Times New Roman" w:eastAsia="Times New Roman" w:cs="Times New Roman"/>
          <w:color w:val="000000"/>
        </w:rPr>
        <w:t>LED</w:t>
      </w:r>
      <w:r>
        <w:rPr>
          <w:rFonts w:ascii="宋体" w:hAnsi="宋体" w:eastAsia="宋体" w:cs="宋体"/>
          <w:color w:val="000000"/>
        </w:rPr>
        <w:t>灯、滑动变阻器和电流表串联在电路中，电压表并联接在</w:t>
      </w:r>
      <w:r>
        <w:rPr>
          <w:rFonts w:ascii="Times New Roman" w:hAnsi="Times New Roman" w:eastAsia="Times New Roman" w:cs="Times New Roman"/>
          <w:color w:val="000000"/>
        </w:rPr>
        <w:t>LED</w:t>
      </w:r>
      <w:r>
        <w:rPr>
          <w:rFonts w:ascii="宋体" w:hAnsi="宋体" w:eastAsia="宋体" w:cs="宋体"/>
          <w:color w:val="000000"/>
        </w:rPr>
        <w:t>灯的两端，电流必须从</w:t>
      </w:r>
      <w:r>
        <w:rPr>
          <w:rFonts w:ascii="Times New Roman" w:hAnsi="Times New Roman" w:eastAsia="Times New Roman" w:cs="Times New Roman"/>
          <w:color w:val="000000"/>
        </w:rPr>
        <w:t>LED</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”接线柱流入，“</w:t>
      </w:r>
      <w:r>
        <w:rPr>
          <w:rFonts w:ascii="Times New Roman" w:hAnsi="Times New Roman" w:eastAsia="Times New Roman" w:cs="Times New Roman"/>
          <w:color w:val="000000"/>
        </w:rPr>
        <w:t>-</w:t>
      </w:r>
      <w:r>
        <w:rPr>
          <w:rFonts w:ascii="宋体" w:hAnsi="宋体" w:eastAsia="宋体" w:cs="宋体"/>
          <w:color w:val="000000"/>
        </w:rPr>
        <w:t>”接线柱流出，如图所示</w:t>
      </w:r>
    </w:p>
    <w:p w14:paraId="1F80018F">
      <w:pPr>
        <w:spacing w:line="360" w:lineRule="auto"/>
        <w:jc w:val="left"/>
        <w:textAlignment w:val="center"/>
        <w:rPr>
          <w:color w:val="000000"/>
        </w:rPr>
      </w:pPr>
      <w:r>
        <w:rPr>
          <w:color w:val="000000"/>
        </w:rPr>
        <w:drawing>
          <wp:inline distT="0" distB="0" distL="114300" distR="114300">
            <wp:extent cx="1609725" cy="1485900"/>
            <wp:effectExtent l="0" t="0" r="9525"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119"/>
                    <a:stretch>
                      <a:fillRect/>
                    </a:stretch>
                  </pic:blipFill>
                  <pic:spPr>
                    <a:xfrm>
                      <a:off x="0" y="0"/>
                      <a:ext cx="1609725" cy="1485900"/>
                    </a:xfrm>
                    <a:prstGeom prst="rect">
                      <a:avLst/>
                    </a:prstGeom>
                  </pic:spPr>
                </pic:pic>
              </a:graphicData>
            </a:graphic>
          </wp:inline>
        </w:drawing>
      </w:r>
      <w:r>
        <w:rPr>
          <w:color w:val="000000"/>
        </w:rPr>
        <w:t xml:space="preserve">  </w:t>
      </w:r>
    </w:p>
    <w:p w14:paraId="02A66E95">
      <w:pPr>
        <w:spacing w:line="360" w:lineRule="auto"/>
        <w:jc w:val="both"/>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[2]LED</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”接线柱接反时，电流无法通过</w:t>
      </w:r>
      <w:r>
        <w:rPr>
          <w:rFonts w:ascii="Times New Roman" w:hAnsi="Times New Roman" w:eastAsia="Times New Roman" w:cs="Times New Roman"/>
          <w:color w:val="000000"/>
        </w:rPr>
        <w:t>LED</w:t>
      </w:r>
      <w:r>
        <w:rPr>
          <w:rFonts w:ascii="宋体" w:hAnsi="宋体" w:eastAsia="宋体" w:cs="宋体"/>
          <w:color w:val="000000"/>
        </w:rPr>
        <w:t>灯，故</w:t>
      </w:r>
      <w:r>
        <w:rPr>
          <w:rFonts w:ascii="Times New Roman" w:hAnsi="Times New Roman" w:eastAsia="Times New Roman" w:cs="Times New Roman"/>
          <w:color w:val="000000"/>
        </w:rPr>
        <w:t>LED</w:t>
      </w:r>
      <w:r>
        <w:rPr>
          <w:rFonts w:ascii="宋体" w:hAnsi="宋体" w:eastAsia="宋体" w:cs="宋体"/>
          <w:color w:val="000000"/>
        </w:rPr>
        <w:t>灯不亮；当</w:t>
      </w:r>
      <w:r>
        <w:rPr>
          <w:rFonts w:ascii="Times New Roman" w:hAnsi="Times New Roman" w:eastAsia="Times New Roman" w:cs="Times New Roman"/>
          <w:color w:val="000000"/>
        </w:rPr>
        <w:t>LED</w:t>
      </w:r>
      <w:r>
        <w:rPr>
          <w:rFonts w:ascii="宋体" w:hAnsi="宋体" w:eastAsia="宋体" w:cs="宋体"/>
          <w:color w:val="000000"/>
        </w:rPr>
        <w:t>的“</w:t>
      </w:r>
      <w:r>
        <w:rPr>
          <w:rFonts w:ascii="Times New Roman" w:hAnsi="Times New Roman" w:eastAsia="Times New Roman" w:cs="Times New Roman"/>
          <w:color w:val="000000"/>
        </w:rPr>
        <w:t>+</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”接线柱正确连接时，电流通过</w:t>
      </w:r>
      <w:r>
        <w:rPr>
          <w:rFonts w:ascii="Times New Roman" w:hAnsi="Times New Roman" w:eastAsia="Times New Roman" w:cs="Times New Roman"/>
          <w:color w:val="000000"/>
        </w:rPr>
        <w:t>LED</w:t>
      </w:r>
      <w:r>
        <w:rPr>
          <w:rFonts w:ascii="宋体" w:hAnsi="宋体" w:eastAsia="宋体" w:cs="宋体"/>
          <w:color w:val="000000"/>
        </w:rPr>
        <w:t>灯，</w:t>
      </w:r>
      <w:r>
        <w:rPr>
          <w:rFonts w:ascii="Times New Roman" w:hAnsi="Times New Roman" w:eastAsia="Times New Roman" w:cs="Times New Roman"/>
          <w:color w:val="000000"/>
        </w:rPr>
        <w:t>LED</w:t>
      </w:r>
      <w:r>
        <w:rPr>
          <w:rFonts w:ascii="宋体" w:hAnsi="宋体" w:eastAsia="宋体" w:cs="宋体"/>
          <w:color w:val="000000"/>
        </w:rPr>
        <w:t>灯亮。由此可知，</w:t>
      </w:r>
      <w:r>
        <w:rPr>
          <w:rFonts w:ascii="Times New Roman" w:hAnsi="Times New Roman" w:eastAsia="Times New Roman" w:cs="Times New Roman"/>
          <w:color w:val="000000"/>
        </w:rPr>
        <w:t>LED</w:t>
      </w:r>
      <w:r>
        <w:rPr>
          <w:rFonts w:ascii="宋体" w:hAnsi="宋体" w:eastAsia="宋体" w:cs="宋体"/>
          <w:color w:val="000000"/>
        </w:rPr>
        <w:t>灯具有单向导电性。</w:t>
      </w:r>
    </w:p>
    <w:p w14:paraId="3EA8237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根据欧姆定律可得，</w:t>
      </w:r>
      <w:r>
        <w:rPr>
          <w:rFonts w:ascii="Times New Roman" w:hAnsi="Times New Roman" w:eastAsia="Times New Roman" w:cs="Times New Roman"/>
          <w:color w:val="000000"/>
        </w:rPr>
        <w:t>LED</w:t>
      </w:r>
      <w:r>
        <w:rPr>
          <w:rFonts w:ascii="宋体" w:hAnsi="宋体" w:eastAsia="宋体" w:cs="宋体"/>
          <w:color w:val="000000"/>
        </w:rPr>
        <w:t>灯正常工作时的电阻为</w:t>
      </w:r>
    </w:p>
    <w:p w14:paraId="33819956">
      <w:pPr>
        <w:spacing w:line="360" w:lineRule="auto"/>
        <w:jc w:val="center"/>
        <w:textAlignment w:val="center"/>
        <w:rPr>
          <w:color w:val="000000"/>
        </w:rPr>
      </w:pPr>
      <w:r>
        <w:object>
          <v:shape id="_x0000_i1072" o:spt="75" alt="学科网(www.zxxk.com)--教育资源门户，提供试卷、教案、课件、论文、素材以及各类教学资源下载，还有大量而丰富的教学相关资讯！" type="#_x0000_t75" style="height:30.75pt;width:96.85pt;" o:ole="t" filled="f" o:preferrelative="t" stroked="f" coordsize="21600,21600">
            <v:path/>
            <v:fill on="f" focussize="0,0"/>
            <v:stroke on="f" joinstyle="miter"/>
            <v:imagedata r:id="rId121" o:title="eqIdbaf3f13c741619a1fa80fd786c4d81a4"/>
            <o:lock v:ext="edit" aspectratio="t"/>
            <w10:wrap type="none"/>
            <w10:anchorlock/>
          </v:shape>
          <o:OLEObject Type="Embed" ProgID="Equation.DSMT4" ShapeID="_x0000_i1072" DrawAspect="Content" ObjectID="_1468075772" r:id="rId120">
            <o:LockedField>false</o:LockedField>
          </o:OLEObject>
        </w:object>
      </w:r>
    </w:p>
    <w:p w14:paraId="295AEB5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由图乙可知，图像为</w:t>
      </w:r>
      <w:r>
        <w:rPr>
          <w:rFonts w:ascii="Times New Roman" w:hAnsi="Times New Roman" w:eastAsia="Times New Roman" w:cs="Times New Roman"/>
          <w:i/>
          <w:color w:val="000000"/>
        </w:rPr>
        <w:t>I</w:t>
      </w:r>
      <w:r>
        <w:rPr>
          <w:rFonts w:ascii="Times New Roman" w:hAnsi="Times New Roman" w:eastAsia="Times New Roman" w:cs="Times New Roman"/>
          <w:color w:val="000000"/>
        </w:rPr>
        <w:t>-</w:t>
      </w:r>
      <w:r>
        <w:rPr>
          <w:rFonts w:ascii="Times New Roman" w:hAnsi="Times New Roman" w:eastAsia="Times New Roman" w:cs="Times New Roman"/>
          <w:i/>
          <w:color w:val="000000"/>
        </w:rPr>
        <w:t>U</w:t>
      </w:r>
      <w:r>
        <w:rPr>
          <w:rFonts w:ascii="宋体" w:hAnsi="宋体" w:eastAsia="宋体" w:cs="宋体"/>
          <w:color w:val="000000"/>
        </w:rPr>
        <w:t>图像，由欧姆定律</w:t>
      </w:r>
      <w:r>
        <w:object>
          <v:shape id="_x0000_i1073" o:spt="75" alt="学科网(www.zxxk.com)--教育资源门户，提供试卷、教案、课件、论文、素材以及各类教学资源下载，还有大量而丰富的教学相关资讯！" type="#_x0000_t75" style="height:29.4pt;width:29.95pt;" o:ole="t" filled="f" o:preferrelative="t" stroked="f" coordsize="21600,21600">
            <v:path/>
            <v:fill on="f" focussize="0,0"/>
            <v:stroke on="f" joinstyle="miter"/>
            <v:imagedata r:id="rId123" o:title="eqIdc98b4e55df63595a91733e816de97916"/>
            <o:lock v:ext="edit" aspectratio="t"/>
            <w10:wrap type="none"/>
            <w10:anchorlock/>
          </v:shape>
          <o:OLEObject Type="Embed" ProgID="Equation.DSMT4" ShapeID="_x0000_i1073" DrawAspect="Content" ObjectID="_1468075773" r:id="rId122">
            <o:LockedField>false</o:LockedField>
          </o:OLEObject>
        </w:object>
      </w:r>
      <w:r>
        <w:rPr>
          <w:rFonts w:ascii="宋体" w:hAnsi="宋体" w:eastAsia="宋体" w:cs="宋体"/>
          <w:color w:val="000000"/>
        </w:rPr>
        <w:t>的变形公式</w:t>
      </w:r>
      <w:r>
        <w:object>
          <v:shape id="_x0000_i1074" o:spt="75" alt="学科网(www.zxxk.com)--教育资源门户，提供试卷、教案、课件、论文、素材以及各类教学资源下载，还有大量而丰富的教学相关资讯！" type="#_x0000_t75" style="height:30.75pt;width:35.25pt;" o:ole="t" filled="f" o:preferrelative="t" stroked="f" coordsize="21600,21600">
            <v:path/>
            <v:fill on="f" focussize="0,0"/>
            <v:stroke on="f" joinstyle="miter"/>
            <v:imagedata r:id="rId125" o:title="eqId9fc28ecb75cd34dc92d001177b92e408"/>
            <o:lock v:ext="edit" aspectratio="t"/>
            <w10:wrap type="none"/>
            <w10:anchorlock/>
          </v:shape>
          <o:OLEObject Type="Embed" ProgID="Equation.DSMT4" ShapeID="_x0000_i1074" DrawAspect="Content" ObjectID="_1468075774" r:id="rId124">
            <o:LockedField>false</o:LockedField>
          </o:OLEObject>
        </w:object>
      </w:r>
      <w:r>
        <w:rPr>
          <w:rFonts w:ascii="宋体" w:hAnsi="宋体" w:eastAsia="宋体" w:cs="宋体"/>
          <w:color w:val="000000"/>
        </w:rPr>
        <w:t>可知，图像越来越陡，说明</w:t>
      </w:r>
      <w:r>
        <w:object>
          <v:shape id="_x0000_i1075" o:spt="75" alt="学科网(www.zxxk.com)--教育资源门户，提供试卷、教案、课件、论文、素材以及各类教学资源下载，还有大量而丰富的教学相关资讯！" type="#_x0000_t75" style="height:30.8pt;width:14.15pt;" o:ole="t" filled="f" o:preferrelative="t" stroked="f" coordsize="21600,21600">
            <v:path/>
            <v:fill on="f" focussize="0,0"/>
            <v:stroke on="f" joinstyle="miter"/>
            <v:imagedata r:id="rId127" o:title="eqIddc4cdfc40e3ceea825100c49f43d08a6"/>
            <o:lock v:ext="edit" aspectratio="t"/>
            <w10:wrap type="none"/>
            <w10:anchorlock/>
          </v:shape>
          <o:OLEObject Type="Embed" ProgID="Equation.DSMT4" ShapeID="_x0000_i1075" DrawAspect="Content" ObjectID="_1468075775" r:id="rId126">
            <o:LockedField>false</o:LockedField>
          </o:OLEObject>
        </w:object>
      </w:r>
      <w:r>
        <w:rPr>
          <w:rFonts w:ascii="宋体" w:hAnsi="宋体" w:eastAsia="宋体" w:cs="宋体"/>
          <w:color w:val="000000"/>
        </w:rPr>
        <w:t>越来越大，</w:t>
      </w:r>
      <w:r>
        <w:rPr>
          <w:rFonts w:ascii="Times New Roman" w:hAnsi="Times New Roman" w:eastAsia="Times New Roman" w:cs="Times New Roman"/>
          <w:color w:val="000000"/>
        </w:rPr>
        <w:t>LED</w:t>
      </w:r>
      <w:r>
        <w:rPr>
          <w:rFonts w:ascii="宋体" w:hAnsi="宋体" w:eastAsia="宋体" w:cs="宋体"/>
          <w:color w:val="000000"/>
        </w:rPr>
        <w:t>灯的电阻越来越小。又由图乙可知，当</w:t>
      </w:r>
      <w:r>
        <w:rPr>
          <w:rFonts w:ascii="Times New Roman" w:hAnsi="Times New Roman" w:eastAsia="Times New Roman" w:cs="Times New Roman"/>
          <w:color w:val="000000"/>
        </w:rPr>
        <w:t>LED</w:t>
      </w:r>
      <w:r>
        <w:rPr>
          <w:rFonts w:ascii="宋体" w:hAnsi="宋体" w:eastAsia="宋体" w:cs="宋体"/>
          <w:color w:val="000000"/>
        </w:rPr>
        <w:t>灯的两端电压增大时，通过的电流也在增大，根据</w:t>
      </w:r>
      <w:r>
        <w:rPr>
          <w:rFonts w:ascii="Times New Roman" w:hAnsi="Times New Roman" w:eastAsia="Times New Roman" w:cs="Times New Roman"/>
          <w:i/>
          <w:color w:val="000000"/>
        </w:rPr>
        <w:t>P</w:t>
      </w:r>
      <w:r>
        <w:rPr>
          <w:rFonts w:ascii="Times New Roman" w:hAnsi="Times New Roman" w:eastAsia="Times New Roman" w:cs="Times New Roman"/>
          <w:color w:val="000000"/>
        </w:rPr>
        <w:t>=</w:t>
      </w:r>
      <w:r>
        <w:rPr>
          <w:rFonts w:ascii="Times New Roman" w:hAnsi="Times New Roman" w:eastAsia="Times New Roman" w:cs="Times New Roman"/>
          <w:i/>
          <w:color w:val="000000"/>
        </w:rPr>
        <w:t>UI</w:t>
      </w:r>
      <w:r>
        <w:rPr>
          <w:rFonts w:ascii="宋体" w:hAnsi="宋体" w:eastAsia="宋体" w:cs="宋体"/>
          <w:color w:val="000000"/>
        </w:rPr>
        <w:t>可知，</w:t>
      </w:r>
      <w:r>
        <w:rPr>
          <w:rFonts w:ascii="Times New Roman" w:hAnsi="Times New Roman" w:eastAsia="Times New Roman" w:cs="Times New Roman"/>
          <w:color w:val="000000"/>
        </w:rPr>
        <w:t>LED</w:t>
      </w:r>
      <w:r>
        <w:rPr>
          <w:rFonts w:ascii="宋体" w:hAnsi="宋体" w:eastAsia="宋体" w:cs="宋体"/>
          <w:color w:val="000000"/>
        </w:rPr>
        <w:t>灯的电功率增大，根据焦耳定律可知，由于电流通过</w:t>
      </w:r>
      <w:r>
        <w:rPr>
          <w:rFonts w:ascii="Times New Roman" w:hAnsi="Times New Roman" w:eastAsia="Times New Roman" w:cs="Times New Roman"/>
          <w:color w:val="000000"/>
        </w:rPr>
        <w:t>LED</w:t>
      </w:r>
      <w:r>
        <w:rPr>
          <w:rFonts w:ascii="宋体" w:hAnsi="宋体" w:eastAsia="宋体" w:cs="宋体"/>
          <w:color w:val="000000"/>
        </w:rPr>
        <w:t>灯产生热量，因此在相同的时间内，产生的热量增加，温度升高，由此可知，</w:t>
      </w:r>
      <w:r>
        <w:rPr>
          <w:rFonts w:ascii="Times New Roman" w:hAnsi="Times New Roman" w:eastAsia="Times New Roman" w:cs="Times New Roman"/>
          <w:color w:val="000000"/>
        </w:rPr>
        <w:t>LED</w:t>
      </w:r>
      <w:r>
        <w:rPr>
          <w:rFonts w:ascii="宋体" w:hAnsi="宋体" w:eastAsia="宋体" w:cs="宋体"/>
          <w:color w:val="000000"/>
        </w:rPr>
        <w:t>灯发光过程中，电阻温度升高时，</w:t>
      </w:r>
      <w:r>
        <w:rPr>
          <w:rFonts w:ascii="Times New Roman" w:hAnsi="Times New Roman" w:eastAsia="Times New Roman" w:cs="Times New Roman"/>
          <w:color w:val="000000"/>
        </w:rPr>
        <w:t>LED</w:t>
      </w:r>
      <w:r>
        <w:rPr>
          <w:rFonts w:ascii="宋体" w:hAnsi="宋体" w:eastAsia="宋体" w:cs="宋体"/>
          <w:color w:val="000000"/>
        </w:rPr>
        <w:t>灯的电阻值变小。</w:t>
      </w:r>
    </w:p>
    <w:p w14:paraId="3753C1C2">
      <w:pPr>
        <w:spacing w:line="360" w:lineRule="auto"/>
        <w:jc w:val="left"/>
        <w:textAlignment w:val="center"/>
        <w:rPr>
          <w:color w:val="000000"/>
        </w:rPr>
      </w:pPr>
      <w:r>
        <w:rPr>
          <w:color w:val="000000"/>
        </w:rPr>
        <w:t xml:space="preserve">22. </w:t>
      </w:r>
      <w:r>
        <w:rPr>
          <w:rFonts w:ascii="宋体" w:hAnsi="宋体" w:eastAsia="宋体" w:cs="宋体"/>
          <w:color w:val="000000"/>
        </w:rPr>
        <w:t>频闪摄影是研究物体运动常用的实验手段。在暗室中，照相机的快门处于常开状态，频闪仪每隔一定时间闪光一次，照亮运动的物体，于是胶片上记录了物体在几个闪光时刻的位置。图甲是完全相同的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两球从空中同一高度先后由静止开始竖直下落的频闪照片示意图。已知频闪仪每隔</w:t>
      </w:r>
      <w:r>
        <w:rPr>
          <w:rFonts w:ascii="Times New Roman" w:hAnsi="Times New Roman" w:eastAsia="Times New Roman" w:cs="Times New Roman"/>
          <w:color w:val="000000"/>
        </w:rPr>
        <w:t>0.1s</w:t>
      </w:r>
      <w:r>
        <w:rPr>
          <w:rFonts w:ascii="宋体" w:hAnsi="宋体" w:eastAsia="宋体" w:cs="宋体"/>
          <w:color w:val="000000"/>
        </w:rPr>
        <w:t>闪光一次，照片上</w:t>
      </w:r>
      <w:r>
        <w:rPr>
          <w:rFonts w:ascii="Times New Roman" w:hAnsi="Times New Roman" w:eastAsia="Times New Roman" w:cs="Times New Roman"/>
          <w:color w:val="000000"/>
        </w:rPr>
        <w:t>1cm</w:t>
      </w:r>
      <w:r>
        <w:rPr>
          <w:rFonts w:ascii="宋体" w:hAnsi="宋体" w:eastAsia="宋体" w:cs="宋体"/>
          <w:color w:val="000000"/>
        </w:rPr>
        <w:t>代表空中实际距离</w:t>
      </w:r>
      <w:r>
        <w:rPr>
          <w:rFonts w:ascii="Times New Roman" w:hAnsi="Times New Roman" w:eastAsia="Times New Roman" w:cs="Times New Roman"/>
          <w:color w:val="000000"/>
        </w:rPr>
        <w:t>10cm</w:t>
      </w:r>
      <w:r>
        <w:rPr>
          <w:rFonts w:ascii="宋体" w:hAnsi="宋体" w:eastAsia="宋体" w:cs="宋体"/>
          <w:color w:val="000000"/>
        </w:rPr>
        <w:t>。</w:t>
      </w:r>
    </w:p>
    <w:p w14:paraId="70870A02">
      <w:pPr>
        <w:spacing w:line="360" w:lineRule="auto"/>
        <w:jc w:val="left"/>
        <w:textAlignment w:val="center"/>
        <w:rPr>
          <w:color w:val="000000"/>
        </w:rPr>
      </w:pPr>
      <w:r>
        <w:rPr>
          <w:color w:val="000000"/>
        </w:rPr>
        <w:drawing>
          <wp:inline distT="0" distB="0" distL="114300" distR="114300">
            <wp:extent cx="1476375" cy="272415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128"/>
                    <a:stretch>
                      <a:fillRect/>
                    </a:stretch>
                  </pic:blipFill>
                  <pic:spPr>
                    <a:xfrm>
                      <a:off x="0" y="0"/>
                      <a:ext cx="1476375" cy="2724150"/>
                    </a:xfrm>
                    <a:prstGeom prst="rect">
                      <a:avLst/>
                    </a:prstGeom>
                  </pic:spPr>
                </pic:pic>
              </a:graphicData>
            </a:graphic>
          </wp:inline>
        </w:drawing>
      </w:r>
      <w:r>
        <w:rPr>
          <w:color w:val="000000"/>
        </w:rPr>
        <w:t xml:space="preserve">  </w:t>
      </w:r>
    </w:p>
    <w:tbl>
      <w:tblPr>
        <w:tblStyle w:val="4"/>
        <w:tblW w:w="74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1485"/>
        <w:gridCol w:w="1485"/>
        <w:gridCol w:w="1485"/>
        <w:gridCol w:w="1485"/>
        <w:gridCol w:w="1485"/>
      </w:tblGrid>
      <w:tr w14:paraId="07BF6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9954F7A">
            <w:pPr>
              <w:spacing w:line="360" w:lineRule="auto"/>
              <w:jc w:val="center"/>
              <w:textAlignment w:val="center"/>
              <w:rPr>
                <w:color w:val="000000"/>
              </w:rPr>
            </w:pP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61BC6F">
            <w:pPr>
              <w:spacing w:line="360" w:lineRule="auto"/>
              <w:jc w:val="center"/>
              <w:textAlignment w:val="center"/>
              <w:rPr>
                <w:color w:val="000000"/>
              </w:rPr>
            </w:pPr>
            <w:r>
              <w:object>
                <v:shape id="_x0000_i1076"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130" o:title="eqIdae9ab1621cd729a18b2173e95d557376"/>
                  <o:lock v:ext="edit" aspectratio="t"/>
                  <w10:wrap type="none"/>
                  <w10:anchorlock/>
                </v:shape>
                <o:OLEObject Type="Embed" ProgID="Equation.DSMT4" ShapeID="_x0000_i1076" DrawAspect="Content" ObjectID="_1468075776" r:id="rId129">
                  <o:LockedField>false</o:LockedField>
                </o:OLEObject>
              </w:object>
            </w:r>
            <w:r>
              <w:rPr>
                <w:rFonts w:ascii="Times New Roman" w:hAnsi="Times New Roman" w:eastAsia="Times New Roman" w:cs="Times New Roman"/>
                <w:color w:val="000000"/>
              </w:rPr>
              <w:t>/mm</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03B4D5C">
            <w:pPr>
              <w:spacing w:line="360" w:lineRule="auto"/>
              <w:jc w:val="center"/>
              <w:textAlignment w:val="center"/>
              <w:rPr>
                <w:color w:val="000000"/>
              </w:rPr>
            </w:pPr>
            <w:r>
              <w:object>
                <v:shape id="_x0000_i1077"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132" o:title="eqId54eba004c3cf1aca04c71d3c6ac00cbe"/>
                  <o:lock v:ext="edit" aspectratio="t"/>
                  <w10:wrap type="none"/>
                  <w10:anchorlock/>
                </v:shape>
                <o:OLEObject Type="Embed" ProgID="Equation.DSMT4" ShapeID="_x0000_i1077" DrawAspect="Content" ObjectID="_1468075777" r:id="rId131">
                  <o:LockedField>false</o:LockedField>
                </o:OLEObject>
              </w:object>
            </w:r>
            <w:r>
              <w:rPr>
                <w:rFonts w:ascii="Times New Roman" w:hAnsi="Times New Roman" w:eastAsia="Times New Roman" w:cs="Times New Roman"/>
                <w:color w:val="000000"/>
              </w:rPr>
              <w:t>/mm</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8CD8AF">
            <w:pPr>
              <w:spacing w:line="360" w:lineRule="auto"/>
              <w:jc w:val="center"/>
              <w:textAlignment w:val="center"/>
              <w:rPr>
                <w:color w:val="000000"/>
              </w:rPr>
            </w:pPr>
            <w:r>
              <w:object>
                <v:shape id="_x0000_i1078"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34" o:title="eqId6ca37b303e5680c37ab7d8c2221d0de9"/>
                  <o:lock v:ext="edit" aspectratio="t"/>
                  <w10:wrap type="none"/>
                  <w10:anchorlock/>
                </v:shape>
                <o:OLEObject Type="Embed" ProgID="Equation.DSMT4" ShapeID="_x0000_i1078" DrawAspect="Content" ObjectID="_1468075778" r:id="rId133">
                  <o:LockedField>false</o:LockedField>
                </o:OLEObject>
              </w:object>
            </w:r>
            <w:r>
              <w:rPr>
                <w:rFonts w:ascii="Times New Roman" w:hAnsi="Times New Roman" w:eastAsia="Times New Roman" w:cs="Times New Roman"/>
                <w:color w:val="000000"/>
              </w:rPr>
              <w:t>/mm</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D2F509">
            <w:pPr>
              <w:spacing w:line="360" w:lineRule="auto"/>
              <w:jc w:val="center"/>
              <w:textAlignment w:val="center"/>
              <w:rPr>
                <w:color w:val="000000"/>
              </w:rPr>
            </w:pPr>
            <w:r>
              <w:object>
                <v:shape id="_x0000_i1079" o:spt="75" alt="学科网(www.zxxk.com)--教育资源门户，提供试卷、教案、课件、论文、素材以及各类教学资源下载，还有大量而丰富的教学相关资讯！" type="#_x0000_t75" style="height:18pt;width:12pt;" o:ole="t" filled="f" o:preferrelative="t" stroked="f" coordsize="21600,21600">
                  <v:path/>
                  <v:fill on="f" focussize="0,0"/>
                  <v:stroke on="f" joinstyle="miter"/>
                  <v:imagedata r:id="rId136" o:title="eqId90252e9af53a2d4bdb4936f1c6f21d9a"/>
                  <o:lock v:ext="edit" aspectratio="t"/>
                  <w10:wrap type="none"/>
                  <w10:anchorlock/>
                </v:shape>
                <o:OLEObject Type="Embed" ProgID="Equation.DSMT4" ShapeID="_x0000_i1079" DrawAspect="Content" ObjectID="_1468075779" r:id="rId135">
                  <o:LockedField>false</o:LockedField>
                </o:OLEObject>
              </w:object>
            </w:r>
            <w:r>
              <w:rPr>
                <w:rFonts w:ascii="Times New Roman" w:hAnsi="Times New Roman" w:eastAsia="Times New Roman" w:cs="Times New Roman"/>
                <w:color w:val="000000"/>
              </w:rPr>
              <w:t>/mm</w:t>
            </w:r>
          </w:p>
        </w:tc>
      </w:tr>
      <w:tr w14:paraId="401C7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1B031">
            <w:pPr>
              <w:spacing w:line="360" w:lineRule="auto"/>
              <w:jc w:val="center"/>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球（</w:t>
            </w:r>
            <w:r>
              <w:object>
                <v:shape id="_x0000_i1080" o:spt="75" alt="学科网(www.zxxk.com)--教育资源门户，提供试卷、教案、课件、论文、素材以及各类教学资源下载，还有大量而丰富的教学相关资讯！" type="#_x0000_t75" style="height:18.35pt;width:14.25pt;" o:ole="t" filled="f" o:preferrelative="t" stroked="f" coordsize="21600,21600">
                  <v:path/>
                  <v:fill on="f" focussize="0,0"/>
                  <v:stroke on="f" joinstyle="miter"/>
                  <v:imagedata r:id="rId138" o:title="eqId2501685e35ac4dc7c99f6214fd914bdc"/>
                  <o:lock v:ext="edit" aspectratio="t"/>
                  <w10:wrap type="none"/>
                  <w10:anchorlock/>
                </v:shape>
                <o:OLEObject Type="Embed" ProgID="Equation.DSMT4" ShapeID="_x0000_i1080" DrawAspect="Content" ObjectID="_1468075780" r:id="rId137">
                  <o:LockedField>false</o:LockedField>
                </o:OLEObject>
              </w:object>
            </w:r>
            <w:r>
              <w:rPr>
                <w:rFonts w:ascii="宋体" w:hAnsi="宋体" w:eastAsia="宋体" w:cs="宋体"/>
                <w:color w:val="000000"/>
              </w:rPr>
              <w:t>）</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52F07D3">
            <w:pPr>
              <w:spacing w:line="360" w:lineRule="auto"/>
              <w:jc w:val="center"/>
              <w:textAlignment w:val="center"/>
              <w:rPr>
                <w:color w:val="000000"/>
              </w:rPr>
            </w:pPr>
            <w:r>
              <w:rPr>
                <w:rFonts w:ascii="Times New Roman" w:hAnsi="Times New Roman" w:eastAsia="Times New Roman" w:cs="Times New Roman"/>
                <w:color w:val="000000"/>
              </w:rPr>
              <w:t>4.9</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7722765">
            <w:pPr>
              <w:spacing w:line="360" w:lineRule="auto"/>
              <w:jc w:val="center"/>
              <w:textAlignment w:val="center"/>
              <w:rPr>
                <w:color w:val="000000"/>
              </w:rPr>
            </w:pPr>
            <w:r>
              <w:rPr>
                <w:rFonts w:ascii="Times New Roman" w:hAnsi="Times New Roman" w:eastAsia="Times New Roman" w:cs="Times New Roman"/>
                <w:color w:val="000000"/>
              </w:rPr>
              <w:t>14.7</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821E4D4">
            <w:pPr>
              <w:spacing w:line="360" w:lineRule="auto"/>
              <w:jc w:val="center"/>
              <w:textAlignment w:val="center"/>
              <w:rPr>
                <w:color w:val="000000"/>
              </w:rPr>
            </w:pPr>
            <w:r>
              <w:rPr>
                <w:rFonts w:ascii="Times New Roman" w:hAnsi="Times New Roman" w:eastAsia="Times New Roman" w:cs="Times New Roman"/>
                <w:color w:val="000000"/>
              </w:rPr>
              <w:t>24.5</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3B7CE4">
            <w:pPr>
              <w:spacing w:line="360" w:lineRule="auto"/>
              <w:jc w:val="center"/>
              <w:textAlignment w:val="center"/>
              <w:rPr>
                <w:color w:val="000000"/>
              </w:rPr>
            </w:pPr>
            <w:r>
              <w:rPr>
                <w:rFonts w:ascii="Times New Roman" w:hAnsi="Times New Roman" w:eastAsia="Times New Roman" w:cs="Times New Roman"/>
                <w:color w:val="000000"/>
              </w:rPr>
              <w:t>34.3</w:t>
            </w:r>
          </w:p>
        </w:tc>
      </w:tr>
      <w:tr w14:paraId="68166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370BA6A">
            <w:pPr>
              <w:spacing w:line="360" w:lineRule="auto"/>
              <w:jc w:val="center"/>
              <w:textAlignment w:val="center"/>
              <w:rPr>
                <w:color w:val="000000"/>
              </w:rPr>
            </w:pPr>
            <w:r>
              <w:rPr>
                <w:rFonts w:ascii="Times New Roman" w:hAnsi="Times New Roman" w:eastAsia="Times New Roman" w:cs="Times New Roman"/>
                <w:color w:val="000000"/>
              </w:rPr>
              <w:t>B</w:t>
            </w:r>
            <w:r>
              <w:rPr>
                <w:rFonts w:ascii="宋体" w:hAnsi="宋体" w:eastAsia="宋体" w:cs="宋体"/>
                <w:color w:val="000000"/>
              </w:rPr>
              <w:t>球（</w:t>
            </w:r>
            <w:r>
              <w:object>
                <v:shape id="_x0000_i1081" o:spt="75" alt="学科网(www.zxxk.com)--教育资源门户，提供试卷、教案、课件、论文、素材以及各类教学资源下载，还有大量而丰富的教学相关资讯！" type="#_x0000_t75" style="height:18.35pt;width:12.9pt;" o:ole="t" filled="f" o:preferrelative="t" stroked="f" coordsize="21600,21600">
                  <v:path/>
                  <v:fill on="f" focussize="0,0"/>
                  <v:stroke on="f" joinstyle="miter"/>
                  <v:imagedata r:id="rId140" o:title="eqIdc5ff9c3ca6fc69d43e3f54c5a958eb72"/>
                  <o:lock v:ext="edit" aspectratio="t"/>
                  <w10:wrap type="none"/>
                  <w10:anchorlock/>
                </v:shape>
                <o:OLEObject Type="Embed" ProgID="Equation.DSMT4" ShapeID="_x0000_i1081" DrawAspect="Content" ObjectID="_1468075781" r:id="rId139">
                  <o:LockedField>false</o:LockedField>
                </o:OLEObject>
              </w:object>
            </w:r>
            <w:r>
              <w:rPr>
                <w:rFonts w:ascii="宋体" w:hAnsi="宋体" w:eastAsia="宋体" w:cs="宋体"/>
                <w:color w:val="000000"/>
              </w:rPr>
              <w:t>）</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A7AF66C">
            <w:pPr>
              <w:spacing w:line="360" w:lineRule="auto"/>
              <w:jc w:val="center"/>
              <w:textAlignment w:val="center"/>
              <w:rPr>
                <w:color w:val="000000"/>
              </w:rPr>
            </w:pPr>
            <w:r>
              <w:rPr>
                <w:rFonts w:ascii="Times New Roman" w:hAnsi="Times New Roman" w:eastAsia="Times New Roman" w:cs="Times New Roman"/>
                <w:color w:val="000000"/>
              </w:rPr>
              <w:t>1.2</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426A7F">
            <w:pPr>
              <w:spacing w:line="360" w:lineRule="auto"/>
              <w:jc w:val="center"/>
              <w:textAlignment w:val="center"/>
              <w:rPr>
                <w:color w:val="000000"/>
              </w:rPr>
            </w:pPr>
            <w:r>
              <w:rPr>
                <w:rFonts w:ascii="Times New Roman" w:hAnsi="Times New Roman" w:eastAsia="Times New Roman" w:cs="Times New Roman"/>
                <w:color w:val="000000"/>
              </w:rPr>
              <w:t>9.8</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150EEDD">
            <w:pPr>
              <w:spacing w:line="360" w:lineRule="auto"/>
              <w:jc w:val="center"/>
              <w:textAlignment w:val="center"/>
              <w:rPr>
                <w:color w:val="000000"/>
              </w:rPr>
            </w:pPr>
            <w:r>
              <w:rPr>
                <w:rFonts w:ascii="Times New Roman" w:hAnsi="Times New Roman" w:eastAsia="Times New Roman" w:cs="Times New Roman"/>
                <w:color w:val="000000"/>
              </w:rPr>
              <w:t>19.6</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331AA13">
            <w:pPr>
              <w:spacing w:line="360" w:lineRule="auto"/>
              <w:jc w:val="center"/>
              <w:textAlignment w:val="center"/>
              <w:rPr>
                <w:color w:val="000000"/>
              </w:rPr>
            </w:pPr>
            <w:r>
              <w:rPr>
                <w:rFonts w:ascii="Times New Roman" w:hAnsi="Times New Roman" w:eastAsia="Times New Roman" w:cs="Times New Roman"/>
                <w:color w:val="000000"/>
              </w:rPr>
              <w:t>29.4</w:t>
            </w:r>
          </w:p>
        </w:tc>
      </w:tr>
      <w:tr w14:paraId="684F2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45" w:hRule="atLeast"/>
        </w:trPr>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83BAB73">
            <w:pPr>
              <w:spacing w:line="360" w:lineRule="auto"/>
              <w:jc w:val="center"/>
              <w:textAlignment w:val="center"/>
              <w:rPr>
                <w:color w:val="000000"/>
              </w:rPr>
            </w:pPr>
            <w:r>
              <w:object>
                <v:shape id="_x0000_i1082" o:spt="75" alt="学科网(www.zxxk.com)--教育资源门户，提供试卷、教案、课件、论文、素材以及各类教学资源下载，还有大量而丰富的教学相关资讯！" type="#_x0000_t75" style="height:18pt;width:34.8pt;" o:ole="t" filled="f" o:preferrelative="t" stroked="f" coordsize="21600,21600">
                  <v:path/>
                  <v:fill on="f" focussize="0,0"/>
                  <v:stroke on="f" joinstyle="miter"/>
                  <v:imagedata r:id="rId142" o:title="eqId6e6f277fc12706365e4a6145c8e84d9f"/>
                  <o:lock v:ext="edit" aspectratio="t"/>
                  <w10:wrap type="none"/>
                  <w10:anchorlock/>
                </v:shape>
                <o:OLEObject Type="Embed" ProgID="Equation.DSMT4" ShapeID="_x0000_i1082" DrawAspect="Content" ObjectID="_1468075782" r:id="rId141">
                  <o:LockedField>false</o:LockedField>
                </o:OLEObject>
              </w:objec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7AB3531">
            <w:pPr>
              <w:spacing w:line="360" w:lineRule="auto"/>
              <w:jc w:val="center"/>
              <w:textAlignment w:val="center"/>
              <w:rPr>
                <w:color w:val="000000"/>
              </w:rPr>
            </w:pPr>
            <w:r>
              <w:rPr>
                <w:rFonts w:ascii="Times New Roman" w:hAnsi="Times New Roman" w:eastAsia="Times New Roman" w:cs="Times New Roman"/>
                <w:color w:val="000000"/>
              </w:rPr>
              <w:t>3.7</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7FE1B43">
            <w:pPr>
              <w:spacing w:line="360" w:lineRule="auto"/>
              <w:jc w:val="center"/>
              <w:textAlignment w:val="center"/>
              <w:rPr>
                <w:color w:val="000000"/>
              </w:rPr>
            </w:pPr>
            <w:r>
              <w:rPr>
                <w:rFonts w:ascii="Times New Roman" w:hAnsi="Times New Roman" w:eastAsia="Times New Roman" w:cs="Times New Roman"/>
                <w:color w:val="000000"/>
              </w:rPr>
              <w:t>4.9</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05E4BC4">
            <w:pPr>
              <w:spacing w:line="360" w:lineRule="auto"/>
              <w:jc w:val="center"/>
              <w:textAlignment w:val="center"/>
              <w:rPr>
                <w:color w:val="000000"/>
              </w:rPr>
            </w:pPr>
            <w:r>
              <w:rPr>
                <w:rFonts w:ascii="Times New Roman" w:hAnsi="Times New Roman" w:eastAsia="Times New Roman" w:cs="Times New Roman"/>
                <w:color w:val="000000"/>
              </w:rPr>
              <w:t>4.9</w:t>
            </w:r>
          </w:p>
        </w:tc>
        <w:tc>
          <w:tcPr>
            <w:tcW w:w="14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A17DAFB">
            <w:pPr>
              <w:spacing w:line="360" w:lineRule="auto"/>
              <w:jc w:val="center"/>
              <w:textAlignment w:val="center"/>
              <w:rPr>
                <w:color w:val="000000"/>
              </w:rPr>
            </w:pPr>
            <w:r>
              <w:rPr>
                <w:rFonts w:ascii="Times New Roman" w:hAnsi="Times New Roman" w:eastAsia="Times New Roman" w:cs="Times New Roman"/>
                <w:color w:val="000000"/>
              </w:rPr>
              <w:t>4.9</w:t>
            </w:r>
          </w:p>
        </w:tc>
      </w:tr>
    </w:tbl>
    <w:p w14:paraId="2B0894F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）由图甲可知：先由静止开始下落的是</w:t>
      </w:r>
      <w:r>
        <w:rPr>
          <w:color w:val="000000"/>
        </w:rPr>
        <w:t>___________</w:t>
      </w:r>
      <w:r>
        <w:rPr>
          <w:rFonts w:ascii="宋体" w:hAnsi="宋体" w:eastAsia="宋体" w:cs="宋体"/>
          <w:color w:val="000000"/>
        </w:rPr>
        <w:t>（填“</w:t>
      </w:r>
      <w:r>
        <w:rPr>
          <w:rFonts w:ascii="Times New Roman" w:hAnsi="Times New Roman" w:eastAsia="Times New Roman" w:cs="Times New Roman"/>
          <w:color w:val="000000"/>
        </w:rPr>
        <w:t>A</w:t>
      </w:r>
      <w:r>
        <w:rPr>
          <w:rFonts w:ascii="宋体" w:hAnsi="宋体" w:eastAsia="宋体" w:cs="宋体"/>
          <w:color w:val="000000"/>
        </w:rPr>
        <w:t>”或“</w:t>
      </w:r>
      <w:r>
        <w:rPr>
          <w:rFonts w:ascii="Times New Roman" w:hAnsi="Times New Roman" w:eastAsia="Times New Roman" w:cs="Times New Roman"/>
          <w:color w:val="000000"/>
        </w:rPr>
        <w:t>B</w:t>
      </w:r>
      <w:r>
        <w:rPr>
          <w:rFonts w:ascii="宋体" w:hAnsi="宋体" w:eastAsia="宋体" w:cs="宋体"/>
          <w:color w:val="000000"/>
        </w:rPr>
        <w:t>”）球；</w:t>
      </w:r>
    </w:p>
    <w:p w14:paraId="4376C5E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）用刻度尺分别测得照片上</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两球相邻位置之间的各段距离，</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两球相对应的</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1</w:t>
      </w:r>
      <w:r>
        <w:rPr>
          <w:rFonts w:ascii="宋体" w:hAnsi="宋体" w:eastAsia="宋体" w:cs="宋体"/>
          <w:color w:val="000000"/>
        </w:rPr>
        <w:t>、</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3</w:t>
      </w:r>
      <w:r>
        <w:rPr>
          <w:rFonts w:ascii="宋体" w:hAnsi="宋体" w:eastAsia="宋体" w:cs="宋体"/>
          <w:color w:val="000000"/>
        </w:rPr>
        <w:t>、</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4</w:t>
      </w:r>
      <w:r>
        <w:rPr>
          <w:rFonts w:ascii="宋体" w:hAnsi="宋体" w:eastAsia="宋体" w:cs="宋体"/>
          <w:color w:val="000000"/>
        </w:rPr>
        <w:t>的测量结果如图表所示。测量照片上</w:t>
      </w:r>
      <w:r>
        <w:rPr>
          <w:rFonts w:ascii="Times New Roman" w:hAnsi="Times New Roman" w:eastAsia="Times New Roman" w:cs="Times New Roman"/>
          <w:color w:val="000000"/>
        </w:rPr>
        <w:t>B</w:t>
      </w:r>
      <w:r>
        <w:rPr>
          <w:rFonts w:ascii="宋体" w:hAnsi="宋体" w:eastAsia="宋体" w:cs="宋体"/>
          <w:color w:val="000000"/>
        </w:rPr>
        <w:t>球相邻位置之间的距离</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5</w:t>
      </w:r>
      <w:r>
        <w:rPr>
          <w:rFonts w:ascii="宋体" w:hAnsi="宋体" w:eastAsia="宋体" w:cs="宋体"/>
          <w:color w:val="000000"/>
        </w:rPr>
        <w:t>时，刻度尺的示数如图乙所示，则</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w:t>
      </w:r>
      <w:r>
        <w:rPr>
          <w:color w:val="000000"/>
        </w:rPr>
        <w:t>_______</w:t>
      </w:r>
      <w:r>
        <w:rPr>
          <w:rFonts w:ascii="Times New Roman" w:hAnsi="Times New Roman" w:eastAsia="Times New Roman" w:cs="Times New Roman"/>
          <w:color w:val="000000"/>
        </w:rPr>
        <w:t>mm</w:t>
      </w:r>
      <w:r>
        <w:rPr>
          <w:rFonts w:ascii="宋体" w:hAnsi="宋体" w:eastAsia="宋体" w:cs="宋体"/>
          <w:color w:val="000000"/>
        </w:rPr>
        <w:t>。设</w:t>
      </w:r>
      <w:r>
        <w:rPr>
          <w:rFonts w:ascii="Times New Roman" w:hAnsi="Times New Roman" w:eastAsia="Times New Roman" w:cs="Times New Roman"/>
          <w:color w:val="000000"/>
        </w:rPr>
        <w:t xml:space="preserve"> A</w:t>
      </w:r>
      <w:r>
        <w:rPr>
          <w:rFonts w:ascii="宋体" w:hAnsi="宋体" w:eastAsia="宋体" w:cs="宋体"/>
          <w:color w:val="000000"/>
        </w:rPr>
        <w:t>球在空中下落时，通过</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3</w:t>
      </w:r>
      <w:r>
        <w:rPr>
          <w:rFonts w:ascii="宋体" w:hAnsi="宋体" w:eastAsia="宋体" w:cs="宋体"/>
          <w:color w:val="000000"/>
        </w:rPr>
        <w:t>的过程中的平均速度分别为</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2</w:t>
      </w:r>
      <w:r>
        <w:rPr>
          <w:rFonts w:ascii="宋体" w:hAnsi="宋体" w:eastAsia="宋体" w:cs="宋体"/>
          <w:color w:val="000000"/>
        </w:rPr>
        <w:t>、</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3</w:t>
      </w:r>
      <w:r>
        <w:rPr>
          <w:rFonts w:ascii="宋体" w:hAnsi="宋体" w:eastAsia="宋体" w:cs="宋体"/>
          <w:color w:val="000000"/>
        </w:rPr>
        <w:t>，则</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w:t>
      </w: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w:t>
      </w:r>
      <w:r>
        <w:rPr>
          <w:color w:val="000000"/>
        </w:rPr>
        <w:t>__________</w:t>
      </w:r>
      <w:r>
        <w:rPr>
          <w:rFonts w:ascii="宋体" w:hAnsi="宋体" w:eastAsia="宋体" w:cs="宋体"/>
          <w:color w:val="000000"/>
        </w:rPr>
        <w:t>；</w:t>
      </w:r>
    </w:p>
    <w:p w14:paraId="70626471">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两球均运动的过程中，若以</w:t>
      </w:r>
      <w:r>
        <w:rPr>
          <w:rFonts w:ascii="Times New Roman" w:hAnsi="Times New Roman" w:eastAsia="Times New Roman" w:cs="Times New Roman"/>
          <w:color w:val="000000"/>
        </w:rPr>
        <w:t>B</w:t>
      </w:r>
      <w:r>
        <w:rPr>
          <w:rFonts w:ascii="宋体" w:hAnsi="宋体" w:eastAsia="宋体" w:cs="宋体"/>
          <w:color w:val="000000"/>
        </w:rPr>
        <w:t>球为参照物，</w:t>
      </w:r>
      <w:r>
        <w:rPr>
          <w:rFonts w:ascii="Times New Roman" w:hAnsi="Times New Roman" w:eastAsia="Times New Roman" w:cs="Times New Roman"/>
          <w:color w:val="000000"/>
        </w:rPr>
        <w:t>A</w:t>
      </w:r>
      <w:r>
        <w:rPr>
          <w:rFonts w:ascii="宋体" w:hAnsi="宋体" w:eastAsia="宋体" w:cs="宋体"/>
          <w:color w:val="000000"/>
        </w:rPr>
        <w:t>球在竖直方向上做</w:t>
      </w:r>
      <w:r>
        <w:rPr>
          <w:color w:val="000000"/>
        </w:rPr>
        <w:t>________</w:t>
      </w:r>
      <w:r>
        <w:rPr>
          <w:rFonts w:ascii="宋体" w:hAnsi="宋体" w:eastAsia="宋体" w:cs="宋体"/>
          <w:color w:val="000000"/>
        </w:rPr>
        <w:t>（填“加速”“减速”或“匀速”）直线运动。先开始下落的小球的速度为</w:t>
      </w:r>
      <w:r>
        <w:rPr>
          <w:color w:val="000000"/>
        </w:rPr>
        <w:t>__________</w:t>
      </w:r>
      <w:r>
        <w:rPr>
          <w:rFonts w:ascii="Times New Roman" w:hAnsi="Times New Roman" w:eastAsia="Times New Roman" w:cs="Times New Roman"/>
          <w:color w:val="000000"/>
        </w:rPr>
        <w:t>m/s</w:t>
      </w:r>
      <w:r>
        <w:rPr>
          <w:rFonts w:ascii="宋体" w:hAnsi="宋体" w:eastAsia="宋体" w:cs="宋体"/>
          <w:color w:val="000000"/>
        </w:rPr>
        <w:t>时，后开始下落的小球刚好开始下落。</w:t>
      </w:r>
    </w:p>
    <w:p w14:paraId="52CD6DA2">
      <w:pPr>
        <w:spacing w:line="360" w:lineRule="auto"/>
        <w:textAlignment w:val="center"/>
        <w:rPr>
          <w:color w:val="000000"/>
        </w:rPr>
      </w:pPr>
      <w:r>
        <w:rPr>
          <w:color w:val="2E75B6"/>
        </w:rPr>
        <w:t>【答案】</w:t>
      </w:r>
      <w:r>
        <w:rPr>
          <w:color w:val="000000"/>
        </w:rPr>
        <w:t xml:space="preserve">    ①. </w:t>
      </w:r>
      <w:r>
        <w:rPr>
          <w:rFonts w:ascii="Times New Roman" w:hAnsi="Times New Roman" w:eastAsia="Times New Roman" w:cs="Times New Roman"/>
          <w:color w:val="000000"/>
        </w:rPr>
        <w:t>A</w:t>
      </w:r>
      <w:r>
        <w:rPr>
          <w:color w:val="000000"/>
        </w:rPr>
        <w:t xml:space="preserve">    ②. </w:t>
      </w:r>
      <w:r>
        <w:rPr>
          <w:rFonts w:ascii="Times New Roman" w:hAnsi="Times New Roman" w:eastAsia="Times New Roman" w:cs="Times New Roman"/>
          <w:color w:val="000000"/>
        </w:rPr>
        <w:t>39.0</w:t>
      </w:r>
      <w:r>
        <w:rPr>
          <w:color w:val="000000"/>
        </w:rPr>
        <w:t xml:space="preserve">    ③. </w:t>
      </w:r>
      <w:r>
        <w:rPr>
          <w:rFonts w:ascii="Times New Roman" w:hAnsi="Times New Roman" w:eastAsia="Times New Roman" w:cs="Times New Roman"/>
          <w:color w:val="000000"/>
        </w:rPr>
        <w:t>3:5</w:t>
      </w:r>
      <w:r>
        <w:rPr>
          <w:color w:val="000000"/>
        </w:rPr>
        <w:t xml:space="preserve">    ④. </w:t>
      </w:r>
      <w:r>
        <w:rPr>
          <w:rFonts w:ascii="宋体" w:hAnsi="宋体" w:eastAsia="宋体" w:cs="宋体"/>
          <w:color w:val="000000"/>
        </w:rPr>
        <w:t>加速</w:t>
      </w:r>
      <w:r>
        <w:rPr>
          <w:color w:val="000000"/>
        </w:rPr>
        <w:t xml:space="preserve">    ⑤. </w:t>
      </w:r>
      <w:r>
        <w:rPr>
          <w:rFonts w:ascii="Times New Roman" w:hAnsi="Times New Roman" w:eastAsia="Times New Roman" w:cs="Times New Roman"/>
          <w:color w:val="000000"/>
        </w:rPr>
        <w:t>0.49</w:t>
      </w:r>
    </w:p>
    <w:p w14:paraId="0D3C2E07">
      <w:pPr>
        <w:spacing w:line="360" w:lineRule="auto"/>
        <w:textAlignment w:val="center"/>
        <w:rPr>
          <w:color w:val="000000"/>
        </w:rPr>
      </w:pPr>
      <w:r>
        <w:rPr>
          <w:color w:val="2E75B6"/>
        </w:rPr>
        <w:t>【解析】</w:t>
      </w:r>
    </w:p>
    <w:p w14:paraId="07C7C08D">
      <w:pPr>
        <w:spacing w:line="360" w:lineRule="auto"/>
        <w:jc w:val="left"/>
        <w:textAlignment w:val="center"/>
        <w:rPr>
          <w:color w:val="000000"/>
        </w:rPr>
      </w:pPr>
      <w:r>
        <w:rPr>
          <w:color w:val="000000"/>
        </w:rPr>
        <w:t>【详解】</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由表格数据可知，单位时间内</w:t>
      </w:r>
      <w:r>
        <w:rPr>
          <w:rFonts w:ascii="Times New Roman" w:hAnsi="Times New Roman" w:eastAsia="Times New Roman" w:cs="Times New Roman"/>
          <w:color w:val="000000"/>
        </w:rPr>
        <w:t>A</w:t>
      </w:r>
      <w:r>
        <w:rPr>
          <w:rFonts w:ascii="宋体" w:hAnsi="宋体" w:eastAsia="宋体" w:cs="宋体"/>
          <w:color w:val="000000"/>
        </w:rPr>
        <w:t>球运动</w:t>
      </w:r>
      <w:r>
        <w:rPr>
          <w:rFonts w:ascii="宋体" w:hAnsi="宋体" w:eastAsia="宋体" w:cs="宋体"/>
          <w:color w:val="000000"/>
          <w:position w:val="0"/>
        </w:rPr>
        <w:drawing>
          <wp:inline distT="0" distB="0" distL="114300" distR="114300">
            <wp:extent cx="133350" cy="177800"/>
            <wp:effectExtent l="0" t="0" r="0" b="13335"/>
            <wp:docPr id="723619451" name="图片 723619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3619451" name="图片 723619451"/>
                    <pic:cNvPicPr>
                      <a:picLocks noChangeAspect="1"/>
                    </pic:cNvPicPr>
                  </pic:nvPicPr>
                  <pic:blipFill>
                    <a:blip r:embed="rId11"/>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路程长，说明</w:t>
      </w:r>
      <w:r>
        <w:rPr>
          <w:rFonts w:ascii="Times New Roman" w:hAnsi="Times New Roman" w:eastAsia="Times New Roman" w:cs="Times New Roman"/>
          <w:color w:val="000000"/>
        </w:rPr>
        <w:t>A</w:t>
      </w:r>
      <w:r>
        <w:rPr>
          <w:rFonts w:ascii="宋体" w:hAnsi="宋体" w:eastAsia="宋体" w:cs="宋体"/>
          <w:color w:val="000000"/>
        </w:rPr>
        <w:t>球的速度大，因此，先由静止下落的是</w:t>
      </w:r>
      <w:r>
        <w:rPr>
          <w:rFonts w:ascii="Times New Roman" w:hAnsi="Times New Roman" w:eastAsia="Times New Roman" w:cs="Times New Roman"/>
          <w:color w:val="000000"/>
        </w:rPr>
        <w:t>A</w:t>
      </w:r>
      <w:r>
        <w:rPr>
          <w:rFonts w:ascii="宋体" w:hAnsi="宋体" w:eastAsia="宋体" w:cs="宋体"/>
          <w:color w:val="000000"/>
        </w:rPr>
        <w:t>球。</w:t>
      </w:r>
    </w:p>
    <w:p w14:paraId="5BB5D20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由刻度尺示数可知，</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5</w:t>
      </w:r>
      <w:r>
        <w:rPr>
          <w:rFonts w:ascii="宋体" w:hAnsi="宋体" w:eastAsia="宋体" w:cs="宋体"/>
          <w:color w:val="000000"/>
        </w:rPr>
        <w:t>的长度</w:t>
      </w:r>
    </w:p>
    <w:p w14:paraId="55D108A7">
      <w:pPr>
        <w:spacing w:line="360" w:lineRule="auto"/>
        <w:jc w:val="center"/>
        <w:textAlignment w:val="center"/>
        <w:rPr>
          <w:color w:val="000000"/>
        </w:rPr>
      </w:pP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5</w:t>
      </w:r>
      <w:r>
        <w:rPr>
          <w:rFonts w:ascii="Times New Roman" w:hAnsi="Times New Roman" w:eastAsia="Times New Roman" w:cs="Times New Roman"/>
          <w:color w:val="000000"/>
        </w:rPr>
        <w:t>=9.90cm</w:t>
      </w:r>
      <w:r>
        <w:rPr>
          <w:rFonts w:ascii="宋体" w:hAnsi="宋体" w:eastAsia="宋体" w:cs="宋体"/>
          <w:color w:val="000000"/>
        </w:rPr>
        <w:t>-</w:t>
      </w:r>
      <w:r>
        <w:rPr>
          <w:rFonts w:ascii="Times New Roman" w:hAnsi="Times New Roman" w:eastAsia="Times New Roman" w:cs="Times New Roman"/>
          <w:color w:val="000000"/>
        </w:rPr>
        <w:t>6.00cm=3.90cm=39.0mm</w:t>
      </w:r>
    </w:p>
    <w:p w14:paraId="0D46C12F">
      <w:pPr>
        <w:spacing w:line="360" w:lineRule="auto"/>
        <w:jc w:val="left"/>
        <w:textAlignment w:val="center"/>
        <w:rPr>
          <w:color w:val="000000"/>
        </w:rPr>
      </w:pPr>
      <w:r>
        <w:rPr>
          <w:rFonts w:ascii="Times New Roman" w:hAnsi="Times New Roman" w:eastAsia="Times New Roman" w:cs="Times New Roman"/>
          <w:color w:val="000000"/>
        </w:rPr>
        <w:t xml:space="preserve"> [3]</w:t>
      </w:r>
      <w:r>
        <w:rPr>
          <w:rFonts w:ascii="宋体" w:hAnsi="宋体" w:eastAsia="宋体" w:cs="宋体"/>
          <w:color w:val="000000"/>
        </w:rPr>
        <w:t>有比各种数据可知</w:t>
      </w:r>
    </w:p>
    <w:p w14:paraId="268B8CA5">
      <w:pPr>
        <w:spacing w:line="360" w:lineRule="auto"/>
        <w:jc w:val="center"/>
        <w:textAlignment w:val="center"/>
        <w:rPr>
          <w:color w:val="000000"/>
        </w:rPr>
      </w:pP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2</w:t>
      </w:r>
      <w:r>
        <w:rPr>
          <w:rFonts w:ascii="Times New Roman" w:hAnsi="Times New Roman" w:eastAsia="Times New Roman" w:cs="Times New Roman"/>
          <w:color w:val="000000"/>
        </w:rPr>
        <w:t>=14.7mm</w:t>
      </w:r>
      <w:r>
        <w:rPr>
          <w:rFonts w:ascii="宋体" w:hAnsi="宋体" w:eastAsia="宋体" w:cs="宋体"/>
          <w:color w:val="000000"/>
        </w:rPr>
        <w:t>，</w:t>
      </w: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3</w:t>
      </w:r>
      <w:r>
        <w:rPr>
          <w:rFonts w:ascii="Times New Roman" w:hAnsi="Times New Roman" w:eastAsia="Times New Roman" w:cs="Times New Roman"/>
          <w:color w:val="000000"/>
        </w:rPr>
        <w:t>=24.5mm</w:t>
      </w:r>
    </w:p>
    <w:p w14:paraId="3587991C">
      <w:pPr>
        <w:spacing w:line="360" w:lineRule="auto"/>
        <w:jc w:val="left"/>
        <w:textAlignment w:val="center"/>
        <w:rPr>
          <w:color w:val="000000"/>
        </w:rPr>
      </w:pPr>
      <w:r>
        <w:rPr>
          <w:rFonts w:ascii="宋体" w:hAnsi="宋体" w:eastAsia="宋体" w:cs="宋体"/>
          <w:color w:val="000000"/>
        </w:rPr>
        <w:t>由题意可知，运动</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2</w:t>
      </w:r>
      <w:r>
        <w:rPr>
          <w:rFonts w:ascii="宋体" w:hAnsi="宋体" w:eastAsia="宋体" w:cs="宋体"/>
          <w:color w:val="000000"/>
        </w:rPr>
        <w:t>和</w:t>
      </w:r>
      <w:r>
        <w:rPr>
          <w:rFonts w:ascii="Times New Roman" w:hAnsi="Times New Roman" w:eastAsia="Times New Roman" w:cs="Times New Roman"/>
          <w:color w:val="000000"/>
        </w:rPr>
        <w:t>s</w:t>
      </w:r>
      <w:r>
        <w:rPr>
          <w:rFonts w:ascii="Times New Roman" w:hAnsi="Times New Roman" w:eastAsia="Times New Roman" w:cs="Times New Roman"/>
          <w:color w:val="000000"/>
          <w:vertAlign w:val="subscript"/>
        </w:rPr>
        <w:t>3</w:t>
      </w:r>
      <w:r>
        <w:rPr>
          <w:rFonts w:ascii="宋体" w:hAnsi="宋体" w:eastAsia="宋体" w:cs="宋体"/>
          <w:color w:val="000000"/>
        </w:rPr>
        <w:t>所用的时间都是</w:t>
      </w:r>
      <w:r>
        <w:rPr>
          <w:rFonts w:ascii="Times New Roman" w:hAnsi="Times New Roman" w:eastAsia="Times New Roman" w:cs="Times New Roman"/>
          <w:color w:val="000000"/>
        </w:rPr>
        <w:t>0.1s</w:t>
      </w:r>
      <w:r>
        <w:rPr>
          <w:rFonts w:ascii="宋体" w:hAnsi="宋体" w:eastAsia="宋体" w:cs="宋体"/>
          <w:color w:val="000000"/>
        </w:rPr>
        <w:t>，则</w:t>
      </w:r>
    </w:p>
    <w:p w14:paraId="1B45C300">
      <w:pPr>
        <w:spacing w:line="360" w:lineRule="auto"/>
        <w:jc w:val="center"/>
        <w:textAlignment w:val="center"/>
        <w:rPr>
          <w:color w:val="000000"/>
        </w:rPr>
      </w:pPr>
      <w:r>
        <w:object>
          <v:shape id="_x0000_i1083" o:spt="75" alt="学科网(www.zxxk.com)--教育资源门户，提供试卷、教案、课件、论文、素材以及各类教学资源下载，还有大量而丰富的教学相关资讯！" type="#_x0000_t75" style="height:59.85pt;width:137pt;" o:ole="t" filled="f" o:preferrelative="t" stroked="f" coordsize="21600,21600">
            <v:path/>
            <v:fill on="f" focussize="0,0"/>
            <v:stroke on="f" joinstyle="miter"/>
            <v:imagedata r:id="rId144" o:title="eqId59ee41913ceb0fdd32f69261452f8456"/>
            <o:lock v:ext="edit" aspectratio="t"/>
            <w10:wrap type="none"/>
            <w10:anchorlock/>
          </v:shape>
          <o:OLEObject Type="Embed" ProgID="Equation.DSMT4" ShapeID="_x0000_i1083" DrawAspect="Content" ObjectID="_1468075783" r:id="rId143">
            <o:LockedField>false</o:LockedField>
          </o:OLEObject>
        </w:object>
      </w:r>
    </w:p>
    <w:p w14:paraId="520A854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[4]</w:t>
      </w:r>
      <w:r>
        <w:rPr>
          <w:rFonts w:ascii="宋体" w:hAnsi="宋体" w:eastAsia="宋体" w:cs="宋体"/>
          <w:color w:val="000000"/>
        </w:rPr>
        <w:t>由表格数据可知，单位时间内</w:t>
      </w:r>
      <w:r>
        <w:rPr>
          <w:rFonts w:ascii="Times New Roman" w:hAnsi="Times New Roman" w:eastAsia="Times New Roman" w:cs="Times New Roman"/>
          <w:color w:val="000000"/>
        </w:rPr>
        <w:t>A</w:t>
      </w:r>
      <w:r>
        <w:rPr>
          <w:rFonts w:ascii="宋体" w:hAnsi="宋体" w:eastAsia="宋体" w:cs="宋体"/>
          <w:color w:val="000000"/>
        </w:rPr>
        <w:t>球运动的路程一直大于</w:t>
      </w:r>
      <w:r>
        <w:rPr>
          <w:rFonts w:ascii="Times New Roman" w:hAnsi="Times New Roman" w:eastAsia="Times New Roman" w:cs="Times New Roman"/>
          <w:color w:val="000000"/>
        </w:rPr>
        <w:t>B</w:t>
      </w:r>
      <w:r>
        <w:rPr>
          <w:rFonts w:ascii="宋体" w:hAnsi="宋体" w:eastAsia="宋体" w:cs="宋体"/>
          <w:color w:val="000000"/>
        </w:rPr>
        <w:t>球运动的路程，及</w:t>
      </w:r>
      <w:r>
        <w:rPr>
          <w:rFonts w:ascii="Times New Roman" w:hAnsi="Times New Roman" w:eastAsia="Times New Roman" w:cs="Times New Roman"/>
          <w:color w:val="000000"/>
        </w:rPr>
        <w:t>A</w:t>
      </w:r>
      <w:r>
        <w:rPr>
          <w:rFonts w:ascii="宋体" w:hAnsi="宋体" w:eastAsia="宋体" w:cs="宋体"/>
          <w:color w:val="000000"/>
        </w:rPr>
        <w:t>球运动的更快。因此以</w:t>
      </w:r>
      <w:r>
        <w:rPr>
          <w:rFonts w:ascii="Times New Roman" w:hAnsi="Times New Roman" w:eastAsia="Times New Roman" w:cs="Times New Roman"/>
          <w:color w:val="000000"/>
        </w:rPr>
        <w:t>B</w:t>
      </w:r>
      <w:r>
        <w:rPr>
          <w:rFonts w:ascii="宋体" w:hAnsi="宋体" w:eastAsia="宋体" w:cs="宋体"/>
          <w:color w:val="000000"/>
        </w:rPr>
        <w:t>为参照物，</w:t>
      </w:r>
      <w:r>
        <w:rPr>
          <w:rFonts w:ascii="Times New Roman" w:hAnsi="Times New Roman" w:eastAsia="Times New Roman" w:cs="Times New Roman"/>
          <w:color w:val="000000"/>
        </w:rPr>
        <w:t>A</w:t>
      </w:r>
      <w:r>
        <w:rPr>
          <w:rFonts w:ascii="宋体" w:hAnsi="宋体" w:eastAsia="宋体" w:cs="宋体"/>
          <w:color w:val="000000"/>
        </w:rPr>
        <w:t>做加速运动。</w:t>
      </w:r>
    </w:p>
    <w:p w14:paraId="546C1BAE">
      <w:pPr>
        <w:spacing w:line="360" w:lineRule="auto"/>
        <w:jc w:val="left"/>
        <w:textAlignment w:val="center"/>
        <w:rPr>
          <w:color w:val="000000"/>
        </w:rPr>
      </w:pPr>
      <w:r>
        <w:rPr>
          <w:rFonts w:ascii="Times New Roman" w:hAnsi="Times New Roman" w:eastAsia="Times New Roman" w:cs="Times New Roman"/>
          <w:color w:val="000000"/>
        </w:rPr>
        <w:t>[5]</w:t>
      </w:r>
      <w:r>
        <w:rPr>
          <w:rFonts w:ascii="宋体" w:hAnsi="宋体" w:eastAsia="宋体" w:cs="宋体"/>
          <w:color w:val="000000"/>
        </w:rPr>
        <w:t>由表格数据可知，</w:t>
      </w:r>
      <w:r>
        <w:rPr>
          <w:rFonts w:ascii="Times New Roman" w:hAnsi="Times New Roman" w:eastAsia="Times New Roman" w:cs="Times New Roman"/>
          <w:color w:val="000000"/>
        </w:rPr>
        <w:t xml:space="preserve"> B</w:t>
      </w:r>
      <w:r>
        <w:rPr>
          <w:rFonts w:ascii="宋体" w:hAnsi="宋体" w:eastAsia="宋体" w:cs="宋体"/>
          <w:color w:val="000000"/>
        </w:rPr>
        <w:t>球在第一个</w:t>
      </w:r>
      <w:r>
        <w:rPr>
          <w:rFonts w:ascii="Times New Roman" w:hAnsi="Times New Roman" w:eastAsia="Times New Roman" w:cs="Times New Roman"/>
          <w:color w:val="000000"/>
        </w:rPr>
        <w:t>0.1s</w:t>
      </w:r>
      <w:r>
        <w:rPr>
          <w:rFonts w:ascii="宋体" w:hAnsi="宋体" w:eastAsia="宋体" w:cs="宋体"/>
          <w:color w:val="000000"/>
        </w:rPr>
        <w:t>内运动</w:t>
      </w:r>
      <w:r>
        <w:rPr>
          <w:rFonts w:ascii="Times New Roman" w:hAnsi="Times New Roman" w:eastAsia="Times New Roman" w:cs="Times New Roman"/>
          <w:color w:val="000000"/>
        </w:rPr>
        <w:t>1.2mm</w:t>
      </w:r>
      <w:r>
        <w:rPr>
          <w:rFonts w:ascii="宋体" w:hAnsi="宋体" w:eastAsia="宋体" w:cs="宋体"/>
          <w:color w:val="000000"/>
        </w:rPr>
        <w:t>，则根据题意可知实际运动了</w:t>
      </w:r>
      <w:r>
        <w:rPr>
          <w:rFonts w:ascii="Times New Roman" w:hAnsi="Times New Roman" w:eastAsia="Times New Roman" w:cs="Times New Roman"/>
          <w:color w:val="000000"/>
        </w:rPr>
        <w:t>1.2cm</w:t>
      </w:r>
      <w:r>
        <w:rPr>
          <w:rFonts w:ascii="宋体" w:hAnsi="宋体" w:eastAsia="宋体" w:cs="宋体"/>
          <w:color w:val="000000"/>
        </w:rPr>
        <w:t>，即</w:t>
      </w:r>
    </w:p>
    <w:p w14:paraId="06779433">
      <w:pPr>
        <w:spacing w:line="360" w:lineRule="auto"/>
        <w:jc w:val="center"/>
        <w:textAlignment w:val="center"/>
        <w:rPr>
          <w:color w:val="000000"/>
        </w:rPr>
      </w:pPr>
      <w:r>
        <w:rPr>
          <w:rFonts w:ascii="Times New Roman" w:hAnsi="Times New Roman" w:eastAsia="Times New Roman" w:cs="Times New Roman"/>
          <w:i/>
          <w:color w:val="000000"/>
        </w:rPr>
        <w:t>s</w:t>
      </w:r>
      <w:r>
        <w:rPr>
          <w:rFonts w:ascii="Times New Roman" w:hAnsi="Times New Roman" w:eastAsia="Times New Roman" w:cs="Times New Roman"/>
          <w:color w:val="000000"/>
          <w:vertAlign w:val="subscript"/>
        </w:rPr>
        <w:t>B</w:t>
      </w:r>
      <w:r>
        <w:rPr>
          <w:rFonts w:ascii="Times New Roman" w:hAnsi="Times New Roman" w:eastAsia="Times New Roman" w:cs="Times New Roman"/>
          <w:color w:val="000000"/>
        </w:rPr>
        <w:t>=1.2cm=0.012m</w:t>
      </w:r>
    </w:p>
    <w:p w14:paraId="0F0F94D9">
      <w:pPr>
        <w:spacing w:line="360" w:lineRule="auto"/>
        <w:jc w:val="left"/>
        <w:textAlignment w:val="center"/>
        <w:rPr>
          <w:color w:val="000000"/>
        </w:rPr>
      </w:pPr>
      <w:r>
        <w:rPr>
          <w:rFonts w:ascii="宋体" w:hAnsi="宋体" w:eastAsia="宋体" w:cs="宋体"/>
          <w:color w:val="000000"/>
        </w:rPr>
        <w:t>根据公式</w:t>
      </w:r>
      <w:r>
        <w:object>
          <v:shape id="_x0000_i1084" o:spt="75" alt="学科网(www.zxxk.com)--教育资源门户，提供试卷、教案、课件、论文、素材以及各类教学资源下载，还有大量而丰富的教学相关资讯！" type="#_x0000_t75" style="height:31pt;width:45pt;" o:ole="t" filled="f" o:preferrelative="t" stroked="f" coordsize="21600,21600">
            <v:path/>
            <v:fill on="f" focussize="0,0"/>
            <v:stroke on="f" joinstyle="miter"/>
            <v:imagedata r:id="rId146" o:title="eqId3d003cbec53809e4a04d493e7f9cb104"/>
            <o:lock v:ext="edit" aspectratio="t"/>
            <w10:wrap type="none"/>
            <w10:anchorlock/>
          </v:shape>
          <o:OLEObject Type="Embed" ProgID="Equation.DSMT4" ShapeID="_x0000_i1084" DrawAspect="Content" ObjectID="_1468075784" r:id="rId145">
            <o:LockedField>false</o:LockedField>
          </o:OLEObject>
        </w:object>
      </w:r>
      <w:r>
        <w:rPr>
          <w:rFonts w:ascii="宋体" w:hAnsi="宋体" w:eastAsia="宋体" w:cs="宋体"/>
          <w:color w:val="000000"/>
        </w:rPr>
        <w:t>可得，</w:t>
      </w:r>
      <w:r>
        <w:rPr>
          <w:rFonts w:ascii="Times New Roman" w:hAnsi="Times New Roman" w:eastAsia="Times New Roman" w:cs="Times New Roman"/>
          <w:color w:val="000000"/>
        </w:rPr>
        <w:t>B</w:t>
      </w:r>
      <w:r>
        <w:rPr>
          <w:rFonts w:ascii="宋体" w:hAnsi="宋体" w:eastAsia="宋体" w:cs="宋体"/>
          <w:color w:val="000000"/>
        </w:rPr>
        <w:t>球运动</w:t>
      </w:r>
      <w:r>
        <w:rPr>
          <w:rFonts w:ascii="Times New Roman" w:hAnsi="Times New Roman" w:eastAsia="Times New Roman" w:cs="Times New Roman"/>
          <w:color w:val="000000"/>
        </w:rPr>
        <w:t>10.012m</w:t>
      </w:r>
      <w:r>
        <w:rPr>
          <w:rFonts w:ascii="宋体" w:hAnsi="宋体" w:eastAsia="宋体" w:cs="宋体"/>
          <w:color w:val="000000"/>
        </w:rPr>
        <w:t>所用的时间</w:t>
      </w:r>
    </w:p>
    <w:p w14:paraId="5FD6F364">
      <w:pPr>
        <w:spacing w:line="360" w:lineRule="auto"/>
        <w:jc w:val="center"/>
        <w:textAlignment w:val="center"/>
        <w:rPr>
          <w:color w:val="000000"/>
        </w:rPr>
      </w:pPr>
      <w:r>
        <w:object>
          <v:shape id="_x0000_i1085" o:spt="75" alt="学科网(www.zxxk.com)--教育资源门户，提供试卷、教案、课件、论文、素材以及各类教学资源下载，还有大量而丰富的教学相关资讯！" type="#_x0000_t75" style="height:36.95pt;width:159.9pt;" o:ole="t" filled="f" o:preferrelative="t" stroked="f" coordsize="21600,21600">
            <v:path/>
            <v:fill on="f" focussize="0,0"/>
            <v:stroke on="f" joinstyle="miter"/>
            <v:imagedata r:id="rId148" o:title="eqIdda123c6ba95e34b528e04aadb6e632c2"/>
            <o:lock v:ext="edit" aspectratio="t"/>
            <w10:wrap type="none"/>
            <w10:anchorlock/>
          </v:shape>
          <o:OLEObject Type="Embed" ProgID="Equation.DSMT4" ShapeID="_x0000_i1085" DrawAspect="Content" ObjectID="_1468075785" r:id="rId147">
            <o:LockedField>false</o:LockedField>
          </o:OLEObject>
        </w:object>
      </w:r>
    </w:p>
    <w:p w14:paraId="1869C383">
      <w:pPr>
        <w:spacing w:line="360" w:lineRule="auto"/>
        <w:jc w:val="left"/>
        <w:textAlignment w:val="center"/>
        <w:rPr>
          <w:color w:val="000000"/>
        </w:rPr>
      </w:pPr>
      <w:r>
        <w:rPr>
          <w:rFonts w:ascii="宋体" w:hAnsi="宋体" w:eastAsia="宋体" w:cs="宋体"/>
          <w:color w:val="000000"/>
        </w:rPr>
        <w:t>则</w:t>
      </w:r>
      <w:r>
        <w:rPr>
          <w:rFonts w:ascii="Times New Roman" w:hAnsi="Times New Roman" w:eastAsia="Times New Roman" w:cs="Times New Roman"/>
          <w:color w:val="000000"/>
        </w:rPr>
        <w:t>B</w:t>
      </w:r>
      <w:r>
        <w:rPr>
          <w:rFonts w:ascii="宋体" w:hAnsi="宋体" w:eastAsia="宋体" w:cs="宋体"/>
          <w:color w:val="000000"/>
        </w:rPr>
        <w:t>球是</w:t>
      </w:r>
      <w:r>
        <w:rPr>
          <w:rFonts w:ascii="Times New Roman" w:hAnsi="Times New Roman" w:eastAsia="Times New Roman" w:cs="Times New Roman"/>
          <w:color w:val="000000"/>
        </w:rPr>
        <w:t>A</w:t>
      </w:r>
      <w:r>
        <w:rPr>
          <w:rFonts w:ascii="宋体" w:hAnsi="宋体" w:eastAsia="宋体" w:cs="宋体"/>
          <w:color w:val="000000"/>
        </w:rPr>
        <w:t>球运动了</w:t>
      </w:r>
      <w:r>
        <w:rPr>
          <w:rFonts w:ascii="Times New Roman" w:hAnsi="Times New Roman" w:eastAsia="Times New Roman" w:cs="Times New Roman"/>
          <w:color w:val="000000"/>
        </w:rPr>
        <w:t>0.05s</w:t>
      </w:r>
      <w:r>
        <w:rPr>
          <w:rFonts w:ascii="宋体" w:hAnsi="宋体" w:eastAsia="宋体" w:cs="宋体"/>
          <w:color w:val="000000"/>
        </w:rPr>
        <w:t>时开始运动，则</w:t>
      </w:r>
      <w:r>
        <w:rPr>
          <w:rFonts w:ascii="Times New Roman" w:hAnsi="Times New Roman" w:eastAsia="Times New Roman" w:cs="Times New Roman"/>
          <w:color w:val="000000"/>
        </w:rPr>
        <w:t>B</w:t>
      </w:r>
      <w:r>
        <w:rPr>
          <w:rFonts w:ascii="宋体" w:hAnsi="宋体" w:eastAsia="宋体" w:cs="宋体"/>
          <w:color w:val="000000"/>
        </w:rPr>
        <w:t>球运动时</w:t>
      </w:r>
      <w:r>
        <w:rPr>
          <w:rFonts w:ascii="Times New Roman" w:hAnsi="Times New Roman" w:eastAsia="Times New Roman" w:cs="Times New Roman"/>
          <w:color w:val="000000"/>
        </w:rPr>
        <w:t>A</w:t>
      </w:r>
      <w:r>
        <w:rPr>
          <w:rFonts w:ascii="宋体" w:hAnsi="宋体" w:eastAsia="宋体" w:cs="宋体"/>
          <w:color w:val="000000"/>
        </w:rPr>
        <w:t>球已经运动的时间</w:t>
      </w:r>
    </w:p>
    <w:p w14:paraId="4074D5FC">
      <w:pPr>
        <w:spacing w:line="360" w:lineRule="auto"/>
        <w:jc w:val="center"/>
        <w:textAlignment w:val="center"/>
        <w:rPr>
          <w:color w:val="000000"/>
        </w:rPr>
      </w:pPr>
      <w:r>
        <w:rPr>
          <w:rFonts w:ascii="Times New Roman" w:hAnsi="Times New Roman" w:eastAsia="Times New Roman" w:cs="Times New Roman"/>
          <w:i/>
          <w:color w:val="000000"/>
        </w:rPr>
        <w:t>t</w:t>
      </w:r>
      <w:r>
        <w:rPr>
          <w:rFonts w:ascii="Times New Roman" w:hAnsi="Times New Roman" w:eastAsia="Times New Roman" w:cs="Times New Roman"/>
          <w:color w:val="000000"/>
          <w:vertAlign w:val="subscript"/>
        </w:rPr>
        <w:t>A</w:t>
      </w:r>
      <w:r>
        <w:rPr>
          <w:rFonts w:ascii="Times New Roman" w:hAnsi="Times New Roman" w:eastAsia="Times New Roman" w:cs="Times New Roman"/>
          <w:color w:val="000000"/>
        </w:rPr>
        <w:t>=0.1s</w:t>
      </w:r>
      <w:r>
        <w:rPr>
          <w:rFonts w:ascii="宋体" w:hAnsi="宋体" w:eastAsia="宋体" w:cs="宋体"/>
          <w:color w:val="000000"/>
        </w:rPr>
        <w:t>-</w:t>
      </w:r>
      <w:r>
        <w:rPr>
          <w:rFonts w:ascii="Times New Roman" w:hAnsi="Times New Roman" w:eastAsia="Times New Roman" w:cs="Times New Roman"/>
          <w:color w:val="000000"/>
        </w:rPr>
        <w:t>0.05s=0.05s</w:t>
      </w:r>
    </w:p>
    <w:p w14:paraId="5C26A9C7">
      <w:pPr>
        <w:spacing w:line="360" w:lineRule="auto"/>
        <w:jc w:val="left"/>
        <w:textAlignment w:val="center"/>
        <w:rPr>
          <w:color w:val="000000"/>
        </w:rPr>
      </w:pPr>
      <w:r>
        <w:rPr>
          <w:rFonts w:ascii="Times New Roman" w:hAnsi="Times New Roman" w:eastAsia="Times New Roman" w:cs="Times New Roman"/>
          <w:color w:val="000000"/>
        </w:rPr>
        <w:t>A</w:t>
      </w:r>
      <w:r>
        <w:rPr>
          <w:rFonts w:ascii="宋体" w:hAnsi="宋体" w:eastAsia="宋体" w:cs="宋体"/>
          <w:color w:val="000000"/>
        </w:rPr>
        <w:t>球在运动</w:t>
      </w:r>
      <w:r>
        <w:rPr>
          <w:rFonts w:ascii="Times New Roman" w:hAnsi="Times New Roman" w:eastAsia="Times New Roman" w:cs="Times New Roman"/>
          <w:color w:val="000000"/>
        </w:rPr>
        <w:t>0.05s</w:t>
      </w:r>
      <w:r>
        <w:rPr>
          <w:rFonts w:ascii="宋体" w:hAnsi="宋体" w:eastAsia="宋体" w:cs="宋体"/>
          <w:color w:val="000000"/>
        </w:rPr>
        <w:t>时的速度</w:t>
      </w:r>
    </w:p>
    <w:p w14:paraId="6A8883D3">
      <w:pPr>
        <w:spacing w:line="360" w:lineRule="auto"/>
        <w:jc w:val="center"/>
        <w:textAlignment w:val="center"/>
        <w:rPr>
          <w:color w:val="000000"/>
        </w:rPr>
      </w:pPr>
      <w:r>
        <w:rPr>
          <w:rFonts w:ascii="Times New Roman" w:hAnsi="Times New Roman" w:eastAsia="Times New Roman" w:cs="Times New Roman"/>
          <w:i/>
          <w:color w:val="000000"/>
        </w:rPr>
        <w:t>v</w:t>
      </w:r>
      <w:r>
        <w:rPr>
          <w:rFonts w:ascii="Times New Roman" w:hAnsi="Times New Roman" w:eastAsia="Times New Roman" w:cs="Times New Roman"/>
          <w:color w:val="000000"/>
          <w:vertAlign w:val="subscript"/>
        </w:rPr>
        <w:t>A</w:t>
      </w:r>
      <w:r>
        <w:rPr>
          <w:rFonts w:ascii="Times New Roman" w:hAnsi="Times New Roman" w:eastAsia="Times New Roman" w:cs="Times New Roman"/>
          <w:color w:val="000000"/>
        </w:rPr>
        <w:t>=</w:t>
      </w:r>
      <w:r>
        <w:rPr>
          <w:rFonts w:ascii="Times New Roman" w:hAnsi="Times New Roman" w:eastAsia="Times New Roman" w:cs="Times New Roman"/>
          <w:i/>
          <w:color w:val="000000"/>
        </w:rPr>
        <w:t>gt</w:t>
      </w:r>
      <w:r>
        <w:rPr>
          <w:rFonts w:ascii="Times New Roman" w:hAnsi="Times New Roman" w:eastAsia="Times New Roman" w:cs="Times New Roman"/>
          <w:color w:val="000000"/>
          <w:vertAlign w:val="subscript"/>
        </w:rPr>
        <w:t>A</w:t>
      </w:r>
      <w:r>
        <w:rPr>
          <w:rFonts w:ascii="Times New Roman" w:hAnsi="Times New Roman" w:eastAsia="Times New Roman" w:cs="Times New Roman"/>
          <w:color w:val="000000"/>
        </w:rPr>
        <w:t>=9.8m/s</w:t>
      </w:r>
      <w:r>
        <w:rPr>
          <w:rFonts w:ascii="Times New Roman" w:hAnsi="Times New Roman" w:eastAsia="Times New Roman" w:cs="Times New Roman"/>
          <w:color w:val="000000"/>
          <w:vertAlign w:val="superscript"/>
        </w:rPr>
        <w:t>2</w:t>
      </w:r>
      <w:r>
        <w:rPr>
          <w:rFonts w:ascii="Times New Roman" w:hAnsi="Times New Roman" w:eastAsia="Times New Roman" w:cs="Times New Roman"/>
          <w:color w:val="000000"/>
        </w:rPr>
        <w:t>×0.05s=0.49m/s</w:t>
      </w:r>
    </w:p>
    <w:p w14:paraId="4CAA73A5">
      <w:pPr>
        <w:spacing w:line="360" w:lineRule="auto"/>
        <w:jc w:val="left"/>
        <w:textAlignment w:val="center"/>
        <w:rPr>
          <w:color w:val="000000"/>
        </w:rPr>
      </w:pPr>
      <w:r>
        <w:rPr>
          <w:rFonts w:ascii="宋体" w:hAnsi="宋体" w:eastAsia="宋体" w:cs="宋体"/>
          <w:b/>
          <w:color w:val="000000"/>
          <w:sz w:val="24"/>
        </w:rPr>
        <w:t>五、计算题（本大题共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小题，每小题</w:t>
      </w:r>
      <w:r>
        <w:rPr>
          <w:rFonts w:ascii="Times New Roman" w:hAnsi="Times New Roman" w:eastAsia="Times New Roman" w:cs="Times New Roman"/>
          <w:b/>
          <w:color w:val="000000"/>
          <w:sz w:val="24"/>
        </w:rPr>
        <w:t>5</w:t>
      </w:r>
      <w:r>
        <w:rPr>
          <w:rFonts w:ascii="宋体" w:hAnsi="宋体" w:eastAsia="宋体" w:cs="宋体"/>
          <w:b/>
          <w:color w:val="000000"/>
          <w:sz w:val="24"/>
        </w:rPr>
        <w:t>分，共</w:t>
      </w:r>
      <w:r>
        <w:rPr>
          <w:rFonts w:ascii="Times New Roman" w:hAnsi="Times New Roman" w:eastAsia="Times New Roman" w:cs="Times New Roman"/>
          <w:b/>
          <w:color w:val="000000"/>
          <w:sz w:val="24"/>
        </w:rPr>
        <w:t>10</w:t>
      </w:r>
      <w:r>
        <w:rPr>
          <w:rFonts w:ascii="宋体" w:hAnsi="宋体" w:eastAsia="宋体" w:cs="宋体"/>
          <w:b/>
          <w:color w:val="000000"/>
          <w:sz w:val="24"/>
        </w:rPr>
        <w:t>分。解题时要有必要的公式和文字说明，只写出结果不得分）</w:t>
      </w:r>
    </w:p>
    <w:p w14:paraId="386187A9">
      <w:pPr>
        <w:spacing w:line="360" w:lineRule="auto"/>
        <w:jc w:val="left"/>
        <w:textAlignment w:val="center"/>
        <w:rPr>
          <w:color w:val="000000"/>
        </w:rPr>
      </w:pPr>
      <w:r>
        <w:rPr>
          <w:color w:val="000000"/>
        </w:rPr>
        <w:t xml:space="preserve">23. </w:t>
      </w:r>
      <w:r>
        <w:rPr>
          <w:rFonts w:ascii="宋体" w:hAnsi="宋体" w:eastAsia="宋体" w:cs="宋体"/>
          <w:color w:val="000000"/>
        </w:rPr>
        <w:t>如图所示，电路中电源电压为</w:t>
      </w:r>
      <w:r>
        <w:rPr>
          <w:rFonts w:ascii="Times New Roman" w:hAnsi="Times New Roman" w:eastAsia="Times New Roman" w:cs="Times New Roman"/>
          <w:color w:val="000000"/>
        </w:rPr>
        <w:t>3V</w:t>
      </w:r>
      <w:r>
        <w:rPr>
          <w:rFonts w:ascii="宋体" w:hAnsi="宋体" w:eastAsia="宋体" w:cs="宋体"/>
          <w:color w:val="000000"/>
        </w:rPr>
        <w:t>，闭合开关</w:t>
      </w:r>
      <w:r>
        <w:rPr>
          <w:rFonts w:ascii="Times New Roman" w:hAnsi="Times New Roman" w:eastAsia="Times New Roman" w:cs="Times New Roman"/>
          <w:color w:val="000000"/>
        </w:rPr>
        <w:t>S</w:t>
      </w:r>
      <w:r>
        <w:rPr>
          <w:rFonts w:ascii="宋体" w:hAnsi="宋体" w:eastAsia="宋体" w:cs="宋体"/>
          <w:color w:val="000000"/>
        </w:rPr>
        <w:t>后，电流表</w:t>
      </w:r>
      <w:r>
        <w:rPr>
          <w:rFonts w:ascii="Times New Roman" w:hAnsi="Times New Roman" w:eastAsia="Times New Roman" w:cs="Times New Roman"/>
          <w:color w:val="000000"/>
        </w:rPr>
        <w:t>A</w:t>
      </w:r>
      <w:r>
        <w:rPr>
          <w:rFonts w:ascii="宋体" w:hAnsi="宋体" w:eastAsia="宋体" w:cs="宋体"/>
          <w:color w:val="000000"/>
        </w:rPr>
        <w:t>的示数为</w:t>
      </w:r>
      <w:r>
        <w:object>
          <v:shape id="_x0000_i1086" o:spt="75" alt="学科网(www.zxxk.com)--教育资源门户，提供试卷、教案、课件、论文、素材以及各类教学资源下载，还有大量而丰富的教学相关资讯！" type="#_x0000_t75" style="height:13.8pt;width:51pt;" o:ole="t" filled="f" o:preferrelative="t" stroked="f" coordsize="21600,21600">
            <v:path/>
            <v:fill on="f" focussize="0,0"/>
            <v:stroke on="f" joinstyle="miter"/>
            <v:imagedata r:id="rId150" o:title="eqId90bfc9c93fa353503744156010f35058"/>
            <o:lock v:ext="edit" aspectratio="t"/>
            <w10:wrap type="none"/>
            <w10:anchorlock/>
          </v:shape>
          <o:OLEObject Type="Embed" ProgID="Equation.DSMT4" ShapeID="_x0000_i1086" DrawAspect="Content" ObjectID="_1468075786" r:id="rId149">
            <o:LockedField>false</o:LockedField>
          </o:OLEObject>
        </w:object>
      </w:r>
      <w:r>
        <w:rPr>
          <w:rFonts w:ascii="宋体" w:hAnsi="宋体" w:eastAsia="宋体" w:cs="宋体"/>
          <w:color w:val="000000"/>
        </w:rPr>
        <w:t>，电流表</w:t>
      </w:r>
      <w:r>
        <w:object>
          <v:shape id="_x0000_i1087" o:spt="75" alt="学科网(www.zxxk.com)--教育资源门户，提供试卷、教案、课件、论文、素材以及各类教学资源下载，还有大量而丰富的教学相关资讯！" type="#_x0000_t75" style="height:18.35pt;width:16.3pt;" o:ole="t" filled="f" o:preferrelative="t" stroked="f" coordsize="21600,21600">
            <v:path/>
            <v:fill on="f" focussize="0,0"/>
            <v:stroke on="f" joinstyle="miter"/>
            <v:imagedata r:id="rId152" o:title="eqIdacf35aa115963656d885b6440d6caa2c"/>
            <o:lock v:ext="edit" aspectratio="t"/>
            <w10:wrap type="none"/>
            <w10:anchorlock/>
          </v:shape>
          <o:OLEObject Type="Embed" ProgID="Equation.DSMT4" ShapeID="_x0000_i1087" DrawAspect="Content" ObjectID="_1468075787" r:id="rId151">
            <o:LockedField>false</o:LockedField>
          </o:OLEObject>
        </w:object>
      </w:r>
      <w:r>
        <w:rPr>
          <w:rFonts w:ascii="宋体" w:hAnsi="宋体" w:eastAsia="宋体" w:cs="宋体"/>
          <w:color w:val="000000"/>
        </w:rPr>
        <w:t>的示数为</w:t>
      </w:r>
      <w:r>
        <w:object>
          <v:shape id="_x0000_i1088" o:spt="75" alt="学科网(www.zxxk.com)--教育资源门户，提供试卷、教案、课件、论文、素材以及各类教学资源下载，还有大量而丰富的教学相关资讯！" type="#_x0000_t75" style="height:18pt;width:49.2pt;" o:ole="t" filled="f" o:preferrelative="t" stroked="f" coordsize="21600,21600">
            <v:path/>
            <v:fill on="f" focussize="0,0"/>
            <v:stroke on="f" joinstyle="miter"/>
            <v:imagedata r:id="rId154" o:title="eqId91d6f557d4b369598ef4e8a349de6def"/>
            <o:lock v:ext="edit" aspectratio="t"/>
            <w10:wrap type="none"/>
            <w10:anchorlock/>
          </v:shape>
          <o:OLEObject Type="Embed" ProgID="Equation.DSMT4" ShapeID="_x0000_i1088" DrawAspect="Content" ObjectID="_1468075788" r:id="rId153">
            <o:LockedField>false</o:LockedField>
          </o:OLEObject>
        </w:object>
      </w:r>
      <w:r>
        <w:rPr>
          <w:rFonts w:ascii="宋体" w:hAnsi="宋体" w:eastAsia="宋体" w:cs="宋体"/>
          <w:color w:val="000000"/>
        </w:rPr>
        <w:t>。求：</w:t>
      </w:r>
    </w:p>
    <w:p w14:paraId="24AE53E6">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）通过电阻</w:t>
      </w:r>
      <w:r>
        <w:object>
          <v:shape id="_x0000_i1089"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156" o:title="eqId19f20f21a9d50b61dac519a3ddab539d"/>
            <o:lock v:ext="edit" aspectratio="t"/>
            <w10:wrap type="none"/>
            <w10:anchorlock/>
          </v:shape>
          <o:OLEObject Type="Embed" ProgID="Equation.DSMT4" ShapeID="_x0000_i1089" DrawAspect="Content" ObjectID="_1468075789" r:id="rId155">
            <o:LockedField>false</o:LockedField>
          </o:OLEObject>
        </w:object>
      </w:r>
      <w:r>
        <w:rPr>
          <w:rFonts w:ascii="宋体" w:hAnsi="宋体" w:eastAsia="宋体" w:cs="宋体"/>
          <w:color w:val="000000"/>
        </w:rPr>
        <w:t>的电流；</w:t>
      </w:r>
    </w:p>
    <w:p w14:paraId="5FBD3E6D">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）电阻</w:t>
      </w:r>
      <w:r>
        <w:rPr>
          <w:rFonts w:ascii="Times New Roman" w:hAnsi="Times New Roman" w:eastAsia="Times New Roman" w:cs="Times New Roman"/>
          <w:color w:val="000000"/>
        </w:rPr>
        <w:t xml:space="preserve"> </w:t>
      </w:r>
      <w:r>
        <w:object>
          <v:shape id="_x0000_i1090"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158" o:title="eqId46cfcb890869761aa705eb0441e45018"/>
            <o:lock v:ext="edit" aspectratio="t"/>
            <w10:wrap type="none"/>
            <w10:anchorlock/>
          </v:shape>
          <o:OLEObject Type="Embed" ProgID="Equation.DSMT4" ShapeID="_x0000_i1090" DrawAspect="Content" ObjectID="_1468075790" r:id="rId157">
            <o:LockedField>false</o:LockedField>
          </o:OLEObject>
        </w:object>
      </w:r>
      <w:r>
        <w:rPr>
          <w:rFonts w:ascii="宋体" w:hAnsi="宋体" w:eastAsia="宋体" w:cs="宋体"/>
          <w:color w:val="000000"/>
        </w:rPr>
        <w:t>的阻值；</w:t>
      </w:r>
    </w:p>
    <w:p w14:paraId="554B8609">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）整个电路在</w:t>
      </w:r>
      <w:r>
        <w:rPr>
          <w:rFonts w:ascii="Times New Roman" w:hAnsi="Times New Roman" w:eastAsia="Times New Roman" w:cs="Times New Roman"/>
          <w:color w:val="000000"/>
        </w:rPr>
        <w:t>1min</w:t>
      </w:r>
      <w:r>
        <w:rPr>
          <w:rFonts w:ascii="宋体" w:hAnsi="宋体" w:eastAsia="宋体" w:cs="宋体"/>
          <w:color w:val="000000"/>
        </w:rPr>
        <w:t>内产生的热量。</w:t>
      </w:r>
    </w:p>
    <w:p w14:paraId="728E9FA9">
      <w:pPr>
        <w:spacing w:line="360" w:lineRule="auto"/>
        <w:jc w:val="left"/>
        <w:textAlignment w:val="center"/>
        <w:rPr>
          <w:color w:val="000000"/>
        </w:rPr>
      </w:pPr>
      <w:r>
        <w:rPr>
          <w:color w:val="000000"/>
        </w:rPr>
        <w:drawing>
          <wp:inline distT="0" distB="0" distL="114300" distR="114300">
            <wp:extent cx="1047750" cy="1047750"/>
            <wp:effectExtent l="0" t="0" r="0" b="0"/>
            <wp:docPr id="100041" name="图片 10004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descr="学科网(www.zxxk.com)--教育资源门户，提供试卷、教案、课件、论文、素材以及各类教学资源下载，还有大量而丰富的教学相关资讯！"/>
                    <pic:cNvPicPr>
                      <a:picLocks noChangeAspect="1"/>
                    </pic:cNvPicPr>
                  </pic:nvPicPr>
                  <pic:blipFill>
                    <a:blip r:embed="rId159"/>
                    <a:stretch>
                      <a:fillRect/>
                    </a:stretch>
                  </pic:blipFill>
                  <pic:spPr>
                    <a:xfrm>
                      <a:off x="0" y="0"/>
                      <a:ext cx="1047750" cy="1047750"/>
                    </a:xfrm>
                    <a:prstGeom prst="rect">
                      <a:avLst/>
                    </a:prstGeom>
                  </pic:spPr>
                </pic:pic>
              </a:graphicData>
            </a:graphic>
          </wp:inline>
        </w:drawing>
      </w:r>
      <w:r>
        <w:rPr>
          <w:color w:val="000000"/>
        </w:rPr>
        <w:t xml:space="preserve">  </w:t>
      </w:r>
    </w:p>
    <w:p w14:paraId="22D0DC54">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0.30A</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5Ω</w:t>
      </w:r>
      <w:r>
        <w:rPr>
          <w:rFonts w:ascii="宋体" w:hAnsi="宋体" w:eastAsia="宋体" w:cs="宋体"/>
          <w:color w:val="000000"/>
        </w:rPr>
        <w:t>，</w:t>
      </w:r>
      <w:r>
        <w:rPr>
          <w:rFonts w:ascii="Times New Roman" w:hAnsi="Times New Roman" w:eastAsia="Times New Roman" w:cs="Times New Roman"/>
          <w:color w:val="000000"/>
        </w:rPr>
        <w:t>10Ω</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162J</w:t>
      </w:r>
    </w:p>
    <w:p w14:paraId="1728CD8B">
      <w:pPr>
        <w:spacing w:line="360" w:lineRule="auto"/>
        <w:textAlignment w:val="center"/>
        <w:rPr>
          <w:color w:val="000000"/>
        </w:rPr>
      </w:pPr>
      <w:r>
        <w:rPr>
          <w:color w:val="2E75B6"/>
        </w:rPr>
        <w:t>【解析】</w:t>
      </w:r>
    </w:p>
    <w:p w14:paraId="35EC5824">
      <w:pPr>
        <w:spacing w:line="360" w:lineRule="auto"/>
        <w:jc w:val="left"/>
        <w:textAlignment w:val="center"/>
        <w:rPr>
          <w:color w:val="000000"/>
        </w:rPr>
      </w:pPr>
      <w:r>
        <w:rPr>
          <w:color w:val="000000"/>
        </w:rPr>
        <w:t>【详解】</w:t>
      </w:r>
      <w:r>
        <w:rPr>
          <w:rFonts w:ascii="宋体" w:hAnsi="宋体" w:eastAsia="宋体" w:cs="宋体"/>
          <w:color w:val="000000"/>
        </w:rPr>
        <w:t>解：（</w:t>
      </w:r>
      <w:r>
        <w:rPr>
          <w:rFonts w:ascii="Times New Roman" w:hAnsi="Times New Roman" w:eastAsia="Times New Roman" w:cs="Times New Roman"/>
          <w:color w:val="000000"/>
        </w:rPr>
        <w:t>1</w:t>
      </w:r>
      <w:r>
        <w:rPr>
          <w:rFonts w:ascii="宋体" w:hAnsi="宋体" w:eastAsia="宋体" w:cs="宋体"/>
          <w:color w:val="000000"/>
        </w:rPr>
        <w:t>）两电阻并联，根据并联电路的电流规律可得，通过电阻</w:t>
      </w:r>
      <w:r>
        <w:object>
          <v:shape id="_x0000_i1091"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156" o:title="eqId19f20f21a9d50b61dac519a3ddab539d"/>
            <o:lock v:ext="edit" aspectratio="t"/>
            <w10:wrap type="none"/>
            <w10:anchorlock/>
          </v:shape>
          <o:OLEObject Type="Embed" ProgID="Equation.DSMT4" ShapeID="_x0000_i1091" DrawAspect="Content" ObjectID="_1468075791" r:id="rId160">
            <o:LockedField>false</o:LockedField>
          </o:OLEObject>
        </w:object>
      </w:r>
      <w:r>
        <w:rPr>
          <w:rFonts w:ascii="宋体" w:hAnsi="宋体" w:eastAsia="宋体" w:cs="宋体"/>
          <w:color w:val="000000"/>
        </w:rPr>
        <w:t>的电流</w:t>
      </w:r>
    </w:p>
    <w:p w14:paraId="1561DF5B">
      <w:pPr>
        <w:spacing w:line="360" w:lineRule="auto"/>
        <w:jc w:val="center"/>
        <w:textAlignment w:val="center"/>
        <w:rPr>
          <w:color w:val="000000"/>
        </w:rPr>
      </w:pPr>
      <w:r>
        <w:object>
          <v:shape id="_x0000_i1092" o:spt="75" alt="学科网(www.zxxk.com)--教育资源门户，提供试卷、教案、课件、论文、素材以及各类教学资源下载，还有大量而丰富的教学相关资讯！" type="#_x0000_t75" style="height:18pt;width:168.75pt;" o:ole="t" filled="f" o:preferrelative="t" stroked="f" coordsize="21600,21600">
            <v:path/>
            <v:fill on="f" focussize="0,0"/>
            <v:stroke on="f" joinstyle="miter"/>
            <v:imagedata r:id="rId162" o:title="eqId0bec90564a37857bf0f1006d5e3d1dc6"/>
            <o:lock v:ext="edit" aspectratio="t"/>
            <w10:wrap type="none"/>
            <w10:anchorlock/>
          </v:shape>
          <o:OLEObject Type="Embed" ProgID="Equation.DSMT4" ShapeID="_x0000_i1092" DrawAspect="Content" ObjectID="_1468075792" r:id="rId161">
            <o:LockedField>false</o:LockedField>
          </o:OLEObject>
        </w:object>
      </w:r>
    </w:p>
    <w:p w14:paraId="50A7ABF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）两电阻并联在电源两端，则电阻</w:t>
      </w:r>
      <w:r>
        <w:rPr>
          <w:rFonts w:ascii="Times New Roman" w:hAnsi="Times New Roman" w:eastAsia="Times New Roman" w:cs="Times New Roman"/>
          <w:color w:val="000000"/>
        </w:rPr>
        <w:t xml:space="preserve"> </w:t>
      </w:r>
      <w:r>
        <w:object>
          <v:shape id="_x0000_i1093" o:spt="75" alt="学科网(www.zxxk.com)--教育资源门户，提供试卷、教案、课件、论文、素材以及各类教学资源下载，还有大量而丰富的教学相关资讯！" type="#_x0000_t75" style="height:18pt;width:36pt;" o:ole="t" filled="f" o:preferrelative="t" stroked="f" coordsize="21600,21600">
            <v:path/>
            <v:fill on="f" focussize="0,0"/>
            <v:stroke on="f" joinstyle="miter"/>
            <v:imagedata r:id="rId158" o:title="eqId46cfcb890869761aa705eb0441e45018"/>
            <o:lock v:ext="edit" aspectratio="t"/>
            <w10:wrap type="none"/>
            <w10:anchorlock/>
          </v:shape>
          <o:OLEObject Type="Embed" ProgID="Equation.DSMT4" ShapeID="_x0000_i1093" DrawAspect="Content" ObjectID="_1468075793" r:id="rId163">
            <o:LockedField>false</o:LockedField>
          </o:OLEObject>
        </w:object>
      </w:r>
      <w:r>
        <w:rPr>
          <w:rFonts w:ascii="宋体" w:hAnsi="宋体" w:eastAsia="宋体" w:cs="宋体"/>
          <w:color w:val="000000"/>
        </w:rPr>
        <w:t>两端的电压</w:t>
      </w:r>
    </w:p>
    <w:p w14:paraId="4C874E05">
      <w:pPr>
        <w:spacing w:line="360" w:lineRule="auto"/>
        <w:jc w:val="center"/>
        <w:textAlignment w:val="center"/>
        <w:rPr>
          <w:color w:val="000000"/>
        </w:rPr>
      </w:pPr>
      <w:r>
        <w:object>
          <v:shape id="_x0000_i1094" o:spt="75" alt="学科网(www.zxxk.com)--教育资源门户，提供试卷、教案、课件、论文、素材以及各类教学资源下载，还有大量而丰富的教学相关资讯！" type="#_x0000_t75" style="height:18pt;width:84.75pt;" o:ole="t" filled="f" o:preferrelative="t" stroked="f" coordsize="21600,21600">
            <v:path/>
            <v:fill on="f" focussize="0,0"/>
            <v:stroke on="f" joinstyle="miter"/>
            <v:imagedata r:id="rId165" o:title="eqId23888a7cb71c390ab7b1a62014b52391"/>
            <o:lock v:ext="edit" aspectratio="t"/>
            <w10:wrap type="none"/>
            <w10:anchorlock/>
          </v:shape>
          <o:OLEObject Type="Embed" ProgID="Equation.DSMT4" ShapeID="_x0000_i1094" DrawAspect="Content" ObjectID="_1468075794" r:id="rId164">
            <o:LockedField>false</o:LockedField>
          </o:OLEObject>
        </w:object>
      </w:r>
    </w:p>
    <w:p w14:paraId="25E0587E">
      <w:pPr>
        <w:spacing w:line="360" w:lineRule="auto"/>
        <w:jc w:val="left"/>
        <w:textAlignment w:val="center"/>
        <w:rPr>
          <w:color w:val="000000"/>
        </w:rPr>
      </w:pPr>
      <w:r>
        <w:rPr>
          <w:rFonts w:ascii="宋体" w:hAnsi="宋体" w:eastAsia="宋体" w:cs="宋体"/>
          <w:color w:val="000000"/>
        </w:rPr>
        <w:t>由欧姆定律可得，</w:t>
      </w:r>
      <w:r>
        <w:object>
          <v:shape id="_x0000_i1095"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167" o:title="eqId9efc18a5bb2e53586331b2a58538a48b"/>
            <o:lock v:ext="edit" aspectratio="t"/>
            <w10:wrap type="none"/>
            <w10:anchorlock/>
          </v:shape>
          <o:OLEObject Type="Embed" ProgID="Equation.DSMT4" ShapeID="_x0000_i1095" DrawAspect="Content" ObjectID="_1468075795" r:id="rId166">
            <o:LockedField>false</o:LockedField>
          </o:OLEObject>
        </w:object>
      </w:r>
      <w:r>
        <w:rPr>
          <w:rFonts w:ascii="宋体" w:hAnsi="宋体" w:eastAsia="宋体" w:cs="宋体"/>
          <w:color w:val="000000"/>
        </w:rPr>
        <w:t>的阻值</w:t>
      </w:r>
    </w:p>
    <w:p w14:paraId="2ABFE4A7">
      <w:pPr>
        <w:spacing w:line="360" w:lineRule="auto"/>
        <w:jc w:val="center"/>
        <w:textAlignment w:val="center"/>
        <w:rPr>
          <w:color w:val="000000"/>
        </w:rPr>
      </w:pPr>
      <w:r>
        <w:object>
          <v:shape id="_x0000_i1096" o:spt="75" alt="学科网(www.zxxk.com)--教育资源门户，提供试卷、教案、课件、论文、素材以及各类教学资源下载，还有大量而丰富的教学相关资讯！" type="#_x0000_t75" style="height:33.75pt;width:111pt;" o:ole="t" filled="f" o:preferrelative="t" stroked="f" coordsize="21600,21600">
            <v:path/>
            <v:fill on="f" focussize="0,0"/>
            <v:stroke on="f" joinstyle="miter"/>
            <v:imagedata r:id="rId169" o:title="eqId4277049a4177eb533c881223580ee08c"/>
            <o:lock v:ext="edit" aspectratio="t"/>
            <w10:wrap type="none"/>
            <w10:anchorlock/>
          </v:shape>
          <o:OLEObject Type="Embed" ProgID="Equation.DSMT4" ShapeID="_x0000_i1096" DrawAspect="Content" ObjectID="_1468075796" r:id="rId168">
            <o:LockedField>false</o:LockedField>
          </o:OLEObject>
        </w:object>
      </w:r>
    </w:p>
    <w:p w14:paraId="1E0B1BA7">
      <w:pPr>
        <w:spacing w:line="360" w:lineRule="auto"/>
        <w:jc w:val="left"/>
        <w:textAlignment w:val="center"/>
        <w:rPr>
          <w:color w:val="000000"/>
        </w:rPr>
      </w:pPr>
      <w:r>
        <w:object>
          <v:shape id="_x0000_i1097"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156" o:title="eqId19f20f21a9d50b61dac519a3ddab539d"/>
            <o:lock v:ext="edit" aspectratio="t"/>
            <w10:wrap type="none"/>
            <w10:anchorlock/>
          </v:shape>
          <o:OLEObject Type="Embed" ProgID="Equation.DSMT4" ShapeID="_x0000_i1097" DrawAspect="Content" ObjectID="_1468075797" r:id="rId170">
            <o:LockedField>false</o:LockedField>
          </o:OLEObject>
        </w:object>
      </w:r>
      <w:r>
        <w:rPr>
          <w:rFonts w:ascii="宋体" w:hAnsi="宋体" w:eastAsia="宋体" w:cs="宋体"/>
          <w:color w:val="000000"/>
        </w:rPr>
        <w:t>的阻值</w:t>
      </w:r>
    </w:p>
    <w:p w14:paraId="3C19DA5F">
      <w:pPr>
        <w:spacing w:line="360" w:lineRule="auto"/>
        <w:jc w:val="center"/>
        <w:textAlignment w:val="center"/>
        <w:rPr>
          <w:color w:val="000000"/>
        </w:rPr>
      </w:pPr>
      <w:r>
        <w:object>
          <v:shape id="_x0000_i1098" o:spt="75" alt="学科网(www.zxxk.com)--教育资源门户，提供试卷、教案、课件、论文、素材以及各类教学资源下载，还有大量而丰富的教学相关资讯！" type="#_x0000_t75" style="height:33.75pt;width:119.25pt;" o:ole="t" filled="f" o:preferrelative="t" stroked="f" coordsize="21600,21600">
            <v:path/>
            <v:fill on="f" focussize="0,0"/>
            <v:stroke on="f" joinstyle="miter"/>
            <v:imagedata r:id="rId172" o:title="eqId036b28114c63457e33910e43c984254d"/>
            <o:lock v:ext="edit" aspectratio="t"/>
            <w10:wrap type="none"/>
            <w10:anchorlock/>
          </v:shape>
          <o:OLEObject Type="Embed" ProgID="Equation.DSMT4" ShapeID="_x0000_i1098" DrawAspect="Content" ObjectID="_1468075798" r:id="rId171">
            <o:LockedField>false</o:LockedField>
          </o:OLEObject>
        </w:object>
      </w:r>
    </w:p>
    <w:p w14:paraId="5DFE777B">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）该电路为纯电阻电路，由焦耳定律可得，整个电路在</w:t>
      </w:r>
      <w:r>
        <w:rPr>
          <w:rFonts w:ascii="Times New Roman" w:hAnsi="Times New Roman" w:eastAsia="Times New Roman" w:cs="Times New Roman"/>
          <w:color w:val="000000"/>
        </w:rPr>
        <w:t>1min</w:t>
      </w:r>
      <w:r>
        <w:rPr>
          <w:rFonts w:ascii="宋体" w:hAnsi="宋体" w:eastAsia="宋体" w:cs="宋体"/>
          <w:color w:val="000000"/>
        </w:rPr>
        <w:t>内产生的热量</w:t>
      </w:r>
    </w:p>
    <w:p w14:paraId="4BAC3D23">
      <w:pPr>
        <w:spacing w:line="360" w:lineRule="auto"/>
        <w:jc w:val="center"/>
        <w:textAlignment w:val="center"/>
        <w:rPr>
          <w:color w:val="000000"/>
        </w:rPr>
      </w:pPr>
      <w:r>
        <w:object>
          <v:shape id="_x0000_i1099" o:spt="75" alt="学科网(www.zxxk.com)--教育资源门户，提供试卷、教案、课件、论文、素材以及各类教学资源下载，还有大量而丰富的教学相关资讯！" type="#_x0000_t75" style="height:18.75pt;width:219pt;" o:ole="t" filled="f" o:preferrelative="t" stroked="f" coordsize="21600,21600">
            <v:path/>
            <v:fill on="f" focussize="0,0"/>
            <v:stroke on="f" joinstyle="miter"/>
            <v:imagedata r:id="rId174" o:title="eqId26b1529c9ba971c54be068eb241a51e2"/>
            <o:lock v:ext="edit" aspectratio="t"/>
            <w10:wrap type="none"/>
            <w10:anchorlock/>
          </v:shape>
          <o:OLEObject Type="Embed" ProgID="Equation.DSMT4" ShapeID="_x0000_i1099" DrawAspect="Content" ObjectID="_1468075799" r:id="rId173">
            <o:LockedField>false</o:LockedField>
          </o:OLEObject>
        </w:object>
      </w:r>
    </w:p>
    <w:p w14:paraId="60EBA4FC">
      <w:pPr>
        <w:spacing w:line="360" w:lineRule="auto"/>
        <w:jc w:val="left"/>
        <w:textAlignment w:val="center"/>
        <w:rPr>
          <w:color w:val="000000"/>
        </w:rPr>
      </w:pPr>
      <w:r>
        <w:rPr>
          <w:rFonts w:ascii="宋体" w:hAnsi="宋体" w:eastAsia="宋体" w:cs="宋体"/>
          <w:color w:val="000000"/>
        </w:rPr>
        <w:t>答：（</w:t>
      </w:r>
      <w:r>
        <w:rPr>
          <w:rFonts w:ascii="Times New Roman" w:hAnsi="Times New Roman" w:eastAsia="Times New Roman" w:cs="Times New Roman"/>
          <w:color w:val="000000"/>
        </w:rPr>
        <w:t>1</w:t>
      </w:r>
      <w:r>
        <w:rPr>
          <w:rFonts w:ascii="宋体" w:hAnsi="宋体" w:eastAsia="宋体" w:cs="宋体"/>
          <w:color w:val="000000"/>
        </w:rPr>
        <w:t>）通过电阻</w:t>
      </w:r>
      <w:r>
        <w:object>
          <v:shape id="_x0000_i1100"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156" o:title="eqId19f20f21a9d50b61dac519a3ddab539d"/>
            <o:lock v:ext="edit" aspectratio="t"/>
            <w10:wrap type="none"/>
            <w10:anchorlock/>
          </v:shape>
          <o:OLEObject Type="Embed" ProgID="Equation.DSMT4" ShapeID="_x0000_i1100" DrawAspect="Content" ObjectID="_1468075800" r:id="rId175">
            <o:LockedField>false</o:LockedField>
          </o:OLEObject>
        </w:object>
      </w:r>
      <w:r>
        <w:rPr>
          <w:rFonts w:ascii="宋体" w:hAnsi="宋体" w:eastAsia="宋体" w:cs="宋体"/>
          <w:color w:val="000000"/>
        </w:rPr>
        <w:t>的电流为</w:t>
      </w:r>
      <w:r>
        <w:rPr>
          <w:rFonts w:ascii="Times New Roman" w:hAnsi="Times New Roman" w:eastAsia="Times New Roman" w:cs="Times New Roman"/>
          <w:color w:val="000000"/>
        </w:rPr>
        <w:t>0.30A</w:t>
      </w:r>
      <w:r>
        <w:rPr>
          <w:rFonts w:ascii="宋体" w:hAnsi="宋体" w:eastAsia="宋体" w:cs="宋体"/>
          <w:color w:val="000000"/>
        </w:rPr>
        <w:t>；</w:t>
      </w:r>
    </w:p>
    <w:p w14:paraId="4FBC2DC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）电阻</w:t>
      </w:r>
      <w:r>
        <w:object>
          <v:shape id="_x0000_i1101" o:spt="75" alt="学科网(www.zxxk.com)--教育资源门户，提供试卷、教案、课件、论文、素材以及各类教学资源下载，还有大量而丰富的教学相关资讯！" type="#_x0000_t75" style="height:21.75pt;width:14.25pt;" o:ole="t" filled="f" o:preferrelative="t" stroked="f" coordsize="21600,21600">
            <v:path/>
            <v:fill on="f" focussize="0,0"/>
            <v:stroke on="f" joinstyle="miter"/>
            <v:imagedata r:id="rId167" o:title="eqId9efc18a5bb2e53586331b2a58538a48b"/>
            <o:lock v:ext="edit" aspectratio="t"/>
            <w10:wrap type="none"/>
            <w10:anchorlock/>
          </v:shape>
          <o:OLEObject Type="Embed" ProgID="Equation.DSMT4" ShapeID="_x0000_i1101" DrawAspect="Content" ObjectID="_1468075801" r:id="rId176">
            <o:LockedField>false</o:LockedField>
          </o:OLEObject>
        </w:object>
      </w:r>
      <w:r>
        <w:rPr>
          <w:rFonts w:ascii="宋体" w:hAnsi="宋体" w:eastAsia="宋体" w:cs="宋体"/>
          <w:color w:val="000000"/>
        </w:rPr>
        <w:t>的阻值</w:t>
      </w:r>
      <w:r>
        <w:rPr>
          <w:rFonts w:ascii="Times New Roman" w:hAnsi="Times New Roman" w:eastAsia="Times New Roman" w:cs="Times New Roman"/>
          <w:color w:val="000000"/>
        </w:rPr>
        <w:t>5Ω</w:t>
      </w:r>
      <w:r>
        <w:rPr>
          <w:rFonts w:ascii="宋体" w:hAnsi="宋体" w:eastAsia="宋体" w:cs="宋体"/>
          <w:color w:val="000000"/>
        </w:rPr>
        <w:t>，电阻</w:t>
      </w:r>
      <w:r>
        <w:object>
          <v:shape id="_x0000_i1102" o:spt="75" alt="学科网(www.zxxk.com)--教育资源门户，提供试卷、教案、课件、论文、素材以及各类教学资源下载，还有大量而丰富的教学相关资讯！" type="#_x0000_t75" style="height:18.1pt;width:15pt;" o:ole="t" filled="f" o:preferrelative="t" stroked="f" coordsize="21600,21600">
            <v:path/>
            <v:fill on="f" focussize="0,0"/>
            <v:stroke on="f" joinstyle="miter"/>
            <v:imagedata r:id="rId156" o:title="eqId19f20f21a9d50b61dac519a3ddab539d"/>
            <o:lock v:ext="edit" aspectratio="t"/>
            <w10:wrap type="none"/>
            <w10:anchorlock/>
          </v:shape>
          <o:OLEObject Type="Embed" ProgID="Equation.DSMT4" ShapeID="_x0000_i1102" DrawAspect="Content" ObjectID="_1468075802" r:id="rId177">
            <o:LockedField>false</o:LockedField>
          </o:OLEObject>
        </w:object>
      </w:r>
      <w:r>
        <w:rPr>
          <w:rFonts w:ascii="宋体" w:hAnsi="宋体" w:eastAsia="宋体" w:cs="宋体"/>
          <w:color w:val="000000"/>
        </w:rPr>
        <w:t>的阻值</w:t>
      </w:r>
      <w:r>
        <w:rPr>
          <w:rFonts w:ascii="Times New Roman" w:hAnsi="Times New Roman" w:eastAsia="Times New Roman" w:cs="Times New Roman"/>
          <w:color w:val="000000"/>
        </w:rPr>
        <w:t>10Ω</w:t>
      </w:r>
      <w:r>
        <w:rPr>
          <w:rFonts w:ascii="宋体" w:hAnsi="宋体" w:eastAsia="宋体" w:cs="宋体"/>
          <w:color w:val="000000"/>
        </w:rPr>
        <w:t>；</w:t>
      </w:r>
    </w:p>
    <w:p w14:paraId="16F8077F">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）整个电路在</w:t>
      </w:r>
      <w:r>
        <w:rPr>
          <w:rFonts w:ascii="Times New Roman" w:hAnsi="Times New Roman" w:eastAsia="Times New Roman" w:cs="Times New Roman"/>
          <w:color w:val="000000"/>
        </w:rPr>
        <w:t>1min</w:t>
      </w:r>
      <w:r>
        <w:rPr>
          <w:rFonts w:ascii="宋体" w:hAnsi="宋体" w:eastAsia="宋体" w:cs="宋体"/>
          <w:color w:val="000000"/>
        </w:rPr>
        <w:t>内产生的热量是</w:t>
      </w:r>
      <w:r>
        <w:rPr>
          <w:rFonts w:ascii="Times New Roman" w:hAnsi="Times New Roman" w:eastAsia="Times New Roman" w:cs="Times New Roman"/>
          <w:color w:val="000000"/>
        </w:rPr>
        <w:t>162J</w:t>
      </w:r>
      <w:r>
        <w:rPr>
          <w:rFonts w:ascii="宋体" w:hAnsi="宋体" w:eastAsia="宋体" w:cs="宋体"/>
          <w:color w:val="000000"/>
        </w:rPr>
        <w:t>。</w:t>
      </w:r>
    </w:p>
    <w:p w14:paraId="49DC65DE">
      <w:pPr>
        <w:spacing w:line="360" w:lineRule="auto"/>
        <w:jc w:val="left"/>
        <w:textAlignment w:val="center"/>
        <w:rPr>
          <w:color w:val="000000"/>
        </w:rPr>
      </w:pPr>
      <w:r>
        <w:rPr>
          <w:color w:val="000000"/>
        </w:rPr>
        <w:t xml:space="preserve">24. </w:t>
      </w:r>
      <w:r>
        <w:rPr>
          <w:rFonts w:ascii="宋体" w:hAnsi="宋体" w:eastAsia="宋体" w:cs="宋体"/>
          <w:color w:val="000000"/>
        </w:rPr>
        <w:t>如图所示，一柱状鱼缸（缸底有小石子）放在水平地面上，其内圆底面积为</w:t>
      </w:r>
      <w:r>
        <w:object>
          <v:shape id="_x0000_i1103" o:spt="75" alt="学科网(www.zxxk.com)--教育资源门户，提供试卷、教案、课件、论文、素材以及各类教学资源下载，还有大量而丰富的教学相关资讯！" type="#_x0000_t75" style="height:15.75pt;width:38.25pt;" o:ole="t" filled="f" o:preferrelative="t" stroked="f" coordsize="21600,21600">
            <v:path/>
            <v:fill on="f" focussize="0,0"/>
            <v:stroke on="f" joinstyle="miter"/>
            <v:imagedata r:id="rId179" o:title="eqIdba60567ebe3378b956a92e8185677c0b"/>
            <o:lock v:ext="edit" aspectratio="t"/>
            <w10:wrap type="none"/>
            <w10:anchorlock/>
          </v:shape>
          <o:OLEObject Type="Embed" ProgID="Equation.DSMT4" ShapeID="_x0000_i1103" DrawAspect="Content" ObjectID="_1468075803" r:id="rId178">
            <o:LockedField>false</o:LockedField>
          </o:OLEObject>
        </w:object>
      </w:r>
      <w:r>
        <w:rPr>
          <w:rFonts w:ascii="宋体" w:hAnsi="宋体" w:eastAsia="宋体" w:cs="宋体"/>
          <w:color w:val="000000"/>
        </w:rPr>
        <w:t>。鱼缸内无水时，鱼缸对水平地面的压强为</w:t>
      </w:r>
      <w:r>
        <w:object>
          <v:shape id="_x0000_i1104" o:spt="75" alt="学科网(www.zxxk.com)--教育资源门户，提供试卷、教案、课件、论文、素材以及各类教学资源下载，还有大量而丰富的教学相关资讯！" type="#_x0000_t75" style="height:15.75pt;width:54.75pt;" o:ole="t" filled="f" o:preferrelative="t" stroked="f" coordsize="21600,21600">
            <v:path/>
            <v:fill on="f" focussize="0,0"/>
            <v:stroke on="f" joinstyle="miter"/>
            <v:imagedata r:id="rId181" o:title="eqIddc227e268ab76d24fada82f313423240"/>
            <o:lock v:ext="edit" aspectratio="t"/>
            <w10:wrap type="none"/>
            <w10:anchorlock/>
          </v:shape>
          <o:OLEObject Type="Embed" ProgID="Equation.DSMT4" ShapeID="_x0000_i1104" DrawAspect="Content" ObjectID="_1468075804" r:id="rId180">
            <o:LockedField>false</o:LockedField>
          </o:OLEObject>
        </w:object>
      </w:r>
      <w:r>
        <w:rPr>
          <w:rFonts w:ascii="宋体" w:hAnsi="宋体" w:eastAsia="宋体" w:cs="宋体"/>
          <w:color w:val="000000"/>
        </w:rPr>
        <w:t>；在鱼缸内加入质量为</w:t>
      </w:r>
      <w:r>
        <w:rPr>
          <w:rFonts w:ascii="Times New Roman" w:hAnsi="Times New Roman" w:eastAsia="Times New Roman" w:cs="Times New Roman"/>
          <w:color w:val="000000"/>
        </w:rPr>
        <w:t>42kg</w:t>
      </w:r>
      <w:r>
        <w:rPr>
          <w:rFonts w:ascii="宋体" w:hAnsi="宋体" w:eastAsia="宋体" w:cs="宋体"/>
          <w:color w:val="000000"/>
        </w:rPr>
        <w:t>的水后鱼缸对水平地面的压强为</w:t>
      </w:r>
      <w:r>
        <w:object>
          <v:shape id="_x0000_i1105" o:spt="75" alt="学科网(www.zxxk.com)--教育资源门户，提供试卷、教案、课件、论文、素材以及各类教学资源下载，还有大量而丰富的教学相关资讯！" type="#_x0000_t75" style="height:16.2pt;width:57pt;" o:ole="t" filled="f" o:preferrelative="t" stroked="f" coordsize="21600,21600">
            <v:path/>
            <v:fill on="f" focussize="0,0"/>
            <v:stroke on="f" joinstyle="miter"/>
            <v:imagedata r:id="rId183" o:title="eqId3412d5808ac0406c93315bbe1e3367da"/>
            <o:lock v:ext="edit" aspectratio="t"/>
            <w10:wrap type="none"/>
            <w10:anchorlock/>
          </v:shape>
          <o:OLEObject Type="Embed" ProgID="Equation.DSMT4" ShapeID="_x0000_i1105" DrawAspect="Content" ObjectID="_1468075805" r:id="rId182">
            <o:LockedField>false</o:LockedField>
          </o:OLEObject>
        </w:object>
      </w:r>
      <w:r>
        <w:rPr>
          <w:rFonts w:ascii="宋体" w:hAnsi="宋体" w:eastAsia="宋体" w:cs="宋体"/>
          <w:color w:val="000000"/>
        </w:rPr>
        <w:t>；在鱼缸内再放入几条鱼后，鱼缸对水平地面的压强为</w:t>
      </w:r>
      <w:r>
        <w:object>
          <v:shape id="_x0000_i1106" o:spt="75" alt="学科网(www.zxxk.com)--教育资源门户，提供试卷、教案、课件、论文、素材以及各类教学资源下载，还有大量而丰富的教学相关资讯！" type="#_x0000_t75" style="height:16.2pt;width:57pt;" o:ole="t" filled="f" o:preferrelative="t" stroked="f" coordsize="21600,21600">
            <v:path/>
            <v:fill on="f" focussize="0,0"/>
            <v:stroke on="f" joinstyle="miter"/>
            <v:imagedata r:id="rId185" o:title="eqId659c4d803a91268eec0dbd4cd98dce94"/>
            <o:lock v:ext="edit" aspectratio="t"/>
            <w10:wrap type="none"/>
            <w10:anchorlock/>
          </v:shape>
          <o:OLEObject Type="Embed" ProgID="Equation.DSMT4" ShapeID="_x0000_i1106" DrawAspect="Content" ObjectID="_1468075806" r:id="rId184">
            <o:LockedField>false</o:LockedField>
          </o:OLEObject>
        </w:object>
      </w:r>
      <w:r>
        <w:rPr>
          <w:rFonts w:ascii="宋体" w:hAnsi="宋体" w:eastAsia="宋体" w:cs="宋体"/>
          <w:color w:val="000000"/>
        </w:rPr>
        <w:t>。求：</w:t>
      </w:r>
    </w:p>
    <w:p w14:paraId="145F2595">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）质量为</w:t>
      </w:r>
      <w:r>
        <w:rPr>
          <w:rFonts w:ascii="Times New Roman" w:hAnsi="Times New Roman" w:eastAsia="Times New Roman" w:cs="Times New Roman"/>
          <w:color w:val="000000"/>
        </w:rPr>
        <w:t>42kg</w:t>
      </w:r>
      <w:r>
        <w:rPr>
          <w:rFonts w:ascii="宋体" w:hAnsi="宋体" w:eastAsia="宋体" w:cs="宋体"/>
          <w:color w:val="000000"/>
        </w:rPr>
        <w:t>的水的重力；</w:t>
      </w:r>
    </w:p>
    <w:p w14:paraId="22D0F59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）鱼缸内无水时，鱼缸（含缸底小石子）的质量；</w:t>
      </w:r>
    </w:p>
    <w:p w14:paraId="57341D23">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）在鱼缸内放入几条鱼后，水对缸底的某一小石子增加的压强。</w:t>
      </w:r>
    </w:p>
    <w:p w14:paraId="6E9A415A">
      <w:pPr>
        <w:spacing w:line="360" w:lineRule="auto"/>
        <w:jc w:val="left"/>
        <w:textAlignment w:val="center"/>
        <w:rPr>
          <w:color w:val="000000"/>
        </w:rPr>
      </w:pPr>
      <w:r>
        <w:rPr>
          <w:color w:val="000000"/>
        </w:rPr>
        <w:drawing>
          <wp:inline distT="0" distB="0" distL="114300" distR="114300">
            <wp:extent cx="952500" cy="1428750"/>
            <wp:effectExtent l="0" t="0" r="0" b="0"/>
            <wp:docPr id="100043" name="图片 10004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descr="学科网(www.zxxk.com)--教育资源门户，提供试卷、教案、课件、论文、素材以及各类教学资源下载，还有大量而丰富的教学相关资讯！"/>
                    <pic:cNvPicPr>
                      <a:picLocks noChangeAspect="1"/>
                    </pic:cNvPicPr>
                  </pic:nvPicPr>
                  <pic:blipFill>
                    <a:blip r:embed="rId186"/>
                    <a:stretch>
                      <a:fillRect/>
                    </a:stretch>
                  </pic:blipFill>
                  <pic:spPr>
                    <a:xfrm>
                      <a:off x="0" y="0"/>
                      <a:ext cx="952500" cy="1428750"/>
                    </a:xfrm>
                    <a:prstGeom prst="rect">
                      <a:avLst/>
                    </a:prstGeom>
                  </pic:spPr>
                </pic:pic>
              </a:graphicData>
            </a:graphic>
          </wp:inline>
        </w:drawing>
      </w:r>
      <w:r>
        <w:rPr>
          <w:color w:val="000000"/>
        </w:rPr>
        <w:t xml:space="preserve">  </w:t>
      </w:r>
    </w:p>
    <w:p w14:paraId="733EB231">
      <w:pPr>
        <w:spacing w:line="360" w:lineRule="auto"/>
        <w:textAlignment w:val="center"/>
        <w:rPr>
          <w:color w:val="000000"/>
        </w:rPr>
      </w:pPr>
      <w:r>
        <w:rPr>
          <w:color w:val="2E75B6"/>
        </w:rPr>
        <w:t>【答案】</w:t>
      </w:r>
      <w:r>
        <w:rPr>
          <w:rFonts w:ascii="宋体" w:hAnsi="宋体" w:eastAsia="宋体" w:cs="宋体"/>
          <w:color w:val="000000"/>
        </w:rPr>
        <w:t>（</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420N</w:t>
      </w: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7kg</w:t>
      </w: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w:t>
      </w:r>
      <w:r>
        <w:rPr>
          <w:rFonts w:ascii="Times New Roman" w:hAnsi="Times New Roman" w:eastAsia="Times New Roman" w:cs="Times New Roman"/>
          <w:color w:val="000000"/>
        </w:rPr>
        <w:t>350Pa</w:t>
      </w:r>
    </w:p>
    <w:p w14:paraId="212E9040">
      <w:pPr>
        <w:spacing w:line="360" w:lineRule="auto"/>
        <w:textAlignment w:val="center"/>
        <w:rPr>
          <w:color w:val="000000"/>
        </w:rPr>
      </w:pPr>
      <w:r>
        <w:rPr>
          <w:color w:val="2E75B6"/>
        </w:rPr>
        <w:t>【解析】</w:t>
      </w:r>
    </w:p>
    <w:p w14:paraId="7E35E89B">
      <w:pPr>
        <w:spacing w:line="360" w:lineRule="auto"/>
        <w:jc w:val="left"/>
        <w:textAlignment w:val="center"/>
        <w:rPr>
          <w:color w:val="000000"/>
        </w:rPr>
      </w:pPr>
      <w:r>
        <w:rPr>
          <w:color w:val="000000"/>
        </w:rPr>
        <w:t>【详解】</w:t>
      </w:r>
      <w:r>
        <w:rPr>
          <w:rFonts w:ascii="宋体" w:hAnsi="宋体" w:eastAsia="宋体" w:cs="宋体"/>
          <w:color w:val="000000"/>
        </w:rPr>
        <w:t>解：（</w:t>
      </w:r>
      <w:r>
        <w:rPr>
          <w:rFonts w:ascii="Times New Roman" w:hAnsi="Times New Roman" w:eastAsia="Times New Roman" w:cs="Times New Roman"/>
          <w:color w:val="000000"/>
        </w:rPr>
        <w:t>1</w:t>
      </w:r>
      <w:r>
        <w:rPr>
          <w:rFonts w:ascii="宋体" w:hAnsi="宋体" w:eastAsia="宋体" w:cs="宋体"/>
          <w:color w:val="000000"/>
        </w:rPr>
        <w:t>）质量为</w:t>
      </w:r>
      <w:r>
        <w:rPr>
          <w:rFonts w:ascii="Times New Roman" w:hAnsi="Times New Roman" w:eastAsia="Times New Roman" w:cs="Times New Roman"/>
          <w:color w:val="000000"/>
        </w:rPr>
        <w:t>42kg</w:t>
      </w:r>
      <w:r>
        <w:rPr>
          <w:rFonts w:ascii="宋体" w:hAnsi="宋体" w:eastAsia="宋体" w:cs="宋体"/>
          <w:color w:val="000000"/>
        </w:rPr>
        <w:t>的水，重力为</w:t>
      </w:r>
    </w:p>
    <w:p w14:paraId="7C85A394">
      <w:pPr>
        <w:spacing w:line="360" w:lineRule="auto"/>
        <w:jc w:val="center"/>
        <w:textAlignment w:val="center"/>
        <w:rPr>
          <w:color w:val="000000"/>
        </w:rPr>
      </w:pPr>
      <w:r>
        <w:object>
          <v:shape id="_x0000_i1107" o:spt="75" alt="学科网(www.zxxk.com)--教育资源门户，提供试卷、教案、课件、论文、素材以及各类教学资源下载，还有大量而丰富的教学相关资讯！" type="#_x0000_t75" style="height:18.75pt;width:162pt;" o:ole="t" filled="f" o:preferrelative="t" stroked="f" coordsize="21600,21600">
            <v:path/>
            <v:fill on="f" focussize="0,0"/>
            <v:stroke on="f" joinstyle="miter"/>
            <v:imagedata r:id="rId188" o:title="eqId4d0f64d841e3658692695adec33c4606"/>
            <o:lock v:ext="edit" aspectratio="t"/>
            <w10:wrap type="none"/>
            <w10:anchorlock/>
          </v:shape>
          <o:OLEObject Type="Embed" ProgID="Equation.DSMT4" ShapeID="_x0000_i1107" DrawAspect="Content" ObjectID="_1468075807" r:id="rId187">
            <o:LockedField>false</o:LockedField>
          </o:OLEObject>
        </w:object>
      </w:r>
    </w:p>
    <w:p w14:paraId="77D72C37">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）设容器的底面积为</w:t>
      </w:r>
      <w:r>
        <w:rPr>
          <w:rFonts w:ascii="Times New Roman" w:hAnsi="Times New Roman" w:eastAsia="Times New Roman" w:cs="Times New Roman"/>
          <w:i/>
          <w:color w:val="000000"/>
        </w:rPr>
        <w:t>S</w:t>
      </w:r>
      <w:r>
        <w:rPr>
          <w:rFonts w:ascii="宋体" w:hAnsi="宋体" w:eastAsia="宋体" w:cs="宋体"/>
          <w:color w:val="000000"/>
        </w:rPr>
        <w:t>，则鱼缸内无水时，鱼缸的重力为</w:t>
      </w:r>
    </w:p>
    <w:p w14:paraId="74A5FFD4">
      <w:pPr>
        <w:spacing w:line="360" w:lineRule="auto"/>
        <w:jc w:val="center"/>
        <w:textAlignment w:val="center"/>
        <w:rPr>
          <w:color w:val="000000"/>
        </w:rPr>
      </w:pPr>
      <w:r>
        <w:object>
          <v:shape id="_x0000_i1108" o:spt="75" alt="学科网(www.zxxk.com)--教育资源门户，提供试卷、教案、课件、论文、素材以及各类教学资源下载，还有大量而丰富的教学相关资讯！" type="#_x0000_t75" style="height:18.75pt;width:168.75pt;" o:ole="t" filled="f" o:preferrelative="t" stroked="f" coordsize="21600,21600">
            <v:path/>
            <v:fill on="f" focussize="0,0"/>
            <v:stroke on="f" joinstyle="miter"/>
            <v:imagedata r:id="rId190" o:title="eqIde6c989008d9c7b16348365726fcf6f79"/>
            <o:lock v:ext="edit" aspectratio="t"/>
            <w10:wrap type="none"/>
            <w10:anchorlock/>
          </v:shape>
          <o:OLEObject Type="Embed" ProgID="Equation.DSMT4" ShapeID="_x0000_i1108" DrawAspect="Content" ObjectID="_1468075808" r:id="rId189">
            <o:LockedField>false</o:LockedField>
          </o:OLEObject>
        </w:object>
      </w:r>
    </w:p>
    <w:p w14:paraId="2DF288B2">
      <w:pPr>
        <w:spacing w:line="360" w:lineRule="auto"/>
        <w:jc w:val="left"/>
        <w:textAlignment w:val="center"/>
        <w:rPr>
          <w:color w:val="000000"/>
        </w:rPr>
      </w:pPr>
      <w:r>
        <w:rPr>
          <w:rFonts w:ascii="宋体" w:hAnsi="宋体" w:eastAsia="宋体" w:cs="宋体"/>
          <w:color w:val="000000"/>
        </w:rPr>
        <w:t>在鱼缸内加入质量为</w:t>
      </w:r>
      <w:r>
        <w:rPr>
          <w:rFonts w:ascii="Times New Roman" w:hAnsi="Times New Roman" w:eastAsia="Times New Roman" w:cs="Times New Roman"/>
          <w:color w:val="000000"/>
        </w:rPr>
        <w:t>42kg</w:t>
      </w:r>
      <w:r>
        <w:rPr>
          <w:rFonts w:ascii="宋体" w:hAnsi="宋体" w:eastAsia="宋体" w:cs="宋体"/>
          <w:color w:val="000000"/>
        </w:rPr>
        <w:t>的水后鱼缸对水平面的压力为</w:t>
      </w:r>
    </w:p>
    <w:p w14:paraId="702D2634">
      <w:pPr>
        <w:spacing w:line="360" w:lineRule="auto"/>
        <w:jc w:val="center"/>
        <w:textAlignment w:val="center"/>
        <w:rPr>
          <w:color w:val="000000"/>
        </w:rPr>
      </w:pPr>
      <w:r>
        <w:object>
          <v:shape id="_x0000_i1109" o:spt="75" alt="学科网(www.zxxk.com)--教育资源门户，提供试卷、教案、课件、论文、素材以及各类教学资源下载，还有大量而丰富的教学相关资讯！" type="#_x0000_t75" style="height:20.25pt;width:215.25pt;" o:ole="t" filled="f" o:preferrelative="t" stroked="f" coordsize="21600,21600">
            <v:path/>
            <v:fill on="f" focussize="0,0"/>
            <v:stroke on="f" joinstyle="miter"/>
            <v:imagedata r:id="rId192" o:title="eqIde9a99f600e0d4a2ed8dab2cd902b06ce"/>
            <o:lock v:ext="edit" aspectratio="t"/>
            <w10:wrap type="none"/>
            <w10:anchorlock/>
          </v:shape>
          <o:OLEObject Type="Embed" ProgID="Equation.DSMT4" ShapeID="_x0000_i1109" DrawAspect="Content" ObjectID="_1468075809" r:id="rId191">
            <o:LockedField>false</o:LockedField>
          </o:OLEObject>
        </w:object>
      </w:r>
    </w:p>
    <w:p w14:paraId="6365AF9E">
      <w:pPr>
        <w:spacing w:line="360" w:lineRule="auto"/>
        <w:jc w:val="left"/>
        <w:textAlignment w:val="center"/>
        <w:rPr>
          <w:color w:val="000000"/>
        </w:rPr>
      </w:pPr>
      <w:r>
        <w:rPr>
          <w:rFonts w:ascii="宋体" w:hAnsi="宋体" w:eastAsia="宋体" w:cs="宋体"/>
          <w:color w:val="000000"/>
        </w:rPr>
        <w:t>此时鱼缸对水平地面的压强为</w:t>
      </w:r>
    </w:p>
    <w:p w14:paraId="6A0B4A1B">
      <w:pPr>
        <w:spacing w:line="360" w:lineRule="auto"/>
        <w:jc w:val="center"/>
        <w:textAlignment w:val="center"/>
        <w:rPr>
          <w:color w:val="000000"/>
        </w:rPr>
      </w:pPr>
      <w:r>
        <w:object>
          <v:shape id="_x0000_i1110" o:spt="75" alt="学科网(www.zxxk.com)--教育资源门户，提供试卷、教案、课件、论文、素材以及各类教学资源下载，还有大量而丰富的教学相关资讯！" type="#_x0000_t75" style="height:33pt;width:120pt;" o:ole="t" filled="f" o:preferrelative="t" stroked="f" coordsize="21600,21600">
            <v:path/>
            <v:fill on="f" focussize="0,0"/>
            <v:stroke on="f" joinstyle="miter"/>
            <v:imagedata r:id="rId194" o:title="eqId0c5ca85637a6970948ac62bc4be5aa85"/>
            <o:lock v:ext="edit" aspectratio="t"/>
            <w10:wrap type="none"/>
            <w10:anchorlock/>
          </v:shape>
          <o:OLEObject Type="Embed" ProgID="Equation.DSMT4" ShapeID="_x0000_i1110" DrawAspect="Content" ObjectID="_1468075810" r:id="rId193">
            <o:LockedField>false</o:LockedField>
          </o:OLEObject>
        </w:object>
      </w:r>
    </w:p>
    <w:p w14:paraId="3FE92AAB">
      <w:pPr>
        <w:spacing w:line="360" w:lineRule="auto"/>
        <w:jc w:val="left"/>
        <w:textAlignment w:val="center"/>
        <w:rPr>
          <w:color w:val="000000"/>
        </w:rPr>
      </w:pPr>
      <w:r>
        <w:rPr>
          <w:rFonts w:ascii="宋体" w:hAnsi="宋体" w:eastAsia="宋体" w:cs="宋体"/>
          <w:color w:val="000000"/>
        </w:rPr>
        <w:t>根据题意</w:t>
      </w:r>
      <w:r>
        <w:object>
          <v:shape id="_x0000_i1111" o:spt="75" alt="学科网(www.zxxk.com)--教育资源门户，提供试卷、教案、课件、论文、素材以及各类教学资源下载，还有大量而丰富的教学相关资讯！" type="#_x0000_t75" style="height:18pt;width:78.75pt;" o:ole="t" filled="f" o:preferrelative="t" stroked="f" coordsize="21600,21600">
            <v:path/>
            <v:fill on="f" focussize="0,0"/>
            <v:stroke on="f" joinstyle="miter"/>
            <v:imagedata r:id="rId196" o:title="eqId641feb0bfe4a658bfd5855be125a694b"/>
            <o:lock v:ext="edit" aspectratio="t"/>
            <w10:wrap type="none"/>
            <w10:anchorlock/>
          </v:shape>
          <o:OLEObject Type="Embed" ProgID="Equation.DSMT4" ShapeID="_x0000_i1111" DrawAspect="Content" ObjectID="_1468075811" r:id="rId195">
            <o:LockedField>false</o:LockedField>
          </o:OLEObject>
        </w:object>
      </w:r>
      <w:r>
        <w:rPr>
          <w:rFonts w:ascii="宋体" w:hAnsi="宋体" w:eastAsia="宋体" w:cs="宋体"/>
          <w:color w:val="000000"/>
        </w:rPr>
        <w:t>，带入上式解得</w:t>
      </w:r>
      <w:r>
        <w:object>
          <v:shape id="_x0000_i1112" o:spt="75" alt="学科网(www.zxxk.com)--教育资源门户，提供试卷、教案、课件、论文、素材以及各类教学资源下载，还有大量而丰富的教学相关资讯！" type="#_x0000_t75" style="height:15.75pt;width:57.75pt;" o:ole="t" filled="f" o:preferrelative="t" stroked="f" coordsize="21600,21600">
            <v:path/>
            <v:fill on="f" focussize="0,0"/>
            <v:stroke on="f" joinstyle="miter"/>
            <v:imagedata r:id="rId198" o:title="eqId6d657c530a0bb82177095f4b51215bb9"/>
            <o:lock v:ext="edit" aspectratio="t"/>
            <w10:wrap type="none"/>
            <w10:anchorlock/>
          </v:shape>
          <o:OLEObject Type="Embed" ProgID="Equation.DSMT4" ShapeID="_x0000_i1112" DrawAspect="Content" ObjectID="_1468075812" r:id="rId197">
            <o:LockedField>false</o:LockedField>
          </o:OLEObject>
        </w:object>
      </w:r>
      <w:r>
        <w:rPr>
          <w:rFonts w:ascii="宋体" w:hAnsi="宋体" w:eastAsia="宋体" w:cs="宋体"/>
          <w:color w:val="000000"/>
        </w:rPr>
        <w:t>，则鱼缸内无水时，鱼缸的重力为</w:t>
      </w:r>
    </w:p>
    <w:p w14:paraId="5DAAB56E">
      <w:pPr>
        <w:spacing w:line="360" w:lineRule="auto"/>
        <w:jc w:val="center"/>
        <w:textAlignment w:val="center"/>
        <w:rPr>
          <w:color w:val="000000"/>
        </w:rPr>
      </w:pPr>
      <w:r>
        <w:object>
          <v:shape id="_x0000_i1113" o:spt="75" alt="学科网(www.zxxk.com)--教育资源门户，提供试卷、教案、课件、论文、素材以及各类教学资源下载，还有大量而丰富的教学相关资讯！" type="#_x0000_t75" style="height:18.75pt;width:246pt;" o:ole="t" filled="f" o:preferrelative="t" stroked="f" coordsize="21600,21600">
            <v:path/>
            <v:fill on="f" focussize="0,0"/>
            <v:stroke on="f" joinstyle="miter"/>
            <v:imagedata r:id="rId200" o:title="eqId667f667e8dfd1915f072a7392341d0d0"/>
            <o:lock v:ext="edit" aspectratio="t"/>
            <w10:wrap type="none"/>
            <w10:anchorlock/>
          </v:shape>
          <o:OLEObject Type="Embed" ProgID="Equation.DSMT4" ShapeID="_x0000_i1113" DrawAspect="Content" ObjectID="_1468075813" r:id="rId199">
            <o:LockedField>false</o:LockedField>
          </o:OLEObject>
        </w:object>
      </w:r>
    </w:p>
    <w:p w14:paraId="6ECCF53B">
      <w:pPr>
        <w:spacing w:line="360" w:lineRule="auto"/>
        <w:jc w:val="left"/>
        <w:textAlignment w:val="center"/>
        <w:rPr>
          <w:color w:val="000000"/>
        </w:rPr>
      </w:pPr>
      <w:r>
        <w:rPr>
          <w:rFonts w:ascii="宋体" w:hAnsi="宋体" w:eastAsia="宋体" w:cs="宋体"/>
          <w:color w:val="000000"/>
        </w:rPr>
        <w:t>鱼缸的质量为</w:t>
      </w:r>
    </w:p>
    <w:p w14:paraId="222B244B">
      <w:pPr>
        <w:spacing w:line="360" w:lineRule="auto"/>
        <w:jc w:val="center"/>
        <w:textAlignment w:val="center"/>
        <w:rPr>
          <w:color w:val="000000"/>
        </w:rPr>
      </w:pPr>
      <w:r>
        <w:object>
          <v:shape id="_x0000_i1114" o:spt="75" alt="学科网(www.zxxk.com)--教育资源门户，提供试卷、教案、课件、论文、素材以及各类教学资源下载，还有大量而丰富的教学相关资讯！" type="#_x0000_t75" style="height:33.75pt;width:129.75pt;" o:ole="t" filled="f" o:preferrelative="t" stroked="f" coordsize="21600,21600">
            <v:path/>
            <v:fill on="f" focussize="0,0"/>
            <v:stroke on="f" joinstyle="miter"/>
            <v:imagedata r:id="rId202" o:title="eqId107b8365f2f0e6c857401a8da59dae7c"/>
            <o:lock v:ext="edit" aspectratio="t"/>
            <w10:wrap type="none"/>
            <w10:anchorlock/>
          </v:shape>
          <o:OLEObject Type="Embed" ProgID="Equation.DSMT4" ShapeID="_x0000_i1114" DrawAspect="Content" ObjectID="_1468075814" r:id="rId201">
            <o:LockedField>false</o:LockedField>
          </o:OLEObject>
        </w:object>
      </w:r>
    </w:p>
    <w:p w14:paraId="7AB761CE">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）鱼缸内放入几条鱼后，此时鱼缸的总重力为</w:t>
      </w:r>
    </w:p>
    <w:p w14:paraId="239E6A8F">
      <w:pPr>
        <w:spacing w:line="360" w:lineRule="auto"/>
        <w:jc w:val="center"/>
        <w:textAlignment w:val="center"/>
        <w:rPr>
          <w:color w:val="000000"/>
        </w:rPr>
      </w:pPr>
      <w:r>
        <w:object>
          <v:shape id="_x0000_i1115" o:spt="75" alt="学科网(www.zxxk.com)--教育资源门户，提供试卷、教案、课件、论文、素材以及各类教学资源下载，还有大量而丰富的教学相关资讯！" type="#_x0000_t75" style="height:18.75pt;width:194.25pt;" o:ole="t" filled="f" o:preferrelative="t" stroked="f" coordsize="21600,21600">
            <v:path/>
            <v:fill on="f" focussize="0,0"/>
            <v:stroke on="f" joinstyle="miter"/>
            <v:imagedata r:id="rId204" o:title="eqId53afaaa35f582050a360feab12ddc0d4"/>
            <o:lock v:ext="edit" aspectratio="t"/>
            <w10:wrap type="none"/>
            <w10:anchorlock/>
          </v:shape>
          <o:OLEObject Type="Embed" ProgID="Equation.DSMT4" ShapeID="_x0000_i1115" DrawAspect="Content" ObjectID="_1468075815" r:id="rId203">
            <o:LockedField>false</o:LockedField>
          </o:OLEObject>
        </w:object>
      </w:r>
    </w:p>
    <w:p w14:paraId="68C211B5">
      <w:pPr>
        <w:spacing w:line="360" w:lineRule="auto"/>
        <w:jc w:val="left"/>
        <w:textAlignment w:val="center"/>
        <w:rPr>
          <w:color w:val="000000"/>
        </w:rPr>
      </w:pPr>
      <w:r>
        <w:rPr>
          <w:rFonts w:ascii="宋体" w:hAnsi="宋体" w:eastAsia="宋体" w:cs="宋体"/>
          <w:color w:val="000000"/>
        </w:rPr>
        <w:t>则鱼的总重力为</w:t>
      </w:r>
    </w:p>
    <w:p w14:paraId="31AFB0C6">
      <w:pPr>
        <w:spacing w:line="360" w:lineRule="auto"/>
        <w:jc w:val="center"/>
        <w:textAlignment w:val="center"/>
        <w:rPr>
          <w:color w:val="000000"/>
        </w:rPr>
      </w:pPr>
      <w:r>
        <w:object>
          <v:shape id="_x0000_i1116" o:spt="75" alt="学科网(www.zxxk.com)--教育资源门户，提供试卷、教案、课件、论文、素材以及各类教学资源下载，还有大量而丰富的教学相关资讯！" type="#_x0000_t75" style="height:18.75pt;width:230.25pt;" o:ole="t" filled="f" o:preferrelative="t" stroked="f" coordsize="21600,21600">
            <v:path/>
            <v:fill on="f" focussize="0,0"/>
            <v:stroke on="f" joinstyle="miter"/>
            <v:imagedata r:id="rId206" o:title="eqId41d92a8daea1948b1a6c756014ff3c46"/>
            <o:lock v:ext="edit" aspectratio="t"/>
            <w10:wrap type="none"/>
            <w10:anchorlock/>
          </v:shape>
          <o:OLEObject Type="Embed" ProgID="Equation.DSMT4" ShapeID="_x0000_i1116" DrawAspect="Content" ObjectID="_1468075816" r:id="rId205">
            <o:LockedField>false</o:LockedField>
          </o:OLEObject>
        </w:object>
      </w:r>
    </w:p>
    <w:p w14:paraId="456028F4">
      <w:pPr>
        <w:spacing w:line="360" w:lineRule="auto"/>
        <w:jc w:val="left"/>
        <w:textAlignment w:val="center"/>
        <w:rPr>
          <w:color w:val="000000"/>
        </w:rPr>
      </w:pPr>
      <w:r>
        <w:rPr>
          <w:rFonts w:ascii="宋体" w:hAnsi="宋体" w:eastAsia="宋体" w:cs="宋体"/>
          <w:color w:val="000000"/>
        </w:rPr>
        <w:t>因为鱼悬浮，且鱼缸为柱形的规则形状，受到的浮力等于其重力，那么液体对容器底部的压力增加量等于鱼的重力，则增加的压力为</w:t>
      </w:r>
    </w:p>
    <w:p w14:paraId="5EC5049A">
      <w:pPr>
        <w:spacing w:line="360" w:lineRule="auto"/>
        <w:jc w:val="center"/>
        <w:textAlignment w:val="center"/>
        <w:rPr>
          <w:color w:val="000000"/>
        </w:rPr>
      </w:pPr>
      <w:r>
        <w:object>
          <v:shape id="_x0000_i1117" o:spt="75" alt="学科网(www.zxxk.com)--教育资源门户，提供试卷、教案、课件、论文、素材以及各类教学资源下载，还有大量而丰富的教学相关资讯！" type="#_x0000_t75" style="height:18pt;width:75.75pt;" o:ole="t" filled="f" o:preferrelative="t" stroked="f" coordsize="21600,21600">
            <v:path/>
            <v:fill on="f" focussize="0,0"/>
            <v:stroke on="f" joinstyle="miter"/>
            <v:imagedata r:id="rId208" o:title="eqIda3d445a7873efffb37b81fe8d08d4185"/>
            <o:lock v:ext="edit" aspectratio="t"/>
            <w10:wrap type="none"/>
            <w10:anchorlock/>
          </v:shape>
          <o:OLEObject Type="Embed" ProgID="Equation.DSMT4" ShapeID="_x0000_i1117" DrawAspect="Content" ObjectID="_1468075817" r:id="rId207">
            <o:LockedField>false</o:LockedField>
          </o:OLEObject>
        </w:object>
      </w:r>
    </w:p>
    <w:p w14:paraId="0D791FB9">
      <w:pPr>
        <w:spacing w:line="360" w:lineRule="auto"/>
        <w:jc w:val="left"/>
        <w:textAlignment w:val="center"/>
        <w:rPr>
          <w:color w:val="000000"/>
        </w:rPr>
      </w:pPr>
      <w:r>
        <w:rPr>
          <w:rFonts w:ascii="宋体" w:hAnsi="宋体" w:eastAsia="宋体" w:cs="宋体"/>
          <w:color w:val="000000"/>
        </w:rPr>
        <w:t>则增加的压强为</w:t>
      </w:r>
    </w:p>
    <w:p w14:paraId="50E4037B">
      <w:pPr>
        <w:spacing w:line="360" w:lineRule="auto"/>
        <w:jc w:val="center"/>
        <w:textAlignment w:val="center"/>
        <w:rPr>
          <w:color w:val="000000"/>
        </w:rPr>
      </w:pPr>
      <w:r>
        <w:object>
          <v:shape id="_x0000_i1118" o:spt="75" alt="学科网(www.zxxk.com)--教育资源门户，提供试卷、教案、课件、论文、素材以及各类教学资源下载，还有大量而丰富的教学相关资讯！" type="#_x0000_t75" style="height:35.25pt;width:144pt;" o:ole="t" filled="f" o:preferrelative="t" stroked="f" coordsize="21600,21600">
            <v:path/>
            <v:fill on="f" focussize="0,0"/>
            <v:stroke on="f" joinstyle="miter"/>
            <v:imagedata r:id="rId210" o:title="eqId9beccab5a14c94819309b169d4cf6a7d"/>
            <o:lock v:ext="edit" aspectratio="t"/>
            <w10:wrap type="none"/>
            <w10:anchorlock/>
          </v:shape>
          <o:OLEObject Type="Embed" ProgID="Equation.DSMT4" ShapeID="_x0000_i1118" DrawAspect="Content" ObjectID="_1468075818" r:id="rId209">
            <o:LockedField>false</o:LockedField>
          </o:OLEObject>
        </w:object>
      </w:r>
    </w:p>
    <w:p w14:paraId="381D6D6F">
      <w:pPr>
        <w:spacing w:line="360" w:lineRule="auto"/>
        <w:jc w:val="left"/>
        <w:textAlignment w:val="center"/>
        <w:rPr>
          <w:color w:val="000000"/>
        </w:rPr>
      </w:pPr>
      <w:r>
        <w:rPr>
          <w:rFonts w:ascii="宋体" w:hAnsi="宋体" w:eastAsia="宋体" w:cs="宋体"/>
          <w:color w:val="000000"/>
        </w:rPr>
        <w:t>答：（</w:t>
      </w:r>
      <w:r>
        <w:rPr>
          <w:rFonts w:ascii="Times New Roman" w:hAnsi="Times New Roman" w:eastAsia="Times New Roman" w:cs="Times New Roman"/>
          <w:color w:val="000000"/>
        </w:rPr>
        <w:t>1</w:t>
      </w:r>
      <w:r>
        <w:rPr>
          <w:rFonts w:ascii="宋体" w:hAnsi="宋体" w:eastAsia="宋体" w:cs="宋体"/>
          <w:color w:val="000000"/>
        </w:rPr>
        <w:t>）质量为</w:t>
      </w:r>
      <w:r>
        <w:rPr>
          <w:rFonts w:ascii="Times New Roman" w:hAnsi="Times New Roman" w:eastAsia="Times New Roman" w:cs="Times New Roman"/>
          <w:color w:val="000000"/>
        </w:rPr>
        <w:t>42kg</w:t>
      </w:r>
      <w:r>
        <w:rPr>
          <w:rFonts w:ascii="宋体" w:hAnsi="宋体" w:eastAsia="宋体" w:cs="宋体"/>
          <w:color w:val="000000"/>
        </w:rPr>
        <w:t>的水的重力为</w:t>
      </w:r>
      <w:r>
        <w:object>
          <v:shape id="_x0000_i1119" o:spt="75" alt="学科网(www.zxxk.com)--教育资源门户，提供试卷、教案、课件、论文、素材以及各类教学资源下载，还有大量而丰富的教学相关资讯！" type="#_x0000_t75" style="height:14.25pt;width:30.75pt;" o:ole="t" filled="f" o:preferrelative="t" stroked="f" coordsize="21600,21600">
            <v:path/>
            <v:fill on="f" focussize="0,0"/>
            <v:stroke on="f" joinstyle="miter"/>
            <v:imagedata r:id="rId212" o:title="eqIdc6c8898b4de3a9fa4a50db51b33d021d"/>
            <o:lock v:ext="edit" aspectratio="t"/>
            <w10:wrap type="none"/>
            <w10:anchorlock/>
          </v:shape>
          <o:OLEObject Type="Embed" ProgID="Equation.DSMT4" ShapeID="_x0000_i1119" DrawAspect="Content" ObjectID="_1468075819" r:id="rId211">
            <o:LockedField>false</o:LockedField>
          </o:OLEObject>
        </w:object>
      </w:r>
      <w:r>
        <w:rPr>
          <w:rFonts w:ascii="宋体" w:hAnsi="宋体" w:eastAsia="宋体" w:cs="宋体"/>
          <w:color w:val="000000"/>
        </w:rPr>
        <w:t>；</w:t>
      </w:r>
    </w:p>
    <w:p w14:paraId="344364DA">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2</w:t>
      </w:r>
      <w:r>
        <w:rPr>
          <w:rFonts w:ascii="宋体" w:hAnsi="宋体" w:eastAsia="宋体" w:cs="宋体"/>
          <w:color w:val="000000"/>
        </w:rPr>
        <w:t>）鱼缸内无水时，鱼缸（含缸底小石子）的质量为</w:t>
      </w:r>
      <w:r>
        <w:object>
          <v:shape id="_x0000_i1120" o:spt="75" alt="学科网(www.zxxk.com)--教育资源门户，提供试卷、教案、课件、论文、素材以及各类教学资源下载，还有大量而丰富的教学相关资讯！" type="#_x0000_t75" style="height:15.75pt;width:21.75pt;" o:ole="t" filled="f" o:preferrelative="t" stroked="f" coordsize="21600,21600">
            <v:path/>
            <v:fill on="f" focussize="0,0"/>
            <v:stroke on="f" joinstyle="miter"/>
            <v:imagedata r:id="rId214" o:title="eqId7f9997a6d13b5b99614463707666b057"/>
            <o:lock v:ext="edit" aspectratio="t"/>
            <w10:wrap type="none"/>
            <w10:anchorlock/>
          </v:shape>
          <o:OLEObject Type="Embed" ProgID="Equation.DSMT4" ShapeID="_x0000_i1120" DrawAspect="Content" ObjectID="_1468075820" r:id="rId213">
            <o:LockedField>false</o:LockedField>
          </o:OLEObject>
        </w:object>
      </w:r>
      <w:r>
        <w:rPr>
          <w:rFonts w:ascii="宋体" w:hAnsi="宋体" w:eastAsia="宋体" w:cs="宋体"/>
          <w:color w:val="000000"/>
        </w:rPr>
        <w:t>；</w:t>
      </w:r>
    </w:p>
    <w:p w14:paraId="24BDCA5C">
      <w:pPr>
        <w:spacing w:line="360" w:lineRule="auto"/>
        <w:jc w:val="left"/>
        <w:textAlignment w:val="center"/>
        <w:rPr>
          <w:color w:val="000000"/>
        </w:rPr>
      </w:pPr>
      <w:r>
        <w:rPr>
          <w:rFonts w:ascii="宋体" w:hAnsi="宋体" w:eastAsia="宋体" w:cs="宋体"/>
          <w:color w:val="000000"/>
        </w:rPr>
        <w:t>（</w:t>
      </w:r>
      <w:r>
        <w:rPr>
          <w:rFonts w:ascii="Times New Roman" w:hAnsi="Times New Roman" w:eastAsia="Times New Roman" w:cs="Times New Roman"/>
          <w:color w:val="000000"/>
        </w:rPr>
        <w:t>3</w:t>
      </w:r>
      <w:r>
        <w:rPr>
          <w:rFonts w:ascii="宋体" w:hAnsi="宋体" w:eastAsia="宋体" w:cs="宋体"/>
          <w:color w:val="000000"/>
        </w:rPr>
        <w:t>）在鱼缸内放入几条鱼后，水对缸底的某一小石子增加的压强为</w:t>
      </w:r>
      <w:r>
        <w:object>
          <v:shape id="_x0000_i1121" o:spt="75" alt="学科网(www.zxxk.com)--教育资源门户，提供试卷、教案、课件、论文、素材以及各类教学资源下载，还有大量而丰富的教学相关资讯！" type="#_x0000_t75" style="height:14.25pt;width:33.75pt;" o:ole="t" filled="f" o:preferrelative="t" stroked="f" coordsize="21600,21600">
            <v:path/>
            <v:fill on="f" focussize="0,0"/>
            <v:stroke on="f" joinstyle="miter"/>
            <v:imagedata r:id="rId216" o:title="eqId0e6edab4e6f05d741116d21f8fda3d96"/>
            <o:lock v:ext="edit" aspectratio="t"/>
            <w10:wrap type="none"/>
            <w10:anchorlock/>
          </v:shape>
          <o:OLEObject Type="Embed" ProgID="Equation.DSMT4" ShapeID="_x0000_i1121" DrawAspect="Content" ObjectID="_1468075821" r:id="rId215">
            <o:LockedField>false</o:LockedField>
          </o:OLEObject>
        </w:object>
      </w:r>
      <w:r>
        <w:rPr>
          <w:rFonts w:ascii="宋体" w:hAnsi="宋体" w:eastAsia="宋体" w:cs="宋体"/>
          <w:color w:val="000000"/>
        </w:rPr>
        <w:t>。</w:t>
      </w: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0ACEE3">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BF6DF1">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86E5E1">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B72A2">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976E61">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8B63A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E661D3B"/>
    <w:rsid w:val="2C4D4201"/>
    <w:rsid w:val="38274566"/>
    <w:rsid w:val="448636F8"/>
    <w:rsid w:val="557115E8"/>
    <w:rsid w:val="687443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9" Type="http://schemas.openxmlformats.org/officeDocument/2006/relationships/image" Target="media/image49.wmf"/><Relationship Id="rId98" Type="http://schemas.openxmlformats.org/officeDocument/2006/relationships/oleObject" Target="embeddings/oleObject41.bin"/><Relationship Id="rId97" Type="http://schemas.openxmlformats.org/officeDocument/2006/relationships/image" Target="media/image48.wmf"/><Relationship Id="rId96" Type="http://schemas.openxmlformats.org/officeDocument/2006/relationships/oleObject" Target="embeddings/oleObject40.bin"/><Relationship Id="rId95" Type="http://schemas.openxmlformats.org/officeDocument/2006/relationships/image" Target="media/image47.wmf"/><Relationship Id="rId94" Type="http://schemas.openxmlformats.org/officeDocument/2006/relationships/oleObject" Target="embeddings/oleObject39.bin"/><Relationship Id="rId93" Type="http://schemas.openxmlformats.org/officeDocument/2006/relationships/image" Target="media/image46.wmf"/><Relationship Id="rId92" Type="http://schemas.openxmlformats.org/officeDocument/2006/relationships/oleObject" Target="embeddings/oleObject38.bin"/><Relationship Id="rId91" Type="http://schemas.openxmlformats.org/officeDocument/2006/relationships/image" Target="media/image45.wmf"/><Relationship Id="rId90" Type="http://schemas.openxmlformats.org/officeDocument/2006/relationships/oleObject" Target="embeddings/oleObject37.bin"/><Relationship Id="rId9" Type="http://schemas.openxmlformats.org/officeDocument/2006/relationships/theme" Target="theme/theme1.xml"/><Relationship Id="rId89" Type="http://schemas.openxmlformats.org/officeDocument/2006/relationships/image" Target="media/image44.png"/><Relationship Id="rId88" Type="http://schemas.openxmlformats.org/officeDocument/2006/relationships/image" Target="media/image43.png"/><Relationship Id="rId87" Type="http://schemas.openxmlformats.org/officeDocument/2006/relationships/image" Target="media/image42.wmf"/><Relationship Id="rId86" Type="http://schemas.openxmlformats.org/officeDocument/2006/relationships/oleObject" Target="embeddings/oleObject36.bin"/><Relationship Id="rId85" Type="http://schemas.openxmlformats.org/officeDocument/2006/relationships/image" Target="media/image41.wmf"/><Relationship Id="rId84" Type="http://schemas.openxmlformats.org/officeDocument/2006/relationships/oleObject" Target="embeddings/oleObject35.bin"/><Relationship Id="rId83" Type="http://schemas.openxmlformats.org/officeDocument/2006/relationships/image" Target="media/image40.wmf"/><Relationship Id="rId82" Type="http://schemas.openxmlformats.org/officeDocument/2006/relationships/oleObject" Target="embeddings/oleObject34.bin"/><Relationship Id="rId81" Type="http://schemas.openxmlformats.org/officeDocument/2006/relationships/image" Target="media/image39.wmf"/><Relationship Id="rId80" Type="http://schemas.openxmlformats.org/officeDocument/2006/relationships/oleObject" Target="embeddings/oleObject33.bin"/><Relationship Id="rId8" Type="http://schemas.openxmlformats.org/officeDocument/2006/relationships/footer" Target="footer3.xml"/><Relationship Id="rId79" Type="http://schemas.openxmlformats.org/officeDocument/2006/relationships/image" Target="media/image38.wmf"/><Relationship Id="rId78" Type="http://schemas.openxmlformats.org/officeDocument/2006/relationships/oleObject" Target="embeddings/oleObject32.bin"/><Relationship Id="rId77" Type="http://schemas.openxmlformats.org/officeDocument/2006/relationships/image" Target="media/image37.wmf"/><Relationship Id="rId76" Type="http://schemas.openxmlformats.org/officeDocument/2006/relationships/oleObject" Target="embeddings/oleObject31.bin"/><Relationship Id="rId75" Type="http://schemas.openxmlformats.org/officeDocument/2006/relationships/image" Target="media/image36.wmf"/><Relationship Id="rId74" Type="http://schemas.openxmlformats.org/officeDocument/2006/relationships/oleObject" Target="embeddings/oleObject30.bin"/><Relationship Id="rId73" Type="http://schemas.openxmlformats.org/officeDocument/2006/relationships/image" Target="media/image35.wmf"/><Relationship Id="rId72" Type="http://schemas.openxmlformats.org/officeDocument/2006/relationships/oleObject" Target="embeddings/oleObject29.bin"/><Relationship Id="rId71" Type="http://schemas.openxmlformats.org/officeDocument/2006/relationships/image" Target="media/image34.wmf"/><Relationship Id="rId70" Type="http://schemas.openxmlformats.org/officeDocument/2006/relationships/oleObject" Target="embeddings/oleObject28.bin"/><Relationship Id="rId7" Type="http://schemas.openxmlformats.org/officeDocument/2006/relationships/footer" Target="footer2.xml"/><Relationship Id="rId69" Type="http://schemas.openxmlformats.org/officeDocument/2006/relationships/image" Target="media/image33.wmf"/><Relationship Id="rId68" Type="http://schemas.openxmlformats.org/officeDocument/2006/relationships/oleObject" Target="embeddings/oleObject27.bin"/><Relationship Id="rId67" Type="http://schemas.openxmlformats.org/officeDocument/2006/relationships/image" Target="media/image32.wmf"/><Relationship Id="rId66" Type="http://schemas.openxmlformats.org/officeDocument/2006/relationships/oleObject" Target="embeddings/oleObject26.bin"/><Relationship Id="rId65" Type="http://schemas.openxmlformats.org/officeDocument/2006/relationships/image" Target="media/image31.wmf"/><Relationship Id="rId64" Type="http://schemas.openxmlformats.org/officeDocument/2006/relationships/oleObject" Target="embeddings/oleObject25.bin"/><Relationship Id="rId63" Type="http://schemas.openxmlformats.org/officeDocument/2006/relationships/image" Target="media/image30.wmf"/><Relationship Id="rId62" Type="http://schemas.openxmlformats.org/officeDocument/2006/relationships/oleObject" Target="embeddings/oleObject24.bin"/><Relationship Id="rId61" Type="http://schemas.openxmlformats.org/officeDocument/2006/relationships/image" Target="media/image29.wmf"/><Relationship Id="rId60" Type="http://schemas.openxmlformats.org/officeDocument/2006/relationships/oleObject" Target="embeddings/oleObject23.bin"/><Relationship Id="rId6" Type="http://schemas.openxmlformats.org/officeDocument/2006/relationships/footer" Target="footer1.xml"/><Relationship Id="rId59" Type="http://schemas.openxmlformats.org/officeDocument/2006/relationships/image" Target="media/image28.wmf"/><Relationship Id="rId58" Type="http://schemas.openxmlformats.org/officeDocument/2006/relationships/oleObject" Target="embeddings/oleObject22.bin"/><Relationship Id="rId57" Type="http://schemas.openxmlformats.org/officeDocument/2006/relationships/image" Target="media/image27.wmf"/><Relationship Id="rId56" Type="http://schemas.openxmlformats.org/officeDocument/2006/relationships/oleObject" Target="embeddings/oleObject21.bin"/><Relationship Id="rId55" Type="http://schemas.openxmlformats.org/officeDocument/2006/relationships/image" Target="media/image26.wmf"/><Relationship Id="rId54" Type="http://schemas.openxmlformats.org/officeDocument/2006/relationships/oleObject" Target="embeddings/oleObject20.bin"/><Relationship Id="rId53" Type="http://schemas.openxmlformats.org/officeDocument/2006/relationships/image" Target="media/image25.wmf"/><Relationship Id="rId52" Type="http://schemas.openxmlformats.org/officeDocument/2006/relationships/oleObject" Target="embeddings/oleObject19.bin"/><Relationship Id="rId51" Type="http://schemas.openxmlformats.org/officeDocument/2006/relationships/image" Target="media/image24.wmf"/><Relationship Id="rId50" Type="http://schemas.openxmlformats.org/officeDocument/2006/relationships/oleObject" Target="embeddings/oleObject18.bin"/><Relationship Id="rId5" Type="http://schemas.openxmlformats.org/officeDocument/2006/relationships/header" Target="header3.xml"/><Relationship Id="rId49" Type="http://schemas.openxmlformats.org/officeDocument/2006/relationships/image" Target="media/image23.wmf"/><Relationship Id="rId48" Type="http://schemas.openxmlformats.org/officeDocument/2006/relationships/oleObject" Target="embeddings/oleObject17.bin"/><Relationship Id="rId47" Type="http://schemas.openxmlformats.org/officeDocument/2006/relationships/image" Target="media/image22.wmf"/><Relationship Id="rId46" Type="http://schemas.openxmlformats.org/officeDocument/2006/relationships/oleObject" Target="embeddings/oleObject16.bin"/><Relationship Id="rId45" Type="http://schemas.openxmlformats.org/officeDocument/2006/relationships/image" Target="media/image21.wmf"/><Relationship Id="rId44" Type="http://schemas.openxmlformats.org/officeDocument/2006/relationships/oleObject" Target="embeddings/oleObject15.bin"/><Relationship Id="rId43" Type="http://schemas.openxmlformats.org/officeDocument/2006/relationships/image" Target="media/image20.png"/><Relationship Id="rId42" Type="http://schemas.openxmlformats.org/officeDocument/2006/relationships/image" Target="media/image19.png"/><Relationship Id="rId41" Type="http://schemas.openxmlformats.org/officeDocument/2006/relationships/image" Target="media/image18.wmf"/><Relationship Id="rId40" Type="http://schemas.openxmlformats.org/officeDocument/2006/relationships/oleObject" Target="embeddings/oleObject14.bin"/><Relationship Id="rId4" Type="http://schemas.openxmlformats.org/officeDocument/2006/relationships/header" Target="header2.xml"/><Relationship Id="rId39" Type="http://schemas.openxmlformats.org/officeDocument/2006/relationships/image" Target="media/image17.wmf"/><Relationship Id="rId38" Type="http://schemas.openxmlformats.org/officeDocument/2006/relationships/oleObject" Target="embeddings/oleObject13.bin"/><Relationship Id="rId37" Type="http://schemas.openxmlformats.org/officeDocument/2006/relationships/image" Target="media/image16.wmf"/><Relationship Id="rId36" Type="http://schemas.openxmlformats.org/officeDocument/2006/relationships/oleObject" Target="embeddings/oleObject12.bin"/><Relationship Id="rId35" Type="http://schemas.openxmlformats.org/officeDocument/2006/relationships/image" Target="media/image15.wmf"/><Relationship Id="rId34" Type="http://schemas.openxmlformats.org/officeDocument/2006/relationships/oleObject" Target="embeddings/oleObject11.bin"/><Relationship Id="rId33" Type="http://schemas.openxmlformats.org/officeDocument/2006/relationships/image" Target="media/image14.wmf"/><Relationship Id="rId32" Type="http://schemas.openxmlformats.org/officeDocument/2006/relationships/oleObject" Target="embeddings/oleObject10.bin"/><Relationship Id="rId31" Type="http://schemas.openxmlformats.org/officeDocument/2006/relationships/image" Target="media/image13.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2.wmf"/><Relationship Id="rId28" Type="http://schemas.openxmlformats.org/officeDocument/2006/relationships/oleObject" Target="embeddings/oleObject8.bin"/><Relationship Id="rId27" Type="http://schemas.openxmlformats.org/officeDocument/2006/relationships/image" Target="media/image11.wmf"/><Relationship Id="rId26" Type="http://schemas.openxmlformats.org/officeDocument/2006/relationships/oleObject" Target="embeddings/oleObject7.bin"/><Relationship Id="rId25" Type="http://schemas.openxmlformats.org/officeDocument/2006/relationships/image" Target="media/image10.wmf"/><Relationship Id="rId24" Type="http://schemas.openxmlformats.org/officeDocument/2006/relationships/oleObject" Target="embeddings/oleObject6.bin"/><Relationship Id="rId23" Type="http://schemas.openxmlformats.org/officeDocument/2006/relationships/image" Target="media/image9.wmf"/><Relationship Id="rId22" Type="http://schemas.openxmlformats.org/officeDocument/2006/relationships/oleObject" Target="embeddings/oleObject5.bin"/><Relationship Id="rId218" Type="http://schemas.openxmlformats.org/officeDocument/2006/relationships/fontTable" Target="fontTable.xml"/><Relationship Id="rId217" Type="http://schemas.openxmlformats.org/officeDocument/2006/relationships/customXml" Target="../customXml/item1.xml"/><Relationship Id="rId216" Type="http://schemas.openxmlformats.org/officeDocument/2006/relationships/image" Target="media/image110.wmf"/><Relationship Id="rId215" Type="http://schemas.openxmlformats.org/officeDocument/2006/relationships/oleObject" Target="embeddings/oleObject97.bin"/><Relationship Id="rId214" Type="http://schemas.openxmlformats.org/officeDocument/2006/relationships/image" Target="media/image109.wmf"/><Relationship Id="rId213" Type="http://schemas.openxmlformats.org/officeDocument/2006/relationships/oleObject" Target="embeddings/oleObject96.bin"/><Relationship Id="rId212" Type="http://schemas.openxmlformats.org/officeDocument/2006/relationships/image" Target="media/image108.wmf"/><Relationship Id="rId211" Type="http://schemas.openxmlformats.org/officeDocument/2006/relationships/oleObject" Target="embeddings/oleObject95.bin"/><Relationship Id="rId210" Type="http://schemas.openxmlformats.org/officeDocument/2006/relationships/image" Target="media/image107.wmf"/><Relationship Id="rId21" Type="http://schemas.openxmlformats.org/officeDocument/2006/relationships/image" Target="media/image8.png"/><Relationship Id="rId209" Type="http://schemas.openxmlformats.org/officeDocument/2006/relationships/oleObject" Target="embeddings/oleObject94.bin"/><Relationship Id="rId208" Type="http://schemas.openxmlformats.org/officeDocument/2006/relationships/image" Target="media/image106.wmf"/><Relationship Id="rId207" Type="http://schemas.openxmlformats.org/officeDocument/2006/relationships/oleObject" Target="embeddings/oleObject93.bin"/><Relationship Id="rId206" Type="http://schemas.openxmlformats.org/officeDocument/2006/relationships/image" Target="media/image105.wmf"/><Relationship Id="rId205" Type="http://schemas.openxmlformats.org/officeDocument/2006/relationships/oleObject" Target="embeddings/oleObject92.bin"/><Relationship Id="rId204" Type="http://schemas.openxmlformats.org/officeDocument/2006/relationships/image" Target="media/image104.wmf"/><Relationship Id="rId203" Type="http://schemas.openxmlformats.org/officeDocument/2006/relationships/oleObject" Target="embeddings/oleObject91.bin"/><Relationship Id="rId202" Type="http://schemas.openxmlformats.org/officeDocument/2006/relationships/image" Target="media/image103.wmf"/><Relationship Id="rId201" Type="http://schemas.openxmlformats.org/officeDocument/2006/relationships/oleObject" Target="embeddings/oleObject90.bin"/><Relationship Id="rId200" Type="http://schemas.openxmlformats.org/officeDocument/2006/relationships/image" Target="media/image102.wmf"/><Relationship Id="rId20" Type="http://schemas.openxmlformats.org/officeDocument/2006/relationships/image" Target="media/image7.wmf"/><Relationship Id="rId2" Type="http://schemas.openxmlformats.org/officeDocument/2006/relationships/settings" Target="settings.xml"/><Relationship Id="rId199" Type="http://schemas.openxmlformats.org/officeDocument/2006/relationships/oleObject" Target="embeddings/oleObject89.bin"/><Relationship Id="rId198" Type="http://schemas.openxmlformats.org/officeDocument/2006/relationships/image" Target="media/image101.wmf"/><Relationship Id="rId197" Type="http://schemas.openxmlformats.org/officeDocument/2006/relationships/oleObject" Target="embeddings/oleObject88.bin"/><Relationship Id="rId196" Type="http://schemas.openxmlformats.org/officeDocument/2006/relationships/image" Target="media/image100.wmf"/><Relationship Id="rId195" Type="http://schemas.openxmlformats.org/officeDocument/2006/relationships/oleObject" Target="embeddings/oleObject87.bin"/><Relationship Id="rId194" Type="http://schemas.openxmlformats.org/officeDocument/2006/relationships/image" Target="media/image99.wmf"/><Relationship Id="rId193" Type="http://schemas.openxmlformats.org/officeDocument/2006/relationships/oleObject" Target="embeddings/oleObject86.bin"/><Relationship Id="rId192" Type="http://schemas.openxmlformats.org/officeDocument/2006/relationships/image" Target="media/image98.wmf"/><Relationship Id="rId191" Type="http://schemas.openxmlformats.org/officeDocument/2006/relationships/oleObject" Target="embeddings/oleObject85.bin"/><Relationship Id="rId190" Type="http://schemas.openxmlformats.org/officeDocument/2006/relationships/image" Target="media/image97.wmf"/><Relationship Id="rId19" Type="http://schemas.openxmlformats.org/officeDocument/2006/relationships/oleObject" Target="embeddings/oleObject4.bin"/><Relationship Id="rId189" Type="http://schemas.openxmlformats.org/officeDocument/2006/relationships/oleObject" Target="embeddings/oleObject84.bin"/><Relationship Id="rId188" Type="http://schemas.openxmlformats.org/officeDocument/2006/relationships/image" Target="media/image96.wmf"/><Relationship Id="rId187" Type="http://schemas.openxmlformats.org/officeDocument/2006/relationships/oleObject" Target="embeddings/oleObject83.bin"/><Relationship Id="rId186" Type="http://schemas.openxmlformats.org/officeDocument/2006/relationships/image" Target="media/image95.jpeg"/><Relationship Id="rId185" Type="http://schemas.openxmlformats.org/officeDocument/2006/relationships/image" Target="media/image94.wmf"/><Relationship Id="rId184" Type="http://schemas.openxmlformats.org/officeDocument/2006/relationships/oleObject" Target="embeddings/oleObject82.bin"/><Relationship Id="rId183" Type="http://schemas.openxmlformats.org/officeDocument/2006/relationships/image" Target="media/image93.wmf"/><Relationship Id="rId182" Type="http://schemas.openxmlformats.org/officeDocument/2006/relationships/oleObject" Target="embeddings/oleObject81.bin"/><Relationship Id="rId181" Type="http://schemas.openxmlformats.org/officeDocument/2006/relationships/image" Target="media/image92.wmf"/><Relationship Id="rId180" Type="http://schemas.openxmlformats.org/officeDocument/2006/relationships/oleObject" Target="embeddings/oleObject80.bin"/><Relationship Id="rId18" Type="http://schemas.openxmlformats.org/officeDocument/2006/relationships/image" Target="media/image6.wmf"/><Relationship Id="rId179" Type="http://schemas.openxmlformats.org/officeDocument/2006/relationships/image" Target="media/image91.wmf"/><Relationship Id="rId178" Type="http://schemas.openxmlformats.org/officeDocument/2006/relationships/oleObject" Target="embeddings/oleObject79.bin"/><Relationship Id="rId177" Type="http://schemas.openxmlformats.org/officeDocument/2006/relationships/oleObject" Target="embeddings/oleObject78.bin"/><Relationship Id="rId176" Type="http://schemas.openxmlformats.org/officeDocument/2006/relationships/oleObject" Target="embeddings/oleObject77.bin"/><Relationship Id="rId175" Type="http://schemas.openxmlformats.org/officeDocument/2006/relationships/oleObject" Target="embeddings/oleObject76.bin"/><Relationship Id="rId174" Type="http://schemas.openxmlformats.org/officeDocument/2006/relationships/image" Target="media/image90.wmf"/><Relationship Id="rId173" Type="http://schemas.openxmlformats.org/officeDocument/2006/relationships/oleObject" Target="embeddings/oleObject75.bin"/><Relationship Id="rId172" Type="http://schemas.openxmlformats.org/officeDocument/2006/relationships/image" Target="media/image89.wmf"/><Relationship Id="rId171" Type="http://schemas.openxmlformats.org/officeDocument/2006/relationships/oleObject" Target="embeddings/oleObject74.bin"/><Relationship Id="rId170" Type="http://schemas.openxmlformats.org/officeDocument/2006/relationships/oleObject" Target="embeddings/oleObject73.bin"/><Relationship Id="rId17" Type="http://schemas.openxmlformats.org/officeDocument/2006/relationships/oleObject" Target="embeddings/oleObject3.bin"/><Relationship Id="rId169" Type="http://schemas.openxmlformats.org/officeDocument/2006/relationships/image" Target="media/image88.wmf"/><Relationship Id="rId168" Type="http://schemas.openxmlformats.org/officeDocument/2006/relationships/oleObject" Target="embeddings/oleObject72.bin"/><Relationship Id="rId167" Type="http://schemas.openxmlformats.org/officeDocument/2006/relationships/image" Target="media/image87.wmf"/><Relationship Id="rId166" Type="http://schemas.openxmlformats.org/officeDocument/2006/relationships/oleObject" Target="embeddings/oleObject71.bin"/><Relationship Id="rId165" Type="http://schemas.openxmlformats.org/officeDocument/2006/relationships/image" Target="media/image86.wmf"/><Relationship Id="rId164" Type="http://schemas.openxmlformats.org/officeDocument/2006/relationships/oleObject" Target="embeddings/oleObject70.bin"/><Relationship Id="rId163" Type="http://schemas.openxmlformats.org/officeDocument/2006/relationships/oleObject" Target="embeddings/oleObject69.bin"/><Relationship Id="rId162" Type="http://schemas.openxmlformats.org/officeDocument/2006/relationships/image" Target="media/image85.wmf"/><Relationship Id="rId161" Type="http://schemas.openxmlformats.org/officeDocument/2006/relationships/oleObject" Target="embeddings/oleObject68.bin"/><Relationship Id="rId160" Type="http://schemas.openxmlformats.org/officeDocument/2006/relationships/oleObject" Target="embeddings/oleObject67.bin"/><Relationship Id="rId16" Type="http://schemas.openxmlformats.org/officeDocument/2006/relationships/image" Target="media/image5.wmf"/><Relationship Id="rId159" Type="http://schemas.openxmlformats.org/officeDocument/2006/relationships/image" Target="media/image84.png"/><Relationship Id="rId158" Type="http://schemas.openxmlformats.org/officeDocument/2006/relationships/image" Target="media/image83.wmf"/><Relationship Id="rId157" Type="http://schemas.openxmlformats.org/officeDocument/2006/relationships/oleObject" Target="embeddings/oleObject66.bin"/><Relationship Id="rId156" Type="http://schemas.openxmlformats.org/officeDocument/2006/relationships/image" Target="media/image82.wmf"/><Relationship Id="rId155" Type="http://schemas.openxmlformats.org/officeDocument/2006/relationships/oleObject" Target="embeddings/oleObject65.bin"/><Relationship Id="rId154" Type="http://schemas.openxmlformats.org/officeDocument/2006/relationships/image" Target="media/image81.wmf"/><Relationship Id="rId153" Type="http://schemas.openxmlformats.org/officeDocument/2006/relationships/oleObject" Target="embeddings/oleObject64.bin"/><Relationship Id="rId152" Type="http://schemas.openxmlformats.org/officeDocument/2006/relationships/image" Target="media/image80.wmf"/><Relationship Id="rId151" Type="http://schemas.openxmlformats.org/officeDocument/2006/relationships/oleObject" Target="embeddings/oleObject63.bin"/><Relationship Id="rId150" Type="http://schemas.openxmlformats.org/officeDocument/2006/relationships/image" Target="media/image79.wmf"/><Relationship Id="rId15" Type="http://schemas.openxmlformats.org/officeDocument/2006/relationships/oleObject" Target="embeddings/oleObject2.bin"/><Relationship Id="rId149" Type="http://schemas.openxmlformats.org/officeDocument/2006/relationships/oleObject" Target="embeddings/oleObject62.bin"/><Relationship Id="rId148" Type="http://schemas.openxmlformats.org/officeDocument/2006/relationships/image" Target="media/image78.wmf"/><Relationship Id="rId147" Type="http://schemas.openxmlformats.org/officeDocument/2006/relationships/oleObject" Target="embeddings/oleObject61.bin"/><Relationship Id="rId146" Type="http://schemas.openxmlformats.org/officeDocument/2006/relationships/image" Target="media/image77.wmf"/><Relationship Id="rId145" Type="http://schemas.openxmlformats.org/officeDocument/2006/relationships/oleObject" Target="embeddings/oleObject60.bin"/><Relationship Id="rId144" Type="http://schemas.openxmlformats.org/officeDocument/2006/relationships/image" Target="media/image76.wmf"/><Relationship Id="rId143" Type="http://schemas.openxmlformats.org/officeDocument/2006/relationships/oleObject" Target="embeddings/oleObject59.bin"/><Relationship Id="rId142" Type="http://schemas.openxmlformats.org/officeDocument/2006/relationships/image" Target="media/image75.wmf"/><Relationship Id="rId141" Type="http://schemas.openxmlformats.org/officeDocument/2006/relationships/oleObject" Target="embeddings/oleObject58.bin"/><Relationship Id="rId140" Type="http://schemas.openxmlformats.org/officeDocument/2006/relationships/image" Target="media/image74.wmf"/><Relationship Id="rId14" Type="http://schemas.openxmlformats.org/officeDocument/2006/relationships/image" Target="media/image4.wmf"/><Relationship Id="rId139" Type="http://schemas.openxmlformats.org/officeDocument/2006/relationships/oleObject" Target="embeddings/oleObject57.bin"/><Relationship Id="rId138" Type="http://schemas.openxmlformats.org/officeDocument/2006/relationships/image" Target="media/image73.wmf"/><Relationship Id="rId137" Type="http://schemas.openxmlformats.org/officeDocument/2006/relationships/oleObject" Target="embeddings/oleObject56.bin"/><Relationship Id="rId136" Type="http://schemas.openxmlformats.org/officeDocument/2006/relationships/image" Target="media/image72.wmf"/><Relationship Id="rId135" Type="http://schemas.openxmlformats.org/officeDocument/2006/relationships/oleObject" Target="embeddings/oleObject55.bin"/><Relationship Id="rId134" Type="http://schemas.openxmlformats.org/officeDocument/2006/relationships/image" Target="media/image71.wmf"/><Relationship Id="rId133" Type="http://schemas.openxmlformats.org/officeDocument/2006/relationships/oleObject" Target="embeddings/oleObject54.bin"/><Relationship Id="rId132" Type="http://schemas.openxmlformats.org/officeDocument/2006/relationships/image" Target="media/image70.wmf"/><Relationship Id="rId131" Type="http://schemas.openxmlformats.org/officeDocument/2006/relationships/oleObject" Target="embeddings/oleObject53.bin"/><Relationship Id="rId130" Type="http://schemas.openxmlformats.org/officeDocument/2006/relationships/image" Target="media/image69.wmf"/><Relationship Id="rId13" Type="http://schemas.openxmlformats.org/officeDocument/2006/relationships/oleObject" Target="embeddings/oleObject1.bin"/><Relationship Id="rId129" Type="http://schemas.openxmlformats.org/officeDocument/2006/relationships/oleObject" Target="embeddings/oleObject52.bin"/><Relationship Id="rId128" Type="http://schemas.openxmlformats.org/officeDocument/2006/relationships/image" Target="media/image68.png"/><Relationship Id="rId127" Type="http://schemas.openxmlformats.org/officeDocument/2006/relationships/image" Target="media/image67.wmf"/><Relationship Id="rId126" Type="http://schemas.openxmlformats.org/officeDocument/2006/relationships/oleObject" Target="embeddings/oleObject51.bin"/><Relationship Id="rId125" Type="http://schemas.openxmlformats.org/officeDocument/2006/relationships/image" Target="media/image66.wmf"/><Relationship Id="rId124" Type="http://schemas.openxmlformats.org/officeDocument/2006/relationships/oleObject" Target="embeddings/oleObject50.bin"/><Relationship Id="rId123" Type="http://schemas.openxmlformats.org/officeDocument/2006/relationships/image" Target="media/image65.wmf"/><Relationship Id="rId122" Type="http://schemas.openxmlformats.org/officeDocument/2006/relationships/oleObject" Target="embeddings/oleObject49.bin"/><Relationship Id="rId121" Type="http://schemas.openxmlformats.org/officeDocument/2006/relationships/image" Target="media/image64.wmf"/><Relationship Id="rId120" Type="http://schemas.openxmlformats.org/officeDocument/2006/relationships/oleObject" Target="embeddings/oleObject48.bin"/><Relationship Id="rId12" Type="http://schemas.openxmlformats.org/officeDocument/2006/relationships/image" Target="media/image3.png"/><Relationship Id="rId119" Type="http://schemas.openxmlformats.org/officeDocument/2006/relationships/image" Target="media/image63.png"/><Relationship Id="rId118" Type="http://schemas.openxmlformats.org/officeDocument/2006/relationships/image" Target="media/image62.png"/><Relationship Id="rId117" Type="http://schemas.openxmlformats.org/officeDocument/2006/relationships/image" Target="media/image61.png"/><Relationship Id="rId116" Type="http://schemas.openxmlformats.org/officeDocument/2006/relationships/image" Target="media/image60.png"/><Relationship Id="rId115" Type="http://schemas.openxmlformats.org/officeDocument/2006/relationships/image" Target="media/image59.png"/><Relationship Id="rId114" Type="http://schemas.openxmlformats.org/officeDocument/2006/relationships/image" Target="media/image58.png"/><Relationship Id="rId113" Type="http://schemas.openxmlformats.org/officeDocument/2006/relationships/image" Target="media/image57.png"/><Relationship Id="rId112" Type="http://schemas.openxmlformats.org/officeDocument/2006/relationships/image" Target="media/image56.png"/><Relationship Id="rId111" Type="http://schemas.openxmlformats.org/officeDocument/2006/relationships/image" Target="media/image55.wmf"/><Relationship Id="rId110" Type="http://schemas.openxmlformats.org/officeDocument/2006/relationships/oleObject" Target="embeddings/oleObject47.bin"/><Relationship Id="rId11" Type="http://schemas.openxmlformats.org/officeDocument/2006/relationships/image" Target="media/image2.wmf"/><Relationship Id="rId109" Type="http://schemas.openxmlformats.org/officeDocument/2006/relationships/image" Target="media/image54.wmf"/><Relationship Id="rId108" Type="http://schemas.openxmlformats.org/officeDocument/2006/relationships/oleObject" Target="embeddings/oleObject46.bin"/><Relationship Id="rId107" Type="http://schemas.openxmlformats.org/officeDocument/2006/relationships/image" Target="media/image53.wmf"/><Relationship Id="rId106" Type="http://schemas.openxmlformats.org/officeDocument/2006/relationships/oleObject" Target="embeddings/oleObject45.bin"/><Relationship Id="rId105" Type="http://schemas.openxmlformats.org/officeDocument/2006/relationships/image" Target="media/image52.wmf"/><Relationship Id="rId104" Type="http://schemas.openxmlformats.org/officeDocument/2006/relationships/oleObject" Target="embeddings/oleObject44.bin"/><Relationship Id="rId103" Type="http://schemas.openxmlformats.org/officeDocument/2006/relationships/image" Target="media/image51.wmf"/><Relationship Id="rId102" Type="http://schemas.openxmlformats.org/officeDocument/2006/relationships/oleObject" Target="embeddings/oleObject43.bin"/><Relationship Id="rId101" Type="http://schemas.openxmlformats.org/officeDocument/2006/relationships/image" Target="media/image50.wmf"/><Relationship Id="rId100" Type="http://schemas.openxmlformats.org/officeDocument/2006/relationships/oleObject" Target="embeddings/oleObject42.bin"/><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19</Pages>
  <Words>7879</Words>
  <Characters>9051</Characters>
  <Lines>0</Lines>
  <Paragraphs>0</Paragraphs>
  <TotalTime>4</TotalTime>
  <ScaleCrop>false</ScaleCrop>
  <LinksUpToDate>false</LinksUpToDate>
  <CharactersWithSpaces>9438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2023-06-21T20:43:00Z</dcterms:created>
  <dc:creator>学科网试题生产平台</dc:creator>
  <dc:description>3263194050347008</dc:description>
  <cp:lastModifiedBy>上帝掷骰子吗</cp:lastModifiedBy>
  <dcterms:modified xsi:type="dcterms:W3CDTF">2024-07-19T16:53:35Z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79D962E9E72F4E8989FCF6B081B04B77_12</vt:lpwstr>
  </property>
</Properties>
</file>