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2AFE032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10680700</wp:posOffset>
            </wp:positionH>
            <wp:positionV relativeFrom="topMargin">
              <wp:posOffset>11404600</wp:posOffset>
            </wp:positionV>
            <wp:extent cx="457200" cy="419100"/>
            <wp:effectExtent l="0" t="0" r="0" b="0"/>
            <wp:wrapNone/>
            <wp:docPr id="100116" name="图片 100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图片 1001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00" cy="419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重庆市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年初中学业水平暨高中招生考试</w:t>
      </w:r>
    </w:p>
    <w:p w14:paraId="34DF487D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物理试题（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A</w:t>
      </w:r>
      <w:r>
        <w:rPr>
          <w:rFonts w:ascii="宋体" w:hAnsi="宋体" w:eastAsia="宋体" w:cs="宋体"/>
          <w:b/>
          <w:color w:val="auto"/>
          <w:sz w:val="32"/>
        </w:rPr>
        <w:t>卷）</w:t>
      </w:r>
    </w:p>
    <w:p w14:paraId="0FCD1983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（全卷共四个大题：满分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80</w:t>
      </w:r>
      <w:r>
        <w:rPr>
          <w:rFonts w:ascii="宋体" w:hAnsi="宋体" w:eastAsia="宋体" w:cs="宋体"/>
          <w:b/>
          <w:color w:val="auto"/>
          <w:sz w:val="24"/>
        </w:rPr>
        <w:t>分：与化学共用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120</w:t>
      </w:r>
      <w:r>
        <w:rPr>
          <w:rFonts w:ascii="宋体" w:hAnsi="宋体" w:eastAsia="宋体" w:cs="宋体"/>
          <w:b/>
          <w:color w:val="auto"/>
          <w:sz w:val="24"/>
        </w:rPr>
        <w:t>分钟）</w:t>
      </w:r>
    </w:p>
    <w:p w14:paraId="75107AF8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一、选择题（本题共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8</w:t>
      </w:r>
      <w:r>
        <w:rPr>
          <w:rFonts w:ascii="宋体" w:hAnsi="宋体" w:eastAsia="宋体" w:cs="宋体"/>
          <w:b/>
          <w:color w:val="auto"/>
          <w:sz w:val="24"/>
        </w:rPr>
        <w:t>个小题，每小题只有一个选项最符合题意，每小题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24</w:t>
      </w:r>
      <w:r>
        <w:rPr>
          <w:rFonts w:ascii="宋体" w:hAnsi="宋体" w:eastAsia="宋体" w:cs="宋体"/>
          <w:b/>
          <w:color w:val="auto"/>
          <w:sz w:val="24"/>
        </w:rPr>
        <w:t>分。）</w:t>
      </w:r>
    </w:p>
    <w:p w14:paraId="52CE9E2D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下列物理量最接近实际的是（　　）</w:t>
      </w:r>
    </w:p>
    <w:p w14:paraId="514DDDA5">
      <w:pPr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托起两个鸡蛋的力约为</w:t>
      </w:r>
      <w:r>
        <w:rPr>
          <w:rFonts w:ascii="Times New Roman" w:hAnsi="Times New Roman" w:eastAsia="Times New Roman" w:cs="Times New Roman"/>
          <w:color w:val="auto"/>
        </w:rPr>
        <w:t>500N</w:t>
      </w:r>
    </w:p>
    <w:p w14:paraId="3E46C043">
      <w:pPr>
        <w:spacing w:line="360" w:lineRule="auto"/>
        <w:jc w:val="left"/>
        <w:textAlignment w:val="center"/>
        <w:rPr>
          <w:color w:val="auto"/>
        </w:rPr>
      </w:pPr>
      <w:r>
        <w:t xml:space="preserve">B. </w:t>
      </w:r>
      <w:r>
        <w:rPr>
          <w:rFonts w:ascii="宋体" w:hAnsi="宋体" w:eastAsia="宋体" w:cs="宋体"/>
          <w:color w:val="auto"/>
        </w:rPr>
        <w:t>水分子的直径约为</w:t>
      </w:r>
      <w:r>
        <w:rPr>
          <w:rFonts w:ascii="Times New Roman" w:hAnsi="Times New Roman" w:eastAsia="Times New Roman" w:cs="Times New Roman"/>
          <w:color w:val="auto"/>
        </w:rPr>
        <w:t>10m</w:t>
      </w:r>
    </w:p>
    <w:p w14:paraId="4103F96C">
      <w:pPr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我国家庭电路的电压约为</w:t>
      </w:r>
      <w:r>
        <w:rPr>
          <w:rFonts w:ascii="Times New Roman" w:hAnsi="Times New Roman" w:eastAsia="Times New Roman" w:cs="Times New Roman"/>
          <w:color w:val="auto"/>
        </w:rPr>
        <w:t>36V</w:t>
      </w:r>
    </w:p>
    <w:p w14:paraId="085D3693">
      <w:pPr>
        <w:spacing w:line="360" w:lineRule="auto"/>
        <w:jc w:val="left"/>
        <w:textAlignment w:val="center"/>
        <w:rPr>
          <w:color w:val="000000"/>
        </w:rPr>
      </w:pPr>
      <w:r>
        <w:t xml:space="preserve">D. </w:t>
      </w:r>
      <w:r>
        <w:rPr>
          <w:rFonts w:ascii="宋体" w:hAnsi="宋体" w:eastAsia="宋体" w:cs="宋体"/>
          <w:color w:val="auto"/>
        </w:rPr>
        <w:t>人的正常体温约为</w:t>
      </w:r>
      <w:r>
        <w:rPr>
          <w:rFonts w:ascii="Times New Roman" w:hAnsi="Times New Roman" w:eastAsia="Times New Roman" w:cs="Times New Roman"/>
          <w:color w:val="auto"/>
        </w:rPr>
        <w:t>37</w:t>
      </w:r>
      <w:r>
        <w:rPr>
          <w:rFonts w:ascii="宋体" w:hAnsi="宋体" w:eastAsia="宋体" w:cs="宋体"/>
          <w:color w:val="auto"/>
        </w:rPr>
        <w:t>℃</w:t>
      </w:r>
    </w:p>
    <w:p w14:paraId="7EF6B2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5C341D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5CC0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．托起两个鸡蛋的力约为</w:t>
      </w:r>
      <w:r>
        <w:rPr>
          <w:rFonts w:ascii="Times New Roman" w:hAnsi="Times New Roman" w:eastAsia="Times New Roman" w:cs="Times New Roman"/>
          <w:color w:val="000000"/>
        </w:rPr>
        <w:t>1N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499A08D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．水分子的直径约为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-10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5488ED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．我国家庭电路的电压为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47B0C52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．正常情况下，人的体温约为</w:t>
      </w:r>
      <w:r>
        <w:rPr>
          <w:rFonts w:ascii="Times New Roman" w:hAnsi="Times New Roman" w:eastAsia="Times New Roman" w:cs="Times New Roman"/>
          <w:color w:val="000000"/>
        </w:rPr>
        <w:t>37</w:t>
      </w:r>
      <w:r>
        <w:rPr>
          <w:rFonts w:ascii="宋体" w:hAnsi="宋体" w:eastAsia="宋体" w:cs="宋体"/>
          <w:color w:val="000000"/>
        </w:rPr>
        <w:t>℃左右，人感到舒适的环境温度在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℃左右，故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6913CFF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428B77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如图所示的光现象中，由于光的反射形成的是（　　）</w:t>
      </w:r>
    </w:p>
    <w:p w14:paraId="3A8840A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47750" cy="7810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水中的倒影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76300" cy="8667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墙上的手影</w:t>
      </w:r>
    </w:p>
    <w:p w14:paraId="4FA814B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23950" cy="81915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81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太阳光色散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971550" cy="962025"/>
            <wp:effectExtent l="0" t="0" r="0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rFonts w:ascii="宋体" w:hAnsi="宋体" w:eastAsia="宋体" w:cs="宋体"/>
          <w:color w:val="000000"/>
        </w:rPr>
        <w:t>“折断”的铅笔</w:t>
      </w:r>
    </w:p>
    <w:p w14:paraId="2D0A559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51807D0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C642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．水中的倒影，属于平面镜成像现象，是由于光的反射形成的，故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符合题意；</w:t>
      </w:r>
    </w:p>
    <w:p w14:paraId="7A364E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．墙上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0808419" name="图片 730808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808419" name="图片 73080841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手影，是由于光的直线传播形成的，故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6A5E0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．光的色散是太阳光发生折射形成的，故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509FAD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．“折断”的铅笔，是光在水面处发生折射形成的，故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0ADF83E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34DA22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如图所示，国画描绘的美景中蕴含了丰富的物态变化知识。以下分析正确的是（　　）</w:t>
      </w:r>
    </w:p>
    <w:p w14:paraId="2AFE47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62425" cy="10382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1624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E3E3A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图甲，湖面上厚厚的冰层是升华形成的</w:t>
      </w:r>
    </w:p>
    <w:p w14:paraId="0A556A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图乙，荷叶上晶莹的露珠是凝固形成的</w:t>
      </w:r>
    </w:p>
    <w:p w14:paraId="0E28B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图丙，山林间的缕缕薄雾是液化形成的</w:t>
      </w:r>
    </w:p>
    <w:p w14:paraId="3AA171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图丁，枝头上的奇景雾凇是熔化形成的</w:t>
      </w:r>
    </w:p>
    <w:p w14:paraId="1E6474D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9C6722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87EA5F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．冰是水在低温下凝固形成的，故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7E774A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．露珠是水蒸气放热液化形成的，故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1838E9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．雾是小水珠，是水蒸气放热液化形成的，故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4A6F8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．雾凇是水蒸气放热凝华形成的小冰晶，故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7FEF88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7BDAE4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年川渝田径赛在重庆奥体中心举行，图是</w:t>
      </w:r>
      <w:r>
        <w:rPr>
          <w:rFonts w:ascii="Times New Roman" w:hAnsi="Times New Roman" w:eastAsia="Times New Roman" w:cs="Times New Roman"/>
          <w:color w:val="000000"/>
        </w:rPr>
        <w:t>100m</w:t>
      </w:r>
      <w:r>
        <w:rPr>
          <w:rFonts w:ascii="宋体" w:hAnsi="宋体" w:eastAsia="宋体" w:cs="宋体"/>
          <w:color w:val="000000"/>
        </w:rPr>
        <w:t>短跑比赛的情境。以下描述正确的是（　　）</w:t>
      </w:r>
    </w:p>
    <w:p w14:paraId="09457F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66875" cy="11811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6939F1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运动员鞋底有凹凸不平的花纹是为了减小摩擦力</w:t>
      </w:r>
    </w:p>
    <w:p w14:paraId="055EC1D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运动员静止站立时受到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0808427" name="图片 730808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808427" name="图片 73080842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重力和支持力是平衡力</w:t>
      </w:r>
    </w:p>
    <w:p w14:paraId="559C7E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运动员快速冲刺使得周围空气流速变快压强变大</w:t>
      </w:r>
    </w:p>
    <w:p w14:paraId="147C48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运动员到达终点时受到惯性作用不能立即停下来</w:t>
      </w:r>
    </w:p>
    <w:p w14:paraId="4D28602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0B4F352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EA77B8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．运动员鞋底有凹凸不平的花纹，增大了接触面的粗糙程度，是为了增大摩擦力，故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06A2B2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．运动员静止站立时受到的重力和支持力都作用在运动员上，且大小相等、方向相反、在同一条直线上，是一对平衡力，故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正确；</w:t>
      </w:r>
    </w:p>
    <w:p w14:paraId="3DAF32C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．运动员快速冲刺使得周围空气流速变快，压强越小，故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768CE09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．惯性是物体自身的特性，不能说受到惯性作用，运动员到达终点时不能立即停下来是因为运动员具有惯性，故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B64C7E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370A7B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关于电和磁的知识，下列说法正确的是（　　）</w:t>
      </w:r>
    </w:p>
    <w:p w14:paraId="77F115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用电器的金属外壳应按规定接地</w:t>
      </w:r>
    </w:p>
    <w:p w14:paraId="4BB938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奥斯特发现了电磁感应现象</w:t>
      </w:r>
    </w:p>
    <w:p w14:paraId="736236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用丝绸摩擦过的玻璃棒带负电荷</w:t>
      </w:r>
    </w:p>
    <w:p w14:paraId="675666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同名磁极靠近时会相互吸引</w:t>
      </w:r>
    </w:p>
    <w:p w14:paraId="761750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7D32F95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B894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．为避免用电器漏电发生触电事故，带有金属外壳的用电器要接地线，故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正确；</w:t>
      </w:r>
    </w:p>
    <w:p w14:paraId="4FE828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．奥斯特通过实验发现电流周围存在磁场，电磁感应现象是法拉第发现的，故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7379334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．玻璃棒束缚电子的本领比丝绸弱，两者摩擦时，玻璃棒上面的部分电子转移到丝绸上，玻璃棒因失去电子带正电荷，故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</w:p>
    <w:p w14:paraId="231F9B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．同名磁极靠近时会相互排斥，异名磁极相互吸引，故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0063A0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。</w:t>
      </w:r>
    </w:p>
    <w:p w14:paraId="62AED88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小明按托盘天平的使用要求，正确测量正方体木块的质量，天平平衡时，如图所示。下列说法正确的是（　　）</w:t>
      </w:r>
    </w:p>
    <w:p w14:paraId="7397EC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90725" cy="11620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6370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天平的实质是省力杠杆</w:t>
      </w:r>
    </w:p>
    <w:p w14:paraId="3DFB69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被测木块的质量为</w:t>
      </w:r>
      <w:r>
        <w:rPr>
          <w:rFonts w:ascii="Times New Roman" w:hAnsi="Times New Roman" w:eastAsia="Times New Roman" w:cs="Times New Roman"/>
          <w:color w:val="000000"/>
        </w:rPr>
        <w:t>20.4g</w:t>
      </w:r>
    </w:p>
    <w:p w14:paraId="568D7A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图中木块对托盘的压强小于砝码对托盘的压强</w:t>
      </w:r>
    </w:p>
    <w:p w14:paraId="3321840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测量结束后，可以直接用手将砝码放回砝码盒</w:t>
      </w:r>
    </w:p>
    <w:p w14:paraId="5742A4F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EB808C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1B588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．天平的实质是等臂杠杆，故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错误；</w:t>
      </w:r>
    </w:p>
    <w:p w14:paraId="60785D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．天平游码以左刻线为准，因此被测物体的质量为</w:t>
      </w:r>
      <w:r>
        <w:rPr>
          <w:rFonts w:ascii="Times New Roman" w:hAnsi="Times New Roman" w:eastAsia="Times New Roman" w:cs="Times New Roman"/>
          <w:color w:val="000000"/>
        </w:rPr>
        <w:t>20g</w:t>
      </w:r>
      <w:r>
        <w:rPr>
          <w:rFonts w:ascii="宋体" w:hAnsi="宋体" w:eastAsia="宋体" w:cs="宋体"/>
          <w:color w:val="000000"/>
        </w:rPr>
        <w:t>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错误；</w:t>
      </w:r>
    </w:p>
    <w:p w14:paraId="37CD5F8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．由图可知游码在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刻度的位置，则砝码和木块的质量相等，重力相等，而静止在水平面的物体对水平面的压力大小等于物体的重力，即压力相等，根据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0.75pt;width:33.75pt;" o:ole="t" filled="f" o:preferrelative="t" stroked="f" coordsize="21600,21600">
            <v:path/>
            <v:fill on="f" focussize="0,0"/>
            <v:stroke on="f" joinstyle="miter"/>
            <v:imagedata r:id="rId20" o:title="eqIde512e223efc50cd873f7d5b0e9896c8e"/>
            <o:lock v:ext="edit" aspectratio="t"/>
            <w10:wrap type="none"/>
            <w10:anchorlock/>
          </v:shape>
          <o:OLEObject Type="Embed" ProgID="Equation.DSMT4" ShapeID="_x0000_i1025" DrawAspect="Content" ObjectID="_1468075725" r:id="rId1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可知，受力面积越小压强越大，因此木块对托盘的压强小于砝码对托盘的压强，故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0ED7DF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．天平的使用中来回取码需要用镊子，故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53656E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051916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在美丽乡村建设的工地上，如图所示，工人借助动滑轮用</w:t>
      </w:r>
      <w:r>
        <w:rPr>
          <w:rFonts w:ascii="Times New Roman" w:hAnsi="Times New Roman" w:eastAsia="Times New Roman" w:cs="Times New Roman"/>
          <w:color w:val="000000"/>
        </w:rPr>
        <w:t>250N</w:t>
      </w:r>
      <w:r>
        <w:rPr>
          <w:rFonts w:ascii="宋体" w:hAnsi="宋体" w:eastAsia="宋体" w:cs="宋体"/>
          <w:color w:val="000000"/>
        </w:rPr>
        <w:t>的拉力，将</w:t>
      </w:r>
      <w:r>
        <w:rPr>
          <w:rFonts w:ascii="Times New Roman" w:hAnsi="Times New Roman" w:eastAsia="Times New Roman" w:cs="Times New Roman"/>
          <w:color w:val="000000"/>
        </w:rPr>
        <w:t>450N</w:t>
      </w:r>
      <w:r>
        <w:rPr>
          <w:rFonts w:ascii="宋体" w:hAnsi="宋体" w:eastAsia="宋体" w:cs="宋体"/>
          <w:color w:val="000000"/>
        </w:rPr>
        <w:t>的重物匀速提升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宋体" w:hAnsi="宋体" w:eastAsia="宋体" w:cs="宋体"/>
          <w:color w:val="000000"/>
        </w:rPr>
        <w:t>，用时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。则（　　）</w:t>
      </w:r>
    </w:p>
    <w:p w14:paraId="303B9E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28675" cy="152400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55E7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重物上升的速度为</w:t>
      </w:r>
      <w:r>
        <w:rPr>
          <w:rFonts w:ascii="Times New Roman" w:hAnsi="Times New Roman" w:eastAsia="Times New Roman" w:cs="Times New Roman"/>
          <w:color w:val="000000"/>
        </w:rPr>
        <w:t>0.4m/s</w:t>
      </w:r>
    </w:p>
    <w:p w14:paraId="2246707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动滑轮做的有用功为</w:t>
      </w:r>
      <w:r>
        <w:rPr>
          <w:rFonts w:ascii="Times New Roman" w:hAnsi="Times New Roman" w:eastAsia="Times New Roman" w:cs="Times New Roman"/>
          <w:color w:val="000000"/>
        </w:rPr>
        <w:t>1000J</w:t>
      </w:r>
    </w:p>
    <w:p w14:paraId="73FDFF1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工人的拉力的功率为</w:t>
      </w:r>
      <w:r>
        <w:rPr>
          <w:rFonts w:ascii="Times New Roman" w:hAnsi="Times New Roman" w:eastAsia="Times New Roman" w:cs="Times New Roman"/>
          <w:color w:val="000000"/>
        </w:rPr>
        <w:t>90W</w:t>
      </w:r>
    </w:p>
    <w:p w14:paraId="5BF6832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动滑轮的机械效率为</w:t>
      </w:r>
      <w:r>
        <w:rPr>
          <w:rFonts w:ascii="Times New Roman" w:hAnsi="Times New Roman" w:eastAsia="Times New Roman" w:cs="Times New Roman"/>
          <w:color w:val="000000"/>
        </w:rPr>
        <w:t>90%</w:t>
      </w:r>
    </w:p>
    <w:p w14:paraId="3A2AB7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0C77F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C8ECA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．重物上升的速度为</w:t>
      </w:r>
    </w:p>
    <w:p w14:paraId="3B54D2F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1pt;width:99.25pt;" o:ole="t" filled="f" o:preferrelative="t" stroked="f" coordsize="21600,21600">
            <v:path/>
            <v:fill on="f" focussize="0,0"/>
            <v:stroke on="f" joinstyle="miter"/>
            <v:imagedata r:id="rId23" o:title="eqId8960cf2e577674d4fa0419e81177aea1"/>
            <o:lock v:ext="edit" aspectratio="t"/>
            <w10:wrap type="none"/>
            <w10:anchorlock/>
          </v:shape>
          <o:OLEObject Type="Embed" ProgID="Equation.DSMT4" ShapeID="_x0000_i1026" DrawAspect="Content" ObjectID="_1468075726" r:id="rId22">
            <o:LockedField>false</o:LockedField>
          </o:OLEObject>
        </w:object>
      </w:r>
    </w:p>
    <w:p w14:paraId="184CE9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629A2A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．动滑轮做的有用功为</w:t>
      </w:r>
    </w:p>
    <w:p w14:paraId="2B8BCAD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  <w:vertAlign w:val="subscript"/>
        </w:rPr>
        <w:t>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=450N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2m=900J</w:t>
      </w:r>
    </w:p>
    <w:p w14:paraId="3438B0B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005491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．动滑轮有两根绳承担，所以绳子自由端移动的速度为</w:t>
      </w:r>
    </w:p>
    <w:p w14:paraId="0EF5B2F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绳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=0.2m/s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2=0.4m/s</w:t>
      </w:r>
    </w:p>
    <w:p w14:paraId="3322329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工人的拉力的功率为</w:t>
      </w:r>
    </w:p>
    <w:p w14:paraId="21A7F9B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Fv</w:t>
      </w:r>
      <w:r>
        <w:rPr>
          <w:rFonts w:ascii="宋体" w:hAnsi="宋体" w:eastAsia="宋体" w:cs="宋体"/>
          <w:color w:val="000000"/>
          <w:vertAlign w:val="subscript"/>
        </w:rPr>
        <w:t>绳</w:t>
      </w:r>
      <w:r>
        <w:rPr>
          <w:rFonts w:ascii="Times New Roman" w:hAnsi="Times New Roman" w:eastAsia="Times New Roman" w:cs="Times New Roman"/>
          <w:color w:val="000000"/>
        </w:rPr>
        <w:t>=250N</w:t>
      </w:r>
      <w:r>
        <w:rPr>
          <w:rFonts w:ascii="Cambria Math" w:hAnsi="Cambria Math" w:eastAsia="Cambria Math" w:cs="Cambria Math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0.4m/s=100W</w:t>
      </w:r>
    </w:p>
    <w:p w14:paraId="6849BA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17063A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．动滑轮的机械效率为</w:t>
      </w:r>
    </w:p>
    <w:p w14:paraId="292A99B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36pt;width:269.25pt;" o:ole="t" filled="f" o:preferrelative="t" stroked="f" coordsize="21600,21600">
            <v:path/>
            <v:fill on="f" focussize="0,0"/>
            <v:stroke on="f" joinstyle="miter"/>
            <v:imagedata r:id="rId25" o:title="eqId55b553bc7c6b22bc282f5749402341fc"/>
            <o:lock v:ext="edit" aspectratio="t"/>
            <w10:wrap type="none"/>
            <w10:anchorlock/>
          </v:shape>
          <o:OLEObject Type="Embed" ProgID="Equation.DSMT4" ShapeID="_x0000_i1027" DrawAspect="Content" ObjectID="_1468075727" r:id="rId24">
            <o:LockedField>false</o:LockedField>
          </o:OLEObject>
        </w:object>
      </w:r>
    </w:p>
    <w:p w14:paraId="7E0D152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符合题意。</w:t>
      </w:r>
    </w:p>
    <w:p w14:paraId="4B884D2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60C51C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将一个定值电阻接入图甲所示电路的虚线框处，并将一个电压表（图中未画出）并联在某段电路两端，闭合开关，移动滑片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，多次记录两电表示数；断开开关，只将定值电阻更换为小灯泡，再次获取数据并记录；将记录的数据绘制成如图乙所示的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3.95pt;width:29pt;" o:ole="t" filled="f" o:preferrelative="t" stroked="f" coordsize="21600,21600">
            <v:path/>
            <v:fill on="f" focussize="0,0"/>
            <v:stroke on="f" joinstyle="miter"/>
            <v:imagedata r:id="rId27" o:title="eqIddd1fd3cc33190245791eddc26c629b9f"/>
            <o:lock v:ext="edit" aspectratio="t"/>
            <w10:wrap type="none"/>
            <w10:anchorlock/>
          </v:shape>
          <o:OLEObject Type="Embed" ProgID="Equation.DSMT4" ShapeID="_x0000_i1028" DrawAspect="Content" ObjectID="_1468075728" r:id="rId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图象。下列分析正确的是（　　）</w:t>
      </w:r>
    </w:p>
    <w:p w14:paraId="52102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05075" cy="14001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27D291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3.5V</w:t>
      </w:r>
    </w:p>
    <w:p w14:paraId="52797A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图象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4.35pt;width:9.9pt;" o:ole="t" filled="f" o:preferrelative="t" stroked="f" coordsize="21600,21600">
            <v:path/>
            <v:fill on="f" focussize="0,0"/>
            <v:stroke on="f" joinstyle="miter"/>
            <v:imagedata r:id="rId30" o:title="eqId2c94bb12cee76221e13f9ef955b0aab1"/>
            <o:lock v:ext="edit" aspectratio="t"/>
            <w10:wrap type="none"/>
            <w10:anchorlock/>
          </v:shape>
          <o:OLEObject Type="Embed" ProgID="Equation.DSMT4" ShapeID="_x0000_i1029" DrawAspect="Content" ObjectID="_1468075729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是用接入定值电阻时记录的数据绘制得到的</w:t>
      </w:r>
    </w:p>
    <w:p w14:paraId="1BBA61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定值电阻和灯泡两端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0808421" name="图片 7308084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808421" name="图片 73080842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电压各为</w:t>
      </w:r>
      <w:r>
        <w:rPr>
          <w:rFonts w:ascii="Times New Roman" w:hAnsi="Times New Roman" w:eastAsia="Times New Roman" w:cs="Times New Roman"/>
          <w:color w:val="000000"/>
        </w:rPr>
        <w:t>3.5V</w:t>
      </w:r>
      <w:r>
        <w:rPr>
          <w:rFonts w:ascii="宋体" w:hAnsi="宋体" w:eastAsia="宋体" w:cs="宋体"/>
          <w:color w:val="000000"/>
        </w:rPr>
        <w:t>时，灯泡的电阻较大</w:t>
      </w:r>
    </w:p>
    <w:p w14:paraId="0A7D4D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接入小灯泡后，将滑片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向右移动时，电压表的示数将变大</w:t>
      </w:r>
    </w:p>
    <w:p w14:paraId="056688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11C6E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35A03C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．由图乙中的图像分析，当电流越大时，所对应的电压越小，可判断此图像为滑动变阻器电压与电流的变化图像，且因为灯泡电阻受温度影响会发生改变，导致其两端电压非直线性变化，故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图像为定值电阻接入电路中时滑动变阻器的</w:t>
      </w:r>
      <w:r>
        <w:rPr>
          <w:rFonts w:ascii="Times New Roman" w:hAnsi="Times New Roman" w:eastAsia="Times New Roman" w:cs="Times New Roman"/>
          <w:i/>
          <w:color w:val="000000"/>
        </w:rPr>
        <w:t>I−U</w:t>
      </w:r>
      <w:r>
        <w:rPr>
          <w:rFonts w:ascii="宋体" w:hAnsi="宋体" w:eastAsia="宋体" w:cs="宋体"/>
          <w:color w:val="000000"/>
        </w:rPr>
        <w:t>图像，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为灯泡接入电路中滑动变阻器的</w:t>
      </w:r>
      <w:r>
        <w:rPr>
          <w:rFonts w:ascii="Times New Roman" w:hAnsi="Times New Roman" w:eastAsia="Times New Roman" w:cs="Times New Roman"/>
          <w:i/>
          <w:color w:val="000000"/>
        </w:rPr>
        <w:t>I−U</w:t>
      </w:r>
      <w:r>
        <w:rPr>
          <w:rFonts w:ascii="宋体" w:hAnsi="宋体" w:eastAsia="宋体" w:cs="宋体"/>
          <w:color w:val="000000"/>
        </w:rPr>
        <w:t>图像。</w:t>
      </w:r>
    </w:p>
    <w:p w14:paraId="4974C2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设电源电压为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宋体" w:hAnsi="宋体" w:eastAsia="宋体" w:cs="宋体"/>
          <w:color w:val="000000"/>
        </w:rPr>
        <w:t>，定值电阻为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，根据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图像中，电流为</w:t>
      </w:r>
      <w:r>
        <w:rPr>
          <w:rFonts w:ascii="Times New Roman" w:hAnsi="Times New Roman" w:eastAsia="Times New Roman" w:cs="Times New Roman"/>
          <w:color w:val="000000"/>
        </w:rPr>
        <w:t>0.6A</w:t>
      </w:r>
      <w:r>
        <w:rPr>
          <w:rFonts w:ascii="宋体" w:hAnsi="宋体" w:eastAsia="宋体" w:cs="宋体"/>
          <w:color w:val="000000"/>
        </w:rPr>
        <w:t>，电压为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；电流为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，电压为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，可分别列出关于电源电压的公式为</w:t>
      </w:r>
    </w:p>
    <w:p w14:paraId="2AB1CF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4.25pt;width:90pt;" o:ole="t" filled="f" o:preferrelative="t" stroked="f" coordsize="21600,21600">
            <v:path/>
            <v:fill on="f" focussize="0,0"/>
            <v:stroke on="f" joinstyle="miter"/>
            <v:imagedata r:id="rId32" o:title="eqId22742c98d92699a4ebbfa9ce449b741c"/>
            <o:lock v:ext="edit" aspectratio="t"/>
            <w10:wrap type="none"/>
            <w10:anchorlock/>
          </v:shape>
          <o:OLEObject Type="Embed" ProgID="Equation.DSMT4" ShapeID="_x0000_i1030" DrawAspect="Content" ObjectID="_1468075730" r:id="rId3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---------</w:t>
      </w:r>
      <w:r>
        <w:rPr>
          <w:rFonts w:ascii="宋体" w:hAnsi="宋体" w:eastAsia="宋体" w:cs="宋体"/>
          <w:color w:val="000000"/>
        </w:rPr>
        <w:t>①</w:t>
      </w:r>
    </w:p>
    <w:p w14:paraId="67AD8C5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4.25pt;width:90.75pt;" o:ole="t" filled="f" o:preferrelative="t" stroked="f" coordsize="21600,21600">
            <v:path/>
            <v:fill on="f" focussize="0,0"/>
            <v:stroke on="f" joinstyle="miter"/>
            <v:imagedata r:id="rId34" o:title="eqId0d732c713152828f904dbea26505e7c3"/>
            <o:lock v:ext="edit" aspectratio="t"/>
            <w10:wrap type="none"/>
            <w10:anchorlock/>
          </v:shape>
          <o:OLEObject Type="Embed" ProgID="Equation.DSMT4" ShapeID="_x0000_i1031" DrawAspect="Content" ObjectID="_1468075731" r:id="rId3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----------</w:t>
      </w:r>
      <w:r>
        <w:rPr>
          <w:rFonts w:ascii="宋体" w:hAnsi="宋体" w:eastAsia="宋体" w:cs="宋体"/>
          <w:color w:val="000000"/>
        </w:rPr>
        <w:t>②</w:t>
      </w:r>
    </w:p>
    <w:p w14:paraId="2EA00D1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①②两式联立可得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4pt;width:39pt;" o:ole="t" filled="f" o:preferrelative="t" stroked="f" coordsize="21600,21600">
            <v:path/>
            <v:fill on="f" focussize="0,0"/>
            <v:stroke on="f" joinstyle="miter"/>
            <v:imagedata r:id="rId36" o:title="eqId689b318ee1854ac732db0382d128dfb7"/>
            <o:lock v:ext="edit" aspectratio="t"/>
            <w10:wrap type="none"/>
            <w10:anchorlock/>
          </v:shape>
          <o:OLEObject Type="Embed" ProgID="Equation.DSMT4" ShapeID="_x0000_i1032" DrawAspect="Content" ObjectID="_1468075732" r:id="rId3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4.15pt;width:39.75pt;" o:ole="t" filled="f" o:preferrelative="t" stroked="f" coordsize="21600,21600">
            <v:path/>
            <v:fill on="f" focussize="0,0"/>
            <v:stroke on="f" joinstyle="miter"/>
            <v:imagedata r:id="rId38" o:title="eqId8b69d31d8d9ef55006a79b56a2aa5748"/>
            <o:lock v:ext="edit" aspectratio="t"/>
            <w10:wrap type="none"/>
            <w10:anchorlock/>
          </v:shape>
          <o:OLEObject Type="Embed" ProgID="Equation.DSMT4" ShapeID="_x0000_i1033" DrawAspect="Content" ObjectID="_1468075733" r:id="rId37">
            <o:LockedField>false</o:LockedField>
          </o:OLEObject>
        </w:object>
      </w:r>
    </w:p>
    <w:p w14:paraId="1F2BAA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2358F6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．由乙图像可知，当滑动变阻器的电压为</w:t>
      </w:r>
      <w:r>
        <w:rPr>
          <w:rFonts w:ascii="Times New Roman" w:hAnsi="Times New Roman" w:eastAsia="Times New Roman" w:cs="Times New Roman"/>
          <w:color w:val="000000"/>
        </w:rPr>
        <w:t>0.5V</w:t>
      </w:r>
      <w:r>
        <w:rPr>
          <w:rFonts w:ascii="宋体" w:hAnsi="宋体" w:eastAsia="宋体" w:cs="宋体"/>
          <w:color w:val="000000"/>
        </w:rPr>
        <w:t>时，定值电阻</w:t>
      </w:r>
      <w:r>
        <w:rPr>
          <w:rFonts w:ascii="Times New Roman" w:hAnsi="Times New Roman" w:eastAsia="Times New Roman" w:cs="Times New Roman"/>
          <w:color w:val="000000"/>
        </w:rPr>
        <w:t>/</w:t>
      </w:r>
      <w:r>
        <w:rPr>
          <w:rFonts w:ascii="宋体" w:hAnsi="宋体" w:eastAsia="宋体" w:cs="宋体"/>
          <w:color w:val="000000"/>
        </w:rPr>
        <w:t>小灯泡的电压为</w:t>
      </w:r>
      <w:r>
        <w:rPr>
          <w:rFonts w:ascii="Times New Roman" w:hAnsi="Times New Roman" w:eastAsia="Times New Roman" w:cs="Times New Roman"/>
          <w:color w:val="000000"/>
        </w:rPr>
        <w:t>3.5V</w:t>
      </w:r>
      <w:r>
        <w:rPr>
          <w:rFonts w:ascii="宋体" w:hAnsi="宋体" w:eastAsia="宋体" w:cs="宋体"/>
          <w:color w:val="000000"/>
        </w:rPr>
        <w:t>，定值电阻接入电路中时电流为</w:t>
      </w:r>
      <w:r>
        <w:rPr>
          <w:rFonts w:ascii="Times New Roman" w:hAnsi="Times New Roman" w:eastAsia="Times New Roman" w:cs="Times New Roman"/>
          <w:color w:val="000000"/>
        </w:rPr>
        <w:t>0.7A</w:t>
      </w:r>
      <w:r>
        <w:rPr>
          <w:rFonts w:ascii="宋体" w:hAnsi="宋体" w:eastAsia="宋体" w:cs="宋体"/>
          <w:color w:val="000000"/>
        </w:rPr>
        <w:t>，灯泡接入电路中时，电流为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，根据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40" o:title="eqIdfb5bb9540f400d8f2e057e8510e19f09"/>
            <o:lock v:ext="edit" aspectratio="t"/>
            <w10:wrap type="none"/>
            <w10:anchorlock/>
          </v:shape>
          <o:OLEObject Type="Embed" ProgID="Equation.DSMT4" ShapeID="_x0000_i1034" DrawAspect="Content" ObjectID="_1468075734" r:id="rId3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可知，灯泡的电阻较大，故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正确；</w:t>
      </w:r>
    </w:p>
    <w:p w14:paraId="5B4D9E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向右移动时，滑动变阻器接入电路中的电阻变小，根据串联分压原理可知，滑动变阻器的电压变小，因电压表测滑动变阻器的电压，故而示数会变小，故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错误。</w:t>
      </w:r>
    </w:p>
    <w:p w14:paraId="4E2479D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6F12242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二、填空作图题（本题共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个小题，第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小题作图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分，其余每空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444467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扬声器（喇叭）是可以扩大声音的设备，它的工作原理是通电导体在磁场中受到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的作用而运动，“扩大”是指将声音的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增大。</w:t>
      </w:r>
    </w:p>
    <w:p w14:paraId="2993E4B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力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响度</w:t>
      </w:r>
    </w:p>
    <w:p w14:paraId="038CC03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A754E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【详解】[1]扬声器的工作原理是通电导体在磁场中受力运动，从而带动锥形纸盆跟着振动，把电信号变为声信号。</w:t>
      </w:r>
    </w:p>
    <w:p w14:paraId="6EEDFD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[2]扬声器（喇叭）是扩大声音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0808425" name="图片 7308084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808425" name="图片 73080842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设备，也就是增大声音的响度。</w:t>
      </w:r>
    </w:p>
    <w:p w14:paraId="57B5A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日，天舟六号货运飞船搭乘火箭飞向中国空间站，如图所示，一起加速升空的过程中，以火箭为参照物，飞船是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（选填“静止”或“运动”）的，飞船的机械能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79EC8F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09650" cy="1514475"/>
            <wp:effectExtent l="0" t="0" r="0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E8EC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静止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增大</w:t>
      </w:r>
    </w:p>
    <w:p w14:paraId="054C29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12C90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一起加速升空的过程中，以火箭为参照物，飞船的位置没有发生变化，是静止的。</w:t>
      </w:r>
    </w:p>
    <w:p w14:paraId="0BD539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飞船加速上升，质量不变，速度变大，动能变大；高度变大，重力势能变大；机械能等于动能与势能的和，所以机械能增大。</w:t>
      </w:r>
    </w:p>
    <w:p w14:paraId="2896F7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新能源太阳灶是一种烧水做饭的器具，太阳灶烧水时将太阳能转化为水的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能；将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的水从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℃加热到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℃，水吸收的热量为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﹒℃）</w:t>
      </w:r>
      <w:r>
        <w:rPr>
          <w:rFonts w:ascii="Times New Roman" w:hAnsi="Times New Roman" w:eastAsia="Times New Roman" w:cs="Times New Roman"/>
          <w:color w:val="000000"/>
        </w:rPr>
        <w:t>]</w:t>
      </w:r>
    </w:p>
    <w:p w14:paraId="06DDBCD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内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</w:p>
    <w:p w14:paraId="45A777E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3BFD2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太阳灶利用太阳能把水加热，太阳能转化为水的内能。</w:t>
      </w:r>
    </w:p>
    <w:p w14:paraId="045110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水吸收的热量为</w:t>
      </w:r>
    </w:p>
    <w:p w14:paraId="316E45D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宋体" w:hAnsi="宋体" w:eastAsia="宋体" w:cs="宋体"/>
          <w:color w:val="000000"/>
          <w:vertAlign w:val="subscript"/>
        </w:rPr>
        <w:t>吸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﹒℃）</w:t>
      </w:r>
      <w:r>
        <w:rPr>
          <w:rFonts w:ascii="Times New Roman" w:hAnsi="Times New Roman" w:eastAsia="Times New Roman" w:cs="Times New Roman"/>
          <w:color w:val="000000"/>
        </w:rPr>
        <w:t>×2kg×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70</w:t>
      </w:r>
      <w:r>
        <w:rPr>
          <w:rFonts w:ascii="宋体" w:hAnsi="宋体" w:eastAsia="宋体" w:cs="宋体"/>
          <w:color w:val="000000"/>
        </w:rPr>
        <w:t>℃</w:t>
      </w:r>
      <w:r>
        <w:rPr>
          <w:rFonts w:ascii="Times New Roman" w:hAnsi="Times New Roman" w:eastAsia="Times New Roman" w:cs="Times New Roman"/>
          <w:color w:val="000000"/>
        </w:rPr>
        <w:t>-20</w:t>
      </w:r>
      <w:r>
        <w:rPr>
          <w:rFonts w:ascii="宋体" w:hAnsi="宋体" w:eastAsia="宋体" w:cs="宋体"/>
          <w:color w:val="000000"/>
        </w:rPr>
        <w:t>℃）</w:t>
      </w:r>
      <w:r>
        <w:rPr>
          <w:rFonts w:ascii="Times New Roman" w:hAnsi="Times New Roman" w:eastAsia="Times New Roman" w:cs="Times New Roman"/>
          <w:color w:val="000000"/>
        </w:rPr>
        <w:t>=4.2×10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J</w:t>
      </w:r>
    </w:p>
    <w:p w14:paraId="5E042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如图所示的电路，电源电压恒为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，白炽灯泡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5V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0.25A</w:t>
      </w:r>
      <w:r>
        <w:rPr>
          <w:rFonts w:ascii="宋体" w:hAnsi="宋体" w:eastAsia="宋体" w:cs="宋体"/>
          <w:color w:val="000000"/>
        </w:rPr>
        <w:t>”，白炽灯泡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3W</w:t>
      </w:r>
      <w:r>
        <w:rPr>
          <w:rFonts w:ascii="宋体" w:hAnsi="宋体" w:eastAsia="宋体" w:cs="宋体"/>
          <w:color w:val="000000"/>
        </w:rPr>
        <w:t>”，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3" o:title="eqId4aa0df7f1e45f9de29e802c7f19a4f64"/>
            <o:lock v:ext="edit" aspectratio="t"/>
            <w10:wrap type="none"/>
            <w10:anchorlock/>
          </v:shape>
          <o:OLEObject Type="Embed" ProgID="Equation.DSMT4" ShapeID="_x0000_i1035" DrawAspect="Content" ObjectID="_1468075735" r:id="rId4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的阻值为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3pt;width:21pt;" o:ole="t" filled="f" o:preferrelative="t" stroked="f" coordsize="21600,21600">
            <v:path/>
            <v:fill on="f" focussize="0,0"/>
            <v:stroke on="f" joinstyle="miter"/>
            <v:imagedata r:id="rId45" o:title="eqId5d757a8853133814c9a9753443c1cf82"/>
            <o:lock v:ext="edit" aspectratio="t"/>
            <w10:wrap type="none"/>
            <w10:anchorlock/>
          </v:shape>
          <o:OLEObject Type="Embed" ProgID="Equation.DSMT4" ShapeID="_x0000_i1036" DrawAspect="Content" ObjectID="_1468075736" r:id="rId4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。忽略温度对灯丝电阻的影响，只闭合开关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时，灯泡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更亮；只闭合开关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3" o:title="eqId4aa0df7f1e45f9de29e802c7f19a4f64"/>
            <o:lock v:ext="edit" aspectratio="t"/>
            <w10:wrap type="none"/>
            <w10:anchorlock/>
          </v:shape>
          <o:OLEObject Type="Embed" ProgID="Equation.DSMT4" ShapeID="_x0000_i1037" DrawAspect="Content" ObjectID="_1468075737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</w:t>
      </w:r>
    </w:p>
    <w:p w14:paraId="36A8B22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247775" cy="11239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B664B3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18.35pt;width:14.25pt;" o:ole="t" filled="f" o:preferrelative="t" stroked="f" coordsize="21600,21600">
            <v:path/>
            <v:fill on="f" focussize="0,0"/>
            <v:stroke on="f" joinstyle="miter"/>
            <v:imagedata r:id="rId49" o:title="eqId62e76322da99c521981992a53339042c"/>
            <o:lock v:ext="edit" aspectratio="t"/>
            <w10:wrap type="none"/>
            <w10:anchorlock/>
          </v:shape>
          <o:OLEObject Type="Embed" ProgID="Equation.DSMT4" ShapeID="_x0000_i1038" DrawAspect="Content" ObjectID="_1468075738" r:id="rId48">
            <o:LockedField>false</o:LockedField>
          </o:OLEObject>
        </w:objec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0.4</w:t>
      </w:r>
    </w:p>
    <w:p w14:paraId="28E8018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3ABA5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根据两灯泡的规格，可分别求出两灯泡的电阻为</w:t>
      </w:r>
    </w:p>
    <w:p w14:paraId="15F77F8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3.75pt;width:117.75pt;" o:ole="t" filled="f" o:preferrelative="t" stroked="f" coordsize="21600,21600">
            <v:path/>
            <v:fill on="f" focussize="0,0"/>
            <v:stroke on="f" joinstyle="miter"/>
            <v:imagedata r:id="rId51" o:title="eqId1ba435ef480bb0961cc6a8ebb2e0b9a8"/>
            <o:lock v:ext="edit" aspectratio="t"/>
            <w10:wrap type="none"/>
            <w10:anchorlock/>
          </v:shape>
          <o:OLEObject Type="Embed" ProgID="Equation.DSMT4" ShapeID="_x0000_i1039" DrawAspect="Content" ObjectID="_1468075739" r:id="rId50">
            <o:LockedField>false</o:LockedField>
          </o:OLEObject>
        </w:object>
      </w:r>
    </w:p>
    <w:p w14:paraId="62027DA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6pt;width:120pt;" o:ole="t" filled="f" o:preferrelative="t" stroked="f" coordsize="21600,21600">
            <v:path/>
            <v:fill on="f" focussize="0,0"/>
            <v:stroke on="f" joinstyle="miter"/>
            <v:imagedata r:id="rId53" o:title="eqIdc578a98ce817b7bd8430b23c457b537e"/>
            <o:lock v:ext="edit" aspectratio="t"/>
            <w10:wrap type="none"/>
            <w10:anchorlock/>
          </v:shape>
          <o:OLEObject Type="Embed" ProgID="Equation.DSMT4" ShapeID="_x0000_i1040" DrawAspect="Content" ObjectID="_1468075740" r:id="rId52">
            <o:LockedField>false</o:LockedField>
          </o:OLEObject>
        </w:object>
      </w:r>
    </w:p>
    <w:p w14:paraId="1FB0CE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串联，电流相等，根据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15pt;width:42pt;" o:ole="t" filled="f" o:preferrelative="t" stroked="f" coordsize="21600,21600">
            <v:path/>
            <v:fill on="f" focussize="0,0"/>
            <v:stroke on="f" joinstyle="miter"/>
            <v:imagedata r:id="rId55" o:title="eqIdbbc8c4dce535624f4a62aa2b34ac1b0f"/>
            <o:lock v:ext="edit" aspectratio="t"/>
            <w10:wrap type="none"/>
            <w10:anchorlock/>
          </v:shape>
          <o:OLEObject Type="Embed" ProgID="Equation.DSMT4" ShapeID="_x0000_i1041" DrawAspect="Content" ObjectID="_1468075741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的实际电功率大，因此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更亮。</w:t>
      </w:r>
    </w:p>
    <w:p w14:paraId="611418A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只闭合开关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时，电路为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串联，可求电路中电流为</w:t>
      </w:r>
    </w:p>
    <w:p w14:paraId="0A4916F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5.25pt;width:135pt;" o:ole="t" filled="f" o:preferrelative="t" stroked="f" coordsize="21600,21600">
            <v:path/>
            <v:fill on="f" focussize="0,0"/>
            <v:stroke on="f" joinstyle="miter"/>
            <v:imagedata r:id="rId57" o:title="eqId38454e144ad0619cecba266d053597a4"/>
            <o:lock v:ext="edit" aspectratio="t"/>
            <w10:wrap type="none"/>
            <w10:anchorlock/>
          </v:shape>
          <o:OLEObject Type="Embed" ProgID="Equation.DSMT4" ShapeID="_x0000_i1042" DrawAspect="Content" ObjectID="_1468075742" r:id="rId56">
            <o:LockedField>false</o:LockedField>
          </o:OLEObject>
        </w:object>
      </w:r>
    </w:p>
    <w:p w14:paraId="53A869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的电功率为</w:t>
      </w:r>
    </w:p>
    <w:p w14:paraId="301253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18pt;width:159.75pt;" o:ole="t" filled="f" o:preferrelative="t" stroked="f" coordsize="21600,21600">
            <v:path/>
            <v:fill on="f" focussize="0,0"/>
            <v:stroke on="f" joinstyle="miter"/>
            <v:imagedata r:id="rId59" o:title="eqId0a911bd0d1a85e18c9f37303d2efdf03"/>
            <o:lock v:ext="edit" aspectratio="t"/>
            <w10:wrap type="none"/>
            <w10:anchorlock/>
          </v:shape>
          <o:OLEObject Type="Embed" ProgID="Equation.DSMT4" ShapeID="_x0000_i1043" DrawAspect="Content" ObjectID="_1468075743" r:id="rId58">
            <o:LockedField>false</o:LockedField>
          </o:OLEObject>
        </w:object>
      </w:r>
    </w:p>
    <w:p w14:paraId="443314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小莉模拟古人利用浮力打捞铁牛，模拟过程和测量数据如图所示。</w:t>
      </w: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把正方体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放在架空水槽底部的方孔处（忽略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与水槽的接触面积），往水槽内装入适量的水，把一质量与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相等的柱形薄壁水杯放入水中漂浮，如图甲所示；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向杯中装入质量为水杯质量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倍的铁砂时，杯底到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上表面的距离等于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的边长，如图乙所示，此时水杯浸入水中的深度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用细线连接水杯和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，使细线拉直且无拉力，再将铁砂从杯中取出，当铁砂取完后，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恰好可被拉起，完成打捞后，如图丙所示。则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与水杯的底面积之比为</w:t>
      </w: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5.1pt;width:29.1pt;" o:ole="t" filled="f" o:preferrelative="t" stroked="f" coordsize="21600,21600">
            <v:path/>
            <v:fill on="f" focussize="0,0"/>
            <v:stroke on="f" joinstyle="miter"/>
            <v:imagedata r:id="rId61" o:title="eqId4f5a091547b4fcad307cbb812c42a685"/>
            <o:lock v:ext="edit" aspectratio="t"/>
            <w10:wrap type="none"/>
            <w10:anchorlock/>
          </v:shape>
          <o:OLEObject Type="Embed" ProgID="Equation.DSMT4" ShapeID="_x0000_i1044" DrawAspect="Content" ObjectID="_1468075744" r:id="rId60">
            <o:LockedField>false</o:LockedField>
          </o:OLEObject>
        </w:objec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01F74E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524375" cy="18288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</w:p>
    <w:p w14:paraId="3CFE9559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9</w:t>
      </w:r>
    </w:p>
    <w:p w14:paraId="54A7716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FFE25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根据甲、乙两图可知，向杯中装入质量为水杯质量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倍的铁砂时，液面上升的距离为</w:t>
      </w:r>
    </w:p>
    <w:p w14:paraId="65FE3EE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18.75pt;width:105pt;" o:ole="t" filled="f" o:preferrelative="t" stroked="f" coordsize="21600,21600">
            <v:path/>
            <v:fill on="f" focussize="0,0"/>
            <v:stroke on="f" joinstyle="miter"/>
            <v:imagedata r:id="rId64" o:title="eqIdc830fc3a1ed6e39f821fb5597738b67b"/>
            <o:lock v:ext="edit" aspectratio="t"/>
            <w10:wrap type="none"/>
            <w10:anchorlock/>
          </v:shape>
          <o:OLEObject Type="Embed" ProgID="Equation.DSMT4" ShapeID="_x0000_i1045" DrawAspect="Content" ObjectID="_1468075745" r:id="rId63">
            <o:LockedField>false</o:LockedField>
          </o:OLEObject>
        </w:object>
      </w:r>
    </w:p>
    <w:p w14:paraId="0539704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由此可知当加入质量与水杯相同的铁砂液面上升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，因为铁砂与柱形薄壁水杯质量相等，因此不加铁砂时，水杯浸入水中的深度为</w:t>
      </w:r>
      <w:r>
        <w:rPr>
          <w:rFonts w:ascii="Times New Roman" w:hAnsi="Times New Roman" w:eastAsia="Times New Roman" w:cs="Times New Roman"/>
          <w:color w:val="000000"/>
        </w:rPr>
        <w:t>3cm</w:t>
      </w:r>
      <w:r>
        <w:rPr>
          <w:rFonts w:ascii="宋体" w:hAnsi="宋体" w:eastAsia="宋体" w:cs="宋体"/>
          <w:color w:val="000000"/>
        </w:rPr>
        <w:t>，因此如图乙所示，此时水杯浸入水中的深度</w:t>
      </w:r>
    </w:p>
    <w:p w14:paraId="21C37AF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4.25pt;width:96.75pt;" o:ole="t" filled="f" o:preferrelative="t" stroked="f" coordsize="21600,21600">
            <v:path/>
            <v:fill on="f" focussize="0,0"/>
            <v:stroke on="f" joinstyle="miter"/>
            <v:imagedata r:id="rId66" o:title="eqId5588d6c0008186d02a4a58ddcfe738fe"/>
            <o:lock v:ext="edit" aspectratio="t"/>
            <w10:wrap type="none"/>
            <w10:anchorlock/>
          </v:shape>
          <o:OLEObject Type="Embed" ProgID="Equation.DSMT4" ShapeID="_x0000_i1046" DrawAspect="Content" ObjectID="_1468075746" r:id="rId65">
            <o:LockedField>false</o:LockedField>
          </o:OLEObject>
        </w:object>
      </w:r>
    </w:p>
    <w:p w14:paraId="0D63B66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由图乙可知，装入铁砂后烧杯下降</w:t>
      </w:r>
      <w:r>
        <w:rPr>
          <w:rFonts w:ascii="Times New Roman" w:hAnsi="Times New Roman" w:eastAsia="Times New Roman" w:cs="Times New Roman"/>
          <w:color w:val="000000"/>
        </w:rPr>
        <w:t>6cm</w:t>
      </w:r>
      <w:r>
        <w:rPr>
          <w:rFonts w:ascii="宋体" w:hAnsi="宋体" w:eastAsia="宋体" w:cs="宋体"/>
          <w:color w:val="000000"/>
        </w:rPr>
        <w:t>，则增加的浮力为</w:t>
      </w:r>
    </w:p>
    <w:p w14:paraId="1296841C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×6cm×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杯</w:t>
      </w:r>
    </w:p>
    <w:p w14:paraId="64C6AA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取出铁砂的拉力的增量等于</w:t>
      </w: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。因铁砂的质量是水杯的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倍，并由甲图可知，烧杯受到的浮力为</w:t>
      </w:r>
    </w:p>
    <w:p w14:paraId="712E2961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×3cm×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杯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  <w:vertAlign w:val="subscript"/>
        </w:rPr>
        <w:t>杯</w:t>
      </w:r>
    </w:p>
    <w:p w14:paraId="4CD68C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又因为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的质量与水杯的质量相等，因此，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受到的重力大小也为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</w:rPr>
        <w:t>。当铁砂取完后，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恰好可被拉起可知，杯底到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上表面的距离等于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的边长，铁砂产生的浮力刚好的与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正方体的重力和上表面的压力，则</w:t>
      </w:r>
    </w:p>
    <w:p w14:paraId="47AB9B3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24pt;width:166pt;" o:ole="t" filled="f" o:preferrelative="t" stroked="f" coordsize="21600,21600">
            <v:path/>
            <v:fill on="f" focussize="0,0"/>
            <v:stroke on="f" joinstyle="miter"/>
            <v:imagedata r:id="rId68" o:title="eqId3bf0cc70bc06e24d7ef146c1bd4296f8"/>
            <o:lock v:ext="edit" aspectratio="t"/>
            <w10:wrap type="none"/>
            <w10:anchorlock/>
          </v:shape>
          <o:OLEObject Type="Embed" ProgID="Equation.DSMT4" ShapeID="_x0000_i1047" DrawAspect="Content" ObjectID="_1468075747" r:id="rId67">
            <o:LockedField>false</o:LockedField>
          </o:OLEObject>
        </w:object>
      </w:r>
    </w:p>
    <w:p w14:paraId="7BE8735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24pt;width:279pt;" o:ole="t" filled="f" o:preferrelative="t" stroked="f" coordsize="21600,21600">
            <v:path/>
            <v:fill on="f" focussize="0,0"/>
            <v:stroke on="f" joinstyle="miter"/>
            <v:imagedata r:id="rId70" o:title="eqIdbe50f0c800604abf48780eb4af42beb4"/>
            <o:lock v:ext="edit" aspectratio="t"/>
            <w10:wrap type="none"/>
            <w10:anchorlock/>
          </v:shape>
          <o:OLEObject Type="Embed" ProgID="Equation.DSMT4" ShapeID="_x0000_i1048" DrawAspect="Content" ObjectID="_1468075748" r:id="rId69">
            <o:LockedField>false</o:LockedField>
          </o:OLEObject>
        </w:object>
      </w:r>
    </w:p>
    <w:p w14:paraId="0D0D41E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化简得</w:t>
      </w:r>
    </w:p>
    <w:p w14:paraId="0F13AF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24pt;width:138pt;" o:ole="t" filled="f" o:preferrelative="t" stroked="f" coordsize="21600,21600">
            <v:path/>
            <v:fill on="f" focussize="0,0"/>
            <v:stroke on="f" joinstyle="miter"/>
            <v:imagedata r:id="rId72" o:title="eqId228baa354c3a037a906c836084405ade"/>
            <o:lock v:ext="edit" aspectratio="t"/>
            <w10:wrap type="none"/>
            <w10:anchorlock/>
          </v:shape>
          <o:OLEObject Type="Embed" ProgID="Equation.DSMT4" ShapeID="_x0000_i1049" DrawAspect="Content" ObjectID="_1468075749" r:id="rId71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①</w:t>
      </w:r>
    </w:p>
    <w:p w14:paraId="5BA461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根据甲丙两图可知，增加的排开水的体积是</w:t>
      </w:r>
    </w:p>
    <w:p w14:paraId="40AE96A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9pt;width:73pt;" o:ole="t" filled="f" o:preferrelative="t" stroked="f" coordsize="21600,21600">
            <v:path/>
            <v:fill on="f" focussize="0,0"/>
            <v:stroke on="f" joinstyle="miter"/>
            <v:imagedata r:id="rId74" o:title="eqId18408e913c9adf663aed08dba79a4b59"/>
            <o:lock v:ext="edit" aspectratio="t"/>
            <w10:wrap type="none"/>
            <w10:anchorlock/>
          </v:shape>
          <o:OLEObject Type="Embed" ProgID="Equation.DSMT4" ShapeID="_x0000_i1050" DrawAspect="Content" ObjectID="_1468075750" r:id="rId73">
            <o:LockedField>false</o:LockedField>
          </o:OLEObject>
        </w:object>
      </w:r>
    </w:p>
    <w:p w14:paraId="2E7DD84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且增加的浮力等于正方体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的重力与所受浮力之差，则有</w:t>
      </w:r>
    </w:p>
    <w:p w14:paraId="6654904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19pt;width:163pt;" o:ole="t" filled="f" o:preferrelative="t" stroked="f" coordsize="21600,21600">
            <v:path/>
            <v:fill on="f" focussize="0,0"/>
            <v:stroke on="f" joinstyle="miter"/>
            <v:imagedata r:id="rId76" o:title="eqIda828d20e7c74e1fd609665286efc0aea"/>
            <o:lock v:ext="edit" aspectratio="t"/>
            <w10:wrap type="none"/>
            <w10:anchorlock/>
          </v:shape>
          <o:OLEObject Type="Embed" ProgID="Equation.DSMT4" ShapeID="_x0000_i1051" DrawAspect="Content" ObjectID="_1468075751" r:id="rId75">
            <o:LockedField>false</o:LockedField>
          </o:OLEObject>
        </w:object>
      </w:r>
    </w:p>
    <w:p w14:paraId="075C504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19pt;width:204pt;" o:ole="t" filled="f" o:preferrelative="t" stroked="f" coordsize="21600,21600">
            <v:path/>
            <v:fill on="f" focussize="0,0"/>
            <v:stroke on="f" joinstyle="miter"/>
            <v:imagedata r:id="rId78" o:title="eqId23f63923dcabb17d956f58b957a92959"/>
            <o:lock v:ext="edit" aspectratio="t"/>
            <w10:wrap type="none"/>
            <w10:anchorlock/>
          </v:shape>
          <o:OLEObject Type="Embed" ProgID="Equation.DSMT4" ShapeID="_x0000_i1052" DrawAspect="Content" ObjectID="_1468075752" r:id="rId77">
            <o:LockedField>false</o:LockedField>
          </o:OLEObject>
        </w:object>
      </w:r>
    </w:p>
    <w:p w14:paraId="4F7A86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化简得</w:t>
      </w:r>
    </w:p>
    <w:p w14:paraId="5892B52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19pt;width:119pt;" o:ole="t" filled="f" o:preferrelative="t" stroked="f" coordsize="21600,21600">
            <v:path/>
            <v:fill on="f" focussize="0,0"/>
            <v:stroke on="f" joinstyle="miter"/>
            <v:imagedata r:id="rId80" o:title="eqId7864809b75f1225939aa39606965bdb9"/>
            <o:lock v:ext="edit" aspectratio="t"/>
            <w10:wrap type="none"/>
            <w10:anchorlock/>
          </v:shape>
          <o:OLEObject Type="Embed" ProgID="Equation.DSMT4" ShapeID="_x0000_i1053" DrawAspect="Content" ObjectID="_1468075753" r:id="rId79">
            <o:LockedField>false</o:LockedField>
          </o:OLEObject>
        </w:object>
      </w:r>
    </w:p>
    <w:p w14:paraId="23597CD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在甲图中，排开水的体积为</w:t>
      </w:r>
    </w:p>
    <w:p w14:paraId="1EF6D49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4" o:spt="75" alt="学科网(www.zxxk.com)--教育资源门户，提供试卷、教案、课件、论文、素材以及各类教学资源下载，还有大量而丰富的教学相关资讯！" type="#_x0000_t75" style="height:19pt;width:110pt;" o:ole="t" filled="f" o:preferrelative="t" stroked="f" coordsize="21600,21600">
            <v:path/>
            <v:fill on="f" focussize="0,0"/>
            <v:stroke on="f" joinstyle="miter"/>
            <v:imagedata r:id="rId82" o:title="eqId943f5caebd8e532309826386358316de"/>
            <o:lock v:ext="edit" aspectratio="t"/>
            <w10:wrap type="none"/>
            <w10:anchorlock/>
          </v:shape>
          <o:OLEObject Type="Embed" ProgID="Equation.DSMT4" ShapeID="_x0000_i1054" DrawAspect="Content" ObjectID="_1468075754" r:id="rId81">
            <o:LockedField>false</o:LockedField>
          </o:OLEObject>
        </w:object>
      </w:r>
    </w:p>
    <w:p w14:paraId="66AA516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则有</w:t>
      </w:r>
    </w:p>
    <w:p w14:paraId="7AC60FF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5" o:spt="75" alt="学科网(www.zxxk.com)--教育资源门户，提供试卷、教案、课件、论文、素材以及各类教学资源下载，还有大量而丰富的教学相关资讯！" type="#_x0000_t75" style="height:21pt;width:121pt;" o:ole="t" filled="f" o:preferrelative="t" stroked="f" coordsize="21600,21600">
            <v:path/>
            <v:fill on="f" focussize="0,0"/>
            <v:stroke on="f" joinstyle="miter"/>
            <v:imagedata r:id="rId84" o:title="eqId9021ebb98d7281448f1f2c4a7d1a3861"/>
            <o:lock v:ext="edit" aspectratio="t"/>
            <w10:wrap type="none"/>
            <w10:anchorlock/>
          </v:shape>
          <o:OLEObject Type="Embed" ProgID="Equation.DSMT4" ShapeID="_x0000_i1055" DrawAspect="Content" ObjectID="_1468075755" r:id="rId83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>②</w:t>
      </w:r>
    </w:p>
    <w:p w14:paraId="278EAF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①②</w:t>
      </w:r>
      <w:r>
        <w:rPr>
          <w:rFonts w:ascii="宋体" w:hAnsi="宋体" w:eastAsia="宋体" w:cs="宋体"/>
          <w:color w:val="000000"/>
        </w:rPr>
        <w:t>两式联立可得</w:t>
      </w:r>
    </w:p>
    <w:p w14:paraId="563AAC1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6" o:spt="75" alt="学科网(www.zxxk.com)--教育资源门户，提供试卷、教案、课件、论文、素材以及各类教学资源下载，还有大量而丰富的教学相关资讯！" type="#_x0000_t75" style="height:35.25pt;width:38.25pt;" o:ole="t" filled="f" o:preferrelative="t" stroked="f" coordsize="21600,21600">
            <v:path/>
            <v:fill on="f" focussize="0,0"/>
            <v:stroke on="f" joinstyle="miter"/>
            <v:imagedata r:id="rId86" o:title="eqId92d7da3b52ef217bd63d32e758180f92"/>
            <o:lock v:ext="edit" aspectratio="t"/>
            <w10:wrap type="none"/>
            <w10:anchorlock/>
          </v:shape>
          <o:OLEObject Type="Embed" ProgID="Equation.DSMT4" ShapeID="_x0000_i1056" DrawAspect="Content" ObjectID="_1468075756" r:id="rId85">
            <o:LockedField>false</o:LockedField>
          </o:OLEObject>
        </w:object>
      </w:r>
    </w:p>
    <w:p w14:paraId="1AFC72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请按要求完成下列作图：在图中小车的重心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处画出小车所受重力的示意图。</w:t>
      </w:r>
    </w:p>
    <w:p w14:paraId="0EEBD64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63817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638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826ABA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323975" cy="8477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BDF237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BECAFD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小车所受重力的方向竖直向下，作用点在重心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处，符号是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，如图所示：</w:t>
      </w:r>
    </w:p>
    <w:p w14:paraId="43B75EA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09700" cy="895350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C493F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在如图中画出入射光线经凹透镜折射后的光线。</w:t>
      </w:r>
    </w:p>
    <w:p w14:paraId="3FF40B3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9715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48F5B2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885950" cy="1228725"/>
            <wp:effectExtent l="0" t="0" r="0" b="9525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4FC15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78F5AB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凹透镜对光有发散作用，射向凹透镜另一侧焦点的光线经凹透镜折射后平行于主光轴射出，如图所示：</w:t>
      </w:r>
    </w:p>
    <w:p w14:paraId="28BB71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486025" cy="1619250"/>
            <wp:effectExtent l="0" t="0" r="9525" b="0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CA7CC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三、实验探究题（本题共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15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16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17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分。）</w:t>
      </w:r>
    </w:p>
    <w:p w14:paraId="0480CC0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小帅在探究水沸腾前后温度变化特点的实验中，安装烧杯和温度计时应先确定两者中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的位置；实验过程中，某时刻温度计的示数如图甲所示为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℃；图乙是水的温度随时间变化的关系图象，分析图象可知：水在沸腾过程中温度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162066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381500" cy="2428875"/>
            <wp:effectExtent l="0" t="0" r="0" b="9525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978CE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烧杯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94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不变</w:t>
      </w:r>
    </w:p>
    <w:p w14:paraId="7BF01DB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D0E7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物理实验器材的组装过程中，若为竖直方向的实验装置，需要从下往上逐步组装，因此应先确定烧杯。</w:t>
      </w:r>
    </w:p>
    <w:p w14:paraId="465E5B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图甲中温度计的分度值为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℃，因此读数为</w:t>
      </w:r>
      <w:r>
        <w:rPr>
          <w:rFonts w:ascii="Times New Roman" w:hAnsi="Times New Roman" w:eastAsia="Times New Roman" w:cs="Times New Roman"/>
          <w:color w:val="000000"/>
        </w:rPr>
        <w:t>94</w:t>
      </w:r>
      <w:r>
        <w:rPr>
          <w:rFonts w:ascii="宋体" w:hAnsi="宋体" w:eastAsia="宋体" w:cs="宋体"/>
          <w:color w:val="000000"/>
        </w:rPr>
        <w:t>℃。</w:t>
      </w:r>
    </w:p>
    <w:p w14:paraId="72DB9A8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由图乙图像分析可知，水在沸腾过程中，吸收热量，温度不变。</w:t>
      </w:r>
    </w:p>
    <w:p w14:paraId="2D7E2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小刚用焦距为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的凸透镜探究凸透镜成像的规律，当蜡烛、凸透镜、光屏三者高度如图所示时，适当调节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的高度后便可开始实验；当蜡烛距凸透镜</w:t>
      </w:r>
      <w:r>
        <w:rPr>
          <w:rFonts w:ascii="Times New Roman" w:hAnsi="Times New Roman" w:eastAsia="Times New Roman" w:cs="Times New Roman"/>
          <w:color w:val="000000"/>
        </w:rPr>
        <w:t>25cm</w:t>
      </w:r>
      <w:r>
        <w:rPr>
          <w:rFonts w:ascii="宋体" w:hAnsi="宋体" w:eastAsia="宋体" w:cs="宋体"/>
          <w:color w:val="000000"/>
        </w:rPr>
        <w:t>时，移动光屏，在光屏上承接到一个清晰缩小的像，生活中的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就是根据该成像规律制成的；把蜡烛适当靠近凸透镜，应将光屏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（选填“靠近”或“远离”）凸透镜，才能再次承接到清晰的像。</w:t>
      </w:r>
    </w:p>
    <w:p w14:paraId="45BA66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81375" cy="1428750"/>
            <wp:effectExtent l="0" t="0" r="9525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3813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1367C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蜡烛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照相机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远离</w:t>
      </w:r>
    </w:p>
    <w:p w14:paraId="6C39FD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63AB6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【详解】[1]探究凸透镜成像的规律时，要调节蜡烛、凸透镜、光屏三者同一高度，由图可知，蜡烛偏高，则要适当将蜡烛向下调节。</w:t>
      </w:r>
    </w:p>
    <w:p w14:paraId="3067B5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[2]当蜡烛距凸透镜25cm，即物距大于两倍焦距时，移动光屏，在光屏上承接到一个清晰缩小的像，照相机就是根据该成像规律制成的。</w:t>
      </w:r>
    </w:p>
    <w:p w14:paraId="2CAF09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[3]把蜡烛适当靠近凸透镜，即物距变小，则像距变大，则应将光屏远离凸透镜，才能再次承接到清晰的像。</w:t>
      </w:r>
    </w:p>
    <w:p w14:paraId="0BFE5A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在测量小灯泡电阻的实验中，小会选用标有“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”字样的小灯泡进行实验。</w:t>
      </w:r>
    </w:p>
    <w:p w14:paraId="25406AD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590925" cy="1762125"/>
            <wp:effectExtent l="0" t="0" r="9525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35909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02166A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）请用笔画线代替导线，将图甲所示电路补充完整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；</w:t>
      </w:r>
    </w:p>
    <w:p w14:paraId="31C413C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）连接电路时，开关应处于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状态。连接好电路，将滑片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移至最右端，接通电路后，发现小灯泡不发光，电压表示数约为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，其原因可能是小灯泡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；</w:t>
      </w:r>
    </w:p>
    <w:p w14:paraId="34AE5E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）排除故障后，闭合开关，调节滑片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，电压表示数如图乙所示为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，为测量小灯泡正常发光时的电阻，应将滑片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端滑动；</w:t>
      </w:r>
    </w:p>
    <w:p w14:paraId="30E764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）下表是记录的实验数据，则小灯泡正常发光时的电阻约为</w:t>
      </w:r>
      <w:r>
        <w:rPr>
          <w:color w:val="000000"/>
        </w:rPr>
        <w:t>________</w:t>
      </w:r>
      <w:r>
        <w:object>
          <v:shape id="_x0000_i1057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95" o:title="eqId0047f659c182291c84c224df6b5e993f"/>
            <o:lock v:ext="edit" aspectratio="t"/>
            <w10:wrap type="none"/>
            <w10:anchorlock/>
          </v:shape>
          <o:OLEObject Type="Embed" ProgID="Equation.DSMT4" ShapeID="_x0000_i1057" DrawAspect="Content" ObjectID="_1468075757" r:id="rId9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（结果保留小数点后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位）；实验中发现灯泡越亮，温度越高，结合数据可知：灯丝温度越高，电阻越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619"/>
        <w:gridCol w:w="1841"/>
        <w:gridCol w:w="1842"/>
        <w:gridCol w:w="1842"/>
        <w:gridCol w:w="1842"/>
      </w:tblGrid>
      <w:tr w14:paraId="41DE6F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D3D5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EAC1C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4E07C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EF7FF0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FDC0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</w:tr>
      <w:tr w14:paraId="0C06391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833F0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8" o:spt="75" alt="学科网(www.zxxk.com)--教育资源门户，提供试卷、教案、课件、论文、素材以及各类教学资源下载，还有大量而丰富的教学相关资讯！" type="#_x0000_t75" style="height:14.25pt;width:31.25pt;" o:ole="t" filled="f" o:preferrelative="t" stroked="f" coordsize="21600,21600">
                  <v:path/>
                  <v:fill on="f" focussize="0,0"/>
                  <v:stroke on="f" joinstyle="miter"/>
                  <v:imagedata r:id="rId97" o:title="eqIddaf12cd16c7019cf3db465a8b4044a21"/>
                  <o:lock v:ext="edit" aspectratio="t"/>
                  <w10:wrap type="none"/>
                  <w10:anchorlock/>
                </v:shape>
                <o:OLEObject Type="Embed" ProgID="Equation.DSMT4" ShapeID="_x0000_i1058" DrawAspect="Content" ObjectID="_1468075758" r:id="rId96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43664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BC5574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88B1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A41406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2.8</w:t>
            </w:r>
          </w:p>
        </w:tc>
      </w:tr>
      <w:tr w14:paraId="7BB598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1DFA8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>
                <v:shape id="_x0000_i1059" o:spt="75" alt="学科网(www.zxxk.com)--教育资源门户，提供试卷、教案、课件、论文、素材以及各类教学资源下载，还有大量而丰富的教学相关资讯！" type="#_x0000_t75" style="height:14.25pt;width:26.25pt;" o:ole="t" filled="f" o:preferrelative="t" stroked="f" coordsize="21600,21600">
                  <v:path/>
                  <v:fill on="f" focussize="0,0"/>
                  <v:stroke on="f" joinstyle="miter"/>
                  <v:imagedata r:id="rId99" o:title="eqId3da5497381bc8bd8d8b2a60fcc854dc7"/>
                  <o:lock v:ext="edit" aspectratio="t"/>
                  <w10:wrap type="none"/>
                  <w10:anchorlock/>
                </v:shape>
                <o:OLEObject Type="Embed" ProgID="Equation.DSMT4" ShapeID="_x0000_i1059" DrawAspect="Content" ObjectID="_1468075759" r:id="rId98">
                  <o:LockedField>false</o:LockedField>
                </o:OLEObject>
              </w:objec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9FBDB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5EC6C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0C7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45210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0.31</w:t>
            </w:r>
          </w:p>
        </w:tc>
      </w:tr>
    </w:tbl>
    <w:p w14:paraId="0304C82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）小会在实验过程中发现用力捏滑片与电阻丝接触处，灯泡发光明显变亮。请结合影响导体电阻大小的因素，分析产生这一现象可能的原因是</w:t>
      </w:r>
      <w:r>
        <w:rPr>
          <w:color w:val="000000"/>
        </w:rPr>
        <w:t>__________________</w:t>
      </w:r>
      <w:r>
        <w:rPr>
          <w:rFonts w:ascii="宋体" w:hAnsi="宋体" w:eastAsia="宋体" w:cs="宋体"/>
          <w:color w:val="000000"/>
        </w:rPr>
        <w:t>。</w:t>
      </w:r>
    </w:p>
    <w:p w14:paraId="33CD1D4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color w:val="000000"/>
        </w:rPr>
        <w:drawing>
          <wp:inline distT="0" distB="0" distL="114300" distR="114300">
            <wp:extent cx="1514475" cy="1162050"/>
            <wp:effectExtent l="0" t="0" r="9525" b="0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  ②. </w:t>
      </w:r>
      <w:r>
        <w:rPr>
          <w:rFonts w:ascii="宋体" w:hAnsi="宋体" w:eastAsia="宋体" w:cs="宋体"/>
          <w:color w:val="000000"/>
        </w:rPr>
        <w:t>断开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断路（开路）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2.2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8.3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大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见解析</w:t>
      </w:r>
    </w:p>
    <w:p w14:paraId="7E849E4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97CDD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根据测电阻实验的要求，电路为串联电路，电压表测灯泡电压，电流表测灯泡电流，因此需要把灯泡的右接线柱，电流表的左接线柱连接在一起，如图所示：</w:t>
      </w:r>
    </w:p>
    <w:p w14:paraId="597A37A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200150"/>
            <wp:effectExtent l="0" t="0" r="0" b="0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B41333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为确保电路安全，连接电路时开关需要断开。</w:t>
      </w:r>
    </w:p>
    <w:p w14:paraId="41A918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闭合开关后，灯泡不亮说明电路出现断路，此时电压表有示数且等于电源电压，则确定为小灯泡断路，电压表此时串联接入电路，测电源电压。</w:t>
      </w:r>
    </w:p>
    <w:p w14:paraId="28B5CD0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根据图乙可知，电压表使用的是小量程，分度值为</w:t>
      </w:r>
      <w:r>
        <w:rPr>
          <w:rFonts w:ascii="Times New Roman" w:hAnsi="Times New Roman" w:eastAsia="Times New Roman" w:cs="Times New Roman"/>
          <w:color w:val="000000"/>
        </w:rPr>
        <w:t>0.1V</w:t>
      </w:r>
      <w:r>
        <w:rPr>
          <w:rFonts w:ascii="宋体" w:hAnsi="宋体" w:eastAsia="宋体" w:cs="宋体"/>
          <w:color w:val="000000"/>
        </w:rPr>
        <w:t>，因此示数为</w:t>
      </w:r>
      <w:r>
        <w:rPr>
          <w:rFonts w:ascii="Times New Roman" w:hAnsi="Times New Roman" w:eastAsia="Times New Roman" w:cs="Times New Roman"/>
          <w:color w:val="000000"/>
        </w:rPr>
        <w:t>2.2V</w:t>
      </w:r>
      <w:r>
        <w:rPr>
          <w:rFonts w:ascii="宋体" w:hAnsi="宋体" w:eastAsia="宋体" w:cs="宋体"/>
          <w:color w:val="000000"/>
        </w:rPr>
        <w:t>。</w:t>
      </w:r>
    </w:p>
    <w:p w14:paraId="7CCAD4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为使灯泡正常发光，需要把灯泡电压调至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，即滑动变阻器的电压需要减小，根据串联分压原理可知，滑动变阻器接入电路中的电阻变小，故而滑片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向左调节。</w:t>
      </w:r>
    </w:p>
    <w:p w14:paraId="40E51EA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由表中数据可知，灯泡电压为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时，电流为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，则电阻为</w:t>
      </w:r>
    </w:p>
    <w:p w14:paraId="475DD44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0" o:spt="75" alt="学科网(www.zxxk.com)--教育资源门户，提供试卷、教案、课件、论文、素材以及各类教学资源下载，还有大量而丰富的教学相关资讯！" type="#_x0000_t75" style="height:31.3pt;width:108.3pt;" o:ole="t" filled="f" o:preferrelative="t" stroked="f" coordsize="21600,21600">
            <v:path/>
            <v:fill on="f" focussize="0,0"/>
            <v:stroke on="f" joinstyle="miter"/>
            <v:imagedata r:id="rId102" o:title="eqId2aaf8bb6735ab7fb6d69ffaef32cc3de"/>
            <o:lock v:ext="edit" aspectratio="t"/>
            <w10:wrap type="none"/>
            <w10:anchorlock/>
          </v:shape>
          <o:OLEObject Type="Embed" ProgID="Equation.DSMT4" ShapeID="_x0000_i1060" DrawAspect="Content" ObjectID="_1468075760" r:id="rId101">
            <o:LockedField>false</o:LockedField>
          </o:OLEObject>
        </w:object>
      </w:r>
    </w:p>
    <w:p w14:paraId="65911F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[7]</w:t>
      </w:r>
      <w:r>
        <w:rPr>
          <w:rFonts w:ascii="宋体" w:hAnsi="宋体" w:eastAsia="宋体" w:cs="宋体"/>
          <w:color w:val="000000"/>
        </w:rPr>
        <w:t>根据表中数据计算可知，随温度的升高，灯泡电阻逐渐变大。</w:t>
      </w:r>
    </w:p>
    <w:p w14:paraId="15B4DAD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[8]</w:t>
      </w:r>
      <w:r>
        <w:rPr>
          <w:rFonts w:ascii="宋体" w:hAnsi="宋体" w:eastAsia="宋体" w:cs="宋体"/>
          <w:color w:val="000000"/>
        </w:rPr>
        <w:t>用力捏滑片与电阻丝接触处，增大了滑片与电阻丝接触的面积，即增大了横截面积而减小了电阻；或捏滑片减小了滑动变阻器接入电路中电阻丝的长度，从而减小了电阻。</w:t>
      </w:r>
    </w:p>
    <w:p w14:paraId="0ABA83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小婷在探究液体压强与哪些因素有关的实验中，在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形管接头处加装了一个“三通接头”，如图甲所示。</w:t>
      </w:r>
    </w:p>
    <w:p w14:paraId="4812EF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125220"/>
            <wp:effectExtent l="0" t="0" r="0" b="1778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125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49C5D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形管与探头连接时，阀门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应处于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（选填“打开”或“关闭”）状态，以确保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形管内的水面相平；组装完成后，轻压探头的橡皮膜到一定程度，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形管内液面有明显的高度差并保持稳定，说明装置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（选填“漏气”或“不漏气”）；</w:t>
      </w:r>
    </w:p>
    <w:p w14:paraId="24365B2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）比较图乙与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两图，可得出液体压强随深度的增加而增大；比较图丙与丁两图，还可初步得出液体在同一深度向各个方向的压强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；</w:t>
      </w:r>
    </w:p>
    <w:p w14:paraId="1EDD484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）若需通过图丁和戊对比得出液体压强与液体密度的关系，应将图戊中的探头向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移动适当的距离；移动探头后，观察到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形管水面高度差为</w:t>
      </w:r>
      <w:r>
        <w:object>
          <v:shape id="_x0000_i1061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105" o:title="eqId0d1e589464d06c142481806fb43728bf"/>
            <o:lock v:ext="edit" aspectratio="t"/>
            <w10:wrap type="none"/>
            <w10:anchorlock/>
          </v:shape>
          <o:OLEObject Type="Embed" ProgID="Equation.DSMT4" ShapeID="_x0000_i1061" DrawAspect="Content" ObjectID="_1468075761" r:id="rId10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，此时探头受到盐水的压强为</w:t>
      </w:r>
      <w:r>
        <w:object>
          <v:shape id="_x0000_i1062" o:spt="75" alt="学科网(www.zxxk.com)--教育资源门户，提供试卷、教案、课件、论文、素材以及各类教学资源下载，还有大量而丰富的教学相关资讯！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107" o:title="eqId579a00e40fa07c9b13f2538f1d0d822c"/>
            <o:lock v:ext="edit" aspectratio="t"/>
            <w10:wrap type="none"/>
            <w10:anchorlock/>
          </v:shape>
          <o:OLEObject Type="Embed" ProgID="Equation.DSMT4" ShapeID="_x0000_i1062" DrawAspect="Content" ObjectID="_1468075762" r:id="rId10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，小婷取出探头放回水中，当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形管水面高度差再次为</w:t>
      </w:r>
      <w:r>
        <w:object>
          <v:shape id="_x0000_i1063" o:spt="75" alt="学科网(www.zxxk.com)--教育资源门户，提供试卷、教案、课件、论文、素材以及各类教学资源下载，还有大量而丰富的教学相关资讯！" type="#_x0000_t75" style="height:14.25pt;width:17.25pt;" o:ole="t" filled="f" o:preferrelative="t" stroked="f" coordsize="21600,21600">
            <v:path/>
            <v:fill on="f" focussize="0,0"/>
            <v:stroke on="f" joinstyle="miter"/>
            <v:imagedata r:id="rId105" o:title="eqId0d1e589464d06c142481806fb43728bf"/>
            <o:lock v:ext="edit" aspectratio="t"/>
            <w10:wrap type="none"/>
            <w10:anchorlock/>
          </v:shape>
          <o:OLEObject Type="Embed" ProgID="Equation.DSMT4" ShapeID="_x0000_i1063" DrawAspect="Content" ObjectID="_1468075763" r:id="rId10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时，测出探头在水中的深度为</w:t>
      </w:r>
      <w:r>
        <w:rPr>
          <w:rFonts w:ascii="Times New Roman" w:hAnsi="Times New Roman" w:eastAsia="Times New Roman" w:cs="Times New Roman"/>
          <w:color w:val="000000"/>
        </w:rPr>
        <w:t>0.2m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64" o:spt="75" alt="学科网(www.zxxk.com)--教育资源门户，提供试卷、教案、课件、论文、素材以及各类教学资源下载，还有大量而丰富的教学相关资讯！" type="#_x0000_t75" style="height:18pt;width:27.7pt;" o:ole="t" filled="f" o:preferrelative="t" stroked="f" coordsize="21600,21600">
            <v:path/>
            <v:fill on="f" focussize="0,0"/>
            <v:stroke on="f" joinstyle="miter"/>
            <v:imagedata r:id="rId110" o:title="eqIde4411d9d8af132a780f1e527cdb7081b"/>
            <o:lock v:ext="edit" aspectratio="t"/>
            <w10:wrap type="none"/>
            <w10:anchorlock/>
          </v:shape>
          <o:OLEObject Type="Embed" ProgID="Equation.DSMT4" ShapeID="_x0000_i1064" DrawAspect="Content" ObjectID="_1468075764" r:id="rId109">
            <o:LockedField>false</o:LockedField>
          </o:OLEObject>
        </w:object>
      </w:r>
      <w:r>
        <w:rPr>
          <w:color w:val="000000"/>
        </w:rPr>
        <w:t>_________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529A0E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）小婷发现探头所处深度较浅时，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形管两液面的高度差不明显，可将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形管中的水换成密度更</w:t>
      </w:r>
      <w:r>
        <w:rPr>
          <w:color w:val="000000"/>
        </w:rPr>
        <w:t>_____</w:t>
      </w:r>
      <w:r>
        <w:rPr>
          <w:rFonts w:ascii="宋体" w:hAnsi="宋体" w:eastAsia="宋体" w:cs="宋体"/>
          <w:color w:val="000000"/>
        </w:rPr>
        <w:t>的液体以方便读数；探究过程中，保持探头所处深度不变，将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形管逐渐向后倾斜，偏离竖直方向，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形管中两液面所对刻度线间的距离将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（选填“变大”“变小”或“不变”）。</w:t>
      </w:r>
    </w:p>
    <w:p w14:paraId="6C15191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打开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不漏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相等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上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color w:val="000000"/>
        </w:rPr>
        <w:t xml:space="preserve">    ⑦. </w:t>
      </w:r>
      <w:r>
        <w:rPr>
          <w:rFonts w:ascii="宋体" w:hAnsi="宋体" w:eastAsia="宋体" w:cs="宋体"/>
          <w:color w:val="000000"/>
        </w:rPr>
        <w:t>小</w:t>
      </w:r>
      <w:r>
        <w:rPr>
          <w:color w:val="000000"/>
        </w:rPr>
        <w:t xml:space="preserve">    ⑧. </w:t>
      </w:r>
      <w:r>
        <w:rPr>
          <w:rFonts w:ascii="宋体" w:hAnsi="宋体" w:eastAsia="宋体" w:cs="宋体"/>
          <w:color w:val="000000"/>
        </w:rPr>
        <w:t>变大</w:t>
      </w:r>
    </w:p>
    <w:p w14:paraId="1D8367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5D14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[1]U</w:t>
      </w:r>
      <w:r>
        <w:rPr>
          <w:rFonts w:ascii="宋体" w:hAnsi="宋体" w:eastAsia="宋体" w:cs="宋体"/>
          <w:color w:val="000000"/>
        </w:rPr>
        <w:t>形管与探头连接时，需要保持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形管两侧的压强相同，因此需要把阀门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打开。</w:t>
      </w:r>
    </w:p>
    <w:p w14:paraId="68A8F7C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压探头的橡皮膜时，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形管内液面有明显的高度差并保持稳定，说明装置的气密性较好，装置不漏气。</w:t>
      </w:r>
    </w:p>
    <w:p w14:paraId="7B65D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探究液体压强与深度的关系，需要控制液体的密度相同，改变探头所处的深度，故乙、丙两图符合题意。</w:t>
      </w:r>
    </w:p>
    <w:p w14:paraId="393B06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丙与丁两图中，同种液体，探头所处的深度相同，只改变探头的方向，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形管液面的高度差几乎相同，说明：同种液体、同一深度各个方向的压强大小相等。</w:t>
      </w:r>
    </w:p>
    <w:p w14:paraId="385AC06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若要通过图丁和戊对比得出液体压强与液体密度的关系，需要控制探头所处的深度相同，因此图戊中的探头需要向上移动。</w:t>
      </w:r>
    </w:p>
    <w:p w14:paraId="3F4E4FB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当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形管液面的高度差相同时，则探头受到的压强大小相等，所以探头受到盐水的压强为</w:t>
      </w:r>
    </w:p>
    <w:p w14:paraId="3698B507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5" o:spt="75" alt="学科网(www.zxxk.com)--教育资源门户，提供试卷、教案、课件、论文、素材以及各类教学资源下载，还有大量而丰富的教学相关资讯！" type="#_x0000_t75" style="height:20.25pt;width:282.75pt;" o:ole="t" filled="f" o:preferrelative="t" stroked="f" coordsize="21600,21600">
            <v:path/>
            <v:fill on="f" focussize="0,0"/>
            <v:stroke on="f" joinstyle="miter"/>
            <v:imagedata r:id="rId112" o:title="eqId8c283a37f79b6887feb782f0a421243b"/>
            <o:lock v:ext="edit" aspectratio="t"/>
            <w10:wrap type="none"/>
            <w10:anchorlock/>
          </v:shape>
          <o:OLEObject Type="Embed" ProgID="Equation.DSMT4" ShapeID="_x0000_i1065" DrawAspect="Content" ObjectID="_1468075765" r:id="rId111">
            <o:LockedField>false</o:LockedField>
          </o:OLEObject>
        </w:object>
      </w:r>
    </w:p>
    <w:p w14:paraId="155C07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[7][8]U</w:t>
      </w:r>
      <w:r>
        <w:rPr>
          <w:rFonts w:ascii="宋体" w:hAnsi="宋体" w:eastAsia="宋体" w:cs="宋体"/>
          <w:color w:val="000000"/>
        </w:rPr>
        <w:t>形管两液面的高度差不明显，根据</w:t>
      </w:r>
      <w:r>
        <w:object>
          <v:shape id="_x0000_i1066" o:spt="75" alt="学科网(www.zxxk.com)--教育资源门户，提供试卷、教案、课件、论文、素材以及各类教学资源下载，还有大量而丰富的教学相关资讯！" type="#_x0000_t75" style="height:15.75pt;width:44.25pt;" o:ole="t" filled="f" o:preferrelative="t" stroked="f" coordsize="21600,21600">
            <v:path/>
            <v:fill on="f" focussize="0,0"/>
            <v:stroke on="f" joinstyle="miter"/>
            <v:imagedata r:id="rId114" o:title="eqId4a1515878ecd7c5ad8a55f46e58d62b9"/>
            <o:lock v:ext="edit" aspectratio="t"/>
            <w10:wrap type="none"/>
            <w10:anchorlock/>
          </v:shape>
          <o:OLEObject Type="Embed" ProgID="Equation.DSMT4" ShapeID="_x0000_i1066" DrawAspect="Content" ObjectID="_1468075766" r:id="rId11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可知，可将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形管中的水换成密度更小的液体进行实验；将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形管逐渐向后倾斜，偏离竖直方向，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形管中两液面所对刻度线间的距离将会变大。</w:t>
      </w:r>
    </w:p>
    <w:p w14:paraId="4F95AD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四、计算论述题（本题共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个小题，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19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20</w:t>
      </w:r>
      <w:r>
        <w:rPr>
          <w:rFonts w:ascii="宋体" w:hAnsi="宋体" w:eastAsia="宋体" w:cs="宋体"/>
          <w:b/>
          <w:color w:val="000000"/>
          <w:sz w:val="24"/>
        </w:rPr>
        <w:t>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8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22</w:t>
      </w:r>
      <w:r>
        <w:rPr>
          <w:rFonts w:ascii="宋体" w:hAnsi="宋体" w:eastAsia="宋体" w:cs="宋体"/>
          <w:b/>
          <w:color w:val="000000"/>
          <w:sz w:val="24"/>
        </w:rPr>
        <w:t>分。解题应写出必要的文字说明、步骤和公式，只写出最后结果的不能得分。）</w:t>
      </w:r>
    </w:p>
    <w:p w14:paraId="777CD8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2V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。求：</w:t>
      </w:r>
    </w:p>
    <w:p w14:paraId="0CBC588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的电流；</w:t>
      </w:r>
    </w:p>
    <w:p w14:paraId="6834EB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）通电</w:t>
      </w:r>
      <w:r>
        <w:rPr>
          <w:rFonts w:ascii="Times New Roman" w:hAnsi="Times New Roman" w:eastAsia="Times New Roman" w:cs="Times New Roman"/>
          <w:color w:val="000000"/>
        </w:rPr>
        <w:t>50s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消耗的电能。</w:t>
      </w:r>
    </w:p>
    <w:p w14:paraId="42AC66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895350" cy="1047750"/>
            <wp:effectExtent l="0" t="0" r="0" b="0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F52B92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10J</w:t>
      </w:r>
    </w:p>
    <w:p w14:paraId="3286B1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F06BB2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）由图可知，电阻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</w:p>
    <w:p w14:paraId="1AF1E60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7" o:spt="75" alt="学科网(www.zxxk.com)--教育资源门户，提供试卷、教案、课件、论文、素材以及各类教学资源下载，还有大量而丰富的教学相关资讯！" type="#_x0000_t75" style="height:33.7pt;width:107.55pt;" o:ole="t" filled="f" o:preferrelative="t" stroked="f" coordsize="21600,21600">
            <v:path/>
            <v:fill on="f" focussize="0,0"/>
            <v:stroke on="f" joinstyle="miter"/>
            <v:imagedata r:id="rId117" o:title="eqId723c456d8c95a1bc42d1ee1d25b24cbb"/>
            <o:lock v:ext="edit" aspectratio="t"/>
            <w10:wrap type="none"/>
            <w10:anchorlock/>
          </v:shape>
          <o:OLEObject Type="Embed" ProgID="Equation.DSMT4" ShapeID="_x0000_i1067" DrawAspect="Content" ObjectID="_1468075767" r:id="rId116">
            <o:LockedField>false</o:LockedField>
          </o:OLEObject>
        </w:object>
      </w:r>
    </w:p>
    <w:p w14:paraId="08845B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内消耗的电能为</w:t>
      </w:r>
    </w:p>
    <w:p w14:paraId="517918B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68" o:spt="75" alt="学科网(www.zxxk.com)--教育资源门户，提供试卷、教案、课件、论文、素材以及各类教学资源下载，还有大量而丰富的教学相关资讯！" type="#_x0000_t75" style="height:39.25pt;width:147.25pt;" o:ole="t" filled="f" o:preferrelative="t" stroked="f" coordsize="21600,21600">
            <v:path/>
            <v:fill on="f" focussize="0,0"/>
            <v:stroke on="f" joinstyle="miter"/>
            <v:imagedata r:id="rId119" o:title="eqId6ed1033106f0f94b6e96884e066e0f45"/>
            <o:lock v:ext="edit" aspectratio="t"/>
            <w10:wrap type="none"/>
            <w10:anchorlock/>
          </v:shape>
          <o:OLEObject Type="Embed" ProgID="Equation.DSMT4" ShapeID="_x0000_i1068" DrawAspect="Content" ObjectID="_1468075768" r:id="rId118">
            <o:LockedField>false</o:LockedField>
          </o:OLEObject>
        </w:object>
      </w:r>
    </w:p>
    <w:p w14:paraId="5A8B5145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的电流为</w:t>
      </w:r>
      <w:r>
        <w:rPr>
          <w:rFonts w:ascii="Times New Roman" w:hAnsi="Times New Roman" w:eastAsia="Times New Roman" w:cs="Times New Roman"/>
          <w:color w:val="000000"/>
        </w:rPr>
        <w:t>0.2A</w:t>
      </w:r>
      <w:r>
        <w:rPr>
          <w:rFonts w:ascii="宋体" w:hAnsi="宋体" w:eastAsia="宋体" w:cs="宋体"/>
          <w:color w:val="000000"/>
        </w:rPr>
        <w:t>；</w:t>
      </w:r>
    </w:p>
    <w:p w14:paraId="183560D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）通电</w:t>
      </w:r>
      <w:r>
        <w:rPr>
          <w:rFonts w:ascii="Times New Roman" w:hAnsi="Times New Roman" w:eastAsia="Times New Roman" w:cs="Times New Roman"/>
          <w:color w:val="000000"/>
        </w:rPr>
        <w:t>50s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rFonts w:ascii="Times New Roman" w:hAnsi="Times New Roman" w:eastAsia="Times New Roman" w:cs="Times New Roman"/>
          <w:color w:val="000000"/>
        </w:rPr>
        <w:t>10J</w:t>
      </w:r>
      <w:r>
        <w:rPr>
          <w:rFonts w:ascii="宋体" w:hAnsi="宋体" w:eastAsia="宋体" w:cs="宋体"/>
          <w:color w:val="000000"/>
        </w:rPr>
        <w:t>。</w:t>
      </w:r>
    </w:p>
    <w:p w14:paraId="24BDB7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桔槔是《天工开物》中记载的一种原始的汲水工具。如图所示，硬杆用细绳悬挂在树上，杆可绕</w:t>
      </w:r>
      <w:r>
        <w:object>
          <v:shape id="_x0000_i1069" o:spt="75" alt="学科网(www.zxxk.com)--教育资源门户，提供试卷、教案、课件、论文、素材以及各类教学资源下载，还有大量而丰富的教学相关资讯！" type="#_x0000_t75" style="height:14.25pt;width:12pt;" o:ole="t" filled="f" o:preferrelative="t" stroked="f" coordsize="21600,21600">
            <v:path/>
            <v:fill on="f" focussize="0,0"/>
            <v:stroke on="f" joinstyle="miter"/>
            <v:imagedata r:id="rId121" o:title="eqId1dde8112e8eb968fd042418dd632759e"/>
            <o:lock v:ext="edit" aspectratio="t"/>
            <w10:wrap type="none"/>
            <w10:anchorlock/>
          </v:shape>
          <o:OLEObject Type="Embed" ProgID="Equation.DSMT4" ShapeID="_x0000_i1069" DrawAspect="Content" ObjectID="_1468075769" r:id="rId12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点自由旋转且与树之间无作用力，用细绳将重力为</w:t>
      </w:r>
      <w:r>
        <w:rPr>
          <w:rFonts w:ascii="Times New Roman" w:hAnsi="Times New Roman" w:eastAsia="Times New Roman" w:cs="Times New Roman"/>
          <w:color w:val="000000"/>
        </w:rPr>
        <w:t>20N</w:t>
      </w:r>
      <w:r>
        <w:rPr>
          <w:rFonts w:ascii="宋体" w:hAnsi="宋体" w:eastAsia="宋体" w:cs="宋体"/>
          <w:color w:val="000000"/>
        </w:rPr>
        <w:t>、容积为</w:t>
      </w:r>
      <w:r>
        <w:object>
          <v:shape id="_x0000_i1070" o:spt="75" alt="学科网(www.zxxk.com)--教育资源门户，提供试卷、教案、课件、论文、素材以及各类教学资源下载，还有大量而丰富的教学相关资讯！" type="#_x0000_t75" style="height:15.7pt;width:60.9pt;" o:ole="t" filled="f" o:preferrelative="t" stroked="f" coordsize="21600,21600">
            <v:path/>
            <v:fill on="f" focussize="0,0"/>
            <v:stroke on="f" joinstyle="miter"/>
            <v:imagedata r:id="rId123" o:title="eqIda86c98c1920cb81cb62355ee4ddf55b8"/>
            <o:lock v:ext="edit" aspectratio="t"/>
            <w10:wrap type="none"/>
            <w10:anchorlock/>
          </v:shape>
          <o:OLEObject Type="Embed" ProgID="Equation.DSMT4" ShapeID="_x0000_i1070" DrawAspect="Content" ObjectID="_1468075770" r:id="rId12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的桶悬挂在</w:t>
      </w:r>
      <w:r>
        <w:object>
          <v:shape id="_x0000_i1071" o:spt="75" alt="学科网(www.zxxk.com)--教育资源门户，提供试卷、教案、课件、论文、素材以及各类教学资源下载，还有大量而丰富的教学相关资讯！" type="#_x0000_t75" style="height:10.5pt;width:9.75pt;" o:ole="t" filled="f" o:preferrelative="t" stroked="f" coordsize="21600,21600">
            <v:path/>
            <v:fill on="f" focussize="0,0"/>
            <v:stroke on="f" joinstyle="miter"/>
            <v:imagedata r:id="rId125" o:title="eqId7f9e8449aad35c5d840a3395ea86df6d"/>
            <o:lock v:ext="edit" aspectratio="t"/>
            <w10:wrap type="none"/>
            <w10:anchorlock/>
          </v:shape>
          <o:OLEObject Type="Embed" ProgID="Equation.DSMT4" ShapeID="_x0000_i1071" DrawAspect="Content" ObjectID="_1468075771" r:id="rId12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端，在</w:t>
      </w:r>
      <w:r>
        <w:object>
          <v:shape id="_x0000_i1072" o:spt="75" alt="学科网(www.zxxk.com)--教育资源门户，提供试卷、教案、课件、论文、素材以及各类教学资源下载，还有大量而丰富的教学相关资讯！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7" o:title="eqId5963abe8f421bd99a2aaa94831a951e9"/>
            <o:lock v:ext="edit" aspectratio="t"/>
            <w10:wrap type="none"/>
            <w10:anchorlock/>
          </v:shape>
          <o:OLEObject Type="Embed" ProgID="Equation.DSMT4" ShapeID="_x0000_i1072" DrawAspect="Content" ObjectID="_1468075772" r:id="rId12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端重</w:t>
      </w:r>
      <w:r>
        <w:rPr>
          <w:rFonts w:ascii="Times New Roman" w:hAnsi="Times New Roman" w:eastAsia="Times New Roman" w:cs="Times New Roman"/>
          <w:color w:val="000000"/>
        </w:rPr>
        <w:t>120N</w:t>
      </w:r>
      <w:r>
        <w:rPr>
          <w:rFonts w:ascii="宋体" w:hAnsi="宋体" w:eastAsia="宋体" w:cs="宋体"/>
          <w:color w:val="000000"/>
        </w:rPr>
        <w:t>的拗石辅助下，人可轻松将一桶水从井中提起，</w:t>
      </w:r>
      <w:r>
        <w:object>
          <v:shape id="_x0000_i1073" o:spt="75" alt="学科网(www.zxxk.com)--教育资源门户，提供试卷、教案、课件、论文、素材以及各类教学资源下载，还有大量而丰富的教学相关资讯！" type="#_x0000_t75" style="height:14.25pt;width:72pt;" o:ole="t" filled="f" o:preferrelative="t" stroked="f" coordsize="21600,21600">
            <v:path/>
            <v:fill on="f" focussize="0,0"/>
            <v:stroke on="f" joinstyle="miter"/>
            <v:imagedata r:id="rId129" o:title="eqIdfbfe08e98c0109c53fb3ea74e90140b9"/>
            <o:lock v:ext="edit" aspectratio="t"/>
            <w10:wrap type="none"/>
            <w10:anchorlock/>
          </v:shape>
          <o:OLEObject Type="Embed" ProgID="Equation.DSMT4" ShapeID="_x0000_i1073" DrawAspect="Content" ObjectID="_1468075773" r:id="rId12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；悬挂桶的绳子始终保持在竖直方向上，忽略杆和绳的重力。</w:t>
      </w:r>
    </w:p>
    <w:p w14:paraId="48D6855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）桶装满水时，求水的质量；</w:t>
      </w:r>
    </w:p>
    <w:p w14:paraId="5E29A20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）空桶在井中漂浮时，求桶排开水的体积；</w:t>
      </w:r>
    </w:p>
    <w:p w14:paraId="32C1517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）一重力为</w:t>
      </w:r>
      <w:r>
        <w:rPr>
          <w:rFonts w:ascii="Times New Roman" w:hAnsi="Times New Roman" w:eastAsia="Times New Roman" w:cs="Times New Roman"/>
          <w:color w:val="000000"/>
        </w:rPr>
        <w:t>480N</w:t>
      </w:r>
      <w:r>
        <w:rPr>
          <w:rFonts w:ascii="宋体" w:hAnsi="宋体" w:eastAsia="宋体" w:cs="宋体"/>
          <w:color w:val="000000"/>
        </w:rPr>
        <w:t>的人用桔槔将装满水的桶提出水面后（忽略桶外壁沾水），桔槔处于平衡状态时，人与地面的受力面积为</w:t>
      </w:r>
      <w:r>
        <w:rPr>
          <w:rFonts w:ascii="Times New Roman" w:hAnsi="Times New Roman" w:eastAsia="Times New Roman" w:cs="Times New Roman"/>
          <w:color w:val="000000"/>
        </w:rPr>
        <w:t>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，求人对地面的压强。</w:t>
      </w:r>
    </w:p>
    <w:p w14:paraId="5D2C78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857375"/>
            <wp:effectExtent l="0" t="0" r="9525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394C0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28kg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2000cm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74" o:spt="75" alt="学科网(www.zxxk.com)--教育资源门户，提供试卷、教案、课件、论文、素材以及各类教学资源下载，还有大量而丰富的教学相关资讯！" type="#_x0000_t75" style="height:16pt;width:56pt;" o:ole="t" filled="f" o:preferrelative="t" stroked="f" coordsize="21600,21600">
            <v:path/>
            <v:fill on="f" focussize="0,0"/>
            <v:stroke on="f" joinstyle="miter"/>
            <v:imagedata r:id="rId132" o:title="eqId5d786d27364ee6f5b04291e6b02e2bfe"/>
            <o:lock v:ext="edit" aspectratio="t"/>
            <w10:wrap type="none"/>
            <w10:anchorlock/>
          </v:shape>
          <o:OLEObject Type="Embed" ProgID="Equation.DSMT4" ShapeID="_x0000_i1074" DrawAspect="Content" ObjectID="_1468075774" r:id="rId131">
            <o:LockedField>false</o:LockedField>
          </o:OLEObject>
        </w:object>
      </w:r>
    </w:p>
    <w:p w14:paraId="6C23B5EA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BF7B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）因为通的容积为容积为</w:t>
      </w:r>
      <w:r>
        <w:rPr>
          <w:rFonts w:ascii="Times New Roman" w:hAnsi="Times New Roman" w:eastAsia="Times New Roman" w:cs="Times New Roman"/>
          <w:color w:val="000000"/>
        </w:rPr>
        <w:t>2.8×10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−2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，则桶装满水的质量为</w:t>
      </w:r>
    </w:p>
    <w:p w14:paraId="08125E8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5" o:spt="75" alt="学科网(www.zxxk.com)--教育资源门户，提供试卷、教案、课件、论文、素材以及各类教学资源下载，还有大量而丰富的教学相关资讯！" type="#_x0000_t75" style="height:18.45pt;width:221.55pt;" o:ole="t" filled="f" o:preferrelative="t" stroked="f" coordsize="21600,21600">
            <v:path/>
            <v:fill on="f" focussize="0,0"/>
            <v:stroke on="f" joinstyle="miter"/>
            <v:imagedata r:id="rId134" o:title="eqId2571669742187650d930624c24f673cb"/>
            <o:lock v:ext="edit" aspectratio="t"/>
            <w10:wrap type="none"/>
            <w10:anchorlock/>
          </v:shape>
          <o:OLEObject Type="Embed" ProgID="Equation.DSMT4" ShapeID="_x0000_i1075" DrawAspect="Content" ObjectID="_1468075775" r:id="rId133">
            <o:LockedField>false</o:LockedField>
          </o:OLEObject>
        </w:object>
      </w:r>
    </w:p>
    <w:p w14:paraId="433FE0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）漂浮在水面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730808423" name="图片 7308084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0808423" name="图片 73080842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桶受到的浮力等于重力为</w:t>
      </w:r>
    </w:p>
    <w:p w14:paraId="4A4BBE29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6" o:spt="75" alt="学科网(www.zxxk.com)--教育资源门户，提供试卷、教案、课件、论文、素材以及各类教学资源下载，还有大量而丰富的教学相关资讯！" type="#_x0000_t75" style="height:18pt;width:188.3pt;" o:ole="t" filled="f" o:preferrelative="t" stroked="f" coordsize="21600,21600">
            <v:path/>
            <v:fill on="f" focussize="0,0"/>
            <v:stroke on="f" joinstyle="miter"/>
            <v:imagedata r:id="rId136" o:title="eqId2082c7ff5a9ebad30d2f5293c3d0af51"/>
            <o:lock v:ext="edit" aspectratio="t"/>
            <w10:wrap type="none"/>
            <w10:anchorlock/>
          </v:shape>
          <o:OLEObject Type="Embed" ProgID="Equation.DSMT4" ShapeID="_x0000_i1076" DrawAspect="Content" ObjectID="_1468075776" r:id="rId135">
            <o:LockedField>false</o:LockedField>
          </o:OLEObject>
        </w:object>
      </w:r>
    </w:p>
    <w:p w14:paraId="09E84CF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则排开水的体积为</w:t>
      </w:r>
    </w:p>
    <w:p w14:paraId="5B5F5AF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7" o:spt="75" alt="学科网(www.zxxk.com)--教育资源门户，提供试卷、教案、课件、论文、素材以及各类教学资源下载，还有大量而丰富的教学相关资讯！" type="#_x0000_t75" style="height:36pt;width:246pt;" o:ole="t" filled="f" o:preferrelative="t" stroked="f" coordsize="21600,21600">
            <v:path/>
            <v:fill on="f" focussize="0,0"/>
            <v:stroke on="f" joinstyle="miter"/>
            <v:imagedata r:id="rId138" o:title="eqId05d65fce9182907c30663124dbbc003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37">
            <o:LockedField>false</o:LockedField>
          </o:OLEObject>
        </w:object>
      </w:r>
    </w:p>
    <w:p w14:paraId="0363235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）桔槔平衡时，根据杠杆平衡条件可求，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端施加的拉力为</w:t>
      </w:r>
    </w:p>
    <w:p w14:paraId="571138A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8" o:spt="75" alt="学科网(www.zxxk.com)--教育资源门户，提供试卷、教案、课件、论文、素材以及各类教学资源下载，还有大量而丰富的教学相关资讯！" type="#_x0000_t75" style="height:35.55pt;width:197.55pt;" o:ole="t" filled="f" o:preferrelative="t" stroked="f" coordsize="21600,21600">
            <v:path/>
            <v:fill on="f" focussize="0,0"/>
            <v:stroke on="f" joinstyle="miter"/>
            <v:imagedata r:id="rId140" o:title="eqId432ac090f9b5246f888316c66d471f5c"/>
            <o:lock v:ext="edit" aspectratio="t"/>
            <w10:wrap type="none"/>
            <w10:anchorlock/>
          </v:shape>
          <o:OLEObject Type="Embed" ProgID="Equation.DSMT4" ShapeID="_x0000_i1078" DrawAspect="Content" ObjectID="_1468075778" r:id="rId139">
            <o:LockedField>false</o:LockedField>
          </o:OLEObject>
        </w:object>
      </w:r>
    </w:p>
    <w:p w14:paraId="5F128FE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人对绳子的拉力为</w:t>
      </w:r>
    </w:p>
    <w:p w14:paraId="7E292B6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79" o:spt="75" alt="学科网(www.zxxk.com)--教育资源门户，提供试卷、教案、课件、论文、素材以及各类教学资源下载，还有大量而丰富的教学相关资讯！" type="#_x0000_t75" style="height:18pt;width:240.45pt;" o:ole="t" filled="f" o:preferrelative="t" stroked="f" coordsize="21600,21600">
            <v:path/>
            <v:fill on="f" focussize="0,0"/>
            <v:stroke on="f" joinstyle="miter"/>
            <v:imagedata r:id="rId142" o:title="eqIda0ac667db765902d811ed588b109d5e0"/>
            <o:lock v:ext="edit" aspectratio="t"/>
            <w10:wrap type="none"/>
            <w10:anchorlock/>
          </v:shape>
          <o:OLEObject Type="Embed" ProgID="Equation.DSMT4" ShapeID="_x0000_i1079" DrawAspect="Content" ObjectID="_1468075779" r:id="rId141">
            <o:LockedField>false</o:LockedField>
          </o:OLEObject>
        </w:object>
      </w:r>
    </w:p>
    <w:p w14:paraId="3ECD4C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人对地面的压强为</w:t>
      </w:r>
    </w:p>
    <w:p w14:paraId="48636B4A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0" o:spt="75" alt="学科网(www.zxxk.com)--教育资源门户，提供试卷、教案、课件、论文、素材以及各类教学资源下载，还有大量而丰富的教学相关资讯！" type="#_x0000_t75" style="height:36pt;width:236.3pt;" o:ole="t" filled="f" o:preferrelative="t" stroked="f" coordsize="21600,21600">
            <v:path/>
            <v:fill on="f" focussize="0,0"/>
            <v:stroke on="f" joinstyle="miter"/>
            <v:imagedata r:id="rId144" o:title="eqIdbd08ba0fb320f0fd2131a941b7380971"/>
            <o:lock v:ext="edit" aspectratio="t"/>
            <w10:wrap type="none"/>
            <w10:anchorlock/>
          </v:shape>
          <o:OLEObject Type="Embed" ProgID="Equation.DSMT4" ShapeID="_x0000_i1080" DrawAspect="Content" ObjectID="_1468075780" r:id="rId143">
            <o:LockedField>false</o:LockedField>
          </o:OLEObject>
        </w:object>
      </w:r>
    </w:p>
    <w:p w14:paraId="1B265B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）桶装满水时，水的质量为</w:t>
      </w:r>
      <w:r>
        <w:object>
          <v:shape id="_x0000_i1081" o:spt="75" alt="学科网(www.zxxk.com)--教育资源门户，提供试卷、教案、课件、论文、素材以及各类教学资源下载，还有大量而丰富的教学相关资讯！" type="#_x0000_t75" style="height:15pt;width:24pt;" o:ole="t" filled="f" o:preferrelative="t" stroked="f" coordsize="21600,21600">
            <v:path/>
            <v:fill on="f" focussize="0,0"/>
            <v:stroke on="f" joinstyle="miter"/>
            <v:imagedata r:id="rId146" o:title="eqId5c472b85aea1df0165e78860599cbe76"/>
            <o:lock v:ext="edit" aspectratio="t"/>
            <w10:wrap type="none"/>
            <w10:anchorlock/>
          </v:shape>
          <o:OLEObject Type="Embed" ProgID="Equation.DSMT4" ShapeID="_x0000_i1081" DrawAspect="Content" ObjectID="_1468075781" r:id="rId1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</w:p>
    <w:p w14:paraId="0D6E92F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）空桶在井中漂浮时，桶排开水的体积为</w:t>
      </w:r>
      <w:r>
        <w:rPr>
          <w:rFonts w:ascii="Times New Roman" w:hAnsi="Times New Roman" w:eastAsia="Times New Roman" w:cs="Times New Roman"/>
          <w:color w:val="000000"/>
        </w:rPr>
        <w:t>2000cm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6BD682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）人对地面的压强</w:t>
      </w:r>
      <w:r>
        <w:rPr>
          <w:rFonts w:ascii="Times New Roman" w:hAnsi="Times New Roman" w:eastAsia="Times New Roman" w:cs="Times New Roman"/>
          <w:color w:val="000000"/>
        </w:rPr>
        <w:t>1.2×10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4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。</w:t>
      </w:r>
    </w:p>
    <w:p w14:paraId="67507B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寒假期间，小丽在外婆家发现一闲置的旧电炉（如图甲），铭牌上标有“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484W</w:t>
      </w:r>
      <w:r>
        <w:rPr>
          <w:rFonts w:ascii="宋体" w:hAnsi="宋体" w:eastAsia="宋体" w:cs="宋体"/>
          <w:color w:val="000000"/>
        </w:rPr>
        <w:t>”字样，电炉只有一根电阻丝。为检测电炉能否工作，将其单独接入家庭电路中，观察到表盘如图乙的电能表的指示灯在</w:t>
      </w:r>
      <w:r>
        <w:rPr>
          <w:rFonts w:ascii="Times New Roman" w:hAnsi="Times New Roman" w:eastAsia="Times New Roman" w:cs="Times New Roman"/>
          <w:color w:val="000000"/>
        </w:rPr>
        <w:t>120s</w:t>
      </w:r>
      <w:r>
        <w:rPr>
          <w:rFonts w:ascii="宋体" w:hAnsi="宋体" w:eastAsia="宋体" w:cs="宋体"/>
          <w:color w:val="000000"/>
        </w:rPr>
        <w:t>内闪烁了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次，忽略温度对电阻的影响。</w:t>
      </w:r>
    </w:p>
    <w:p w14:paraId="4A01E5C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）求电炉电阻丝的阻值；</w:t>
      </w:r>
    </w:p>
    <w:p w14:paraId="581E9B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）求检测时电炉的实际功率；</w:t>
      </w:r>
    </w:p>
    <w:p w14:paraId="04ABC0B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）小丽想为外婆制作一个可调温的发热坐垫。在父母的陪同下，她拆下整根电阻丝并分成两段，将其中一段制作为阻值可调的电阻丝；将两段均可发热的电阻丝接入电源电压恒为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的电路中，在通过电阻丝的电流不超过其额定电流的情况下，坐垫的最大功率为</w:t>
      </w:r>
      <w:r>
        <w:rPr>
          <w:rFonts w:ascii="Times New Roman" w:hAnsi="Times New Roman" w:eastAsia="Times New Roman" w:cs="Times New Roman"/>
          <w:color w:val="000000"/>
        </w:rPr>
        <w:t>27W</w:t>
      </w:r>
      <w:r>
        <w:rPr>
          <w:rFonts w:ascii="宋体" w:hAnsi="宋体" w:eastAsia="宋体" w:cs="宋体"/>
          <w:color w:val="000000"/>
        </w:rPr>
        <w:t>，求发热坐垫在最小功率状态下工作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产生的热量。</w:t>
      </w:r>
    </w:p>
    <w:p w14:paraId="1F4A8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48125" cy="1895475"/>
            <wp:effectExtent l="0" t="0" r="9525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4048125" cy="1895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B4293D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400W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object>
          <v:shape id="_x0000_i1082" o:spt="75" alt="学科网(www.zxxk.com)--教育资源门户，提供试卷、教案、课件、论文、素材以及各类教学资源下载，还有大量而丰富的教学相关资讯！" type="#_x0000_t75" style="height:13pt;width:26pt;" o:ole="t" filled="f" o:preferrelative="t" stroked="f" coordsize="21600,21600">
            <v:path/>
            <v:fill on="f" focussize="0,0"/>
            <v:stroke on="f" joinstyle="miter"/>
            <v:imagedata r:id="rId149" o:title="eqId0fdf57e91cca21c4e07e9018e75be2db"/>
            <o:lock v:ext="edit" aspectratio="t"/>
            <w10:wrap type="none"/>
            <w10:anchorlock/>
          </v:shape>
          <o:OLEObject Type="Embed" ProgID="Equation.DSMT4" ShapeID="_x0000_i1082" DrawAspect="Content" ObjectID="_1468075782" r:id="rId148">
            <o:LockedField>false</o:LockedField>
          </o:OLEObject>
        </w:object>
      </w:r>
    </w:p>
    <w:p w14:paraId="63170B1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45140D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）电炉丝的阻值为</w:t>
      </w:r>
    </w:p>
    <w:p w14:paraId="757861B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3" o:spt="75" alt="学科网(www.zxxk.com)--教育资源门户，提供试卷、教案、课件、论文、素材以及各类教学资源下载，还有大量而丰富的教学相关资讯！" type="#_x0000_t75" style="height:39.7pt;width:135.25pt;" o:ole="t" filled="f" o:preferrelative="t" stroked="f" coordsize="21600,21600">
            <v:path/>
            <v:fill on="f" focussize="0,0"/>
            <v:stroke on="f" joinstyle="miter"/>
            <v:imagedata r:id="rId151" o:title="eqId3b35c49442a79a232cfd680e353be405"/>
            <o:lock v:ext="edit" aspectratio="t"/>
            <w10:wrap type="none"/>
            <w10:anchorlock/>
          </v:shape>
          <o:OLEObject Type="Embed" ProgID="Equation.DSMT4" ShapeID="_x0000_i1083" DrawAspect="Content" ObjectID="_1468075783" r:id="rId150">
            <o:LockedField>false</o:LockedField>
          </o:OLEObject>
        </w:object>
      </w:r>
    </w:p>
    <w:p w14:paraId="1D08EDC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）电炉丝消耗的电能</w:t>
      </w:r>
    </w:p>
    <w:p w14:paraId="5D0CC0D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4" o:spt="75" alt="学科网(www.zxxk.com)--教育资源门户，提供试卷、教案、课件、论文、素材以及各类教学资源下载，还有大量而丰富的教学相关资讯！" type="#_x0000_t75" style="height:33.25pt;width:240.45pt;" o:ole="t" filled="f" o:preferrelative="t" stroked="f" coordsize="21600,21600">
            <v:path/>
            <v:fill on="f" focussize="0,0"/>
            <v:stroke on="f" joinstyle="miter"/>
            <v:imagedata r:id="rId153" o:title="eqId7007b2e75207a420362ce5e00d11c359"/>
            <o:lock v:ext="edit" aspectratio="t"/>
            <w10:wrap type="none"/>
            <w10:anchorlock/>
          </v:shape>
          <o:OLEObject Type="Embed" ProgID="Equation.DSMT4" ShapeID="_x0000_i1084" DrawAspect="Content" ObjectID="_1468075784" r:id="rId152">
            <o:LockedField>false</o:LockedField>
          </o:OLEObject>
        </w:object>
      </w:r>
    </w:p>
    <w:p w14:paraId="29369D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电炉丝的实际功率</w:t>
      </w:r>
    </w:p>
    <w:p w14:paraId="75A34EB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5" o:spt="75" alt="学科网(www.zxxk.com)--教育资源门户，提供试卷、教案、课件、论文、素材以及各类教学资源下载，还有大量而丰富的教学相关资讯！" type="#_x0000_t75" style="height:33.25pt;width:138pt;" o:ole="t" filled="f" o:preferrelative="t" stroked="f" coordsize="21600,21600">
            <v:path/>
            <v:fill on="f" focussize="0,0"/>
            <v:stroke on="f" joinstyle="miter"/>
            <v:imagedata r:id="rId155" o:title="eqIdc1bc27d3dadc628f6fcd96b66cebd3f6"/>
            <o:lock v:ext="edit" aspectratio="t"/>
            <w10:wrap type="none"/>
            <w10:anchorlock/>
          </v:shape>
          <o:OLEObject Type="Embed" ProgID="Equation.DSMT4" ShapeID="_x0000_i1085" DrawAspect="Content" ObjectID="_1468075785" r:id="rId154">
            <o:LockedField>false</o:LockedField>
          </o:OLEObject>
        </w:object>
      </w:r>
    </w:p>
    <w:p w14:paraId="03E335F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）电阻丝的额定电流为</w:t>
      </w:r>
    </w:p>
    <w:p w14:paraId="752998C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6" o:spt="75" alt="学科网(www.zxxk.com)--教育资源门户，提供试卷、教案、课件、论文、素材以及各类教学资源下载，还有大量而丰富的教学相关资讯！" type="#_x0000_t75" style="height:36pt;width:126.45pt;" o:ole="t" filled="f" o:preferrelative="t" stroked="f" coordsize="21600,21600">
            <v:path/>
            <v:fill on="f" focussize="0,0"/>
            <v:stroke on="f" joinstyle="miter"/>
            <v:imagedata r:id="rId157" o:title="eqId61ef73365d470261845ed3e65cc7bd4e"/>
            <o:lock v:ext="edit" aspectratio="t"/>
            <w10:wrap type="none"/>
            <w10:anchorlock/>
          </v:shape>
          <o:OLEObject Type="Embed" ProgID="Equation.DSMT4" ShapeID="_x0000_i1086" DrawAspect="Content" ObjectID="_1468075786" r:id="rId156">
            <o:LockedField>false</o:LockedField>
          </o:OLEObject>
        </w:object>
      </w:r>
    </w:p>
    <w:p w14:paraId="6072FEA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若串联最大功率为</w:t>
      </w:r>
    </w:p>
    <w:p w14:paraId="5ED957D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7" o:spt="75" alt="学科网(www.zxxk.com)--教育资源门户，提供试卷、教案、课件、论文、素材以及各类教学资源下载，还有大量而丰富的教学相关资讯！" type="#_x0000_t75" style="height:18.45pt;width:182.3pt;" o:ole="t" filled="f" o:preferrelative="t" stroked="f" coordsize="21600,21600">
            <v:path/>
            <v:fill on="f" focussize="0,0"/>
            <v:stroke on="f" joinstyle="miter"/>
            <v:imagedata r:id="rId159" o:title="eqId4009ab9461c703941e41b861960cb2bf"/>
            <o:lock v:ext="edit" aspectratio="t"/>
            <w10:wrap type="none"/>
            <w10:anchorlock/>
          </v:shape>
          <o:OLEObject Type="Embed" ProgID="Equation.DSMT4" ShapeID="_x0000_i1087" DrawAspect="Content" ObjectID="_1468075787" r:id="rId158">
            <o:LockedField>false</o:LockedField>
          </o:OLEObject>
        </w:object>
      </w:r>
    </w:p>
    <w:p w14:paraId="05EBAD1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所以电路为并联电路，如图：</w:t>
      </w:r>
    </w:p>
    <w:p w14:paraId="3A7239E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38350" cy="140017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287FAF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并联后，</w:t>
      </w:r>
      <w:r>
        <w:object>
          <v:shape id="_x0000_i1088" o:spt="75" alt="学科网(www.zxxk.com)--教育资源门户，提供试卷、教案、课件、论文、素材以及各类教学资源下载，还有大量而丰富的教学相关资讯！" type="#_x0000_t75" style="height:13.5pt;width:14.25pt;" o:ole="t" filled="f" o:preferrelative="t" stroked="f" coordsize="21600,21600">
            <v:path/>
            <v:fill on="f" focussize="0,0"/>
            <v:stroke on="f" joinstyle="miter"/>
            <v:imagedata r:id="rId162" o:title="eqId39bbd217b46c20ecf533c0641ebb7ba4"/>
            <o:lock v:ext="edit" aspectratio="t"/>
            <w10:wrap type="none"/>
            <w10:anchorlock/>
          </v:shape>
          <o:OLEObject Type="Embed" ProgID="Equation.DSMT4" ShapeID="_x0000_i1088" DrawAspect="Content" ObjectID="_1468075788" r:id="rId161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最大功率</w:t>
      </w:r>
    </w:p>
    <w:p w14:paraId="5E21227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89" o:spt="75" alt="学科网(www.zxxk.com)--教育资源门户，提供试卷、教案、课件、论文、素材以及各类教学资源下载，还有大量而丰富的教学相关资讯！" type="#_x0000_t75" style="height:18.45pt;width:150pt;" o:ole="t" filled="f" o:preferrelative="t" stroked="f" coordsize="21600,21600">
            <v:path/>
            <v:fill on="f" focussize="0,0"/>
            <v:stroke on="f" joinstyle="miter"/>
            <v:imagedata r:id="rId164" o:title="eqId78c5461d7a6ef287659d55ca98508c60"/>
            <o:lock v:ext="edit" aspectratio="t"/>
            <w10:wrap type="none"/>
            <w10:anchorlock/>
          </v:shape>
          <o:OLEObject Type="Embed" ProgID="Equation.DSMT4" ShapeID="_x0000_i1089" DrawAspect="Content" ObjectID="_1468075789" r:id="rId163">
            <o:LockedField>false</o:LockedField>
          </o:OLEObject>
        </w:object>
      </w:r>
    </w:p>
    <w:p w14:paraId="0031CF89">
      <w:pPr>
        <w:spacing w:line="360" w:lineRule="auto"/>
        <w:jc w:val="left"/>
        <w:textAlignment w:val="center"/>
        <w:rPr>
          <w:color w:val="000000"/>
        </w:rPr>
      </w:pPr>
      <w:r>
        <w:object>
          <v:shape id="_x0000_i1090" o:spt="75" alt="学科网(www.zxxk.com)--教育资源门户，提供试卷、教案、课件、论文、素材以及各类教学资源下载，还有大量而丰富的教学相关资讯！" type="#_x0000_t75" style="height:18pt;width:15pt;" o:ole="t" filled="f" o:preferrelative="t" stroked="f" coordsize="21600,21600">
            <v:path/>
            <v:fill on="f" focussize="0,0"/>
            <v:stroke on="f" joinstyle="miter"/>
            <v:imagedata r:id="rId166" o:title="eqIdbe9b4a83b9aebebf29de0c4406ebf894"/>
            <o:lock v:ext="edit" aspectratio="t"/>
            <w10:wrap type="none"/>
            <w10:anchorlock/>
          </v:shape>
          <o:OLEObject Type="Embed" ProgID="Equation.DSMT4" ShapeID="_x0000_i1090" DrawAspect="Content" ObjectID="_1468075790" r:id="rId16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的功率为</w:t>
      </w:r>
      <w:r>
        <w:object>
          <v:shape id="_x0000_i1091" o:spt="75" alt="学科网(www.zxxk.com)--教育资源门户，提供试卷、教案、课件、论文、素材以及各类教学资源下载，还有大量而丰富的教学相关资讯！" type="#_x0000_t75" style="height:18pt;width:44.25pt;" o:ole="t" filled="f" o:preferrelative="t" stroked="f" coordsize="21600,21600">
            <v:path/>
            <v:fill on="f" focussize="0,0"/>
            <v:stroke on="f" joinstyle="miter"/>
            <v:imagedata r:id="rId168" o:title="eqId72eed5d9761f574cd853c814edc5a82d"/>
            <o:lock v:ext="edit" aspectratio="t"/>
            <w10:wrap type="none"/>
            <w10:anchorlock/>
          </v:shape>
          <o:OLEObject Type="Embed" ProgID="Equation.DSMT4" ShapeID="_x0000_i1091" DrawAspect="Content" ObjectID="_1468075791" r:id="rId16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，定值电阻的阻值为</w:t>
      </w:r>
    </w:p>
    <w:p w14:paraId="3CDFDB1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2" o:spt="75" alt="学科网(www.zxxk.com)--教育资源门户，提供试卷、教案、课件、论文、素材以及各类教学资源下载，还有大量而丰富的教学相关资讯！" type="#_x0000_t75" style="height:39.25pt;width:125.55pt;" o:ole="t" filled="f" o:preferrelative="t" stroked="f" coordsize="21600,21600">
            <v:path/>
            <v:fill on="f" focussize="0,0"/>
            <v:stroke on="f" joinstyle="miter"/>
            <v:imagedata r:id="rId170" o:title="eqIdd1506ef80fb8387e53d9b71a7aa05cc9"/>
            <o:lock v:ext="edit" aspectratio="t"/>
            <w10:wrap type="none"/>
            <w10:anchorlock/>
          </v:shape>
          <o:OLEObject Type="Embed" ProgID="Equation.DSMT4" ShapeID="_x0000_i1092" DrawAspect="Content" ObjectID="_1468075792" r:id="rId169">
            <o:LockedField>false</o:LockedField>
          </o:OLEObject>
        </w:object>
      </w:r>
    </w:p>
    <w:p w14:paraId="2EFAB88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3" o:spt="75" alt="学科网(www.zxxk.com)--教育资源门户，提供试卷、教案、课件、论文、素材以及各类教学资源下载，还有大量而丰富的教学相关资讯！" type="#_x0000_t75" style="height:18pt;width:164.3pt;" o:ole="t" filled="f" o:preferrelative="t" stroked="f" coordsize="21600,21600">
            <v:path/>
            <v:fill on="f" focussize="0,0"/>
            <v:stroke on="f" joinstyle="miter"/>
            <v:imagedata r:id="rId172" o:title="eqId94e1f2fb357347dba74d8bc1a37283c8"/>
            <o:lock v:ext="edit" aspectratio="t"/>
            <w10:wrap type="none"/>
            <w10:anchorlock/>
          </v:shape>
          <o:OLEObject Type="Embed" ProgID="Equation.DSMT4" ShapeID="_x0000_i1093" DrawAspect="Content" ObjectID="_1468075793" r:id="rId171">
            <o:LockedField>false</o:LockedField>
          </o:OLEObject>
        </w:object>
      </w:r>
    </w:p>
    <w:p w14:paraId="06A92A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</w:t>
      </w:r>
      <w:r>
        <w:object>
          <v:shape id="_x0000_i1094" o:spt="75" alt="学科网(www.zxxk.com)--教育资源门户，提供试卷、教案、课件、论文、素材以及各类教学资源下载，还有大量而丰富的教学相关资讯！" type="#_x0000_t75" style="height:14.3pt;width:47.55pt;" o:ole="t" filled="f" o:preferrelative="t" stroked="f" coordsize="21600,21600">
            <v:path/>
            <v:fill on="f" focussize="0,0"/>
            <v:stroke on="f" joinstyle="miter"/>
            <v:imagedata r:id="rId174" o:title="eqIda0a6968de6826452f01a30b83080f3ff"/>
            <o:lock v:ext="edit" aspectratio="t"/>
            <w10:wrap type="none"/>
            <w10:anchorlock/>
          </v:shape>
          <o:OLEObject Type="Embed" ProgID="Equation.DSMT4" ShapeID="_x0000_i1094" DrawAspect="Content" ObjectID="_1468075794" r:id="rId17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时，电路功率最小，电路以最小功率工作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产生的热量为</w:t>
      </w:r>
    </w:p>
    <w:p w14:paraId="6C3922C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95" o:spt="75" alt="学科网(www.zxxk.com)--教育资源门户，提供试卷、教案、课件、论文、素材以及各类教学资源下载，还有大量而丰富的教学相关资讯！" type="#_x0000_t75" style="height:34.2pt;width:276pt;" o:ole="t" filled="f" o:preferrelative="t" stroked="f" coordsize="21600,21600">
            <v:path/>
            <v:fill on="f" focussize="0,0"/>
            <v:stroke on="f" joinstyle="miter"/>
            <v:imagedata r:id="rId176" o:title="eqId160d6d187b522d503c6333a4b480430b"/>
            <o:lock v:ext="edit" aspectratio="t"/>
            <w10:wrap type="none"/>
            <w10:anchorlock/>
          </v:shape>
          <o:OLEObject Type="Embed" ProgID="Equation.DSMT4" ShapeID="_x0000_i1095" DrawAspect="Content" ObjectID="_1468075795" r:id="rId175">
            <o:LockedField>false</o:LockedField>
          </o:OLEObject>
        </w:object>
      </w:r>
    </w:p>
    <w:p w14:paraId="1B999B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）电炉电阻丝的阻值为</w:t>
      </w:r>
      <w:r>
        <w:rPr>
          <w:rFonts w:ascii="Times New Roman" w:hAnsi="Times New Roman" w:eastAsia="Times New Roman" w:cs="Times New Roman"/>
          <w:color w:val="000000"/>
        </w:rPr>
        <w:t>100Ω</w:t>
      </w:r>
      <w:r>
        <w:rPr>
          <w:rFonts w:ascii="宋体" w:hAnsi="宋体" w:eastAsia="宋体" w:cs="宋体"/>
          <w:color w:val="000000"/>
        </w:rPr>
        <w:t>；</w:t>
      </w:r>
    </w:p>
    <w:p w14:paraId="349FA2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）检测时电炉的实际功率为</w:t>
      </w:r>
      <w:r>
        <w:rPr>
          <w:rFonts w:ascii="Times New Roman" w:hAnsi="Times New Roman" w:eastAsia="Times New Roman" w:cs="Times New Roman"/>
          <w:color w:val="000000"/>
        </w:rPr>
        <w:t>400W</w:t>
      </w:r>
      <w:r>
        <w:rPr>
          <w:rFonts w:ascii="宋体" w:hAnsi="宋体" w:eastAsia="宋体" w:cs="宋体"/>
          <w:color w:val="000000"/>
        </w:rPr>
        <w:t>；</w:t>
      </w:r>
    </w:p>
    <w:p w14:paraId="29ACA0E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）发热坐垫在最小功率状态下工作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产生的热量为</w:t>
      </w:r>
      <w:r>
        <w:rPr>
          <w:rFonts w:ascii="Times New Roman" w:hAnsi="Times New Roman" w:eastAsia="Times New Roman" w:cs="Times New Roman"/>
          <w:color w:val="000000"/>
        </w:rPr>
        <w:t>62.5J</w:t>
      </w:r>
      <w:r>
        <w:rPr>
          <w:rFonts w:ascii="宋体" w:hAnsi="宋体" w:eastAsia="宋体" w:cs="宋体"/>
          <w:color w:val="000000"/>
        </w:rPr>
        <w:t>。</w:t>
      </w:r>
    </w:p>
    <w:p w14:paraId="1D19440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Cambria Math">
    <w:panose1 w:val="02040503050406030204"/>
    <w:charset w:val="01"/>
    <w:family w:val="roman"/>
    <w:pitch w:val="default"/>
    <w:sig w:usb0="E00002FF" w:usb1="420024FF" w:usb2="00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C8F942D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A76660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A86322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F38B8C5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B8F0EC7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987CB2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C8D3C20"/>
    <w:rsid w:val="33E55255"/>
    <w:rsid w:val="36434549"/>
    <w:rsid w:val="38274566"/>
    <w:rsid w:val="4709634B"/>
    <w:rsid w:val="56BC6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55.wmf"/><Relationship Id="rId98" Type="http://schemas.openxmlformats.org/officeDocument/2006/relationships/oleObject" Target="embeddings/oleObject35.bin"/><Relationship Id="rId97" Type="http://schemas.openxmlformats.org/officeDocument/2006/relationships/image" Target="media/image54.wmf"/><Relationship Id="rId96" Type="http://schemas.openxmlformats.org/officeDocument/2006/relationships/oleObject" Target="embeddings/oleObject34.bin"/><Relationship Id="rId95" Type="http://schemas.openxmlformats.org/officeDocument/2006/relationships/image" Target="media/image53.wmf"/><Relationship Id="rId94" Type="http://schemas.openxmlformats.org/officeDocument/2006/relationships/oleObject" Target="embeddings/oleObject33.bin"/><Relationship Id="rId93" Type="http://schemas.openxmlformats.org/officeDocument/2006/relationships/image" Target="media/image52.png"/><Relationship Id="rId92" Type="http://schemas.openxmlformats.org/officeDocument/2006/relationships/image" Target="media/image51.png"/><Relationship Id="rId91" Type="http://schemas.openxmlformats.org/officeDocument/2006/relationships/image" Target="media/image50.png"/><Relationship Id="rId90" Type="http://schemas.openxmlformats.org/officeDocument/2006/relationships/image" Target="media/image49.png"/><Relationship Id="rId9" Type="http://schemas.openxmlformats.org/officeDocument/2006/relationships/theme" Target="theme/theme1.xml"/><Relationship Id="rId89" Type="http://schemas.openxmlformats.org/officeDocument/2006/relationships/image" Target="media/image48.png"/><Relationship Id="rId88" Type="http://schemas.openxmlformats.org/officeDocument/2006/relationships/image" Target="media/image47.png"/><Relationship Id="rId87" Type="http://schemas.openxmlformats.org/officeDocument/2006/relationships/image" Target="media/image46.png"/><Relationship Id="rId86" Type="http://schemas.openxmlformats.org/officeDocument/2006/relationships/image" Target="media/image45.wmf"/><Relationship Id="rId85" Type="http://schemas.openxmlformats.org/officeDocument/2006/relationships/oleObject" Target="embeddings/oleObject32.bin"/><Relationship Id="rId84" Type="http://schemas.openxmlformats.org/officeDocument/2006/relationships/image" Target="media/image44.wmf"/><Relationship Id="rId83" Type="http://schemas.openxmlformats.org/officeDocument/2006/relationships/oleObject" Target="embeddings/oleObject31.bin"/><Relationship Id="rId82" Type="http://schemas.openxmlformats.org/officeDocument/2006/relationships/image" Target="media/image43.wmf"/><Relationship Id="rId81" Type="http://schemas.openxmlformats.org/officeDocument/2006/relationships/oleObject" Target="embeddings/oleObject30.bin"/><Relationship Id="rId80" Type="http://schemas.openxmlformats.org/officeDocument/2006/relationships/image" Target="media/image42.wmf"/><Relationship Id="rId8" Type="http://schemas.openxmlformats.org/officeDocument/2006/relationships/footer" Target="footer3.xml"/><Relationship Id="rId79" Type="http://schemas.openxmlformats.org/officeDocument/2006/relationships/oleObject" Target="embeddings/oleObject29.bin"/><Relationship Id="rId78" Type="http://schemas.openxmlformats.org/officeDocument/2006/relationships/image" Target="media/image41.wmf"/><Relationship Id="rId77" Type="http://schemas.openxmlformats.org/officeDocument/2006/relationships/oleObject" Target="embeddings/oleObject28.bin"/><Relationship Id="rId76" Type="http://schemas.openxmlformats.org/officeDocument/2006/relationships/image" Target="media/image40.wmf"/><Relationship Id="rId75" Type="http://schemas.openxmlformats.org/officeDocument/2006/relationships/oleObject" Target="embeddings/oleObject27.bin"/><Relationship Id="rId74" Type="http://schemas.openxmlformats.org/officeDocument/2006/relationships/image" Target="media/image39.wmf"/><Relationship Id="rId73" Type="http://schemas.openxmlformats.org/officeDocument/2006/relationships/oleObject" Target="embeddings/oleObject26.bin"/><Relationship Id="rId72" Type="http://schemas.openxmlformats.org/officeDocument/2006/relationships/image" Target="media/image38.wmf"/><Relationship Id="rId71" Type="http://schemas.openxmlformats.org/officeDocument/2006/relationships/oleObject" Target="embeddings/oleObject25.bin"/><Relationship Id="rId70" Type="http://schemas.openxmlformats.org/officeDocument/2006/relationships/image" Target="media/image37.wmf"/><Relationship Id="rId7" Type="http://schemas.openxmlformats.org/officeDocument/2006/relationships/footer" Target="footer2.xml"/><Relationship Id="rId69" Type="http://schemas.openxmlformats.org/officeDocument/2006/relationships/oleObject" Target="embeddings/oleObject24.bin"/><Relationship Id="rId68" Type="http://schemas.openxmlformats.org/officeDocument/2006/relationships/image" Target="media/image36.wmf"/><Relationship Id="rId67" Type="http://schemas.openxmlformats.org/officeDocument/2006/relationships/oleObject" Target="embeddings/oleObject23.bin"/><Relationship Id="rId66" Type="http://schemas.openxmlformats.org/officeDocument/2006/relationships/image" Target="media/image35.wmf"/><Relationship Id="rId65" Type="http://schemas.openxmlformats.org/officeDocument/2006/relationships/oleObject" Target="embeddings/oleObject22.bin"/><Relationship Id="rId64" Type="http://schemas.openxmlformats.org/officeDocument/2006/relationships/image" Target="media/image34.wmf"/><Relationship Id="rId63" Type="http://schemas.openxmlformats.org/officeDocument/2006/relationships/oleObject" Target="embeddings/oleObject21.bin"/><Relationship Id="rId62" Type="http://schemas.openxmlformats.org/officeDocument/2006/relationships/image" Target="media/image33.png"/><Relationship Id="rId61" Type="http://schemas.openxmlformats.org/officeDocument/2006/relationships/image" Target="media/image32.wmf"/><Relationship Id="rId60" Type="http://schemas.openxmlformats.org/officeDocument/2006/relationships/oleObject" Target="embeddings/oleObject20.bin"/><Relationship Id="rId6" Type="http://schemas.openxmlformats.org/officeDocument/2006/relationships/footer" Target="footer1.xml"/><Relationship Id="rId59" Type="http://schemas.openxmlformats.org/officeDocument/2006/relationships/image" Target="media/image31.wmf"/><Relationship Id="rId58" Type="http://schemas.openxmlformats.org/officeDocument/2006/relationships/oleObject" Target="embeddings/oleObject19.bin"/><Relationship Id="rId57" Type="http://schemas.openxmlformats.org/officeDocument/2006/relationships/image" Target="media/image30.wmf"/><Relationship Id="rId56" Type="http://schemas.openxmlformats.org/officeDocument/2006/relationships/oleObject" Target="embeddings/oleObject18.bin"/><Relationship Id="rId55" Type="http://schemas.openxmlformats.org/officeDocument/2006/relationships/image" Target="media/image29.wmf"/><Relationship Id="rId54" Type="http://schemas.openxmlformats.org/officeDocument/2006/relationships/oleObject" Target="embeddings/oleObject17.bin"/><Relationship Id="rId53" Type="http://schemas.openxmlformats.org/officeDocument/2006/relationships/image" Target="media/image28.wmf"/><Relationship Id="rId52" Type="http://schemas.openxmlformats.org/officeDocument/2006/relationships/oleObject" Target="embeddings/oleObject16.bin"/><Relationship Id="rId51" Type="http://schemas.openxmlformats.org/officeDocument/2006/relationships/image" Target="media/image27.wmf"/><Relationship Id="rId50" Type="http://schemas.openxmlformats.org/officeDocument/2006/relationships/oleObject" Target="embeddings/oleObject15.bin"/><Relationship Id="rId5" Type="http://schemas.openxmlformats.org/officeDocument/2006/relationships/header" Target="header3.xml"/><Relationship Id="rId49" Type="http://schemas.openxmlformats.org/officeDocument/2006/relationships/image" Target="media/image26.wmf"/><Relationship Id="rId48" Type="http://schemas.openxmlformats.org/officeDocument/2006/relationships/oleObject" Target="embeddings/oleObject14.bin"/><Relationship Id="rId47" Type="http://schemas.openxmlformats.org/officeDocument/2006/relationships/image" Target="media/image25.png"/><Relationship Id="rId46" Type="http://schemas.openxmlformats.org/officeDocument/2006/relationships/oleObject" Target="embeddings/oleObject13.bin"/><Relationship Id="rId45" Type="http://schemas.openxmlformats.org/officeDocument/2006/relationships/image" Target="media/image24.wmf"/><Relationship Id="rId44" Type="http://schemas.openxmlformats.org/officeDocument/2006/relationships/oleObject" Target="embeddings/oleObject12.bin"/><Relationship Id="rId43" Type="http://schemas.openxmlformats.org/officeDocument/2006/relationships/image" Target="media/image23.wmf"/><Relationship Id="rId42" Type="http://schemas.openxmlformats.org/officeDocument/2006/relationships/oleObject" Target="embeddings/oleObject11.bin"/><Relationship Id="rId41" Type="http://schemas.openxmlformats.org/officeDocument/2006/relationships/image" Target="media/image22.png"/><Relationship Id="rId40" Type="http://schemas.openxmlformats.org/officeDocument/2006/relationships/image" Target="media/image21.wmf"/><Relationship Id="rId4" Type="http://schemas.openxmlformats.org/officeDocument/2006/relationships/header" Target="header2.xml"/><Relationship Id="rId39" Type="http://schemas.openxmlformats.org/officeDocument/2006/relationships/oleObject" Target="embeddings/oleObject10.bin"/><Relationship Id="rId38" Type="http://schemas.openxmlformats.org/officeDocument/2006/relationships/image" Target="media/image20.wmf"/><Relationship Id="rId37" Type="http://schemas.openxmlformats.org/officeDocument/2006/relationships/oleObject" Target="embeddings/oleObject9.bin"/><Relationship Id="rId36" Type="http://schemas.openxmlformats.org/officeDocument/2006/relationships/image" Target="media/image19.wmf"/><Relationship Id="rId35" Type="http://schemas.openxmlformats.org/officeDocument/2006/relationships/oleObject" Target="embeddings/oleObject8.bin"/><Relationship Id="rId34" Type="http://schemas.openxmlformats.org/officeDocument/2006/relationships/image" Target="media/image18.wmf"/><Relationship Id="rId33" Type="http://schemas.openxmlformats.org/officeDocument/2006/relationships/oleObject" Target="embeddings/oleObject7.bin"/><Relationship Id="rId32" Type="http://schemas.openxmlformats.org/officeDocument/2006/relationships/image" Target="media/image17.wmf"/><Relationship Id="rId31" Type="http://schemas.openxmlformats.org/officeDocument/2006/relationships/oleObject" Target="embeddings/oleObject6.bin"/><Relationship Id="rId30" Type="http://schemas.openxmlformats.org/officeDocument/2006/relationships/image" Target="media/image16.wmf"/><Relationship Id="rId3" Type="http://schemas.openxmlformats.org/officeDocument/2006/relationships/header" Target="header1.xml"/><Relationship Id="rId29" Type="http://schemas.openxmlformats.org/officeDocument/2006/relationships/oleObject" Target="embeddings/oleObject5.bin"/><Relationship Id="rId28" Type="http://schemas.openxmlformats.org/officeDocument/2006/relationships/image" Target="media/image15.png"/><Relationship Id="rId27" Type="http://schemas.openxmlformats.org/officeDocument/2006/relationships/image" Target="media/image14.wmf"/><Relationship Id="rId26" Type="http://schemas.openxmlformats.org/officeDocument/2006/relationships/oleObject" Target="embeddings/oleObject4.bin"/><Relationship Id="rId25" Type="http://schemas.openxmlformats.org/officeDocument/2006/relationships/image" Target="media/image13.wmf"/><Relationship Id="rId24" Type="http://schemas.openxmlformats.org/officeDocument/2006/relationships/oleObject" Target="embeddings/oleObject3.bin"/><Relationship Id="rId23" Type="http://schemas.openxmlformats.org/officeDocument/2006/relationships/image" Target="media/image12.wmf"/><Relationship Id="rId22" Type="http://schemas.openxmlformats.org/officeDocument/2006/relationships/oleObject" Target="embeddings/oleObject2.bin"/><Relationship Id="rId21" Type="http://schemas.openxmlformats.org/officeDocument/2006/relationships/image" Target="media/image11.png"/><Relationship Id="rId20" Type="http://schemas.openxmlformats.org/officeDocument/2006/relationships/image" Target="media/image10.wmf"/><Relationship Id="rId2" Type="http://schemas.openxmlformats.org/officeDocument/2006/relationships/settings" Target="settings.xml"/><Relationship Id="rId19" Type="http://schemas.openxmlformats.org/officeDocument/2006/relationships/oleObject" Target="embeddings/oleObject1.bin"/><Relationship Id="rId18" Type="http://schemas.openxmlformats.org/officeDocument/2006/relationships/image" Target="media/image9.png"/><Relationship Id="rId178" Type="http://schemas.openxmlformats.org/officeDocument/2006/relationships/fontTable" Target="fontTable.xml"/><Relationship Id="rId177" Type="http://schemas.openxmlformats.org/officeDocument/2006/relationships/customXml" Target="../customXml/item1.xml"/><Relationship Id="rId176" Type="http://schemas.openxmlformats.org/officeDocument/2006/relationships/image" Target="media/image96.wmf"/><Relationship Id="rId175" Type="http://schemas.openxmlformats.org/officeDocument/2006/relationships/oleObject" Target="embeddings/oleObject71.bin"/><Relationship Id="rId174" Type="http://schemas.openxmlformats.org/officeDocument/2006/relationships/image" Target="media/image95.wmf"/><Relationship Id="rId173" Type="http://schemas.openxmlformats.org/officeDocument/2006/relationships/oleObject" Target="embeddings/oleObject70.bin"/><Relationship Id="rId172" Type="http://schemas.openxmlformats.org/officeDocument/2006/relationships/image" Target="media/image94.wmf"/><Relationship Id="rId171" Type="http://schemas.openxmlformats.org/officeDocument/2006/relationships/oleObject" Target="embeddings/oleObject69.bin"/><Relationship Id="rId170" Type="http://schemas.openxmlformats.org/officeDocument/2006/relationships/image" Target="media/image93.wmf"/><Relationship Id="rId17" Type="http://schemas.openxmlformats.org/officeDocument/2006/relationships/image" Target="media/image8.png"/><Relationship Id="rId169" Type="http://schemas.openxmlformats.org/officeDocument/2006/relationships/oleObject" Target="embeddings/oleObject68.bin"/><Relationship Id="rId168" Type="http://schemas.openxmlformats.org/officeDocument/2006/relationships/image" Target="media/image92.wmf"/><Relationship Id="rId167" Type="http://schemas.openxmlformats.org/officeDocument/2006/relationships/oleObject" Target="embeddings/oleObject67.bin"/><Relationship Id="rId166" Type="http://schemas.openxmlformats.org/officeDocument/2006/relationships/image" Target="media/image91.wmf"/><Relationship Id="rId165" Type="http://schemas.openxmlformats.org/officeDocument/2006/relationships/oleObject" Target="embeddings/oleObject66.bin"/><Relationship Id="rId164" Type="http://schemas.openxmlformats.org/officeDocument/2006/relationships/image" Target="media/image90.wmf"/><Relationship Id="rId163" Type="http://schemas.openxmlformats.org/officeDocument/2006/relationships/oleObject" Target="embeddings/oleObject65.bin"/><Relationship Id="rId162" Type="http://schemas.openxmlformats.org/officeDocument/2006/relationships/image" Target="media/image89.wmf"/><Relationship Id="rId161" Type="http://schemas.openxmlformats.org/officeDocument/2006/relationships/oleObject" Target="embeddings/oleObject64.bin"/><Relationship Id="rId160" Type="http://schemas.openxmlformats.org/officeDocument/2006/relationships/image" Target="media/image88.png"/><Relationship Id="rId16" Type="http://schemas.openxmlformats.org/officeDocument/2006/relationships/image" Target="media/image7.png"/><Relationship Id="rId159" Type="http://schemas.openxmlformats.org/officeDocument/2006/relationships/image" Target="media/image87.wmf"/><Relationship Id="rId158" Type="http://schemas.openxmlformats.org/officeDocument/2006/relationships/oleObject" Target="embeddings/oleObject63.bin"/><Relationship Id="rId157" Type="http://schemas.openxmlformats.org/officeDocument/2006/relationships/image" Target="media/image86.wmf"/><Relationship Id="rId156" Type="http://schemas.openxmlformats.org/officeDocument/2006/relationships/oleObject" Target="embeddings/oleObject62.bin"/><Relationship Id="rId155" Type="http://schemas.openxmlformats.org/officeDocument/2006/relationships/image" Target="media/image85.wmf"/><Relationship Id="rId154" Type="http://schemas.openxmlformats.org/officeDocument/2006/relationships/oleObject" Target="embeddings/oleObject61.bin"/><Relationship Id="rId153" Type="http://schemas.openxmlformats.org/officeDocument/2006/relationships/image" Target="media/image84.wmf"/><Relationship Id="rId152" Type="http://schemas.openxmlformats.org/officeDocument/2006/relationships/oleObject" Target="embeddings/oleObject60.bin"/><Relationship Id="rId151" Type="http://schemas.openxmlformats.org/officeDocument/2006/relationships/image" Target="media/image83.wmf"/><Relationship Id="rId150" Type="http://schemas.openxmlformats.org/officeDocument/2006/relationships/oleObject" Target="embeddings/oleObject59.bin"/><Relationship Id="rId15" Type="http://schemas.openxmlformats.org/officeDocument/2006/relationships/image" Target="media/image6.wmf"/><Relationship Id="rId149" Type="http://schemas.openxmlformats.org/officeDocument/2006/relationships/image" Target="media/image82.wmf"/><Relationship Id="rId148" Type="http://schemas.openxmlformats.org/officeDocument/2006/relationships/oleObject" Target="embeddings/oleObject58.bin"/><Relationship Id="rId147" Type="http://schemas.openxmlformats.org/officeDocument/2006/relationships/image" Target="media/image81.png"/><Relationship Id="rId146" Type="http://schemas.openxmlformats.org/officeDocument/2006/relationships/image" Target="media/image80.wmf"/><Relationship Id="rId145" Type="http://schemas.openxmlformats.org/officeDocument/2006/relationships/oleObject" Target="embeddings/oleObject57.bin"/><Relationship Id="rId144" Type="http://schemas.openxmlformats.org/officeDocument/2006/relationships/image" Target="media/image79.wmf"/><Relationship Id="rId143" Type="http://schemas.openxmlformats.org/officeDocument/2006/relationships/oleObject" Target="embeddings/oleObject56.bin"/><Relationship Id="rId142" Type="http://schemas.openxmlformats.org/officeDocument/2006/relationships/image" Target="media/image78.wmf"/><Relationship Id="rId141" Type="http://schemas.openxmlformats.org/officeDocument/2006/relationships/oleObject" Target="embeddings/oleObject55.bin"/><Relationship Id="rId140" Type="http://schemas.openxmlformats.org/officeDocument/2006/relationships/image" Target="media/image77.wmf"/><Relationship Id="rId14" Type="http://schemas.openxmlformats.org/officeDocument/2006/relationships/image" Target="media/image5.png"/><Relationship Id="rId139" Type="http://schemas.openxmlformats.org/officeDocument/2006/relationships/oleObject" Target="embeddings/oleObject54.bin"/><Relationship Id="rId138" Type="http://schemas.openxmlformats.org/officeDocument/2006/relationships/image" Target="media/image76.wmf"/><Relationship Id="rId137" Type="http://schemas.openxmlformats.org/officeDocument/2006/relationships/oleObject" Target="embeddings/oleObject53.bin"/><Relationship Id="rId136" Type="http://schemas.openxmlformats.org/officeDocument/2006/relationships/image" Target="media/image75.wmf"/><Relationship Id="rId135" Type="http://schemas.openxmlformats.org/officeDocument/2006/relationships/oleObject" Target="embeddings/oleObject52.bin"/><Relationship Id="rId134" Type="http://schemas.openxmlformats.org/officeDocument/2006/relationships/image" Target="media/image74.wmf"/><Relationship Id="rId133" Type="http://schemas.openxmlformats.org/officeDocument/2006/relationships/oleObject" Target="embeddings/oleObject51.bin"/><Relationship Id="rId132" Type="http://schemas.openxmlformats.org/officeDocument/2006/relationships/image" Target="media/image73.wmf"/><Relationship Id="rId131" Type="http://schemas.openxmlformats.org/officeDocument/2006/relationships/oleObject" Target="embeddings/oleObject50.bin"/><Relationship Id="rId130" Type="http://schemas.openxmlformats.org/officeDocument/2006/relationships/image" Target="media/image72.png"/><Relationship Id="rId13" Type="http://schemas.openxmlformats.org/officeDocument/2006/relationships/image" Target="media/image4.png"/><Relationship Id="rId129" Type="http://schemas.openxmlformats.org/officeDocument/2006/relationships/image" Target="media/image71.wmf"/><Relationship Id="rId128" Type="http://schemas.openxmlformats.org/officeDocument/2006/relationships/oleObject" Target="embeddings/oleObject49.bin"/><Relationship Id="rId127" Type="http://schemas.openxmlformats.org/officeDocument/2006/relationships/image" Target="media/image70.wmf"/><Relationship Id="rId126" Type="http://schemas.openxmlformats.org/officeDocument/2006/relationships/oleObject" Target="embeddings/oleObject48.bin"/><Relationship Id="rId125" Type="http://schemas.openxmlformats.org/officeDocument/2006/relationships/image" Target="media/image69.wmf"/><Relationship Id="rId124" Type="http://schemas.openxmlformats.org/officeDocument/2006/relationships/oleObject" Target="embeddings/oleObject47.bin"/><Relationship Id="rId123" Type="http://schemas.openxmlformats.org/officeDocument/2006/relationships/image" Target="media/image68.wmf"/><Relationship Id="rId122" Type="http://schemas.openxmlformats.org/officeDocument/2006/relationships/oleObject" Target="embeddings/oleObject46.bin"/><Relationship Id="rId121" Type="http://schemas.openxmlformats.org/officeDocument/2006/relationships/image" Target="media/image67.wmf"/><Relationship Id="rId120" Type="http://schemas.openxmlformats.org/officeDocument/2006/relationships/oleObject" Target="embeddings/oleObject45.bin"/><Relationship Id="rId12" Type="http://schemas.openxmlformats.org/officeDocument/2006/relationships/image" Target="media/image3.png"/><Relationship Id="rId119" Type="http://schemas.openxmlformats.org/officeDocument/2006/relationships/image" Target="media/image66.wmf"/><Relationship Id="rId118" Type="http://schemas.openxmlformats.org/officeDocument/2006/relationships/oleObject" Target="embeddings/oleObject44.bin"/><Relationship Id="rId117" Type="http://schemas.openxmlformats.org/officeDocument/2006/relationships/image" Target="media/image65.wmf"/><Relationship Id="rId116" Type="http://schemas.openxmlformats.org/officeDocument/2006/relationships/oleObject" Target="embeddings/oleObject43.bin"/><Relationship Id="rId115" Type="http://schemas.openxmlformats.org/officeDocument/2006/relationships/image" Target="media/image64.png"/><Relationship Id="rId114" Type="http://schemas.openxmlformats.org/officeDocument/2006/relationships/image" Target="media/image63.wmf"/><Relationship Id="rId113" Type="http://schemas.openxmlformats.org/officeDocument/2006/relationships/oleObject" Target="embeddings/oleObject42.bin"/><Relationship Id="rId112" Type="http://schemas.openxmlformats.org/officeDocument/2006/relationships/image" Target="media/image62.wmf"/><Relationship Id="rId111" Type="http://schemas.openxmlformats.org/officeDocument/2006/relationships/oleObject" Target="embeddings/oleObject41.bin"/><Relationship Id="rId110" Type="http://schemas.openxmlformats.org/officeDocument/2006/relationships/image" Target="media/image61.wmf"/><Relationship Id="rId11" Type="http://schemas.openxmlformats.org/officeDocument/2006/relationships/image" Target="media/image2.jpeg"/><Relationship Id="rId109" Type="http://schemas.openxmlformats.org/officeDocument/2006/relationships/oleObject" Target="embeddings/oleObject40.bin"/><Relationship Id="rId108" Type="http://schemas.openxmlformats.org/officeDocument/2006/relationships/oleObject" Target="embeddings/oleObject39.bin"/><Relationship Id="rId107" Type="http://schemas.openxmlformats.org/officeDocument/2006/relationships/image" Target="media/image60.wmf"/><Relationship Id="rId106" Type="http://schemas.openxmlformats.org/officeDocument/2006/relationships/oleObject" Target="embeddings/oleObject38.bin"/><Relationship Id="rId105" Type="http://schemas.openxmlformats.org/officeDocument/2006/relationships/image" Target="media/image59.wmf"/><Relationship Id="rId104" Type="http://schemas.openxmlformats.org/officeDocument/2006/relationships/oleObject" Target="embeddings/oleObject37.bin"/><Relationship Id="rId103" Type="http://schemas.openxmlformats.org/officeDocument/2006/relationships/image" Target="media/image58.png"/><Relationship Id="rId102" Type="http://schemas.openxmlformats.org/officeDocument/2006/relationships/image" Target="media/image57.wmf"/><Relationship Id="rId101" Type="http://schemas.openxmlformats.org/officeDocument/2006/relationships/oleObject" Target="embeddings/oleObject36.bin"/><Relationship Id="rId100" Type="http://schemas.openxmlformats.org/officeDocument/2006/relationships/image" Target="media/image56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18</Pages>
  <Words>7256</Words>
  <Characters>8096</Characters>
  <Lines>0</Lines>
  <Paragraphs>0</Paragraphs>
  <TotalTime>4</TotalTime>
  <ScaleCrop>false</ScaleCrop>
  <LinksUpToDate>false</LinksUpToDate>
  <CharactersWithSpaces>8388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2023-06-15T23:01:00Z</dcterms:created>
  <dc:creator>学科网试题生产平台</dc:creator>
  <dc:description>3259587185819648</dc:description>
  <cp:lastModifiedBy>上帝掷骰子吗</cp:lastModifiedBy>
  <dcterms:modified xsi:type="dcterms:W3CDTF">2024-07-19T16:54:36Z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02A25484D6AA4170AD3DE24888FE3CD3_12</vt:lpwstr>
  </property>
</Properties>
</file>