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30853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12065000</wp:posOffset>
            </wp:positionV>
            <wp:extent cx="330200" cy="419100"/>
            <wp:effectExtent l="0" t="0" r="12700" b="0"/>
            <wp:wrapNone/>
            <wp:docPr id="100110" name="图片 10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0" name="图片 1001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年初中物理试题（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B</w:t>
      </w:r>
      <w:r>
        <w:rPr>
          <w:rFonts w:ascii="宋体" w:hAnsi="宋体" w:eastAsia="宋体" w:cs="宋体"/>
          <w:b/>
          <w:color w:val="auto"/>
          <w:sz w:val="32"/>
        </w:rPr>
        <w:t>卷）</w:t>
      </w:r>
    </w:p>
    <w:p w14:paraId="32249CD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6188977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7669836" name="图片 2097669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69836" name="图片 20976698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88D15BF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洗澡水温度约为</w:t>
      </w:r>
      <w:r>
        <w:rPr>
          <w:rFonts w:ascii="Times New Roman" w:hAnsi="Times New Roman" w:eastAsia="Times New Roman" w:cs="Times New Roman"/>
          <w:color w:val="auto"/>
        </w:rPr>
        <w:t>40℃</w:t>
      </w:r>
    </w:p>
    <w:p w14:paraId="0C79BDF4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地球直径约为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3" o:title="eqId1890f0b4e81634bb7e013412698640f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</w:p>
    <w:p w14:paraId="77236FCF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手机电池电压约为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5" o:title="eqIda8260c79d7294a07e910c4d7290fa29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</w:p>
    <w:p w14:paraId="5A5D40A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珠穆朗玛峰大气压约为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46.85pt;" o:ole="t" filled="f" o:preferrelative="t" stroked="f" coordsize="21600,21600">
            <v:path/>
            <v:fill on="f" focussize="0,0"/>
            <v:stroke on="f" joinstyle="miter"/>
            <v:imagedata r:id="rId17" o:title="eqIdac662245b65a02808cdefb23a897625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</w:p>
    <w:p w14:paraId="73E06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诗人李白根据光的反射现象写下美妙诗句“峨眉山月半轮秋，影入平羌江水流”，图中也属于光的反射现象的是（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CC589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24050" cy="1771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水球成像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543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晷针留影</w:t>
      </w:r>
    </w:p>
    <w:p w14:paraId="305BF6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13716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江面倒影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7049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铅笔“折断”</w:t>
      </w:r>
    </w:p>
    <w:p w14:paraId="514040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春节是世界华人共同的节日，以下春节活动涉及的物理知识，辨析合理的是（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1F0FC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糖画师做糖画，糖汁固化成型是凝华现象</w:t>
      </w:r>
    </w:p>
    <w:p w14:paraId="2E2A3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大年夜吃汤圆，碗中冒出的“白气”是液化形成的</w:t>
      </w:r>
    </w:p>
    <w:p w14:paraId="296A6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用胶水贴春联，春联紧贴在门槛上说明分子间只有引力</w:t>
      </w:r>
    </w:p>
    <w:p w14:paraId="06763F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燃放烟花爆竹，闻到空气中的火药味说明分子在做规则的运动</w:t>
      </w:r>
    </w:p>
    <w:p w14:paraId="3BF6FC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日，重庆马拉松比赛在南滨路举行，如图。运动员在比赛中涉及的物理知识，以下判断正确的是（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5B5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104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214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跑鞋底部有凹凸花纹是为了减小摩擦</w:t>
      </w:r>
    </w:p>
    <w:p w14:paraId="678DC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冲过终点不能立即停下来是因为受到惯性作用</w:t>
      </w:r>
    </w:p>
    <w:p w14:paraId="0B9228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起跑前静止时所受重力和人对地的压力相互平衡</w:t>
      </w:r>
    </w:p>
    <w:p w14:paraId="48A0B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通过弯道和加速快跑说明力可以改变人的运动状态</w:t>
      </w:r>
    </w:p>
    <w:p w14:paraId="2A58D0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关于电与磁的知识，以下说法正确的是（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D26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摩擦起电过程，创造了电荷</w:t>
      </w:r>
    </w:p>
    <w:p w14:paraId="63D85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螺线管通电时，周围存在着磁场</w:t>
      </w:r>
    </w:p>
    <w:p w14:paraId="0BD180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测电笔使用时，手不能接触笔尾的金属体</w:t>
      </w:r>
    </w:p>
    <w:p w14:paraId="0DD10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灯泡未通电时，它两端电压为零其电阻也为零</w:t>
      </w:r>
    </w:p>
    <w:p w14:paraId="080BDE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日，我国用长征二号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遥十六运载火箭成功发射神舟十六号载人飞船。如图是飞船与火箭组合体加速上升的情境，以下分析恰当的是（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DBD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257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593B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飞船的机械能在减小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飞船相对于火箭是运动的</w:t>
      </w:r>
    </w:p>
    <w:p w14:paraId="3F8D3C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火箭在对飞船做功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火箭采用液氧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液氢作为推进剂不环保不高效</w:t>
      </w:r>
    </w:p>
    <w:p w14:paraId="7389E6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小俊用弹簧测力计吊着质量为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5" o:title="eqId8ebfe6bdc32c60e2d91b183ea32a273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的圆柱体，从如图位置缓慢浸入装满水、深度合适的溢水杯中，圆柱体底面积为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3pt;width:38.7pt;" o:ole="t" filled="f" o:preferrelative="t" stroked="f" coordsize="21600,21600">
            <v:path/>
            <v:fill on="f" focussize="0,0"/>
            <v:stroke on="f" joinstyle="miter"/>
            <v:imagedata r:id="rId27" o:title="eqIdb12d5b15f6979cd665d54fd17341fc2f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、高为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29" o:title="eqIdf3a9eed64d225267a58cd001db67e2a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。则圆柱体下降过程中（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7BD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2514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D63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浸没前弹簧测力计示数逐渐变大</w:t>
      </w:r>
    </w:p>
    <w:p w14:paraId="26890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浸没前水对容器底部的压强逐渐变小</w:t>
      </w:r>
    </w:p>
    <w:p w14:paraId="3E9B4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浸入一半时弹簧测力计的示数为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65pt;width:21pt;" o:ole="t" filled="f" o:preferrelative="t" stroked="f" coordsize="21600,21600">
            <v:path/>
            <v:fill on="f" focussize="0,0"/>
            <v:stroke on="f" joinstyle="miter"/>
            <v:imagedata r:id="rId32" o:title="eqIdc2ef76790efbe4fc1ce3ca35d5f728aa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</w:p>
    <w:p w14:paraId="477236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刚浸没时圆柱体底部受到水的压力为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34" o:title="eqId11c68eea8ba9089db5ee7abe93f03e7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</w:p>
    <w:p w14:paraId="4DE4B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如图甲所示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7669840" name="图片 2097669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69840" name="图片 20976698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电路，电源电压恒定。闭合开关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，电压表示数随电流表示数变化的图像如图乙所示。以下分析正确的是（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E4B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543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28E3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37" o:title="eqId3216e8cd0c9be9c505f00230563d2298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</w:p>
    <w:p w14:paraId="6124A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9" o:title="eqIdbe9b4a83b9aebebf29de0c4406ebf89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最大功率为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85pt;width:20pt;" o:ole="t" filled="f" o:preferrelative="t" stroked="f" coordsize="21600,21600">
            <v:path/>
            <v:fill on="f" focussize="0,0"/>
            <v:stroke on="f" joinstyle="miter"/>
            <v:imagedata r:id="rId41" o:title="eqIdad2b26f9224c0a39b34204064e667d86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</w:p>
    <w:p w14:paraId="293BA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向左移动过程中，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9" o:title="eqIdbe9b4a83b9aebebf29de0c4406ebf89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两端电压逐渐变小</w:t>
      </w:r>
    </w:p>
    <w:p w14:paraId="15AAF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向右移动过程中，电压表与电流表的比值变大</w:t>
      </w:r>
    </w:p>
    <w:p w14:paraId="18ABFB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72B73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广泛应用在航海上的中国古代四大发明之一是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，它推动了地理大发现、科学技术进步和人类文明发展。爱华同学想起这些心中自豪感油然而生，常常会轻声哼唱《爱我中华》，“轻声”的“轻”是指声音的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小。</w:t>
      </w:r>
    </w:p>
    <w:p w14:paraId="48E581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周末，市民开着纯电动汽车出游，驱动汽车的电动机是根据通电导体在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中受力的作用制成的：同时行驶过程中正在发电的发电机是根据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原理制成的。</w:t>
      </w:r>
    </w:p>
    <w:p w14:paraId="1231C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如图所示，是小智同学在劳动实践基地体验的场景。他用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65pt;width:27pt;" o:ole="t" filled="f" o:preferrelative="t" stroked="f" coordsize="21600,21600">
            <v:path/>
            <v:fill on="f" focussize="0,0"/>
            <v:stroke on="f" joinstyle="miter"/>
            <v:imagedata r:id="rId44" o:title="eqId353e6a5b6cf9230ec450b7b978a51c3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的拉力将重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46" o:title="eqId68949ccc16a2e7feb0b65b27208d61d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的重物匀速提升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48" o:title="eqIdf71a41641aa0d0e45a3c03d3d2c1196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，用时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50" o:title="eqId7f48ee171e5a03b420bf718fde62dcb1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，此过程中重物上升的速度为</w:t>
      </w:r>
      <w:r>
        <w:rPr>
          <w:color w:val="000000"/>
        </w:rPr>
        <w:t>______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52" o:title="eqId22964de2a093c97a8755dbe70487735e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606D2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1390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6A5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如图所示，电源电压恒定，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55" o:title="eqIdee10b15238789eff8bcc496fa524cb3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57" o:title="eqId5d4b68bf99096b92968fedbeeb654d1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9" o:title="eqId686d35989b1a13eba4b862a5aa08ee5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规格为“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3" o:title="eqId7939553444a78fcee1e6e74dee75697b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”，电流表量程为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65" o:title="eqIdfd03792c2bb898cc9effd2dc4036869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，电压表量程为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7" o:title="eqIdde0c81d3bdfe9dd9fe420c382e8b91c7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。只闭合开关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9" o:title="eqId530f5b63e797195906285c0c03eb9276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时，电压表示数为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71" o:title="eqIdaaf1023c87754df38cf8a591fe1716ea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，则电源电压为</w:t>
      </w:r>
      <w:r>
        <w:rPr>
          <w:color w:val="000000"/>
        </w:rPr>
        <w:t>______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73" o:title="eqId478abdd84506a8ef759e353a238db6c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；闭合开关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5" o:title="eqId9d43eb0b274e00cbbc4a210da4165042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9" o:title="eqId530f5b63e797195906285c0c03eb9276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8" o:title="eqId83c2d5971afbff8eca1b9aff5f76f710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，在电表量程允许范围内，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D2FA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562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6D0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小天做物理小实验，先向质量为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2" o:title="eqId91380f3ad9c40d8b41cd02a8e7b5bf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的薄壁柱形容器中倒入深度为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84" o:title="eqId84a3d448d4e52782ca2024411c5a11fd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的水，放在水平放置的电子秤上，稳定后示数如图甲：然后用细线吊着密度为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86" o:title="eqIddddec3428d6334cbde70eb1d0a5b161c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、不吸水的立方体木块，竖直向下缓慢浸入容器水中，松开手待木块静止后，电子秤示数稳定后如图乙，此时木块对容器底部压强为</w:t>
      </w:r>
      <w:r>
        <w:rPr>
          <w:color w:val="000000"/>
        </w:rPr>
        <w:t>______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88" o:title="eqId501ac320d90eea554d83e8324c9d2cdf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，接着小天拉着细线，将木块竖直向上提升</w:t>
      </w:r>
      <w:r>
        <w:rPr>
          <w:color w:val="000000"/>
        </w:rPr>
        <w:t>______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90" o:title="eqId9efa9fbcfb9595e2f031aa691db4564b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，容器对电子秤的压强变化量与木块底部所受水的压强变化量之差为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pt;width:33pt;" o:ole="t" filled="f" o:preferrelative="t" stroked="f" coordsize="21600,21600">
            <v:path/>
            <v:fill on="f" focussize="0,0"/>
            <v:stroke on="f" joinstyle="miter"/>
            <v:imagedata r:id="rId92" o:title="eqId78a26b5f4f8f93deec3086e898235592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。（不计细线质量和体积，忽略附在木块表面水的影响）</w:t>
      </w:r>
    </w:p>
    <w:p w14:paraId="5192D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1811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CB86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请根据画出的光线，在答图中虚线框内画出一个适当的透镜。</w:t>
      </w:r>
    </w:p>
    <w:p w14:paraId="28310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64B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请在图中作出空中飞行的实心球所受重力的示意图（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为重心）。</w:t>
      </w:r>
    </w:p>
    <w:p w14:paraId="08EA9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71500" cy="7334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24BE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5200F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在“探究水在沸腾前后温度变化的特点”实验中：</w:t>
      </w:r>
    </w:p>
    <w:p w14:paraId="4CF75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24955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drawing>
          <wp:inline distT="0" distB="0" distL="114300" distR="114300">
            <wp:extent cx="4048125" cy="25241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C4549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①如图甲所示，在组装实验装置的过程中，应先调整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（选填字母）部分；</w:t>
      </w:r>
    </w:p>
    <w:p w14:paraId="34EF91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②从水温达到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开始，小波每隔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99" o:title="eqIdb17166d730bec1b4ee345727b42265ff"/>
            <o:lock v:ext="edit" aspectratio="t"/>
            <w10:wrap type="none"/>
            <w10:anchorlock/>
          </v:shape>
          <o:OLEObject Type="Embed" ProgID="Equation.DSMT4" ShapeID="_x0000_i1062" DrawAspect="Content" ObjectID="_146807576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记录一次温度，某时刻温度计的示数如图乙所示，此时水的温度为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6B29E6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③小波根据实验数据，作出了水沸腾前后水温随时间变化的图像，如图丙。由图像可知：水沸腾时，不断吸热，温度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4CA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在“探究凸透镜成像的规律”实验中：</w:t>
      </w:r>
    </w:p>
    <w:p w14:paraId="72B62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81300" cy="8953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04BB93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）小宇先将蜡烛、光屏安装在凸透镜两侧，然后点燃蜡烛，并调节烛焰、凸透镜、光屏的中心在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5379A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）实验所用凸透镜焦距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1pt;width:49.8pt;" o:ole="t" filled="f" o:preferrelative="t" stroked="f" coordsize="21600,21600">
            <v:path/>
            <v:fill on="f" focussize="0,0"/>
            <v:stroke on="f" joinstyle="miter"/>
            <v:imagedata r:id="rId102" o:title="eqId506463cb24976632f5c381e6cd5aa62a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，移动蜡烛、凸透镜及光屏位置到如图所示时，恰能在光屏上得到一个清晰、倒立、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7669842" name="图片 209766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69842" name="图片 20976698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实像，生活中的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是利用该成像规律制成的。</w:t>
      </w:r>
    </w:p>
    <w:p w14:paraId="5BE38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在“测量小灯泡的电功率”实验中，小华准备了以下器材：电源、标有“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104" o:title="eqId49322e3ac2dff94f7d13c7f535e6111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”的小灯泡、电流表、电压表、滑动变阻器、开关、导线若干。请完成下列问题：</w:t>
      </w:r>
    </w:p>
    <w:p w14:paraId="141FE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6383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EA4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）如图甲，请用笔画线代替导线，正确连接电路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97CDF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闭合前，应将滑片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</w:t>
      </w:r>
    </w:p>
    <w:p w14:paraId="19DEFE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，发现灯泡不亮，电流表有示数，电压表无示数，该电路故障可能是小灯泡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0E106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，同时眼睛要观察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表的示数，直到示数为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时，小灯泡正常发光，记录电压表和电流表示数；</w:t>
      </w:r>
    </w:p>
    <w:p w14:paraId="289E6F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）继续移动滑片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07" o:title="eqId0c27eda162792128da25f541303a3088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，让电压表示数低于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104" o:title="eqId49322e3ac2dff94f7d13c7f535e6111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，某时刻电流表示数如图乙为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，观察灯泡亮度并记录电表示数：继续缓慢移动滑片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07" o:title="eqId0c27eda162792128da25f541303a3088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，让电压表示数高出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104" o:title="eqId49322e3ac2dff94f7d13c7f535e6111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少许，观察灯泡亮度并记录电表示数。小华根据所有实验数据作出了小灯泡的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12" o:title="eqId4e43cca5751eff3d24b64cb51006d6d7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图像，如图丙，则小灯泡额定功率为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7DF344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）根据小灯泡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12" o:title="eqId4e43cca5751eff3d24b64cb51006d6d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图像和亮度变化，还可以发现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5863C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小莉在“悟理创新实验”社团活动中，看见如图甲的双探头压强计，该装置一次测量可采集多个数据，激起了她探究液体压强的浓厚兴趣。</w:t>
      </w:r>
    </w:p>
    <w:p w14:paraId="754380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75560"/>
            <wp:effectExtent l="0" t="0" r="0" b="1524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7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EA76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中装入同种液体，小莉用手轻压探头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处橡皮膜到一定程度，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形管两侧液面都出现了明显高度差且保持稳定，说明压强计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（选填“漏气”或“不漏气”）；</w:t>
      </w:r>
    </w:p>
    <w:p w14:paraId="0B47AA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）如图甲，小莉先在装水的容器中进行实验：然后换用密度大于水的硫酸铜溶液进行实验，记录实验数据如下表：高度差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290"/>
        <w:gridCol w:w="1986"/>
        <w:gridCol w:w="1665"/>
        <w:gridCol w:w="2044"/>
        <w:gridCol w:w="1620"/>
      </w:tblGrid>
      <w:tr w14:paraId="3B096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219F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894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液体种类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AC7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深度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      <v:path/>
                  <v:fill on="f" focussize="0,0"/>
                  <v:stroke on="f" joinstyle="miter"/>
                  <v:imagedata r:id="rId116" o:title="eqId1b7acbdd0cdcc64e1b6663979d67b96f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A61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高度差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      <v:path/>
                  <v:fill on="f" focussize="0,0"/>
                  <v:stroke on="f" joinstyle="miter"/>
                  <v:imagedata r:id="rId118" o:title="eqId78c5616146af99a150bfcfcd453411ad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156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深度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ɒ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4pt;width:22pt;" o:ole="t" filled="f" o:preferrelative="t" stroked="f" coordsize="21600,21600">
                  <v:path/>
                  <v:fill on="f" focussize="0,0"/>
                  <v:stroke on="f" joinstyle="miter"/>
                  <v:imagedata r:id="rId120" o:title="eqIddebc9e0405e85a16b72bee368b8180b5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1EBB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高度差</w:t>
            </w: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      <v:path/>
                  <v:fill on="f" focussize="0,0"/>
                  <v:stroke on="f" joinstyle="miter"/>
                  <v:imagedata r:id="rId122" o:title="eqId5b7894758f76282af1c2877091fe82f1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格</w:t>
            </w:r>
          </w:p>
        </w:tc>
      </w:tr>
      <w:tr w14:paraId="319D60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4134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6ED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E98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510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2D1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9F7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486F4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399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4BB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8230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0D8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392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98A0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71756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2FD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DE8A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硫酸铜溶液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C4D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939D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444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B84A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21C42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93B0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2AB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硫酸铜溶液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B5F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8D4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DD7D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6C0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</w:p>
        </w:tc>
      </w:tr>
    </w:tbl>
    <w:p w14:paraId="408593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①分析表中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（填序号）两次数据可知：同种液体中，深度越深，压强越大；</w:t>
      </w:r>
    </w:p>
    <w:p w14:paraId="3F5438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②分析表中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（或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）数据可知：深度相同时，液体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越大，压强越大；</w:t>
      </w:r>
    </w:p>
    <w:p w14:paraId="66A655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③根据表中数据，小莉估算出硫酸铜溶液的密度为</w:t>
      </w:r>
      <w:r>
        <w:rPr>
          <w:color w:val="000000"/>
        </w:rPr>
        <w:t>______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24" o:title="eqId1966c50a38f0e353660e21505c4cf2e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C692C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）①小莉受双探头压强计原理的启发制作出如图乙的器材（细金属管与浮筒相通），她将浮筒漂浮在水中后再使其竖直向下移动，感受到细金属管对手的作用力越来越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；浮筒竖直浸没水中后，仔细观察其表面橡皮膜形变更明显，从而分析出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产生的原因；</w:t>
      </w:r>
    </w:p>
    <w:p w14:paraId="3FBD90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）让浮筒浸没后继续下降，浮筒受到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7669838" name="图片 2097669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69838" name="图片 20976698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02CCD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四、计算论述题（本题共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分，解题应写出必要的文字说明、步骤和公式，只写出最后结果的不能得分。）</w:t>
      </w:r>
    </w:p>
    <w:p w14:paraId="710D8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6" o:title="eqId9efc18a5bb2e53586331b2a58538a48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128" o:title="eqId1b795b83c7a5f95c9629f72461546fa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131" o:title="eqId158d20214a56a0a0cc37a23a62c5c06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F1F0D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33" o:title="eqId910f1655703721b51006b887a2394b6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时，电流表的示数：</w:t>
      </w:r>
    </w:p>
    <w:p w14:paraId="6CB01F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33" o:title="eqId910f1655703721b51006b887a2394b6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6" o:title="eqId779629f16056a50f4c06e3996d8e1c8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1" o:title="eqId19f20f21a9d50b61dac519a3ddab539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2.5pt;width:27.55pt;" o:ole="t" filled="f" o:preferrelative="t" stroked="f" coordsize="21600,21600">
            <v:path/>
            <v:fill on="f" focussize="0,0"/>
            <v:stroke on="f" joinstyle="miter"/>
            <v:imagedata r:id="rId139" o:title="eqIddc81721771be6948eb38a430078977d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内消耗的电能。</w:t>
      </w:r>
    </w:p>
    <w:p w14:paraId="10458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2573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2C2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图甲是《天工开物》里记载的一种捣谷的舂，“横木插碓头，硬嘴为铁，促踏其末而舂之”。若碓头质量为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142" o:title="eqId1978de0f671999caee3fa43b63e9159d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，不计横木的重力和转动摩擦，捣谷人双手与扶手之间的作用力为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</w:t>
      </w:r>
    </w:p>
    <w:p w14:paraId="0A339A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）求碓头的重力：</w:t>
      </w:r>
    </w:p>
    <w:p w14:paraId="6E81E6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）碓头竖直下落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44" o:title="eqId8d77ecfc44c94b32a7fcc565e2ebbe4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，用时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pt;width:23pt;" o:ole="t" filled="f" o:preferrelative="t" stroked="f" coordsize="21600,21600">
            <v:path/>
            <v:fill on="f" focussize="0,0"/>
            <v:stroke on="f" joinstyle="miter"/>
            <v:imagedata r:id="rId146" o:title="eqId34a8159efa854315f3c733a3cee041b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，求重力做功的功率；</w:t>
      </w:r>
    </w:p>
    <w:p w14:paraId="43086D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）质量为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48" o:title="eqId163c09aefca60fec6d81bba8e0644a6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7669844" name="图片 2097669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69844" name="图片 20976698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捣谷人，左脚与地面的接触面积为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6pt;width:41.5pt;" o:ole="t" filled="f" o:preferrelative="t" stroked="f" coordsize="21600,21600">
            <v:path/>
            <v:fill on="f" focussize="0,0"/>
            <v:stroke on="f" joinstyle="miter"/>
            <v:imagedata r:id="rId150" o:title="eqId88bbe05d3831d46c7b4d642454f22f5b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，当他右脚在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点用最小力踩横木使其刚好转动时，示意图如图乙，已知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152" o:title="eqIdbb3b1fb5bdf6348238e5fc744afbe55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，求人左脚对地面的压强。</w:t>
      </w:r>
    </w:p>
    <w:p w14:paraId="20FF2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7716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AC41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李老师桌上有一张老式加热鼠标垫（内有一根加热电阻丝），如图所示，鼠标垫质量为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155" o:title="eqIdd93dc8b74cc0fe0fed18c78775a8515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，规格为“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57" o:title="eqId30245ddd5747be505a4c12c3690b748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”。忽略温度对电阻的影响。</w:t>
      </w:r>
    </w:p>
    <w:p w14:paraId="6E7B8D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）求鼠标垫的电阻；</w:t>
      </w:r>
    </w:p>
    <w:p w14:paraId="7CCDC5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）鼠标垫正常工作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34.35pt;" o:ole="t" filled="f" o:preferrelative="t" stroked="f" coordsize="21600,21600">
            <v:path/>
            <v:fill on="f" focussize="0,0"/>
            <v:stroke on="f" joinstyle="miter"/>
            <v:imagedata r:id="rId159" o:title="eqId09ef6b3d25dabd6304a6cb6294b61d0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，温度升高</w:t>
      </w:r>
      <w:r>
        <w:rPr>
          <w:rFonts w:ascii="Times New Roman" w:hAnsi="Times New Roman" w:eastAsia="Times New Roman" w:cs="Times New Roman"/>
          <w:color w:val="000000"/>
        </w:rPr>
        <w:t>7℃</w:t>
      </w:r>
      <w:r>
        <w:rPr>
          <w:rFonts w:ascii="宋体" w:hAnsi="宋体" w:eastAsia="宋体" w:cs="宋体"/>
          <w:color w:val="000000"/>
        </w:rPr>
        <w:t>，若此过程中热损失为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081416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，估算鼠标垫的比热容；</w:t>
      </w:r>
    </w:p>
    <w:p w14:paraId="5BDB76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）月月想帮老师扩大鼠标垫温度调节范围，现有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23.1pt;" o:ole="t" filled="f" o:preferrelative="t" stroked="f" coordsize="21600,21600">
            <v:path/>
            <v:fill on="f" focussize="0,0"/>
            <v:stroke on="f" joinstyle="miter"/>
            <v:imagedata r:id="rId161" o:title="eqId614f84ebe3d640615129e16c879e6b1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的电源、规格为“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3" o:title="eqId57dfb2c6d43d3fc82f442a467d03670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65" o:title="eqId662c347bd930ad10775b294d14585e2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”的两个滑动变阻器。她准备通过滑动变阻器来保护电路并调节鼠标垫加热功率，请你帮她选择合适的滑动变阻器接入电路，并计算改装后电路消耗的最大功率与最小功率的差值。</w:t>
      </w:r>
    </w:p>
    <w:p w14:paraId="11B6106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524000" cy="92392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1D235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27A93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20D99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BF7C9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B1AE6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48344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7DF00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BE00AC"/>
    <w:rsid w:val="209143E1"/>
    <w:rsid w:val="333E3300"/>
    <w:rsid w:val="358E17E6"/>
    <w:rsid w:val="38274566"/>
    <w:rsid w:val="7B664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38.bin"/><Relationship Id="rId97" Type="http://schemas.openxmlformats.org/officeDocument/2006/relationships/image" Target="media/image51.png"/><Relationship Id="rId96" Type="http://schemas.openxmlformats.org/officeDocument/2006/relationships/image" Target="media/image50.png"/><Relationship Id="rId95" Type="http://schemas.openxmlformats.org/officeDocument/2006/relationships/image" Target="media/image49.png"/><Relationship Id="rId94" Type="http://schemas.openxmlformats.org/officeDocument/2006/relationships/image" Target="media/image48.png"/><Relationship Id="rId93" Type="http://schemas.openxmlformats.org/officeDocument/2006/relationships/image" Target="media/image47.png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png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oleObject" Target="embeddings/oleObject29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8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png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wmf"/><Relationship Id="rId5" Type="http://schemas.openxmlformats.org/officeDocument/2006/relationships/header" Target="header3.xml"/><Relationship Id="rId49" Type="http://schemas.openxmlformats.org/officeDocument/2006/relationships/oleObject" Target="embeddings/oleObject16.bin"/><Relationship Id="rId48" Type="http://schemas.openxmlformats.org/officeDocument/2006/relationships/image" Target="media/image24.wmf"/><Relationship Id="rId47" Type="http://schemas.openxmlformats.org/officeDocument/2006/relationships/oleObject" Target="embeddings/oleObject15.bin"/><Relationship Id="rId46" Type="http://schemas.openxmlformats.org/officeDocument/2006/relationships/image" Target="media/image23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oleObject" Target="embeddings/oleObject12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png"/><Relationship Id="rId34" Type="http://schemas.openxmlformats.org/officeDocument/2006/relationships/image" Target="media/image17.wmf"/><Relationship Id="rId33" Type="http://schemas.openxmlformats.org/officeDocument/2006/relationships/oleObject" Target="embeddings/oleObject8.bin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wmf"/><Relationship Id="rId24" Type="http://schemas.openxmlformats.org/officeDocument/2006/relationships/oleObject" Target="embeddings/oleObject4.bin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wmf"/><Relationship Id="rId168" Type="http://schemas.openxmlformats.org/officeDocument/2006/relationships/fontTable" Target="fontTable.xml"/><Relationship Id="rId167" Type="http://schemas.openxmlformats.org/officeDocument/2006/relationships/customXml" Target="../customXml/item1.xml"/><Relationship Id="rId166" Type="http://schemas.openxmlformats.org/officeDocument/2006/relationships/image" Target="media/image85.png"/><Relationship Id="rId165" Type="http://schemas.openxmlformats.org/officeDocument/2006/relationships/image" Target="media/image84.wmf"/><Relationship Id="rId164" Type="http://schemas.openxmlformats.org/officeDocument/2006/relationships/oleObject" Target="embeddings/oleObject72.bin"/><Relationship Id="rId163" Type="http://schemas.openxmlformats.org/officeDocument/2006/relationships/image" Target="media/image83.wmf"/><Relationship Id="rId162" Type="http://schemas.openxmlformats.org/officeDocument/2006/relationships/oleObject" Target="embeddings/oleObject71.bin"/><Relationship Id="rId161" Type="http://schemas.openxmlformats.org/officeDocument/2006/relationships/image" Target="media/image82.wmf"/><Relationship Id="rId160" Type="http://schemas.openxmlformats.org/officeDocument/2006/relationships/oleObject" Target="embeddings/oleObject70.bin"/><Relationship Id="rId16" Type="http://schemas.openxmlformats.org/officeDocument/2006/relationships/oleObject" Target="embeddings/oleObject3.bin"/><Relationship Id="rId159" Type="http://schemas.openxmlformats.org/officeDocument/2006/relationships/image" Target="media/image81.wmf"/><Relationship Id="rId158" Type="http://schemas.openxmlformats.org/officeDocument/2006/relationships/oleObject" Target="embeddings/oleObject69.bin"/><Relationship Id="rId157" Type="http://schemas.openxmlformats.org/officeDocument/2006/relationships/image" Target="media/image80.wmf"/><Relationship Id="rId156" Type="http://schemas.openxmlformats.org/officeDocument/2006/relationships/oleObject" Target="embeddings/oleObject68.bin"/><Relationship Id="rId155" Type="http://schemas.openxmlformats.org/officeDocument/2006/relationships/image" Target="media/image79.wmf"/><Relationship Id="rId154" Type="http://schemas.openxmlformats.org/officeDocument/2006/relationships/oleObject" Target="embeddings/oleObject67.bin"/><Relationship Id="rId153" Type="http://schemas.openxmlformats.org/officeDocument/2006/relationships/image" Target="media/image78.png"/><Relationship Id="rId152" Type="http://schemas.openxmlformats.org/officeDocument/2006/relationships/image" Target="media/image77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76.wmf"/><Relationship Id="rId15" Type="http://schemas.openxmlformats.org/officeDocument/2006/relationships/image" Target="media/image4.wmf"/><Relationship Id="rId149" Type="http://schemas.openxmlformats.org/officeDocument/2006/relationships/oleObject" Target="embeddings/oleObject65.bin"/><Relationship Id="rId148" Type="http://schemas.openxmlformats.org/officeDocument/2006/relationships/image" Target="media/image75.wmf"/><Relationship Id="rId147" Type="http://schemas.openxmlformats.org/officeDocument/2006/relationships/oleObject" Target="embeddings/oleObject64.bin"/><Relationship Id="rId146" Type="http://schemas.openxmlformats.org/officeDocument/2006/relationships/image" Target="media/image74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2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1.bin"/><Relationship Id="rId140" Type="http://schemas.openxmlformats.org/officeDocument/2006/relationships/image" Target="media/image71.png"/><Relationship Id="rId14" Type="http://schemas.openxmlformats.org/officeDocument/2006/relationships/oleObject" Target="embeddings/oleObject2.bin"/><Relationship Id="rId139" Type="http://schemas.openxmlformats.org/officeDocument/2006/relationships/image" Target="media/image70.wmf"/><Relationship Id="rId138" Type="http://schemas.openxmlformats.org/officeDocument/2006/relationships/oleObject" Target="embeddings/oleObject60.bin"/><Relationship Id="rId137" Type="http://schemas.openxmlformats.org/officeDocument/2006/relationships/oleObject" Target="embeddings/oleObject59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58.bin"/><Relationship Id="rId134" Type="http://schemas.openxmlformats.org/officeDocument/2006/relationships/oleObject" Target="embeddings/oleObject57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55.bin"/><Relationship Id="rId13" Type="http://schemas.openxmlformats.org/officeDocument/2006/relationships/image" Target="media/image3.wmf"/><Relationship Id="rId129" Type="http://schemas.openxmlformats.org/officeDocument/2006/relationships/oleObject" Target="embeddings/oleObject54.bin"/><Relationship Id="rId128" Type="http://schemas.openxmlformats.org/officeDocument/2006/relationships/image" Target="media/image66.wmf"/><Relationship Id="rId127" Type="http://schemas.openxmlformats.org/officeDocument/2006/relationships/oleObject" Target="embeddings/oleObject53.bin"/><Relationship Id="rId126" Type="http://schemas.openxmlformats.org/officeDocument/2006/relationships/image" Target="media/image65.wmf"/><Relationship Id="rId125" Type="http://schemas.openxmlformats.org/officeDocument/2006/relationships/oleObject" Target="embeddings/oleObject52.bin"/><Relationship Id="rId124" Type="http://schemas.openxmlformats.org/officeDocument/2006/relationships/image" Target="media/image64.wmf"/><Relationship Id="rId123" Type="http://schemas.openxmlformats.org/officeDocument/2006/relationships/oleObject" Target="embeddings/oleObject51.bin"/><Relationship Id="rId122" Type="http://schemas.openxmlformats.org/officeDocument/2006/relationships/image" Target="media/image63.wmf"/><Relationship Id="rId121" Type="http://schemas.openxmlformats.org/officeDocument/2006/relationships/oleObject" Target="embeddings/oleObject50.bin"/><Relationship Id="rId120" Type="http://schemas.openxmlformats.org/officeDocument/2006/relationships/image" Target="media/image62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49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48.bin"/><Relationship Id="rId116" Type="http://schemas.openxmlformats.org/officeDocument/2006/relationships/image" Target="media/image60.wmf"/><Relationship Id="rId115" Type="http://schemas.openxmlformats.org/officeDocument/2006/relationships/oleObject" Target="embeddings/oleObject47.bin"/><Relationship Id="rId114" Type="http://schemas.openxmlformats.org/officeDocument/2006/relationships/image" Target="media/image59.png"/><Relationship Id="rId113" Type="http://schemas.openxmlformats.org/officeDocument/2006/relationships/oleObject" Target="embeddings/oleObject46.bin"/><Relationship Id="rId112" Type="http://schemas.openxmlformats.org/officeDocument/2006/relationships/image" Target="media/image58.wmf"/><Relationship Id="rId111" Type="http://schemas.openxmlformats.org/officeDocument/2006/relationships/oleObject" Target="embeddings/oleObject45.bin"/><Relationship Id="rId110" Type="http://schemas.openxmlformats.org/officeDocument/2006/relationships/oleObject" Target="embeddings/oleObject44.bin"/><Relationship Id="rId11" Type="http://schemas.openxmlformats.org/officeDocument/2006/relationships/image" Target="media/image2.wmf"/><Relationship Id="rId109" Type="http://schemas.openxmlformats.org/officeDocument/2006/relationships/oleObject" Target="embeddings/oleObject43.bin"/><Relationship Id="rId108" Type="http://schemas.openxmlformats.org/officeDocument/2006/relationships/oleObject" Target="embeddings/oleObject42.bin"/><Relationship Id="rId107" Type="http://schemas.openxmlformats.org/officeDocument/2006/relationships/image" Target="media/image57.wmf"/><Relationship Id="rId106" Type="http://schemas.openxmlformats.org/officeDocument/2006/relationships/oleObject" Target="embeddings/oleObject41.bin"/><Relationship Id="rId105" Type="http://schemas.openxmlformats.org/officeDocument/2006/relationships/image" Target="media/image56.png"/><Relationship Id="rId104" Type="http://schemas.openxmlformats.org/officeDocument/2006/relationships/image" Target="media/image55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54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53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3218</Words>
  <Characters>3477</Characters>
  <Lines>0</Lines>
  <Paragraphs>0</Paragraphs>
  <TotalTime>4</TotalTime>
  <ScaleCrop>false</ScaleCrop>
  <LinksUpToDate>false</LinksUpToDate>
  <CharactersWithSpaces>3609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2023-06-14T17:30:00Z</dcterms:created>
  <dc:creator>学科网试题生产平台</dc:creator>
  <dc:description>3258751604629504</dc:description>
  <cp:lastModifiedBy>上帝掷骰子吗</cp:lastModifiedBy>
  <dcterms:modified xsi:type="dcterms:W3CDTF">2024-07-19T16:54:37Z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3EE68D5E88014F80923A13E2970ED4DF_12</vt:lpwstr>
  </property>
</Properties>
</file>