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E9A23B">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10972800</wp:posOffset>
            </wp:positionH>
            <wp:positionV relativeFrom="topMargin">
              <wp:posOffset>12687300</wp:posOffset>
            </wp:positionV>
            <wp:extent cx="469900" cy="431800"/>
            <wp:effectExtent l="0" t="0" r="6350" b="6350"/>
            <wp:wrapNone/>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10"/>
                    <a:stretch>
                      <a:fillRect/>
                    </a:stretch>
                  </pic:blipFill>
                  <pic:spPr>
                    <a:xfrm>
                      <a:off x="0" y="0"/>
                      <a:ext cx="469900" cy="431800"/>
                    </a:xfrm>
                    <a:prstGeom prst="rect">
                      <a:avLst/>
                    </a:prstGeom>
                  </pic:spPr>
                </pic:pic>
              </a:graphicData>
            </a:graphic>
          </wp:anchor>
        </w:drawing>
      </w:r>
      <w:r>
        <w:rPr>
          <w:rFonts w:ascii="宋体" w:hAnsi="宋体" w:eastAsia="宋体" w:cs="宋体"/>
          <w:b/>
          <w:color w:val="auto"/>
          <w:sz w:val="32"/>
        </w:rPr>
        <w:t>英语</w:t>
      </w:r>
    </w:p>
    <w:p w14:paraId="62B3DCF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听力部分（共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0DB0D1D4">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一、情景反应（每小题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1738563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本题共</w:t>
      </w:r>
      <w:r>
        <w:rPr>
          <w:rFonts w:ascii="Times New Roman" w:hAnsi="Times New Roman" w:eastAsia="Times New Roman" w:cs="Times New Roman"/>
          <w:b/>
          <w:color w:val="auto"/>
          <w:sz w:val="24"/>
        </w:rPr>
        <w:t>5</w:t>
      </w:r>
      <w:r>
        <w:rPr>
          <w:rFonts w:ascii="宋体" w:hAnsi="宋体" w:eastAsia="宋体" w:cs="宋体"/>
          <w:b/>
          <w:color w:val="auto"/>
          <w:sz w:val="24"/>
        </w:rPr>
        <w:t>个小题，每小题你将听到一组对话。请你从每小题所给的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三幅图片中，选出与你所听到的信息相关联的一项，并在答题卡上将该项涂黑。</w:t>
      </w:r>
    </w:p>
    <w:p w14:paraId="41C1202D">
      <w:pPr>
        <w:spacing w:line="360" w:lineRule="auto"/>
        <w:jc w:val="left"/>
        <w:textAlignment w:val="center"/>
        <w:rPr>
          <w:rFonts w:ascii="Times New Roman" w:hAnsi="Times New Roman" w:eastAsia="Times New Roman" w:cs="Times New Roman"/>
          <w:color w:val="auto"/>
          <w:sz w:val="24"/>
        </w:rPr>
      </w:pPr>
      <w:r>
        <w:rPr>
          <w:rFonts w:ascii="Times New Roman" w:hAnsi="Times New Roman" w:eastAsia="Times New Roman" w:cs="Times New Roman"/>
          <w:color w:val="auto"/>
          <w:sz w:val="21"/>
        </w:rPr>
        <w:t xml:space="preserve">1. A. </w:t>
      </w:r>
      <w:r>
        <w:rPr>
          <w:rFonts w:hint="eastAsia"/>
        </w:rPr>
        <w:drawing>
          <wp:inline distT="0" distB="0" distL="114300" distR="114300">
            <wp:extent cx="933450" cy="7239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33450" cy="72390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923925" cy="7239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23925" cy="723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C.</w:t>
      </w:r>
      <w:r>
        <w:rPr>
          <w:rFonts w:ascii="Times New Roman" w:hAnsi="Times New Roman" w:eastAsia="Times New Roman" w:cs="Times New Roman"/>
          <w:color w:val="auto"/>
          <w:sz w:val="24"/>
        </w:rPr>
        <w:t xml:space="preserve"> </w:t>
      </w:r>
      <w:r>
        <w:rPr>
          <w:rFonts w:hint="eastAsia"/>
        </w:rPr>
        <w:drawing>
          <wp:inline distT="0" distB="0" distL="114300" distR="114300">
            <wp:extent cx="904875" cy="7239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04875" cy="723900"/>
                    </a:xfrm>
                    <a:prstGeom prst="rect">
                      <a:avLst/>
                    </a:prstGeom>
                  </pic:spPr>
                </pic:pic>
              </a:graphicData>
            </a:graphic>
          </wp:inline>
        </w:drawing>
      </w:r>
    </w:p>
    <w:p w14:paraId="0C6C30C8">
      <w:pPr>
        <w:spacing w:line="360" w:lineRule="auto"/>
        <w:jc w:val="left"/>
        <w:textAlignment w:val="center"/>
        <w:rPr>
          <w:rFonts w:ascii="Times New Roman" w:hAnsi="Times New Roman" w:eastAsia="Times New Roman" w:cs="Times New Roman"/>
          <w:color w:val="auto"/>
          <w:sz w:val="24"/>
        </w:rPr>
      </w:pPr>
      <w:r>
        <w:rPr>
          <w:rFonts w:ascii="Times New Roman" w:hAnsi="Times New Roman" w:eastAsia="Times New Roman" w:cs="Times New Roman"/>
          <w:color w:val="auto"/>
          <w:sz w:val="21"/>
        </w:rPr>
        <w:t xml:space="preserve">2. A. </w:t>
      </w:r>
      <w:r>
        <w:rPr>
          <w:rFonts w:hint="eastAsia"/>
        </w:rPr>
        <w:drawing>
          <wp:inline distT="0" distB="0" distL="114300" distR="114300">
            <wp:extent cx="923925" cy="7239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23925" cy="72390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923925" cy="7239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23925" cy="723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C.</w:t>
      </w:r>
      <w:r>
        <w:rPr>
          <w:rFonts w:ascii="Times New Roman" w:hAnsi="Times New Roman" w:eastAsia="Times New Roman" w:cs="Times New Roman"/>
          <w:color w:val="auto"/>
          <w:sz w:val="24"/>
        </w:rPr>
        <w:t xml:space="preserve"> </w:t>
      </w:r>
      <w:r>
        <w:rPr>
          <w:rFonts w:hint="eastAsia"/>
        </w:rPr>
        <w:drawing>
          <wp:inline distT="0" distB="0" distL="114300" distR="114300">
            <wp:extent cx="866775" cy="7239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66775" cy="723900"/>
                    </a:xfrm>
                    <a:prstGeom prst="rect">
                      <a:avLst/>
                    </a:prstGeom>
                  </pic:spPr>
                </pic:pic>
              </a:graphicData>
            </a:graphic>
          </wp:inline>
        </w:drawing>
      </w:r>
    </w:p>
    <w:p w14:paraId="2CF7BD9A">
      <w:pPr>
        <w:spacing w:line="360" w:lineRule="auto"/>
        <w:jc w:val="left"/>
        <w:textAlignment w:val="center"/>
        <w:rPr>
          <w:rFonts w:ascii="Times New Roman" w:hAnsi="Times New Roman" w:eastAsia="Times New Roman" w:cs="Times New Roman"/>
          <w:color w:val="auto"/>
          <w:sz w:val="24"/>
        </w:rPr>
      </w:pPr>
      <w:r>
        <w:rPr>
          <w:rFonts w:ascii="Times New Roman" w:hAnsi="Times New Roman" w:eastAsia="Times New Roman" w:cs="Times New Roman"/>
          <w:color w:val="auto"/>
          <w:sz w:val="21"/>
        </w:rPr>
        <w:t xml:space="preserve">3. A. </w:t>
      </w:r>
      <w:r>
        <w:rPr>
          <w:rFonts w:hint="eastAsia"/>
        </w:rPr>
        <w:drawing>
          <wp:inline distT="0" distB="0" distL="114300" distR="114300">
            <wp:extent cx="904875" cy="7239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904875" cy="72390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914400" cy="72390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914400" cy="723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C.</w:t>
      </w:r>
      <w:r>
        <w:rPr>
          <w:rFonts w:ascii="Times New Roman" w:hAnsi="Times New Roman" w:eastAsia="Times New Roman" w:cs="Times New Roman"/>
          <w:color w:val="auto"/>
          <w:sz w:val="24"/>
        </w:rPr>
        <w:t xml:space="preserve"> </w:t>
      </w:r>
      <w:r>
        <w:rPr>
          <w:rFonts w:hint="eastAsia"/>
        </w:rPr>
        <w:drawing>
          <wp:inline distT="0" distB="0" distL="114300" distR="114300">
            <wp:extent cx="914400" cy="7239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14400" cy="723900"/>
                    </a:xfrm>
                    <a:prstGeom prst="rect">
                      <a:avLst/>
                    </a:prstGeom>
                  </pic:spPr>
                </pic:pic>
              </a:graphicData>
            </a:graphic>
          </wp:inline>
        </w:drawing>
      </w:r>
    </w:p>
    <w:p w14:paraId="7A11265D">
      <w:pPr>
        <w:spacing w:line="360" w:lineRule="auto"/>
        <w:jc w:val="left"/>
        <w:textAlignment w:val="center"/>
        <w:rPr>
          <w:rFonts w:ascii="Times New Roman" w:hAnsi="Times New Roman" w:eastAsia="Times New Roman" w:cs="Times New Roman"/>
          <w:color w:val="auto"/>
          <w:sz w:val="24"/>
        </w:rPr>
      </w:pPr>
      <w:r>
        <w:rPr>
          <w:rFonts w:ascii="Times New Roman" w:hAnsi="Times New Roman" w:eastAsia="Times New Roman" w:cs="Times New Roman"/>
          <w:color w:val="auto"/>
          <w:sz w:val="21"/>
        </w:rPr>
        <w:t xml:space="preserve">4. A. </w:t>
      </w:r>
      <w:r>
        <w:rPr>
          <w:rFonts w:hint="eastAsia"/>
        </w:rPr>
        <w:drawing>
          <wp:inline distT="0" distB="0" distL="114300" distR="114300">
            <wp:extent cx="885825" cy="72390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85825" cy="72390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923925" cy="7239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923925" cy="723900"/>
                    </a:xfrm>
                    <a:prstGeom prst="rect">
                      <a:avLst/>
                    </a:prstGeom>
                  </pic:spPr>
                </pic:pic>
              </a:graphicData>
            </a:graphic>
          </wp:inline>
        </w:drawing>
      </w:r>
      <w:r>
        <w:rPr>
          <w:rFonts w:ascii="Times New Roman" w:hAnsi="Times New Roman" w:eastAsia="Times New Roman" w:cs="Times New Roman"/>
          <w:color w:val="auto"/>
          <w:sz w:val="21"/>
        </w:rPr>
        <w:t xml:space="preserve">    C.</w:t>
      </w:r>
      <w:r>
        <w:rPr>
          <w:rFonts w:ascii="Times New Roman" w:hAnsi="Times New Roman" w:eastAsia="Times New Roman" w:cs="Times New Roman"/>
          <w:color w:val="auto"/>
          <w:sz w:val="24"/>
        </w:rPr>
        <w:t xml:space="preserve"> </w:t>
      </w:r>
      <w:r>
        <w:rPr>
          <w:rFonts w:hint="eastAsia"/>
        </w:rPr>
        <w:drawing>
          <wp:inline distT="0" distB="0" distL="114300" distR="114300">
            <wp:extent cx="904875" cy="72390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904875" cy="723900"/>
                    </a:xfrm>
                    <a:prstGeom prst="rect">
                      <a:avLst/>
                    </a:prstGeom>
                  </pic:spPr>
                </pic:pic>
              </a:graphicData>
            </a:graphic>
          </wp:inline>
        </w:drawing>
      </w:r>
    </w:p>
    <w:p w14:paraId="70E917D5">
      <w:pPr>
        <w:spacing w:line="360" w:lineRule="auto"/>
        <w:jc w:val="left"/>
        <w:textAlignment w:val="center"/>
        <w:rPr>
          <w:rFonts w:ascii="Times New Roman" w:hAnsi="Times New Roman" w:eastAsia="Times New Roman" w:cs="Times New Roman"/>
          <w:color w:val="auto"/>
          <w:sz w:val="24"/>
        </w:rPr>
      </w:pPr>
      <w:r>
        <w:rPr>
          <w:rFonts w:ascii="Times New Roman" w:hAnsi="Times New Roman" w:eastAsia="Times New Roman" w:cs="Times New Roman"/>
          <w:color w:val="auto"/>
          <w:sz w:val="21"/>
        </w:rPr>
        <w:t xml:space="preserve">5. A. </w:t>
      </w:r>
      <w:r>
        <w:rPr>
          <w:rFonts w:hint="eastAsia"/>
        </w:rPr>
        <w:drawing>
          <wp:inline distT="0" distB="0" distL="114300" distR="114300">
            <wp:extent cx="885825" cy="7239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885825" cy="72390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904875" cy="723900"/>
            <wp:effectExtent l="0" t="0" r="9525"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904875" cy="723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C.</w:t>
      </w:r>
      <w:r>
        <w:rPr>
          <w:rFonts w:ascii="Times New Roman" w:hAnsi="Times New Roman" w:eastAsia="Times New Roman" w:cs="Times New Roman"/>
          <w:color w:val="auto"/>
          <w:sz w:val="24"/>
        </w:rPr>
        <w:t xml:space="preserve"> </w:t>
      </w:r>
      <w:r>
        <w:rPr>
          <w:rFonts w:hint="eastAsia"/>
        </w:rPr>
        <w:drawing>
          <wp:inline distT="0" distB="0" distL="114300" distR="114300">
            <wp:extent cx="923925" cy="7239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923925" cy="723900"/>
                    </a:xfrm>
                    <a:prstGeom prst="rect">
                      <a:avLst/>
                    </a:prstGeom>
                  </pic:spPr>
                </pic:pic>
              </a:graphicData>
            </a:graphic>
          </wp:inline>
        </w:drawing>
      </w:r>
    </w:p>
    <w:p w14:paraId="482FF6B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二、对话理解（每小题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3AB889F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本题共</w:t>
      </w:r>
      <w:r>
        <w:rPr>
          <w:rFonts w:ascii="Times New Roman" w:hAnsi="Times New Roman" w:eastAsia="Times New Roman" w:cs="Times New Roman"/>
          <w:b/>
          <w:color w:val="auto"/>
          <w:sz w:val="24"/>
        </w:rPr>
        <w:t>5</w:t>
      </w:r>
      <w:r>
        <w:rPr>
          <w:rFonts w:ascii="宋体" w:hAnsi="宋体" w:eastAsia="宋体" w:cs="宋体"/>
          <w:b/>
          <w:color w:val="auto"/>
          <w:sz w:val="24"/>
        </w:rPr>
        <w:t>个小题，每小题你将听到一组对话和一个问题。请你从每小题所给的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三个选项中，选出一个最佳选项，并在答题卡上将该项涂黑。</w:t>
      </w:r>
    </w:p>
    <w:p w14:paraId="1E1C896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A. A doctor.</w:t>
      </w:r>
      <w:r>
        <w:rPr>
          <w:color w:val="auto"/>
        </w:rPr>
        <w:t xml:space="preserve">    </w:t>
      </w:r>
      <w:r>
        <w:rPr>
          <w:rFonts w:ascii="Times New Roman" w:hAnsi="Times New Roman" w:eastAsia="Times New Roman" w:cs="Times New Roman"/>
          <w:color w:val="auto"/>
          <w:sz w:val="21"/>
        </w:rPr>
        <w:t>B. An engineer.    C. A cook.</w:t>
      </w:r>
    </w:p>
    <w:p w14:paraId="0DAE90B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A. On Friday.</w:t>
      </w:r>
      <w:r>
        <w:rPr>
          <w:color w:val="auto"/>
        </w:rPr>
        <w:t xml:space="preserve">    </w:t>
      </w:r>
      <w:r>
        <w:rPr>
          <w:rFonts w:ascii="Times New Roman" w:hAnsi="Times New Roman" w:eastAsia="Times New Roman" w:cs="Times New Roman"/>
          <w:color w:val="auto"/>
          <w:sz w:val="21"/>
        </w:rPr>
        <w:t>B. On Saturday.</w:t>
      </w:r>
      <w:r>
        <w:rPr>
          <w:color w:val="auto"/>
        </w:rPr>
        <w:t xml:space="preserve">    </w:t>
      </w:r>
      <w:r>
        <w:rPr>
          <w:rFonts w:ascii="Times New Roman" w:hAnsi="Times New Roman" w:eastAsia="Times New Roman" w:cs="Times New Roman"/>
          <w:color w:val="auto"/>
          <w:sz w:val="21"/>
        </w:rPr>
        <w:t>C. On Sunday.</w:t>
      </w:r>
    </w:p>
    <w:p w14:paraId="555B610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A. By subway.</w:t>
      </w:r>
      <w:r>
        <w:rPr>
          <w:color w:val="auto"/>
        </w:rPr>
        <w:t xml:space="preserve">    </w:t>
      </w:r>
      <w:r>
        <w:rPr>
          <w:rFonts w:ascii="Times New Roman" w:hAnsi="Times New Roman" w:eastAsia="Times New Roman" w:cs="Times New Roman"/>
          <w:color w:val="auto"/>
          <w:sz w:val="21"/>
        </w:rPr>
        <w:t>B. By car.</w:t>
      </w:r>
      <w:r>
        <w:rPr>
          <w:color w:val="auto"/>
        </w:rPr>
        <w:t xml:space="preserve">    </w:t>
      </w:r>
      <w:r>
        <w:rPr>
          <w:rFonts w:ascii="Times New Roman" w:hAnsi="Times New Roman" w:eastAsia="Times New Roman" w:cs="Times New Roman"/>
          <w:color w:val="auto"/>
          <w:sz w:val="21"/>
        </w:rPr>
        <w:t>C. By bus.</w:t>
      </w:r>
    </w:p>
    <w:p w14:paraId="1233DDD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A. In the shop.</w:t>
      </w:r>
      <w:r>
        <w:rPr>
          <w:color w:val="auto"/>
        </w:rPr>
        <w:t xml:space="preserve">    </w:t>
      </w:r>
      <w:r>
        <w:rPr>
          <w:rFonts w:ascii="Times New Roman" w:hAnsi="Times New Roman" w:eastAsia="Times New Roman" w:cs="Times New Roman"/>
          <w:color w:val="auto"/>
          <w:sz w:val="21"/>
        </w:rPr>
        <w:t>B. In the school.</w:t>
      </w:r>
      <w:r>
        <w:rPr>
          <w:color w:val="auto"/>
        </w:rPr>
        <w:t xml:space="preserve">    </w:t>
      </w:r>
      <w:r>
        <w:rPr>
          <w:rFonts w:ascii="Times New Roman" w:hAnsi="Times New Roman" w:eastAsia="Times New Roman" w:cs="Times New Roman"/>
          <w:color w:val="auto"/>
          <w:sz w:val="21"/>
        </w:rPr>
        <w:t>C. In the bank.</w:t>
      </w:r>
    </w:p>
    <w:p w14:paraId="37BCD26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A. He will spend time with family. B. He will go camping with friends. C. He will go to work this weekend.</w:t>
      </w:r>
    </w:p>
    <w:p w14:paraId="764C102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三、语篇理解（每小题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16A336C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本题你将听到一篇短文。请你根据短文内容和所提出的</w:t>
      </w:r>
      <w:r>
        <w:rPr>
          <w:rFonts w:ascii="Times New Roman" w:hAnsi="Times New Roman" w:eastAsia="Times New Roman" w:cs="Times New Roman"/>
          <w:b/>
          <w:color w:val="auto"/>
          <w:sz w:val="24"/>
        </w:rPr>
        <w:t>5</w:t>
      </w:r>
      <w:r>
        <w:rPr>
          <w:rFonts w:ascii="宋体" w:hAnsi="宋体" w:eastAsia="宋体" w:cs="宋体"/>
          <w:b/>
          <w:color w:val="auto"/>
          <w:sz w:val="24"/>
        </w:rPr>
        <w:t>个问题，从每小题所给的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三个选项中，选出一个最佳选项，并在答题卡上将该项涂黑。</w:t>
      </w:r>
    </w:p>
    <w:p w14:paraId="2F361BA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Who is Sam?</w:t>
      </w:r>
    </w:p>
    <w:p w14:paraId="0D6416B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38" name="图片 100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8" name="图片 100038"/>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Mike’s friend.</w:t>
      </w:r>
      <w:r>
        <w:rPr>
          <w:color w:val="auto"/>
        </w:rPr>
        <w:t xml:space="preserve">    </w:t>
      </w:r>
      <w:r>
        <w:rPr>
          <w:rFonts w:ascii="Times New Roman" w:hAnsi="Times New Roman" w:eastAsia="Times New Roman" w:cs="Times New Roman"/>
          <w:color w:val="auto"/>
          <w:sz w:val="21"/>
        </w:rPr>
        <w:t>B. Mike’s brother.</w:t>
      </w:r>
      <w:r>
        <w:rPr>
          <w:color w:val="auto"/>
        </w:rPr>
        <w:t xml:space="preserve">    </w:t>
      </w:r>
      <w:r>
        <w:rPr>
          <w:rFonts w:ascii="Times New Roman" w:hAnsi="Times New Roman" w:eastAsia="Times New Roman" w:cs="Times New Roman"/>
          <w:color w:val="auto"/>
          <w:sz w:val="21"/>
        </w:rPr>
        <w:t>C. Mike’s cousin.</w:t>
      </w:r>
    </w:p>
    <w:p w14:paraId="0AD6EF2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What did Mike think of Sam?</w:t>
      </w:r>
    </w:p>
    <w:p w14:paraId="0A27B41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 was very smart.</w:t>
      </w:r>
      <w:r>
        <w:rPr>
          <w:color w:val="auto"/>
        </w:rPr>
        <w:t xml:space="preserve">    </w:t>
      </w:r>
      <w:r>
        <w:rPr>
          <w:rFonts w:ascii="Times New Roman" w:hAnsi="Times New Roman" w:eastAsia="Times New Roman" w:cs="Times New Roman"/>
          <w:color w:val="auto"/>
          <w:sz w:val="21"/>
        </w:rPr>
        <w:t>B. He worked really hard.</w:t>
      </w:r>
      <w:r>
        <w:rPr>
          <w:color w:val="auto"/>
        </w:rPr>
        <w:t xml:space="preserve">    </w:t>
      </w:r>
      <w:r>
        <w:rPr>
          <w:rFonts w:ascii="Times New Roman" w:hAnsi="Times New Roman" w:eastAsia="Times New Roman" w:cs="Times New Roman"/>
          <w:color w:val="auto"/>
          <w:sz w:val="21"/>
        </w:rPr>
        <w:t>C. He always wanted to win.</w:t>
      </w:r>
    </w:p>
    <w:p w14:paraId="0C78229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How did Mike feel after the competition?</w:t>
      </w:r>
    </w:p>
    <w:p w14:paraId="08D6E69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Tired.</w:t>
      </w:r>
      <w:r>
        <w:rPr>
          <w:color w:val="auto"/>
        </w:rPr>
        <w:t xml:space="preserve">    </w:t>
      </w:r>
      <w:r>
        <w:rPr>
          <w:rFonts w:ascii="Times New Roman" w:hAnsi="Times New Roman" w:eastAsia="Times New Roman" w:cs="Times New Roman"/>
          <w:color w:val="auto"/>
          <w:sz w:val="21"/>
        </w:rPr>
        <w:t>B. Afraid.</w:t>
      </w:r>
      <w:r>
        <w:rPr>
          <w:color w:val="auto"/>
        </w:rPr>
        <w:t xml:space="preserve">    </w:t>
      </w:r>
      <w:r>
        <w:rPr>
          <w:rFonts w:ascii="Times New Roman" w:hAnsi="Times New Roman" w:eastAsia="Times New Roman" w:cs="Times New Roman"/>
          <w:color w:val="auto"/>
          <w:sz w:val="21"/>
        </w:rPr>
        <w:t>C. Sad.</w:t>
      </w:r>
    </w:p>
    <w:p w14:paraId="08FFDEF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Why did Mom have a talk with Mike?</w:t>
      </w:r>
    </w:p>
    <w:p w14:paraId="160EBF2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To help him out.</w:t>
      </w:r>
      <w:r>
        <w:rPr>
          <w:color w:val="auto"/>
        </w:rPr>
        <w:t xml:space="preserve">    </w:t>
      </w:r>
      <w:r>
        <w:rPr>
          <w:rFonts w:ascii="Times New Roman" w:hAnsi="Times New Roman" w:eastAsia="Times New Roman" w:cs="Times New Roman"/>
          <w:color w:val="auto"/>
          <w:sz w:val="21"/>
        </w:rPr>
        <w:t>B. To ask him to have a rest.</w:t>
      </w:r>
      <w:r>
        <w:rPr>
          <w:color w:val="auto"/>
        </w:rPr>
        <w:t xml:space="preserve">    </w:t>
      </w:r>
      <w:r>
        <w:rPr>
          <w:rFonts w:ascii="Times New Roman" w:hAnsi="Times New Roman" w:eastAsia="Times New Roman" w:cs="Times New Roman"/>
          <w:color w:val="auto"/>
          <w:sz w:val="21"/>
        </w:rPr>
        <w:t>C. To teach him learning skills.</w:t>
      </w:r>
    </w:p>
    <w:p w14:paraId="634EF06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What does the story mainly tell us?</w:t>
      </w:r>
    </w:p>
    <w:p w14:paraId="4DA1385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It’s important to have a dream.</w:t>
      </w:r>
    </w:p>
    <w:p w14:paraId="72F69EC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Studying music brings happiness.</w:t>
      </w:r>
    </w:p>
    <w:p w14:paraId="7F28871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We should try to be the best ourselves.</w:t>
      </w:r>
    </w:p>
    <w:p w14:paraId="78EAA75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四、听力填空（每小题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0ED16A0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本题你将听到一篇演讲词。请你根据所听内容，完成下面的句子，并将获取的信息填到答题卡相应的位置上。每空一词。</w:t>
      </w:r>
    </w:p>
    <w:tbl>
      <w:tblPr>
        <w:tblStyle w:val="4"/>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200"/>
      </w:tblGrid>
      <w:tr w14:paraId="4CFC7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E0DAA2">
            <w:pPr>
              <w:spacing w:line="360" w:lineRule="auto"/>
              <w:jc w:val="center"/>
              <w:textAlignment w:val="center"/>
              <w:rPr>
                <w:rFonts w:ascii="Times New Roman" w:hAnsi="Times New Roman" w:eastAsia="Times New Roman" w:cs="Times New Roman"/>
                <w:b/>
                <w:color w:val="auto"/>
                <w:sz w:val="21"/>
                <w:u w:val="single"/>
              </w:rPr>
            </w:pPr>
            <w:r>
              <w:rPr>
                <w:rFonts w:ascii="Times New Roman" w:hAnsi="Times New Roman" w:eastAsia="Times New Roman" w:cs="Times New Roman"/>
                <w:b/>
                <w:color w:val="auto"/>
                <w:sz w:val="21"/>
                <w:u w:val="single"/>
              </w:rPr>
              <w:t>How to Spend the Time in Senior High School</w:t>
            </w:r>
          </w:p>
          <w:p w14:paraId="245A776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b/>
                <w:color w:val="auto"/>
                <w:sz w:val="21"/>
              </w:rPr>
              <w:t>Speaker:</w:t>
            </w:r>
            <w:r>
              <w:rPr>
                <w:rFonts w:ascii="Times New Roman" w:hAnsi="Times New Roman" w:eastAsia="Times New Roman" w:cs="Times New Roman"/>
                <w:color w:val="auto"/>
                <w:sz w:val="21"/>
              </w:rPr>
              <w:t xml:space="preserve"> Li Hua, a senior high school student from Grade 16. ________</w:t>
            </w:r>
          </w:p>
          <w:p w14:paraId="338D44ED">
            <w:pPr>
              <w:spacing w:line="360" w:lineRule="auto"/>
              <w:jc w:val="left"/>
              <w:textAlignment w:val="center"/>
              <w:rPr>
                <w:rFonts w:ascii="Times New Roman" w:hAnsi="Times New Roman" w:eastAsia="Times New Roman" w:cs="Times New Roman"/>
                <w:b/>
                <w:color w:val="auto"/>
                <w:sz w:val="21"/>
              </w:rPr>
            </w:pPr>
            <w:r>
              <w:rPr>
                <w:rFonts w:ascii="Times New Roman" w:hAnsi="Times New Roman" w:eastAsia="Times New Roman" w:cs="Times New Roman"/>
                <w:b/>
                <w:color w:val="auto"/>
                <w:sz w:val="21"/>
              </w:rPr>
              <w:t>Four pieces of advice:</w:t>
            </w:r>
          </w:p>
          <w:p w14:paraId="34607A4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·Work hard</w:t>
            </w:r>
          </w:p>
          <w:p w14:paraId="574DED4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Senior high school also has teachers, 17. ________, homework and exams.</w:t>
            </w:r>
          </w:p>
          <w:p w14:paraId="2688E01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·Manage your time wisely</w:t>
            </w:r>
          </w:p>
          <w:p w14:paraId="3962775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Try to finish your homework 18. ________ and get enough sleep.</w:t>
            </w:r>
          </w:p>
          <w:p w14:paraId="1BB6300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·Don’t compare yourself to others</w:t>
            </w:r>
          </w:p>
          <w:p w14:paraId="35B065B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Pay attention to your own work and don’t 19. ________ yourself too much.</w:t>
            </w:r>
          </w:p>
          <w:p w14:paraId="7273C7B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·Stay active</w:t>
            </w:r>
          </w:p>
          <w:p w14:paraId="103451D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You need to have your own plans. Don’t be 20. ________.</w:t>
            </w:r>
          </w:p>
        </w:tc>
      </w:tr>
    </w:tbl>
    <w:p w14:paraId="11C940B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笔试部分（共</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7C1BD31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五、补全对话（每小题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298BC33D">
      <w:pPr>
        <w:spacing w:line="360" w:lineRule="auto"/>
        <w:jc w:val="left"/>
        <w:textAlignment w:val="center"/>
        <w:rPr>
          <w:rFonts w:ascii="宋体" w:hAnsi="宋体" w:eastAsia="宋体" w:cs="宋体"/>
          <w:color w:val="auto"/>
        </w:rPr>
      </w:pPr>
      <w:r>
        <w:rPr>
          <w:rFonts w:ascii="宋体" w:hAnsi="宋体" w:eastAsia="宋体" w:cs="宋体"/>
          <w:color w:val="auto"/>
        </w:rPr>
        <w:t>下面是手机群聊的界面，请根据聊天内容，从所给的选项中选出能填入空白处的最佳选项，选项中有两项为多余项。</w:t>
      </w:r>
    </w:p>
    <w:p w14:paraId="6E384BD8">
      <w:pPr>
        <w:spacing w:line="360" w:lineRule="auto"/>
        <w:jc w:val="left"/>
        <w:textAlignment w:val="center"/>
        <w:rPr>
          <w:rFonts w:ascii="Times New Roman" w:hAnsi="Times New Roman" w:eastAsia="Times New Roman" w:cs="Times New Roman"/>
          <w:i/>
          <w:color w:val="auto"/>
        </w:rPr>
      </w:pPr>
      <w:r>
        <w:rPr>
          <w:rFonts w:ascii="Times New Roman" w:hAnsi="Times New Roman" w:eastAsia="Times New Roman" w:cs="Times New Roman"/>
          <w:i/>
          <w:color w:val="auto"/>
        </w:rPr>
        <w:t>(Three friends are talking about their weekend.)</w:t>
      </w:r>
    </w:p>
    <w:tbl>
      <w:tblPr>
        <w:tblStyle w:val="4"/>
        <w:tblW w:w="77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785"/>
      </w:tblGrid>
      <w:tr w14:paraId="3567F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7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2D6562">
            <w:pPr>
              <w:spacing w:line="360" w:lineRule="auto"/>
              <w:jc w:val="left"/>
              <w:textAlignment w:val="center"/>
              <w:rPr>
                <w:rFonts w:ascii="Times New Roman" w:hAnsi="Times New Roman" w:eastAsia="Times New Roman" w:cs="Times New Roman"/>
                <w:color w:val="auto"/>
                <w:u w:val="single"/>
              </w:rPr>
            </w:pPr>
            <w:r>
              <w:rPr>
                <w:rFonts w:hint="eastAsia"/>
              </w:rPr>
              <w:drawing>
                <wp:inline distT="0" distB="0" distL="114300" distR="114300">
                  <wp:extent cx="257175" cy="314325"/>
                  <wp:effectExtent l="0" t="0" r="9525"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57175" cy="314325"/>
                          </a:xfrm>
                          <a:prstGeom prst="rect">
                            <a:avLst/>
                          </a:prstGeom>
                        </pic:spPr>
                      </pic:pic>
                    </a:graphicData>
                  </a:graphic>
                </wp:inline>
              </w:drawing>
            </w:r>
            <w:r>
              <w:rPr>
                <w:rFonts w:ascii="Times New Roman" w:hAnsi="Times New Roman" w:eastAsia="Times New Roman" w:cs="Times New Roman"/>
                <w:color w:val="auto"/>
              </w:rPr>
              <w:t>Hi, guys.</w:t>
            </w:r>
            <w:r>
              <w:rPr>
                <w:rFonts w:hint="eastAsia"/>
                <w:u w:val="single"/>
              </w:rPr>
              <w:t>____1____</w:t>
            </w:r>
          </w:p>
        </w:tc>
      </w:tr>
      <w:tr w14:paraId="67CA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7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25F563">
            <w:pPr>
              <w:spacing w:line="360" w:lineRule="auto"/>
              <w:jc w:val="righ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Pretty good. I’m having fun in Pingyao. </w:t>
            </w:r>
            <w:r>
              <w:rPr>
                <w:rFonts w:hint="eastAsia"/>
              </w:rPr>
              <w:drawing>
                <wp:inline distT="0" distB="0" distL="114300" distR="114300">
                  <wp:extent cx="276225" cy="4095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276225" cy="409575"/>
                          </a:xfrm>
                          <a:prstGeom prst="rect">
                            <a:avLst/>
                          </a:prstGeom>
                        </pic:spPr>
                      </pic:pic>
                    </a:graphicData>
                  </a:graphic>
                </wp:inline>
              </w:drawing>
            </w:r>
          </w:p>
          <w:p w14:paraId="240D5C12">
            <w:pPr>
              <w:spacing w:line="360" w:lineRule="auto"/>
              <w:ind w:right="210"/>
              <w:jc w:val="right"/>
              <w:textAlignment w:val="center"/>
              <w:rPr>
                <w:color w:val="auto"/>
              </w:rPr>
            </w:pPr>
          </w:p>
        </w:tc>
      </w:tr>
      <w:tr w14:paraId="18E4A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7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1B80A9">
            <w:pPr>
              <w:spacing w:line="360" w:lineRule="auto"/>
              <w:jc w:val="left"/>
              <w:textAlignment w:val="center"/>
              <w:rPr>
                <w:rFonts w:ascii="Times New Roman" w:hAnsi="Times New Roman" w:eastAsia="Times New Roman" w:cs="Times New Roman"/>
                <w:color w:val="auto"/>
              </w:rPr>
            </w:pPr>
            <w:r>
              <w:rPr>
                <w:rFonts w:hint="eastAsia"/>
              </w:rPr>
              <w:drawing>
                <wp:inline distT="0" distB="0" distL="114300" distR="114300">
                  <wp:extent cx="228600" cy="342900"/>
                  <wp:effectExtent l="0" t="0" r="0"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228600" cy="342900"/>
                          </a:xfrm>
                          <a:prstGeom prst="rect">
                            <a:avLst/>
                          </a:prstGeom>
                        </pic:spPr>
                      </pic:pic>
                    </a:graphicData>
                  </a:graphic>
                </wp:inline>
              </w:drawing>
            </w:r>
            <w:r>
              <w:rPr>
                <w:rFonts w:ascii="Times New Roman" w:hAnsi="Times New Roman" w:eastAsia="Times New Roman" w:cs="Times New Roman"/>
                <w:color w:val="auto"/>
              </w:rPr>
              <w:t xml:space="preserve">@Ming </w:t>
            </w:r>
            <w:r>
              <w:rPr>
                <w:rFonts w:hint="eastAsia"/>
                <w:u w:val="single"/>
              </w:rPr>
              <w:t>____2____</w:t>
            </w:r>
            <w:r>
              <w:rPr>
                <w:rFonts w:ascii="Times New Roman" w:hAnsi="Times New Roman" w:eastAsia="Times New Roman" w:cs="Times New Roman"/>
                <w:color w:val="auto"/>
              </w:rPr>
              <w:t xml:space="preserve"> I always dream to go there.</w:t>
            </w:r>
          </w:p>
        </w:tc>
      </w:tr>
      <w:tr w14:paraId="0DDC1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7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BF577C">
            <w:pPr>
              <w:spacing w:line="360" w:lineRule="auto"/>
              <w:jc w:val="left"/>
              <w:textAlignment w:val="center"/>
              <w:rPr>
                <w:rFonts w:ascii="Times New Roman" w:hAnsi="Times New Roman" w:eastAsia="Times New Roman" w:cs="Times New Roman"/>
                <w:color w:val="auto"/>
              </w:rPr>
            </w:pPr>
            <w:r>
              <w:rPr>
                <w:rFonts w:hint="eastAsia"/>
              </w:rPr>
              <w:drawing>
                <wp:inline distT="0" distB="0" distL="114300" distR="114300">
                  <wp:extent cx="257175" cy="31432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57175" cy="314325"/>
                          </a:xfrm>
                          <a:prstGeom prst="rect">
                            <a:avLst/>
                          </a:prstGeom>
                        </pic:spPr>
                      </pic:pic>
                    </a:graphicData>
                  </a:graphic>
                </wp:inline>
              </w:drawing>
            </w:r>
            <w:r>
              <w:rPr>
                <w:rFonts w:ascii="Times New Roman" w:hAnsi="Times New Roman" w:eastAsia="Times New Roman" w:cs="Times New Roman"/>
                <w:color w:val="auto"/>
              </w:rPr>
              <w:t>Is there anything special?</w:t>
            </w:r>
          </w:p>
        </w:tc>
      </w:tr>
      <w:tr w14:paraId="443AA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7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B75793">
            <w:pPr>
              <w:spacing w:line="360" w:lineRule="auto"/>
              <w:jc w:val="righ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Sure. I saw many big houses from 200 years ago. </w:t>
            </w:r>
            <w:r>
              <w:rPr>
                <w:rFonts w:hint="eastAsia"/>
              </w:rPr>
              <w:drawing>
                <wp:inline distT="0" distB="0" distL="114300" distR="114300">
                  <wp:extent cx="276225" cy="409575"/>
                  <wp:effectExtent l="0" t="0" r="9525" b="9525"/>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276225" cy="409575"/>
                          </a:xfrm>
                          <a:prstGeom prst="rect">
                            <a:avLst/>
                          </a:prstGeom>
                        </pic:spPr>
                      </pic:pic>
                    </a:graphicData>
                  </a:graphic>
                </wp:inline>
              </w:drawing>
            </w:r>
          </w:p>
          <w:p w14:paraId="608CBEE7">
            <w:pPr>
              <w:spacing w:line="360" w:lineRule="auto"/>
              <w:jc w:val="right"/>
              <w:textAlignment w:val="center"/>
              <w:rPr>
                <w:color w:val="auto"/>
              </w:rPr>
            </w:pPr>
          </w:p>
        </w:tc>
      </w:tr>
      <w:tr w14:paraId="1AB80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7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517AEC">
            <w:pPr>
              <w:spacing w:line="360" w:lineRule="auto"/>
              <w:jc w:val="left"/>
              <w:textAlignment w:val="center"/>
              <w:rPr>
                <w:rFonts w:ascii="Times New Roman" w:hAnsi="Times New Roman" w:eastAsia="Times New Roman" w:cs="Times New Roman"/>
                <w:color w:val="auto"/>
                <w:u w:val="single"/>
              </w:rPr>
            </w:pPr>
            <w:r>
              <w:rPr>
                <w:rFonts w:hint="eastAsia"/>
              </w:rPr>
              <w:drawing>
                <wp:inline distT="0" distB="0" distL="114300" distR="114300">
                  <wp:extent cx="228600" cy="3429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228600" cy="342900"/>
                          </a:xfrm>
                          <a:prstGeom prst="rect">
                            <a:avLst/>
                          </a:prstGeom>
                        </pic:spPr>
                      </pic:pic>
                    </a:graphicData>
                  </a:graphic>
                </wp:inline>
              </w:drawing>
            </w:r>
            <w:r>
              <w:rPr>
                <w:rFonts w:ascii="Times New Roman" w:hAnsi="Times New Roman" w:eastAsia="Times New Roman" w:cs="Times New Roman"/>
                <w:color w:val="auto"/>
              </w:rPr>
              <w:t xml:space="preserve">Amazing! There must be stories behind them. </w:t>
            </w:r>
            <w:r>
              <w:rPr>
                <w:rFonts w:hint="eastAsia"/>
                <w:u w:val="single"/>
              </w:rPr>
              <w:t>____3____</w:t>
            </w:r>
          </w:p>
        </w:tc>
      </w:tr>
      <w:tr w14:paraId="15D6B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7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0B2E24">
            <w:pPr>
              <w:spacing w:line="360" w:lineRule="auto"/>
              <w:jc w:val="righ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Yes, I have. I watched the show about the ancient city. </w:t>
            </w:r>
            <w:r>
              <w:rPr>
                <w:rFonts w:hint="eastAsia"/>
              </w:rPr>
              <w:drawing>
                <wp:inline distT="0" distB="0" distL="114300" distR="114300">
                  <wp:extent cx="276225" cy="409575"/>
                  <wp:effectExtent l="0" t="0" r="9525" b="9525"/>
                  <wp:docPr id="100024" name="图片 1000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276225" cy="409575"/>
                          </a:xfrm>
                          <a:prstGeom prst="rect">
                            <a:avLst/>
                          </a:prstGeom>
                        </pic:spPr>
                      </pic:pic>
                    </a:graphicData>
                  </a:graphic>
                </wp:inline>
              </w:drawing>
            </w:r>
          </w:p>
          <w:p w14:paraId="31DA5605">
            <w:pPr>
              <w:spacing w:line="360" w:lineRule="auto"/>
              <w:jc w:val="right"/>
              <w:textAlignment w:val="center"/>
              <w:rPr>
                <w:color w:val="auto"/>
              </w:rPr>
            </w:pPr>
          </w:p>
        </w:tc>
      </w:tr>
      <w:tr w14:paraId="0CA0C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7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97BCAC">
            <w:pPr>
              <w:spacing w:line="360" w:lineRule="auto"/>
              <w:jc w:val="left"/>
              <w:textAlignment w:val="center"/>
              <w:rPr>
                <w:rFonts w:ascii="Times New Roman" w:hAnsi="Times New Roman" w:eastAsia="Times New Roman" w:cs="Times New Roman"/>
                <w:color w:val="auto"/>
                <w:u w:val="single"/>
              </w:rPr>
            </w:pPr>
            <w:r>
              <w:rPr>
                <w:rFonts w:hint="eastAsia"/>
              </w:rPr>
              <w:drawing>
                <wp:inline distT="0" distB="0" distL="114300" distR="114300">
                  <wp:extent cx="228600" cy="3429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228600" cy="342900"/>
                          </a:xfrm>
                          <a:prstGeom prst="rect">
                            <a:avLst/>
                          </a:prstGeom>
                        </pic:spPr>
                      </pic:pic>
                    </a:graphicData>
                  </a:graphic>
                </wp:inline>
              </w:drawing>
            </w:r>
            <w:r>
              <w:rPr>
                <w:rFonts w:ascii="Times New Roman" w:hAnsi="Times New Roman" w:eastAsia="Times New Roman" w:cs="Times New Roman"/>
                <w:color w:val="auto"/>
              </w:rPr>
              <w:t>You had a taste of its history and culture.</w:t>
            </w:r>
            <w:r>
              <w:rPr>
                <w:rFonts w:hint="eastAsia"/>
                <w:u w:val="single"/>
              </w:rPr>
              <w:t>____4____</w:t>
            </w:r>
          </w:p>
        </w:tc>
      </w:tr>
      <w:tr w14:paraId="6A39D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7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EB1E32">
            <w:pPr>
              <w:spacing w:line="360" w:lineRule="auto"/>
              <w:jc w:val="righ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Mountain Mian. You see</w:t>
            </w:r>
            <w:r>
              <w:rPr>
                <w:rFonts w:ascii="Times New Roman" w:hAnsi="Times New Roman" w:eastAsia="Times New Roman" w:cs="Times New Roman"/>
                <w:color w:val="auto"/>
                <w:position w:val="-22"/>
              </w:rPr>
              <w:drawing>
                <wp:inline distT="0" distB="0" distL="114300" distR="114300">
                  <wp:extent cx="50800" cy="88900"/>
                  <wp:effectExtent l="0" t="0" r="6350" b="508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30"/>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rPr>
              <w:t xml:space="preserve"> there’re many places of interest in Shanxi. </w:t>
            </w:r>
            <w:r>
              <w:rPr>
                <w:rFonts w:hint="eastAsia"/>
              </w:rPr>
              <w:drawing>
                <wp:inline distT="0" distB="0" distL="114300" distR="114300">
                  <wp:extent cx="276225" cy="409575"/>
                  <wp:effectExtent l="0" t="0" r="9525" b="9525"/>
                  <wp:docPr id="100026" name="图片 1000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276225" cy="409575"/>
                          </a:xfrm>
                          <a:prstGeom prst="rect">
                            <a:avLst/>
                          </a:prstGeom>
                        </pic:spPr>
                      </pic:pic>
                    </a:graphicData>
                  </a:graphic>
                </wp:inline>
              </w:drawing>
            </w:r>
          </w:p>
          <w:p w14:paraId="23F64130">
            <w:pPr>
              <w:spacing w:line="360" w:lineRule="auto"/>
              <w:jc w:val="right"/>
              <w:textAlignment w:val="center"/>
              <w:rPr>
                <w:color w:val="auto"/>
              </w:rPr>
            </w:pPr>
          </w:p>
        </w:tc>
      </w:tr>
      <w:tr w14:paraId="69454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7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916B76">
            <w:pPr>
              <w:spacing w:line="360" w:lineRule="auto"/>
              <w:jc w:val="left"/>
              <w:textAlignment w:val="center"/>
              <w:rPr>
                <w:rFonts w:ascii="Times New Roman" w:hAnsi="Times New Roman" w:eastAsia="Times New Roman" w:cs="Times New Roman"/>
                <w:color w:val="auto"/>
              </w:rPr>
            </w:pPr>
            <w:r>
              <w:rPr>
                <w:rFonts w:hint="eastAsia"/>
              </w:rPr>
              <w:drawing>
                <wp:inline distT="0" distB="0" distL="114300" distR="114300">
                  <wp:extent cx="257175" cy="31432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57175" cy="314325"/>
                          </a:xfrm>
                          <a:prstGeom prst="rect">
                            <a:avLst/>
                          </a:prstGeom>
                        </pic:spPr>
                      </pic:pic>
                    </a:graphicData>
                  </a:graphic>
                </wp:inline>
              </w:drawing>
            </w:r>
            <w:r>
              <w:rPr>
                <w:rFonts w:hint="eastAsia"/>
                <w:u w:val="single"/>
              </w:rPr>
              <w:t>____5____</w:t>
            </w:r>
            <w:r>
              <w:rPr>
                <w:rFonts w:ascii="Times New Roman" w:hAnsi="Times New Roman" w:eastAsia="Times New Roman" w:cs="Times New Roman"/>
                <w:color w:val="auto"/>
              </w:rPr>
              <w:t xml:space="preserve"> After all, our hometown has a long history of about 5,000 years.</w:t>
            </w:r>
          </w:p>
        </w:tc>
      </w:tr>
      <w:tr w14:paraId="364F3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7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E622EA">
            <w:pPr>
              <w:spacing w:line="360" w:lineRule="auto"/>
              <w:jc w:val="left"/>
              <w:textAlignment w:val="center"/>
              <w:rPr>
                <w:rFonts w:ascii="Times New Roman" w:hAnsi="Times New Roman" w:eastAsia="Times New Roman" w:cs="Times New Roman"/>
                <w:color w:val="auto"/>
              </w:rPr>
            </w:pPr>
            <w:r>
              <w:rPr>
                <w:rFonts w:hint="eastAsia"/>
              </w:rPr>
              <w:drawing>
                <wp:inline distT="0" distB="0" distL="114300" distR="114300">
                  <wp:extent cx="228600" cy="342900"/>
                  <wp:effectExtent l="0" t="0" r="0" b="0"/>
                  <wp:docPr id="100028" name="图片 10002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228600" cy="342900"/>
                          </a:xfrm>
                          <a:prstGeom prst="rect">
                            <a:avLst/>
                          </a:prstGeom>
                        </pic:spPr>
                      </pic:pic>
                    </a:graphicData>
                  </a:graphic>
                </wp:inline>
              </w:drawing>
            </w:r>
            <w:r>
              <w:rPr>
                <w:rFonts w:ascii="Times New Roman" w:hAnsi="Times New Roman" w:eastAsia="Times New Roman" w:cs="Times New Roman"/>
                <w:color w:val="auto"/>
              </w:rPr>
              <w:t>It is really worth visiting. Fantastic!</w:t>
            </w:r>
          </w:p>
        </w:tc>
      </w:tr>
    </w:tbl>
    <w:p w14:paraId="207225E3">
      <w:pPr>
        <w:spacing w:line="360" w:lineRule="auto"/>
        <w:jc w:val="left"/>
        <w:textAlignment w:val="center"/>
        <w:rPr>
          <w:color w:val="auto"/>
        </w:rPr>
      </w:pPr>
    </w:p>
    <w:p w14:paraId="460250B8">
      <w:pPr>
        <w:spacing w:line="360" w:lineRule="auto"/>
        <w:jc w:val="left"/>
        <w:textAlignment w:val="center"/>
        <w:rPr>
          <w:rFonts w:ascii="Times New Roman" w:hAnsi="Times New Roman" w:eastAsia="Times New Roman" w:cs="Times New Roman"/>
          <w:color w:val="auto"/>
        </w:rPr>
      </w:pPr>
      <w:r>
        <w:rPr>
          <w:rFonts w:hint="eastAsia"/>
        </w:rPr>
        <w:t xml:space="preserve">A. </w:t>
      </w:r>
      <w:r>
        <w:rPr>
          <w:rFonts w:ascii="Times New Roman" w:hAnsi="Times New Roman" w:eastAsia="Times New Roman" w:cs="Times New Roman"/>
          <w:color w:val="auto"/>
        </w:rPr>
        <w:t>Lucky you!</w:t>
      </w:r>
    </w:p>
    <w:p w14:paraId="1C27C222">
      <w:pPr>
        <w:spacing w:line="360" w:lineRule="auto"/>
        <w:jc w:val="left"/>
        <w:textAlignment w:val="center"/>
        <w:rPr>
          <w:rFonts w:ascii="Times New Roman" w:hAnsi="Times New Roman" w:eastAsia="Times New Roman" w:cs="Times New Roman"/>
          <w:color w:val="auto"/>
        </w:rPr>
      </w:pPr>
      <w:r>
        <w:rPr>
          <w:rFonts w:hint="eastAsia"/>
        </w:rPr>
        <w:t xml:space="preserve">B. </w:t>
      </w:r>
      <w:r>
        <w:rPr>
          <w:rFonts w:ascii="Times New Roman" w:hAnsi="Times New Roman" w:eastAsia="Times New Roman" w:cs="Times New Roman"/>
          <w:color w:val="auto"/>
        </w:rPr>
        <w:t>That’s true.</w:t>
      </w:r>
    </w:p>
    <w:p w14:paraId="3CC071BB">
      <w:pPr>
        <w:spacing w:line="360" w:lineRule="auto"/>
        <w:jc w:val="left"/>
        <w:textAlignment w:val="center"/>
        <w:rPr>
          <w:rFonts w:ascii="Times New Roman" w:hAnsi="Times New Roman" w:eastAsia="Times New Roman" w:cs="Times New Roman"/>
          <w:color w:val="auto"/>
        </w:rPr>
      </w:pPr>
      <w:r>
        <w:rPr>
          <w:rFonts w:hint="eastAsia"/>
        </w:rPr>
        <w:t xml:space="preserve">C. </w:t>
      </w:r>
      <w:r>
        <w:rPr>
          <w:rFonts w:ascii="Times New Roman" w:hAnsi="Times New Roman" w:eastAsia="Times New Roman" w:cs="Times New Roman"/>
          <w:color w:val="auto"/>
        </w:rPr>
        <w:t>How’s it going?</w:t>
      </w:r>
    </w:p>
    <w:p w14:paraId="78BFDAD9">
      <w:pPr>
        <w:spacing w:line="360" w:lineRule="auto"/>
        <w:jc w:val="left"/>
        <w:textAlignment w:val="center"/>
        <w:rPr>
          <w:rFonts w:ascii="Times New Roman" w:hAnsi="Times New Roman" w:eastAsia="Times New Roman" w:cs="Times New Roman"/>
          <w:color w:val="auto"/>
        </w:rPr>
      </w:pPr>
      <w:r>
        <w:rPr>
          <w:rFonts w:hint="eastAsia"/>
        </w:rPr>
        <w:t xml:space="preserve">D. </w:t>
      </w:r>
      <w:r>
        <w:rPr>
          <w:rFonts w:ascii="Times New Roman" w:hAnsi="Times New Roman" w:eastAsia="Times New Roman" w:cs="Times New Roman"/>
          <w:color w:val="auto"/>
        </w:rPr>
        <w:t>You’re welcome.</w:t>
      </w:r>
    </w:p>
    <w:p w14:paraId="46AA9032">
      <w:pPr>
        <w:spacing w:line="360" w:lineRule="auto"/>
        <w:jc w:val="left"/>
        <w:textAlignment w:val="center"/>
        <w:rPr>
          <w:rFonts w:ascii="Times New Roman" w:hAnsi="Times New Roman" w:eastAsia="Times New Roman" w:cs="Times New Roman"/>
          <w:color w:val="auto"/>
        </w:rPr>
      </w:pPr>
      <w:r>
        <w:rPr>
          <w:rFonts w:hint="eastAsia"/>
        </w:rPr>
        <w:t xml:space="preserve">E. </w:t>
      </w:r>
      <w:r>
        <w:rPr>
          <w:rFonts w:ascii="Times New Roman" w:hAnsi="Times New Roman" w:eastAsia="Times New Roman" w:cs="Times New Roman"/>
          <w:color w:val="auto"/>
        </w:rPr>
        <w:t>What about the food?</w:t>
      </w:r>
    </w:p>
    <w:p w14:paraId="0B700FBF">
      <w:pPr>
        <w:spacing w:line="360" w:lineRule="auto"/>
        <w:jc w:val="left"/>
        <w:textAlignment w:val="center"/>
        <w:rPr>
          <w:rFonts w:ascii="Times New Roman" w:hAnsi="Times New Roman" w:eastAsia="Times New Roman" w:cs="Times New Roman"/>
          <w:color w:val="auto"/>
        </w:rPr>
      </w:pPr>
      <w:r>
        <w:rPr>
          <w:rFonts w:hint="eastAsia"/>
        </w:rPr>
        <w:t xml:space="preserve">F. </w:t>
      </w:r>
      <w:r>
        <w:rPr>
          <w:rFonts w:ascii="Times New Roman" w:hAnsi="Times New Roman" w:eastAsia="Times New Roman" w:cs="Times New Roman"/>
          <w:color w:val="auto"/>
        </w:rPr>
        <w:t>Have you heard about them?</w:t>
      </w:r>
    </w:p>
    <w:p w14:paraId="1AC5D095">
      <w:pPr>
        <w:spacing w:line="360" w:lineRule="auto"/>
        <w:jc w:val="left"/>
        <w:textAlignment w:val="center"/>
        <w:rPr>
          <w:rFonts w:ascii="Times New Roman" w:hAnsi="Times New Roman" w:eastAsia="Times New Roman" w:cs="Times New Roman"/>
          <w:color w:val="000000"/>
        </w:rPr>
      </w:pPr>
      <w:r>
        <w:rPr>
          <w:rFonts w:hint="eastAsia"/>
        </w:rPr>
        <w:t xml:space="preserve">G. </w:t>
      </w:r>
      <w:r>
        <w:rPr>
          <w:rFonts w:ascii="Times New Roman" w:hAnsi="Times New Roman" w:eastAsia="Times New Roman" w:cs="Times New Roman"/>
          <w:color w:val="auto"/>
        </w:rPr>
        <w:t>Where are you going tomorrow?</w:t>
      </w:r>
    </w:p>
    <w:p w14:paraId="21B2F29A">
      <w:pPr>
        <w:spacing w:line="360" w:lineRule="auto"/>
        <w:textAlignment w:val="center"/>
        <w:rPr>
          <w:color w:val="000000"/>
        </w:rPr>
      </w:pPr>
      <w:r>
        <w:rPr>
          <w:color w:val="2E75B6"/>
        </w:rPr>
        <w:t>【答案】</w:t>
      </w:r>
      <w:r>
        <w:rPr>
          <w:color w:val="000000"/>
        </w:rPr>
        <w:t>1. C    2. A    3. F    4. G    5. B</w:t>
      </w:r>
    </w:p>
    <w:p w14:paraId="76DC13CB">
      <w:pPr>
        <w:spacing w:line="360" w:lineRule="auto"/>
        <w:textAlignment w:val="center"/>
        <w:rPr>
          <w:color w:val="000000"/>
        </w:rPr>
      </w:pPr>
      <w:r>
        <w:rPr>
          <w:color w:val="2E75B6"/>
        </w:rPr>
        <w:t>【解析】</w:t>
      </w:r>
    </w:p>
    <w:p w14:paraId="100FEA55">
      <w:pPr>
        <w:spacing w:line="360" w:lineRule="auto"/>
        <w:jc w:val="left"/>
        <w:textAlignment w:val="center"/>
        <w:rPr>
          <w:color w:val="000000"/>
        </w:rPr>
      </w:pPr>
      <w:r>
        <w:rPr>
          <w:color w:val="000000"/>
        </w:rPr>
        <w:t>【导语】本文是三个朋友在谈论他们的周末的一则对话。</w:t>
      </w:r>
    </w:p>
    <w:p w14:paraId="0E9318E9">
      <w:pPr>
        <w:spacing w:line="360" w:lineRule="auto"/>
        <w:jc w:val="left"/>
        <w:textAlignment w:val="center"/>
        <w:rPr>
          <w:color w:val="000000"/>
        </w:rPr>
      </w:pPr>
      <w:r>
        <w:rPr>
          <w:color w:val="000000"/>
        </w:rPr>
        <w:t>【1题详解】</w:t>
      </w:r>
    </w:p>
    <w:p w14:paraId="4224B4CC">
      <w:pPr>
        <w:spacing w:line="360" w:lineRule="auto"/>
        <w:jc w:val="left"/>
        <w:textAlignment w:val="center"/>
        <w:rPr>
          <w:color w:val="000000"/>
        </w:rPr>
      </w:pPr>
      <w:r>
        <w:rPr>
          <w:color w:val="000000"/>
        </w:rPr>
        <w:t>根据“Pretty good.”可知，前句询问“怎么样”，此处做出评价，选项C“怎么样？”符合语境，故选C。</w:t>
      </w:r>
    </w:p>
    <w:p w14:paraId="75287EAE">
      <w:pPr>
        <w:spacing w:line="360" w:lineRule="auto"/>
        <w:jc w:val="left"/>
        <w:textAlignment w:val="center"/>
        <w:rPr>
          <w:color w:val="000000"/>
        </w:rPr>
      </w:pPr>
      <w:r>
        <w:rPr>
          <w:color w:val="000000"/>
        </w:rPr>
        <w:t>【2题详解】</w:t>
      </w:r>
    </w:p>
    <w:p w14:paraId="52781C56">
      <w:pPr>
        <w:spacing w:line="360" w:lineRule="auto"/>
        <w:jc w:val="left"/>
        <w:textAlignment w:val="center"/>
        <w:rPr>
          <w:color w:val="000000"/>
        </w:rPr>
      </w:pPr>
      <w:r>
        <w:rPr>
          <w:color w:val="000000"/>
        </w:rPr>
        <w:t>根据“I’m having fun in Pingyao.”和“I always dream to go there.”可知，自己做梦都想去平遥，所以认为对方很幸运，选项A“你真幸运！”符合语境，故选A。</w:t>
      </w:r>
    </w:p>
    <w:p w14:paraId="03239590">
      <w:pPr>
        <w:spacing w:line="360" w:lineRule="auto"/>
        <w:jc w:val="left"/>
        <w:textAlignment w:val="center"/>
        <w:rPr>
          <w:color w:val="000000"/>
        </w:rPr>
      </w:pPr>
      <w:r>
        <w:rPr>
          <w:color w:val="000000"/>
        </w:rPr>
        <w:t>【3题详解】</w:t>
      </w:r>
    </w:p>
    <w:p w14:paraId="602AC623">
      <w:pPr>
        <w:spacing w:line="360" w:lineRule="auto"/>
        <w:jc w:val="left"/>
        <w:textAlignment w:val="center"/>
        <w:rPr>
          <w:color w:val="000000"/>
        </w:rPr>
      </w:pPr>
      <w:r>
        <w:rPr>
          <w:color w:val="000000"/>
        </w:rPr>
        <w:t>根据“Yes, I have.”可知，此处应是一个Have开头的一般疑问句，选项F“你听说过它们吗？”符合语境，故选F。</w:t>
      </w:r>
    </w:p>
    <w:p w14:paraId="68E3070D">
      <w:pPr>
        <w:spacing w:line="360" w:lineRule="auto"/>
        <w:jc w:val="left"/>
        <w:textAlignment w:val="center"/>
        <w:rPr>
          <w:color w:val="000000"/>
        </w:rPr>
      </w:pPr>
      <w:r>
        <w:rPr>
          <w:color w:val="000000"/>
        </w:rPr>
        <w:t>【4题详解】</w:t>
      </w:r>
    </w:p>
    <w:p w14:paraId="36E4F13F">
      <w:pPr>
        <w:spacing w:line="360" w:lineRule="auto"/>
        <w:jc w:val="left"/>
        <w:textAlignment w:val="center"/>
        <w:rPr>
          <w:color w:val="000000"/>
        </w:rPr>
      </w:pPr>
      <w:r>
        <w:rPr>
          <w:color w:val="000000"/>
        </w:rPr>
        <w:t>根据“Mountain Mian.”可知，此处应询问地点，选项G“你明天要去哪里？”符合语境，故选G。</w:t>
      </w:r>
    </w:p>
    <w:p w14:paraId="44F92EED">
      <w:pPr>
        <w:spacing w:line="360" w:lineRule="auto"/>
        <w:jc w:val="left"/>
        <w:textAlignment w:val="center"/>
        <w:rPr>
          <w:color w:val="000000"/>
        </w:rPr>
      </w:pPr>
      <w:r>
        <w:rPr>
          <w:color w:val="000000"/>
        </w:rPr>
        <w:t>【5题详解】</w:t>
      </w:r>
    </w:p>
    <w:p w14:paraId="6ED6D8CA">
      <w:pPr>
        <w:spacing w:line="360" w:lineRule="auto"/>
        <w:jc w:val="left"/>
        <w:textAlignment w:val="center"/>
        <w:rPr>
          <w:color w:val="000000"/>
        </w:rPr>
      </w:pPr>
      <w:r>
        <w:rPr>
          <w:color w:val="000000"/>
        </w:rPr>
        <w:t>根据“You see, there’re many places of interest in Shanxi.”可知，此处对山西又很有名胜古迹进行评价，选项B“的确是这样。”符合语境，故选B。</w:t>
      </w:r>
    </w:p>
    <w:p w14:paraId="1DCB430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六、完形填空（每小题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02414AA8">
      <w:pPr>
        <w:spacing w:line="360" w:lineRule="auto"/>
        <w:jc w:val="left"/>
        <w:textAlignment w:val="center"/>
        <w:rPr>
          <w:rFonts w:ascii="宋体" w:hAnsi="宋体" w:eastAsia="宋体" w:cs="宋体"/>
          <w:color w:val="000000"/>
        </w:rPr>
      </w:pPr>
      <w:r>
        <w:rPr>
          <w:rFonts w:ascii="宋体" w:hAnsi="宋体" w:eastAsia="宋体" w:cs="宋体"/>
          <w:color w:val="000000"/>
        </w:rPr>
        <w:t>请阅读下面短文，理解其大意，然后从每小题所给的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三个选项中，选出一个能填入空白处的最佳选项。</w:t>
      </w:r>
    </w:p>
    <w:p w14:paraId="4D9FF9B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Recently, I had a hard time working on a group project. My teacher put me with three classmates, but they didn’t care about whether the work could be done. I had no </w:t>
      </w:r>
      <w:r>
        <w:rPr>
          <w:color w:val="000000"/>
          <w:u w:val="single"/>
        </w:rPr>
        <w:t>___6___</w:t>
      </w:r>
      <w:r>
        <w:rPr>
          <w:rFonts w:ascii="Times New Roman" w:hAnsi="Times New Roman" w:eastAsia="Times New Roman" w:cs="Times New Roman"/>
          <w:color w:val="000000"/>
        </w:rPr>
        <w:t xml:space="preserve"> about what to do at all.</w:t>
      </w:r>
    </w:p>
    <w:p w14:paraId="2C80990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As we set the table for dinner, my mom noticed I was </w:t>
      </w:r>
      <w:r>
        <w:rPr>
          <w:color w:val="000000"/>
          <w:u w:val="single"/>
        </w:rPr>
        <w:t>___7___</w:t>
      </w:r>
      <w:r>
        <w:rPr>
          <w:rFonts w:ascii="Times New Roman" w:hAnsi="Times New Roman" w:eastAsia="Times New Roman" w:cs="Times New Roman"/>
          <w:color w:val="000000"/>
        </w:rPr>
        <w:t>. “What’s going on?” she asked.</w:t>
      </w:r>
    </w:p>
    <w:p w14:paraId="10A8D16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others in my group aren’t doing any work. It seemed that they didn’t </w:t>
      </w:r>
      <w:r>
        <w:rPr>
          <w:color w:val="000000"/>
          <w:u w:val="single"/>
        </w:rPr>
        <w:t>___8___</w:t>
      </w:r>
      <w:r>
        <w:rPr>
          <w:rFonts w:ascii="Times New Roman" w:hAnsi="Times New Roman" w:eastAsia="Times New Roman" w:cs="Times New Roman"/>
          <w:color w:val="000000"/>
        </w:rPr>
        <w:t xml:space="preserve"> to work on the projects,” I replied. “Do I have to do all the work for everyone if I don’t want a </w:t>
      </w:r>
      <w:r>
        <w:rPr>
          <w:color w:val="000000"/>
          <w:u w:val="single"/>
        </w:rPr>
        <w:t>___9___</w:t>
      </w:r>
      <w:r>
        <w:rPr>
          <w:rFonts w:ascii="Times New Roman" w:hAnsi="Times New Roman" w:eastAsia="Times New Roman" w:cs="Times New Roman"/>
          <w:color w:val="000000"/>
        </w:rPr>
        <w:t xml:space="preserve"> grade?”</w:t>
      </w:r>
    </w:p>
    <w:p w14:paraId="4073F6F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“Well,” my mom said with a smile. “I doubt you’re responsible(</w:t>
      </w:r>
      <w:r>
        <w:rPr>
          <w:rFonts w:ascii="宋体" w:hAnsi="宋体" w:eastAsia="宋体" w:cs="宋体"/>
          <w:color w:val="000000"/>
        </w:rPr>
        <w:t>负责的</w:t>
      </w:r>
      <w:r>
        <w:rPr>
          <w:rFonts w:ascii="Times New Roman" w:hAnsi="Times New Roman" w:eastAsia="Times New Roman" w:cs="Times New Roman"/>
          <w:color w:val="000000"/>
        </w:rPr>
        <w:t xml:space="preserve">) for everyone else’s part. Why don’t you </w:t>
      </w:r>
      <w:r>
        <w:rPr>
          <w:color w:val="000000"/>
          <w:u w:val="single"/>
        </w:rPr>
        <w:t>___10___</w:t>
      </w:r>
      <w:r>
        <w:rPr>
          <w:rFonts w:ascii="Times New Roman" w:hAnsi="Times New Roman" w:eastAsia="Times New Roman" w:cs="Times New Roman"/>
          <w:color w:val="000000"/>
        </w:rPr>
        <w:t xml:space="preserve"> it with your partners?”</w:t>
      </w:r>
    </w:p>
    <w:p w14:paraId="7556E79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And at our next group meeting, I tried to share my worries in a friendly way. “Since we are working as a </w:t>
      </w:r>
      <w:r>
        <w:rPr>
          <w:color w:val="000000"/>
          <w:u w:val="single"/>
        </w:rPr>
        <w:t>___11___</w:t>
      </w:r>
      <w:r>
        <w:rPr>
          <w:rFonts w:ascii="Times New Roman" w:hAnsi="Times New Roman" w:eastAsia="Times New Roman" w:cs="Times New Roman"/>
          <w:color w:val="000000"/>
        </w:rPr>
        <w:t xml:space="preserve">, we’re depending on each other to do the best we can,” I said to them. “If anyone is having troubles, maybe we can talk about the </w:t>
      </w:r>
      <w:r>
        <w:rPr>
          <w:color w:val="000000"/>
          <w:u w:val="single"/>
        </w:rPr>
        <w:t>___12___</w:t>
      </w:r>
      <w:r>
        <w:rPr>
          <w:rFonts w:ascii="Times New Roman" w:hAnsi="Times New Roman" w:eastAsia="Times New Roman" w:cs="Times New Roman"/>
          <w:color w:val="000000"/>
        </w:rPr>
        <w:t xml:space="preserve"> of solving them together. Let’s work together and finish the task.”</w:t>
      </w:r>
    </w:p>
    <w:p w14:paraId="33A5FFA4">
      <w:pPr>
        <w:spacing w:line="360" w:lineRule="auto"/>
        <w:ind w:firstLine="420"/>
        <w:jc w:val="left"/>
        <w:textAlignment w:val="center"/>
        <w:rPr>
          <w:rFonts w:ascii="Times New Roman" w:hAnsi="Times New Roman" w:eastAsia="Times New Roman" w:cs="Times New Roman"/>
          <w:color w:val="000000"/>
        </w:rPr>
      </w:pPr>
      <w:r>
        <w:rPr>
          <w:color w:val="000000"/>
          <w:u w:val="single"/>
        </w:rPr>
        <w:t>___13___</w:t>
      </w:r>
      <w:r>
        <w:rPr>
          <w:rFonts w:ascii="Times New Roman" w:hAnsi="Times New Roman" w:eastAsia="Times New Roman" w:cs="Times New Roman"/>
          <w:color w:val="000000"/>
        </w:rPr>
        <w:t>, all my group members ended up doing their part. They didn’t do things the way I would have. But I guess that’s the deal with group projects.</w:t>
      </w:r>
    </w:p>
    <w:p w14:paraId="45B4AB5D">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6. A. </w:t>
      </w:r>
      <w:r>
        <w:rPr>
          <w:rFonts w:ascii="Times New Roman" w:hAnsi="Times New Roman" w:eastAsia="Times New Roman" w:cs="Times New Roman"/>
          <w:color w:val="000000"/>
        </w:rPr>
        <w:t>need</w:t>
      </w:r>
      <w:r>
        <w:rPr>
          <w:color w:val="000000"/>
        </w:rPr>
        <w:tab/>
      </w:r>
      <w:r>
        <w:rPr>
          <w:color w:val="000000"/>
        </w:rPr>
        <w:t xml:space="preserve">B. </w:t>
      </w:r>
      <w:r>
        <w:rPr>
          <w:rFonts w:ascii="Times New Roman" w:hAnsi="Times New Roman" w:eastAsia="Times New Roman" w:cs="Times New Roman"/>
          <w:color w:val="000000"/>
        </w:rPr>
        <w:t>idea</w:t>
      </w:r>
      <w:r>
        <w:rPr>
          <w:color w:val="000000"/>
        </w:rPr>
        <w:tab/>
      </w:r>
      <w:r>
        <w:rPr>
          <w:color w:val="000000"/>
        </w:rPr>
        <w:t xml:space="preserve">C. </w:t>
      </w:r>
      <w:r>
        <w:rPr>
          <w:rFonts w:ascii="Times New Roman" w:hAnsi="Times New Roman" w:eastAsia="Times New Roman" w:cs="Times New Roman"/>
          <w:color w:val="000000"/>
        </w:rPr>
        <w:t>rule</w:t>
      </w:r>
    </w:p>
    <w:p w14:paraId="1B9F3370">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7. A. </w:t>
      </w:r>
      <w:r>
        <w:rPr>
          <w:rFonts w:ascii="Times New Roman" w:hAnsi="Times New Roman" w:eastAsia="Times New Roman" w:cs="Times New Roman"/>
          <w:color w:val="000000"/>
        </w:rPr>
        <w:t>worried</w:t>
      </w:r>
      <w:r>
        <w:rPr>
          <w:color w:val="000000"/>
        </w:rPr>
        <w:tab/>
      </w:r>
      <w:r>
        <w:rPr>
          <w:color w:val="000000"/>
        </w:rPr>
        <w:t xml:space="preserve">B. </w:t>
      </w:r>
      <w:r>
        <w:rPr>
          <w:rFonts w:ascii="Times New Roman" w:hAnsi="Times New Roman" w:eastAsia="Times New Roman" w:cs="Times New Roman"/>
          <w:color w:val="000000"/>
        </w:rPr>
        <w:t>bored</w:t>
      </w:r>
      <w:r>
        <w:rPr>
          <w:color w:val="000000"/>
        </w:rPr>
        <w:tab/>
      </w:r>
      <w:r>
        <w:rPr>
          <w:color w:val="000000"/>
        </w:rPr>
        <w:t xml:space="preserve">C. </w:t>
      </w:r>
      <w:r>
        <w:rPr>
          <w:rFonts w:ascii="Times New Roman" w:hAnsi="Times New Roman" w:eastAsia="Times New Roman" w:cs="Times New Roman"/>
          <w:color w:val="000000"/>
        </w:rPr>
        <w:t>excited</w:t>
      </w:r>
    </w:p>
    <w:p w14:paraId="411DD58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8. A. </w:t>
      </w:r>
      <w:r>
        <w:rPr>
          <w:rFonts w:ascii="Times New Roman" w:hAnsi="Times New Roman" w:eastAsia="Times New Roman" w:cs="Times New Roman"/>
          <w:color w:val="000000"/>
        </w:rPr>
        <w:t>forget</w:t>
      </w:r>
      <w:r>
        <w:rPr>
          <w:color w:val="000000"/>
        </w:rPr>
        <w:tab/>
      </w:r>
      <w:r>
        <w:rPr>
          <w:color w:val="000000"/>
        </w:rPr>
        <w:t xml:space="preserve">B. </w:t>
      </w:r>
      <w:r>
        <w:rPr>
          <w:rFonts w:ascii="Times New Roman" w:hAnsi="Times New Roman" w:eastAsia="Times New Roman" w:cs="Times New Roman"/>
          <w:color w:val="000000"/>
        </w:rPr>
        <w:t>want</w:t>
      </w:r>
      <w:r>
        <w:rPr>
          <w:color w:val="000000"/>
        </w:rPr>
        <w:tab/>
      </w:r>
      <w:r>
        <w:rPr>
          <w:color w:val="000000"/>
        </w:rPr>
        <w:t xml:space="preserve">C. </w:t>
      </w:r>
      <w:r>
        <w:rPr>
          <w:rFonts w:ascii="Times New Roman" w:hAnsi="Times New Roman" w:eastAsia="Times New Roman" w:cs="Times New Roman"/>
          <w:color w:val="000000"/>
        </w:rPr>
        <w:t>wait</w:t>
      </w:r>
    </w:p>
    <w:p w14:paraId="0C6AED85">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9. A. </w:t>
      </w:r>
      <w:r>
        <w:rPr>
          <w:rFonts w:ascii="Times New Roman" w:hAnsi="Times New Roman" w:eastAsia="Times New Roman" w:cs="Times New Roman"/>
          <w:color w:val="000000"/>
        </w:rPr>
        <w:t>nice</w:t>
      </w:r>
      <w:r>
        <w:rPr>
          <w:color w:val="000000"/>
        </w:rPr>
        <w:tab/>
      </w:r>
      <w:r>
        <w:rPr>
          <w:color w:val="000000"/>
        </w:rPr>
        <w:t xml:space="preserve">B. </w:t>
      </w:r>
      <w:r>
        <w:rPr>
          <w:rFonts w:ascii="Times New Roman" w:hAnsi="Times New Roman" w:eastAsia="Times New Roman" w:cs="Times New Roman"/>
          <w:color w:val="000000"/>
        </w:rPr>
        <w:t>true</w:t>
      </w:r>
      <w:r>
        <w:rPr>
          <w:color w:val="000000"/>
        </w:rPr>
        <w:tab/>
      </w:r>
      <w:r>
        <w:rPr>
          <w:color w:val="000000"/>
        </w:rPr>
        <w:t xml:space="preserve">C. </w:t>
      </w:r>
      <w:r>
        <w:rPr>
          <w:rFonts w:ascii="Times New Roman" w:hAnsi="Times New Roman" w:eastAsia="Times New Roman" w:cs="Times New Roman"/>
          <w:color w:val="000000"/>
        </w:rPr>
        <w:t>bad</w:t>
      </w:r>
    </w:p>
    <w:p w14:paraId="51A5FFA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10. A. </w:t>
      </w:r>
      <w:r>
        <w:rPr>
          <w:rFonts w:ascii="Times New Roman" w:hAnsi="Times New Roman" w:eastAsia="Times New Roman" w:cs="Times New Roman"/>
          <w:color w:val="000000"/>
        </w:rPr>
        <w:t>talk about</w:t>
      </w:r>
      <w:r>
        <w:rPr>
          <w:color w:val="000000"/>
        </w:rPr>
        <w:tab/>
      </w:r>
      <w:r>
        <w:rPr>
          <w:color w:val="000000"/>
        </w:rPr>
        <w:t xml:space="preserve">B. </w:t>
      </w:r>
      <w:r>
        <w:rPr>
          <w:rFonts w:ascii="Times New Roman" w:hAnsi="Times New Roman" w:eastAsia="Times New Roman" w:cs="Times New Roman"/>
          <w:color w:val="000000"/>
        </w:rPr>
        <w:t>learn from</w:t>
      </w:r>
      <w:r>
        <w:rPr>
          <w:color w:val="000000"/>
        </w:rPr>
        <w:tab/>
      </w:r>
      <w:r>
        <w:rPr>
          <w:color w:val="000000"/>
        </w:rPr>
        <w:t xml:space="preserve">C. </w:t>
      </w:r>
      <w:r>
        <w:rPr>
          <w:rFonts w:ascii="Times New Roman" w:hAnsi="Times New Roman" w:eastAsia="Times New Roman" w:cs="Times New Roman"/>
          <w:color w:val="000000"/>
        </w:rPr>
        <w:t>look for</w:t>
      </w:r>
    </w:p>
    <w:p w14:paraId="185FF3A6">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11. A. </w:t>
      </w:r>
      <w:r>
        <w:rPr>
          <w:rFonts w:ascii="Times New Roman" w:hAnsi="Times New Roman" w:eastAsia="Times New Roman" w:cs="Times New Roman"/>
          <w:color w:val="000000"/>
        </w:rPr>
        <w:t>class</w:t>
      </w:r>
      <w:r>
        <w:rPr>
          <w:color w:val="000000"/>
        </w:rPr>
        <w:tab/>
      </w:r>
      <w:r>
        <w:rPr>
          <w:color w:val="000000"/>
        </w:rPr>
        <w:t xml:space="preserve">B. </w:t>
      </w:r>
      <w:r>
        <w:rPr>
          <w:rFonts w:ascii="Times New Roman" w:hAnsi="Times New Roman" w:eastAsia="Times New Roman" w:cs="Times New Roman"/>
          <w:color w:val="000000"/>
        </w:rPr>
        <w:t>family</w:t>
      </w:r>
      <w:r>
        <w:rPr>
          <w:color w:val="000000"/>
        </w:rPr>
        <w:tab/>
      </w:r>
      <w:r>
        <w:rPr>
          <w:color w:val="000000"/>
        </w:rPr>
        <w:t xml:space="preserve">C. </w:t>
      </w:r>
      <w:r>
        <w:rPr>
          <w:rFonts w:ascii="Times New Roman" w:hAnsi="Times New Roman" w:eastAsia="Times New Roman" w:cs="Times New Roman"/>
          <w:color w:val="000000"/>
        </w:rPr>
        <w:t>team</w:t>
      </w:r>
    </w:p>
    <w:p w14:paraId="3B305C3F">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12. A. </w:t>
      </w:r>
      <w:r>
        <w:rPr>
          <w:rFonts w:ascii="Times New Roman" w:hAnsi="Times New Roman" w:eastAsia="Times New Roman" w:cs="Times New Roman"/>
          <w:color w:val="000000"/>
        </w:rPr>
        <w:t>ways</w:t>
      </w:r>
      <w:r>
        <w:rPr>
          <w:color w:val="000000"/>
        </w:rPr>
        <w:tab/>
      </w:r>
      <w:r>
        <w:rPr>
          <w:color w:val="000000"/>
        </w:rPr>
        <w:t xml:space="preserve">B. </w:t>
      </w:r>
      <w:r>
        <w:rPr>
          <w:rFonts w:ascii="Times New Roman" w:hAnsi="Times New Roman" w:eastAsia="Times New Roman" w:cs="Times New Roman"/>
          <w:color w:val="000000"/>
        </w:rPr>
        <w:t>habits</w:t>
      </w:r>
      <w:r>
        <w:rPr>
          <w:color w:val="000000"/>
        </w:rPr>
        <w:tab/>
      </w:r>
      <w:r>
        <w:rPr>
          <w:color w:val="000000"/>
        </w:rPr>
        <w:t xml:space="preserve">C. </w:t>
      </w:r>
      <w:r>
        <w:rPr>
          <w:rFonts w:ascii="Times New Roman" w:hAnsi="Times New Roman" w:eastAsia="Times New Roman" w:cs="Times New Roman"/>
          <w:color w:val="000000"/>
        </w:rPr>
        <w:t>lists</w:t>
      </w:r>
    </w:p>
    <w:p w14:paraId="18A3B6A5">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13. A. </w:t>
      </w:r>
      <w:r>
        <w:rPr>
          <w:rFonts w:ascii="Times New Roman" w:hAnsi="Times New Roman" w:eastAsia="Times New Roman" w:cs="Times New Roman"/>
          <w:color w:val="000000"/>
        </w:rPr>
        <w:t>Suddenly</w:t>
      </w:r>
      <w:r>
        <w:rPr>
          <w:color w:val="000000"/>
        </w:rPr>
        <w:tab/>
      </w:r>
      <w:r>
        <w:rPr>
          <w:color w:val="000000"/>
        </w:rPr>
        <w:t xml:space="preserve">B. </w:t>
      </w:r>
      <w:r>
        <w:rPr>
          <w:rFonts w:ascii="Times New Roman" w:hAnsi="Times New Roman" w:eastAsia="Times New Roman" w:cs="Times New Roman"/>
          <w:color w:val="000000"/>
        </w:rPr>
        <w:t>Surprisingly</w:t>
      </w:r>
      <w:r>
        <w:rPr>
          <w:color w:val="000000"/>
        </w:rPr>
        <w:tab/>
      </w:r>
      <w:r>
        <w:rPr>
          <w:color w:val="000000"/>
        </w:rPr>
        <w:t xml:space="preserve">C. </w:t>
      </w:r>
      <w:r>
        <w:rPr>
          <w:rFonts w:ascii="Times New Roman" w:hAnsi="Times New Roman" w:eastAsia="Times New Roman" w:cs="Times New Roman"/>
          <w:color w:val="000000"/>
        </w:rPr>
        <w:t>Unluckily</w:t>
      </w:r>
    </w:p>
    <w:p w14:paraId="7B0B1521">
      <w:pPr>
        <w:spacing w:line="360" w:lineRule="auto"/>
        <w:textAlignment w:val="center"/>
        <w:rPr>
          <w:color w:val="000000"/>
        </w:rPr>
      </w:pPr>
      <w:r>
        <w:rPr>
          <w:color w:val="2E75B6"/>
        </w:rPr>
        <w:t>【答案】</w:t>
      </w:r>
      <w:r>
        <w:rPr>
          <w:color w:val="000000"/>
        </w:rPr>
        <w:t>6. B    7. A    8. B    9. C    10. A    11. C    12. A    13. B</w:t>
      </w:r>
    </w:p>
    <w:p w14:paraId="155E5621">
      <w:pPr>
        <w:spacing w:line="360" w:lineRule="auto"/>
        <w:textAlignment w:val="center"/>
        <w:rPr>
          <w:color w:val="000000"/>
        </w:rPr>
      </w:pPr>
      <w:r>
        <w:rPr>
          <w:color w:val="2E75B6"/>
        </w:rPr>
        <w:t>【解析】</w:t>
      </w:r>
    </w:p>
    <w:p w14:paraId="008D1F39">
      <w:pPr>
        <w:spacing w:line="360" w:lineRule="auto"/>
        <w:jc w:val="left"/>
        <w:textAlignment w:val="center"/>
        <w:rPr>
          <w:color w:val="000000"/>
        </w:rPr>
      </w:pPr>
      <w:r>
        <w:rPr>
          <w:color w:val="000000"/>
        </w:rPr>
        <w:t>【导语】本文是一篇记叙文，讲述一开始作者的团队成员积极性不高，在经过友好交谈后，大家各司其职，完成了任务，作者意识到团队的好处。</w:t>
      </w:r>
    </w:p>
    <w:p w14:paraId="7BC099D2">
      <w:pPr>
        <w:spacing w:line="360" w:lineRule="auto"/>
        <w:jc w:val="left"/>
        <w:textAlignment w:val="center"/>
        <w:rPr>
          <w:color w:val="000000"/>
        </w:rPr>
      </w:pPr>
      <w:r>
        <w:rPr>
          <w:color w:val="000000"/>
        </w:rPr>
        <w:t>【6题详解】</w:t>
      </w:r>
    </w:p>
    <w:p w14:paraId="2B983468">
      <w:pPr>
        <w:spacing w:line="360" w:lineRule="auto"/>
        <w:jc w:val="left"/>
        <w:textAlignment w:val="center"/>
        <w:rPr>
          <w:color w:val="000000"/>
        </w:rPr>
      </w:pPr>
      <w:r>
        <w:rPr>
          <w:color w:val="000000"/>
        </w:rPr>
        <w:t>句意：我完全不知道该做什么。</w:t>
      </w:r>
    </w:p>
    <w:p w14:paraId="066E8C41">
      <w:pPr>
        <w:spacing w:line="360" w:lineRule="auto"/>
        <w:jc w:val="left"/>
        <w:textAlignment w:val="center"/>
        <w:rPr>
          <w:color w:val="000000"/>
        </w:rPr>
      </w:pPr>
      <w:r>
        <w:rPr>
          <w:color w:val="000000"/>
        </w:rPr>
        <w:t>need需要；idea主意；rule规则。根据“I had a hard time working on a group project”和“I had no...about what to do at all.”可知，作者在一个小组项目上遇到了困难，所以不知道该做什么，此处是have no idea短语，意为“不知道”，故选B。</w:t>
      </w:r>
    </w:p>
    <w:p w14:paraId="5FD1C213">
      <w:pPr>
        <w:spacing w:line="360" w:lineRule="auto"/>
        <w:jc w:val="left"/>
        <w:textAlignment w:val="center"/>
        <w:rPr>
          <w:color w:val="000000"/>
        </w:rPr>
      </w:pPr>
      <w:r>
        <w:rPr>
          <w:color w:val="000000"/>
        </w:rPr>
        <w:t>【7题详解】</w:t>
      </w:r>
    </w:p>
    <w:p w14:paraId="021933E9">
      <w:pPr>
        <w:spacing w:line="360" w:lineRule="auto"/>
        <w:jc w:val="left"/>
        <w:textAlignment w:val="center"/>
        <w:rPr>
          <w:color w:val="000000"/>
        </w:rPr>
      </w:pPr>
      <w:r>
        <w:rPr>
          <w:color w:val="000000"/>
        </w:rPr>
        <w:t>句意：当我们摆好桌子准备吃饭时，妈妈注意到我很担心。</w:t>
      </w:r>
    </w:p>
    <w:p w14:paraId="4812049B">
      <w:pPr>
        <w:spacing w:line="360" w:lineRule="auto"/>
        <w:jc w:val="left"/>
        <w:textAlignment w:val="center"/>
        <w:rPr>
          <w:color w:val="000000"/>
        </w:rPr>
      </w:pPr>
      <w:r>
        <w:rPr>
          <w:color w:val="000000"/>
        </w:rPr>
        <w:t>worried担心的；bored无聊的；excited激动的。根据“I had a hard time working on a group project”可知，在一个小组项目上遇到了困难，所以很担心，故选A。</w:t>
      </w:r>
    </w:p>
    <w:p w14:paraId="79E20611">
      <w:pPr>
        <w:spacing w:line="360" w:lineRule="auto"/>
        <w:jc w:val="left"/>
        <w:textAlignment w:val="center"/>
        <w:rPr>
          <w:color w:val="000000"/>
        </w:rPr>
      </w:pPr>
      <w:r>
        <w:rPr>
          <w:color w:val="000000"/>
        </w:rPr>
        <w:t>【8题详解】</w:t>
      </w:r>
    </w:p>
    <w:p w14:paraId="1BE7C6E6">
      <w:pPr>
        <w:spacing w:line="360" w:lineRule="auto"/>
        <w:jc w:val="left"/>
        <w:textAlignment w:val="center"/>
        <w:rPr>
          <w:color w:val="000000"/>
        </w:rPr>
      </w:pPr>
      <w:r>
        <w:rPr>
          <w:color w:val="000000"/>
        </w:rPr>
        <w:t>句意：他们似乎不想参与这个项目。</w:t>
      </w:r>
    </w:p>
    <w:p w14:paraId="00BB1E1A">
      <w:pPr>
        <w:spacing w:line="360" w:lineRule="auto"/>
        <w:jc w:val="left"/>
        <w:textAlignment w:val="center"/>
        <w:rPr>
          <w:color w:val="000000"/>
        </w:rPr>
      </w:pPr>
      <w:r>
        <w:rPr>
          <w:color w:val="000000"/>
        </w:rPr>
        <w:t>forget忘记；want想要；wait等待。根据“The others in my group aren’t doing any work.”可知，组里的其他人什么都没做，似乎是不想做，want to do sth“想要做某事”，故选B。</w:t>
      </w:r>
    </w:p>
    <w:p w14:paraId="31744BB1">
      <w:pPr>
        <w:spacing w:line="360" w:lineRule="auto"/>
        <w:jc w:val="left"/>
        <w:textAlignment w:val="center"/>
        <w:rPr>
          <w:color w:val="000000"/>
        </w:rPr>
      </w:pPr>
      <w:r>
        <w:rPr>
          <w:color w:val="000000"/>
        </w:rPr>
        <w:t>【9题详解】</w:t>
      </w:r>
    </w:p>
    <w:p w14:paraId="1FB427ED">
      <w:pPr>
        <w:spacing w:line="360" w:lineRule="auto"/>
        <w:jc w:val="left"/>
        <w:textAlignment w:val="center"/>
        <w:rPr>
          <w:color w:val="000000"/>
        </w:rPr>
      </w:pPr>
      <w:r>
        <w:rPr>
          <w:color w:val="000000"/>
        </w:rPr>
        <w:t>句意：如果我不想得低分，我必须为每个人做所有的工作吗？</w:t>
      </w:r>
    </w:p>
    <w:p w14:paraId="13F84273">
      <w:pPr>
        <w:spacing w:line="360" w:lineRule="auto"/>
        <w:jc w:val="left"/>
        <w:textAlignment w:val="center"/>
        <w:rPr>
          <w:color w:val="000000"/>
        </w:rPr>
      </w:pPr>
      <w:r>
        <w:rPr>
          <w:color w:val="000000"/>
        </w:rPr>
        <w:t>nice好的；true真的；bad坏的。根据“Do I have to do all the work for everyone if I don’t want a...grade?”可知，因为其他人都不想做，所以为了不得低分，就得做所有的任务，故选C。</w:t>
      </w:r>
    </w:p>
    <w:p w14:paraId="2C3B450C">
      <w:pPr>
        <w:spacing w:line="360" w:lineRule="auto"/>
        <w:jc w:val="left"/>
        <w:textAlignment w:val="center"/>
        <w:rPr>
          <w:color w:val="000000"/>
        </w:rPr>
      </w:pPr>
      <w:r>
        <w:rPr>
          <w:color w:val="000000"/>
        </w:rPr>
        <w:t>【10题详解】</w:t>
      </w:r>
    </w:p>
    <w:p w14:paraId="49E06534">
      <w:pPr>
        <w:spacing w:line="360" w:lineRule="auto"/>
        <w:jc w:val="left"/>
        <w:textAlignment w:val="center"/>
        <w:rPr>
          <w:color w:val="000000"/>
        </w:rPr>
      </w:pPr>
      <w:r>
        <w:rPr>
          <w:color w:val="000000"/>
        </w:rPr>
        <w:t>句意：你为什么不跟你的伙伴谈谈呢？</w:t>
      </w:r>
    </w:p>
    <w:p w14:paraId="77F4F1AC">
      <w:pPr>
        <w:spacing w:line="360" w:lineRule="auto"/>
        <w:jc w:val="left"/>
        <w:textAlignment w:val="center"/>
        <w:rPr>
          <w:color w:val="000000"/>
        </w:rPr>
      </w:pPr>
      <w:r>
        <w:rPr>
          <w:color w:val="000000"/>
        </w:rPr>
        <w:t>talk about谈论；learn from跟</w:t>
      </w:r>
      <w:r>
        <w:rPr>
          <w:rFonts w:ascii="宋体" w:hAnsi="宋体" w:eastAsia="宋体" w:cs="宋体"/>
          <w:color w:val="000000"/>
        </w:rPr>
        <w:t>……</w:t>
      </w:r>
      <w:r>
        <w:rPr>
          <w:color w:val="000000"/>
        </w:rPr>
        <w:t>学习；look for寻找。根据“And at our next group meeting, I tried to share my worries in a friendly way”和后文内容可知，作者和团队成员分享了担忧，所以是谈论问题，故选A。</w:t>
      </w:r>
    </w:p>
    <w:p w14:paraId="40BC0C35">
      <w:pPr>
        <w:spacing w:line="360" w:lineRule="auto"/>
        <w:jc w:val="left"/>
        <w:textAlignment w:val="center"/>
        <w:rPr>
          <w:color w:val="000000"/>
        </w:rPr>
      </w:pPr>
      <w:r>
        <w:rPr>
          <w:color w:val="000000"/>
        </w:rPr>
        <w:t>【11题详解】</w:t>
      </w:r>
    </w:p>
    <w:p w14:paraId="78467B7F">
      <w:pPr>
        <w:spacing w:line="360" w:lineRule="auto"/>
        <w:jc w:val="left"/>
        <w:textAlignment w:val="center"/>
        <w:rPr>
          <w:color w:val="000000"/>
        </w:rPr>
      </w:pPr>
      <w:r>
        <w:rPr>
          <w:color w:val="000000"/>
        </w:rPr>
        <w:t>句意：因为我们是一个团队，我们互相依赖，尽我们所能做到最好。</w:t>
      </w:r>
    </w:p>
    <w:p w14:paraId="056A25F6">
      <w:pPr>
        <w:spacing w:line="360" w:lineRule="auto"/>
        <w:jc w:val="left"/>
        <w:textAlignment w:val="center"/>
        <w:rPr>
          <w:color w:val="000000"/>
        </w:rPr>
      </w:pPr>
      <w:r>
        <w:rPr>
          <w:color w:val="000000"/>
        </w:rPr>
        <w:t>class班级；family家庭；team队伍。根据“Since we are working as a..., we’re depending on each other to do the best we can”可知，团队成员要互相依赖，故选C。</w:t>
      </w:r>
    </w:p>
    <w:p w14:paraId="7FE5D9BA">
      <w:pPr>
        <w:spacing w:line="360" w:lineRule="auto"/>
        <w:jc w:val="left"/>
        <w:textAlignment w:val="center"/>
        <w:rPr>
          <w:color w:val="000000"/>
        </w:rPr>
      </w:pPr>
      <w:r>
        <w:rPr>
          <w:color w:val="000000"/>
        </w:rPr>
        <w:t>【12题详解】</w:t>
      </w:r>
    </w:p>
    <w:p w14:paraId="56D6EDA0">
      <w:pPr>
        <w:spacing w:line="360" w:lineRule="auto"/>
        <w:jc w:val="left"/>
        <w:textAlignment w:val="center"/>
        <w:rPr>
          <w:color w:val="000000"/>
        </w:rPr>
      </w:pPr>
      <w:r>
        <w:rPr>
          <w:color w:val="000000"/>
        </w:rPr>
        <w:t xml:space="preserve">句意：如果有人遇到麻烦，也许我们可以一起讨论解决问题的方法。 </w:t>
      </w:r>
    </w:p>
    <w:p w14:paraId="3E5E858B">
      <w:pPr>
        <w:spacing w:line="360" w:lineRule="auto"/>
        <w:jc w:val="left"/>
        <w:textAlignment w:val="center"/>
        <w:rPr>
          <w:color w:val="000000"/>
        </w:rPr>
      </w:pPr>
      <w:r>
        <w:rPr>
          <w:color w:val="000000"/>
        </w:rPr>
        <w:t>ways方法；habits习惯；lists清单。根据“maybe we can talk about the...of solving them together”可知，是讨论解决问题的方法，the way of doing sth“解决</w:t>
      </w:r>
      <w:r>
        <w:rPr>
          <w:rFonts w:ascii="宋体" w:hAnsi="宋体" w:eastAsia="宋体" w:cs="宋体"/>
          <w:color w:val="000000"/>
        </w:rPr>
        <w:t>……</w:t>
      </w:r>
      <w:r>
        <w:rPr>
          <w:color w:val="000000"/>
        </w:rPr>
        <w:t>的方法”，故选A。</w:t>
      </w:r>
    </w:p>
    <w:p w14:paraId="0FCA9C39">
      <w:pPr>
        <w:spacing w:line="360" w:lineRule="auto"/>
        <w:jc w:val="left"/>
        <w:textAlignment w:val="center"/>
        <w:rPr>
          <w:color w:val="000000"/>
        </w:rPr>
      </w:pPr>
      <w:r>
        <w:rPr>
          <w:color w:val="000000"/>
        </w:rPr>
        <w:t>【13题详解】</w:t>
      </w:r>
    </w:p>
    <w:p w14:paraId="44EA3562">
      <w:pPr>
        <w:spacing w:line="360" w:lineRule="auto"/>
        <w:jc w:val="left"/>
        <w:textAlignment w:val="center"/>
        <w:rPr>
          <w:color w:val="000000"/>
        </w:rPr>
      </w:pPr>
      <w:r>
        <w:rPr>
          <w:color w:val="000000"/>
        </w:rPr>
        <w:t xml:space="preserve">句意：令人惊讶的是，我的小组成员最终都完成了他们的任务。 </w:t>
      </w:r>
    </w:p>
    <w:p w14:paraId="1DF75B53">
      <w:pPr>
        <w:spacing w:line="360" w:lineRule="auto"/>
        <w:jc w:val="left"/>
        <w:textAlignment w:val="center"/>
        <w:rPr>
          <w:color w:val="000000"/>
        </w:rPr>
      </w:pPr>
      <w:r>
        <w:rPr>
          <w:color w:val="000000"/>
        </w:rPr>
        <w:t>Suddenly突然；Surprisingly令人惊讶的是；Unluckily不幸地。此处“all my group members ended up doing their part”与前文大家都不想参与做对比，是令人惊讶的，故选B。</w:t>
      </w:r>
    </w:p>
    <w:p w14:paraId="4BACD387">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七、阅读理解（这一部分共五篇短文，</w:t>
      </w:r>
      <w:r>
        <w:rPr>
          <w:rFonts w:ascii="Times New Roman" w:hAnsi="Times New Roman" w:eastAsia="Times New Roman" w:cs="Times New Roman"/>
          <w:b/>
          <w:color w:val="000000"/>
          <w:sz w:val="24"/>
        </w:rPr>
        <w:t>A</w:t>
      </w:r>
      <w:r>
        <w:rPr>
          <w:rFonts w:ascii="宋体" w:hAnsi="宋体" w:eastAsia="宋体" w:cs="宋体"/>
          <w:b/>
          <w:color w:val="000000"/>
          <w:sz w:val="24"/>
        </w:rPr>
        <w:t>至</w:t>
      </w:r>
      <w:r>
        <w:rPr>
          <w:rFonts w:ascii="Times New Roman" w:hAnsi="Times New Roman" w:eastAsia="Times New Roman" w:cs="Times New Roman"/>
          <w:b/>
          <w:color w:val="000000"/>
          <w:sz w:val="24"/>
        </w:rPr>
        <w:t>D</w:t>
      </w:r>
      <w:r>
        <w:rPr>
          <w:rFonts w:ascii="宋体" w:hAnsi="宋体" w:eastAsia="宋体" w:cs="宋体"/>
          <w:b/>
          <w:color w:val="000000"/>
          <w:sz w:val="24"/>
        </w:rPr>
        <w:t>篇每篇短文后有五个小题，</w:t>
      </w:r>
      <w:r>
        <w:rPr>
          <w:rFonts w:ascii="Times New Roman" w:hAnsi="Times New Roman" w:eastAsia="Times New Roman" w:cs="Times New Roman"/>
          <w:b/>
          <w:color w:val="000000"/>
          <w:sz w:val="24"/>
        </w:rPr>
        <w:t>E</w:t>
      </w:r>
      <w:r>
        <w:rPr>
          <w:rFonts w:ascii="宋体" w:hAnsi="宋体" w:eastAsia="宋体" w:cs="宋体"/>
          <w:b/>
          <w:color w:val="000000"/>
          <w:sz w:val="24"/>
        </w:rPr>
        <w:t>篇后有六个小题，每小题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52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EC7FE50">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31247975">
      <w:pPr>
        <w:spacing w:line="360" w:lineRule="auto"/>
        <w:jc w:val="left"/>
        <w:textAlignment w:val="center"/>
        <w:rPr>
          <w:rFonts w:ascii="宋体" w:hAnsi="宋体" w:eastAsia="宋体" w:cs="宋体"/>
          <w:color w:val="000000"/>
        </w:rPr>
      </w:pPr>
      <w:r>
        <w:rPr>
          <w:rFonts w:ascii="宋体" w:hAnsi="宋体" w:eastAsia="宋体" w:cs="宋体"/>
          <w:color w:val="000000"/>
        </w:rPr>
        <w:t>请阅读下面短文，从每小题所给的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三个选项中，选出一个最佳选项。</w:t>
      </w:r>
    </w:p>
    <w:tbl>
      <w:tblPr>
        <w:tblStyle w:val="4"/>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200"/>
      </w:tblGrid>
      <w:tr w14:paraId="68101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400C13">
            <w:pPr>
              <w:spacing w:line="360" w:lineRule="auto"/>
              <w:ind w:right="420"/>
              <w:jc w:val="right"/>
              <w:textAlignment w:val="center"/>
              <w:rPr>
                <w:rFonts w:ascii="Times New Roman" w:hAnsi="Times New Roman" w:eastAsia="Times New Roman" w:cs="Times New Roman"/>
                <w:b/>
                <w:color w:val="000000"/>
                <w:u w:val="single"/>
              </w:rPr>
            </w:pPr>
            <w:r>
              <w:rPr>
                <w:rFonts w:ascii="Times New Roman" w:hAnsi="Times New Roman" w:eastAsia="Times New Roman" w:cs="Times New Roman"/>
                <w:b/>
                <w:color w:val="000000"/>
                <w:u w:val="single"/>
              </w:rPr>
              <w:t>Come and join us!!!</w:t>
            </w:r>
          </w:p>
          <w:p w14:paraId="49CBE2B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are you doing this summer? Summer holidays are the time when you can discover new interests and hobbies. Look at these summer camps. Here are two exciting things you could do instead of spending time in front of your computer screen!</w:t>
            </w:r>
          </w:p>
          <w:p w14:paraId="5FE93F38">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Photography (</w:t>
            </w:r>
            <w:r>
              <w:rPr>
                <w:rFonts w:ascii="宋体" w:hAnsi="宋体" w:eastAsia="宋体" w:cs="宋体"/>
                <w:b/>
                <w:color w:val="000000"/>
              </w:rPr>
              <w:t>摄影</w:t>
            </w:r>
            <w:r>
              <w:rPr>
                <w:rFonts w:ascii="Times New Roman" w:hAnsi="Times New Roman" w:eastAsia="Times New Roman" w:cs="Times New Roman"/>
                <w:b/>
                <w:color w:val="000000"/>
              </w:rPr>
              <w:t>) course at the art center</w:t>
            </w:r>
          </w:p>
          <w:p w14:paraId="04227C0B">
            <w:pPr>
              <w:spacing w:line="360" w:lineRule="auto"/>
              <w:jc w:val="left"/>
              <w:textAlignment w:val="center"/>
              <w:rPr>
                <w:color w:val="000000"/>
              </w:rPr>
            </w:pPr>
            <w:r>
              <w:rPr>
                <w:color w:val="000000"/>
              </w:rPr>
              <w:drawing>
                <wp:inline distT="0" distB="0" distL="114300" distR="114300">
                  <wp:extent cx="1028700" cy="77152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028700" cy="771525"/>
                          </a:xfrm>
                          <a:prstGeom prst="rect">
                            <a:avLst/>
                          </a:prstGeom>
                        </pic:spPr>
                      </pic:pic>
                    </a:graphicData>
                  </a:graphic>
                </wp:inline>
              </w:drawing>
            </w:r>
          </w:p>
          <w:p w14:paraId="4B00C04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Come to our summer course! You’ll learn all the ways that top photographers take wonderful photos. During this three-week course, you’ll be taught by the skillful teachers from the art school. At the end of the course, all the photos will be shown in a special show at the museum. The first course starts on July 12th, so call or email us now!</w:t>
            </w:r>
          </w:p>
          <w:p w14:paraId="044D02A9">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The action sport your parents might not want you to try</w:t>
            </w:r>
          </w:p>
          <w:p w14:paraId="29FD9FDF">
            <w:pPr>
              <w:spacing w:line="360" w:lineRule="auto"/>
              <w:jc w:val="left"/>
              <w:textAlignment w:val="center"/>
              <w:rPr>
                <w:color w:val="000000"/>
              </w:rPr>
            </w:pPr>
            <w:r>
              <w:rPr>
                <w:color w:val="000000"/>
              </w:rPr>
              <w:drawing>
                <wp:inline distT="0" distB="0" distL="114300" distR="114300">
                  <wp:extent cx="809625" cy="895350"/>
                  <wp:effectExtent l="0" t="0" r="9525" b="0"/>
                  <wp:docPr id="100030" name="图片 10003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809625" cy="895350"/>
                          </a:xfrm>
                          <a:prstGeom prst="rect">
                            <a:avLst/>
                          </a:prstGeom>
                        </pic:spPr>
                      </pic:pic>
                    </a:graphicData>
                  </a:graphic>
                </wp:inline>
              </w:drawing>
            </w:r>
          </w:p>
          <w:p w14:paraId="3D9CC9E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 brave! Try BMX biking in a training course. It will teach you how to ride this kind of bike safely. Tell your parents they can relax! You’ll always be with a skillful teacher. As you become more confident, you’ll learn to do jumps and other moves. You will really surprise your friends! If you like speed, this is a course you can’t afford to miss!</w:t>
            </w:r>
          </w:p>
        </w:tc>
      </w:tr>
    </w:tbl>
    <w:p w14:paraId="769EFABD">
      <w:pPr>
        <w:spacing w:line="360" w:lineRule="auto"/>
        <w:jc w:val="left"/>
        <w:textAlignment w:val="center"/>
        <w:rPr>
          <w:color w:val="000000"/>
        </w:rPr>
      </w:pPr>
    </w:p>
    <w:p w14:paraId="5F8C3274">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You can take the summer photography course ________.</w:t>
      </w:r>
    </w:p>
    <w:p w14:paraId="402945DE">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at the art school</w:t>
      </w:r>
      <w:r>
        <w:rPr>
          <w:color w:val="000000"/>
        </w:rPr>
        <w:tab/>
      </w:r>
      <w:r>
        <w:rPr>
          <w:color w:val="000000"/>
        </w:rPr>
        <w:t xml:space="preserve">B. </w:t>
      </w:r>
      <w:r>
        <w:rPr>
          <w:rFonts w:ascii="Times New Roman" w:hAnsi="Times New Roman" w:eastAsia="Times New Roman" w:cs="Times New Roman"/>
          <w:color w:val="000000"/>
        </w:rPr>
        <w:t>at the art center</w:t>
      </w:r>
      <w:r>
        <w:rPr>
          <w:color w:val="000000"/>
        </w:rPr>
        <w:tab/>
      </w:r>
      <w:r>
        <w:rPr>
          <w:color w:val="000000"/>
        </w:rPr>
        <w:t xml:space="preserve">C. </w:t>
      </w:r>
      <w:r>
        <w:rPr>
          <w:rFonts w:ascii="Times New Roman" w:hAnsi="Times New Roman" w:eastAsia="Times New Roman" w:cs="Times New Roman"/>
          <w:color w:val="000000"/>
        </w:rPr>
        <w:t>at the art museum</w:t>
      </w:r>
    </w:p>
    <w:p w14:paraId="2EF5E723">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During the photography course, you will be able to ________.</w:t>
      </w:r>
    </w:p>
    <w:p w14:paraId="44FFD307">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get a surprising gift</w:t>
      </w:r>
      <w:r>
        <w:rPr>
          <w:color w:val="000000"/>
        </w:rPr>
        <w:tab/>
      </w:r>
      <w:r>
        <w:rPr>
          <w:color w:val="000000"/>
        </w:rPr>
        <w:t xml:space="preserve">B. </w:t>
      </w:r>
      <w:r>
        <w:rPr>
          <w:rFonts w:ascii="Times New Roman" w:hAnsi="Times New Roman" w:eastAsia="Times New Roman" w:cs="Times New Roman"/>
          <w:color w:val="000000"/>
        </w:rPr>
        <w:t>try different cameras</w:t>
      </w:r>
      <w:r>
        <w:rPr>
          <w:color w:val="000000"/>
        </w:rPr>
        <w:tab/>
      </w:r>
      <w:r>
        <w:rPr>
          <w:color w:val="000000"/>
        </w:rPr>
        <w:t xml:space="preserve">C. </w:t>
      </w:r>
      <w:r>
        <w:rPr>
          <w:rFonts w:ascii="Times New Roman" w:hAnsi="Times New Roman" w:eastAsia="Times New Roman" w:cs="Times New Roman"/>
          <w:color w:val="000000"/>
        </w:rPr>
        <w:t>learn to take great photos</w:t>
      </w:r>
    </w:p>
    <w:p w14:paraId="7CF5E5F9">
      <w:pPr>
        <w:spacing w:line="360" w:lineRule="auto"/>
        <w:jc w:val="left"/>
        <w:textAlignment w:val="center"/>
        <w:rPr>
          <w:rFonts w:ascii="Times New Roman" w:hAnsi="Times New Roman" w:eastAsia="Times New Roman" w:cs="Times New Roman"/>
          <w:color w:val="000000"/>
        </w:rPr>
      </w:pPr>
      <w:r>
        <w:rPr>
          <w:color w:val="000000"/>
        </w:rPr>
        <w:t xml:space="preserve">16. </w:t>
      </w:r>
      <w:r>
        <w:rPr>
          <w:rFonts w:ascii="Times New Roman" w:hAnsi="Times New Roman" w:eastAsia="Times New Roman" w:cs="Times New Roman"/>
          <w:color w:val="000000"/>
        </w:rPr>
        <w:t>The bike training course gives you a chance to ________.</w:t>
      </w:r>
    </w:p>
    <w:p w14:paraId="3EF89C84">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enjoy speed</w:t>
      </w:r>
      <w:r>
        <w:rPr>
          <w:color w:val="000000"/>
        </w:rPr>
        <w:tab/>
      </w:r>
      <w:r>
        <w:rPr>
          <w:color w:val="000000"/>
        </w:rPr>
        <w:t xml:space="preserve">B. </w:t>
      </w:r>
      <w:r>
        <w:rPr>
          <w:rFonts w:ascii="Times New Roman" w:hAnsi="Times New Roman" w:eastAsia="Times New Roman" w:cs="Times New Roman"/>
          <w:color w:val="000000"/>
        </w:rPr>
        <w:t>meet sports stars</w:t>
      </w:r>
      <w:r>
        <w:rPr>
          <w:color w:val="000000"/>
        </w:rPr>
        <w:tab/>
      </w:r>
      <w:r>
        <w:rPr>
          <w:color w:val="000000"/>
        </w:rPr>
        <w:t xml:space="preserve">C. </w:t>
      </w:r>
      <w:r>
        <w:rPr>
          <w:rFonts w:ascii="Times New Roman" w:hAnsi="Times New Roman" w:eastAsia="Times New Roman" w:cs="Times New Roman"/>
          <w:color w:val="000000"/>
        </w:rPr>
        <w:t>relax with parents</w:t>
      </w:r>
    </w:p>
    <w:p w14:paraId="398CAAA3">
      <w:pPr>
        <w:spacing w:line="360" w:lineRule="auto"/>
        <w:jc w:val="left"/>
        <w:textAlignment w:val="center"/>
        <w:rPr>
          <w:rFonts w:ascii="Times New Roman" w:hAnsi="Times New Roman" w:eastAsia="Times New Roman" w:cs="Times New Roman"/>
          <w:color w:val="000000"/>
        </w:rPr>
      </w:pPr>
      <w:r>
        <w:rPr>
          <w:color w:val="000000"/>
        </w:rPr>
        <w:t xml:space="preserve">17. </w:t>
      </w:r>
      <w:r>
        <w:rPr>
          <w:rFonts w:ascii="Times New Roman" w:hAnsi="Times New Roman" w:eastAsia="Times New Roman" w:cs="Times New Roman"/>
          <w:color w:val="000000"/>
        </w:rPr>
        <w:t>Both of the summer camps ________.</w:t>
      </w:r>
    </w:p>
    <w:p w14:paraId="3F48EBE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last for three weeks</w:t>
      </w:r>
      <w:r>
        <w:rPr>
          <w:color w:val="000000"/>
        </w:rPr>
        <w:tab/>
      </w:r>
      <w:r>
        <w:rPr>
          <w:color w:val="000000"/>
        </w:rPr>
        <w:t xml:space="preserve">B. </w:t>
      </w:r>
      <w:r>
        <w:rPr>
          <w:rFonts w:ascii="Times New Roman" w:hAnsi="Times New Roman" w:eastAsia="Times New Roman" w:cs="Times New Roman"/>
          <w:color w:val="000000"/>
        </w:rPr>
        <w:t>hold special shows</w:t>
      </w:r>
      <w:r>
        <w:rPr>
          <w:color w:val="000000"/>
        </w:rPr>
        <w:tab/>
      </w:r>
      <w:r>
        <w:rPr>
          <w:color w:val="000000"/>
        </w:rPr>
        <w:t xml:space="preserve">C. </w:t>
      </w:r>
      <w:r>
        <w:rPr>
          <w:rFonts w:ascii="Times New Roman" w:hAnsi="Times New Roman" w:eastAsia="Times New Roman" w:cs="Times New Roman"/>
          <w:color w:val="000000"/>
        </w:rPr>
        <w:t>have skillful teachers</w:t>
      </w:r>
    </w:p>
    <w:p w14:paraId="6A6FFBD8">
      <w:pPr>
        <w:spacing w:line="360" w:lineRule="auto"/>
        <w:jc w:val="left"/>
        <w:textAlignment w:val="center"/>
        <w:rPr>
          <w:rFonts w:ascii="Times New Roman" w:hAnsi="Times New Roman" w:eastAsia="Times New Roman" w:cs="Times New Roman"/>
          <w:color w:val="000000"/>
        </w:rPr>
      </w:pPr>
      <w:r>
        <w:rPr>
          <w:color w:val="000000"/>
        </w:rPr>
        <w:t xml:space="preserve">18. </w:t>
      </w:r>
      <w:r>
        <w:rPr>
          <w:rFonts w:ascii="Times New Roman" w:hAnsi="Times New Roman" w:eastAsia="Times New Roman" w:cs="Times New Roman"/>
          <w:color w:val="000000"/>
        </w:rPr>
        <w:t>The writer thinks students should ________ on summer holiday.</w:t>
      </w:r>
    </w:p>
    <w:p w14:paraId="29C99568">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make more friends</w:t>
      </w:r>
      <w:r>
        <w:rPr>
          <w:color w:val="000000"/>
        </w:rPr>
        <w:tab/>
      </w:r>
      <w:r>
        <w:rPr>
          <w:color w:val="000000"/>
        </w:rPr>
        <w:t xml:space="preserve">B. </w:t>
      </w:r>
      <w:r>
        <w:rPr>
          <w:rFonts w:ascii="Times New Roman" w:hAnsi="Times New Roman" w:eastAsia="Times New Roman" w:cs="Times New Roman"/>
          <w:color w:val="000000"/>
        </w:rPr>
        <w:t>use the Internet properly</w:t>
      </w:r>
      <w:r>
        <w:rPr>
          <w:color w:val="000000"/>
        </w:rPr>
        <w:tab/>
      </w:r>
      <w:r>
        <w:rPr>
          <w:color w:val="000000"/>
        </w:rPr>
        <w:t xml:space="preserve">C. </w:t>
      </w:r>
      <w:r>
        <w:rPr>
          <w:rFonts w:ascii="Times New Roman" w:hAnsi="Times New Roman" w:eastAsia="Times New Roman" w:cs="Times New Roman"/>
          <w:color w:val="000000"/>
        </w:rPr>
        <w:t>find new interests and hobbies</w:t>
      </w:r>
    </w:p>
    <w:p w14:paraId="0267F7F9">
      <w:pPr>
        <w:spacing w:line="360" w:lineRule="auto"/>
        <w:textAlignment w:val="center"/>
        <w:rPr>
          <w:color w:val="000000"/>
        </w:rPr>
      </w:pPr>
      <w:r>
        <w:rPr>
          <w:color w:val="2E75B6"/>
        </w:rPr>
        <w:t>【答案】</w:t>
      </w:r>
      <w:r>
        <w:rPr>
          <w:color w:val="000000"/>
        </w:rPr>
        <w:t>14. B    15. C    16. A    17. C    18. C</w:t>
      </w:r>
    </w:p>
    <w:p w14:paraId="435EC077">
      <w:pPr>
        <w:spacing w:line="360" w:lineRule="auto"/>
        <w:textAlignment w:val="center"/>
        <w:rPr>
          <w:color w:val="000000"/>
        </w:rPr>
      </w:pPr>
      <w:r>
        <w:rPr>
          <w:color w:val="2E75B6"/>
        </w:rPr>
        <w:t>【解析】</w:t>
      </w:r>
    </w:p>
    <w:p w14:paraId="14A54547">
      <w:pPr>
        <w:spacing w:line="360" w:lineRule="auto"/>
        <w:jc w:val="left"/>
        <w:textAlignment w:val="center"/>
        <w:rPr>
          <w:color w:val="000000"/>
        </w:rPr>
      </w:pPr>
      <w:r>
        <w:rPr>
          <w:color w:val="000000"/>
        </w:rPr>
        <w:t>【导语】本文是一篇应用文，介绍一些暑期的活动课程。</w:t>
      </w:r>
    </w:p>
    <w:p w14:paraId="09844A57">
      <w:pPr>
        <w:spacing w:line="360" w:lineRule="auto"/>
        <w:jc w:val="left"/>
        <w:textAlignment w:val="center"/>
        <w:rPr>
          <w:color w:val="000000"/>
        </w:rPr>
      </w:pPr>
      <w:r>
        <w:rPr>
          <w:color w:val="000000"/>
        </w:rPr>
        <w:t>【14题详解】</w:t>
      </w:r>
    </w:p>
    <w:p w14:paraId="4DF031D6">
      <w:pPr>
        <w:spacing w:line="360" w:lineRule="auto"/>
        <w:jc w:val="left"/>
        <w:textAlignment w:val="center"/>
        <w:rPr>
          <w:color w:val="000000"/>
        </w:rPr>
      </w:pPr>
      <w:r>
        <w:rPr>
          <w:color w:val="000000"/>
        </w:rPr>
        <w:t>细节理解题。根据“Photography (摄影) course at the art center”可知，摄影课在艺术中心，故选B。</w:t>
      </w:r>
    </w:p>
    <w:p w14:paraId="5D13425D">
      <w:pPr>
        <w:spacing w:line="360" w:lineRule="auto"/>
        <w:jc w:val="left"/>
        <w:textAlignment w:val="center"/>
        <w:rPr>
          <w:color w:val="000000"/>
        </w:rPr>
      </w:pPr>
      <w:r>
        <w:rPr>
          <w:color w:val="000000"/>
        </w:rPr>
        <w:t>【15题详解】</w:t>
      </w:r>
    </w:p>
    <w:p w14:paraId="0BB15793">
      <w:pPr>
        <w:spacing w:line="360" w:lineRule="auto"/>
        <w:jc w:val="left"/>
        <w:textAlignment w:val="center"/>
        <w:rPr>
          <w:color w:val="000000"/>
        </w:rPr>
      </w:pPr>
      <w:r>
        <w:rPr>
          <w:color w:val="000000"/>
        </w:rPr>
        <w:t xml:space="preserve">细节理解题。根据“You’ll learn all the ways that top photographers take wonderful photos.”可知，你会学到顶级摄影师拍摄精彩照片的所有方法。故选C。 </w:t>
      </w:r>
    </w:p>
    <w:p w14:paraId="60643C28">
      <w:pPr>
        <w:spacing w:line="360" w:lineRule="auto"/>
        <w:jc w:val="left"/>
        <w:textAlignment w:val="center"/>
        <w:rPr>
          <w:color w:val="000000"/>
        </w:rPr>
      </w:pPr>
      <w:r>
        <w:rPr>
          <w:color w:val="000000"/>
        </w:rPr>
        <w:t>【16题详解】</w:t>
      </w:r>
    </w:p>
    <w:p w14:paraId="355226E0">
      <w:pPr>
        <w:spacing w:line="360" w:lineRule="auto"/>
        <w:jc w:val="left"/>
        <w:textAlignment w:val="center"/>
        <w:rPr>
          <w:color w:val="000000"/>
        </w:rPr>
      </w:pPr>
      <w:r>
        <w:rPr>
          <w:color w:val="000000"/>
        </w:rPr>
        <w:t>细节理解题。根据“If you like speed, this is a course you can’t afford to miss!”可知，如果你喜欢速度，这是一门你不能错过的课程，所以自行车训练课程让你有机会享受速度。故选A。</w:t>
      </w:r>
    </w:p>
    <w:p w14:paraId="126C6963">
      <w:pPr>
        <w:spacing w:line="360" w:lineRule="auto"/>
        <w:jc w:val="left"/>
        <w:textAlignment w:val="center"/>
        <w:rPr>
          <w:color w:val="000000"/>
        </w:rPr>
      </w:pPr>
      <w:r>
        <w:rPr>
          <w:color w:val="000000"/>
        </w:rPr>
        <w:t>【17题详解】</w:t>
      </w:r>
    </w:p>
    <w:p w14:paraId="59DA1CDA">
      <w:pPr>
        <w:spacing w:line="360" w:lineRule="auto"/>
        <w:jc w:val="left"/>
        <w:textAlignment w:val="center"/>
        <w:rPr>
          <w:color w:val="000000"/>
        </w:rPr>
      </w:pPr>
      <w:r>
        <w:rPr>
          <w:color w:val="000000"/>
        </w:rPr>
        <w:t>细节理解题。根据“During this three-week course, you’ll be taught by the skillful teachers from the art school.”和“You’ll always be with a skillful teacher.”可知，两门课程都熟练的老师，故选C。</w:t>
      </w:r>
    </w:p>
    <w:p w14:paraId="0C7287EB">
      <w:pPr>
        <w:spacing w:line="360" w:lineRule="auto"/>
        <w:jc w:val="left"/>
        <w:textAlignment w:val="center"/>
        <w:rPr>
          <w:color w:val="000000"/>
        </w:rPr>
      </w:pPr>
      <w:r>
        <w:rPr>
          <w:color w:val="000000"/>
        </w:rPr>
        <w:t>【18题详解】</w:t>
      </w:r>
    </w:p>
    <w:p w14:paraId="1534BBE0">
      <w:pPr>
        <w:spacing w:line="360" w:lineRule="auto"/>
        <w:jc w:val="left"/>
        <w:textAlignment w:val="center"/>
        <w:rPr>
          <w:color w:val="000000"/>
        </w:rPr>
      </w:pPr>
      <w:r>
        <w:rPr>
          <w:color w:val="000000"/>
        </w:rPr>
        <w:t>细节理解题。根据“Summer holidays are the time when you can discover new interests and hobbies.”可知，暑假是你可以发现新的兴趣和爱好的时间，故选C。</w:t>
      </w:r>
    </w:p>
    <w:p w14:paraId="6EB794F6">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73A76D15">
      <w:pPr>
        <w:spacing w:line="360" w:lineRule="auto"/>
        <w:jc w:val="left"/>
        <w:textAlignment w:val="center"/>
        <w:rPr>
          <w:rFonts w:ascii="宋体" w:hAnsi="宋体" w:eastAsia="宋体" w:cs="宋体"/>
          <w:color w:val="000000"/>
        </w:rPr>
      </w:pPr>
      <w:r>
        <w:rPr>
          <w:rFonts w:ascii="宋体" w:hAnsi="宋体" w:eastAsia="宋体" w:cs="宋体"/>
          <w:color w:val="000000"/>
        </w:rPr>
        <w:t>请阅读下面短文，从每小题所给的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三个选项中，选出一个最佳选项。</w:t>
      </w:r>
    </w:p>
    <w:p w14:paraId="6206844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Since tea spread from China worldwide, it has become one of the most popular drinks in the world. Different countries have their own tea cultures, like afternoon tea in England.</w:t>
      </w:r>
    </w:p>
    <w:p w14:paraId="40716F4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tradition of afternoon tea is a very special part of English culture. The custom of drinking tea became popular in England during the 1660s. It was not until the mid-19th century that the idea of “afternoon tea” first appeared.</w:t>
      </w:r>
    </w:p>
    <w:p w14:paraId="529E64F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Afternoon tea is served in the mid-afternoon, between lunch and a late dinner. The idea came from Anna, the seventh Duchess(</w:t>
      </w:r>
      <w:r>
        <w:rPr>
          <w:rFonts w:ascii="宋体" w:hAnsi="宋体" w:eastAsia="宋体" w:cs="宋体"/>
          <w:color w:val="000000"/>
        </w:rPr>
        <w:t>公爵夫人</w:t>
      </w:r>
      <w:r>
        <w:rPr>
          <w:rFonts w:ascii="Times New Roman" w:hAnsi="Times New Roman" w:eastAsia="Times New Roman" w:cs="Times New Roman"/>
          <w:color w:val="000000"/>
        </w:rPr>
        <w:t xml:space="preserve">) of Bedford, in 1840. At the time, many families would eat a late dinner at about 8 p. m., which was one of only </w:t>
      </w:r>
      <w:r>
        <w:rPr>
          <w:rFonts w:ascii="Times New Roman" w:hAnsi="Times New Roman" w:eastAsia="Times New Roman" w:cs="Times New Roman"/>
          <w:color w:val="000000"/>
          <w:u w:val="single"/>
        </w:rPr>
        <w:t>two main meals</w:t>
      </w:r>
      <w:r>
        <w:rPr>
          <w:rFonts w:ascii="Times New Roman" w:hAnsi="Times New Roman" w:eastAsia="Times New Roman" w:cs="Times New Roman"/>
          <w:color w:val="000000"/>
        </w:rPr>
        <w:t xml:space="preserve"> each day, and the other was a mid-morning meal.</w:t>
      </w:r>
    </w:p>
    <w:p w14:paraId="286861F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With a long time between breakfast and dinner, Anna would become hungry around 4 o’clock in the afternoon. So she asked some tea, bread, butter and cakes to be brought to her room during the late afternoon. This became a habit of hers and she began inviting friends to join her.</w:t>
      </w:r>
    </w:p>
    <w:p w14:paraId="534BD50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Later, Anna continued it, sending cards to her friends asking them to join her for “tea and a walking in the fields”.</w:t>
      </w:r>
    </w:p>
    <w:p w14:paraId="0C80539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Others soon picked up on the idea. By the 1880s, afternoon tea became an event for many ladies. They would be dressed beautifully to be served in the sitting room between four and five o'clock, talking about the latest news, their daily life and fashion.</w:t>
      </w:r>
    </w:p>
    <w:p w14:paraId="024C9DE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Today’s afternoon tea is simpler than traditional afternoon tea. It is just a biscuit or small cake and a cup of tea. However, there is one thing that has never changed—the meaning of afternoon tea.</w:t>
      </w:r>
    </w:p>
    <w:p w14:paraId="453EFE5D">
      <w:pPr>
        <w:spacing w:line="360" w:lineRule="auto"/>
        <w:jc w:val="left"/>
        <w:textAlignment w:val="center"/>
        <w:rPr>
          <w:rFonts w:ascii="Times New Roman" w:hAnsi="Times New Roman" w:eastAsia="Times New Roman" w:cs="Times New Roman"/>
          <w:color w:val="000000"/>
        </w:rPr>
      </w:pPr>
      <w:r>
        <w:rPr>
          <w:color w:val="000000"/>
        </w:rPr>
        <w:t xml:space="preserve">19. </w:t>
      </w:r>
      <w:r>
        <w:rPr>
          <w:rFonts w:ascii="Times New Roman" w:hAnsi="Times New Roman" w:eastAsia="Times New Roman" w:cs="Times New Roman"/>
          <w:color w:val="000000"/>
        </w:rPr>
        <w:t>When did the idea of “afternoon tea” first appear in England?</w:t>
      </w:r>
    </w:p>
    <w:p w14:paraId="10ECCFF4">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the 1660s.</w:t>
      </w:r>
      <w:r>
        <w:rPr>
          <w:color w:val="000000"/>
        </w:rPr>
        <w:tab/>
      </w:r>
      <w:r>
        <w:rPr>
          <w:color w:val="000000"/>
        </w:rPr>
        <w:t xml:space="preserve">B. </w:t>
      </w:r>
      <w:r>
        <w:rPr>
          <w:rFonts w:ascii="Times New Roman" w:hAnsi="Times New Roman" w:eastAsia="Times New Roman" w:cs="Times New Roman"/>
          <w:color w:val="000000"/>
        </w:rPr>
        <w:t>In the 1880s.</w:t>
      </w:r>
      <w:r>
        <w:rPr>
          <w:color w:val="000000"/>
        </w:rPr>
        <w:tab/>
      </w:r>
      <w:r>
        <w:rPr>
          <w:color w:val="000000"/>
        </w:rPr>
        <w:t xml:space="preserve">C. </w:t>
      </w:r>
      <w:r>
        <w:rPr>
          <w:rFonts w:ascii="Times New Roman" w:hAnsi="Times New Roman" w:eastAsia="Times New Roman" w:cs="Times New Roman"/>
          <w:color w:val="000000"/>
        </w:rPr>
        <w:t>In the mid-19th century.</w:t>
      </w:r>
    </w:p>
    <w:p w14:paraId="25C79A5E">
      <w:pPr>
        <w:spacing w:line="360" w:lineRule="auto"/>
        <w:jc w:val="left"/>
        <w:textAlignment w:val="center"/>
        <w:rPr>
          <w:rFonts w:ascii="Times New Roman" w:hAnsi="Times New Roman" w:eastAsia="Times New Roman" w:cs="Times New Roman"/>
          <w:color w:val="000000"/>
        </w:rPr>
      </w:pPr>
      <w:r>
        <w:rPr>
          <w:color w:val="000000"/>
        </w:rPr>
        <w:t xml:space="preserve">20. </w:t>
      </w:r>
      <w:r>
        <w:rPr>
          <w:rFonts w:ascii="Times New Roman" w:hAnsi="Times New Roman" w:eastAsia="Times New Roman" w:cs="Times New Roman"/>
          <w:color w:val="000000"/>
        </w:rPr>
        <w:t>In the third paragraph, what does the “two main meals” probably refer to(</w:t>
      </w:r>
      <w:r>
        <w:rPr>
          <w:rFonts w:ascii="宋体" w:hAnsi="宋体" w:eastAsia="宋体" w:cs="宋体"/>
          <w:color w:val="000000"/>
        </w:rPr>
        <w:t>指</w:t>
      </w:r>
      <w:r>
        <w:rPr>
          <w:rFonts w:ascii="Times New Roman" w:hAnsi="Times New Roman" w:eastAsia="Times New Roman" w:cs="Times New Roman"/>
          <w:color w:val="000000"/>
        </w:rPr>
        <w:t>)?</w:t>
      </w:r>
    </w:p>
    <w:p w14:paraId="2A575BC3">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lunch and a late dinner.</w:t>
      </w:r>
    </w:p>
    <w:p w14:paraId="1391766C">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A breakfast and a mid-afternoon meal.</w:t>
      </w:r>
    </w:p>
    <w:p w14:paraId="57B7A61F">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A mid-morning meal and a late dinner.</w:t>
      </w:r>
    </w:p>
    <w:p w14:paraId="324371A2">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Why did Anna ask for tea and cakes in the afternoon at first?</w:t>
      </w:r>
    </w:p>
    <w:p w14:paraId="2EEE0F9E">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Because she felt hungry.</w:t>
      </w:r>
    </w:p>
    <w:p w14:paraId="61D34061">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Because she loved drinking tea.</w:t>
      </w:r>
    </w:p>
    <w:p w14:paraId="76A1D5C9">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Because she needed to treat friends.</w:t>
      </w:r>
    </w:p>
    <w:p w14:paraId="5DB54D55">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What can we infer(</w:t>
      </w:r>
      <w:r>
        <w:rPr>
          <w:rFonts w:ascii="宋体" w:hAnsi="宋体" w:eastAsia="宋体" w:cs="宋体"/>
          <w:color w:val="000000"/>
        </w:rPr>
        <w:t>推断</w:t>
      </w:r>
      <w:r>
        <w:rPr>
          <w:rFonts w:ascii="Times New Roman" w:hAnsi="Times New Roman" w:eastAsia="Times New Roman" w:cs="Times New Roman"/>
          <w:color w:val="000000"/>
        </w:rPr>
        <w:t>) from the passage?</w:t>
      </w:r>
    </w:p>
    <w:p w14:paraId="57048C60">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Afternoon tea has spread all over the world.</w:t>
      </w:r>
    </w:p>
    <w:p w14:paraId="467152B4">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People used to drink tea more often than now.</w:t>
      </w:r>
    </w:p>
    <w:p w14:paraId="09B51D8F">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Afternoon tea gives people a chance to communicate.</w:t>
      </w:r>
    </w:p>
    <w:p w14:paraId="472170DE">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What is the best title of the passage?</w:t>
      </w:r>
    </w:p>
    <w:p w14:paraId="0E065E0B">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Advantages of Drinking Tea</w:t>
      </w:r>
    </w:p>
    <w:p w14:paraId="7F3373B2">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Development of Afternoon Tea</w:t>
      </w:r>
    </w:p>
    <w:p w14:paraId="5D055FC6">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Different Tea Cultures in the World</w:t>
      </w:r>
    </w:p>
    <w:p w14:paraId="5213E3A9">
      <w:pPr>
        <w:spacing w:line="360" w:lineRule="auto"/>
        <w:textAlignment w:val="center"/>
        <w:rPr>
          <w:color w:val="000000"/>
        </w:rPr>
      </w:pPr>
      <w:r>
        <w:rPr>
          <w:color w:val="2E75B6"/>
        </w:rPr>
        <w:t>【答案】</w:t>
      </w:r>
      <w:r>
        <w:rPr>
          <w:color w:val="000000"/>
        </w:rPr>
        <w:t>19. C    20. C    21. A    22. C    23. B</w:t>
      </w:r>
    </w:p>
    <w:p w14:paraId="367D12C2">
      <w:pPr>
        <w:spacing w:line="360" w:lineRule="auto"/>
        <w:textAlignment w:val="center"/>
        <w:rPr>
          <w:color w:val="000000"/>
        </w:rPr>
      </w:pPr>
      <w:r>
        <w:rPr>
          <w:color w:val="2E75B6"/>
        </w:rPr>
        <w:t>【解析】</w:t>
      </w:r>
    </w:p>
    <w:p w14:paraId="6C4CB573">
      <w:pPr>
        <w:spacing w:line="360" w:lineRule="auto"/>
        <w:jc w:val="left"/>
        <w:textAlignment w:val="center"/>
        <w:rPr>
          <w:color w:val="000000"/>
        </w:rPr>
      </w:pPr>
      <w:r>
        <w:rPr>
          <w:color w:val="000000"/>
        </w:rPr>
        <w:t>【导语】本文是一篇说明文，介绍下午茶</w:t>
      </w:r>
      <w:r>
        <w:rPr>
          <w:color w:val="000000"/>
          <w:position w:val="0"/>
        </w:rPr>
        <w:drawing>
          <wp:inline distT="0" distB="0" distL="114300" distR="114300">
            <wp:extent cx="133350" cy="177800"/>
            <wp:effectExtent l="0" t="0" r="0" b="13335"/>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图片 100034"/>
                    <pic:cNvPicPr>
                      <a:picLocks noChangeAspect="1"/>
                    </pic:cNvPicPr>
                  </pic:nvPicPr>
                  <pic:blipFill>
                    <a:blip r:embed="rId33"/>
                    <a:stretch>
                      <a:fillRect/>
                    </a:stretch>
                  </pic:blipFill>
                  <pic:spPr>
                    <a:xfrm>
                      <a:off x="0" y="0"/>
                      <a:ext cx="133350" cy="177800"/>
                    </a:xfrm>
                    <a:prstGeom prst="rect">
                      <a:avLst/>
                    </a:prstGeom>
                  </pic:spPr>
                </pic:pic>
              </a:graphicData>
            </a:graphic>
          </wp:inline>
        </w:drawing>
      </w:r>
      <w:r>
        <w:rPr>
          <w:color w:val="000000"/>
        </w:rPr>
        <w:t>发展。</w:t>
      </w:r>
    </w:p>
    <w:p w14:paraId="4694B924">
      <w:pPr>
        <w:spacing w:line="360" w:lineRule="auto"/>
        <w:jc w:val="left"/>
        <w:textAlignment w:val="center"/>
        <w:rPr>
          <w:color w:val="000000"/>
        </w:rPr>
      </w:pPr>
      <w:r>
        <w:rPr>
          <w:color w:val="000000"/>
        </w:rPr>
        <w:t>【19题详解】</w:t>
      </w:r>
    </w:p>
    <w:p w14:paraId="67DD45EC">
      <w:pPr>
        <w:spacing w:line="360" w:lineRule="auto"/>
        <w:jc w:val="left"/>
        <w:textAlignment w:val="center"/>
        <w:rPr>
          <w:color w:val="000000"/>
        </w:rPr>
      </w:pPr>
      <w:r>
        <w:rPr>
          <w:color w:val="000000"/>
        </w:rPr>
        <w:t xml:space="preserve">细节理解题。根据“It was not until the mid-19th century that the idea of “afternoon tea” first appeared.”可知，直到19世纪中期，“下午茶”的概念才第一次出现。故选C。 </w:t>
      </w:r>
    </w:p>
    <w:p w14:paraId="078160D4">
      <w:pPr>
        <w:spacing w:line="360" w:lineRule="auto"/>
        <w:jc w:val="left"/>
        <w:textAlignment w:val="center"/>
        <w:rPr>
          <w:color w:val="000000"/>
        </w:rPr>
      </w:pPr>
      <w:r>
        <w:rPr>
          <w:color w:val="000000"/>
        </w:rPr>
        <w:t>【20题详解】</w:t>
      </w:r>
    </w:p>
    <w:p w14:paraId="16BE05E2">
      <w:pPr>
        <w:spacing w:line="360" w:lineRule="auto"/>
        <w:jc w:val="left"/>
        <w:textAlignment w:val="center"/>
        <w:rPr>
          <w:color w:val="000000"/>
        </w:rPr>
      </w:pPr>
      <w:r>
        <w:rPr>
          <w:color w:val="000000"/>
        </w:rPr>
        <w:t>推理判断题。根据“At the time, many families would eat a late dinner at about 8 p. m., which was one of only two main meals each day, and the other was a mid-morning meal.”可知，当时，许多家庭在晚上8点左右吃晚饭，这是每天仅有的两顿主餐之一，另一顿是上午的午餐。所以此处two main meals指的就是上午的午餐和晚一点的晚餐，故选C。</w:t>
      </w:r>
    </w:p>
    <w:p w14:paraId="346890B9">
      <w:pPr>
        <w:spacing w:line="360" w:lineRule="auto"/>
        <w:jc w:val="left"/>
        <w:textAlignment w:val="center"/>
        <w:rPr>
          <w:color w:val="000000"/>
        </w:rPr>
      </w:pPr>
      <w:r>
        <w:rPr>
          <w:color w:val="000000"/>
        </w:rPr>
        <w:t>【21题详解】</w:t>
      </w:r>
    </w:p>
    <w:p w14:paraId="2968AF27">
      <w:pPr>
        <w:spacing w:line="360" w:lineRule="auto"/>
        <w:jc w:val="left"/>
        <w:textAlignment w:val="center"/>
        <w:rPr>
          <w:color w:val="000000"/>
        </w:rPr>
      </w:pPr>
      <w:r>
        <w:rPr>
          <w:color w:val="000000"/>
        </w:rPr>
        <w:t>细节理解题。根据“Anna would become hungry around 4 o’clock in the afternoon. So she asked some tea, bread, butter and cakes to be brought to her room during the late afternoon.”可知，安娜会在下午4点左右感到饿，于是她让人在下午晚些时候把茶、面包、黄油和蛋糕送到她的房间。故选A。</w:t>
      </w:r>
    </w:p>
    <w:p w14:paraId="7F5AD9EF">
      <w:pPr>
        <w:spacing w:line="360" w:lineRule="auto"/>
        <w:jc w:val="left"/>
        <w:textAlignment w:val="center"/>
        <w:rPr>
          <w:color w:val="000000"/>
        </w:rPr>
      </w:pPr>
      <w:r>
        <w:rPr>
          <w:color w:val="000000"/>
        </w:rPr>
        <w:t>【22题详解】</w:t>
      </w:r>
    </w:p>
    <w:p w14:paraId="6CC4D32D">
      <w:pPr>
        <w:spacing w:line="360" w:lineRule="auto"/>
        <w:jc w:val="left"/>
        <w:textAlignment w:val="center"/>
        <w:rPr>
          <w:color w:val="000000"/>
        </w:rPr>
      </w:pPr>
      <w:r>
        <w:rPr>
          <w:color w:val="000000"/>
        </w:rPr>
        <w:t>推理判断题。根据“By the 1880s, afternoon tea became an event for many ladies. They would be dressed beautifully to be served in the sitting room between four and five o'clock, talking about the latest news, their daily life and fashion.”可知，下午茶也是交流的好时间，故选C。</w:t>
      </w:r>
    </w:p>
    <w:p w14:paraId="078EFE8C">
      <w:pPr>
        <w:spacing w:line="360" w:lineRule="auto"/>
        <w:jc w:val="left"/>
        <w:textAlignment w:val="center"/>
        <w:rPr>
          <w:color w:val="000000"/>
        </w:rPr>
      </w:pPr>
      <w:r>
        <w:rPr>
          <w:color w:val="000000"/>
        </w:rPr>
        <w:t>【23题详解】</w:t>
      </w:r>
    </w:p>
    <w:p w14:paraId="62C23EEE">
      <w:pPr>
        <w:spacing w:line="360" w:lineRule="auto"/>
        <w:jc w:val="left"/>
        <w:textAlignment w:val="center"/>
        <w:rPr>
          <w:color w:val="000000"/>
        </w:rPr>
      </w:pPr>
      <w:r>
        <w:rPr>
          <w:color w:val="000000"/>
        </w:rPr>
        <w:t>最佳标题题。本文主要向我们介绍下午茶的发展，故选B。</w:t>
      </w:r>
    </w:p>
    <w:p w14:paraId="3078F0B4">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5C9156F8">
      <w:pPr>
        <w:spacing w:line="360" w:lineRule="auto"/>
        <w:jc w:val="left"/>
        <w:textAlignment w:val="center"/>
        <w:rPr>
          <w:rFonts w:ascii="宋体" w:hAnsi="宋体" w:eastAsia="宋体" w:cs="宋体"/>
          <w:color w:val="000000"/>
        </w:rPr>
      </w:pPr>
      <w:r>
        <w:rPr>
          <w:rFonts w:ascii="宋体" w:hAnsi="宋体" w:eastAsia="宋体" w:cs="宋体"/>
          <w:color w:val="000000"/>
        </w:rPr>
        <w:t>请阅读下面短文，根据语篇内容，从所给的选项中选出能填入空白处的最佳选项，使短文意思通顺，选项中有一项为多余项。</w:t>
      </w:r>
    </w:p>
    <w:p w14:paraId="73D6F9A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Courage is often thought to be one of the important spirits everyone needs. Then what is courage? </w:t>
      </w:r>
      <w:r>
        <w:rPr>
          <w:color w:val="000000"/>
          <w:u w:val="single"/>
        </w:rPr>
        <w:t>___24___</w:t>
      </w:r>
      <w:r>
        <w:rPr>
          <w:rFonts w:ascii="Times New Roman" w:hAnsi="Times New Roman" w:eastAsia="Times New Roman" w:cs="Times New Roman"/>
          <w:color w:val="000000"/>
        </w:rPr>
        <w:t xml:space="preserve"> One isn’t necessarily born with courage, but one is born with potential(</w:t>
      </w:r>
      <w:r>
        <w:rPr>
          <w:rFonts w:ascii="宋体" w:hAnsi="宋体" w:eastAsia="宋体" w:cs="宋体"/>
          <w:color w:val="000000"/>
        </w:rPr>
        <w:t>潜力</w:t>
      </w:r>
      <w:r>
        <w:rPr>
          <w:rFonts w:ascii="Times New Roman" w:hAnsi="Times New Roman" w:eastAsia="Times New Roman" w:cs="Times New Roman"/>
          <w:color w:val="000000"/>
        </w:rPr>
        <w:t>). Kids build courage as they are growing up.</w:t>
      </w:r>
    </w:p>
    <w:p w14:paraId="165632A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Many people talk about connections between courage and fear. </w:t>
      </w:r>
      <w:r>
        <w:rPr>
          <w:color w:val="000000"/>
          <w:u w:val="single"/>
        </w:rPr>
        <w:t>___25___</w:t>
      </w:r>
      <w:r>
        <w:rPr>
          <w:rFonts w:ascii="Times New Roman" w:hAnsi="Times New Roman" w:eastAsia="Times New Roman" w:cs="Times New Roman"/>
          <w:color w:val="000000"/>
        </w:rPr>
        <w:t xml:space="preserve"> If there is no fear, there is no need for courage. That is to say, courage is the ability to do what makes you feel afraid. Courage doesn’t only mean great actions such as saving one’s life or taking a big risk. </w:t>
      </w:r>
      <w:r>
        <w:rPr>
          <w:color w:val="000000"/>
          <w:u w:val="single"/>
        </w:rPr>
        <w:t>___26___</w:t>
      </w:r>
      <w:r>
        <w:rPr>
          <w:rFonts w:ascii="Times New Roman" w:hAnsi="Times New Roman" w:eastAsia="Times New Roman" w:cs="Times New Roman"/>
          <w:color w:val="000000"/>
        </w:rPr>
        <w:t xml:space="preserve"> For example, we show courage when we raise our hand to answer a hard question during class or try a new sport.</w:t>
      </w:r>
    </w:p>
    <w:p w14:paraId="23A5876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Courage is in everyday choices we make. Can you be kind to the new kid in class? </w:t>
      </w:r>
      <w:r>
        <w:rPr>
          <w:color w:val="000000"/>
          <w:u w:val="single"/>
        </w:rPr>
        <w:t>___27___</w:t>
      </w:r>
      <w:r>
        <w:rPr>
          <w:rFonts w:ascii="Times New Roman" w:hAnsi="Times New Roman" w:eastAsia="Times New Roman" w:cs="Times New Roman"/>
          <w:color w:val="000000"/>
        </w:rPr>
        <w:t xml:space="preserve"> Or can you stand up for someone in need? Often, these things don’t come with praise, but they need courage.</w:t>
      </w:r>
    </w:p>
    <w:p w14:paraId="767AACCD">
      <w:pPr>
        <w:spacing w:line="360" w:lineRule="auto"/>
        <w:ind w:firstLine="420"/>
        <w:jc w:val="left"/>
        <w:textAlignment w:val="center"/>
        <w:rPr>
          <w:rFonts w:ascii="Times New Roman" w:hAnsi="Times New Roman" w:eastAsia="Times New Roman" w:cs="Times New Roman"/>
          <w:color w:val="000000"/>
        </w:rPr>
      </w:pPr>
      <w:r>
        <w:rPr>
          <w:color w:val="000000"/>
          <w:u w:val="single"/>
        </w:rPr>
        <w:t>___28___</w:t>
      </w:r>
      <w:r>
        <w:rPr>
          <w:rFonts w:ascii="Times New Roman" w:hAnsi="Times New Roman" w:eastAsia="Times New Roman" w:cs="Times New Roman"/>
          <w:color w:val="000000"/>
        </w:rPr>
        <w:t xml:space="preserve"> When we become brave enough to face failure, we’ll be more willing to try new things and try again after we fail. Courage doesn’t always shout. Sometimes courage is the little voice at the end of the day that says, “I’ll try again tomorrow.”</w:t>
      </w:r>
    </w:p>
    <w:p w14:paraId="45F4F68B">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You should learn to speak in public.</w:t>
      </w:r>
    </w:p>
    <w:p w14:paraId="752DB7FD">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It is the ability to do something difficult.</w:t>
      </w:r>
    </w:p>
    <w:p w14:paraId="4DB986C4">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Courage always stands side by side with fear.</w:t>
      </w:r>
    </w:p>
    <w:p w14:paraId="5F8018D8">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Can you listen to the new person in your group?</w:t>
      </w:r>
    </w:p>
    <w:p w14:paraId="775E1A57">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Learning to fail is another important part of courage.</w:t>
      </w:r>
    </w:p>
    <w:p w14:paraId="6CDE7506">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Courage also means the smaller actions of our everyday lives.</w:t>
      </w:r>
    </w:p>
    <w:p w14:paraId="03037266">
      <w:pPr>
        <w:spacing w:line="360" w:lineRule="auto"/>
        <w:textAlignment w:val="center"/>
        <w:rPr>
          <w:color w:val="000000"/>
        </w:rPr>
      </w:pPr>
      <w:r>
        <w:rPr>
          <w:color w:val="2E75B6"/>
        </w:rPr>
        <w:t>【答案】</w:t>
      </w:r>
      <w:r>
        <w:rPr>
          <w:color w:val="000000"/>
        </w:rPr>
        <w:t>24. B    25. C    26. F    27. D    28. E</w:t>
      </w:r>
    </w:p>
    <w:p w14:paraId="2C13DABD">
      <w:pPr>
        <w:spacing w:line="360" w:lineRule="auto"/>
        <w:textAlignment w:val="center"/>
        <w:rPr>
          <w:color w:val="000000"/>
        </w:rPr>
      </w:pPr>
      <w:r>
        <w:rPr>
          <w:color w:val="2E75B6"/>
        </w:rPr>
        <w:t>【解析】</w:t>
      </w:r>
    </w:p>
    <w:p w14:paraId="44B419A3">
      <w:pPr>
        <w:spacing w:line="360" w:lineRule="auto"/>
        <w:jc w:val="left"/>
        <w:textAlignment w:val="center"/>
        <w:rPr>
          <w:color w:val="000000"/>
        </w:rPr>
      </w:pPr>
      <w:r>
        <w:rPr>
          <w:color w:val="000000"/>
        </w:rPr>
        <w:t>【导语】本文介绍勇气是在我们生活中的各种情况下都能勇敢面对的能力。在该文中作者就如何才能建立起我们的勇气给出了一些建议。</w:t>
      </w:r>
    </w:p>
    <w:p w14:paraId="38C50AF4">
      <w:pPr>
        <w:spacing w:line="360" w:lineRule="auto"/>
        <w:jc w:val="left"/>
        <w:textAlignment w:val="center"/>
        <w:rPr>
          <w:color w:val="000000"/>
        </w:rPr>
      </w:pPr>
      <w:r>
        <w:rPr>
          <w:color w:val="000000"/>
        </w:rPr>
        <w:t>【24题详解】</w:t>
      </w:r>
    </w:p>
    <w:p w14:paraId="672BCC16">
      <w:pPr>
        <w:spacing w:line="360" w:lineRule="auto"/>
        <w:jc w:val="left"/>
        <w:textAlignment w:val="center"/>
        <w:rPr>
          <w:color w:val="000000"/>
        </w:rPr>
      </w:pPr>
      <w:r>
        <w:rPr>
          <w:color w:val="000000"/>
        </w:rPr>
        <w:t>根据“ Then what is courage?”可知，此处应该介绍勇气的含义，选项B“它是做困难事情的能力。”符合语境，故选B。</w:t>
      </w:r>
    </w:p>
    <w:p w14:paraId="5588E75D">
      <w:pPr>
        <w:spacing w:line="360" w:lineRule="auto"/>
        <w:jc w:val="left"/>
        <w:textAlignment w:val="center"/>
        <w:rPr>
          <w:color w:val="000000"/>
        </w:rPr>
      </w:pPr>
      <w:r>
        <w:rPr>
          <w:color w:val="000000"/>
        </w:rPr>
        <w:t>【25题详解】</w:t>
      </w:r>
    </w:p>
    <w:p w14:paraId="200D25B1">
      <w:pPr>
        <w:spacing w:line="360" w:lineRule="auto"/>
        <w:jc w:val="left"/>
        <w:textAlignment w:val="center"/>
        <w:rPr>
          <w:color w:val="000000"/>
        </w:rPr>
      </w:pPr>
      <w:r>
        <w:rPr>
          <w:color w:val="000000"/>
        </w:rPr>
        <w:t>根据“If there is no fear, there is no need for courage.”可知，如果没有恐惧，就不需要勇气，所以二者是共存的，选项C“勇气总是与恐惧并肩而行。”符合语境，故选C。</w:t>
      </w:r>
    </w:p>
    <w:p w14:paraId="68697455">
      <w:pPr>
        <w:spacing w:line="360" w:lineRule="auto"/>
        <w:jc w:val="left"/>
        <w:textAlignment w:val="center"/>
        <w:rPr>
          <w:color w:val="000000"/>
        </w:rPr>
      </w:pPr>
      <w:r>
        <w:rPr>
          <w:color w:val="000000"/>
        </w:rPr>
        <w:t>【26题详解】</w:t>
      </w:r>
    </w:p>
    <w:p w14:paraId="57D3B56E">
      <w:pPr>
        <w:spacing w:line="360" w:lineRule="auto"/>
        <w:jc w:val="left"/>
        <w:textAlignment w:val="center"/>
        <w:rPr>
          <w:color w:val="000000"/>
        </w:rPr>
      </w:pPr>
      <w:r>
        <w:rPr>
          <w:color w:val="000000"/>
        </w:rPr>
        <w:t>根据“Courage doesn’t only mean great actions such as saving one’s life or taking a big risk.”可知，勇气不仅意味着挽救生命或冒大风险等伟大的行动，选项F“勇气也意味着我们日常生活中的小事。”符合语境，故选F。</w:t>
      </w:r>
    </w:p>
    <w:p w14:paraId="76524870">
      <w:pPr>
        <w:spacing w:line="360" w:lineRule="auto"/>
        <w:jc w:val="left"/>
        <w:textAlignment w:val="center"/>
        <w:rPr>
          <w:color w:val="000000"/>
        </w:rPr>
      </w:pPr>
      <w:r>
        <w:rPr>
          <w:color w:val="000000"/>
        </w:rPr>
        <w:t>【27题详解】</w:t>
      </w:r>
    </w:p>
    <w:p w14:paraId="173A3881">
      <w:pPr>
        <w:spacing w:line="360" w:lineRule="auto"/>
        <w:jc w:val="left"/>
        <w:textAlignment w:val="center"/>
        <w:rPr>
          <w:color w:val="000000"/>
        </w:rPr>
      </w:pPr>
      <w:r>
        <w:rPr>
          <w:color w:val="000000"/>
        </w:rPr>
        <w:t>根据“Can you be kind to the new kid in class? ...Or can you stand up for someone in need?”可知，此处也应是一个Can开头的一般疑问句，选项D“你能听听小组里新来的人的声音吗？”符合语境，故选D。</w:t>
      </w:r>
    </w:p>
    <w:p w14:paraId="300C1E52">
      <w:pPr>
        <w:spacing w:line="360" w:lineRule="auto"/>
        <w:jc w:val="left"/>
        <w:textAlignment w:val="center"/>
        <w:rPr>
          <w:color w:val="000000"/>
        </w:rPr>
      </w:pPr>
      <w:r>
        <w:rPr>
          <w:color w:val="000000"/>
        </w:rPr>
        <w:t>【28题详解】</w:t>
      </w:r>
    </w:p>
    <w:p w14:paraId="4003070A">
      <w:pPr>
        <w:spacing w:line="360" w:lineRule="auto"/>
        <w:jc w:val="left"/>
        <w:textAlignment w:val="center"/>
        <w:rPr>
          <w:color w:val="000000"/>
        </w:rPr>
      </w:pPr>
      <w:r>
        <w:rPr>
          <w:color w:val="000000"/>
        </w:rPr>
        <w:t>根据“When we become brave enough to face failure, we’ll be more willing to try new things and try again after we fail.”可知，当我们变得足够勇敢面对失败，我们会更愿意尝试新事物，并在我们失败后再次尝试。 此处强调勇气与失败的关系，选项E“学会失败是勇气的另一个重要组成部分。”符合语境，故选E。</w:t>
      </w:r>
    </w:p>
    <w:p w14:paraId="4BA03E9E">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 (D)</w:t>
      </w:r>
    </w:p>
    <w:p w14:paraId="271AE236">
      <w:pPr>
        <w:spacing w:line="360" w:lineRule="auto"/>
        <w:jc w:val="left"/>
        <w:textAlignment w:val="center"/>
        <w:rPr>
          <w:rFonts w:ascii="宋体" w:hAnsi="宋体" w:eastAsia="宋体" w:cs="宋体"/>
          <w:color w:val="000000"/>
        </w:rPr>
      </w:pPr>
      <w:r>
        <w:rPr>
          <w:rFonts w:ascii="宋体" w:hAnsi="宋体" w:eastAsia="宋体" w:cs="宋体"/>
          <w:color w:val="000000"/>
        </w:rPr>
        <w:t>请阅读下面短文，根据语篇内容，在方框内的缩写文章中，填入与短文意思最符合的单词，每空一词。</w:t>
      </w:r>
    </w:p>
    <w:p w14:paraId="6E25CC4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China impresses the world in the year 2022. In the past months, we have seen several important events that showed the world a strong China. Here we take a look back at them.</w:t>
      </w:r>
    </w:p>
    <w:p w14:paraId="35788AF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Beijing 2022 Winter Olympic Games closed on February 20. Themed “Together for a Shared Future”, the Games drew attention of the world successfully. Athletes (</w:t>
      </w:r>
      <w:r>
        <w:rPr>
          <w:rFonts w:ascii="宋体" w:hAnsi="宋体" w:eastAsia="宋体" w:cs="宋体"/>
          <w:color w:val="000000"/>
        </w:rPr>
        <w:t>运动员</w:t>
      </w:r>
      <w:r>
        <w:rPr>
          <w:rFonts w:ascii="Times New Roman" w:hAnsi="Times New Roman" w:eastAsia="Times New Roman" w:cs="Times New Roman"/>
          <w:color w:val="000000"/>
        </w:rPr>
        <w:t>) competed bravely on the ice and snow, achieving their dreams. They encouraged people around the world with their spirits. Behind stage, Chinese food and culture impressed international athletes. Many shared photos and videos of their life on social media, telling Chinese stories to the world. Beijing 2022 gave the world a window on China.</w:t>
      </w:r>
    </w:p>
    <w:p w14:paraId="5BE826A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While Beijing 2022 reflects rich Chinese culture, the great progress in science and technology shows the ability to innovate (</w:t>
      </w:r>
      <w:r>
        <w:rPr>
          <w:rFonts w:ascii="宋体" w:hAnsi="宋体" w:eastAsia="宋体" w:cs="宋体"/>
          <w:color w:val="000000"/>
        </w:rPr>
        <w:t>创新</w:t>
      </w:r>
      <w:r>
        <w:rPr>
          <w:rFonts w:ascii="Times New Roman" w:hAnsi="Times New Roman" w:eastAsia="Times New Roman" w:cs="Times New Roman"/>
          <w:color w:val="000000"/>
        </w:rPr>
        <w:t>). On April 16, China welcomed three heroic astronauts home. After flying around Earth for six months, they came back home safely. During the stay in space, they gave lively science lessons from the Tiangong space station. That made millions of children fall in love with space science. What’s more, on June 5, the Shenzhou XIV spacecraft rose into space and another three astronauts were sent into the space station. They will make a further step in the exploration (</w:t>
      </w:r>
      <w:r>
        <w:rPr>
          <w:rFonts w:ascii="宋体" w:hAnsi="宋体" w:eastAsia="宋体" w:cs="宋体"/>
          <w:color w:val="000000"/>
        </w:rPr>
        <w:t>探索</w:t>
      </w:r>
      <w:r>
        <w:rPr>
          <w:rFonts w:ascii="Times New Roman" w:hAnsi="Times New Roman" w:eastAsia="Times New Roman" w:cs="Times New Roman"/>
          <w:color w:val="000000"/>
        </w:rPr>
        <w:t>) of space.</w:t>
      </w:r>
    </w:p>
    <w:p w14:paraId="06CAD88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All these great achievements show the power of China. We’re proud of our country. We strongly believe that China will surely move forward to an even brighter future.</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5CBB0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79192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China impresses the world in the year 2022. And the world sees a </w:t>
            </w:r>
            <w:r>
              <w:rPr>
                <w:color w:val="000000"/>
                <w:u w:val="single"/>
              </w:rPr>
              <w:t>___29___</w:t>
            </w:r>
            <w:r>
              <w:rPr>
                <w:rFonts w:ascii="Times New Roman" w:hAnsi="Times New Roman" w:eastAsia="Times New Roman" w:cs="Times New Roman"/>
                <w:color w:val="000000"/>
              </w:rPr>
              <w:t xml:space="preserve"> China. Beijing held the 2022 Winter Olympic Games successfully. Athletes competed bravely and </w:t>
            </w:r>
            <w:r>
              <w:rPr>
                <w:color w:val="000000"/>
                <w:u w:val="single"/>
              </w:rPr>
              <w:t>___30___</w:t>
            </w:r>
            <w:r>
              <w:rPr>
                <w:rFonts w:ascii="Times New Roman" w:hAnsi="Times New Roman" w:eastAsia="Times New Roman" w:cs="Times New Roman"/>
                <w:color w:val="000000"/>
              </w:rPr>
              <w:t xml:space="preserve"> people around the world. Besides, they told Chinese stories on social media. That let the world know more about Chinese food and </w:t>
            </w:r>
            <w:r>
              <w:rPr>
                <w:color w:val="000000"/>
                <w:u w:val="single"/>
              </w:rPr>
              <w:t>___31___</w:t>
            </w:r>
            <w:r>
              <w:rPr>
                <w:rFonts w:ascii="Times New Roman" w:hAnsi="Times New Roman" w:eastAsia="Times New Roman" w:cs="Times New Roman"/>
                <w:color w:val="000000"/>
              </w:rPr>
              <w:t xml:space="preserve">. China also keeps innovating in science and technology. On April 16, three heroic astronauts returned home </w:t>
            </w:r>
            <w:r>
              <w:rPr>
                <w:color w:val="000000"/>
                <w:u w:val="single"/>
              </w:rPr>
              <w:t>___32___</w:t>
            </w:r>
            <w:r>
              <w:rPr>
                <w:rFonts w:ascii="Times New Roman" w:hAnsi="Times New Roman" w:eastAsia="Times New Roman" w:cs="Times New Roman"/>
                <w:color w:val="000000"/>
              </w:rPr>
              <w:t xml:space="preserve">. The lively lessons they gave from space rose children’s interest in space science. With the Shenzhou XIV rising into space on June 5, China will continue with a further space exploration. As Chinese, we feel </w:t>
            </w:r>
            <w:r>
              <w:rPr>
                <w:color w:val="000000"/>
                <w:u w:val="single"/>
              </w:rPr>
              <w:t>___33___</w:t>
            </w:r>
            <w:r>
              <w:rPr>
                <w:rFonts w:ascii="Times New Roman" w:hAnsi="Times New Roman" w:eastAsia="Times New Roman" w:cs="Times New Roman"/>
                <w:color w:val="000000"/>
              </w:rPr>
              <w:t xml:space="preserve"> of our country for all these great achievements. We believe China will have an even brighter future.</w:t>
            </w:r>
          </w:p>
        </w:tc>
      </w:tr>
    </w:tbl>
    <w:p w14:paraId="0590B6F8">
      <w:pPr>
        <w:spacing w:line="360" w:lineRule="auto"/>
        <w:jc w:val="center"/>
        <w:textAlignment w:val="center"/>
        <w:rPr>
          <w:color w:val="000000"/>
        </w:rPr>
      </w:pPr>
    </w:p>
    <w:p w14:paraId="29D9076A">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29. </w:t>
      </w:r>
      <w:r>
        <w:rPr>
          <w:rFonts w:ascii="Times New Roman" w:hAnsi="Times New Roman" w:eastAsia="Times New Roman" w:cs="Times New Roman"/>
          <w:color w:val="000000"/>
        </w:rPr>
        <w:t>strong</w:t>
      </w:r>
      <w:r>
        <w:rPr>
          <w:color w:val="000000"/>
        </w:rPr>
        <w:t xml:space="preserve">    </w:t>
      </w:r>
    </w:p>
    <w:p w14:paraId="6EE95E2F">
      <w:pPr>
        <w:spacing w:line="360" w:lineRule="auto"/>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encouraged</w:t>
      </w:r>
      <w:r>
        <w:rPr>
          <w:color w:val="000000"/>
        </w:rPr>
        <w:t xml:space="preserve">    </w:t>
      </w:r>
    </w:p>
    <w:p w14:paraId="7F62BB7F">
      <w:pPr>
        <w:spacing w:line="360" w:lineRule="auto"/>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culture</w:t>
      </w:r>
      <w:r>
        <w:rPr>
          <w:color w:val="000000"/>
        </w:rPr>
        <w:t xml:space="preserve">    </w:t>
      </w:r>
    </w:p>
    <w:p w14:paraId="0C31F928">
      <w:pPr>
        <w:spacing w:line="360" w:lineRule="auto"/>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safely</w:t>
      </w:r>
      <w:r>
        <w:rPr>
          <w:color w:val="000000"/>
        </w:rPr>
        <w:t xml:space="preserve">    33. </w:t>
      </w:r>
      <w:r>
        <w:rPr>
          <w:rFonts w:ascii="Times New Roman" w:hAnsi="Times New Roman" w:eastAsia="Times New Roman" w:cs="Times New Roman"/>
          <w:color w:val="000000"/>
        </w:rPr>
        <w:t>proud</w:t>
      </w:r>
    </w:p>
    <w:p w14:paraId="74146D4F">
      <w:pPr>
        <w:spacing w:line="360" w:lineRule="auto"/>
        <w:textAlignment w:val="center"/>
        <w:rPr>
          <w:color w:val="000000"/>
        </w:rPr>
      </w:pPr>
      <w:r>
        <w:rPr>
          <w:color w:val="2E75B6"/>
        </w:rPr>
        <w:t>【解析】</w:t>
      </w:r>
    </w:p>
    <w:p w14:paraId="6AE31FCA">
      <w:pPr>
        <w:spacing w:line="360" w:lineRule="auto"/>
        <w:jc w:val="left"/>
        <w:textAlignment w:val="center"/>
        <w:rPr>
          <w:color w:val="000000"/>
        </w:rPr>
      </w:pPr>
      <w:r>
        <w:rPr>
          <w:color w:val="000000"/>
        </w:rPr>
        <w:t>【导语】本文向我们展示了中国近期实现的伟大成就，显示了中国的力量。</w:t>
      </w:r>
    </w:p>
    <w:p w14:paraId="45AFCEB2">
      <w:pPr>
        <w:spacing w:line="360" w:lineRule="auto"/>
        <w:jc w:val="left"/>
        <w:textAlignment w:val="center"/>
        <w:rPr>
          <w:color w:val="000000"/>
        </w:rPr>
      </w:pPr>
      <w:r>
        <w:rPr>
          <w:color w:val="000000"/>
        </w:rPr>
        <w:t>【29题详解】</w:t>
      </w:r>
    </w:p>
    <w:p w14:paraId="1B792DC9">
      <w:pPr>
        <w:spacing w:line="360" w:lineRule="auto"/>
        <w:jc w:val="left"/>
        <w:textAlignment w:val="center"/>
        <w:rPr>
          <w:color w:val="000000"/>
        </w:rPr>
      </w:pPr>
      <w:r>
        <w:rPr>
          <w:color w:val="000000"/>
        </w:rPr>
        <w:t>根据“In the past months, we have seen several important events that showed the world a strong China.”可知，在过去的几个月里，我们看到了一些向世界展示中国强大的重要事件。故填strong。</w:t>
      </w:r>
    </w:p>
    <w:p w14:paraId="14C3299A">
      <w:pPr>
        <w:spacing w:line="360" w:lineRule="auto"/>
        <w:jc w:val="left"/>
        <w:textAlignment w:val="center"/>
        <w:rPr>
          <w:color w:val="000000"/>
        </w:rPr>
      </w:pPr>
      <w:r>
        <w:rPr>
          <w:color w:val="000000"/>
        </w:rPr>
        <w:t>【30题详解】</w:t>
      </w:r>
    </w:p>
    <w:p w14:paraId="268E9720">
      <w:pPr>
        <w:spacing w:line="360" w:lineRule="auto"/>
        <w:jc w:val="left"/>
        <w:textAlignment w:val="center"/>
        <w:rPr>
          <w:color w:val="000000"/>
        </w:rPr>
      </w:pPr>
      <w:r>
        <w:rPr>
          <w:color w:val="000000"/>
        </w:rPr>
        <w:t>根据“They encouraged people around the world with their spirits.”可知，他们用自己的精神鼓励世界各地的人们。故填encouraged。</w:t>
      </w:r>
    </w:p>
    <w:p w14:paraId="5E5661D8">
      <w:pPr>
        <w:spacing w:line="360" w:lineRule="auto"/>
        <w:jc w:val="left"/>
        <w:textAlignment w:val="center"/>
        <w:rPr>
          <w:color w:val="000000"/>
        </w:rPr>
      </w:pPr>
      <w:r>
        <w:rPr>
          <w:color w:val="000000"/>
        </w:rPr>
        <w:t>【31题详解】</w:t>
      </w:r>
    </w:p>
    <w:p w14:paraId="2E3C6C91">
      <w:pPr>
        <w:spacing w:line="360" w:lineRule="auto"/>
        <w:jc w:val="left"/>
        <w:textAlignment w:val="center"/>
        <w:rPr>
          <w:color w:val="000000"/>
        </w:rPr>
      </w:pPr>
      <w:r>
        <w:rPr>
          <w:color w:val="000000"/>
        </w:rPr>
        <w:t>根据“Behind stage, Chinese food and culture impressed international athletes.”可知，中国的饮食和文化给国际运动员留下了深刻的印象。故填culture。</w:t>
      </w:r>
    </w:p>
    <w:p w14:paraId="1D186877">
      <w:pPr>
        <w:spacing w:line="360" w:lineRule="auto"/>
        <w:jc w:val="left"/>
        <w:textAlignment w:val="center"/>
        <w:rPr>
          <w:color w:val="000000"/>
        </w:rPr>
      </w:pPr>
      <w:r>
        <w:rPr>
          <w:color w:val="000000"/>
        </w:rPr>
        <w:t>【32题详解】</w:t>
      </w:r>
    </w:p>
    <w:p w14:paraId="0CC0C326">
      <w:pPr>
        <w:spacing w:line="360" w:lineRule="auto"/>
        <w:jc w:val="left"/>
        <w:textAlignment w:val="center"/>
        <w:rPr>
          <w:color w:val="000000"/>
        </w:rPr>
      </w:pPr>
      <w:r>
        <w:rPr>
          <w:color w:val="000000"/>
        </w:rPr>
        <w:t>根据“After flying around Earth for six months, they came back home safely.”可知，在绕地球飞行了六个月之后，他们安全回到了家。故填safely。</w:t>
      </w:r>
    </w:p>
    <w:p w14:paraId="21F4B305">
      <w:pPr>
        <w:spacing w:line="360" w:lineRule="auto"/>
        <w:jc w:val="left"/>
        <w:textAlignment w:val="center"/>
        <w:rPr>
          <w:color w:val="000000"/>
        </w:rPr>
      </w:pPr>
      <w:r>
        <w:rPr>
          <w:color w:val="000000"/>
        </w:rPr>
        <w:t>【33题详解】</w:t>
      </w:r>
    </w:p>
    <w:p w14:paraId="7020858F">
      <w:pPr>
        <w:spacing w:line="360" w:lineRule="auto"/>
        <w:jc w:val="left"/>
        <w:textAlignment w:val="center"/>
        <w:rPr>
          <w:color w:val="000000"/>
        </w:rPr>
      </w:pPr>
      <w:r>
        <w:rPr>
          <w:color w:val="000000"/>
        </w:rPr>
        <w:t>根据“We’re proud of our country.”可知，我们为我们的国家感到骄傲。故填proud。</w:t>
      </w:r>
    </w:p>
    <w:p w14:paraId="56898F4A">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 (E)</w:t>
      </w:r>
    </w:p>
    <w:p w14:paraId="6DCA8604">
      <w:pPr>
        <w:spacing w:line="360" w:lineRule="auto"/>
        <w:jc w:val="left"/>
        <w:textAlignment w:val="center"/>
        <w:rPr>
          <w:rFonts w:ascii="宋体" w:hAnsi="宋体" w:eastAsia="宋体" w:cs="宋体"/>
          <w:color w:val="000000"/>
        </w:rPr>
      </w:pPr>
      <w:r>
        <w:rPr>
          <w:rFonts w:ascii="宋体" w:hAnsi="宋体" w:eastAsia="宋体" w:cs="宋体"/>
          <w:color w:val="000000"/>
        </w:rPr>
        <w:t>请阅读下面的非连续性文本，根据语篇内容，回答问题。</w:t>
      </w:r>
    </w:p>
    <w:p w14:paraId="4584FB1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Footprint means the influence that a person’s or organization’s activities have on the environment. Simply understanding it is very useful to us. (Let’s take the example of Mr. Brown’s footprints.)</w:t>
      </w:r>
    </w:p>
    <w:p w14:paraId="7006B6DE">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Water footprint</w:t>
      </w:r>
    </w:p>
    <w:p w14:paraId="592ECBB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Water is the source of life. We use water directly for drinking, cooking and washing, but we also use water indirectly for producing things such as food, paper and cloth. A water footprint tells us how much water is being used. It can help us come up with ways to save water. You can learn about how your daily habits influence your water use through the food you eat, the things you buy and even the energy you use.</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50"/>
        <w:gridCol w:w="2550"/>
        <w:gridCol w:w="405"/>
        <w:gridCol w:w="2820"/>
      </w:tblGrid>
      <w:tr w14:paraId="31A7F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4174E7">
            <w:pPr>
              <w:spacing w:line="360" w:lineRule="auto"/>
              <w:jc w:val="center"/>
              <w:textAlignment w:val="center"/>
              <w:rPr>
                <w:b/>
                <w:color w:val="000000"/>
              </w:rPr>
            </w:pPr>
            <w:r>
              <w:rPr>
                <w:b/>
                <w:color w:val="000000"/>
              </w:rPr>
              <w:t>Food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8F5715">
            <w:pPr>
              <w:spacing w:line="360" w:lineRule="auto"/>
              <w:jc w:val="center"/>
              <w:textAlignment w:val="center"/>
              <w:rPr>
                <w:b/>
                <w:color w:val="000000"/>
              </w:rPr>
            </w:pPr>
            <w:r>
              <w:rPr>
                <w:b/>
                <w:color w:val="000000"/>
              </w:rPr>
              <w:t>Water Footprint</w:t>
            </w:r>
          </w:p>
        </w:tc>
        <w:tc>
          <w:tcPr>
            <w:tcBorders>
              <w:top w:val="nil"/>
              <w:left w:val="single" w:color="000000" w:sz="6" w:space="0"/>
              <w:bottom w:val="single" w:color="000000" w:sz="6" w:space="0"/>
              <w:right w:val="single" w:color="000000" w:sz="6" w:space="0"/>
            </w:tcBorders>
            <w:noWrap w:val="0"/>
            <w:tcMar>
              <w:top w:w="75" w:type="dxa"/>
              <w:bottom w:w="75" w:type="dxa"/>
            </w:tcMar>
            <w:vAlign w:val="center"/>
          </w:tcPr>
          <w:p w14:paraId="50F81CB3">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EC54FC">
            <w:pPr>
              <w:spacing w:line="360" w:lineRule="auto"/>
              <w:jc w:val="center"/>
              <w:textAlignment w:val="center"/>
              <w:rPr>
                <w:b/>
                <w:color w:val="000000"/>
              </w:rPr>
            </w:pPr>
            <w:r>
              <w:rPr>
                <w:b/>
                <w:color w:val="000000"/>
              </w:rPr>
              <w:t>Mr. Brown’s Water Footprint</w:t>
            </w:r>
          </w:p>
        </w:tc>
      </w:tr>
      <w:tr w14:paraId="04488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FCF9C2">
            <w:pPr>
              <w:spacing w:line="360" w:lineRule="auto"/>
              <w:jc w:val="center"/>
              <w:textAlignment w:val="center"/>
              <w:rPr>
                <w:color w:val="000000"/>
              </w:rPr>
            </w:pPr>
            <w:r>
              <w:rPr>
                <w:color w:val="000000"/>
              </w:rPr>
              <w:t>an apple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304AAA">
            <w:pPr>
              <w:spacing w:line="360" w:lineRule="auto"/>
              <w:jc w:val="center"/>
              <w:textAlignment w:val="center"/>
              <w:rPr>
                <w:color w:val="000000"/>
              </w:rPr>
            </w:pPr>
            <w:r>
              <w:rPr>
                <w:color w:val="000000"/>
              </w:rPr>
              <w:t>70 litres(升)</w:t>
            </w:r>
          </w:p>
        </w:tc>
        <w:tc>
          <w:tcPr>
            <w:tcBorders>
              <w:top w:val="nil"/>
              <w:left w:val="single" w:color="000000" w:sz="6" w:space="0"/>
              <w:bottom w:val="single" w:color="000000" w:sz="6" w:space="0"/>
              <w:right w:val="single" w:color="000000" w:sz="6" w:space="0"/>
            </w:tcBorders>
            <w:noWrap w:val="0"/>
            <w:tcMar>
              <w:top w:w="75" w:type="dxa"/>
              <w:bottom w:w="75" w:type="dxa"/>
            </w:tcMar>
            <w:vAlign w:val="center"/>
          </w:tcPr>
          <w:p w14:paraId="0FAE2E46">
            <w:pPr>
              <w:spacing w:line="360" w:lineRule="auto"/>
              <w:jc w:val="left"/>
              <w:textAlignment w:val="center"/>
              <w:rPr>
                <w:color w:val="000000"/>
              </w:rPr>
            </w:pP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98EC7C">
            <w:pPr>
              <w:spacing w:line="360" w:lineRule="auto"/>
              <w:jc w:val="left"/>
              <w:textAlignment w:val="center"/>
              <w:rPr>
                <w:color w:val="000000"/>
              </w:rPr>
            </w:pPr>
            <w:r>
              <w:rPr>
                <w:color w:val="000000"/>
              </w:rPr>
              <w:t>breakfast: a hamburger, a cup of coffee</w:t>
            </w:r>
          </w:p>
          <w:p w14:paraId="0E41159E">
            <w:pPr>
              <w:spacing w:line="360" w:lineRule="auto"/>
              <w:jc w:val="left"/>
              <w:textAlignment w:val="center"/>
              <w:rPr>
                <w:color w:val="000000"/>
              </w:rPr>
            </w:pPr>
            <w:r>
              <w:rPr>
                <w:color w:val="000000"/>
              </w:rPr>
              <w:t>lunch: a cup of coffee, a sandwich, an apple</w:t>
            </w:r>
          </w:p>
          <w:p w14:paraId="344F01AF">
            <w:pPr>
              <w:spacing w:line="360" w:lineRule="auto"/>
              <w:jc w:val="left"/>
              <w:textAlignment w:val="center"/>
              <w:rPr>
                <w:color w:val="000000"/>
              </w:rPr>
            </w:pPr>
            <w:r>
              <w:rPr>
                <w:color w:val="000000"/>
              </w:rPr>
              <w:t>dinner: vegetable salad, 0.2 kilo of beef</w:t>
            </w:r>
          </w:p>
        </w:tc>
      </w:tr>
      <w:tr w14:paraId="5F56D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5A05A7">
            <w:pPr>
              <w:spacing w:line="360" w:lineRule="auto"/>
              <w:jc w:val="center"/>
              <w:textAlignment w:val="center"/>
              <w:rPr>
                <w:color w:val="000000"/>
              </w:rPr>
            </w:pPr>
            <w:r>
              <w:rPr>
                <w:color w:val="000000"/>
              </w:rPr>
              <w:t>a cup of coffee</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0E158E">
            <w:pPr>
              <w:spacing w:line="360" w:lineRule="auto"/>
              <w:jc w:val="center"/>
              <w:textAlignment w:val="center"/>
              <w:rPr>
                <w:color w:val="000000"/>
              </w:rPr>
            </w:pPr>
            <w:r>
              <w:rPr>
                <w:color w:val="000000"/>
              </w:rPr>
              <w:t>140 litres</w:t>
            </w:r>
          </w:p>
        </w:tc>
        <w:tc>
          <w:tcPr>
            <w:tcW w:w="405" w:type="dxa"/>
            <w:tcBorders>
              <w:top w:val="nil"/>
              <w:left w:val="single" w:color="000000" w:sz="6" w:space="0"/>
              <w:bottom w:val="single" w:color="000000" w:sz="6" w:space="0"/>
              <w:right w:val="single" w:color="000000" w:sz="6" w:space="0"/>
            </w:tcBorders>
            <w:noWrap w:val="0"/>
            <w:tcMar>
              <w:top w:w="75" w:type="dxa"/>
              <w:bottom w:w="75" w:type="dxa"/>
            </w:tcMar>
            <w:vAlign w:val="center"/>
          </w:tcPr>
          <w:p w14:paraId="44E94FB6">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7F458A51">
            <w:pPr>
              <w:spacing w:line="360" w:lineRule="auto"/>
              <w:ind w:firstLine="420"/>
              <w:jc w:val="left"/>
              <w:textAlignment w:val="center"/>
              <w:rPr>
                <w:color w:val="000000"/>
              </w:rPr>
            </w:pPr>
          </w:p>
        </w:tc>
      </w:tr>
      <w:tr w14:paraId="79756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18DB04">
            <w:pPr>
              <w:spacing w:line="360" w:lineRule="auto"/>
              <w:jc w:val="center"/>
              <w:textAlignment w:val="center"/>
              <w:rPr>
                <w:color w:val="000000"/>
              </w:rPr>
            </w:pPr>
            <w:r>
              <w:rPr>
                <w:color w:val="000000"/>
              </w:rPr>
              <w:t>a kilo of beef</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8322E9">
            <w:pPr>
              <w:spacing w:line="360" w:lineRule="auto"/>
              <w:jc w:val="center"/>
              <w:textAlignment w:val="center"/>
              <w:rPr>
                <w:color w:val="000000"/>
              </w:rPr>
            </w:pPr>
            <w:r>
              <w:rPr>
                <w:color w:val="000000"/>
              </w:rPr>
              <w:t>15, 500 litres</w:t>
            </w:r>
          </w:p>
        </w:tc>
        <w:tc>
          <w:tcPr>
            <w:tcW w:w="405" w:type="dxa"/>
            <w:tcBorders>
              <w:top w:val="nil"/>
              <w:left w:val="single" w:color="000000" w:sz="6" w:space="0"/>
              <w:bottom w:val="single" w:color="000000" w:sz="6" w:space="0"/>
              <w:right w:val="single" w:color="000000" w:sz="6" w:space="0"/>
            </w:tcBorders>
            <w:noWrap w:val="0"/>
            <w:tcMar>
              <w:top w:w="75" w:type="dxa"/>
              <w:bottom w:w="75" w:type="dxa"/>
            </w:tcMar>
            <w:vAlign w:val="center"/>
          </w:tcPr>
          <w:p w14:paraId="535C2514">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6A747E59">
            <w:pPr>
              <w:spacing w:line="360" w:lineRule="auto"/>
              <w:ind w:firstLine="420"/>
              <w:jc w:val="left"/>
              <w:textAlignment w:val="center"/>
              <w:rPr>
                <w:color w:val="000000"/>
              </w:rPr>
            </w:pPr>
          </w:p>
        </w:tc>
      </w:tr>
      <w:tr w14:paraId="56BAF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CE8D26">
            <w:pPr>
              <w:spacing w:line="360" w:lineRule="auto"/>
              <w:jc w:val="center"/>
              <w:textAlignment w:val="center"/>
              <w:rPr>
                <w:color w:val="000000"/>
              </w:rPr>
            </w:pPr>
            <w:r>
              <w:rPr>
                <w:color w:val="000000"/>
              </w:rPr>
              <w:t>one hamburger</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7D60BA">
            <w:pPr>
              <w:spacing w:line="360" w:lineRule="auto"/>
              <w:jc w:val="center"/>
              <w:textAlignment w:val="center"/>
              <w:rPr>
                <w:color w:val="000000"/>
              </w:rPr>
            </w:pPr>
            <w:r>
              <w:rPr>
                <w:color w:val="000000"/>
              </w:rPr>
              <w:t>2, 400 litres</w:t>
            </w:r>
          </w:p>
        </w:tc>
        <w:tc>
          <w:tcPr>
            <w:tcW w:w="405" w:type="dxa"/>
            <w:tcBorders>
              <w:top w:val="nil"/>
              <w:left w:val="single" w:color="000000" w:sz="6" w:space="0"/>
              <w:bottom w:val="single" w:color="000000" w:sz="6" w:space="0"/>
              <w:right w:val="single" w:color="000000" w:sz="6" w:space="0"/>
            </w:tcBorders>
            <w:noWrap w:val="0"/>
            <w:tcMar>
              <w:top w:w="75" w:type="dxa"/>
              <w:bottom w:w="75" w:type="dxa"/>
            </w:tcMar>
            <w:vAlign w:val="center"/>
          </w:tcPr>
          <w:p w14:paraId="6434B27A">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0C2ECCDF">
            <w:pPr>
              <w:spacing w:line="360" w:lineRule="auto"/>
              <w:ind w:firstLine="420"/>
              <w:jc w:val="left"/>
              <w:textAlignment w:val="center"/>
              <w:rPr>
                <w:color w:val="000000"/>
              </w:rPr>
            </w:pPr>
          </w:p>
        </w:tc>
      </w:tr>
    </w:tbl>
    <w:p w14:paraId="18799621">
      <w:pPr>
        <w:spacing w:line="360" w:lineRule="auto"/>
        <w:jc w:val="left"/>
        <w:textAlignment w:val="center"/>
        <w:rPr>
          <w:color w:val="000000"/>
        </w:rPr>
      </w:pPr>
      <w:r>
        <w:rPr>
          <w:color w:val="000000"/>
        </w:rPr>
        <w:t xml:space="preserve"> (Chart I)                 </w:t>
      </w:r>
      <w:r>
        <w:rPr>
          <w:rFonts w:ascii="Times New Roman, 宋体" w:hAnsi="Times New Roman, 宋体" w:eastAsia="Times New Roman, 宋体" w:cs="Times New Roman, 宋体"/>
          <w:color w:val="000000"/>
        </w:rPr>
        <w:t xml:space="preserve">                                                                                     </w:t>
      </w:r>
      <w:r>
        <w:rPr>
          <w:color w:val="000000"/>
        </w:rPr>
        <w:t xml:space="preserve"> (Chart </w:t>
      </w:r>
      <w:r>
        <w:rPr>
          <w:rFonts w:ascii="宋体" w:hAnsi="宋体" w:eastAsia="宋体" w:cs="宋体"/>
          <w:color w:val="000000"/>
        </w:rPr>
        <w:t>Ⅱ</w:t>
      </w:r>
      <w:r>
        <w:rPr>
          <w:color w:val="000000"/>
        </w:rPr>
        <w:t>)</w:t>
      </w:r>
    </w:p>
    <w:p w14:paraId="0B2E8540">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br w:type="textWrapping"/>
      </w:r>
      <w:r>
        <w:rPr>
          <w:rFonts w:ascii="Times New Roman" w:hAnsi="Times New Roman" w:eastAsia="Times New Roman" w:cs="Times New Roman"/>
          <w:b/>
          <w:color w:val="000000"/>
        </w:rPr>
        <w:t>Carbon(</w:t>
      </w:r>
      <w:r>
        <w:rPr>
          <w:rFonts w:ascii="宋体" w:hAnsi="宋体" w:eastAsia="宋体" w:cs="宋体"/>
          <w:b/>
          <w:color w:val="000000"/>
        </w:rPr>
        <w:t>碳</w:t>
      </w:r>
      <w:r>
        <w:rPr>
          <w:rFonts w:ascii="Times New Roman" w:hAnsi="Times New Roman" w:eastAsia="Times New Roman" w:cs="Times New Roman"/>
          <w:b/>
          <w:color w:val="000000"/>
        </w:rPr>
        <w:t>) footprint</w:t>
      </w:r>
    </w:p>
    <w:p w14:paraId="3BEDA76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carbon footprint is the total amount of CO₂ a person or organization produces. We can use it to understand the influence of personal behavior on global warming (</w:t>
      </w:r>
      <w:r>
        <w:rPr>
          <w:rFonts w:ascii="宋体" w:hAnsi="宋体" w:eastAsia="宋体" w:cs="宋体"/>
          <w:color w:val="000000"/>
        </w:rPr>
        <w:t>全球变暖</w:t>
      </w:r>
      <w:r>
        <w:rPr>
          <w:rFonts w:ascii="Times New Roman" w:hAnsi="Times New Roman" w:eastAsia="Times New Roman" w:cs="Times New Roman"/>
          <w:color w:val="000000"/>
        </w:rPr>
        <w:t>). Most people are surprised when they see how much CO₂ their activities create. Then they begin to think about changing their daily habits to reduce(</w:t>
      </w:r>
      <w:r>
        <w:rPr>
          <w:rFonts w:ascii="宋体" w:hAnsi="宋体" w:eastAsia="宋体" w:cs="宋体"/>
          <w:color w:val="000000"/>
        </w:rPr>
        <w:t>减少</w:t>
      </w:r>
      <w:r>
        <w:rPr>
          <w:rFonts w:ascii="Times New Roman" w:hAnsi="Times New Roman" w:eastAsia="Times New Roman" w:cs="Times New Roman"/>
          <w:color w:val="000000"/>
        </w:rPr>
        <w:t>) their carbon footprints. For example, they can walk instead of using a car.</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859"/>
        <w:gridCol w:w="251"/>
        <w:gridCol w:w="3215"/>
      </w:tblGrid>
      <w:tr w14:paraId="5E3C6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407A85">
            <w:pPr>
              <w:spacing w:line="360" w:lineRule="auto"/>
              <w:jc w:val="center"/>
              <w:textAlignment w:val="center"/>
              <w:rPr>
                <w:b/>
                <w:color w:val="000000"/>
              </w:rPr>
            </w:pPr>
            <w:r>
              <w:rPr>
                <w:b/>
                <w:color w:val="000000"/>
              </w:rPr>
              <w:t>Carbon Footprint</w:t>
            </w:r>
          </w:p>
          <w:p w14:paraId="73A02036">
            <w:pPr>
              <w:spacing w:line="360" w:lineRule="auto"/>
              <w:jc w:val="center"/>
              <w:textAlignment w:val="center"/>
              <w:rPr>
                <w:color w:val="000000"/>
              </w:rPr>
            </w:pPr>
            <w:r>
              <w:rPr>
                <w:color w:val="000000"/>
              </w:rPr>
              <w:t>(Each of the following activities adds 1 kilo of CO₂)</w:t>
            </w:r>
          </w:p>
        </w:tc>
        <w:tc>
          <w:tcPr>
            <w:tcBorders>
              <w:top w:val="nil"/>
              <w:left w:val="single" w:color="000000" w:sz="6" w:space="0"/>
              <w:bottom w:val="single" w:color="000000" w:sz="6" w:space="0"/>
              <w:right w:val="single" w:color="000000" w:sz="6" w:space="0"/>
            </w:tcBorders>
            <w:noWrap w:val="0"/>
            <w:tcMar>
              <w:top w:w="75" w:type="dxa"/>
              <w:bottom w:w="75" w:type="dxa"/>
            </w:tcMar>
            <w:vAlign w:val="center"/>
          </w:tcPr>
          <w:p w14:paraId="715349B9">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0F46F2">
            <w:pPr>
              <w:spacing w:line="360" w:lineRule="auto"/>
              <w:jc w:val="center"/>
              <w:textAlignment w:val="center"/>
              <w:rPr>
                <w:b/>
                <w:color w:val="000000"/>
              </w:rPr>
            </w:pPr>
            <w:r>
              <w:rPr>
                <w:b/>
                <w:color w:val="000000"/>
              </w:rPr>
              <w:t>Mr. Brown’s Carbon Footprint</w:t>
            </w:r>
          </w:p>
        </w:tc>
      </w:tr>
      <w:tr w14:paraId="3DF81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D19C3C">
            <w:pPr>
              <w:spacing w:line="360" w:lineRule="auto"/>
              <w:jc w:val="left"/>
              <w:textAlignment w:val="center"/>
              <w:rPr>
                <w:color w:val="000000"/>
              </w:rPr>
            </w:pPr>
            <w:r>
              <w:rPr>
                <w:color w:val="000000"/>
              </w:rPr>
              <w:t>travel 10 to 12 km by train or bus</w:t>
            </w:r>
          </w:p>
          <w:p w14:paraId="2C8022E8">
            <w:pPr>
              <w:spacing w:line="360" w:lineRule="auto"/>
              <w:jc w:val="left"/>
              <w:textAlignment w:val="center"/>
              <w:rPr>
                <w:color w:val="000000"/>
              </w:rPr>
            </w:pPr>
            <w:r>
              <w:rPr>
                <w:color w:val="000000"/>
              </w:rPr>
              <w:t>drive 6 km by car</w:t>
            </w:r>
          </w:p>
          <w:p w14:paraId="2471DCC2">
            <w:pPr>
              <w:spacing w:line="360" w:lineRule="auto"/>
              <w:jc w:val="left"/>
              <w:textAlignment w:val="center"/>
              <w:rPr>
                <w:color w:val="000000"/>
              </w:rPr>
            </w:pPr>
            <w:r>
              <w:rPr>
                <w:color w:val="000000"/>
              </w:rPr>
              <w:t>produce 5 plastic hags</w:t>
            </w:r>
          </w:p>
          <w:p w14:paraId="5B8BBD65">
            <w:pPr>
              <w:spacing w:line="360" w:lineRule="auto"/>
              <w:jc w:val="left"/>
              <w:textAlignment w:val="center"/>
              <w:rPr>
                <w:color w:val="000000"/>
              </w:rPr>
            </w:pPr>
            <w:r>
              <w:rPr>
                <w:color w:val="000000"/>
              </w:rPr>
              <w:t>use your computer for 32 hours</w:t>
            </w:r>
          </w:p>
        </w:tc>
        <w:tc>
          <w:tcPr>
            <w:tcBorders>
              <w:top w:val="nil"/>
              <w:left w:val="single" w:color="000000" w:sz="6" w:space="0"/>
              <w:bottom w:val="single" w:color="000000" w:sz="6" w:space="0"/>
              <w:right w:val="single" w:color="000000" w:sz="6" w:space="0"/>
            </w:tcBorders>
            <w:noWrap w:val="0"/>
            <w:tcMar>
              <w:top w:w="75" w:type="dxa"/>
              <w:bottom w:w="75" w:type="dxa"/>
            </w:tcMar>
            <w:vAlign w:val="center"/>
          </w:tcPr>
          <w:p w14:paraId="0DE5B58C">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EF819F">
            <w:pPr>
              <w:spacing w:line="360" w:lineRule="auto"/>
              <w:jc w:val="left"/>
              <w:textAlignment w:val="center"/>
              <w:rPr>
                <w:color w:val="000000"/>
              </w:rPr>
            </w:pPr>
            <w:r>
              <w:rPr>
                <w:color w:val="000000"/>
              </w:rPr>
              <w:t>drive to work 24 km</w:t>
            </w:r>
          </w:p>
          <w:p w14:paraId="5E003C44">
            <w:pPr>
              <w:spacing w:line="360" w:lineRule="auto"/>
              <w:jc w:val="left"/>
              <w:textAlignment w:val="center"/>
              <w:rPr>
                <w:color w:val="000000"/>
              </w:rPr>
            </w:pPr>
            <w:r>
              <w:rPr>
                <w:color w:val="000000"/>
              </w:rPr>
              <w:t>drive to the supermarket 5 km</w:t>
            </w:r>
          </w:p>
          <w:p w14:paraId="4DA0FD02">
            <w:pPr>
              <w:spacing w:line="360" w:lineRule="auto"/>
              <w:jc w:val="left"/>
              <w:textAlignment w:val="center"/>
              <w:rPr>
                <w:color w:val="000000"/>
              </w:rPr>
            </w:pPr>
            <w:r>
              <w:rPr>
                <w:color w:val="000000"/>
              </w:rPr>
              <w:t>use 5 plastic bags for shopping</w:t>
            </w:r>
          </w:p>
          <w:p w14:paraId="63BD5596">
            <w:pPr>
              <w:spacing w:line="360" w:lineRule="auto"/>
              <w:jc w:val="left"/>
              <w:textAlignment w:val="center"/>
              <w:rPr>
                <w:color w:val="000000"/>
              </w:rPr>
            </w:pPr>
            <w:r>
              <w:rPr>
                <w:color w:val="000000"/>
              </w:rPr>
              <w:t>use his computer for about 8 hours</w:t>
            </w:r>
          </w:p>
        </w:tc>
      </w:tr>
    </w:tbl>
    <w:p w14:paraId="57AD2FAD">
      <w:pPr>
        <w:spacing w:line="360" w:lineRule="auto"/>
        <w:jc w:val="left"/>
        <w:textAlignment w:val="center"/>
        <w:rPr>
          <w:color w:val="000000"/>
        </w:rPr>
      </w:pPr>
      <w:r>
        <w:rPr>
          <w:color w:val="000000"/>
        </w:rPr>
        <w:t xml:space="preserve">  (Chart III)</w:t>
      </w:r>
      <w:r>
        <w:rPr>
          <w:rFonts w:ascii="Times New Roman, 宋体" w:hAnsi="Times New Roman, 宋体" w:eastAsia="Times New Roman, 宋体" w:cs="Times New Roman, 宋体"/>
          <w:color w:val="000000"/>
        </w:rPr>
        <w:t xml:space="preserve">    </w:t>
      </w:r>
      <w:r>
        <w:rPr>
          <w:color w:val="000000"/>
        </w:rPr>
        <w:t xml:space="preserve">                                            (Chart IV)</w:t>
      </w:r>
    </w:p>
    <w:p w14:paraId="3B51DA16">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br w:type="textWrapping"/>
      </w:r>
      <w:r>
        <w:rPr>
          <w:rFonts w:ascii="Times New Roman" w:hAnsi="Times New Roman" w:eastAsia="Times New Roman" w:cs="Times New Roman"/>
          <w:b/>
          <w:color w:val="000000"/>
        </w:rPr>
        <w:t>How to reduce your water footprint and carbon footprint to be greener</w:t>
      </w:r>
    </w:p>
    <w:p w14:paraId="446CDA1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Tip 1: Save water and electricity</w:t>
      </w:r>
    </w:p>
    <w:p w14:paraId="72C5541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you are at home, don’t leave the water or lights on when you don’t need it.</w:t>
      </w:r>
    </w:p>
    <w:p w14:paraId="2D6DE23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Tip2: __</w:t>
      </w:r>
      <w:r>
        <w:rPr>
          <w:rFonts w:ascii="Times New Roman" w:hAnsi="Times New Roman" w:eastAsia="Times New Roman" w:cs="Times New Roman"/>
          <w:color w:val="000000"/>
          <w:u w:val="single"/>
        </w:rPr>
        <w:t>▲</w:t>
      </w:r>
      <w:r>
        <w:rPr>
          <w:rFonts w:ascii="Times New Roman" w:hAnsi="Times New Roman" w:eastAsia="Times New Roman" w:cs="Times New Roman"/>
          <w:color w:val="000000"/>
        </w:rPr>
        <w:t>__</w:t>
      </w:r>
    </w:p>
    <w:p w14:paraId="25FA9A4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Meatless Monday is popular with people who want to eat less meat. The production of meat uses lots of energy and produces lots of CO₂.</w:t>
      </w:r>
    </w:p>
    <w:p w14:paraId="302C64F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Tip 3: Buy less</w:t>
      </w:r>
    </w:p>
    <w:p w14:paraId="5896A6E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more we buy, the more we throw away later. Before you buy something, think about whether you really need it.</w:t>
      </w:r>
    </w:p>
    <w:p w14:paraId="515F379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Everyone plays a role in making a greener Earth. If you know about your footprints well, you can think up more ways to protect the environment.</w:t>
      </w:r>
    </w:p>
    <w:p w14:paraId="17BC5368">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What do we use water indirectly for?</w:t>
      </w:r>
    </w:p>
    <w:p w14:paraId="48791D18">
      <w:pPr>
        <w:spacing w:line="360" w:lineRule="auto"/>
        <w:jc w:val="left"/>
        <w:textAlignment w:val="center"/>
        <w:rPr>
          <w:color w:val="000000"/>
        </w:rPr>
      </w:pPr>
      <w:r>
        <w:rPr>
          <w:color w:val="000000"/>
        </w:rPr>
        <w:t>_____________________________________________________________</w:t>
      </w:r>
    </w:p>
    <w:p w14:paraId="6B76223C">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How many litres of water are used for Mr. Brown’s breakfast?</w:t>
      </w:r>
    </w:p>
    <w:p w14:paraId="27D86DBA">
      <w:pPr>
        <w:spacing w:line="360" w:lineRule="auto"/>
        <w:jc w:val="left"/>
        <w:textAlignment w:val="center"/>
        <w:rPr>
          <w:color w:val="000000"/>
        </w:rPr>
      </w:pPr>
      <w:r>
        <w:rPr>
          <w:color w:val="000000"/>
        </w:rPr>
        <w:t>_____________________________________________________________</w:t>
      </w:r>
    </w:p>
    <w:p w14:paraId="0375252D">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Why do we use carbon footprint?</w:t>
      </w:r>
    </w:p>
    <w:p w14:paraId="7502CF12">
      <w:pPr>
        <w:spacing w:line="360" w:lineRule="auto"/>
        <w:jc w:val="left"/>
        <w:textAlignment w:val="center"/>
        <w:rPr>
          <w:color w:val="000000"/>
        </w:rPr>
      </w:pPr>
      <w:r>
        <w:rPr>
          <w:color w:val="000000"/>
        </w:rPr>
        <w:t>_____________________________________________________________</w:t>
      </w:r>
    </w:p>
    <w:p w14:paraId="058B1FD5">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What can Mr. Brown do to reduce his carbon footprint? Why do you think so?</w:t>
      </w:r>
    </w:p>
    <w:p w14:paraId="46B2A4F7">
      <w:pPr>
        <w:spacing w:line="360" w:lineRule="auto"/>
        <w:jc w:val="left"/>
        <w:textAlignment w:val="center"/>
        <w:rPr>
          <w:color w:val="000000"/>
        </w:rPr>
      </w:pPr>
      <w:r>
        <w:rPr>
          <w:color w:val="000000"/>
        </w:rPr>
        <w:t>_____________________________________________________________</w:t>
      </w:r>
    </w:p>
    <w:p w14:paraId="5ACBB2AD">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What is the best subtitle(</w:t>
      </w:r>
      <w:r>
        <w:rPr>
          <w:rFonts w:ascii="宋体" w:hAnsi="宋体" w:eastAsia="宋体" w:cs="宋体"/>
          <w:color w:val="000000"/>
        </w:rPr>
        <w:t>小标题</w:t>
      </w:r>
      <w:r>
        <w:rPr>
          <w:rFonts w:ascii="Times New Roman" w:hAnsi="Times New Roman" w:eastAsia="Times New Roman" w:cs="Times New Roman"/>
          <w:color w:val="000000"/>
        </w:rPr>
        <w:t>) of Tip 2?</w:t>
      </w:r>
    </w:p>
    <w:p w14:paraId="1C8BAF1B">
      <w:pPr>
        <w:spacing w:line="360" w:lineRule="auto"/>
        <w:jc w:val="left"/>
        <w:textAlignment w:val="center"/>
        <w:rPr>
          <w:color w:val="000000"/>
        </w:rPr>
      </w:pPr>
      <w:r>
        <w:rPr>
          <w:color w:val="000000"/>
        </w:rPr>
        <w:t>_____________________________________________________________</w:t>
      </w:r>
    </w:p>
    <w:p w14:paraId="7BE2930F">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What’s your understanding of footprint? How can you become “greener”?</w:t>
      </w:r>
    </w:p>
    <w:p w14:paraId="2BAD3451">
      <w:pPr>
        <w:spacing w:line="360" w:lineRule="auto"/>
        <w:jc w:val="left"/>
        <w:textAlignment w:val="center"/>
        <w:rPr>
          <w:color w:val="000000"/>
        </w:rPr>
      </w:pPr>
      <w:r>
        <w:rPr>
          <w:color w:val="000000"/>
        </w:rPr>
        <w:t>_____________________________________________________________</w:t>
      </w:r>
    </w:p>
    <w:p w14:paraId="17976CBA">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34. </w:t>
      </w:r>
      <w:r>
        <w:rPr>
          <w:rFonts w:ascii="Times New Roman" w:hAnsi="Times New Roman" w:eastAsia="Times New Roman" w:cs="Times New Roman"/>
          <w:color w:val="000000"/>
        </w:rPr>
        <w:t>(We use it indirectly for) producing things (such as food, paper and cloth).</w:t>
      </w:r>
      <w:r>
        <w:rPr>
          <w:color w:val="000000"/>
        </w:rPr>
        <w:t xml:space="preserve">    </w:t>
      </w:r>
    </w:p>
    <w:p w14:paraId="2F1EFA30">
      <w:pPr>
        <w:spacing w:line="360" w:lineRule="auto"/>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2,540 (litres of water are used for it).</w:t>
      </w:r>
      <w:r>
        <w:rPr>
          <w:color w:val="000000"/>
        </w:rPr>
        <w:t xml:space="preserve">    </w:t>
      </w:r>
    </w:p>
    <w:p w14:paraId="2D0EF71C">
      <w:pPr>
        <w:spacing w:line="360" w:lineRule="auto"/>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(We use it) to understand the influence of personal behavior on global warming./Because it helps us understand the influence of personal behavior on global warming./It helps us think about changing our daily habits to stop global warming/reduce our carbon footprints./...</w:t>
      </w:r>
      <w:r>
        <w:rPr>
          <w:color w:val="000000"/>
        </w:rPr>
        <w:t xml:space="preserve">    </w:t>
      </w:r>
    </w:p>
    <w:p w14:paraId="22A7F573">
      <w:pPr>
        <w:spacing w:line="360" w:lineRule="auto"/>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He can take the bus to work/share a car with his workmates/take a reusable bag while shopping./...(Because I think) it helps produce less CO₂/reduce greenhouse gases/create a lower/smaller carbon footprint./...</w:t>
      </w:r>
      <w:r>
        <w:rPr>
          <w:color w:val="000000"/>
        </w:rPr>
        <w:t xml:space="preserve">    </w:t>
      </w:r>
    </w:p>
    <w:p w14:paraId="1F710F87">
      <w:pPr>
        <w:spacing w:line="360" w:lineRule="auto"/>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Eat less meat/Eat meat less</w:t>
      </w:r>
      <w:r>
        <w:rPr>
          <w:color w:val="000000"/>
        </w:rPr>
        <w:t xml:space="preserve">    </w:t>
      </w:r>
    </w:p>
    <w:p w14:paraId="43C68F7D">
      <w:pPr>
        <w:spacing w:line="360" w:lineRule="auto"/>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It can help me think up ways to protect the environment./It’s a useful tool for me to understand the influence that my daily habits have on the environment./... I can walk to school./By ordering less while eating out./I can recycle things as much as possible./...</w:t>
      </w:r>
    </w:p>
    <w:p w14:paraId="1387845B">
      <w:pPr>
        <w:spacing w:line="360" w:lineRule="auto"/>
        <w:textAlignment w:val="center"/>
        <w:rPr>
          <w:color w:val="000000"/>
        </w:rPr>
      </w:pPr>
      <w:r>
        <w:rPr>
          <w:color w:val="2E75B6"/>
        </w:rPr>
        <w:t>【解析】</w:t>
      </w:r>
    </w:p>
    <w:p w14:paraId="57410EE6">
      <w:pPr>
        <w:spacing w:line="360" w:lineRule="auto"/>
        <w:jc w:val="left"/>
        <w:textAlignment w:val="center"/>
        <w:rPr>
          <w:color w:val="000000"/>
        </w:rPr>
      </w:pPr>
      <w:r>
        <w:rPr>
          <w:color w:val="000000"/>
        </w:rPr>
        <w:t>【导语】本文是一篇说明文，以布朗先生为例，介绍水足迹、碳足迹，并呼吁我们保护环境。</w:t>
      </w:r>
    </w:p>
    <w:p w14:paraId="1B4F7F0F">
      <w:pPr>
        <w:spacing w:line="360" w:lineRule="auto"/>
        <w:jc w:val="left"/>
        <w:textAlignment w:val="center"/>
        <w:rPr>
          <w:color w:val="000000"/>
        </w:rPr>
      </w:pPr>
      <w:r>
        <w:rPr>
          <w:color w:val="000000"/>
        </w:rPr>
        <w:t>【34题详解】</w:t>
      </w:r>
    </w:p>
    <w:p w14:paraId="30C79A8F">
      <w:pPr>
        <w:spacing w:line="360" w:lineRule="auto"/>
        <w:jc w:val="left"/>
        <w:textAlignment w:val="center"/>
        <w:rPr>
          <w:color w:val="000000"/>
        </w:rPr>
      </w:pPr>
      <w:r>
        <w:rPr>
          <w:color w:val="000000"/>
        </w:rPr>
        <w:t>根据“but we also use water indirectly for producing things such as food, paper and cloth”可知，我们也间接地使用水生产东西，如食物，纸和布。故填(We use it indirectly for) producing things (such as food, paper and cloth).</w:t>
      </w:r>
    </w:p>
    <w:p w14:paraId="252328CC">
      <w:pPr>
        <w:spacing w:line="360" w:lineRule="auto"/>
        <w:jc w:val="left"/>
        <w:textAlignment w:val="center"/>
        <w:rPr>
          <w:color w:val="000000"/>
        </w:rPr>
      </w:pPr>
      <w:r>
        <w:rPr>
          <w:color w:val="000000"/>
        </w:rPr>
        <w:t>【35题详解】</w:t>
      </w:r>
    </w:p>
    <w:p w14:paraId="33715B48">
      <w:pPr>
        <w:spacing w:line="360" w:lineRule="auto"/>
        <w:jc w:val="left"/>
        <w:textAlignment w:val="center"/>
        <w:rPr>
          <w:color w:val="000000"/>
        </w:rPr>
      </w:pPr>
      <w:r>
        <w:rPr>
          <w:color w:val="000000"/>
        </w:rPr>
        <w:t>根据Chart I和Chart Ⅱ可知，a hamburger 2,400 litres，a cup of coffee 140 litres，所以早餐是2,540 litres。故填2,540 (litres of water are used for it).</w:t>
      </w:r>
    </w:p>
    <w:p w14:paraId="73935DED">
      <w:pPr>
        <w:spacing w:line="360" w:lineRule="auto"/>
        <w:jc w:val="left"/>
        <w:textAlignment w:val="center"/>
        <w:rPr>
          <w:color w:val="000000"/>
        </w:rPr>
      </w:pPr>
      <w:r>
        <w:rPr>
          <w:color w:val="000000"/>
        </w:rPr>
        <w:t>【36题详解】</w:t>
      </w:r>
    </w:p>
    <w:p w14:paraId="428351D6">
      <w:pPr>
        <w:spacing w:line="360" w:lineRule="auto"/>
        <w:jc w:val="left"/>
        <w:textAlignment w:val="center"/>
        <w:rPr>
          <w:color w:val="000000"/>
        </w:rPr>
      </w:pPr>
      <w:r>
        <w:rPr>
          <w:color w:val="000000"/>
        </w:rPr>
        <w:t>根据“We can use it to understand the influence of personal behavior on global warming (全球变暖).”可知，我们可以用碳足迹来了解个人行为对全球变暖的影响，故填(We use it) to understand the influence of personal behavior on global warming./Because it helps us understand the influence of personal behavior on global warming./It helps us think about changing our daily habits to stop global warming/reduce our carbon footprints./...</w:t>
      </w:r>
    </w:p>
    <w:p w14:paraId="20E42EFC">
      <w:pPr>
        <w:spacing w:line="360" w:lineRule="auto"/>
        <w:jc w:val="left"/>
        <w:textAlignment w:val="center"/>
        <w:rPr>
          <w:color w:val="000000"/>
        </w:rPr>
      </w:pPr>
      <w:r>
        <w:rPr>
          <w:color w:val="000000"/>
        </w:rPr>
        <w:t>【37题详解】</w:t>
      </w:r>
    </w:p>
    <w:p w14:paraId="719E269E">
      <w:pPr>
        <w:spacing w:line="360" w:lineRule="auto"/>
        <w:jc w:val="left"/>
        <w:textAlignment w:val="center"/>
        <w:rPr>
          <w:color w:val="000000"/>
        </w:rPr>
      </w:pPr>
      <w:r>
        <w:rPr>
          <w:color w:val="000000"/>
        </w:rPr>
        <w:t>本题属于开放性试题，言之有理即可，开车会产生二氧化碳，所以布朗先生可以坐公交或者和同事一起搭车，塑料袋对环境有害，所以可以带一个环保袋去购物。因为环保的方式可以减少二氧化碳、温室气体的排放，产生更少的碳足迹。故填He can take the bus to work/share a car with his workmates/take a reusable bag while shopping./...(Because I think) it helps produce less CO₂/reduce greenhouse gases/create a lower/smaller carbon footprint./...</w:t>
      </w:r>
    </w:p>
    <w:p w14:paraId="1F1250F3">
      <w:pPr>
        <w:spacing w:line="360" w:lineRule="auto"/>
        <w:jc w:val="left"/>
        <w:textAlignment w:val="center"/>
        <w:rPr>
          <w:color w:val="000000"/>
        </w:rPr>
      </w:pPr>
      <w:r>
        <w:rPr>
          <w:color w:val="000000"/>
        </w:rPr>
        <w:t>【38题详解】</w:t>
      </w:r>
    </w:p>
    <w:p w14:paraId="236DA3B7">
      <w:pPr>
        <w:spacing w:line="360" w:lineRule="auto"/>
        <w:jc w:val="left"/>
        <w:textAlignment w:val="center"/>
        <w:rPr>
          <w:color w:val="000000"/>
        </w:rPr>
      </w:pPr>
      <w:r>
        <w:rPr>
          <w:color w:val="000000"/>
        </w:rPr>
        <w:t>根据“Meatless Monday is popular with people who want to eat less meat. The production of meat uses lots of energy and produces lots of CO₂.”可知，“无肉星期一”很受那些想少吃肉的人的欢迎。 生产肉类需要消耗大量的能源，并产生大量的二氧化碳。所以“少吃肉”可以作为本段的标题，故填Eat less meat/Eat meat less。</w:t>
      </w:r>
    </w:p>
    <w:p w14:paraId="00351A74">
      <w:pPr>
        <w:spacing w:line="360" w:lineRule="auto"/>
        <w:jc w:val="left"/>
        <w:textAlignment w:val="center"/>
        <w:rPr>
          <w:color w:val="000000"/>
        </w:rPr>
      </w:pPr>
      <w:r>
        <w:rPr>
          <w:color w:val="000000"/>
        </w:rPr>
        <w:t>【39题详解】</w:t>
      </w:r>
    </w:p>
    <w:p w14:paraId="0995AE09">
      <w:pPr>
        <w:spacing w:line="360" w:lineRule="auto"/>
        <w:jc w:val="left"/>
        <w:textAlignment w:val="center"/>
        <w:rPr>
          <w:color w:val="000000"/>
        </w:rPr>
      </w:pPr>
      <w:r>
        <w:rPr>
          <w:color w:val="000000"/>
        </w:rPr>
        <w:t>本题属于开放性试题，言之有理即可，参考答案：It can help me think up ways to protect the environment./It’s a useful tool for me to understand the influence that my daily habits have on the environment./...I can walk to school./By ordering less while eating out./I can recycle things as much as possible./...</w:t>
      </w:r>
    </w:p>
    <w:p w14:paraId="6BC3DA4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八、词语运用（每小题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690014AA">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68CD497C">
      <w:pPr>
        <w:spacing w:line="360" w:lineRule="auto"/>
        <w:jc w:val="left"/>
        <w:textAlignment w:val="center"/>
        <w:rPr>
          <w:rFonts w:ascii="宋体" w:hAnsi="宋体" w:eastAsia="宋体" w:cs="宋体"/>
          <w:color w:val="000000"/>
        </w:rPr>
      </w:pPr>
      <w:r>
        <w:rPr>
          <w:rFonts w:ascii="宋体" w:hAnsi="宋体" w:eastAsia="宋体" w:cs="宋体"/>
          <w:color w:val="000000"/>
        </w:rPr>
        <w:t>请阅读下面短文，根据语篇内容，在空白处填入恰当的单词，使短文通顺、连贯。每空一词。</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799"/>
        <w:gridCol w:w="4526"/>
      </w:tblGrid>
      <w:tr w14:paraId="0C526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729210">
            <w:pPr>
              <w:spacing w:line="360" w:lineRule="auto"/>
              <w:jc w:val="left"/>
              <w:textAlignment w:val="center"/>
              <w:rPr>
                <w:rFonts w:ascii="Times New Roman" w:hAnsi="Times New Roman" w:eastAsia="Times New Roman" w:cs="Times New Roman"/>
                <w:b/>
                <w:color w:val="000000"/>
              </w:rPr>
            </w:pPr>
            <w:r>
              <w:rPr>
                <w:color w:val="000000"/>
              </w:rPr>
              <w:drawing>
                <wp:inline distT="0" distB="0" distL="114300" distR="114300">
                  <wp:extent cx="1333500" cy="238125"/>
                  <wp:effectExtent l="0" t="0" r="0"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1333500" cy="238125"/>
                          </a:xfrm>
                          <a:prstGeom prst="rect">
                            <a:avLst/>
                          </a:prstGeom>
                        </pic:spPr>
                      </pic:pic>
                    </a:graphicData>
                  </a:graphic>
                </wp:inline>
              </w:drawing>
            </w:r>
            <w:r>
              <w:rPr>
                <w:color w:val="000000"/>
              </w:rPr>
              <w:t xml:space="preserve">    </w:t>
            </w:r>
            <w:r>
              <w:rPr>
                <w:rFonts w:ascii="Times New Roman" w:hAnsi="Times New Roman" w:eastAsia="Times New Roman" w:cs="Times New Roman"/>
                <w:b/>
                <w:color w:val="000000"/>
              </w:rPr>
              <w:t>Kids’ Body Language</w:t>
            </w:r>
          </w:p>
          <w:p w14:paraId="520A893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want to know your kids well? If so, just start with their body language.</w:t>
            </w:r>
          </w:p>
          <w:p w14:paraId="3E21B1F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 all talk, but most of the talking is body language. You may not notice it, </w:t>
            </w:r>
            <w:r>
              <w:rPr>
                <w:color w:val="000000"/>
                <w:u w:val="single"/>
              </w:rPr>
              <w:t>___40___</w:t>
            </w:r>
            <w:r>
              <w:rPr>
                <w:rFonts w:ascii="Times New Roman" w:hAnsi="Times New Roman" w:eastAsia="Times New Roman" w:cs="Times New Roman"/>
                <w:color w:val="000000"/>
              </w:rPr>
              <w:t xml:space="preserve"> we use body language much more than we think.</w:t>
            </w:r>
          </w:p>
          <w:p w14:paraId="3DE7F4F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Usually kids’ body language is the same </w:t>
            </w:r>
            <w:r>
              <w:rPr>
                <w:color w:val="000000"/>
                <w:u w:val="single"/>
              </w:rPr>
              <w:t>___41___</w:t>
            </w:r>
            <w:r>
              <w:rPr>
                <w:rFonts w:ascii="Times New Roman" w:hAnsi="Times New Roman" w:eastAsia="Times New Roman" w:cs="Times New Roman"/>
                <w:color w:val="000000"/>
              </w:rPr>
              <w:t xml:space="preserve"> adults’, and sometimes it sends a different message. Here are some examples. Let’s see what they mean.</w:t>
            </w:r>
          </w:p>
        </w:tc>
      </w:tr>
      <w:tr w14:paraId="596F9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580757">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Not standing straight</w:t>
            </w:r>
          </w:p>
          <w:p w14:paraId="13C24ED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kid </w:t>
            </w:r>
            <w:r>
              <w:rPr>
                <w:color w:val="000000"/>
                <w:u w:val="single"/>
              </w:rPr>
              <w:t>___42___</w:t>
            </w:r>
            <w:r>
              <w:rPr>
                <w:rFonts w:ascii="Times New Roman" w:hAnsi="Times New Roman" w:eastAsia="Times New Roman" w:cs="Times New Roman"/>
                <w:color w:val="000000"/>
              </w:rPr>
              <w:t xml:space="preserve"> doesn’t stand straight may feel unhappy or just feel a bit down. He might not feel very good about himself, or </w:t>
            </w:r>
            <w:r>
              <w:rPr>
                <w:color w:val="000000"/>
                <w:u w:val="single"/>
              </w:rPr>
              <w:t>___43___</w:t>
            </w:r>
            <w:r>
              <w:rPr>
                <w:rFonts w:ascii="Times New Roman" w:hAnsi="Times New Roman" w:eastAsia="Times New Roman" w:cs="Times New Roman"/>
                <w:color w:val="000000"/>
              </w:rPr>
              <w:t xml:space="preserve"> might just be thinking about something else! It’s not always easy to say, and most of the time he won’t tell you </w:t>
            </w:r>
            <w:r>
              <w:rPr>
                <w:color w:val="000000"/>
                <w:u w:val="single"/>
              </w:rPr>
              <w:t>___44___</w:t>
            </w:r>
            <w:r>
              <w:rPr>
                <w:rFonts w:ascii="Times New Roman" w:hAnsi="Times New Roman" w:eastAsia="Times New Roman" w:cs="Times New Roman"/>
                <w:color w:val="000000"/>
              </w:rPr>
              <w:t xml:space="preserve"> is the matter.</w:t>
            </w:r>
          </w:p>
          <w:p w14:paraId="7CC2F07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advice: if there are no health problems, don’t care.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344122">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Not looking you in the eye</w:t>
            </w:r>
          </w:p>
          <w:p w14:paraId="6662977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kid who doesn’t look you in the eye may not believe in himself, or he may be afraid </w:t>
            </w:r>
            <w:r>
              <w:rPr>
                <w:color w:val="000000"/>
                <w:u w:val="single"/>
              </w:rPr>
              <w:t>___45___</w:t>
            </w:r>
            <w:r>
              <w:rPr>
                <w:rFonts w:ascii="Times New Roman" w:hAnsi="Times New Roman" w:eastAsia="Times New Roman" w:cs="Times New Roman"/>
                <w:color w:val="000000"/>
              </w:rPr>
              <w:t xml:space="preserve"> his elders. He may also feel uncomfortable looking at anybody. There </w:t>
            </w:r>
            <w:r>
              <w:rPr>
                <w:color w:val="000000"/>
                <w:u w:val="single"/>
              </w:rPr>
              <w:t>___46___</w:t>
            </w:r>
            <w:r>
              <w:rPr>
                <w:rFonts w:ascii="Times New Roman" w:hAnsi="Times New Roman" w:eastAsia="Times New Roman" w:cs="Times New Roman"/>
                <w:color w:val="000000"/>
              </w:rPr>
              <w:t xml:space="preserve"> a few things that you can do. Try to do things with them that don’t require looking at you. You could also pretend(</w:t>
            </w:r>
            <w:r>
              <w:rPr>
                <w:rFonts w:ascii="宋体" w:hAnsi="宋体" w:eastAsia="宋体" w:cs="宋体"/>
                <w:color w:val="000000"/>
              </w:rPr>
              <w:t>假装</w:t>
            </w:r>
            <w:r>
              <w:rPr>
                <w:rFonts w:ascii="Times New Roman" w:hAnsi="Times New Roman" w:eastAsia="Times New Roman" w:cs="Times New Roman"/>
                <w:color w:val="000000"/>
              </w:rPr>
              <w:t>) not to notice it.</w:t>
            </w:r>
          </w:p>
          <w:p w14:paraId="7F08A8B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My advice: </w:t>
            </w:r>
            <w:r>
              <w:rPr>
                <w:color w:val="000000"/>
                <w:u w:val="single"/>
              </w:rPr>
              <w:t>___47___</w:t>
            </w:r>
            <w:r>
              <w:rPr>
                <w:rFonts w:ascii="Times New Roman" w:hAnsi="Times New Roman" w:eastAsia="Times New Roman" w:cs="Times New Roman"/>
                <w:color w:val="000000"/>
              </w:rPr>
              <w:t xml:space="preserve"> they are smart, friendly and polite, it’ll probably be OK.</w:t>
            </w:r>
          </w:p>
        </w:tc>
      </w:tr>
      <w:tr w14:paraId="4B3EF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F619E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If you are interested </w:t>
            </w:r>
            <w:r>
              <w:rPr>
                <w:color w:val="000000"/>
                <w:u w:val="single"/>
              </w:rPr>
              <w:t>___48___</w:t>
            </w:r>
            <w:r>
              <w:rPr>
                <w:rFonts w:ascii="Times New Roman" w:hAnsi="Times New Roman" w:eastAsia="Times New Roman" w:cs="Times New Roman"/>
                <w:color w:val="000000"/>
              </w:rPr>
              <w:t xml:space="preserve"> kids’ body language, welcome to my corner. We will talk more about it from 8:00 </w:t>
            </w:r>
            <w:r>
              <w:rPr>
                <w:color w:val="000000"/>
                <w:u w:val="single"/>
              </w:rPr>
              <w:t>___49___</w:t>
            </w:r>
            <w:r>
              <w:rPr>
                <w:rFonts w:ascii="Times New Roman" w:hAnsi="Times New Roman" w:eastAsia="Times New Roman" w:cs="Times New Roman"/>
                <w:color w:val="000000"/>
              </w:rPr>
              <w:t xml:space="preserve"> 9:00 p.m. on Monday.</w:t>
            </w:r>
          </w:p>
        </w:tc>
      </w:tr>
    </w:tbl>
    <w:p w14:paraId="1523FE80">
      <w:pPr>
        <w:spacing w:line="360" w:lineRule="auto"/>
        <w:jc w:val="left"/>
        <w:textAlignment w:val="center"/>
        <w:rPr>
          <w:color w:val="000000"/>
        </w:rPr>
      </w:pPr>
    </w:p>
    <w:p w14:paraId="067F2FA0">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40. </w:t>
      </w:r>
      <w:r>
        <w:rPr>
          <w:rFonts w:ascii="Times New Roman" w:hAnsi="Times New Roman" w:eastAsia="Times New Roman" w:cs="Times New Roman"/>
          <w:color w:val="000000"/>
        </w:rPr>
        <w:t>but</w:t>
      </w:r>
      <w:r>
        <w:rPr>
          <w:color w:val="000000"/>
        </w:rPr>
        <w:t xml:space="preserve">    </w:t>
      </w:r>
    </w:p>
    <w:p w14:paraId="2270D1C7">
      <w:pPr>
        <w:spacing w:line="360" w:lineRule="auto"/>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as</w:t>
      </w:r>
      <w:r>
        <w:rPr>
          <w:color w:val="000000"/>
        </w:rPr>
        <w:t xml:space="preserve">    42. </w:t>
      </w:r>
      <w:r>
        <w:rPr>
          <w:rFonts w:ascii="Times New Roman" w:hAnsi="Times New Roman" w:eastAsia="Times New Roman" w:cs="Times New Roman"/>
          <w:color w:val="000000"/>
        </w:rPr>
        <w:t>who##that</w:t>
      </w:r>
      <w:r>
        <w:rPr>
          <w:color w:val="000000"/>
        </w:rPr>
        <w:t xml:space="preserve">    </w:t>
      </w:r>
    </w:p>
    <w:p w14:paraId="204D2B17">
      <w:pPr>
        <w:spacing w:line="360" w:lineRule="auto"/>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he</w:t>
      </w:r>
      <w:r>
        <w:rPr>
          <w:color w:val="000000"/>
        </w:rPr>
        <w:t xml:space="preserve">    44. </w:t>
      </w:r>
      <w:r>
        <w:rPr>
          <w:rFonts w:ascii="Times New Roman" w:hAnsi="Times New Roman" w:eastAsia="Times New Roman" w:cs="Times New Roman"/>
          <w:color w:val="000000"/>
        </w:rPr>
        <w:t>what</w:t>
      </w:r>
      <w:r>
        <w:rPr>
          <w:color w:val="000000"/>
        </w:rPr>
        <w:t xml:space="preserve">    </w:t>
      </w:r>
    </w:p>
    <w:p w14:paraId="21430DA2">
      <w:pPr>
        <w:spacing w:line="360" w:lineRule="auto"/>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of</w:t>
      </w:r>
      <w:r>
        <w:rPr>
          <w:color w:val="000000"/>
        </w:rPr>
        <w:t xml:space="preserve">    46. </w:t>
      </w:r>
      <w:r>
        <w:rPr>
          <w:rFonts w:ascii="Times New Roman" w:hAnsi="Times New Roman" w:eastAsia="Times New Roman" w:cs="Times New Roman"/>
          <w:color w:val="000000"/>
        </w:rPr>
        <w:t>are</w:t>
      </w:r>
      <w:r>
        <w:rPr>
          <w:color w:val="000000"/>
        </w:rPr>
        <w:t xml:space="preserve">    </w:t>
      </w:r>
    </w:p>
    <w:p w14:paraId="0789B75A">
      <w:pPr>
        <w:spacing w:line="360" w:lineRule="auto"/>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if</w:t>
      </w:r>
      <w:r>
        <w:rPr>
          <w:color w:val="000000"/>
        </w:rPr>
        <w:t xml:space="preserve">    48. </w:t>
      </w:r>
      <w:r>
        <w:rPr>
          <w:rFonts w:ascii="Times New Roman" w:hAnsi="Times New Roman" w:eastAsia="Times New Roman" w:cs="Times New Roman"/>
          <w:color w:val="000000"/>
        </w:rPr>
        <w:t>in</w:t>
      </w:r>
      <w:r>
        <w:rPr>
          <w:color w:val="000000"/>
        </w:rPr>
        <w:t xml:space="preserve">    </w:t>
      </w:r>
    </w:p>
    <w:p w14:paraId="283A53D1">
      <w:pPr>
        <w:spacing w:line="360" w:lineRule="auto"/>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to</w:t>
      </w:r>
    </w:p>
    <w:p w14:paraId="63961592">
      <w:pPr>
        <w:spacing w:line="360" w:lineRule="auto"/>
        <w:textAlignment w:val="center"/>
        <w:rPr>
          <w:color w:val="000000"/>
        </w:rPr>
      </w:pPr>
      <w:r>
        <w:rPr>
          <w:color w:val="2E75B6"/>
        </w:rPr>
        <w:t>【解析】</w:t>
      </w:r>
    </w:p>
    <w:p w14:paraId="36061BF3">
      <w:pPr>
        <w:spacing w:line="360" w:lineRule="auto"/>
        <w:jc w:val="left"/>
        <w:textAlignment w:val="center"/>
        <w:rPr>
          <w:color w:val="000000"/>
        </w:rPr>
      </w:pPr>
      <w:r>
        <w:rPr>
          <w:color w:val="000000"/>
        </w:rPr>
        <w:t>【导语】本文是一篇说明文，介绍孩子们</w:t>
      </w:r>
      <w:r>
        <w:rPr>
          <w:color w:val="000000"/>
          <w:position w:val="0"/>
        </w:rPr>
        <w:drawing>
          <wp:inline distT="0" distB="0" distL="114300" distR="114300">
            <wp:extent cx="133350" cy="177800"/>
            <wp:effectExtent l="0" t="0" r="0" b="13335"/>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33"/>
                    <a:stretch>
                      <a:fillRect/>
                    </a:stretch>
                  </pic:blipFill>
                  <pic:spPr>
                    <a:xfrm>
                      <a:off x="0" y="0"/>
                      <a:ext cx="133350" cy="177800"/>
                    </a:xfrm>
                    <a:prstGeom prst="rect">
                      <a:avLst/>
                    </a:prstGeom>
                  </pic:spPr>
                </pic:pic>
              </a:graphicData>
            </a:graphic>
          </wp:inline>
        </w:drawing>
      </w:r>
      <w:r>
        <w:rPr>
          <w:color w:val="000000"/>
        </w:rPr>
        <w:t>肢体语言，并针对不同情况给出一些建议。</w:t>
      </w:r>
    </w:p>
    <w:p w14:paraId="508C735E">
      <w:pPr>
        <w:spacing w:line="360" w:lineRule="auto"/>
        <w:jc w:val="left"/>
        <w:textAlignment w:val="center"/>
        <w:rPr>
          <w:color w:val="000000"/>
        </w:rPr>
      </w:pPr>
      <w:r>
        <w:rPr>
          <w:color w:val="000000"/>
        </w:rPr>
        <w:t>【40题详解】</w:t>
      </w:r>
    </w:p>
    <w:p w14:paraId="2C8A0235">
      <w:pPr>
        <w:spacing w:line="360" w:lineRule="auto"/>
        <w:jc w:val="left"/>
        <w:textAlignment w:val="center"/>
        <w:rPr>
          <w:color w:val="000000"/>
        </w:rPr>
      </w:pPr>
      <w:r>
        <w:rPr>
          <w:color w:val="000000"/>
        </w:rPr>
        <w:t>句意：你可能没有注意到，但我们使用肢体语言的次数比我们想象的要多。前后两句构成转折关系，用but连接，故填but。</w:t>
      </w:r>
    </w:p>
    <w:p w14:paraId="476CEE8C">
      <w:pPr>
        <w:spacing w:line="360" w:lineRule="auto"/>
        <w:jc w:val="left"/>
        <w:textAlignment w:val="center"/>
        <w:rPr>
          <w:color w:val="000000"/>
        </w:rPr>
      </w:pPr>
      <w:r>
        <w:rPr>
          <w:color w:val="000000"/>
        </w:rPr>
        <w:t>【41题详解】</w:t>
      </w:r>
    </w:p>
    <w:p w14:paraId="5A942162">
      <w:pPr>
        <w:spacing w:line="360" w:lineRule="auto"/>
        <w:jc w:val="left"/>
        <w:textAlignment w:val="center"/>
        <w:rPr>
          <w:color w:val="000000"/>
        </w:rPr>
      </w:pPr>
      <w:r>
        <w:rPr>
          <w:color w:val="000000"/>
        </w:rPr>
        <w:t>句意：通常孩子们的肢体语言和成年人的是一样的，有时它传递的是不同的信息。the same as“与</w:t>
      </w:r>
      <w:r>
        <w:rPr>
          <w:rFonts w:ascii="宋体" w:hAnsi="宋体" w:eastAsia="宋体" w:cs="宋体"/>
          <w:color w:val="000000"/>
        </w:rPr>
        <w:t>……</w:t>
      </w:r>
      <w:r>
        <w:rPr>
          <w:color w:val="000000"/>
        </w:rPr>
        <w:t>相同”，故填as。</w:t>
      </w:r>
    </w:p>
    <w:p w14:paraId="38A194EC">
      <w:pPr>
        <w:spacing w:line="360" w:lineRule="auto"/>
        <w:jc w:val="left"/>
        <w:textAlignment w:val="center"/>
        <w:rPr>
          <w:color w:val="000000"/>
        </w:rPr>
      </w:pPr>
      <w:r>
        <w:rPr>
          <w:color w:val="000000"/>
        </w:rPr>
        <w:t>【42题详解】</w:t>
      </w:r>
    </w:p>
    <w:p w14:paraId="384AC3CD">
      <w:pPr>
        <w:spacing w:line="360" w:lineRule="auto"/>
        <w:jc w:val="left"/>
        <w:textAlignment w:val="center"/>
        <w:rPr>
          <w:color w:val="000000"/>
        </w:rPr>
      </w:pPr>
      <w:r>
        <w:rPr>
          <w:color w:val="000000"/>
        </w:rPr>
        <w:t>句意：一个不站直的孩子可能会感到不开心或只是感到有点沮丧。此处是定语从句，先行词是人，引导词在从句中作主语，用who/that连接，故填who/that。</w:t>
      </w:r>
    </w:p>
    <w:p w14:paraId="151F9AF5">
      <w:pPr>
        <w:spacing w:line="360" w:lineRule="auto"/>
        <w:jc w:val="left"/>
        <w:textAlignment w:val="center"/>
        <w:rPr>
          <w:color w:val="000000"/>
        </w:rPr>
      </w:pPr>
      <w:r>
        <w:rPr>
          <w:color w:val="000000"/>
        </w:rPr>
        <w:t>【43题详解】</w:t>
      </w:r>
    </w:p>
    <w:p w14:paraId="4968D2BD">
      <w:pPr>
        <w:spacing w:line="360" w:lineRule="auto"/>
        <w:jc w:val="left"/>
        <w:textAlignment w:val="center"/>
        <w:rPr>
          <w:color w:val="000000"/>
        </w:rPr>
      </w:pPr>
      <w:r>
        <w:rPr>
          <w:color w:val="000000"/>
        </w:rPr>
        <w:t>句意：他可能对自己感觉不太好，或者他可能只是在想别的事情！结合前句中的“He”可知，此处也用he作主语，故填he。</w:t>
      </w:r>
    </w:p>
    <w:p w14:paraId="29BC3EB6">
      <w:pPr>
        <w:spacing w:line="360" w:lineRule="auto"/>
        <w:jc w:val="left"/>
        <w:textAlignment w:val="center"/>
        <w:rPr>
          <w:color w:val="000000"/>
        </w:rPr>
      </w:pPr>
      <w:r>
        <w:rPr>
          <w:color w:val="000000"/>
        </w:rPr>
        <w:t>【44题详解】</w:t>
      </w:r>
    </w:p>
    <w:p w14:paraId="4420B8E6">
      <w:pPr>
        <w:spacing w:line="360" w:lineRule="auto"/>
        <w:jc w:val="left"/>
        <w:textAlignment w:val="center"/>
        <w:rPr>
          <w:color w:val="000000"/>
        </w:rPr>
      </w:pPr>
      <w:r>
        <w:rPr>
          <w:color w:val="000000"/>
        </w:rPr>
        <w:t>句意：说出来总是不容易，大多数时候他也不会告诉你发生了什么事。此处是宾语从句，引导词在从句中作主语，表示“什么”，用what连接，故填what。</w:t>
      </w:r>
    </w:p>
    <w:p w14:paraId="25533B43">
      <w:pPr>
        <w:spacing w:line="360" w:lineRule="auto"/>
        <w:jc w:val="left"/>
        <w:textAlignment w:val="center"/>
        <w:rPr>
          <w:color w:val="000000"/>
        </w:rPr>
      </w:pPr>
      <w:r>
        <w:rPr>
          <w:color w:val="000000"/>
        </w:rPr>
        <w:t>【45题详解】</w:t>
      </w:r>
    </w:p>
    <w:p w14:paraId="007063A0">
      <w:pPr>
        <w:spacing w:line="360" w:lineRule="auto"/>
        <w:jc w:val="left"/>
        <w:textAlignment w:val="center"/>
        <w:rPr>
          <w:color w:val="000000"/>
        </w:rPr>
      </w:pPr>
      <w:r>
        <w:rPr>
          <w:color w:val="000000"/>
        </w:rPr>
        <w:t>句意：一个不直视你眼睛的孩子可能不相信他自己，或者他害怕长辈。be afraid of“害怕</w:t>
      </w:r>
      <w:r>
        <w:rPr>
          <w:rFonts w:ascii="宋体" w:hAnsi="宋体" w:eastAsia="宋体" w:cs="宋体"/>
          <w:color w:val="000000"/>
        </w:rPr>
        <w:t>……</w:t>
      </w:r>
      <w:r>
        <w:rPr>
          <w:color w:val="000000"/>
        </w:rPr>
        <w:t>”，故填of。</w:t>
      </w:r>
    </w:p>
    <w:p w14:paraId="1DA8822D">
      <w:pPr>
        <w:spacing w:line="360" w:lineRule="auto"/>
        <w:jc w:val="left"/>
        <w:textAlignment w:val="center"/>
        <w:rPr>
          <w:color w:val="000000"/>
        </w:rPr>
      </w:pPr>
      <w:r>
        <w:rPr>
          <w:color w:val="000000"/>
        </w:rPr>
        <w:t>【46题详解】</w:t>
      </w:r>
    </w:p>
    <w:p w14:paraId="2B6E7782">
      <w:pPr>
        <w:spacing w:line="360" w:lineRule="auto"/>
        <w:jc w:val="left"/>
        <w:textAlignment w:val="center"/>
        <w:rPr>
          <w:color w:val="000000"/>
        </w:rPr>
      </w:pPr>
      <w:r>
        <w:rPr>
          <w:color w:val="000000"/>
        </w:rPr>
        <w:t>句意：有一些你可以做的事情。此处是there be句型，时态是一般现在时，主语是复数a few things，故填are。</w:t>
      </w:r>
    </w:p>
    <w:p w14:paraId="2F59D390">
      <w:pPr>
        <w:spacing w:line="360" w:lineRule="auto"/>
        <w:jc w:val="left"/>
        <w:textAlignment w:val="center"/>
        <w:rPr>
          <w:color w:val="000000"/>
        </w:rPr>
      </w:pPr>
      <w:r>
        <w:rPr>
          <w:color w:val="000000"/>
        </w:rPr>
        <w:t>【47题详解】</w:t>
      </w:r>
    </w:p>
    <w:p w14:paraId="473A48D1">
      <w:pPr>
        <w:spacing w:line="360" w:lineRule="auto"/>
        <w:jc w:val="left"/>
        <w:textAlignment w:val="center"/>
        <w:rPr>
          <w:color w:val="000000"/>
        </w:rPr>
      </w:pPr>
      <w:r>
        <w:rPr>
          <w:color w:val="000000"/>
        </w:rPr>
        <w:t>句意：我的建议是：如果他们聪明、友好、有礼貌，这可能是没问题的。“they are smart, friendly and polite”是“it’ll probably be OK”的肯定条件，用if引导条件状语从句，故填if。</w:t>
      </w:r>
    </w:p>
    <w:p w14:paraId="4928AE6A">
      <w:pPr>
        <w:spacing w:line="360" w:lineRule="auto"/>
        <w:jc w:val="left"/>
        <w:textAlignment w:val="center"/>
        <w:rPr>
          <w:color w:val="000000"/>
        </w:rPr>
      </w:pPr>
      <w:r>
        <w:rPr>
          <w:color w:val="000000"/>
        </w:rPr>
        <w:t>【48题详解】</w:t>
      </w:r>
    </w:p>
    <w:p w14:paraId="7D308595">
      <w:pPr>
        <w:spacing w:line="360" w:lineRule="auto"/>
        <w:jc w:val="left"/>
        <w:textAlignment w:val="center"/>
        <w:rPr>
          <w:color w:val="000000"/>
        </w:rPr>
      </w:pPr>
      <w:r>
        <w:rPr>
          <w:color w:val="000000"/>
        </w:rPr>
        <w:t>句意：如果你对孩子的肢体语言感兴趣，欢迎来到我的角落。be interested in“对</w:t>
      </w:r>
      <w:r>
        <w:rPr>
          <w:rFonts w:ascii="宋体" w:hAnsi="宋体" w:eastAsia="宋体" w:cs="宋体"/>
          <w:color w:val="000000"/>
        </w:rPr>
        <w:t>……</w:t>
      </w:r>
      <w:r>
        <w:rPr>
          <w:color w:val="000000"/>
        </w:rPr>
        <w:t>感兴趣”，故填in。</w:t>
      </w:r>
    </w:p>
    <w:p w14:paraId="43C7CCE3">
      <w:pPr>
        <w:spacing w:line="360" w:lineRule="auto"/>
        <w:jc w:val="left"/>
        <w:textAlignment w:val="center"/>
        <w:rPr>
          <w:color w:val="000000"/>
        </w:rPr>
      </w:pPr>
      <w:r>
        <w:rPr>
          <w:color w:val="000000"/>
        </w:rPr>
        <w:t>【49题详解】</w:t>
      </w:r>
    </w:p>
    <w:p w14:paraId="29F4A9C2">
      <w:pPr>
        <w:spacing w:line="360" w:lineRule="auto"/>
        <w:jc w:val="left"/>
        <w:textAlignment w:val="center"/>
        <w:rPr>
          <w:color w:val="000000"/>
        </w:rPr>
      </w:pPr>
      <w:r>
        <w:rPr>
          <w:color w:val="000000"/>
        </w:rPr>
        <w:t>句意：我们将</w:t>
      </w:r>
      <w:r>
        <w:rPr>
          <w:color w:val="000000"/>
          <w:position w:val="-1"/>
        </w:rPr>
        <w:drawing>
          <wp:inline distT="0" distB="0" distL="114300" distR="114300">
            <wp:extent cx="139700" cy="190500"/>
            <wp:effectExtent l="0" t="0" r="12700" b="0"/>
            <wp:docPr id="100036" name="图片 100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6" name="图片 100036"/>
                    <pic:cNvPicPr>
                      <a:picLocks noChangeAspect="1"/>
                    </pic:cNvPicPr>
                  </pic:nvPicPr>
                  <pic:blipFill>
                    <a:blip r:embed="rId35"/>
                    <a:stretch>
                      <a:fillRect/>
                    </a:stretch>
                  </pic:blipFill>
                  <pic:spPr>
                    <a:xfrm>
                      <a:off x="0" y="0"/>
                      <a:ext cx="139700" cy="190500"/>
                    </a:xfrm>
                    <a:prstGeom prst="rect">
                      <a:avLst/>
                    </a:prstGeom>
                  </pic:spPr>
                </pic:pic>
              </a:graphicData>
            </a:graphic>
          </wp:inline>
        </w:drawing>
      </w:r>
      <w:r>
        <w:rPr>
          <w:color w:val="000000"/>
        </w:rPr>
        <w:t>周一晚上8点到9点详细讨论。from...to...“从</w:t>
      </w:r>
      <w:r>
        <w:rPr>
          <w:rFonts w:ascii="宋体" w:hAnsi="宋体" w:eastAsia="宋体" w:cs="宋体"/>
          <w:color w:val="000000"/>
        </w:rPr>
        <w:t>……到……</w:t>
      </w:r>
      <w:r>
        <w:rPr>
          <w:color w:val="000000"/>
        </w:rPr>
        <w:t>”，故填to。</w:t>
      </w:r>
    </w:p>
    <w:p w14:paraId="3CEE3C14">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B. </w:t>
      </w:r>
    </w:p>
    <w:p w14:paraId="3AC586BB">
      <w:pPr>
        <w:spacing w:line="360" w:lineRule="auto"/>
        <w:jc w:val="left"/>
        <w:textAlignment w:val="center"/>
        <w:rPr>
          <w:rFonts w:ascii="宋体" w:hAnsi="宋体" w:eastAsia="宋体" w:cs="宋体"/>
          <w:color w:val="000000"/>
        </w:rPr>
      </w:pPr>
      <w:r>
        <w:rPr>
          <w:rFonts w:ascii="宋体" w:hAnsi="宋体" w:eastAsia="宋体" w:cs="宋体"/>
          <w:color w:val="000000"/>
        </w:rPr>
        <w:t>请阅读下面短文，根据语篇内容，用方框中所给词的正确形式填空，使短文通顺、连贯。方框中有两个词为多余项。</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31"/>
      </w:tblGrid>
      <w:tr w14:paraId="55FBB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E2CE0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she; clean; leaf; interest; meaning; you; tell; have; thing; happy; celebrate</w:t>
            </w:r>
          </w:p>
        </w:tc>
      </w:tr>
    </w:tbl>
    <w:p w14:paraId="7772B130">
      <w:pPr>
        <w:spacing w:line="360" w:lineRule="auto"/>
        <w:jc w:val="left"/>
        <w:textAlignment w:val="center"/>
        <w:rPr>
          <w:color w:val="000000"/>
        </w:rPr>
      </w:pPr>
      <w:r>
        <w:rPr>
          <w:color w:val="000000"/>
        </w:rPr>
        <w:drawing>
          <wp:inline distT="0" distB="0" distL="114300" distR="114300">
            <wp:extent cx="723900" cy="819150"/>
            <wp:effectExtent l="0" t="0" r="0" b="0"/>
            <wp:docPr id="100032" name="图片 10003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723900" cy="819150"/>
                    </a:xfrm>
                    <a:prstGeom prst="rect">
                      <a:avLst/>
                    </a:prstGeom>
                  </pic:spPr>
                </pic:pic>
              </a:graphicData>
            </a:graphic>
          </wp:inline>
        </w:drawing>
      </w:r>
    </w:p>
    <w:p w14:paraId="58552A8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was Friday afternoon. After getting off the school bus, Laura ran into the house </w:t>
      </w:r>
      <w:r>
        <w:rPr>
          <w:color w:val="000000"/>
          <w:u w:val="single"/>
        </w:rPr>
        <w:t>___50___</w:t>
      </w:r>
      <w:r>
        <w:rPr>
          <w:rFonts w:ascii="Times New Roman" w:hAnsi="Times New Roman" w:eastAsia="Times New Roman" w:cs="Times New Roman"/>
          <w:color w:val="000000"/>
        </w:rPr>
        <w:t>.</w:t>
      </w:r>
    </w:p>
    <w:p w14:paraId="1D4E26C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“How was school, Laura?” asked </w:t>
      </w:r>
      <w:r>
        <w:rPr>
          <w:color w:val="000000"/>
          <w:u w:val="single"/>
        </w:rPr>
        <w:t>___51___</w:t>
      </w:r>
      <w:r>
        <w:rPr>
          <w:rFonts w:ascii="Times New Roman" w:hAnsi="Times New Roman" w:eastAsia="Times New Roman" w:cs="Times New Roman"/>
          <w:color w:val="000000"/>
        </w:rPr>
        <w:t xml:space="preserve"> mom.</w:t>
      </w:r>
    </w:p>
    <w:p w14:paraId="5278E6D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was great, Mom. Labor Day(</w:t>
      </w:r>
      <w:r>
        <w:rPr>
          <w:rFonts w:ascii="宋体" w:hAnsi="宋体" w:eastAsia="宋体" w:cs="宋体"/>
          <w:color w:val="000000"/>
        </w:rPr>
        <w:t>劳动节</w:t>
      </w:r>
      <w:r>
        <w:rPr>
          <w:rFonts w:ascii="Times New Roman" w:hAnsi="Times New Roman" w:eastAsia="Times New Roman" w:cs="Times New Roman"/>
          <w:color w:val="000000"/>
        </w:rPr>
        <w:t xml:space="preserve">) is coming. I am excited that I </w:t>
      </w:r>
      <w:r>
        <w:rPr>
          <w:color w:val="000000"/>
          <w:u w:val="single"/>
        </w:rPr>
        <w:t>___52___</w:t>
      </w:r>
      <w:r>
        <w:rPr>
          <w:rFonts w:ascii="Times New Roman" w:hAnsi="Times New Roman" w:eastAsia="Times New Roman" w:cs="Times New Roman"/>
          <w:color w:val="000000"/>
        </w:rPr>
        <w:t xml:space="preserve"> no school next Monday!”</w:t>
      </w:r>
    </w:p>
    <w:p w14:paraId="56C2B41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Laura was woken up early on Labor Day morning by her dad. He said that in honor of(</w:t>
      </w:r>
      <w:r>
        <w:rPr>
          <w:rFonts w:ascii="宋体" w:hAnsi="宋体" w:eastAsia="宋体" w:cs="宋体"/>
          <w:color w:val="000000"/>
        </w:rPr>
        <w:t>纪念</w:t>
      </w:r>
      <w:r>
        <w:rPr>
          <w:rFonts w:ascii="Times New Roman" w:hAnsi="Times New Roman" w:eastAsia="Times New Roman" w:cs="Times New Roman"/>
          <w:color w:val="000000"/>
        </w:rPr>
        <w:t xml:space="preserve">) Labor Day, the family planned </w:t>
      </w:r>
      <w:r>
        <w:rPr>
          <w:color w:val="000000"/>
          <w:u w:val="single"/>
        </w:rPr>
        <w:t>___53___</w:t>
      </w:r>
      <w:r>
        <w:rPr>
          <w:rFonts w:ascii="Times New Roman" w:hAnsi="Times New Roman" w:eastAsia="Times New Roman" w:cs="Times New Roman"/>
          <w:color w:val="000000"/>
        </w:rPr>
        <w:t xml:space="preserve"> some cleaning. Laura couldn’t believe it. She began to wonder if this was just a bad dream.</w:t>
      </w:r>
    </w:p>
    <w:p w14:paraId="2F0C823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“Laura, your breakfast is ready. We have many </w:t>
      </w:r>
      <w:r>
        <w:rPr>
          <w:color w:val="000000"/>
          <w:u w:val="single"/>
        </w:rPr>
        <w:t>___54___</w:t>
      </w:r>
      <w:r>
        <w:rPr>
          <w:rFonts w:ascii="Times New Roman" w:hAnsi="Times New Roman" w:eastAsia="Times New Roman" w:cs="Times New Roman"/>
          <w:color w:val="000000"/>
        </w:rPr>
        <w:t xml:space="preserve"> to do today. Let’s get a move on,” said Laura’s mom. Laura asked her parents, “Are you serious about working today? Isn’t Labor Day a holiday?”</w:t>
      </w:r>
    </w:p>
    <w:p w14:paraId="5870E79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“Yes, Laura, it is,” replied her dad. “But your mom and I thought working hard today would make you realize why Labor Day </w:t>
      </w:r>
      <w:r>
        <w:rPr>
          <w:color w:val="000000"/>
          <w:u w:val="single"/>
        </w:rPr>
        <w:t>___55___</w:t>
      </w:r>
      <w:r>
        <w:rPr>
          <w:rFonts w:ascii="Times New Roman" w:hAnsi="Times New Roman" w:eastAsia="Times New Roman" w:cs="Times New Roman"/>
          <w:color w:val="000000"/>
        </w:rPr>
        <w:t xml:space="preserve"> in the beginning.”</w:t>
      </w:r>
    </w:p>
    <w:p w14:paraId="583150C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Laura disliked the plan, but she had no choice. First, she was asked to wash the breakfast dishes. After that, her dad </w:t>
      </w:r>
      <w:r>
        <w:rPr>
          <w:color w:val="000000"/>
          <w:u w:val="single"/>
        </w:rPr>
        <w:t>___56___</w:t>
      </w:r>
      <w:r>
        <w:rPr>
          <w:rFonts w:ascii="Times New Roman" w:hAnsi="Times New Roman" w:eastAsia="Times New Roman" w:cs="Times New Roman"/>
          <w:color w:val="000000"/>
        </w:rPr>
        <w:t xml:space="preserve"> her to give their dog a bath. It was a hard task, which needed a lot of careful work. She began the work unhappily.</w:t>
      </w:r>
    </w:p>
    <w:p w14:paraId="28B3A25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 things began to change as she was doing the chores. She found it was so </w:t>
      </w:r>
      <w:r>
        <w:rPr>
          <w:color w:val="000000"/>
          <w:u w:val="single"/>
        </w:rPr>
        <w:t>___57___</w:t>
      </w:r>
      <w:r>
        <w:rPr>
          <w:rFonts w:ascii="Times New Roman" w:hAnsi="Times New Roman" w:eastAsia="Times New Roman" w:cs="Times New Roman"/>
          <w:color w:val="000000"/>
        </w:rPr>
        <w:t xml:space="preserve"> with so many soap bubbles(</w:t>
      </w:r>
      <w:r>
        <w:rPr>
          <w:rFonts w:ascii="宋体" w:hAnsi="宋体" w:eastAsia="宋体" w:cs="宋体"/>
          <w:color w:val="000000"/>
        </w:rPr>
        <w:t>泡泡</w:t>
      </w:r>
      <w:r>
        <w:rPr>
          <w:rFonts w:ascii="Times New Roman" w:hAnsi="Times New Roman" w:eastAsia="Times New Roman" w:cs="Times New Roman"/>
          <w:color w:val="000000"/>
        </w:rPr>
        <w:t xml:space="preserve">) when she brushed the dog. Then it was yard work and she helped to pick up sticks. When she finished her chores, Laura felt happy to see the yard looked much </w:t>
      </w:r>
      <w:r>
        <w:rPr>
          <w:color w:val="000000"/>
          <w:u w:val="single"/>
        </w:rPr>
        <w:t>___58___</w:t>
      </w:r>
      <w:r>
        <w:rPr>
          <w:rFonts w:ascii="Times New Roman" w:hAnsi="Times New Roman" w:eastAsia="Times New Roman" w:cs="Times New Roman"/>
          <w:color w:val="000000"/>
        </w:rPr>
        <w:t xml:space="preserve"> than before.</w:t>
      </w:r>
    </w:p>
    <w:p w14:paraId="0A642EA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Holidays are not necessarily for fun or rest. Doing something </w:t>
      </w:r>
      <w:r>
        <w:rPr>
          <w:color w:val="000000"/>
          <w:u w:val="single"/>
        </w:rPr>
        <w:t>___59___</w:t>
      </w:r>
      <w:r>
        <w:rPr>
          <w:rFonts w:ascii="Times New Roman" w:hAnsi="Times New Roman" w:eastAsia="Times New Roman" w:cs="Times New Roman"/>
          <w:color w:val="000000"/>
        </w:rPr>
        <w:t xml:space="preserve"> can also get special pleasure. Maybe this is the spirit of Labor Day.</w:t>
      </w:r>
    </w:p>
    <w:p w14:paraId="006FD7C8">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50. </w:t>
      </w:r>
      <w:r>
        <w:rPr>
          <w:rFonts w:ascii="Times New Roman" w:hAnsi="Times New Roman" w:eastAsia="Times New Roman" w:cs="Times New Roman"/>
          <w:color w:val="000000"/>
        </w:rPr>
        <w:t>happily</w:t>
      </w:r>
      <w:r>
        <w:rPr>
          <w:color w:val="000000"/>
        </w:rPr>
        <w:t xml:space="preserve">    </w:t>
      </w:r>
    </w:p>
    <w:p w14:paraId="5DA554AF">
      <w:pPr>
        <w:spacing w:line="360" w:lineRule="auto"/>
        <w:textAlignment w:val="center"/>
        <w:rPr>
          <w:rFonts w:ascii="Times New Roman" w:hAnsi="Times New Roman" w:eastAsia="Times New Roman" w:cs="Times New Roman"/>
          <w:color w:val="000000"/>
        </w:rPr>
      </w:pPr>
      <w:r>
        <w:rPr>
          <w:color w:val="000000"/>
        </w:rPr>
        <w:t xml:space="preserve">51. </w:t>
      </w:r>
      <w:r>
        <w:rPr>
          <w:rFonts w:ascii="Times New Roman" w:hAnsi="Times New Roman" w:eastAsia="Times New Roman" w:cs="Times New Roman"/>
          <w:color w:val="000000"/>
        </w:rPr>
        <w:t>her</w:t>
      </w:r>
      <w:r>
        <w:rPr>
          <w:color w:val="000000"/>
        </w:rPr>
        <w:t xml:space="preserve">    52. </w:t>
      </w:r>
      <w:r>
        <w:rPr>
          <w:rFonts w:ascii="Times New Roman" w:hAnsi="Times New Roman" w:eastAsia="Times New Roman" w:cs="Times New Roman"/>
          <w:color w:val="000000"/>
        </w:rPr>
        <w:t>will have##am going to have##am having</w:t>
      </w:r>
      <w:r>
        <w:rPr>
          <w:color w:val="000000"/>
        </w:rPr>
        <w:t xml:space="preserve">    </w:t>
      </w:r>
    </w:p>
    <w:p w14:paraId="25268975">
      <w:pPr>
        <w:spacing w:line="360" w:lineRule="auto"/>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to do</w:t>
      </w:r>
      <w:r>
        <w:rPr>
          <w:color w:val="000000"/>
        </w:rPr>
        <w:t xml:space="preserve">    54. </w:t>
      </w:r>
      <w:r>
        <w:rPr>
          <w:rFonts w:ascii="Times New Roman" w:hAnsi="Times New Roman" w:eastAsia="Times New Roman" w:cs="Times New Roman"/>
          <w:color w:val="000000"/>
        </w:rPr>
        <w:t>things</w:t>
      </w:r>
      <w:r>
        <w:rPr>
          <w:color w:val="000000"/>
        </w:rPr>
        <w:t xml:space="preserve">    </w:t>
      </w:r>
    </w:p>
    <w:p w14:paraId="681D4C11">
      <w:pPr>
        <w:spacing w:line="360" w:lineRule="auto"/>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was celebrated</w:t>
      </w:r>
      <w:r>
        <w:rPr>
          <w:color w:val="000000"/>
        </w:rPr>
        <w:t xml:space="preserve">    </w:t>
      </w:r>
    </w:p>
    <w:p w14:paraId="7265713A">
      <w:pPr>
        <w:spacing w:line="360" w:lineRule="auto"/>
        <w:textAlignment w:val="center"/>
        <w:rPr>
          <w:rFonts w:ascii="Times New Roman" w:hAnsi="Times New Roman" w:eastAsia="Times New Roman" w:cs="Times New Roman"/>
          <w:color w:val="000000"/>
        </w:rPr>
      </w:pPr>
      <w:r>
        <w:rPr>
          <w:color w:val="000000"/>
        </w:rPr>
        <w:t xml:space="preserve">56. </w:t>
      </w:r>
      <w:r>
        <w:rPr>
          <w:rFonts w:ascii="Times New Roman" w:hAnsi="Times New Roman" w:eastAsia="Times New Roman" w:cs="Times New Roman"/>
          <w:color w:val="000000"/>
        </w:rPr>
        <w:t>told</w:t>
      </w:r>
      <w:r>
        <w:rPr>
          <w:color w:val="000000"/>
        </w:rPr>
        <w:t xml:space="preserve">    57. </w:t>
      </w:r>
      <w:r>
        <w:rPr>
          <w:rFonts w:ascii="Times New Roman" w:hAnsi="Times New Roman" w:eastAsia="Times New Roman" w:cs="Times New Roman"/>
          <w:color w:val="000000"/>
        </w:rPr>
        <w:t>interesting</w:t>
      </w:r>
      <w:r>
        <w:rPr>
          <w:color w:val="000000"/>
        </w:rPr>
        <w:t xml:space="preserve">    </w:t>
      </w:r>
    </w:p>
    <w:p w14:paraId="0ED9CDE8">
      <w:pPr>
        <w:spacing w:line="360" w:lineRule="auto"/>
        <w:textAlignment w:val="center"/>
        <w:rPr>
          <w:rFonts w:ascii="Times New Roman" w:hAnsi="Times New Roman" w:eastAsia="Times New Roman" w:cs="Times New Roman"/>
          <w:color w:val="000000"/>
        </w:rPr>
      </w:pPr>
      <w:r>
        <w:rPr>
          <w:color w:val="000000"/>
        </w:rPr>
        <w:t xml:space="preserve">58. </w:t>
      </w:r>
      <w:r>
        <w:rPr>
          <w:rFonts w:ascii="Times New Roman" w:hAnsi="Times New Roman" w:eastAsia="Times New Roman" w:cs="Times New Roman"/>
          <w:color w:val="000000"/>
        </w:rPr>
        <w:t>cleaner</w:t>
      </w:r>
      <w:r>
        <w:rPr>
          <w:color w:val="000000"/>
        </w:rPr>
        <w:t xml:space="preserve">    </w:t>
      </w:r>
    </w:p>
    <w:p w14:paraId="1A2C388C">
      <w:pPr>
        <w:spacing w:line="360" w:lineRule="auto"/>
        <w:textAlignment w:val="center"/>
        <w:rPr>
          <w:rFonts w:ascii="Times New Roman" w:hAnsi="Times New Roman" w:eastAsia="Times New Roman" w:cs="Times New Roman"/>
          <w:color w:val="000000"/>
        </w:rPr>
      </w:pPr>
      <w:r>
        <w:rPr>
          <w:color w:val="000000"/>
        </w:rPr>
        <w:t xml:space="preserve">59. </w:t>
      </w:r>
      <w:r>
        <w:rPr>
          <w:rFonts w:ascii="Times New Roman" w:hAnsi="Times New Roman" w:eastAsia="Times New Roman" w:cs="Times New Roman"/>
          <w:color w:val="000000"/>
        </w:rPr>
        <w:t>meaningful</w:t>
      </w:r>
    </w:p>
    <w:p w14:paraId="7E783DC3">
      <w:pPr>
        <w:spacing w:line="360" w:lineRule="auto"/>
        <w:textAlignment w:val="center"/>
        <w:rPr>
          <w:color w:val="000000"/>
        </w:rPr>
      </w:pPr>
      <w:r>
        <w:rPr>
          <w:color w:val="2E75B6"/>
        </w:rPr>
        <w:t>【解析】</w:t>
      </w:r>
    </w:p>
    <w:p w14:paraId="7854D6CF">
      <w:pPr>
        <w:spacing w:line="360" w:lineRule="auto"/>
        <w:jc w:val="left"/>
        <w:textAlignment w:val="center"/>
        <w:rPr>
          <w:color w:val="000000"/>
        </w:rPr>
      </w:pPr>
      <w:r>
        <w:rPr>
          <w:color w:val="000000"/>
        </w:rPr>
        <w:t>【导语】本文是一篇记叙文，介绍劳拉一家在劳动节这天的生活。假期不一定是为了娱乐或休息，做一些有意义的事情也可以得到特殊的乐趣，也许这就是劳动节的精神。</w:t>
      </w:r>
    </w:p>
    <w:p w14:paraId="2FA3E9A2">
      <w:pPr>
        <w:spacing w:line="360" w:lineRule="auto"/>
        <w:jc w:val="left"/>
        <w:textAlignment w:val="center"/>
        <w:rPr>
          <w:color w:val="000000"/>
        </w:rPr>
      </w:pPr>
      <w:r>
        <w:rPr>
          <w:color w:val="000000"/>
        </w:rPr>
        <w:t>【50题详解】</w:t>
      </w:r>
    </w:p>
    <w:p w14:paraId="40AFCB78">
      <w:pPr>
        <w:spacing w:line="360" w:lineRule="auto"/>
        <w:jc w:val="left"/>
        <w:textAlignment w:val="center"/>
        <w:rPr>
          <w:color w:val="000000"/>
        </w:rPr>
      </w:pPr>
      <w:r>
        <w:rPr>
          <w:color w:val="000000"/>
        </w:rPr>
        <w:t>句意：下车后，劳拉高兴地跑进了房子。根据“Laura ran into the house”可知，此处需要副词修饰动词，结合后文明天不上学，所以劳拉很高兴，故填happily。</w:t>
      </w:r>
    </w:p>
    <w:p w14:paraId="081C347A">
      <w:pPr>
        <w:spacing w:line="360" w:lineRule="auto"/>
        <w:jc w:val="left"/>
        <w:textAlignment w:val="center"/>
        <w:rPr>
          <w:color w:val="000000"/>
        </w:rPr>
      </w:pPr>
      <w:r>
        <w:rPr>
          <w:color w:val="000000"/>
        </w:rPr>
        <w:t>【51题详解】</w:t>
      </w:r>
    </w:p>
    <w:p w14:paraId="4114F73F">
      <w:pPr>
        <w:spacing w:line="360" w:lineRule="auto"/>
        <w:jc w:val="left"/>
        <w:textAlignment w:val="center"/>
        <w:rPr>
          <w:color w:val="000000"/>
        </w:rPr>
      </w:pPr>
      <w:r>
        <w:rPr>
          <w:color w:val="000000"/>
        </w:rPr>
        <w:t>句意：“学校怎么样，劳拉？”妈妈问。此处指劳拉的妈妈，用形容词性物主代词her修饰，故填her。</w:t>
      </w:r>
    </w:p>
    <w:p w14:paraId="126AA264">
      <w:pPr>
        <w:spacing w:line="360" w:lineRule="auto"/>
        <w:jc w:val="left"/>
        <w:textAlignment w:val="center"/>
        <w:rPr>
          <w:color w:val="000000"/>
        </w:rPr>
      </w:pPr>
      <w:r>
        <w:rPr>
          <w:color w:val="000000"/>
        </w:rPr>
        <w:t>【52题详解】</w:t>
      </w:r>
    </w:p>
    <w:p w14:paraId="04FB4EC9">
      <w:pPr>
        <w:spacing w:line="360" w:lineRule="auto"/>
        <w:jc w:val="left"/>
        <w:textAlignment w:val="center"/>
        <w:rPr>
          <w:color w:val="000000"/>
        </w:rPr>
      </w:pPr>
      <w:r>
        <w:rPr>
          <w:color w:val="000000"/>
        </w:rPr>
        <w:t>句意：我很兴奋，下周一我就不用上学了！根据“I am excited that I...no school next Monday”可知，下周一不上学，选择have；根据“next Monday”可知，时态是一般将来时，此处也可用现在进行时表将来，故填will have/am going to have/am having。</w:t>
      </w:r>
    </w:p>
    <w:p w14:paraId="117D78D4">
      <w:pPr>
        <w:spacing w:line="360" w:lineRule="auto"/>
        <w:jc w:val="left"/>
        <w:textAlignment w:val="center"/>
        <w:rPr>
          <w:color w:val="000000"/>
        </w:rPr>
      </w:pPr>
      <w:r>
        <w:rPr>
          <w:color w:val="000000"/>
        </w:rPr>
        <w:t>【53题详解】</w:t>
      </w:r>
    </w:p>
    <w:p w14:paraId="717DE3A3">
      <w:pPr>
        <w:spacing w:line="360" w:lineRule="auto"/>
        <w:jc w:val="left"/>
        <w:textAlignment w:val="center"/>
        <w:rPr>
          <w:color w:val="000000"/>
        </w:rPr>
      </w:pPr>
      <w:r>
        <w:rPr>
          <w:color w:val="000000"/>
        </w:rPr>
        <w:t>句意：他说，为了庆祝劳动节，全家打算打扫卫生。do some cleaning“打扫卫生”，plan to do sth“打算做某事”，故填to do。</w:t>
      </w:r>
    </w:p>
    <w:p w14:paraId="7D60BC32">
      <w:pPr>
        <w:spacing w:line="360" w:lineRule="auto"/>
        <w:jc w:val="left"/>
        <w:textAlignment w:val="center"/>
        <w:rPr>
          <w:color w:val="000000"/>
        </w:rPr>
      </w:pPr>
      <w:r>
        <w:rPr>
          <w:color w:val="000000"/>
        </w:rPr>
        <w:t>【54题详解】</w:t>
      </w:r>
    </w:p>
    <w:p w14:paraId="1884D65A">
      <w:pPr>
        <w:spacing w:line="360" w:lineRule="auto"/>
        <w:jc w:val="left"/>
        <w:textAlignment w:val="center"/>
        <w:rPr>
          <w:color w:val="000000"/>
        </w:rPr>
      </w:pPr>
      <w:r>
        <w:rPr>
          <w:color w:val="000000"/>
        </w:rPr>
        <w:t>句意：今天我们有很多事情要做。根据“We have many...to do today.”可知，有很多事要做，many修饰可数名词复数，故填things。</w:t>
      </w:r>
    </w:p>
    <w:p w14:paraId="5AA9A1DD">
      <w:pPr>
        <w:spacing w:line="360" w:lineRule="auto"/>
        <w:jc w:val="left"/>
        <w:textAlignment w:val="center"/>
        <w:rPr>
          <w:color w:val="000000"/>
        </w:rPr>
      </w:pPr>
      <w:r>
        <w:rPr>
          <w:color w:val="000000"/>
        </w:rPr>
        <w:t>【55题详解】</w:t>
      </w:r>
    </w:p>
    <w:p w14:paraId="514ABDC1">
      <w:pPr>
        <w:spacing w:line="360" w:lineRule="auto"/>
        <w:jc w:val="left"/>
        <w:textAlignment w:val="center"/>
        <w:rPr>
          <w:color w:val="000000"/>
        </w:rPr>
      </w:pPr>
      <w:r>
        <w:rPr>
          <w:color w:val="000000"/>
        </w:rPr>
        <w:t>句意：但是你妈妈和我以为今天努力工作就会让你明白为什么一开始要庆祝劳动节。主语是动作的承受者，时态是一般过去时，所以用一般过去时的被动语态，故填was celebrated。</w:t>
      </w:r>
    </w:p>
    <w:p w14:paraId="00EB33EB">
      <w:pPr>
        <w:spacing w:line="360" w:lineRule="auto"/>
        <w:jc w:val="left"/>
        <w:textAlignment w:val="center"/>
        <w:rPr>
          <w:color w:val="000000"/>
        </w:rPr>
      </w:pPr>
      <w:r>
        <w:rPr>
          <w:color w:val="000000"/>
        </w:rPr>
        <w:t>【56题详解】</w:t>
      </w:r>
    </w:p>
    <w:p w14:paraId="105718E2">
      <w:pPr>
        <w:spacing w:line="360" w:lineRule="auto"/>
        <w:jc w:val="left"/>
        <w:textAlignment w:val="center"/>
        <w:rPr>
          <w:color w:val="000000"/>
        </w:rPr>
      </w:pPr>
      <w:r>
        <w:rPr>
          <w:color w:val="000000"/>
        </w:rPr>
        <w:t>句意：在那之后，她爸爸让她给他们的狗洗澡。根据“her dad...her to give their dog a bath”可知，爸爸让劳拉给狗洗澡，时态是一般过去时，动词用过去式，故填told。</w:t>
      </w:r>
    </w:p>
    <w:p w14:paraId="39EC7E9D">
      <w:pPr>
        <w:spacing w:line="360" w:lineRule="auto"/>
        <w:jc w:val="left"/>
        <w:textAlignment w:val="center"/>
        <w:rPr>
          <w:color w:val="000000"/>
        </w:rPr>
      </w:pPr>
      <w:r>
        <w:rPr>
          <w:color w:val="000000"/>
        </w:rPr>
        <w:t>【57题详解】</w:t>
      </w:r>
    </w:p>
    <w:p w14:paraId="0FE7A449">
      <w:pPr>
        <w:spacing w:line="360" w:lineRule="auto"/>
        <w:jc w:val="left"/>
        <w:textAlignment w:val="center"/>
        <w:rPr>
          <w:color w:val="000000"/>
        </w:rPr>
      </w:pPr>
      <w:r>
        <w:rPr>
          <w:color w:val="000000"/>
        </w:rPr>
        <w:t>句意：当她刷狗狗的时候，她发现有这么多的肥皂泡是很有趣的。根据“She found it was so...with so many soap bubbles”可知，劳拉觉得肥皂泡很有趣，故填interesting。</w:t>
      </w:r>
    </w:p>
    <w:p w14:paraId="22821722">
      <w:pPr>
        <w:spacing w:line="360" w:lineRule="auto"/>
        <w:jc w:val="left"/>
        <w:textAlignment w:val="center"/>
        <w:rPr>
          <w:color w:val="000000"/>
        </w:rPr>
      </w:pPr>
      <w:r>
        <w:rPr>
          <w:color w:val="000000"/>
        </w:rPr>
        <w:t>【58题详解】</w:t>
      </w:r>
    </w:p>
    <w:p w14:paraId="167BCF74">
      <w:pPr>
        <w:spacing w:line="360" w:lineRule="auto"/>
        <w:jc w:val="left"/>
        <w:textAlignment w:val="center"/>
        <w:rPr>
          <w:color w:val="000000"/>
        </w:rPr>
      </w:pPr>
      <w:r>
        <w:rPr>
          <w:color w:val="000000"/>
        </w:rPr>
        <w:t>句意：做完家务后，劳拉很高兴看到院子比以前干净多了。根据“Laura felt happy to see the yard looked much...than before”可知，做完家务会更干净，此处用形容词比较级作表语，故填cleaner。</w:t>
      </w:r>
    </w:p>
    <w:p w14:paraId="3F7BE139">
      <w:pPr>
        <w:spacing w:line="360" w:lineRule="auto"/>
        <w:jc w:val="left"/>
        <w:textAlignment w:val="center"/>
        <w:rPr>
          <w:color w:val="000000"/>
        </w:rPr>
      </w:pPr>
      <w:r>
        <w:rPr>
          <w:color w:val="000000"/>
        </w:rPr>
        <w:t>【59题详解】</w:t>
      </w:r>
    </w:p>
    <w:p w14:paraId="1551645F">
      <w:pPr>
        <w:spacing w:line="360" w:lineRule="auto"/>
        <w:jc w:val="left"/>
        <w:textAlignment w:val="center"/>
        <w:rPr>
          <w:color w:val="000000"/>
        </w:rPr>
      </w:pPr>
      <w:r>
        <w:rPr>
          <w:color w:val="000000"/>
        </w:rPr>
        <w:t>句意：做一些有意义的事情也可以得到特殊的乐趣。根据“Doing something...can also get special pleasure.”可知，做有意义的事情能得到特殊的乐趣，故填meaningful。</w:t>
      </w:r>
    </w:p>
    <w:p w14:paraId="09308E2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书面表达（共</w:t>
      </w:r>
      <w:r>
        <w:rPr>
          <w:rFonts w:ascii="Times New Roman" w:hAnsi="Times New Roman" w:eastAsia="Times New Roman" w:cs="Times New Roman"/>
          <w:b/>
          <w:color w:val="000000"/>
          <w:sz w:val="24"/>
        </w:rPr>
        <w:t>15</w:t>
      </w:r>
      <w:r>
        <w:rPr>
          <w:rFonts w:ascii="宋体" w:hAnsi="宋体" w:eastAsia="宋体" w:cs="宋体"/>
          <w:b/>
          <w:color w:val="000000"/>
          <w:sz w:val="24"/>
        </w:rPr>
        <w:t>分）请将短文写在答题卡相应的位置上。</w:t>
      </w:r>
    </w:p>
    <w:p w14:paraId="10F97ED2">
      <w:pPr>
        <w:spacing w:line="360" w:lineRule="auto"/>
        <w:ind w:firstLine="450"/>
        <w:jc w:val="left"/>
        <w:textAlignment w:val="center"/>
        <w:rPr>
          <w:rFonts w:ascii="宋体" w:hAnsi="宋体" w:eastAsia="宋体" w:cs="宋体"/>
          <w:color w:val="000000"/>
        </w:rPr>
      </w:pPr>
      <w:r>
        <w:rPr>
          <w:color w:val="000000"/>
        </w:rPr>
        <w:t xml:space="preserve">60. </w:t>
      </w:r>
      <w:r>
        <w:rPr>
          <w:rFonts w:ascii="宋体" w:hAnsi="宋体" w:eastAsia="宋体" w:cs="宋体"/>
          <w:color w:val="000000"/>
        </w:rPr>
        <w:t>有效的课后作业能激发学生的学习兴趣，丰富学习经历，提升综合素养，并在知识与生活之间架起一座桥梁。某校为减轻学生的负担，改进作业布置的方式，针对</w:t>
      </w:r>
      <w:r>
        <w:rPr>
          <w:rFonts w:ascii="Times New Roman" w:hAnsi="Times New Roman" w:eastAsia="Times New Roman" w:cs="Times New Roman"/>
          <w:color w:val="000000"/>
        </w:rPr>
        <w:t>“</w:t>
      </w:r>
      <w:r>
        <w:rPr>
          <w:rFonts w:ascii="宋体" w:hAnsi="宋体" w:eastAsia="宋体" w:cs="宋体"/>
          <w:color w:val="000000"/>
        </w:rPr>
        <w:t>你最喜欢的一种英语课后作业类型</w:t>
      </w:r>
      <w:r>
        <w:rPr>
          <w:rFonts w:ascii="Times New Roman" w:hAnsi="Times New Roman" w:eastAsia="Times New Roman" w:cs="Times New Roman"/>
          <w:color w:val="000000"/>
        </w:rPr>
        <w:t>”</w:t>
      </w:r>
      <w:r>
        <w:rPr>
          <w:rFonts w:ascii="宋体" w:hAnsi="宋体" w:eastAsia="宋体" w:cs="宋体"/>
          <w:color w:val="000000"/>
        </w:rPr>
        <w:t>，对</w:t>
      </w:r>
      <w:r>
        <w:rPr>
          <w:rFonts w:ascii="Times New Roman" w:hAnsi="Times New Roman" w:eastAsia="Times New Roman" w:cs="Times New Roman"/>
          <w:color w:val="000000"/>
        </w:rPr>
        <w:t>1267</w:t>
      </w:r>
      <w:r>
        <w:rPr>
          <w:rFonts w:ascii="宋体" w:hAnsi="宋体" w:eastAsia="宋体" w:cs="宋体"/>
          <w:color w:val="000000"/>
        </w:rPr>
        <w:t>名学生进行了问卷调查，下图是相关的统计结果。</w:t>
      </w:r>
    </w:p>
    <w:p w14:paraId="71E7335B">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Students’ Favorite Kinds of English Homework</w:t>
      </w:r>
    </w:p>
    <w:p w14:paraId="230261BF">
      <w:pPr>
        <w:spacing w:line="360" w:lineRule="auto"/>
        <w:jc w:val="center"/>
        <w:textAlignment w:val="center"/>
        <w:rPr>
          <w:color w:val="000000"/>
        </w:rPr>
      </w:pPr>
      <w:r>
        <w:rPr>
          <w:color w:val="000000"/>
        </w:rPr>
        <w:drawing>
          <wp:inline distT="0" distB="0" distL="114300" distR="114300">
            <wp:extent cx="4362450" cy="146685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4362450" cy="1466850"/>
                    </a:xfrm>
                    <a:prstGeom prst="rect">
                      <a:avLst/>
                    </a:prstGeom>
                  </pic:spPr>
                </pic:pic>
              </a:graphicData>
            </a:graphic>
          </wp:inline>
        </w:drawing>
      </w:r>
    </w:p>
    <w:p w14:paraId="3BCCE7AD">
      <w:pPr>
        <w:spacing w:line="360" w:lineRule="auto"/>
        <w:jc w:val="left"/>
        <w:textAlignment w:val="center"/>
        <w:rPr>
          <w:rFonts w:ascii="宋体" w:hAnsi="宋体" w:eastAsia="宋体" w:cs="宋体"/>
          <w:color w:val="000000"/>
        </w:rPr>
      </w:pPr>
      <w:r>
        <w:rPr>
          <w:rFonts w:ascii="宋体" w:hAnsi="宋体" w:eastAsia="宋体" w:cs="宋体"/>
          <w:color w:val="000000"/>
        </w:rPr>
        <w:t>假如你是该校的学生，请你根据以上图表信息，用两段话写一篇短文。</w:t>
      </w:r>
    </w:p>
    <w:p w14:paraId="2C000AFC">
      <w:pPr>
        <w:spacing w:line="360" w:lineRule="auto"/>
        <w:jc w:val="left"/>
        <w:textAlignment w:val="center"/>
        <w:rPr>
          <w:rFonts w:ascii="宋体" w:hAnsi="宋体" w:eastAsia="宋体" w:cs="宋体"/>
          <w:color w:val="000000"/>
        </w:rPr>
      </w:pPr>
      <w:r>
        <w:rPr>
          <w:rFonts w:ascii="宋体" w:hAnsi="宋体" w:eastAsia="宋体" w:cs="宋体"/>
          <w:color w:val="000000"/>
        </w:rPr>
        <w:t>内容包括：</w:t>
      </w:r>
    </w:p>
    <w:p w14:paraId="534F381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简要说明图表内容；</w:t>
      </w:r>
    </w:p>
    <w:p w14:paraId="560AF37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从图表中选出一种你最喜欢的作业类型，结合自己的经历，谈谈这种作业的好处。</w:t>
      </w:r>
    </w:p>
    <w:p w14:paraId="3AC59441">
      <w:pPr>
        <w:spacing w:line="360" w:lineRule="auto"/>
        <w:jc w:val="left"/>
        <w:textAlignment w:val="center"/>
        <w:rPr>
          <w:rFonts w:ascii="宋体" w:hAnsi="宋体" w:eastAsia="宋体" w:cs="宋体"/>
          <w:color w:val="000000"/>
        </w:rPr>
      </w:pPr>
      <w:r>
        <w:rPr>
          <w:rFonts w:ascii="宋体" w:hAnsi="宋体" w:eastAsia="宋体" w:cs="宋体"/>
          <w:color w:val="000000"/>
        </w:rPr>
        <w:t>要求：</w:t>
      </w:r>
    </w:p>
    <w:p w14:paraId="2905098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词数不少于</w:t>
      </w:r>
      <w:r>
        <w:rPr>
          <w:rFonts w:ascii="Times New Roman" w:hAnsi="Times New Roman" w:eastAsia="Times New Roman" w:cs="Times New Roman"/>
          <w:color w:val="000000"/>
        </w:rPr>
        <w:t>80</w:t>
      </w:r>
      <w:r>
        <w:rPr>
          <w:rFonts w:ascii="宋体" w:hAnsi="宋体" w:eastAsia="宋体" w:cs="宋体"/>
          <w:color w:val="000000"/>
        </w:rPr>
        <w:t>词，首句已给出，不计入总词数；</w:t>
      </w:r>
    </w:p>
    <w:p w14:paraId="53C5024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文中不能出现真实的人名、校名；</w:t>
      </w:r>
    </w:p>
    <w:p w14:paraId="0EB1168F">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参考词汇仅供参考。</w:t>
      </w:r>
    </w:p>
    <w:tbl>
      <w:tblPr>
        <w:tblStyle w:val="4"/>
        <w:tblW w:w="33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75"/>
      </w:tblGrid>
      <w:tr w14:paraId="6A7BE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C82D82">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WORD BANK</w:t>
            </w:r>
          </w:p>
        </w:tc>
      </w:tr>
      <w:tr w14:paraId="76DE2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CC41A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arouse interest</w:t>
            </w:r>
            <w:r>
              <w:rPr>
                <w:color w:val="000000"/>
              </w:rPr>
              <w:t xml:space="preserve">    </w:t>
            </w:r>
            <w:r>
              <w:rPr>
                <w:rFonts w:ascii="宋体" w:hAnsi="宋体" w:eastAsia="宋体" w:cs="宋体"/>
                <w:color w:val="000000"/>
              </w:rPr>
              <w:t>微发兴趣</w:t>
            </w:r>
          </w:p>
          <w:p w14:paraId="27098E4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enrich experiences</w:t>
            </w:r>
            <w:r>
              <w:rPr>
                <w:color w:val="000000"/>
              </w:rPr>
              <w:t xml:space="preserve">    </w:t>
            </w:r>
            <w:r>
              <w:rPr>
                <w:rFonts w:ascii="宋体" w:hAnsi="宋体" w:eastAsia="宋体" w:cs="宋体"/>
                <w:color w:val="000000"/>
              </w:rPr>
              <w:t>丰富经历</w:t>
            </w:r>
          </w:p>
          <w:p w14:paraId="4E3A11A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promote competence</w:t>
            </w:r>
            <w:r>
              <w:rPr>
                <w:color w:val="000000"/>
              </w:rPr>
              <w:t xml:space="preserve">    </w:t>
            </w:r>
            <w:r>
              <w:rPr>
                <w:rFonts w:ascii="宋体" w:hAnsi="宋体" w:eastAsia="宋体" w:cs="宋体"/>
                <w:color w:val="000000"/>
              </w:rPr>
              <w:t>提升素养</w:t>
            </w:r>
          </w:p>
        </w:tc>
      </w:tr>
    </w:tbl>
    <w:p w14:paraId="1DF035C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possible version:</w:t>
      </w:r>
    </w:p>
    <w:p w14:paraId="1339E97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school did a survey among 1,267 students about their favorite kinds of English homework. Here are the results.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E41C524">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A possible version:</w:t>
      </w:r>
    </w:p>
    <w:p w14:paraId="78768C2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school did a survey among 1,267 students about their favorite kinds of English homework. Here are the results. 42% of the students like listening and speaking homework best, and 29% enjoy reading and writing. The percentage of the students who like the hands-on project is 22% and 7% choose other kinds of homework.</w:t>
      </w:r>
    </w:p>
    <w:p w14:paraId="51A5F3A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for me, I like the hands-on project best because it connects what I’ve learnt with real life in an interesting way. Three weeks ago, we were asked to make an English poster about Dragon Boat Festival. Then I collected lots of information on the festival. Finally, not only did I finish the task perfectly, but also I got a deeper understanding of our colorful culture. In my opinion, it’s the hands-on project that arouses my interest in English and enriches my experiences in learning.</w:t>
      </w:r>
    </w:p>
    <w:p w14:paraId="45B06D0D">
      <w:pPr>
        <w:spacing w:line="360" w:lineRule="auto"/>
        <w:textAlignment w:val="center"/>
        <w:rPr>
          <w:color w:val="000000"/>
        </w:rPr>
      </w:pPr>
      <w:r>
        <w:rPr>
          <w:color w:val="2E75B6"/>
        </w:rPr>
        <w:t>【解析】</w:t>
      </w:r>
    </w:p>
    <w:p w14:paraId="18389BB6">
      <w:pPr>
        <w:spacing w:line="360" w:lineRule="auto"/>
        <w:jc w:val="left"/>
        <w:textAlignment w:val="center"/>
        <w:rPr>
          <w:color w:val="000000"/>
        </w:rPr>
      </w:pPr>
      <w:r>
        <w:rPr>
          <w:color w:val="000000"/>
        </w:rPr>
        <w:t>【详解】1.题干解读：本文是一篇材料作文。要求根据提示内容，介绍问卷的调查结果，注意要点齐全，可适当发挥。</w:t>
      </w:r>
    </w:p>
    <w:p w14:paraId="67731F35">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2.写作指导：写作时要以第一人称来行文，时态用一般现在时。作文可分为两段，第一段介绍调查结果；第二段介绍自己最喜欢的作业类型和这种作业的好处。要保证语言连贯，无语法和拼写错误。</w:t>
      </w:r>
    </w:p>
    <w:p w14:paraId="1B4DB85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Times New Roman, 宋体">
    <w:altName w:val="宋体"/>
    <w:panose1 w:val="00000000000000000000"/>
    <w:charset w:val="00"/>
    <w:family w:val="auto"/>
    <w:pitch w:val="default"/>
    <w:sig w:usb0="00000000" w:usb1="00000000" w:usb2="00000000" w:usb3="00000000" w:csb0="00000000"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0A21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0CD7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8F752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86C8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B619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B616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0547CD4"/>
    <w:rsid w:val="1C1F4E1F"/>
    <w:rsid w:val="35F80FAD"/>
    <w:rsid w:val="38274566"/>
    <w:rsid w:val="7BC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9" Type="http://schemas.openxmlformats.org/officeDocument/2006/relationships/fontTable" Target="fontTable.xml"/><Relationship Id="rId38" Type="http://schemas.openxmlformats.org/officeDocument/2006/relationships/customXml" Target="../customXml/item1.xml"/><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wmf"/><Relationship Id="rId34" Type="http://schemas.openxmlformats.org/officeDocument/2006/relationships/image" Target="media/image25.png"/><Relationship Id="rId33" Type="http://schemas.openxmlformats.org/officeDocument/2006/relationships/image" Target="media/image24.wmf"/><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wmf"/><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9287</Words>
  <Characters>25712</Characters>
  <Lines>0</Lines>
  <Paragraphs>0</Paragraphs>
  <TotalTime>0</TotalTime>
  <ScaleCrop>false</ScaleCrop>
  <LinksUpToDate>false</LinksUpToDate>
  <CharactersWithSpaces>30085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2022-06-24T18:08:00Z</dcterms:created>
  <dc:creator>学科网试题生产平台</dc:creator>
  <dc:description>3007004997967872</dc:description>
  <cp:lastModifiedBy>上帝掷骰子吗</cp:lastModifiedBy>
  <dcterms:modified xsi:type="dcterms:W3CDTF">2024-07-19T11:46:15Z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26B56D4228554436B29A84177D614B54</vt:lpwstr>
  </property>
</Properties>
</file>