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8651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10909300</wp:posOffset>
            </wp:positionV>
            <wp:extent cx="419100" cy="393700"/>
            <wp:effectExtent l="0" t="0" r="0" b="635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0"/>
                    <a:stretch>
                      <a:fillRect/>
                    </a:stretch>
                  </pic:blipFill>
                  <pic:spPr>
                    <a:xfrm>
                      <a:off x="0" y="0"/>
                      <a:ext cx="419100" cy="393700"/>
                    </a:xfrm>
                    <a:prstGeom prst="rect">
                      <a:avLst/>
                    </a:prstGeom>
                  </pic:spPr>
                </pic:pic>
              </a:graphicData>
            </a:graphic>
          </wp:anchor>
        </w:drawing>
      </w:r>
      <w:r>
        <w:rPr>
          <w:rFonts w:ascii="宋体" w:hAnsi="宋体" w:eastAsia="宋体" w:cs="宋体"/>
          <w:b/>
          <w:color w:val="auto"/>
          <w:sz w:val="32"/>
        </w:rPr>
        <w:t>英语</w:t>
      </w:r>
    </w:p>
    <w:p w14:paraId="3A9CD3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听力部分（共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EE1595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一、情景反应（每小题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094A50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三幅图片中，选出与你所听到的信息相关联的一项，并在答题卡上将该项涂黑。</w:t>
      </w:r>
    </w:p>
    <w:p w14:paraId="4BD98191">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1. A. </w:t>
      </w:r>
      <w:r>
        <w:rPr>
          <w:rFonts w:hint="eastAsia"/>
        </w:rPr>
        <w:drawing>
          <wp:inline distT="0" distB="0" distL="114300" distR="114300">
            <wp:extent cx="93345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33450"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723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9048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723900"/>
                    </a:xfrm>
                    <a:prstGeom prst="rect">
                      <a:avLst/>
                    </a:prstGeom>
                  </pic:spPr>
                </pic:pic>
              </a:graphicData>
            </a:graphic>
          </wp:inline>
        </w:drawing>
      </w:r>
    </w:p>
    <w:p w14:paraId="2C8C5987">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2. A. </w:t>
      </w:r>
      <w:r>
        <w:rPr>
          <w:rFonts w:hint="eastAsia"/>
        </w:rPr>
        <w:drawing>
          <wp:inline distT="0" distB="0" distL="114300" distR="114300">
            <wp:extent cx="9239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866775" cy="7239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66775" cy="723900"/>
                    </a:xfrm>
                    <a:prstGeom prst="rect">
                      <a:avLst/>
                    </a:prstGeom>
                  </pic:spPr>
                </pic:pic>
              </a:graphicData>
            </a:graphic>
          </wp:inline>
        </w:drawing>
      </w:r>
    </w:p>
    <w:p w14:paraId="02E0A648">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3. A. </w:t>
      </w:r>
      <w:r>
        <w:rPr>
          <w:rFonts w:hint="eastAsia"/>
        </w:rPr>
        <w:drawing>
          <wp:inline distT="0" distB="0" distL="114300" distR="114300">
            <wp:extent cx="90487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14400" cy="7239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144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914400" cy="723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14400" cy="723900"/>
                    </a:xfrm>
                    <a:prstGeom prst="rect">
                      <a:avLst/>
                    </a:prstGeom>
                  </pic:spPr>
                </pic:pic>
              </a:graphicData>
            </a:graphic>
          </wp:inline>
        </w:drawing>
      </w:r>
    </w:p>
    <w:p w14:paraId="2096BFFA">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4. A. </w:t>
      </w:r>
      <w:r>
        <w:rPr>
          <w:rFonts w:hint="eastAsia"/>
        </w:rPr>
        <w:drawing>
          <wp:inline distT="0" distB="0" distL="114300" distR="114300">
            <wp:extent cx="885825" cy="723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858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723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23925" cy="7239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Times New Roman" w:hAnsi="Times New Roman" w:eastAsia="Times New Roman" w:cs="Times New Roman"/>
          <w:color w:val="auto"/>
          <w:sz w:val="24"/>
        </w:rPr>
        <w:t xml:space="preserve"> </w:t>
      </w:r>
      <w:r>
        <w:rPr>
          <w:rFonts w:hint="eastAsia"/>
        </w:rPr>
        <w:drawing>
          <wp:inline distT="0" distB="0" distL="114300" distR="114300">
            <wp:extent cx="904875" cy="7239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04875" cy="723900"/>
                    </a:xfrm>
                    <a:prstGeom prst="rect">
                      <a:avLst/>
                    </a:prstGeom>
                  </pic:spPr>
                </pic:pic>
              </a:graphicData>
            </a:graphic>
          </wp:inline>
        </w:drawing>
      </w:r>
    </w:p>
    <w:p w14:paraId="379480D5">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5. A. </w:t>
      </w:r>
      <w:r>
        <w:rPr>
          <w:rFonts w:hint="eastAsia"/>
        </w:rPr>
        <w:drawing>
          <wp:inline distT="0" distB="0" distL="114300" distR="114300">
            <wp:extent cx="885825" cy="723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858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0487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0487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92392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23925" cy="723900"/>
                    </a:xfrm>
                    <a:prstGeom prst="rect">
                      <a:avLst/>
                    </a:prstGeom>
                  </pic:spPr>
                </pic:pic>
              </a:graphicData>
            </a:graphic>
          </wp:inline>
        </w:drawing>
      </w:r>
    </w:p>
    <w:p w14:paraId="33C4716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7F04F6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个小题，每小题你将听到一组对话和一个问题。请你从每小题所给的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三个选项中，选出一个最佳选项，并在答题卡上将该项涂黑。</w:t>
      </w:r>
    </w:p>
    <w:p w14:paraId="034BB2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A doctor.</w:t>
      </w:r>
      <w:r>
        <w:rPr>
          <w:color w:val="auto"/>
        </w:rPr>
        <w:t xml:space="preserve">    </w:t>
      </w:r>
      <w:r>
        <w:rPr>
          <w:rFonts w:ascii="Times New Roman" w:hAnsi="Times New Roman" w:eastAsia="Times New Roman" w:cs="Times New Roman"/>
          <w:color w:val="auto"/>
          <w:sz w:val="21"/>
        </w:rPr>
        <w:t>B. An engineer.    C. A cook.</w:t>
      </w:r>
    </w:p>
    <w:p w14:paraId="20D20C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On Friday.</w:t>
      </w:r>
      <w:r>
        <w:rPr>
          <w:color w:val="auto"/>
        </w:rPr>
        <w:t xml:space="preserve">    </w:t>
      </w:r>
      <w:r>
        <w:rPr>
          <w:rFonts w:ascii="Times New Roman" w:hAnsi="Times New Roman" w:eastAsia="Times New Roman" w:cs="Times New Roman"/>
          <w:color w:val="auto"/>
          <w:sz w:val="21"/>
        </w:rPr>
        <w:t>B. On Saturday.</w:t>
      </w:r>
      <w:r>
        <w:rPr>
          <w:color w:val="auto"/>
        </w:rPr>
        <w:t xml:space="preserve">    </w:t>
      </w:r>
      <w:r>
        <w:rPr>
          <w:rFonts w:ascii="Times New Roman" w:hAnsi="Times New Roman" w:eastAsia="Times New Roman" w:cs="Times New Roman"/>
          <w:color w:val="auto"/>
          <w:sz w:val="21"/>
        </w:rPr>
        <w:t>C. On Sunday.</w:t>
      </w:r>
    </w:p>
    <w:p w14:paraId="755822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By subway.</w:t>
      </w:r>
      <w:r>
        <w:rPr>
          <w:color w:val="auto"/>
        </w:rPr>
        <w:t xml:space="preserve">    </w:t>
      </w:r>
      <w:r>
        <w:rPr>
          <w:rFonts w:ascii="Times New Roman" w:hAnsi="Times New Roman" w:eastAsia="Times New Roman" w:cs="Times New Roman"/>
          <w:color w:val="auto"/>
          <w:sz w:val="21"/>
        </w:rPr>
        <w:t>B. By car.</w:t>
      </w:r>
      <w:r>
        <w:rPr>
          <w:color w:val="auto"/>
        </w:rPr>
        <w:t xml:space="preserve">    </w:t>
      </w:r>
      <w:r>
        <w:rPr>
          <w:rFonts w:ascii="Times New Roman" w:hAnsi="Times New Roman" w:eastAsia="Times New Roman" w:cs="Times New Roman"/>
          <w:color w:val="auto"/>
          <w:sz w:val="21"/>
        </w:rPr>
        <w:t>C. By bus.</w:t>
      </w:r>
    </w:p>
    <w:p w14:paraId="6E567B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In the shop.</w:t>
      </w:r>
      <w:r>
        <w:rPr>
          <w:color w:val="auto"/>
        </w:rPr>
        <w:t xml:space="preserve">    </w:t>
      </w:r>
      <w:r>
        <w:rPr>
          <w:rFonts w:ascii="Times New Roman" w:hAnsi="Times New Roman" w:eastAsia="Times New Roman" w:cs="Times New Roman"/>
          <w:color w:val="auto"/>
          <w:sz w:val="21"/>
        </w:rPr>
        <w:t>B. In the school.</w:t>
      </w:r>
      <w:r>
        <w:rPr>
          <w:color w:val="auto"/>
        </w:rPr>
        <w:t xml:space="preserve">    </w:t>
      </w:r>
      <w:r>
        <w:rPr>
          <w:rFonts w:ascii="Times New Roman" w:hAnsi="Times New Roman" w:eastAsia="Times New Roman" w:cs="Times New Roman"/>
          <w:color w:val="auto"/>
          <w:sz w:val="21"/>
        </w:rPr>
        <w:t>C. In the bank.</w:t>
      </w:r>
    </w:p>
    <w:p w14:paraId="14FA20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He will spend time with family. B. He will go camping with friends. C. He will go to work this weekend.</w:t>
      </w:r>
    </w:p>
    <w:p w14:paraId="4AA5822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三、语篇理解（每小题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5A4FE4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本题你将听到一篇短文。请你根据短文内容和所提出的</w:t>
      </w:r>
      <w:r>
        <w:rPr>
          <w:rFonts w:ascii="Times New Roman" w:hAnsi="Times New Roman" w:eastAsia="Times New Roman" w:cs="Times New Roman"/>
          <w:b/>
          <w:color w:val="auto"/>
          <w:sz w:val="24"/>
        </w:rPr>
        <w:t>5</w:t>
      </w:r>
      <w:r>
        <w:rPr>
          <w:rFonts w:ascii="宋体" w:hAnsi="宋体" w:eastAsia="宋体" w:cs="宋体"/>
          <w:b/>
          <w:color w:val="auto"/>
          <w:sz w:val="24"/>
        </w:rPr>
        <w:t>个问题，从每小题所给的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三个选项中，选出一个最佳选项，并在答题卡上将该项涂黑。</w:t>
      </w:r>
    </w:p>
    <w:p w14:paraId="18787A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Who is Sam?</w:t>
      </w:r>
    </w:p>
    <w:p w14:paraId="0163E5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Mike’s friend.</w:t>
      </w:r>
      <w:r>
        <w:rPr>
          <w:color w:val="auto"/>
        </w:rPr>
        <w:t xml:space="preserve">    </w:t>
      </w:r>
      <w:r>
        <w:rPr>
          <w:rFonts w:ascii="Times New Roman" w:hAnsi="Times New Roman" w:eastAsia="Times New Roman" w:cs="Times New Roman"/>
          <w:color w:val="auto"/>
          <w:sz w:val="21"/>
        </w:rPr>
        <w:t>B. Mike’s brother.</w:t>
      </w:r>
      <w:r>
        <w:rPr>
          <w:color w:val="auto"/>
        </w:rPr>
        <w:t xml:space="preserve">    </w:t>
      </w:r>
      <w:r>
        <w:rPr>
          <w:rFonts w:ascii="Times New Roman" w:hAnsi="Times New Roman" w:eastAsia="Times New Roman" w:cs="Times New Roman"/>
          <w:color w:val="auto"/>
          <w:sz w:val="21"/>
        </w:rPr>
        <w:t>C. Mike’s cousin.</w:t>
      </w:r>
    </w:p>
    <w:p w14:paraId="02004A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did Mike think of Sam?</w:t>
      </w:r>
    </w:p>
    <w:p w14:paraId="4FDB83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was very smart.</w:t>
      </w:r>
      <w:r>
        <w:rPr>
          <w:color w:val="auto"/>
        </w:rPr>
        <w:t xml:space="preserve">    </w:t>
      </w:r>
      <w:r>
        <w:rPr>
          <w:rFonts w:ascii="Times New Roman" w:hAnsi="Times New Roman" w:eastAsia="Times New Roman" w:cs="Times New Roman"/>
          <w:color w:val="auto"/>
          <w:sz w:val="21"/>
        </w:rPr>
        <w:t>B. He worked really hard.</w:t>
      </w:r>
      <w:r>
        <w:rPr>
          <w:color w:val="auto"/>
        </w:rPr>
        <w:t xml:space="preserve">    </w:t>
      </w:r>
      <w:r>
        <w:rPr>
          <w:rFonts w:ascii="Times New Roman" w:hAnsi="Times New Roman" w:eastAsia="Times New Roman" w:cs="Times New Roman"/>
          <w:color w:val="auto"/>
          <w:sz w:val="21"/>
        </w:rPr>
        <w:t>C. He always wanted to win.</w:t>
      </w:r>
    </w:p>
    <w:p w14:paraId="5F846D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did Mike feel after the competition?</w:t>
      </w:r>
    </w:p>
    <w:p w14:paraId="78A425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Tired.</w:t>
      </w:r>
      <w:r>
        <w:rPr>
          <w:color w:val="auto"/>
        </w:rPr>
        <w:t xml:space="preserve">    </w:t>
      </w:r>
      <w:r>
        <w:rPr>
          <w:rFonts w:ascii="Times New Roman" w:hAnsi="Times New Roman" w:eastAsia="Times New Roman" w:cs="Times New Roman"/>
          <w:color w:val="auto"/>
          <w:sz w:val="21"/>
        </w:rPr>
        <w:t>B. Afraid.</w:t>
      </w:r>
      <w:r>
        <w:rPr>
          <w:color w:val="auto"/>
        </w:rPr>
        <w:t xml:space="preserve">    </w:t>
      </w:r>
      <w:r>
        <w:rPr>
          <w:rFonts w:ascii="Times New Roman" w:hAnsi="Times New Roman" w:eastAsia="Times New Roman" w:cs="Times New Roman"/>
          <w:color w:val="auto"/>
          <w:sz w:val="21"/>
        </w:rPr>
        <w:t>C. Sad.</w:t>
      </w:r>
    </w:p>
    <w:p w14:paraId="1393F7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Why did Mom have a talk with Mike?</w:t>
      </w:r>
    </w:p>
    <w:p w14:paraId="4B26A5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help him out.</w:t>
      </w:r>
      <w:r>
        <w:rPr>
          <w:color w:val="auto"/>
        </w:rPr>
        <w:t xml:space="preserve">    </w:t>
      </w:r>
      <w:r>
        <w:rPr>
          <w:rFonts w:ascii="Times New Roman" w:hAnsi="Times New Roman" w:eastAsia="Times New Roman" w:cs="Times New Roman"/>
          <w:color w:val="auto"/>
          <w:sz w:val="21"/>
        </w:rPr>
        <w:t>B. To ask him to have a rest.</w:t>
      </w:r>
      <w:r>
        <w:rPr>
          <w:color w:val="auto"/>
        </w:rPr>
        <w:t xml:space="preserve">    </w:t>
      </w:r>
      <w:r>
        <w:rPr>
          <w:rFonts w:ascii="Times New Roman" w:hAnsi="Times New Roman" w:eastAsia="Times New Roman" w:cs="Times New Roman"/>
          <w:color w:val="auto"/>
          <w:sz w:val="21"/>
        </w:rPr>
        <w:t>C. To teach him learning skills.</w:t>
      </w:r>
    </w:p>
    <w:p w14:paraId="324C1A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the story mainly tell us?</w:t>
      </w:r>
    </w:p>
    <w:p w14:paraId="4DC581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important to have a dream.</w:t>
      </w:r>
    </w:p>
    <w:p w14:paraId="355179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Studying music brings happiness.</w:t>
      </w:r>
    </w:p>
    <w:p w14:paraId="508EC4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We should try to be the best ourselves.</w:t>
      </w:r>
    </w:p>
    <w:p w14:paraId="27EAC79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四、听力填空（每小题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28B76E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本题你将听到一篇演讲词。请你根据所听内容，完成下面的句子，并将获取的信息填到答题卡相应的位置上。每空一词。</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20C0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9505E">
            <w:pPr>
              <w:spacing w:line="360" w:lineRule="auto"/>
              <w:jc w:val="center"/>
              <w:textAlignment w:val="center"/>
              <w:rPr>
                <w:rFonts w:ascii="Times New Roman" w:hAnsi="Times New Roman" w:eastAsia="Times New Roman" w:cs="Times New Roman"/>
                <w:b/>
                <w:color w:val="auto"/>
                <w:sz w:val="21"/>
                <w:u w:val="single"/>
              </w:rPr>
            </w:pPr>
            <w:r>
              <w:rPr>
                <w:rFonts w:ascii="Times New Roman" w:hAnsi="Times New Roman" w:eastAsia="Times New Roman" w:cs="Times New Roman"/>
                <w:b/>
                <w:color w:val="auto"/>
                <w:sz w:val="21"/>
                <w:u w:val="single"/>
              </w:rPr>
              <w:t>How to Spend the Time in Senior High School</w:t>
            </w:r>
          </w:p>
          <w:p w14:paraId="4B9F79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b/>
                <w:color w:val="auto"/>
                <w:sz w:val="21"/>
              </w:rPr>
              <w:t>Speaker:</w:t>
            </w:r>
            <w:r>
              <w:rPr>
                <w:rFonts w:ascii="Times New Roman" w:hAnsi="Times New Roman" w:eastAsia="Times New Roman" w:cs="Times New Roman"/>
                <w:color w:val="auto"/>
                <w:sz w:val="21"/>
              </w:rPr>
              <w:t xml:space="preserve"> Li Hua, a senior high school student from Grade 16. ________</w:t>
            </w:r>
          </w:p>
          <w:p w14:paraId="11831368">
            <w:pPr>
              <w:spacing w:line="360" w:lineRule="auto"/>
              <w:jc w:val="left"/>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Four pieces of advice:</w:t>
            </w:r>
          </w:p>
          <w:p w14:paraId="72BCA6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·Work hard</w:t>
            </w:r>
          </w:p>
          <w:p w14:paraId="04A0B6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Senior high school also has teachers, 17. ________, homework and exams.</w:t>
            </w:r>
          </w:p>
          <w:p w14:paraId="0F28A1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·Manage your time wisely</w:t>
            </w:r>
          </w:p>
          <w:p w14:paraId="751D15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Try to finish your homework 18. ________ and get enough sleep.</w:t>
            </w:r>
          </w:p>
          <w:p w14:paraId="3B5473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compare yourself to others</w:t>
            </w:r>
          </w:p>
          <w:p w14:paraId="5F8396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Pay attention to your own work and don’t 19. ________ yourself too much.</w:t>
            </w:r>
          </w:p>
          <w:p w14:paraId="34BC5F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·Stay active</w:t>
            </w:r>
          </w:p>
          <w:p w14:paraId="6CBCCF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You need to have your own plans. Don’t be 20. ________.</w:t>
            </w:r>
          </w:p>
        </w:tc>
      </w:tr>
    </w:tbl>
    <w:p w14:paraId="3425A13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笔试部分（共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B234D6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五、补全对话（每小题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F916D98">
      <w:pPr>
        <w:spacing w:line="360" w:lineRule="auto"/>
        <w:jc w:val="left"/>
        <w:textAlignment w:val="center"/>
        <w:rPr>
          <w:rFonts w:ascii="宋体" w:hAnsi="宋体" w:eastAsia="宋体" w:cs="宋体"/>
          <w:color w:val="auto"/>
        </w:rPr>
      </w:pPr>
      <w:r>
        <w:rPr>
          <w:rFonts w:ascii="宋体" w:hAnsi="宋体" w:eastAsia="宋体" w:cs="宋体"/>
          <w:color w:val="auto"/>
        </w:rPr>
        <w:t>下面是手机群聊的界面，请根据聊天内容，从所给的选项中选出能填入空白处的最佳选项，选项中有两项为多余项。</w:t>
      </w:r>
    </w:p>
    <w:p w14:paraId="00C8C08C">
      <w:pPr>
        <w:spacing w:line="360" w:lineRule="auto"/>
        <w:jc w:val="left"/>
        <w:textAlignment w:val="center"/>
        <w:rPr>
          <w:rFonts w:ascii="Times New Roman" w:hAnsi="Times New Roman" w:eastAsia="Times New Roman" w:cs="Times New Roman"/>
          <w:i/>
          <w:color w:val="auto"/>
        </w:rPr>
      </w:pPr>
      <w:r>
        <w:rPr>
          <w:rFonts w:ascii="Times New Roman" w:hAnsi="Times New Roman" w:eastAsia="Times New Roman" w:cs="Times New Roman"/>
          <w:i/>
          <w:color w:val="auto"/>
        </w:rPr>
        <w:t>(Three friends are talking about their weekend.)</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1237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0E523">
            <w:pPr>
              <w:spacing w:line="360" w:lineRule="auto"/>
              <w:jc w:val="left"/>
              <w:textAlignment w:val="center"/>
              <w:rPr>
                <w:rFonts w:ascii="Times New Roman" w:hAnsi="Times New Roman" w:eastAsia="Times New Roman" w:cs="Times New Roman"/>
                <w:color w:val="auto"/>
                <w:u w:val="single"/>
              </w:rPr>
            </w:pPr>
            <w:r>
              <w:rPr>
                <w:rFonts w:hint="eastAsia"/>
              </w:rPr>
              <w:drawing>
                <wp:inline distT="0" distB="0" distL="114300" distR="114300">
                  <wp:extent cx="257175" cy="3143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314325"/>
                          </a:xfrm>
                          <a:prstGeom prst="rect">
                            <a:avLst/>
                          </a:prstGeom>
                        </pic:spPr>
                      </pic:pic>
                    </a:graphicData>
                  </a:graphic>
                </wp:inline>
              </w:drawing>
            </w:r>
            <w:r>
              <w:rPr>
                <w:rFonts w:ascii="Times New Roman" w:hAnsi="Times New Roman" w:eastAsia="Times New Roman" w:cs="Times New Roman"/>
                <w:color w:val="auto"/>
              </w:rPr>
              <w:t>Hi, guys.</w:t>
            </w:r>
            <w:r>
              <w:rPr>
                <w:rFonts w:hint="eastAsia"/>
                <w:u w:val="single"/>
              </w:rPr>
              <w:t>____1____</w:t>
            </w:r>
          </w:p>
        </w:tc>
      </w:tr>
      <w:tr w14:paraId="5EB14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77769">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Pretty good. I’m having fun in Pingyao. </w:t>
            </w:r>
            <w:r>
              <w:rPr>
                <w:rFonts w:hint="eastAsia"/>
              </w:rPr>
              <w:drawing>
                <wp:inline distT="0" distB="0" distL="114300" distR="114300">
                  <wp:extent cx="276225" cy="4095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76225" cy="409575"/>
                          </a:xfrm>
                          <a:prstGeom prst="rect">
                            <a:avLst/>
                          </a:prstGeom>
                        </pic:spPr>
                      </pic:pic>
                    </a:graphicData>
                  </a:graphic>
                </wp:inline>
              </w:drawing>
            </w:r>
          </w:p>
          <w:p w14:paraId="4B1079C7">
            <w:pPr>
              <w:spacing w:line="360" w:lineRule="auto"/>
              <w:ind w:right="210"/>
              <w:jc w:val="right"/>
              <w:textAlignment w:val="center"/>
              <w:rPr>
                <w:color w:val="auto"/>
              </w:rPr>
            </w:pPr>
          </w:p>
        </w:tc>
      </w:tr>
      <w:tr w14:paraId="50B2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94808">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28600" cy="3429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 xml:space="preserve">@Ming </w:t>
            </w:r>
            <w:r>
              <w:rPr>
                <w:rFonts w:hint="eastAsia"/>
                <w:u w:val="single"/>
              </w:rPr>
              <w:t>____2____</w:t>
            </w:r>
            <w:r>
              <w:rPr>
                <w:rFonts w:ascii="Times New Roman" w:hAnsi="Times New Roman" w:eastAsia="Times New Roman" w:cs="Times New Roman"/>
                <w:color w:val="auto"/>
              </w:rPr>
              <w:t xml:space="preserve"> I always dream to go there.</w:t>
            </w:r>
          </w:p>
        </w:tc>
      </w:tr>
      <w:tr w14:paraId="5BE96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AAD82">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57175" cy="314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314325"/>
                          </a:xfrm>
                          <a:prstGeom prst="rect">
                            <a:avLst/>
                          </a:prstGeom>
                        </pic:spPr>
                      </pic:pic>
                    </a:graphicData>
                  </a:graphic>
                </wp:inline>
              </w:drawing>
            </w:r>
            <w:r>
              <w:rPr>
                <w:rFonts w:ascii="Times New Roman" w:hAnsi="Times New Roman" w:eastAsia="Times New Roman" w:cs="Times New Roman"/>
                <w:color w:val="auto"/>
              </w:rPr>
              <w:t>Is there anything special?</w:t>
            </w:r>
          </w:p>
        </w:tc>
      </w:tr>
      <w:tr w14:paraId="18DE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3EECD">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Sure. I saw many big houses from 200 years ago. </w:t>
            </w:r>
            <w:r>
              <w:rPr>
                <w:rFonts w:hint="eastAsia"/>
              </w:rPr>
              <w:drawing>
                <wp:inline distT="0" distB="0" distL="114300" distR="114300">
                  <wp:extent cx="276225" cy="40957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76225" cy="409575"/>
                          </a:xfrm>
                          <a:prstGeom prst="rect">
                            <a:avLst/>
                          </a:prstGeom>
                        </pic:spPr>
                      </pic:pic>
                    </a:graphicData>
                  </a:graphic>
                </wp:inline>
              </w:drawing>
            </w:r>
          </w:p>
          <w:p w14:paraId="1DE16F18">
            <w:pPr>
              <w:spacing w:line="360" w:lineRule="auto"/>
              <w:jc w:val="right"/>
              <w:textAlignment w:val="center"/>
              <w:rPr>
                <w:color w:val="auto"/>
              </w:rPr>
            </w:pPr>
          </w:p>
        </w:tc>
      </w:tr>
      <w:tr w14:paraId="7BDB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0749F">
            <w:pPr>
              <w:spacing w:line="360" w:lineRule="auto"/>
              <w:jc w:val="left"/>
              <w:textAlignment w:val="center"/>
              <w:rPr>
                <w:rFonts w:ascii="Times New Roman" w:hAnsi="Times New Roman" w:eastAsia="Times New Roman" w:cs="Times New Roman"/>
                <w:color w:val="auto"/>
                <w:u w:val="single"/>
              </w:rPr>
            </w:pPr>
            <w:r>
              <w:rPr>
                <w:rFonts w:hint="eastAsia"/>
              </w:rPr>
              <w:drawing>
                <wp:inline distT="0" distB="0" distL="114300" distR="114300">
                  <wp:extent cx="228600" cy="3429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 xml:space="preserve">Amazing! There must be stories behind them. </w:t>
            </w:r>
            <w:r>
              <w:rPr>
                <w:rFonts w:hint="eastAsia"/>
                <w:u w:val="single"/>
              </w:rPr>
              <w:t>____3____</w:t>
            </w:r>
          </w:p>
        </w:tc>
      </w:tr>
      <w:tr w14:paraId="00AA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CE33E">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Yes, I have. I watched the show about the ancient city. </w:t>
            </w:r>
            <w:r>
              <w:rPr>
                <w:rFonts w:hint="eastAsia"/>
              </w:rPr>
              <w:drawing>
                <wp:inline distT="0" distB="0" distL="114300" distR="114300">
                  <wp:extent cx="276225" cy="40957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76225" cy="409575"/>
                          </a:xfrm>
                          <a:prstGeom prst="rect">
                            <a:avLst/>
                          </a:prstGeom>
                        </pic:spPr>
                      </pic:pic>
                    </a:graphicData>
                  </a:graphic>
                </wp:inline>
              </w:drawing>
            </w:r>
          </w:p>
          <w:p w14:paraId="13FD74BE">
            <w:pPr>
              <w:spacing w:line="360" w:lineRule="auto"/>
              <w:jc w:val="right"/>
              <w:textAlignment w:val="center"/>
              <w:rPr>
                <w:color w:val="auto"/>
              </w:rPr>
            </w:pPr>
          </w:p>
        </w:tc>
      </w:tr>
      <w:tr w14:paraId="61C8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2D012">
            <w:pPr>
              <w:spacing w:line="360" w:lineRule="auto"/>
              <w:jc w:val="left"/>
              <w:textAlignment w:val="center"/>
              <w:rPr>
                <w:rFonts w:ascii="Times New Roman" w:hAnsi="Times New Roman" w:eastAsia="Times New Roman" w:cs="Times New Roman"/>
                <w:color w:val="auto"/>
                <w:u w:val="single"/>
              </w:rPr>
            </w:pPr>
            <w:r>
              <w:rPr>
                <w:rFonts w:hint="eastAsia"/>
              </w:rPr>
              <w:drawing>
                <wp:inline distT="0" distB="0" distL="114300" distR="114300">
                  <wp:extent cx="228600" cy="342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You had a taste of its history and culture.</w:t>
            </w:r>
            <w:r>
              <w:rPr>
                <w:rFonts w:hint="eastAsia"/>
                <w:u w:val="single"/>
              </w:rPr>
              <w:t>____4____</w:t>
            </w:r>
          </w:p>
        </w:tc>
      </w:tr>
      <w:tr w14:paraId="3463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90F60">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Mountain Mian. You see, there’re many places of interest in Shanxi. </w:t>
            </w:r>
            <w:r>
              <w:rPr>
                <w:rFonts w:hint="eastAsia"/>
              </w:rPr>
              <w:drawing>
                <wp:inline distT="0" distB="0" distL="114300" distR="114300">
                  <wp:extent cx="276225" cy="4095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76225" cy="409575"/>
                          </a:xfrm>
                          <a:prstGeom prst="rect">
                            <a:avLst/>
                          </a:prstGeom>
                        </pic:spPr>
                      </pic:pic>
                    </a:graphicData>
                  </a:graphic>
                </wp:inline>
              </w:drawing>
            </w:r>
          </w:p>
          <w:p w14:paraId="36C3E47E">
            <w:pPr>
              <w:spacing w:line="360" w:lineRule="auto"/>
              <w:jc w:val="right"/>
              <w:textAlignment w:val="center"/>
              <w:rPr>
                <w:color w:val="auto"/>
              </w:rPr>
            </w:pPr>
          </w:p>
        </w:tc>
      </w:tr>
      <w:tr w14:paraId="40B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B7E74">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57175" cy="314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314325"/>
                          </a:xfrm>
                          <a:prstGeom prst="rect">
                            <a:avLst/>
                          </a:prstGeom>
                        </pic:spPr>
                      </pic:pic>
                    </a:graphicData>
                  </a:graphic>
                </wp:inline>
              </w:drawing>
            </w:r>
            <w:r>
              <w:rPr>
                <w:rFonts w:hint="eastAsia"/>
                <w:u w:val="single"/>
              </w:rPr>
              <w:t>____5____</w:t>
            </w:r>
            <w:r>
              <w:rPr>
                <w:rFonts w:ascii="Times New Roman" w:hAnsi="Times New Roman" w:eastAsia="Times New Roman" w:cs="Times New Roman"/>
                <w:color w:val="auto"/>
              </w:rPr>
              <w:t xml:space="preserve"> After all, our hometown has a long history of about 5,000 years.</w:t>
            </w:r>
          </w:p>
        </w:tc>
      </w:tr>
      <w:tr w14:paraId="68DF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90456">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28600" cy="342900"/>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It is really worth visiting. Fantastic!</w:t>
            </w:r>
          </w:p>
        </w:tc>
      </w:tr>
    </w:tbl>
    <w:p w14:paraId="57FA45BB">
      <w:pPr>
        <w:spacing w:line="360" w:lineRule="auto"/>
        <w:jc w:val="left"/>
        <w:textAlignment w:val="center"/>
        <w:rPr>
          <w:color w:val="auto"/>
        </w:rPr>
      </w:pPr>
    </w:p>
    <w:p w14:paraId="6BF7A37D">
      <w:pPr>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Lucky you!</w:t>
      </w:r>
    </w:p>
    <w:p w14:paraId="1A09EE4A">
      <w:pPr>
        <w:spacing w:line="360" w:lineRule="auto"/>
        <w:jc w:val="left"/>
        <w:textAlignment w:val="center"/>
        <w:rPr>
          <w:rFonts w:ascii="Times New Roman" w:hAnsi="Times New Roman" w:eastAsia="Times New Roman" w:cs="Times New Roman"/>
          <w:color w:val="auto"/>
        </w:rPr>
      </w:pPr>
      <w:r>
        <w:rPr>
          <w:rFonts w:hint="eastAsia"/>
        </w:rPr>
        <w:t xml:space="preserve">B. </w:t>
      </w:r>
      <w:r>
        <w:rPr>
          <w:rFonts w:ascii="Times New Roman" w:hAnsi="Times New Roman" w:eastAsia="Times New Roman" w:cs="Times New Roman"/>
          <w:color w:val="auto"/>
        </w:rPr>
        <w:t>That’s true.</w:t>
      </w:r>
    </w:p>
    <w:p w14:paraId="0702744E">
      <w:pPr>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How’s it going?</w:t>
      </w:r>
    </w:p>
    <w:p w14:paraId="048A0138">
      <w:pPr>
        <w:spacing w:line="360" w:lineRule="auto"/>
        <w:jc w:val="left"/>
        <w:textAlignment w:val="center"/>
        <w:rPr>
          <w:rFonts w:ascii="Times New Roman" w:hAnsi="Times New Roman" w:eastAsia="Times New Roman" w:cs="Times New Roman"/>
          <w:color w:val="auto"/>
        </w:rPr>
      </w:pPr>
      <w:r>
        <w:rPr>
          <w:rFonts w:hint="eastAsia"/>
        </w:rPr>
        <w:t xml:space="preserve">D. </w:t>
      </w:r>
      <w:r>
        <w:rPr>
          <w:rFonts w:ascii="Times New Roman" w:hAnsi="Times New Roman" w:eastAsia="Times New Roman" w:cs="Times New Roman"/>
          <w:color w:val="auto"/>
        </w:rPr>
        <w:t>You’re welcome.</w:t>
      </w:r>
    </w:p>
    <w:p w14:paraId="05945753">
      <w:pPr>
        <w:spacing w:line="360" w:lineRule="auto"/>
        <w:jc w:val="left"/>
        <w:textAlignment w:val="center"/>
        <w:rPr>
          <w:rFonts w:ascii="Times New Roman" w:hAnsi="Times New Roman" w:eastAsia="Times New Roman" w:cs="Times New Roman"/>
          <w:color w:val="auto"/>
        </w:rPr>
      </w:pPr>
      <w:r>
        <w:rPr>
          <w:rFonts w:hint="eastAsia"/>
        </w:rPr>
        <w:t xml:space="preserve">E. </w:t>
      </w:r>
      <w:r>
        <w:rPr>
          <w:rFonts w:ascii="Times New Roman" w:hAnsi="Times New Roman" w:eastAsia="Times New Roman" w:cs="Times New Roman"/>
          <w:color w:val="auto"/>
        </w:rPr>
        <w:t>What about the food?</w:t>
      </w:r>
    </w:p>
    <w:p w14:paraId="4E696CF0">
      <w:pPr>
        <w:spacing w:line="360" w:lineRule="auto"/>
        <w:jc w:val="left"/>
        <w:textAlignment w:val="center"/>
        <w:rPr>
          <w:rFonts w:ascii="Times New Roman" w:hAnsi="Times New Roman" w:eastAsia="Times New Roman" w:cs="Times New Roman"/>
          <w:color w:val="auto"/>
        </w:rPr>
      </w:pPr>
      <w:r>
        <w:rPr>
          <w:rFonts w:hint="eastAsia"/>
        </w:rPr>
        <w:t xml:space="preserve">F. </w:t>
      </w:r>
      <w:r>
        <w:rPr>
          <w:rFonts w:ascii="Times New Roman" w:hAnsi="Times New Roman" w:eastAsia="Times New Roman" w:cs="Times New Roman"/>
          <w:color w:val="auto"/>
        </w:rPr>
        <w:t>Have you heard about them?</w:t>
      </w:r>
    </w:p>
    <w:p w14:paraId="734DCEF7">
      <w:pPr>
        <w:spacing w:line="360" w:lineRule="auto"/>
        <w:jc w:val="left"/>
        <w:textAlignment w:val="center"/>
        <w:rPr>
          <w:rFonts w:ascii="Times New Roman" w:hAnsi="Times New Roman" w:eastAsia="Times New Roman" w:cs="Times New Roman"/>
          <w:color w:val="000000"/>
        </w:rPr>
      </w:pPr>
      <w:r>
        <w:rPr>
          <w:rFonts w:hint="eastAsia"/>
        </w:rPr>
        <w:t xml:space="preserve">G. </w:t>
      </w:r>
      <w:r>
        <w:rPr>
          <w:rFonts w:ascii="Times New Roman" w:hAnsi="Times New Roman" w:eastAsia="Times New Roman" w:cs="Times New Roman"/>
          <w:color w:val="auto"/>
        </w:rPr>
        <w:t>Where are you going tomorrow?</w:t>
      </w:r>
    </w:p>
    <w:p w14:paraId="6E5B106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339D8F0">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请阅读下面短文，理解其大意，然后从每小题所给的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4A6EFF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Recently, I had a hard time working on a group project. My teacher put me with three classmates, but they didn’t care about whether the work could be done. I had no </w:t>
      </w:r>
      <w:r>
        <w:rPr>
          <w:rFonts w:ascii="Times New Roman" w:hAnsi="Times New Roman" w:eastAsia="Times New Roman" w:cs="Times New Roman"/>
          <w:color w:val="000000"/>
          <w:u w:val="single"/>
        </w:rPr>
        <w:t>___6___</w:t>
      </w:r>
      <w:r>
        <w:rPr>
          <w:rFonts w:ascii="Times New Roman" w:hAnsi="Times New Roman" w:eastAsia="Times New Roman" w:cs="Times New Roman"/>
          <w:color w:val="000000"/>
        </w:rPr>
        <w:t xml:space="preserve"> about what to do at all.</w:t>
      </w:r>
    </w:p>
    <w:p w14:paraId="6EE8DC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we set the table for dinner, my mom noticed I was </w:t>
      </w:r>
      <w:r>
        <w:rPr>
          <w:rFonts w:ascii="Times New Roman" w:hAnsi="Times New Roman" w:eastAsia="Times New Roman" w:cs="Times New Roman"/>
          <w:color w:val="000000"/>
          <w:u w:val="single"/>
        </w:rPr>
        <w:t>___7___</w:t>
      </w:r>
      <w:r>
        <w:rPr>
          <w:rFonts w:ascii="Times New Roman" w:hAnsi="Times New Roman" w:eastAsia="Times New Roman" w:cs="Times New Roman"/>
          <w:color w:val="000000"/>
        </w:rPr>
        <w:t>. “What’s going on?” she asked.</w:t>
      </w:r>
    </w:p>
    <w:p w14:paraId="09979F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others in my group aren’t doing any work. It seemed that they didn’t </w:t>
      </w:r>
      <w:r>
        <w:rPr>
          <w:rFonts w:ascii="Times New Roman" w:hAnsi="Times New Roman" w:eastAsia="Times New Roman" w:cs="Times New Roman"/>
          <w:color w:val="000000"/>
          <w:u w:val="single"/>
        </w:rPr>
        <w:t>___8___</w:t>
      </w:r>
      <w:r>
        <w:rPr>
          <w:rFonts w:ascii="Times New Roman" w:hAnsi="Times New Roman" w:eastAsia="Times New Roman" w:cs="Times New Roman"/>
          <w:color w:val="000000"/>
        </w:rPr>
        <w:t xml:space="preserve"> to work on the projects,” I replied. “Do I have to do all the work for everyone if I don’t want a </w:t>
      </w:r>
      <w:r>
        <w:rPr>
          <w:rFonts w:ascii="Times New Roman" w:hAnsi="Times New Roman" w:eastAsia="Times New Roman" w:cs="Times New Roman"/>
          <w:color w:val="000000"/>
          <w:u w:val="single"/>
        </w:rPr>
        <w:t>___9___</w:t>
      </w:r>
      <w:r>
        <w:rPr>
          <w:rFonts w:ascii="Times New Roman" w:hAnsi="Times New Roman" w:eastAsia="Times New Roman" w:cs="Times New Roman"/>
          <w:color w:val="000000"/>
        </w:rPr>
        <w:t xml:space="preserve"> grade?”</w:t>
      </w:r>
    </w:p>
    <w:p w14:paraId="5A9DD9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my mom said with a smile. “I doubt you’re responsible(</w:t>
      </w:r>
      <w:r>
        <w:rPr>
          <w:rFonts w:ascii="宋体" w:hAnsi="宋体" w:eastAsia="宋体" w:cs="宋体"/>
          <w:color w:val="000000"/>
        </w:rPr>
        <w:t>负责的</w:t>
      </w:r>
      <w:r>
        <w:rPr>
          <w:rFonts w:ascii="Times New Roman" w:hAnsi="Times New Roman" w:eastAsia="Times New Roman" w:cs="Times New Roman"/>
          <w:color w:val="000000"/>
        </w:rPr>
        <w:t xml:space="preserve">) for everyone else’s part. Why don’t you </w:t>
      </w:r>
      <w:r>
        <w:rPr>
          <w:rFonts w:ascii="Times New Roman" w:hAnsi="Times New Roman" w:eastAsia="Times New Roman" w:cs="Times New Roman"/>
          <w:color w:val="000000"/>
          <w:u w:val="single"/>
        </w:rPr>
        <w:t>___10___</w:t>
      </w:r>
      <w:r>
        <w:rPr>
          <w:rFonts w:ascii="Times New Roman" w:hAnsi="Times New Roman" w:eastAsia="Times New Roman" w:cs="Times New Roman"/>
          <w:color w:val="000000"/>
        </w:rPr>
        <w:t xml:space="preserve"> it with your partners?”</w:t>
      </w:r>
    </w:p>
    <w:p w14:paraId="0A3D8E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at our next group meeting, I tried to share my worries in a friendly way. “Since we are working as a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we’re depending on each other to do the best we can,” I said to them. “If anyone is having troubles, maybe we can talk about the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of solving them together. Let’s work together and finish the task.”</w:t>
      </w:r>
    </w:p>
    <w:p w14:paraId="5653F9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all my group members ended up doing their part. They didn’t do things the way I would have. But I guess that’s the deal with group projects.</w:t>
      </w:r>
    </w:p>
    <w:p w14:paraId="207A1BB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A. need</w:t>
      </w:r>
      <w:r>
        <w:rPr>
          <w:rFonts w:ascii="Times New Roman" w:hAnsi="Times New Roman" w:eastAsia="Times New Roman" w:cs="Times New Roman"/>
          <w:color w:val="000000"/>
        </w:rPr>
        <w:tab/>
      </w:r>
      <w:r>
        <w:rPr>
          <w:rFonts w:ascii="Times New Roman" w:hAnsi="Times New Roman" w:eastAsia="Times New Roman" w:cs="Times New Roman"/>
          <w:color w:val="000000"/>
        </w:rPr>
        <w:t>B. idea</w:t>
      </w:r>
      <w:r>
        <w:rPr>
          <w:rFonts w:ascii="Times New Roman" w:hAnsi="Times New Roman" w:eastAsia="Times New Roman" w:cs="Times New Roman"/>
          <w:color w:val="000000"/>
        </w:rPr>
        <w:tab/>
      </w:r>
      <w:r>
        <w:rPr>
          <w:rFonts w:ascii="Times New Roman" w:hAnsi="Times New Roman" w:eastAsia="Times New Roman" w:cs="Times New Roman"/>
          <w:color w:val="000000"/>
        </w:rPr>
        <w:t>C. rule</w:t>
      </w:r>
    </w:p>
    <w:p w14:paraId="59DA912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A. worried</w:t>
      </w:r>
      <w:r>
        <w:rPr>
          <w:rFonts w:ascii="Times New Roman" w:hAnsi="Times New Roman" w:eastAsia="Times New Roman" w:cs="Times New Roman"/>
          <w:color w:val="000000"/>
        </w:rPr>
        <w:tab/>
      </w:r>
      <w:r>
        <w:rPr>
          <w:rFonts w:ascii="Times New Roman" w:hAnsi="Times New Roman" w:eastAsia="Times New Roman" w:cs="Times New Roman"/>
          <w:color w:val="000000"/>
        </w:rPr>
        <w:t>B. bored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p>
    <w:p w14:paraId="756BCA1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A. forget</w:t>
      </w:r>
      <w:r>
        <w:rPr>
          <w:rFonts w:ascii="Times New Roman" w:hAnsi="Times New Roman" w:eastAsia="Times New Roman" w:cs="Times New Roman"/>
          <w:color w:val="000000"/>
        </w:rPr>
        <w:tab/>
      </w:r>
      <w:r>
        <w:rPr>
          <w:rFonts w:ascii="Times New Roman" w:hAnsi="Times New Roman" w:eastAsia="Times New Roman" w:cs="Times New Roman"/>
          <w:color w:val="000000"/>
        </w:rPr>
        <w:t>B. want</w:t>
      </w:r>
      <w:r>
        <w:rPr>
          <w:rFonts w:ascii="Times New Roman" w:hAnsi="Times New Roman" w:eastAsia="Times New Roman" w:cs="Times New Roman"/>
          <w:color w:val="000000"/>
        </w:rPr>
        <w:tab/>
      </w:r>
      <w:r>
        <w:rPr>
          <w:rFonts w:ascii="Times New Roman" w:hAnsi="Times New Roman" w:eastAsia="Times New Roman" w:cs="Times New Roman"/>
          <w:color w:val="000000"/>
        </w:rPr>
        <w:t>C. wait</w:t>
      </w:r>
    </w:p>
    <w:p w14:paraId="4A6868F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A. nice</w:t>
      </w:r>
      <w:r>
        <w:rPr>
          <w:rFonts w:ascii="Times New Roman" w:hAnsi="Times New Roman" w:eastAsia="Times New Roman" w:cs="Times New Roman"/>
          <w:color w:val="000000"/>
        </w:rPr>
        <w:tab/>
      </w:r>
      <w:r>
        <w:rPr>
          <w:rFonts w:ascii="Times New Roman" w:hAnsi="Times New Roman" w:eastAsia="Times New Roman" w:cs="Times New Roman"/>
          <w:color w:val="000000"/>
        </w:rPr>
        <w:t>B. true</w:t>
      </w:r>
      <w:r>
        <w:rPr>
          <w:rFonts w:ascii="Times New Roman" w:hAnsi="Times New Roman" w:eastAsia="Times New Roman" w:cs="Times New Roman"/>
          <w:color w:val="000000"/>
        </w:rPr>
        <w:tab/>
      </w:r>
      <w:r>
        <w:rPr>
          <w:rFonts w:ascii="Times New Roman" w:hAnsi="Times New Roman" w:eastAsia="Times New Roman" w:cs="Times New Roman"/>
          <w:color w:val="000000"/>
        </w:rPr>
        <w:t>C. bad</w:t>
      </w:r>
    </w:p>
    <w:p w14:paraId="14F8724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A. talk about</w:t>
      </w:r>
      <w:r>
        <w:rPr>
          <w:rFonts w:ascii="Times New Roman" w:hAnsi="Times New Roman" w:eastAsia="Times New Roman" w:cs="Times New Roman"/>
          <w:color w:val="000000"/>
        </w:rPr>
        <w:tab/>
      </w:r>
      <w:r>
        <w:rPr>
          <w:rFonts w:ascii="Times New Roman" w:hAnsi="Times New Roman" w:eastAsia="Times New Roman" w:cs="Times New Roman"/>
          <w:color w:val="000000"/>
        </w:rPr>
        <w:t>B. learn from</w:t>
      </w:r>
      <w:r>
        <w:rPr>
          <w:rFonts w:ascii="Times New Roman" w:hAnsi="Times New Roman" w:eastAsia="Times New Roman" w:cs="Times New Roman"/>
          <w:color w:val="000000"/>
        </w:rPr>
        <w:tab/>
      </w:r>
      <w:r>
        <w:rPr>
          <w:rFonts w:ascii="Times New Roman" w:hAnsi="Times New Roman" w:eastAsia="Times New Roman" w:cs="Times New Roman"/>
          <w:color w:val="000000"/>
        </w:rPr>
        <w:t>C. look for</w:t>
      </w:r>
    </w:p>
    <w:p w14:paraId="73C0C58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class</w:t>
      </w:r>
      <w:r>
        <w:rPr>
          <w:rFonts w:ascii="Times New Roman" w:hAnsi="Times New Roman" w:eastAsia="Times New Roman" w:cs="Times New Roman"/>
          <w:color w:val="000000"/>
        </w:rPr>
        <w:tab/>
      </w:r>
      <w:r>
        <w:rPr>
          <w:rFonts w:ascii="Times New Roman" w:hAnsi="Times New Roman" w:eastAsia="Times New Roman" w:cs="Times New Roman"/>
          <w:color w:val="000000"/>
        </w:rPr>
        <w:t>B. family</w:t>
      </w:r>
      <w:r>
        <w:rPr>
          <w:rFonts w:ascii="Times New Roman" w:hAnsi="Times New Roman" w:eastAsia="Times New Roman" w:cs="Times New Roman"/>
          <w:color w:val="000000"/>
        </w:rPr>
        <w:tab/>
      </w:r>
      <w:r>
        <w:rPr>
          <w:rFonts w:ascii="Times New Roman" w:hAnsi="Times New Roman" w:eastAsia="Times New Roman" w:cs="Times New Roman"/>
          <w:color w:val="000000"/>
        </w:rPr>
        <w:t>C. team</w:t>
      </w:r>
    </w:p>
    <w:p w14:paraId="1C9D0CF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ways</w:t>
      </w:r>
      <w:r>
        <w:rPr>
          <w:rFonts w:ascii="Times New Roman" w:hAnsi="Times New Roman" w:eastAsia="Times New Roman" w:cs="Times New Roman"/>
          <w:color w:val="000000"/>
        </w:rPr>
        <w:tab/>
      </w:r>
      <w:r>
        <w:rPr>
          <w:rFonts w:ascii="Times New Roman" w:hAnsi="Times New Roman" w:eastAsia="Times New Roman" w:cs="Times New Roman"/>
          <w:color w:val="000000"/>
        </w:rPr>
        <w:t>B. habits</w:t>
      </w:r>
      <w:r>
        <w:rPr>
          <w:rFonts w:ascii="Times New Roman" w:hAnsi="Times New Roman" w:eastAsia="Times New Roman" w:cs="Times New Roman"/>
          <w:color w:val="000000"/>
        </w:rPr>
        <w:tab/>
      </w:r>
      <w:r>
        <w:rPr>
          <w:rFonts w:ascii="Times New Roman" w:hAnsi="Times New Roman" w:eastAsia="Times New Roman" w:cs="Times New Roman"/>
          <w:color w:val="000000"/>
        </w:rPr>
        <w:t>C. lists</w:t>
      </w:r>
    </w:p>
    <w:p w14:paraId="47B76DF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Suddenly</w:t>
      </w:r>
      <w:r>
        <w:rPr>
          <w:rFonts w:ascii="Times New Roman" w:hAnsi="Times New Roman" w:eastAsia="Times New Roman" w:cs="Times New Roman"/>
          <w:color w:val="000000"/>
        </w:rPr>
        <w:tab/>
      </w:r>
      <w:r>
        <w:rPr>
          <w:rFonts w:ascii="Times New Roman" w:hAnsi="Times New Roman" w:eastAsia="Times New Roman" w:cs="Times New Roman"/>
          <w:color w:val="000000"/>
        </w:rPr>
        <w:t>B. Surprisingly</w:t>
      </w:r>
      <w:r>
        <w:rPr>
          <w:rFonts w:ascii="Times New Roman" w:hAnsi="Times New Roman" w:eastAsia="Times New Roman" w:cs="Times New Roman"/>
          <w:color w:val="000000"/>
        </w:rPr>
        <w:tab/>
      </w:r>
      <w:r>
        <w:rPr>
          <w:rFonts w:ascii="Times New Roman" w:hAnsi="Times New Roman" w:eastAsia="Times New Roman" w:cs="Times New Roman"/>
          <w:color w:val="000000"/>
        </w:rPr>
        <w:t>C. Unluckily</w:t>
      </w:r>
    </w:p>
    <w:p w14:paraId="50D4FC7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七、阅读理解（这一部分共五篇短文，</w:t>
      </w:r>
      <w:r>
        <w:rPr>
          <w:rFonts w:ascii="Times New Roman" w:hAnsi="Times New Roman" w:eastAsia="Times New Roman" w:cs="Times New Roman"/>
          <w:b/>
          <w:color w:val="000000"/>
          <w:sz w:val="24"/>
        </w:rPr>
        <w:t>A</w:t>
      </w:r>
      <w:r>
        <w:rPr>
          <w:rFonts w:ascii="宋体" w:hAnsi="宋体" w:eastAsia="宋体" w:cs="宋体"/>
          <w:b/>
          <w:color w:val="000000"/>
          <w:sz w:val="24"/>
        </w:rPr>
        <w:t>至</w:t>
      </w:r>
      <w:r>
        <w:rPr>
          <w:rFonts w:ascii="Times New Roman" w:hAnsi="Times New Roman" w:eastAsia="Times New Roman" w:cs="Times New Roman"/>
          <w:b/>
          <w:color w:val="000000"/>
          <w:sz w:val="24"/>
        </w:rPr>
        <w:t>D</w:t>
      </w:r>
      <w:r>
        <w:rPr>
          <w:rFonts w:ascii="宋体" w:hAnsi="宋体" w:eastAsia="宋体" w:cs="宋体"/>
          <w:b/>
          <w:color w:val="000000"/>
          <w:sz w:val="24"/>
        </w:rPr>
        <w:t>篇每篇短文后有五个小题，</w:t>
      </w:r>
      <w:r>
        <w:rPr>
          <w:rFonts w:ascii="Times New Roman" w:hAnsi="Times New Roman" w:eastAsia="Times New Roman" w:cs="Times New Roman"/>
          <w:b/>
          <w:color w:val="000000"/>
          <w:sz w:val="24"/>
        </w:rPr>
        <w:t>E</w:t>
      </w:r>
      <w:r>
        <w:rPr>
          <w:rFonts w:ascii="宋体" w:hAnsi="宋体" w:eastAsia="宋体" w:cs="宋体"/>
          <w:b/>
          <w:color w:val="000000"/>
          <w:sz w:val="24"/>
        </w:rPr>
        <w:t>篇后有六个小题，每小题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EEE46F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CFD755D">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4EA2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52DEB">
            <w:pPr>
              <w:spacing w:line="360" w:lineRule="auto"/>
              <w:ind w:right="420"/>
              <w:jc w:val="right"/>
              <w:textAlignment w:val="center"/>
              <w:rPr>
                <w:rFonts w:ascii="Times New Roman" w:hAnsi="Times New Roman" w:eastAsia="Times New Roman" w:cs="Times New Roman"/>
                <w:b/>
                <w:color w:val="000000"/>
                <w:u w:val="single"/>
              </w:rPr>
            </w:pPr>
            <w:r>
              <w:rPr>
                <w:rFonts w:ascii="Times New Roman" w:hAnsi="Times New Roman" w:eastAsia="Times New Roman" w:cs="Times New Roman"/>
                <w:b/>
                <w:color w:val="000000"/>
                <w:u w:val="single"/>
              </w:rPr>
              <w:t>Come and join us!!!</w:t>
            </w:r>
          </w:p>
          <w:p w14:paraId="6F0462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are you doing this summer? Summer holidays are the time when you can discover new interests and hobbies. Look at these summer camps. Here are two exciting things you could do instead of spending time in front of your computer screen!</w:t>
            </w:r>
          </w:p>
          <w:p w14:paraId="56206CA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Photography (</w:t>
            </w:r>
            <w:r>
              <w:rPr>
                <w:rFonts w:ascii="宋体" w:hAnsi="宋体" w:eastAsia="宋体" w:cs="宋体"/>
                <w:b/>
                <w:color w:val="000000"/>
              </w:rPr>
              <w:t>摄影</w:t>
            </w:r>
            <w:r>
              <w:rPr>
                <w:rFonts w:ascii="Times New Roman" w:hAnsi="Times New Roman" w:eastAsia="Times New Roman" w:cs="Times New Roman"/>
                <w:b/>
                <w:color w:val="000000"/>
              </w:rPr>
              <w:t>) course at the art center</w:t>
            </w:r>
          </w:p>
          <w:p w14:paraId="4193230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28700" cy="7715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28700" cy="771525"/>
                          </a:xfrm>
                          <a:prstGeom prst="rect">
                            <a:avLst/>
                          </a:prstGeom>
                        </pic:spPr>
                      </pic:pic>
                    </a:graphicData>
                  </a:graphic>
                </wp:inline>
              </w:drawing>
            </w:r>
          </w:p>
          <w:p w14:paraId="5C0B4A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to our summer course! You’ll learn all the ways that top photographers take wonderful photos. During this three-week course, you’ll be taught by the skillful teachers from the art school. At the end of the course, all the photos will be shown in a special show at the museum. The first course starts on July 12th, so call or email us now!</w:t>
            </w:r>
          </w:p>
          <w:p w14:paraId="4EEAB01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action sport your parents might not want you to try</w:t>
            </w:r>
          </w:p>
          <w:p w14:paraId="7135970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09625" cy="895350"/>
                  <wp:effectExtent l="0" t="0" r="9525"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09625" cy="895350"/>
                          </a:xfrm>
                          <a:prstGeom prst="rect">
                            <a:avLst/>
                          </a:prstGeom>
                        </pic:spPr>
                      </pic:pic>
                    </a:graphicData>
                  </a:graphic>
                </wp:inline>
              </w:drawing>
            </w:r>
          </w:p>
          <w:p w14:paraId="1989A2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brave! Try BMX biking in a training course. It will teach you how to ride this kind of bike safely. Tell your parents they can relax! You’ll always be with a skillful teacher. As you become more confident, you’ll learn to do jumps and other moves. You will really surprise your friends! If you like speed, this is a course you can’t afford to miss!</w:t>
            </w:r>
          </w:p>
        </w:tc>
      </w:tr>
    </w:tbl>
    <w:p w14:paraId="7DB0D5A6">
      <w:pPr>
        <w:spacing w:line="360" w:lineRule="auto"/>
        <w:jc w:val="left"/>
        <w:textAlignment w:val="center"/>
        <w:rPr>
          <w:color w:val="000000"/>
        </w:rPr>
      </w:pPr>
    </w:p>
    <w:p w14:paraId="0FAF23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You can take the summer photography course ________.</w:t>
      </w:r>
    </w:p>
    <w:p w14:paraId="31ADD1E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the art school</w:t>
      </w:r>
      <w:r>
        <w:rPr>
          <w:rFonts w:ascii="Times New Roman" w:hAnsi="Times New Roman" w:eastAsia="Times New Roman" w:cs="Times New Roman"/>
          <w:color w:val="000000"/>
        </w:rPr>
        <w:tab/>
      </w:r>
      <w:r>
        <w:rPr>
          <w:rFonts w:ascii="Times New Roman" w:hAnsi="Times New Roman" w:eastAsia="Times New Roman" w:cs="Times New Roman"/>
          <w:color w:val="000000"/>
        </w:rPr>
        <w:t>B. at the art center</w:t>
      </w:r>
      <w:r>
        <w:rPr>
          <w:rFonts w:ascii="Times New Roman" w:hAnsi="Times New Roman" w:eastAsia="Times New Roman" w:cs="Times New Roman"/>
          <w:color w:val="000000"/>
        </w:rPr>
        <w:tab/>
      </w:r>
      <w:r>
        <w:rPr>
          <w:rFonts w:ascii="Times New Roman" w:hAnsi="Times New Roman" w:eastAsia="Times New Roman" w:cs="Times New Roman"/>
          <w:color w:val="000000"/>
        </w:rPr>
        <w:t>C. at the art museum</w:t>
      </w:r>
    </w:p>
    <w:p w14:paraId="603C9E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During the photography course, you will be able to ________.</w:t>
      </w:r>
    </w:p>
    <w:p w14:paraId="2A590F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get a surprising gift</w:t>
      </w:r>
      <w:r>
        <w:rPr>
          <w:rFonts w:ascii="Times New Roman" w:hAnsi="Times New Roman" w:eastAsia="Times New Roman" w:cs="Times New Roman"/>
          <w:color w:val="000000"/>
        </w:rPr>
        <w:tab/>
      </w:r>
      <w:r>
        <w:rPr>
          <w:rFonts w:ascii="Times New Roman" w:hAnsi="Times New Roman" w:eastAsia="Times New Roman" w:cs="Times New Roman"/>
          <w:color w:val="000000"/>
        </w:rPr>
        <w:t>B. try different cameras</w:t>
      </w:r>
      <w:r>
        <w:rPr>
          <w:rFonts w:ascii="Times New Roman" w:hAnsi="Times New Roman" w:eastAsia="Times New Roman" w:cs="Times New Roman"/>
          <w:color w:val="000000"/>
        </w:rPr>
        <w:tab/>
      </w:r>
      <w:r>
        <w:rPr>
          <w:rFonts w:ascii="Times New Roman" w:hAnsi="Times New Roman" w:eastAsia="Times New Roman" w:cs="Times New Roman"/>
          <w:color w:val="000000"/>
        </w:rPr>
        <w:t>C. learn to take great photos</w:t>
      </w:r>
    </w:p>
    <w:p w14:paraId="31B687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The bike training course gives you a chance to ________.</w:t>
      </w:r>
    </w:p>
    <w:p w14:paraId="43FCE2A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enjoy speed</w:t>
      </w:r>
      <w:r>
        <w:rPr>
          <w:rFonts w:ascii="Times New Roman" w:hAnsi="Times New Roman" w:eastAsia="Times New Roman" w:cs="Times New Roman"/>
          <w:color w:val="000000"/>
        </w:rPr>
        <w:tab/>
      </w:r>
      <w:r>
        <w:rPr>
          <w:rFonts w:ascii="Times New Roman" w:hAnsi="Times New Roman" w:eastAsia="Times New Roman" w:cs="Times New Roman"/>
          <w:color w:val="000000"/>
        </w:rPr>
        <w:t>B. meet sports stars</w:t>
      </w:r>
      <w:r>
        <w:rPr>
          <w:rFonts w:ascii="Times New Roman" w:hAnsi="Times New Roman" w:eastAsia="Times New Roman" w:cs="Times New Roman"/>
          <w:color w:val="000000"/>
        </w:rPr>
        <w:tab/>
      </w:r>
      <w:r>
        <w:rPr>
          <w:rFonts w:ascii="Times New Roman" w:hAnsi="Times New Roman" w:eastAsia="Times New Roman" w:cs="Times New Roman"/>
          <w:color w:val="000000"/>
        </w:rPr>
        <w:t>C. relax with parents</w:t>
      </w:r>
    </w:p>
    <w:p w14:paraId="1D0FB1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Both of the summer camps ________.</w:t>
      </w:r>
    </w:p>
    <w:p w14:paraId="31154C0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last for three weeks</w:t>
      </w:r>
      <w:r>
        <w:rPr>
          <w:rFonts w:ascii="Times New Roman" w:hAnsi="Times New Roman" w:eastAsia="Times New Roman" w:cs="Times New Roman"/>
          <w:color w:val="000000"/>
        </w:rPr>
        <w:tab/>
      </w:r>
      <w:r>
        <w:rPr>
          <w:rFonts w:ascii="Times New Roman" w:hAnsi="Times New Roman" w:eastAsia="Times New Roman" w:cs="Times New Roman"/>
          <w:color w:val="000000"/>
        </w:rPr>
        <w:t>B. hold special shows</w:t>
      </w:r>
      <w:r>
        <w:rPr>
          <w:rFonts w:ascii="Times New Roman" w:hAnsi="Times New Roman" w:eastAsia="Times New Roman" w:cs="Times New Roman"/>
          <w:color w:val="000000"/>
        </w:rPr>
        <w:tab/>
      </w:r>
      <w:r>
        <w:rPr>
          <w:rFonts w:ascii="Times New Roman" w:hAnsi="Times New Roman" w:eastAsia="Times New Roman" w:cs="Times New Roman"/>
          <w:color w:val="000000"/>
        </w:rPr>
        <w:t>C. have skillful teachers</w:t>
      </w:r>
    </w:p>
    <w:p w14:paraId="310967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The writer thinks students should ________ on summer holiday.</w:t>
      </w:r>
    </w:p>
    <w:p w14:paraId="1D6D1A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 more friends</w:t>
      </w:r>
      <w:r>
        <w:rPr>
          <w:rFonts w:ascii="Times New Roman" w:hAnsi="Times New Roman" w:eastAsia="Times New Roman" w:cs="Times New Roman"/>
          <w:color w:val="000000"/>
        </w:rPr>
        <w:tab/>
      </w:r>
      <w:r>
        <w:rPr>
          <w:rFonts w:ascii="Times New Roman" w:hAnsi="Times New Roman" w:eastAsia="Times New Roman" w:cs="Times New Roman"/>
          <w:color w:val="000000"/>
        </w:rPr>
        <w:t>B. use the Internet properly</w:t>
      </w:r>
      <w:r>
        <w:rPr>
          <w:rFonts w:ascii="Times New Roman" w:hAnsi="Times New Roman" w:eastAsia="Times New Roman" w:cs="Times New Roman"/>
          <w:color w:val="000000"/>
        </w:rPr>
        <w:tab/>
      </w:r>
      <w:r>
        <w:rPr>
          <w:rFonts w:ascii="Times New Roman" w:hAnsi="Times New Roman" w:eastAsia="Times New Roman" w:cs="Times New Roman"/>
          <w:color w:val="000000"/>
        </w:rPr>
        <w:t>C. find new interests and hobbies</w:t>
      </w:r>
    </w:p>
    <w:p w14:paraId="177BDC2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BB17ABA">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17DADE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tea spread from China worldwide, it has become one of the most popular drinks in the world. Different countries have their own tea cultures, like afternoon tea in England.</w:t>
      </w:r>
    </w:p>
    <w:p w14:paraId="6A2EF3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tradition of afternoon tea is a very special part of English culture. The custom of drinking tea became popular in England during the 1660s. It was not until the mid-19th century that the idea of “afternoon tea” first appeared.</w:t>
      </w:r>
    </w:p>
    <w:p w14:paraId="6D1715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Afternoon tea is served in the mid-afternoon, between lunch and a late dinner. The idea came from Anna, the seventh Duchess(</w:t>
      </w:r>
      <w:r>
        <w:rPr>
          <w:rFonts w:ascii="宋体" w:hAnsi="宋体" w:eastAsia="宋体" w:cs="宋体"/>
          <w:color w:val="000000"/>
        </w:rPr>
        <w:t>公爵夫人</w:t>
      </w:r>
      <w:r>
        <w:rPr>
          <w:rFonts w:ascii="Times New Roman" w:hAnsi="Times New Roman" w:eastAsia="Times New Roman" w:cs="Times New Roman"/>
          <w:color w:val="000000"/>
        </w:rPr>
        <w:t xml:space="preserve">) of Bedford, in 1840. At the time, many families would eat a late dinner at about 8 p. m., which was one of only </w:t>
      </w:r>
      <w:r>
        <w:rPr>
          <w:rFonts w:ascii="Times New Roman" w:hAnsi="Times New Roman" w:eastAsia="Times New Roman" w:cs="Times New Roman"/>
          <w:color w:val="000000"/>
          <w:u w:val="single"/>
        </w:rPr>
        <w:t>two main meals</w:t>
      </w:r>
      <w:r>
        <w:rPr>
          <w:rFonts w:ascii="Times New Roman" w:hAnsi="Times New Roman" w:eastAsia="Times New Roman" w:cs="Times New Roman"/>
          <w:color w:val="000000"/>
        </w:rPr>
        <w:t xml:space="preserve"> each day, and the other was a mid-morning meal.</w:t>
      </w:r>
    </w:p>
    <w:p w14:paraId="2436BA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a long time between breakfast and dinner, Anna would become hungry around 4 o’clock in the afternoon. So she asked some tea, bread, butter and cakes to be brought to her room during the late afternoon. This became a habit of hers and she began inviting friends to join her.</w:t>
      </w:r>
    </w:p>
    <w:p w14:paraId="7646D7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Later, Anna continued it, sending cards to her friends asking them to join her for “tea and a walking in the fields”.</w:t>
      </w:r>
    </w:p>
    <w:p w14:paraId="4F4C75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Others soon picked up on the idea. By the 1880s, afternoon tea became an event for many ladies. They would be dressed beautifully to be served in the sitting room between four and five o'clock, talking about the latest news, their daily life and fashion.</w:t>
      </w:r>
    </w:p>
    <w:p w14:paraId="05B4FA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Today’s afternoon tea is simpler than traditional afternoon tea. It is just a biscuit or small cake and a cup of tea. However, there is one thing that has never changed—the meaning of afternoon tea.</w:t>
      </w:r>
    </w:p>
    <w:p w14:paraId="544CE6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When did the idea of “afternoon tea” first appear in England?</w:t>
      </w:r>
    </w:p>
    <w:p w14:paraId="5B5C057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1660s.</w:t>
      </w:r>
      <w:r>
        <w:rPr>
          <w:rFonts w:ascii="Times New Roman" w:hAnsi="Times New Roman" w:eastAsia="Times New Roman" w:cs="Times New Roman"/>
          <w:color w:val="000000"/>
        </w:rPr>
        <w:tab/>
      </w:r>
      <w:r>
        <w:rPr>
          <w:rFonts w:ascii="Times New Roman" w:hAnsi="Times New Roman" w:eastAsia="Times New Roman" w:cs="Times New Roman"/>
          <w:color w:val="000000"/>
        </w:rPr>
        <w:t>B. In the 1880s.</w:t>
      </w:r>
      <w:r>
        <w:rPr>
          <w:rFonts w:ascii="Times New Roman" w:hAnsi="Times New Roman" w:eastAsia="Times New Roman" w:cs="Times New Roman"/>
          <w:color w:val="000000"/>
        </w:rPr>
        <w:tab/>
      </w:r>
      <w:r>
        <w:rPr>
          <w:rFonts w:ascii="Times New Roman" w:hAnsi="Times New Roman" w:eastAsia="Times New Roman" w:cs="Times New Roman"/>
          <w:color w:val="000000"/>
        </w:rPr>
        <w:t>C. In the mid-19th century.</w:t>
      </w:r>
    </w:p>
    <w:p w14:paraId="6E9133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In the third paragraph, what does the “two main meals” probably refer to(</w:t>
      </w:r>
      <w:r>
        <w:rPr>
          <w:rFonts w:ascii="宋体" w:hAnsi="宋体" w:eastAsia="宋体" w:cs="宋体"/>
          <w:color w:val="000000"/>
        </w:rPr>
        <w:t>指</w:t>
      </w:r>
      <w:r>
        <w:rPr>
          <w:rFonts w:ascii="Times New Roman" w:hAnsi="Times New Roman" w:eastAsia="Times New Roman" w:cs="Times New Roman"/>
          <w:color w:val="000000"/>
        </w:rPr>
        <w:t>)?</w:t>
      </w:r>
    </w:p>
    <w:p w14:paraId="7F4AA0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lunch and a late dinner.</w:t>
      </w:r>
    </w:p>
    <w:p w14:paraId="34D735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r>
        <w:rPr>
          <w:rFonts w:ascii="Times New Roman" w:hAnsi="Times New Roman" w:eastAsia="Times New Roman" w:cs="Times New Roman"/>
          <w:color w:val="000000"/>
          <w:position w:val="-22"/>
        </w:rPr>
        <w:drawing>
          <wp:inline distT="0" distB="0" distL="114300" distR="114300">
            <wp:extent cx="31750" cy="88900"/>
            <wp:effectExtent l="0" t="0" r="0" b="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breakfast and a mid-afternoon meal.</w:t>
      </w:r>
    </w:p>
    <w:p w14:paraId="6CF297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mid-morning meal and a late dinner.</w:t>
      </w:r>
    </w:p>
    <w:p w14:paraId="6C937E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Why did Anna ask for tea and cakes in the afternoon at first?</w:t>
      </w:r>
    </w:p>
    <w:p w14:paraId="6085BB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she felt hungry.</w:t>
      </w:r>
    </w:p>
    <w:p w14:paraId="060470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she loved drinking tea.</w:t>
      </w:r>
    </w:p>
    <w:p w14:paraId="3F06CD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she needed to treat friends.</w:t>
      </w:r>
    </w:p>
    <w:p w14:paraId="7EBE6B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What can we infer(</w:t>
      </w:r>
      <w:r>
        <w:rPr>
          <w:rFonts w:ascii="宋体" w:hAnsi="宋体" w:eastAsia="宋体" w:cs="宋体"/>
          <w:color w:val="000000"/>
        </w:rPr>
        <w:t>推断</w:t>
      </w:r>
      <w:r>
        <w:rPr>
          <w:rFonts w:ascii="Times New Roman" w:hAnsi="Times New Roman" w:eastAsia="Times New Roman" w:cs="Times New Roman"/>
          <w:color w:val="000000"/>
        </w:rPr>
        <w:t>) from the passage?</w:t>
      </w:r>
    </w:p>
    <w:p w14:paraId="5C949B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Afternoon tea has spread all over the world.</w:t>
      </w:r>
    </w:p>
    <w:p w14:paraId="72D278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People used to drink tea more often than now.</w:t>
      </w:r>
    </w:p>
    <w:p w14:paraId="0B49F2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Afternoon tea gives people a chance to communicate.</w:t>
      </w:r>
    </w:p>
    <w:p w14:paraId="394457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is the best title of the passage?</w:t>
      </w:r>
    </w:p>
    <w:p w14:paraId="78A321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Advantages of Drinking Tea</w:t>
      </w:r>
    </w:p>
    <w:p w14:paraId="31226A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Development of Afternoon Tea</w:t>
      </w:r>
    </w:p>
    <w:p w14:paraId="570CE5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Different Tea Cultures in the World</w:t>
      </w:r>
    </w:p>
    <w:p w14:paraId="08AC116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13F4BE3">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请阅读下面短文，根据语篇内容，从所给的选项中选出能填入空白处的最佳选项，使短文意思通顺，选项中有一项为多余项。</w:t>
      </w:r>
    </w:p>
    <w:p w14:paraId="7157E7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Courage is often thought to be one of the important spirits everyone needs. Then what is courage?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One isn’t necessarily born with courage, but one is born with potential(</w:t>
      </w:r>
      <w:r>
        <w:rPr>
          <w:rFonts w:ascii="宋体" w:hAnsi="宋体" w:eastAsia="宋体" w:cs="宋体"/>
          <w:color w:val="000000"/>
        </w:rPr>
        <w:t>潜力</w:t>
      </w:r>
      <w:r>
        <w:rPr>
          <w:rFonts w:ascii="Times New Roman" w:hAnsi="Times New Roman" w:eastAsia="Times New Roman" w:cs="Times New Roman"/>
          <w:color w:val="000000"/>
        </w:rPr>
        <w:t>). Kids build courage as they are growing up.</w:t>
      </w:r>
    </w:p>
    <w:p w14:paraId="70EC32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talk about connections between courage and fear.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If there is no fear, there is no need for courage. That is to say, courage is the ability to do what makes you feel afraid. Courage doesn’t only mean great actions such as saving one’s life or taking a big risk.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For example, we show courage when we raise our hand to answer a hard question during class or try a new sport.</w:t>
      </w:r>
    </w:p>
    <w:p w14:paraId="2DD71D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Courage is in everyday choices we make. Can you be kind to the new kid in class?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Or can you stand up for someone in need? Often, these things don’t come with praise, but they need courage.</w:t>
      </w:r>
    </w:p>
    <w:p w14:paraId="03E1DE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When we become brave enough to face failure, we’ll be more willing to try new things and try again after we fail. Courage doesn’t always shout. Sometimes courage is the little voice at the end of the day that says, “I’ll try again tomorrow.”</w:t>
      </w:r>
    </w:p>
    <w:p w14:paraId="2A62F7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should learn to speak in public.</w:t>
      </w:r>
    </w:p>
    <w:p w14:paraId="7A659F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the ability to do something difficult.</w:t>
      </w:r>
    </w:p>
    <w:p w14:paraId="402C68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Courage always stands side by side with fear.</w:t>
      </w:r>
    </w:p>
    <w:p w14:paraId="160691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Can you listen to the new person in your group?</w:t>
      </w:r>
    </w:p>
    <w:p w14:paraId="7A9E4D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Learning to fail is another important part of courage.</w:t>
      </w:r>
    </w:p>
    <w:p w14:paraId="7124D3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Courage also means the smaller actions of our everyday lives.</w:t>
      </w:r>
    </w:p>
    <w:p w14:paraId="3411738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 (D)</w:t>
      </w:r>
    </w:p>
    <w:p w14:paraId="125A24A5">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请阅读下面短文，根据语篇内容，在方框内的缩写文章中，填入与短文意思最符合的单词，每空一词。</w:t>
      </w:r>
    </w:p>
    <w:p w14:paraId="44E9D6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impresses the world in the year 2022. In the past months, we have seen several important events that showed the world a strong China. Here we take a look back at them.</w:t>
      </w:r>
    </w:p>
    <w:p w14:paraId="4C089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2022 Winter Olympic Games closed on February 20. Themed “Together for a Shared Future”, the Games drew attention of the world successfully. Athletes (</w:t>
      </w:r>
      <w:r>
        <w:rPr>
          <w:rFonts w:ascii="宋体" w:hAnsi="宋体" w:eastAsia="宋体" w:cs="宋体"/>
          <w:color w:val="000000"/>
        </w:rPr>
        <w:t>运动员</w:t>
      </w:r>
      <w:r>
        <w:rPr>
          <w:rFonts w:ascii="Times New Roman" w:hAnsi="Times New Roman" w:eastAsia="Times New Roman" w:cs="Times New Roman"/>
          <w:color w:val="000000"/>
        </w:rPr>
        <w:t>) competed bravely on the ice and snow, achieving their dreams. They encouraged people around the world with their spirits. Behind stage, Chinese food and culture impressed international athletes. Many shared photos and videos of their life on social media, telling Chinese stories to the world. Beijing 2022 gave the world a window on China.</w:t>
      </w:r>
    </w:p>
    <w:p w14:paraId="5DD1F0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Beijing 2022 reflects rich Chinese culture, the great progress in science and technology shows the ability to innovate (</w:t>
      </w:r>
      <w:r>
        <w:rPr>
          <w:rFonts w:ascii="宋体" w:hAnsi="宋体" w:eastAsia="宋体" w:cs="宋体"/>
          <w:color w:val="000000"/>
        </w:rPr>
        <w:t>创新</w:t>
      </w:r>
      <w:r>
        <w:rPr>
          <w:rFonts w:ascii="Times New Roman" w:hAnsi="Times New Roman" w:eastAsia="Times New Roman" w:cs="Times New Roman"/>
          <w:color w:val="000000"/>
        </w:rPr>
        <w:t>). On April 16, China welcomed three heroic astronauts home. After flying around Earth for six months, they came back home safely. During the stay in space, they gave lively science lessons from the Tiangong space station. That made millions of children fall in love with space science. What’s more, on June 5, the Shenzhou XIV spacecraft rose into space and another three astronauts were sent into the space station. They will make a further step in the exploration (</w:t>
      </w:r>
      <w:r>
        <w:rPr>
          <w:rFonts w:ascii="宋体" w:hAnsi="宋体" w:eastAsia="宋体" w:cs="宋体"/>
          <w:color w:val="000000"/>
        </w:rPr>
        <w:t>探索</w:t>
      </w:r>
      <w:r>
        <w:rPr>
          <w:rFonts w:ascii="Times New Roman" w:hAnsi="Times New Roman" w:eastAsia="Times New Roman" w:cs="Times New Roman"/>
          <w:color w:val="000000"/>
        </w:rPr>
        <w:t>) of space.</w:t>
      </w:r>
    </w:p>
    <w:p w14:paraId="7D01EF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these great achievements show the power of China. We’re proud of our country. We strongly believe that China will surely move forward to an even brighter future.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9AE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14F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impresses the world in the year 2022. And the world sees a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China. Beijing held the 2022 Winter Olympic Games successfully. Athletes competed bravely and </w:t>
            </w:r>
            <w:r>
              <w:rPr>
                <w:rFonts w:ascii="Times New Roman" w:hAnsi="Times New Roman" w:eastAsia="Times New Roman" w:cs="Times New Roman"/>
                <w:color w:val="000000"/>
                <w:u w:val="single"/>
              </w:rPr>
              <w:t>___30___</w:t>
            </w:r>
            <w:r>
              <w:rPr>
                <w:rFonts w:ascii="Times New Roman" w:hAnsi="Times New Roman" w:eastAsia="Times New Roman" w:cs="Times New Roman"/>
                <w:color w:val="000000"/>
              </w:rPr>
              <w:t xml:space="preserve"> people around the world. Besides, they told Chinese stories on social media. That let the world know more about Chinese food and </w:t>
            </w:r>
            <w:r>
              <w:rPr>
                <w:rFonts w:ascii="Times New Roman" w:hAnsi="Times New Roman" w:eastAsia="Times New Roman" w:cs="Times New Roman"/>
                <w:color w:val="000000"/>
                <w:u w:val="single"/>
              </w:rPr>
              <w:t>___31___</w:t>
            </w:r>
            <w:r>
              <w:rPr>
                <w:rFonts w:ascii="Times New Roman" w:hAnsi="Times New Roman" w:eastAsia="Times New Roman" w:cs="Times New Roman"/>
                <w:color w:val="000000"/>
              </w:rPr>
              <w:t xml:space="preserve">. China also keeps innovating in science and technology. On April 16, three heroic astronauts returned home </w:t>
            </w:r>
            <w:r>
              <w:rPr>
                <w:rFonts w:ascii="Times New Roman" w:hAnsi="Times New Roman" w:eastAsia="Times New Roman" w:cs="Times New Roman"/>
                <w:color w:val="000000"/>
                <w:u w:val="single"/>
              </w:rPr>
              <w:t>___32___</w:t>
            </w:r>
            <w:r>
              <w:rPr>
                <w:rFonts w:ascii="Times New Roman" w:hAnsi="Times New Roman" w:eastAsia="Times New Roman" w:cs="Times New Roman"/>
                <w:color w:val="000000"/>
              </w:rPr>
              <w:t xml:space="preserve">. The lively lessons they gave from space rose children’s interest in space science. With the Shenzhou XIV rising into space on June 5, China will continue with a further space exploration. As Chinese, we feel </w:t>
            </w:r>
            <w:r>
              <w:rPr>
                <w:rFonts w:ascii="Times New Roman" w:hAnsi="Times New Roman" w:eastAsia="Times New Roman" w:cs="Times New Roman"/>
                <w:color w:val="000000"/>
                <w:u w:val="single"/>
              </w:rPr>
              <w:t>___33___</w:t>
            </w:r>
            <w:r>
              <w:rPr>
                <w:rFonts w:ascii="Times New Roman" w:hAnsi="Times New Roman" w:eastAsia="Times New Roman" w:cs="Times New Roman"/>
                <w:color w:val="000000"/>
              </w:rPr>
              <w:t xml:space="preserve"> of our country for all these great achievements. We believe China will have an even brighter future.</w:t>
            </w:r>
          </w:p>
        </w:tc>
      </w:tr>
    </w:tbl>
    <w:p w14:paraId="7421EDAC">
      <w:pPr>
        <w:spacing w:line="360" w:lineRule="auto"/>
        <w:jc w:val="center"/>
        <w:textAlignment w:val="center"/>
        <w:rPr>
          <w:color w:val="000000"/>
        </w:rPr>
      </w:pPr>
    </w:p>
    <w:p w14:paraId="2CBFDA5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 (E)</w:t>
      </w:r>
    </w:p>
    <w:p w14:paraId="61164338">
      <w:pPr>
        <w:spacing w:line="360" w:lineRule="auto"/>
        <w:jc w:val="left"/>
        <w:textAlignment w:val="center"/>
        <w:rPr>
          <w:rFonts w:ascii="宋体" w:hAnsi="宋体" w:eastAsia="宋体" w:cs="宋体"/>
          <w:color w:val="000000"/>
        </w:rPr>
      </w:pPr>
      <w:r>
        <w:rPr>
          <w:rFonts w:ascii="宋体" w:hAnsi="宋体" w:eastAsia="宋体" w:cs="宋体"/>
          <w:color w:val="000000"/>
        </w:rPr>
        <w:t>请阅读下面的非连续性文本，根据语篇内容，回答问题。</w:t>
      </w:r>
    </w:p>
    <w:p w14:paraId="1D3135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Footprint means the influence that a person’s or organization’s activities have on the environment. Simply understanding it is very useful to us. (Let’s take the example of Mr. Brown’s footprints.)</w:t>
      </w:r>
    </w:p>
    <w:p w14:paraId="4109F49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Water footprint</w:t>
      </w:r>
    </w:p>
    <w:p w14:paraId="400293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Water is the source of life. We use water directly for drinking, cooking and washing, but we also use water indirectly for producing things such as food, paper and cloth. A water footprint tells us how much water is being used. It can help us come up with ways to save water. You can learn about how your daily habits influence your water use through the food you eat, the things you buy and even the energy you use.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550"/>
        <w:gridCol w:w="405"/>
        <w:gridCol w:w="2820"/>
      </w:tblGrid>
      <w:tr w14:paraId="3F3C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D9804">
            <w:pPr>
              <w:spacing w:line="360" w:lineRule="auto"/>
              <w:jc w:val="center"/>
              <w:textAlignment w:val="center"/>
              <w:rPr>
                <w:b/>
                <w:color w:val="000000"/>
              </w:rPr>
            </w:pPr>
            <w:r>
              <w:rPr>
                <w:b/>
                <w:color w:val="000000"/>
              </w:rPr>
              <w:t>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B0B59">
            <w:pPr>
              <w:spacing w:line="360" w:lineRule="auto"/>
              <w:jc w:val="center"/>
              <w:textAlignment w:val="center"/>
              <w:rPr>
                <w:b/>
                <w:color w:val="000000"/>
              </w:rPr>
            </w:pPr>
            <w:r>
              <w:rPr>
                <w:b/>
                <w:color w:val="000000"/>
              </w:rPr>
              <w:t>Water Footprint</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0B7F594E">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5AE93">
            <w:pPr>
              <w:spacing w:line="360" w:lineRule="auto"/>
              <w:jc w:val="center"/>
              <w:textAlignment w:val="center"/>
              <w:rPr>
                <w:b/>
                <w:color w:val="000000"/>
              </w:rPr>
            </w:pPr>
            <w:r>
              <w:rPr>
                <w:b/>
                <w:color w:val="000000"/>
              </w:rPr>
              <w:t>Mr. Brown’s Water Footprint</w:t>
            </w:r>
          </w:p>
        </w:tc>
      </w:tr>
      <w:tr w14:paraId="3BB0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DA634">
            <w:pPr>
              <w:spacing w:line="360" w:lineRule="auto"/>
              <w:jc w:val="center"/>
              <w:textAlignment w:val="center"/>
              <w:rPr>
                <w:color w:val="000000"/>
              </w:rPr>
            </w:pPr>
            <w:r>
              <w:rPr>
                <w:color w:val="000000"/>
              </w:rPr>
              <w:t>an apple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5CD06">
            <w:pPr>
              <w:spacing w:line="360" w:lineRule="auto"/>
              <w:jc w:val="center"/>
              <w:textAlignment w:val="center"/>
              <w:rPr>
                <w:color w:val="000000"/>
              </w:rPr>
            </w:pPr>
            <w:r>
              <w:rPr>
                <w:color w:val="000000"/>
              </w:rPr>
              <w:t>70 litres(升)</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12DE69D7">
            <w:pPr>
              <w:spacing w:line="360" w:lineRule="auto"/>
              <w:jc w:val="left"/>
              <w:textAlignment w:val="center"/>
              <w:rPr>
                <w:color w:val="000000"/>
              </w:rPr>
            </w:pP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4E00A2">
            <w:pPr>
              <w:spacing w:line="360" w:lineRule="auto"/>
              <w:jc w:val="left"/>
              <w:textAlignment w:val="center"/>
              <w:rPr>
                <w:color w:val="000000"/>
              </w:rPr>
            </w:pPr>
            <w:r>
              <w:rPr>
                <w:color w:val="000000"/>
              </w:rPr>
              <w:t>breakfast: a hamburger, a cup of coffee</w:t>
            </w:r>
          </w:p>
          <w:p w14:paraId="4E8F3975">
            <w:pPr>
              <w:spacing w:line="360" w:lineRule="auto"/>
              <w:jc w:val="left"/>
              <w:textAlignment w:val="center"/>
              <w:rPr>
                <w:color w:val="000000"/>
              </w:rPr>
            </w:pPr>
            <w:r>
              <w:rPr>
                <w:color w:val="000000"/>
              </w:rPr>
              <w:t>lunch: a cup of coffee, a sandwich, an apple</w:t>
            </w:r>
          </w:p>
          <w:p w14:paraId="19A730C7">
            <w:pPr>
              <w:spacing w:line="360" w:lineRule="auto"/>
              <w:jc w:val="left"/>
              <w:textAlignment w:val="center"/>
              <w:rPr>
                <w:color w:val="000000"/>
              </w:rPr>
            </w:pPr>
            <w:r>
              <w:rPr>
                <w:color w:val="000000"/>
              </w:rPr>
              <w:t>dinner: vegetable salad, 0.2 kilo of beef</w:t>
            </w:r>
          </w:p>
        </w:tc>
      </w:tr>
      <w:tr w14:paraId="5BAF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645A3">
            <w:pPr>
              <w:spacing w:line="360" w:lineRule="auto"/>
              <w:jc w:val="center"/>
              <w:textAlignment w:val="center"/>
              <w:rPr>
                <w:color w:val="000000"/>
              </w:rPr>
            </w:pPr>
            <w:r>
              <w:rPr>
                <w:color w:val="000000"/>
              </w:rPr>
              <w:t>a cup of coffee</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A8395">
            <w:pPr>
              <w:spacing w:line="360" w:lineRule="auto"/>
              <w:jc w:val="center"/>
              <w:textAlignment w:val="center"/>
              <w:rPr>
                <w:color w:val="000000"/>
              </w:rPr>
            </w:pPr>
            <w:r>
              <w:rPr>
                <w:color w:val="000000"/>
              </w:rPr>
              <w:t>140 litres</w:t>
            </w:r>
          </w:p>
        </w:tc>
        <w:tc>
          <w:tcPr>
            <w:tcW w:w="40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2C96804E">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7375CC2">
            <w:pPr>
              <w:spacing w:line="360" w:lineRule="auto"/>
              <w:ind w:firstLine="420"/>
              <w:jc w:val="left"/>
              <w:textAlignment w:val="center"/>
              <w:rPr>
                <w:color w:val="000000"/>
              </w:rPr>
            </w:pPr>
          </w:p>
        </w:tc>
      </w:tr>
      <w:tr w14:paraId="335D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026CD">
            <w:pPr>
              <w:spacing w:line="360" w:lineRule="auto"/>
              <w:jc w:val="center"/>
              <w:textAlignment w:val="center"/>
              <w:rPr>
                <w:color w:val="000000"/>
              </w:rPr>
            </w:pPr>
            <w:r>
              <w:rPr>
                <w:color w:val="000000"/>
              </w:rPr>
              <w:t>a kilo of beef</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22C70">
            <w:pPr>
              <w:spacing w:line="360" w:lineRule="auto"/>
              <w:jc w:val="center"/>
              <w:textAlignment w:val="center"/>
              <w:rPr>
                <w:color w:val="000000"/>
              </w:rPr>
            </w:pPr>
            <w:r>
              <w:rPr>
                <w:color w:val="000000"/>
              </w:rPr>
              <w:t>15, 500 litres</w:t>
            </w:r>
          </w:p>
        </w:tc>
        <w:tc>
          <w:tcPr>
            <w:tcW w:w="40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BA5C420">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BAC864C">
            <w:pPr>
              <w:spacing w:line="360" w:lineRule="auto"/>
              <w:ind w:firstLine="420"/>
              <w:jc w:val="left"/>
              <w:textAlignment w:val="center"/>
              <w:rPr>
                <w:color w:val="000000"/>
              </w:rPr>
            </w:pPr>
          </w:p>
        </w:tc>
      </w:tr>
      <w:tr w14:paraId="6DD4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08E02">
            <w:pPr>
              <w:spacing w:line="360" w:lineRule="auto"/>
              <w:jc w:val="center"/>
              <w:textAlignment w:val="center"/>
              <w:rPr>
                <w:color w:val="000000"/>
              </w:rPr>
            </w:pPr>
            <w:r>
              <w:rPr>
                <w:color w:val="000000"/>
              </w:rPr>
              <w:t>one hamburger</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9CEBC">
            <w:pPr>
              <w:spacing w:line="360" w:lineRule="auto"/>
              <w:jc w:val="center"/>
              <w:textAlignment w:val="center"/>
              <w:rPr>
                <w:color w:val="000000"/>
              </w:rPr>
            </w:pPr>
            <w:r>
              <w:rPr>
                <w:color w:val="000000"/>
              </w:rPr>
              <w:t>2, 400 litres</w:t>
            </w:r>
          </w:p>
        </w:tc>
        <w:tc>
          <w:tcPr>
            <w:tcW w:w="40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239FD01A">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8B4FCF9">
            <w:pPr>
              <w:spacing w:line="360" w:lineRule="auto"/>
              <w:ind w:firstLine="420"/>
              <w:jc w:val="left"/>
              <w:textAlignment w:val="center"/>
              <w:rPr>
                <w:color w:val="000000"/>
              </w:rPr>
            </w:pPr>
          </w:p>
        </w:tc>
      </w:tr>
    </w:tbl>
    <w:p w14:paraId="30397FBC">
      <w:pPr>
        <w:spacing w:line="360" w:lineRule="auto"/>
        <w:jc w:val="left"/>
        <w:textAlignment w:val="center"/>
        <w:rPr>
          <w:color w:val="000000"/>
        </w:rPr>
      </w:pPr>
      <w:r>
        <w:rPr>
          <w:color w:val="000000"/>
        </w:rPr>
        <w:t xml:space="preserve"> (Chart I)                 </w:t>
      </w:r>
      <w:r>
        <w:rPr>
          <w:rFonts w:ascii="Times New Roman, 宋体" w:hAnsi="Times New Roman, 宋体" w:eastAsia="Times New Roman, 宋体" w:cs="Times New Roman, 宋体"/>
          <w:color w:val="000000"/>
        </w:rPr>
        <w:t xml:space="preserve">                                                                                     </w:t>
      </w:r>
      <w:r>
        <w:rPr>
          <w:color w:val="000000"/>
        </w:rPr>
        <w:t xml:space="preserve"> (Chart </w:t>
      </w:r>
      <w:r>
        <w:rPr>
          <w:rFonts w:ascii="宋体" w:hAnsi="宋体" w:eastAsia="宋体" w:cs="宋体"/>
          <w:color w:val="000000"/>
        </w:rPr>
        <w:t>Ⅱ</w:t>
      </w:r>
      <w:r>
        <w:rPr>
          <w:color w:val="000000"/>
        </w:rPr>
        <w:t>)</w:t>
      </w:r>
    </w:p>
    <w:p w14:paraId="0773035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br w:type="textWrapping"/>
      </w:r>
      <w:r>
        <w:rPr>
          <w:rFonts w:ascii="Times New Roman" w:hAnsi="Times New Roman" w:eastAsia="Times New Roman" w:cs="Times New Roman"/>
          <w:b/>
          <w:color w:val="000000"/>
        </w:rPr>
        <w:t>Carbon(</w:t>
      </w:r>
      <w:r>
        <w:rPr>
          <w:rFonts w:ascii="宋体" w:hAnsi="宋体" w:eastAsia="宋体" w:cs="宋体"/>
          <w:b/>
          <w:color w:val="000000"/>
        </w:rPr>
        <w:t>碳</w:t>
      </w:r>
      <w:r>
        <w:rPr>
          <w:rFonts w:ascii="Times New Roman" w:hAnsi="Times New Roman" w:eastAsia="Times New Roman" w:cs="Times New Roman"/>
          <w:b/>
          <w:color w:val="000000"/>
        </w:rPr>
        <w:t>) footprint</w:t>
      </w:r>
    </w:p>
    <w:p w14:paraId="66D281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carbon footprint is the total amount of CO₂ a person or organization produces. We can use it to understand the influence of personal behavior on global warming (</w:t>
      </w:r>
      <w:r>
        <w:rPr>
          <w:rFonts w:ascii="宋体" w:hAnsi="宋体" w:eastAsia="宋体" w:cs="宋体"/>
          <w:color w:val="000000"/>
        </w:rPr>
        <w:t>全球变暖</w:t>
      </w:r>
      <w:r>
        <w:rPr>
          <w:rFonts w:ascii="Times New Roman" w:hAnsi="Times New Roman" w:eastAsia="Times New Roman" w:cs="Times New Roman"/>
          <w:color w:val="000000"/>
        </w:rPr>
        <w:t>). Most people are surprised when they see how much CO₂ their activities create. Then they begin to think about changing their daily habits to reduce(</w:t>
      </w:r>
      <w:r>
        <w:rPr>
          <w:rFonts w:ascii="宋体" w:hAnsi="宋体" w:eastAsia="宋体" w:cs="宋体"/>
          <w:color w:val="000000"/>
        </w:rPr>
        <w:t>减少</w:t>
      </w:r>
      <w:r>
        <w:rPr>
          <w:rFonts w:ascii="Times New Roman" w:hAnsi="Times New Roman" w:eastAsia="Times New Roman" w:cs="Times New Roman"/>
          <w:color w:val="000000"/>
        </w:rPr>
        <w:t>) their carbon footprints. For example, they can walk instead of using a car.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59"/>
        <w:gridCol w:w="251"/>
        <w:gridCol w:w="3215"/>
      </w:tblGrid>
      <w:tr w14:paraId="19D0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08B6C">
            <w:pPr>
              <w:spacing w:line="360" w:lineRule="auto"/>
              <w:jc w:val="center"/>
              <w:textAlignment w:val="center"/>
              <w:rPr>
                <w:b/>
                <w:color w:val="000000"/>
              </w:rPr>
            </w:pPr>
            <w:r>
              <w:rPr>
                <w:b/>
                <w:color w:val="000000"/>
              </w:rPr>
              <w:t>Carbon Footprint</w:t>
            </w:r>
          </w:p>
          <w:p w14:paraId="0B930EDB">
            <w:pPr>
              <w:spacing w:line="360" w:lineRule="auto"/>
              <w:jc w:val="center"/>
              <w:textAlignment w:val="center"/>
              <w:rPr>
                <w:color w:val="000000"/>
              </w:rPr>
            </w:pPr>
            <w:r>
              <w:rPr>
                <w:color w:val="000000"/>
              </w:rPr>
              <w:t>(Each of the following activities adds 1 kilo of CO₂)</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4F53B435">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DDC91">
            <w:pPr>
              <w:spacing w:line="360" w:lineRule="auto"/>
              <w:jc w:val="center"/>
              <w:textAlignment w:val="center"/>
              <w:rPr>
                <w:b/>
                <w:color w:val="000000"/>
              </w:rPr>
            </w:pPr>
            <w:r>
              <w:rPr>
                <w:b/>
                <w:color w:val="000000"/>
              </w:rPr>
              <w:t>Mr. Brown’s Carbon Footprint</w:t>
            </w:r>
          </w:p>
        </w:tc>
      </w:tr>
      <w:tr w14:paraId="7FC3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C11ED">
            <w:pPr>
              <w:spacing w:line="360" w:lineRule="auto"/>
              <w:jc w:val="left"/>
              <w:textAlignment w:val="center"/>
              <w:rPr>
                <w:color w:val="000000"/>
              </w:rPr>
            </w:pPr>
            <w:r>
              <w:rPr>
                <w:color w:val="000000"/>
              </w:rPr>
              <w:t>travel 10 to 12 km by train or bus</w:t>
            </w:r>
          </w:p>
          <w:p w14:paraId="56C56426">
            <w:pPr>
              <w:spacing w:line="360" w:lineRule="auto"/>
              <w:jc w:val="left"/>
              <w:textAlignment w:val="center"/>
              <w:rPr>
                <w:color w:val="000000"/>
              </w:rPr>
            </w:pPr>
            <w:r>
              <w:rPr>
                <w:color w:val="000000"/>
              </w:rPr>
              <w:t>drive 6 km by car</w:t>
            </w:r>
          </w:p>
          <w:p w14:paraId="25FF281A">
            <w:pPr>
              <w:spacing w:line="360" w:lineRule="auto"/>
              <w:jc w:val="left"/>
              <w:textAlignment w:val="center"/>
              <w:rPr>
                <w:color w:val="000000"/>
              </w:rPr>
            </w:pPr>
            <w:r>
              <w:rPr>
                <w:color w:val="000000"/>
              </w:rPr>
              <w:t>produce 5 plastic hags</w:t>
            </w:r>
          </w:p>
          <w:p w14:paraId="4267A665">
            <w:pPr>
              <w:spacing w:line="360" w:lineRule="auto"/>
              <w:jc w:val="left"/>
              <w:textAlignment w:val="center"/>
              <w:rPr>
                <w:color w:val="000000"/>
              </w:rPr>
            </w:pPr>
            <w:r>
              <w:rPr>
                <w:color w:val="000000"/>
              </w:rPr>
              <w:t>use your computer for 32 hours</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0E55591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5AC58">
            <w:pPr>
              <w:spacing w:line="360" w:lineRule="auto"/>
              <w:jc w:val="left"/>
              <w:textAlignment w:val="center"/>
              <w:rPr>
                <w:color w:val="000000"/>
              </w:rPr>
            </w:pPr>
            <w:r>
              <w:rPr>
                <w:color w:val="000000"/>
              </w:rPr>
              <w:t>drive to work 24 km</w:t>
            </w:r>
          </w:p>
          <w:p w14:paraId="24DD8C39">
            <w:pPr>
              <w:spacing w:line="360" w:lineRule="auto"/>
              <w:jc w:val="left"/>
              <w:textAlignment w:val="center"/>
              <w:rPr>
                <w:color w:val="000000"/>
              </w:rPr>
            </w:pPr>
            <w:r>
              <w:rPr>
                <w:color w:val="000000"/>
              </w:rPr>
              <w:t>drive to the supermarket 5 km</w:t>
            </w:r>
          </w:p>
          <w:p w14:paraId="3F9F62A6">
            <w:pPr>
              <w:spacing w:line="360" w:lineRule="auto"/>
              <w:jc w:val="left"/>
              <w:textAlignment w:val="center"/>
              <w:rPr>
                <w:color w:val="000000"/>
              </w:rPr>
            </w:pPr>
            <w:r>
              <w:rPr>
                <w:color w:val="000000"/>
              </w:rPr>
              <w:t>use 5 plastic bags for shopping</w:t>
            </w:r>
          </w:p>
          <w:p w14:paraId="1033A2C8">
            <w:pPr>
              <w:spacing w:line="360" w:lineRule="auto"/>
              <w:jc w:val="left"/>
              <w:textAlignment w:val="center"/>
              <w:rPr>
                <w:color w:val="000000"/>
              </w:rPr>
            </w:pPr>
            <w:r>
              <w:rPr>
                <w:color w:val="000000"/>
              </w:rPr>
              <w:t>use his computer for about 8 hours</w:t>
            </w:r>
          </w:p>
        </w:tc>
      </w:tr>
    </w:tbl>
    <w:p w14:paraId="2FA0D756">
      <w:pPr>
        <w:spacing w:line="360" w:lineRule="auto"/>
        <w:jc w:val="left"/>
        <w:textAlignment w:val="center"/>
        <w:rPr>
          <w:color w:val="000000"/>
        </w:rPr>
      </w:pPr>
      <w:r>
        <w:rPr>
          <w:color w:val="000000"/>
        </w:rPr>
        <w:t xml:space="preserve">  (Chart III)</w:t>
      </w:r>
      <w:r>
        <w:rPr>
          <w:rFonts w:ascii="Times New Roman, 宋体" w:hAnsi="Times New Roman, 宋体" w:eastAsia="Times New Roman, 宋体" w:cs="Times New Roman, 宋体"/>
          <w:color w:val="000000"/>
        </w:rPr>
        <w:t xml:space="preserve">    </w:t>
      </w:r>
      <w:r>
        <w:rPr>
          <w:color w:val="000000"/>
        </w:rPr>
        <w:t xml:space="preserve">                                            (Chart IV)</w:t>
      </w:r>
    </w:p>
    <w:p w14:paraId="3CC466E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br w:type="textWrapping"/>
      </w:r>
      <w:r>
        <w:rPr>
          <w:rFonts w:ascii="Times New Roman" w:hAnsi="Times New Roman" w:eastAsia="Times New Roman" w:cs="Times New Roman"/>
          <w:b/>
          <w:color w:val="000000"/>
        </w:rPr>
        <w:t>How to reduce your water footprint and carbon footprint to be greener</w:t>
      </w:r>
    </w:p>
    <w:p w14:paraId="4FC4A9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Tip 1: Save water and electricity</w:t>
      </w:r>
    </w:p>
    <w:p w14:paraId="3F7C0D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at home, don’t leave the water or lights on when you don’t need it.</w:t>
      </w:r>
    </w:p>
    <w:p w14:paraId="663209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Tip2: __</w:t>
      </w:r>
      <w:r>
        <w:rPr>
          <w:rFonts w:ascii="Times New Roman" w:hAnsi="Times New Roman" w:eastAsia="Times New Roman" w:cs="Times New Roman"/>
          <w:color w:val="000000"/>
          <w:u w:val="single"/>
        </w:rPr>
        <w:t>▲</w:t>
      </w:r>
      <w:r>
        <w:rPr>
          <w:rFonts w:ascii="Times New Roman" w:hAnsi="Times New Roman" w:eastAsia="Times New Roman" w:cs="Times New Roman"/>
          <w:color w:val="000000"/>
        </w:rPr>
        <w:t>__</w:t>
      </w:r>
    </w:p>
    <w:p w14:paraId="706308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Meatless Monday is popular with people who want to eat less meat. The production of meat uses lots of energy and produces lots of CO₂.</w:t>
      </w:r>
    </w:p>
    <w:p w14:paraId="3B9F63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Tip 3: Buy less</w:t>
      </w:r>
    </w:p>
    <w:p w14:paraId="51125D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more we buy, the more we throw away later. Before you buy something, think about whether you really need it.</w:t>
      </w:r>
    </w:p>
    <w:p w14:paraId="192411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plays a role in making a greener Earth. If you know about your footprints well, you can think up more ways to protect the environment.</w:t>
      </w:r>
    </w:p>
    <w:p w14:paraId="2F792571">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 we use water indirectly for?</w:t>
      </w:r>
    </w:p>
    <w:p w14:paraId="3DDAE22A">
      <w:pPr>
        <w:spacing w:line="360" w:lineRule="auto"/>
        <w:jc w:val="left"/>
        <w:textAlignment w:val="center"/>
        <w:rPr>
          <w:color w:val="000000"/>
        </w:rPr>
      </w:pPr>
      <w:r>
        <w:rPr>
          <w:color w:val="000000"/>
        </w:rPr>
        <w:t>_____________________________________________________________</w:t>
      </w:r>
    </w:p>
    <w:p w14:paraId="56888BC1">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How many litres of water are used for Mr. Brown’s breakfast?</w:t>
      </w:r>
    </w:p>
    <w:p w14:paraId="24267417">
      <w:pPr>
        <w:spacing w:line="360" w:lineRule="auto"/>
        <w:jc w:val="left"/>
        <w:textAlignment w:val="center"/>
        <w:rPr>
          <w:color w:val="000000"/>
        </w:rPr>
      </w:pPr>
      <w:r>
        <w:rPr>
          <w:color w:val="000000"/>
        </w:rPr>
        <w:t>_____________________________________________________________</w:t>
      </w:r>
    </w:p>
    <w:p w14:paraId="24263ABC">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Why do we use carbon footprint?</w:t>
      </w:r>
    </w:p>
    <w:p w14:paraId="5C397154">
      <w:pPr>
        <w:spacing w:line="360" w:lineRule="auto"/>
        <w:jc w:val="left"/>
        <w:textAlignment w:val="center"/>
        <w:rPr>
          <w:color w:val="000000"/>
        </w:rPr>
      </w:pPr>
      <w:r>
        <w:rPr>
          <w:color w:val="000000"/>
        </w:rPr>
        <w:t>_____________________________________________________________</w:t>
      </w:r>
    </w:p>
    <w:p w14:paraId="13843590">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can Mr. Brown do to reduce his carbon footprint? Why do you think so?</w:t>
      </w:r>
    </w:p>
    <w:p w14:paraId="600E0885">
      <w:pPr>
        <w:spacing w:line="360" w:lineRule="auto"/>
        <w:jc w:val="left"/>
        <w:textAlignment w:val="center"/>
        <w:rPr>
          <w:color w:val="000000"/>
        </w:rPr>
      </w:pPr>
      <w:r>
        <w:rPr>
          <w:color w:val="000000"/>
        </w:rPr>
        <w:t>_____________________________________________________________</w:t>
      </w:r>
    </w:p>
    <w:p w14:paraId="1CFFE3F2">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is the best subtitle(</w:t>
      </w:r>
      <w:r>
        <w:rPr>
          <w:rFonts w:ascii="宋体" w:hAnsi="宋体" w:eastAsia="宋体" w:cs="宋体"/>
          <w:color w:val="000000"/>
        </w:rPr>
        <w:t>小标题</w:t>
      </w:r>
      <w:r>
        <w:rPr>
          <w:rFonts w:ascii="Times New Roman" w:hAnsi="Times New Roman" w:eastAsia="Times New Roman" w:cs="Times New Roman"/>
          <w:color w:val="000000"/>
        </w:rPr>
        <w:t>) of Tip 2?</w:t>
      </w:r>
    </w:p>
    <w:p w14:paraId="448A0A53">
      <w:pPr>
        <w:spacing w:line="360" w:lineRule="auto"/>
        <w:jc w:val="left"/>
        <w:textAlignment w:val="center"/>
        <w:rPr>
          <w:color w:val="000000"/>
        </w:rPr>
      </w:pPr>
      <w:r>
        <w:rPr>
          <w:color w:val="000000"/>
        </w:rPr>
        <w:t>_____________________________________________________________</w:t>
      </w:r>
    </w:p>
    <w:p w14:paraId="1688AD16">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What’s your understanding of footprint? How can you become “greener”?</w:t>
      </w:r>
    </w:p>
    <w:p w14:paraId="748D8246">
      <w:pPr>
        <w:spacing w:line="360" w:lineRule="auto"/>
        <w:jc w:val="left"/>
        <w:textAlignment w:val="center"/>
        <w:rPr>
          <w:color w:val="000000"/>
        </w:rPr>
      </w:pPr>
      <w:r>
        <w:rPr>
          <w:color w:val="000000"/>
        </w:rPr>
        <w:t>_____________________________________________________________</w:t>
      </w:r>
    </w:p>
    <w:p w14:paraId="59F193C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八、词语运用（每小题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29323AE">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554D57E">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请阅读下面短文，根据语篇内容，在空白处填入恰当的单词，使短文通顺、连贯。每空一词。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9"/>
        <w:gridCol w:w="4526"/>
      </w:tblGrid>
      <w:tr w14:paraId="4D49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53AA5">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1333500" cy="2381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333500" cy="238125"/>
                          </a:xfrm>
                          <a:prstGeom prst="rect">
                            <a:avLst/>
                          </a:prstGeom>
                        </pic:spPr>
                      </pic:pic>
                    </a:graphicData>
                  </a:graphic>
                </wp:inline>
              </w:drawing>
            </w:r>
            <w:r>
              <w:rPr>
                <w:color w:val="000000"/>
              </w:rPr>
              <w:t xml:space="preserve">    </w:t>
            </w:r>
            <w:r>
              <w:rPr>
                <w:rFonts w:ascii="Times New Roman" w:hAnsi="Times New Roman" w:eastAsia="Times New Roman" w:cs="Times New Roman"/>
                <w:b/>
                <w:color w:val="000000"/>
              </w:rPr>
              <w:t>Kids’ Body Language</w:t>
            </w:r>
          </w:p>
          <w:p w14:paraId="581F69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know your kids well? If so, just start with their body language.</w:t>
            </w:r>
          </w:p>
          <w:p w14:paraId="57D616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all talk, but most of the talking is body language. You may not notice it, </w:t>
            </w:r>
            <w:r>
              <w:rPr>
                <w:color w:val="000000"/>
                <w:u w:val="single"/>
              </w:rPr>
              <w:t>___40___</w:t>
            </w:r>
            <w:r>
              <w:rPr>
                <w:rFonts w:ascii="Times New Roman" w:hAnsi="Times New Roman" w:eastAsia="Times New Roman" w:cs="Times New Roman"/>
                <w:color w:val="000000"/>
              </w:rPr>
              <w:t xml:space="preserve"> we use body language much more than we think.</w:t>
            </w:r>
          </w:p>
          <w:p w14:paraId="65D073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Usually kids’ body language is the same </w:t>
            </w:r>
            <w:r>
              <w:rPr>
                <w:color w:val="000000"/>
                <w:u w:val="single"/>
              </w:rPr>
              <w:t>___41___</w:t>
            </w:r>
            <w:r>
              <w:rPr>
                <w:rFonts w:ascii="Times New Roman" w:hAnsi="Times New Roman" w:eastAsia="Times New Roman" w:cs="Times New Roman"/>
                <w:color w:val="000000"/>
              </w:rPr>
              <w:t xml:space="preserve"> adults’, and sometimes it sends a different message. Here are some examples. Let’s see what they mean.</w:t>
            </w:r>
          </w:p>
        </w:tc>
      </w:tr>
      <w:tr w14:paraId="10D8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AA82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 standing straight</w:t>
            </w:r>
          </w:p>
          <w:p w14:paraId="18C8C2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kid </w:t>
            </w:r>
            <w:r>
              <w:rPr>
                <w:color w:val="000000"/>
                <w:u w:val="single"/>
              </w:rPr>
              <w:t>___42___</w:t>
            </w:r>
            <w:r>
              <w:rPr>
                <w:rFonts w:ascii="Times New Roman" w:hAnsi="Times New Roman" w:eastAsia="Times New Roman" w:cs="Times New Roman"/>
                <w:color w:val="000000"/>
              </w:rPr>
              <w:t xml:space="preserve"> doesn’t stand straight may feel unhappy or just feel a bit down. He might not feel very good about himself, or </w:t>
            </w:r>
            <w:r>
              <w:rPr>
                <w:color w:val="000000"/>
                <w:u w:val="single"/>
              </w:rPr>
              <w:t>___43___</w:t>
            </w:r>
            <w:r>
              <w:rPr>
                <w:rFonts w:ascii="Times New Roman" w:hAnsi="Times New Roman" w:eastAsia="Times New Roman" w:cs="Times New Roman"/>
                <w:color w:val="000000"/>
              </w:rPr>
              <w:t xml:space="preserve"> might just be thinking about something else! It’s not always easy to say, and most of the time he won’t tell you </w:t>
            </w:r>
            <w:r>
              <w:rPr>
                <w:color w:val="000000"/>
                <w:u w:val="single"/>
              </w:rPr>
              <w:t>___44___</w:t>
            </w:r>
            <w:r>
              <w:rPr>
                <w:rFonts w:ascii="Times New Roman" w:hAnsi="Times New Roman" w:eastAsia="Times New Roman" w:cs="Times New Roman"/>
                <w:color w:val="000000"/>
              </w:rPr>
              <w:t xml:space="preserve"> is the matter.</w:t>
            </w:r>
          </w:p>
          <w:p w14:paraId="30F07E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advice: if there are no health problems, don’t care.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EE0D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 looking you in the eye</w:t>
            </w:r>
          </w:p>
          <w:p w14:paraId="63C895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kid who doesn’t look you in the eye may not believe in himself, or he may be afraid </w:t>
            </w:r>
            <w:r>
              <w:rPr>
                <w:color w:val="000000"/>
                <w:u w:val="single"/>
              </w:rPr>
              <w:t>___45___</w:t>
            </w:r>
            <w:r>
              <w:rPr>
                <w:rFonts w:ascii="Times New Roman" w:hAnsi="Times New Roman" w:eastAsia="Times New Roman" w:cs="Times New Roman"/>
                <w:color w:val="000000"/>
              </w:rPr>
              <w:t xml:space="preserve"> his elders. He may also feel uncomfortable looking at anybody. There </w:t>
            </w:r>
            <w:r>
              <w:rPr>
                <w:color w:val="000000"/>
                <w:u w:val="single"/>
              </w:rPr>
              <w:t>___46___</w:t>
            </w:r>
            <w:r>
              <w:rPr>
                <w:rFonts w:ascii="Times New Roman" w:hAnsi="Times New Roman" w:eastAsia="Times New Roman" w:cs="Times New Roman"/>
                <w:color w:val="000000"/>
              </w:rPr>
              <w:t xml:space="preserve"> a few things that you can do. Try to do things with them that don’t require looking at you. You could also pretend(</w:t>
            </w:r>
            <w:r>
              <w:rPr>
                <w:rFonts w:ascii="宋体" w:hAnsi="宋体" w:eastAsia="宋体" w:cs="宋体"/>
                <w:color w:val="000000"/>
              </w:rPr>
              <w:t>假装</w:t>
            </w:r>
            <w:r>
              <w:rPr>
                <w:rFonts w:ascii="Times New Roman" w:hAnsi="Times New Roman" w:eastAsia="Times New Roman" w:cs="Times New Roman"/>
                <w:color w:val="000000"/>
              </w:rPr>
              <w:t>) not to notice it.</w:t>
            </w:r>
          </w:p>
          <w:p w14:paraId="3DA1AE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advice: </w:t>
            </w:r>
            <w:r>
              <w:rPr>
                <w:color w:val="000000"/>
                <w:u w:val="single"/>
              </w:rPr>
              <w:t>___47___</w:t>
            </w:r>
            <w:r>
              <w:rPr>
                <w:rFonts w:ascii="Times New Roman" w:hAnsi="Times New Roman" w:eastAsia="Times New Roman" w:cs="Times New Roman"/>
                <w:color w:val="000000"/>
              </w:rPr>
              <w:t xml:space="preserve"> they are smart, friendly and polite, it’ll probably be OK.</w:t>
            </w:r>
          </w:p>
        </w:tc>
      </w:tr>
      <w:tr w14:paraId="003E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FC5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are interested </w:t>
            </w:r>
            <w:r>
              <w:rPr>
                <w:color w:val="000000"/>
                <w:u w:val="single"/>
              </w:rPr>
              <w:t>___48___</w:t>
            </w:r>
            <w:r>
              <w:rPr>
                <w:rFonts w:ascii="Times New Roman" w:hAnsi="Times New Roman" w:eastAsia="Times New Roman" w:cs="Times New Roman"/>
                <w:color w:val="000000"/>
              </w:rPr>
              <w:t xml:space="preserve"> kids’ body language, welcome to my corner. We will talk more about it from 8:00 </w:t>
            </w:r>
            <w:r>
              <w:rPr>
                <w:color w:val="000000"/>
                <w:u w:val="single"/>
              </w:rPr>
              <w:t>___49___</w:t>
            </w:r>
            <w:r>
              <w:rPr>
                <w:rFonts w:ascii="Times New Roman" w:hAnsi="Times New Roman" w:eastAsia="Times New Roman" w:cs="Times New Roman"/>
                <w:color w:val="000000"/>
              </w:rPr>
              <w:t xml:space="preserve"> 9:00 p.m. on Monday.</w:t>
            </w:r>
          </w:p>
        </w:tc>
      </w:tr>
    </w:tbl>
    <w:p w14:paraId="36DBE22B">
      <w:pPr>
        <w:spacing w:line="360" w:lineRule="auto"/>
        <w:jc w:val="left"/>
        <w:textAlignment w:val="center"/>
        <w:rPr>
          <w:color w:val="000000"/>
        </w:rPr>
      </w:pPr>
    </w:p>
    <w:p w14:paraId="11E7520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573558F6">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请阅读下面短文，根据语篇内容，用方框中所给词的正确形式填空，使短文通顺、连贯。方框中有两个词为多余项。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31"/>
      </w:tblGrid>
      <w:tr w14:paraId="47B5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353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she; clean; leaf; interest; meaning; you; tell; have; thing; happy; celebrate</w:t>
            </w:r>
          </w:p>
        </w:tc>
      </w:tr>
    </w:tbl>
    <w:p w14:paraId="3EFED2FB">
      <w:pPr>
        <w:spacing w:line="360" w:lineRule="auto"/>
        <w:jc w:val="left"/>
        <w:textAlignment w:val="center"/>
        <w:rPr>
          <w:color w:val="000000"/>
        </w:rPr>
      </w:pPr>
      <w:r>
        <w:rPr>
          <w:color w:val="000000"/>
        </w:rPr>
        <w:drawing>
          <wp:inline distT="0" distB="0" distL="114300" distR="114300">
            <wp:extent cx="723900" cy="819150"/>
            <wp:effectExtent l="0" t="0" r="0" b="0"/>
            <wp:docPr id="100032" name="图片 1000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723900" cy="819150"/>
                    </a:xfrm>
                    <a:prstGeom prst="rect">
                      <a:avLst/>
                    </a:prstGeom>
                  </pic:spPr>
                </pic:pic>
              </a:graphicData>
            </a:graphic>
          </wp:inline>
        </w:drawing>
      </w:r>
    </w:p>
    <w:p w14:paraId="06DF51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Friday afternoon. After getting off the school bus, Laura ran into the house </w:t>
      </w:r>
      <w:r>
        <w:rPr>
          <w:color w:val="000000"/>
          <w:u w:val="single"/>
        </w:rPr>
        <w:t>___50___</w:t>
      </w:r>
      <w:r>
        <w:rPr>
          <w:rFonts w:ascii="Times New Roman" w:hAnsi="Times New Roman" w:eastAsia="Times New Roman" w:cs="Times New Roman"/>
          <w:color w:val="000000"/>
        </w:rPr>
        <w:t>.</w:t>
      </w:r>
    </w:p>
    <w:p w14:paraId="7C58EC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was school, Laura?” asked </w:t>
      </w:r>
      <w:r>
        <w:rPr>
          <w:color w:val="000000"/>
          <w:u w:val="single"/>
        </w:rPr>
        <w:t>___51___</w:t>
      </w:r>
      <w:r>
        <w:rPr>
          <w:rFonts w:ascii="Times New Roman" w:hAnsi="Times New Roman" w:eastAsia="Times New Roman" w:cs="Times New Roman"/>
          <w:color w:val="000000"/>
        </w:rPr>
        <w:t xml:space="preserve"> mom.</w:t>
      </w:r>
    </w:p>
    <w:p w14:paraId="34AF50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great</w:t>
      </w:r>
      <w:r>
        <w:rPr>
          <w:rFonts w:ascii="Times New Roman" w:hAnsi="Times New Roman" w:eastAsia="Times New Roman" w:cs="Times New Roman"/>
          <w:color w:val="000000"/>
          <w:position w:val="-22"/>
        </w:rPr>
        <w:drawing>
          <wp:inline distT="0" distB="0" distL="114300" distR="114300">
            <wp:extent cx="50800" cy="88900"/>
            <wp:effectExtent l="0" t="0" r="6350" b="508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3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Mom. Labor Day(</w:t>
      </w:r>
      <w:r>
        <w:rPr>
          <w:rFonts w:ascii="宋体" w:hAnsi="宋体" w:eastAsia="宋体" w:cs="宋体"/>
          <w:color w:val="000000"/>
        </w:rPr>
        <w:t>劳动节</w:t>
      </w:r>
      <w:r>
        <w:rPr>
          <w:rFonts w:ascii="Times New Roman" w:hAnsi="Times New Roman" w:eastAsia="Times New Roman" w:cs="Times New Roman"/>
          <w:color w:val="000000"/>
        </w:rPr>
        <w:t xml:space="preserve">) is coming. I am excited that I </w:t>
      </w:r>
      <w:r>
        <w:rPr>
          <w:color w:val="000000"/>
          <w:u w:val="single"/>
        </w:rPr>
        <w:t>___52___</w:t>
      </w:r>
      <w:r>
        <w:rPr>
          <w:rFonts w:ascii="Times New Roman" w:hAnsi="Times New Roman" w:eastAsia="Times New Roman" w:cs="Times New Roman"/>
          <w:color w:val="000000"/>
        </w:rPr>
        <w:t xml:space="preserve"> no school next Monday!”</w:t>
      </w:r>
    </w:p>
    <w:p w14:paraId="7B4B83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Laura was woken up early on Labor Day morning by her dad. He said that in honor of(</w:t>
      </w:r>
      <w:r>
        <w:rPr>
          <w:rFonts w:ascii="宋体" w:hAnsi="宋体" w:eastAsia="宋体" w:cs="宋体"/>
          <w:color w:val="000000"/>
        </w:rPr>
        <w:t>纪念</w:t>
      </w:r>
      <w:r>
        <w:rPr>
          <w:rFonts w:ascii="Times New Roman" w:hAnsi="Times New Roman" w:eastAsia="Times New Roman" w:cs="Times New Roman"/>
          <w:color w:val="000000"/>
        </w:rPr>
        <w:t xml:space="preserve">) Labor Day, the family planned </w:t>
      </w:r>
      <w:r>
        <w:rPr>
          <w:color w:val="000000"/>
          <w:u w:val="single"/>
        </w:rPr>
        <w:t>___53___</w:t>
      </w:r>
      <w:r>
        <w:rPr>
          <w:rFonts w:ascii="Times New Roman" w:hAnsi="Times New Roman" w:eastAsia="Times New Roman" w:cs="Times New Roman"/>
          <w:color w:val="000000"/>
        </w:rPr>
        <w:t xml:space="preserve"> some cleaning. Laura couldn’t believe it. She began to wonder if this was just a bad dream.</w:t>
      </w:r>
    </w:p>
    <w:p w14:paraId="0F1146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“Laura, your breakfast is ready. We have many </w:t>
      </w:r>
      <w:r>
        <w:rPr>
          <w:color w:val="000000"/>
          <w:u w:val="single"/>
        </w:rPr>
        <w:t>___54___</w:t>
      </w:r>
      <w:r>
        <w:rPr>
          <w:rFonts w:ascii="Times New Roman" w:hAnsi="Times New Roman" w:eastAsia="Times New Roman" w:cs="Times New Roman"/>
          <w:color w:val="000000"/>
        </w:rPr>
        <w:t xml:space="preserve"> to do today. Let’s get a move on,” said Laura’s mom. Laura asked her parents, “Are you serious about working today? Isn’t Labor Day a holiday?”</w:t>
      </w:r>
    </w:p>
    <w:p w14:paraId="131987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Laura, it is,” replied her dad. “But your mom and I thought working hard today would make you realize why Labor Day </w:t>
      </w:r>
      <w:r>
        <w:rPr>
          <w:color w:val="000000"/>
          <w:u w:val="single"/>
        </w:rPr>
        <w:t>___55___</w:t>
      </w:r>
      <w:r>
        <w:rPr>
          <w:rFonts w:ascii="Times New Roman" w:hAnsi="Times New Roman" w:eastAsia="Times New Roman" w:cs="Times New Roman"/>
          <w:color w:val="000000"/>
        </w:rPr>
        <w:t xml:space="preserve"> in the beginning.”</w:t>
      </w:r>
    </w:p>
    <w:p w14:paraId="055DD1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Laura disliked the plan, but she had no choice. First, she was asked to wash the breakfast dishes. After that, her dad </w:t>
      </w:r>
      <w:r>
        <w:rPr>
          <w:color w:val="000000"/>
          <w:u w:val="single"/>
        </w:rPr>
        <w:t>___56___</w:t>
      </w:r>
      <w:r>
        <w:rPr>
          <w:rFonts w:ascii="Times New Roman" w:hAnsi="Times New Roman" w:eastAsia="Times New Roman" w:cs="Times New Roman"/>
          <w:color w:val="000000"/>
        </w:rPr>
        <w:t xml:space="preserve"> her to give their dog a bath. It was a hard task, which needed a lot of careful work. She began the work unhappily.</w:t>
      </w:r>
    </w:p>
    <w:p w14:paraId="48EAA6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things began to change as she was doing the chores. She found it was so </w:t>
      </w:r>
      <w:r>
        <w:rPr>
          <w:color w:val="000000"/>
          <w:u w:val="single"/>
        </w:rPr>
        <w:t>___57___</w:t>
      </w:r>
      <w:r>
        <w:rPr>
          <w:rFonts w:ascii="Times New Roman" w:hAnsi="Times New Roman" w:eastAsia="Times New Roman" w:cs="Times New Roman"/>
          <w:color w:val="000000"/>
        </w:rPr>
        <w:t xml:space="preserve"> with so many soap bubbles(</w:t>
      </w:r>
      <w:r>
        <w:rPr>
          <w:rFonts w:ascii="宋体" w:hAnsi="宋体" w:eastAsia="宋体" w:cs="宋体"/>
          <w:color w:val="000000"/>
        </w:rPr>
        <w:t>泡泡</w:t>
      </w:r>
      <w:r>
        <w:rPr>
          <w:rFonts w:ascii="Times New Roman" w:hAnsi="Times New Roman" w:eastAsia="Times New Roman" w:cs="Times New Roman"/>
          <w:color w:val="000000"/>
        </w:rPr>
        <w:t xml:space="preserve">) when she brushed the dog. Then it was yard work and she helped to pick up sticks. When she finished her chores, Laura felt happy to see the yard looked much </w:t>
      </w:r>
      <w:r>
        <w:rPr>
          <w:color w:val="000000"/>
          <w:u w:val="single"/>
        </w:rPr>
        <w:t>___58___</w:t>
      </w:r>
      <w:r>
        <w:rPr>
          <w:rFonts w:ascii="Times New Roman" w:hAnsi="Times New Roman" w:eastAsia="Times New Roman" w:cs="Times New Roman"/>
          <w:color w:val="000000"/>
        </w:rPr>
        <w:t xml:space="preserve"> than before.</w:t>
      </w:r>
    </w:p>
    <w:p w14:paraId="0BCA02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Holidays are not necessarily for fun or rest. Doing something </w:t>
      </w:r>
      <w:r>
        <w:rPr>
          <w:color w:val="000000"/>
          <w:u w:val="single"/>
        </w:rPr>
        <w:t>___59___</w:t>
      </w:r>
      <w:r>
        <w:rPr>
          <w:rFonts w:ascii="Times New Roman" w:hAnsi="Times New Roman" w:eastAsia="Times New Roman" w:cs="Times New Roman"/>
          <w:color w:val="000000"/>
        </w:rPr>
        <w:t xml:space="preserve"> can also get special pleasure. Maybe this is the spirit of Labor Day.</w:t>
      </w:r>
    </w:p>
    <w:p w14:paraId="6F77F52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分）请将短文写在答题卡相应的位置上。</w:t>
      </w:r>
    </w:p>
    <w:p w14:paraId="70C3437F">
      <w:pPr>
        <w:spacing w:line="360" w:lineRule="auto"/>
        <w:ind w:firstLine="450"/>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有效的课后作业能激发学生的学习兴趣，丰富学习经历，提升综合素养，并在知识与生活之间架起一座桥梁。某校为减轻学生的负担，改进作业布置的方式，针对</w:t>
      </w:r>
      <w:r>
        <w:rPr>
          <w:rFonts w:ascii="Times New Roman" w:hAnsi="Times New Roman" w:eastAsia="Times New Roman" w:cs="Times New Roman"/>
          <w:color w:val="000000"/>
        </w:rPr>
        <w:t>“</w:t>
      </w:r>
      <w:r>
        <w:rPr>
          <w:rFonts w:ascii="宋体" w:hAnsi="宋体" w:eastAsia="宋体" w:cs="宋体"/>
          <w:color w:val="000000"/>
        </w:rPr>
        <w:t>你最喜欢的一种英语课后作业类型</w:t>
      </w:r>
      <w:r>
        <w:rPr>
          <w:rFonts w:ascii="Times New Roman" w:hAnsi="Times New Roman" w:eastAsia="Times New Roman" w:cs="Times New Roman"/>
          <w:color w:val="000000"/>
        </w:rPr>
        <w:t>”</w:t>
      </w:r>
      <w:r>
        <w:rPr>
          <w:rFonts w:ascii="宋体" w:hAnsi="宋体" w:eastAsia="宋体" w:cs="宋体"/>
          <w:color w:val="000000"/>
        </w:rPr>
        <w:t>，对</w:t>
      </w:r>
      <w:r>
        <w:rPr>
          <w:rFonts w:ascii="Times New Roman" w:hAnsi="Times New Roman" w:eastAsia="Times New Roman" w:cs="Times New Roman"/>
          <w:color w:val="000000"/>
        </w:rPr>
        <w:t>1267</w:t>
      </w:r>
      <w:r>
        <w:rPr>
          <w:rFonts w:ascii="宋体" w:hAnsi="宋体" w:eastAsia="宋体" w:cs="宋体"/>
          <w:color w:val="000000"/>
        </w:rPr>
        <w:t>名学生进行了问卷调查，下图是相关的统计结果。</w:t>
      </w:r>
    </w:p>
    <w:p w14:paraId="6667884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Students’ Favorite Kinds of English Homework</w:t>
      </w:r>
    </w:p>
    <w:p w14:paraId="090B27EA">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4362450" cy="14668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362450" cy="1466850"/>
                    </a:xfrm>
                    <a:prstGeom prst="rect">
                      <a:avLst/>
                    </a:prstGeom>
                  </pic:spPr>
                </pic:pic>
              </a:graphicData>
            </a:graphic>
          </wp:inline>
        </w:drawing>
      </w:r>
    </w:p>
    <w:p w14:paraId="6B63BF5B">
      <w:pPr>
        <w:spacing w:line="360" w:lineRule="auto"/>
        <w:jc w:val="left"/>
        <w:textAlignment w:val="center"/>
        <w:rPr>
          <w:rFonts w:ascii="宋体" w:hAnsi="宋体" w:eastAsia="宋体" w:cs="宋体"/>
          <w:color w:val="000000"/>
        </w:rPr>
      </w:pPr>
      <w:r>
        <w:rPr>
          <w:rFonts w:ascii="宋体" w:hAnsi="宋体" w:eastAsia="宋体" w:cs="宋体"/>
          <w:color w:val="000000"/>
        </w:rPr>
        <w:t>假如你是该校的学生，请你根据以上图表信息，用两段话写一篇短文。</w:t>
      </w:r>
    </w:p>
    <w:p w14:paraId="0C332829">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61AD13C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简要说明图表内容；</w:t>
      </w:r>
    </w:p>
    <w:p w14:paraId="5426D5E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从图表中选出一种你最喜欢的作业类型，结合自己的经历，谈谈这种作业的好处。</w:t>
      </w:r>
    </w:p>
    <w:p w14:paraId="6030D1EB">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6D0351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词，首句已给出，不计入总词数；</w:t>
      </w:r>
    </w:p>
    <w:p w14:paraId="4290A38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文中不能出现真实的人名、校名；</w:t>
      </w:r>
    </w:p>
    <w:p w14:paraId="51F2F92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参考词汇仅供参考</w:t>
      </w:r>
      <w:r>
        <w:rPr>
          <w:rFonts w:ascii="宋体" w:hAnsi="宋体" w:eastAsia="宋体" w:cs="宋体"/>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36"/>
                    <a:stretch>
                      <a:fillRect/>
                    </a:stretch>
                  </pic:blipFill>
                  <pic:spPr>
                    <a:xfrm>
                      <a:off x="0" y="0"/>
                      <a:ext cx="127000" cy="76200"/>
                    </a:xfrm>
                    <a:prstGeom prst="rect">
                      <a:avLst/>
                    </a:prstGeom>
                  </pic:spPr>
                </pic:pic>
              </a:graphicData>
            </a:graphic>
          </wp:inline>
        </w:drawing>
      </w:r>
    </w:p>
    <w:tbl>
      <w:tblPr>
        <w:tblStyle w:val="4"/>
        <w:tblW w:w="3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tblGrid>
      <w:tr w14:paraId="607E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6978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WORD BANK</w:t>
            </w:r>
          </w:p>
        </w:tc>
      </w:tr>
      <w:tr w14:paraId="423A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5AE6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arouse interest</w:t>
            </w:r>
            <w:r>
              <w:rPr>
                <w:color w:val="000000"/>
              </w:rPr>
              <w:t xml:space="preserve">    </w:t>
            </w:r>
            <w:r>
              <w:rPr>
                <w:rFonts w:ascii="宋体" w:hAnsi="宋体" w:eastAsia="宋体" w:cs="宋体"/>
                <w:color w:val="000000"/>
              </w:rPr>
              <w:t>微发兴趣</w:t>
            </w:r>
          </w:p>
          <w:p w14:paraId="405598D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enrich experiences</w:t>
            </w:r>
            <w:r>
              <w:rPr>
                <w:color w:val="000000"/>
              </w:rPr>
              <w:t xml:space="preserve">    </w:t>
            </w:r>
            <w:r>
              <w:rPr>
                <w:rFonts w:ascii="宋体" w:hAnsi="宋体" w:eastAsia="宋体" w:cs="宋体"/>
                <w:color w:val="000000"/>
              </w:rPr>
              <w:t>丰富经历</w:t>
            </w:r>
          </w:p>
          <w:p w14:paraId="3E80347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promote competence</w:t>
            </w:r>
            <w:r>
              <w:rPr>
                <w:color w:val="000000"/>
              </w:rPr>
              <w:t xml:space="preserve">    </w:t>
            </w:r>
            <w:r>
              <w:rPr>
                <w:rFonts w:ascii="宋体" w:hAnsi="宋体" w:eastAsia="宋体" w:cs="宋体"/>
                <w:color w:val="000000"/>
              </w:rPr>
              <w:t>提升素养</w:t>
            </w:r>
          </w:p>
        </w:tc>
      </w:tr>
    </w:tbl>
    <w:p w14:paraId="2A4E00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possible version:</w:t>
      </w:r>
    </w:p>
    <w:p w14:paraId="18F521A2">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A school did a survey among 1,267 students about their favorite kinds of English homework. Here are the results.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E1436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 宋体">
    <w:altName w:val="宋体"/>
    <w:panose1 w:val="00000000000000000000"/>
    <w:charset w:val="00"/>
    <w:family w:val="auto"/>
    <w:pitch w:val="default"/>
    <w:sig w:usb0="00000000" w:usb1="00000000" w:usb2="00000000" w:usb3="00000000" w:csb0="0000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728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7B3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511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C9D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09A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E6F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1F5294"/>
    <w:rsid w:val="38274566"/>
    <w:rsid w:val="40110F3A"/>
    <w:rsid w:val="6C972EE5"/>
    <w:rsid w:val="77667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wmf"/><Relationship Id="rId35" Type="http://schemas.openxmlformats.org/officeDocument/2006/relationships/image" Target="media/image26.png"/><Relationship Id="rId34" Type="http://schemas.openxmlformats.org/officeDocument/2006/relationships/image" Target="media/image25.wmf"/><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w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4265</Words>
  <Characters>16196</Characters>
  <Lines>0</Lines>
  <Paragraphs>0</Paragraphs>
  <TotalTime>0</TotalTime>
  <ScaleCrop>false</ScaleCrop>
  <LinksUpToDate>false</LinksUpToDate>
  <CharactersWithSpaces>19338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2022-06-24T18:08:00Z</dcterms:created>
  <dc:creator>学科网试题生产平台</dc:creator>
  <dc:description>3007004997967872</dc:description>
  <cp:lastModifiedBy>上帝掷骰子吗</cp:lastModifiedBy>
  <dcterms:modified xsi:type="dcterms:W3CDTF">2024-07-19T11:46:14Z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EB549E87E1B44F978795B9C44132FEE5</vt:lpwstr>
  </property>
</Properties>
</file>