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BEB25FC">
      <w:pPr>
        <w:spacing w:line="285"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12001500</wp:posOffset>
            </wp:positionH>
            <wp:positionV relativeFrom="topMargin">
              <wp:posOffset>12090400</wp:posOffset>
            </wp:positionV>
            <wp:extent cx="368300" cy="469900"/>
            <wp:effectExtent l="0" t="0" r="12700" b="6350"/>
            <wp:wrapNone/>
            <wp:docPr id="100024" name="图片 100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4" name="图片 100024"/>
                    <pic:cNvPicPr>
                      <a:picLocks noChangeAspect="1"/>
                    </pic:cNvPicPr>
                  </pic:nvPicPr>
                  <pic:blipFill>
                    <a:blip r:embed="rId10"/>
                    <a:stretch>
                      <a:fillRect/>
                    </a:stretch>
                  </pic:blipFill>
                  <pic:spPr>
                    <a:xfrm>
                      <a:off x="0" y="0"/>
                      <a:ext cx="368300" cy="469900"/>
                    </a:xfrm>
                    <a:prstGeom prst="rect">
                      <a:avLst/>
                    </a:prstGeom>
                  </pic:spPr>
                </pic:pic>
              </a:graphicData>
            </a:graphic>
          </wp:anchor>
        </w:drawing>
      </w:r>
      <w:r>
        <w:rPr>
          <w:rFonts w:ascii="宋体" w:hAnsi="宋体" w:eastAsia="宋体" w:cs="宋体"/>
          <w:b/>
          <w:color w:val="auto"/>
          <w:sz w:val="32"/>
        </w:rPr>
        <w:t>泰安市</w:t>
      </w:r>
      <w:r>
        <w:rPr>
          <w:rFonts w:ascii="Times New Roman" w:hAnsi="Times New Roman" w:eastAsia="Times New Roman" w:cs="Times New Roman"/>
          <w:b/>
          <w:color w:val="auto"/>
          <w:sz w:val="32"/>
        </w:rPr>
        <w:t>2023</w:t>
      </w:r>
      <w:r>
        <w:rPr>
          <w:rFonts w:ascii="宋体" w:hAnsi="宋体" w:eastAsia="宋体" w:cs="宋体"/>
          <w:b/>
          <w:color w:val="auto"/>
          <w:sz w:val="32"/>
        </w:rPr>
        <w:t>年初中学业水平考试</w:t>
      </w:r>
    </w:p>
    <w:p w14:paraId="2D6D909E">
      <w:pPr>
        <w:spacing w:line="285" w:lineRule="auto"/>
        <w:jc w:val="center"/>
      </w:pPr>
      <w:r>
        <w:rPr>
          <w:rFonts w:ascii="宋体" w:hAnsi="宋体" w:eastAsia="宋体" w:cs="宋体"/>
          <w:b/>
          <w:color w:val="auto"/>
          <w:sz w:val="32"/>
        </w:rPr>
        <w:t>英语试题</w:t>
      </w:r>
    </w:p>
    <w:p w14:paraId="5EA3C589">
      <w:pPr>
        <w:spacing w:line="285" w:lineRule="auto"/>
        <w:jc w:val="center"/>
      </w:pPr>
      <w:r>
        <w:rPr>
          <w:rFonts w:ascii="宋体" w:hAnsi="宋体" w:eastAsia="宋体" w:cs="宋体"/>
          <w:b/>
          <w:color w:val="auto"/>
          <w:sz w:val="24"/>
        </w:rPr>
        <w:t>姓名</w:t>
      </w:r>
      <w:r>
        <w:rPr>
          <w:rFonts w:ascii="Times New Roman" w:hAnsi="Times New Roman" w:eastAsia="Times New Roman" w:cs="Times New Roman"/>
          <w:b/>
          <w:color w:val="auto"/>
          <w:sz w:val="24"/>
        </w:rPr>
        <w:t xml:space="preserve">:________    </w:t>
      </w:r>
      <w:r>
        <w:rPr>
          <w:rFonts w:ascii="宋体" w:hAnsi="宋体" w:eastAsia="宋体" w:cs="宋体"/>
          <w:b/>
          <w:color w:val="auto"/>
          <w:sz w:val="24"/>
        </w:rPr>
        <w:t>座号</w:t>
      </w:r>
      <w:r>
        <w:rPr>
          <w:rFonts w:ascii="Times New Roman" w:hAnsi="Times New Roman" w:eastAsia="Times New Roman" w:cs="Times New Roman"/>
          <w:b/>
          <w:color w:val="auto"/>
          <w:sz w:val="24"/>
        </w:rPr>
        <w:t xml:space="preserve">: ________    </w:t>
      </w:r>
      <w:r>
        <w:rPr>
          <w:rFonts w:ascii="宋体" w:hAnsi="宋体" w:eastAsia="宋体" w:cs="宋体"/>
          <w:b/>
          <w:color w:val="auto"/>
          <w:sz w:val="24"/>
        </w:rPr>
        <w:t>准考证号</w:t>
      </w:r>
      <w:r>
        <w:rPr>
          <w:rFonts w:ascii="Times New Roman" w:hAnsi="Times New Roman" w:eastAsia="Times New Roman" w:cs="Times New Roman"/>
          <w:b/>
          <w:color w:val="auto"/>
          <w:sz w:val="24"/>
        </w:rPr>
        <w:t>: ________</w:t>
      </w:r>
    </w:p>
    <w:p w14:paraId="175864A7">
      <w:pPr>
        <w:spacing w:line="285" w:lineRule="auto"/>
        <w:jc w:val="left"/>
      </w:pPr>
      <w:r>
        <w:rPr>
          <w:rFonts w:ascii="宋体" w:hAnsi="宋体" w:eastAsia="宋体" w:cs="宋体"/>
          <w:b/>
          <w:color w:val="auto"/>
          <w:sz w:val="24"/>
        </w:rPr>
        <w:t>本试卷分第Ⅰ卷和第Ⅱ卷两部分。第</w:t>
      </w:r>
      <w:r>
        <w:rPr>
          <w:rFonts w:ascii="Times New Roman" w:hAnsi="Times New Roman" w:eastAsia="Times New Roman" w:cs="Times New Roman"/>
          <w:b/>
          <w:color w:val="auto"/>
          <w:sz w:val="24"/>
        </w:rPr>
        <w:t>I</w:t>
      </w:r>
      <w:r>
        <w:rPr>
          <w:rFonts w:ascii="宋体" w:hAnsi="宋体" w:eastAsia="宋体" w:cs="宋体"/>
          <w:b/>
          <w:color w:val="auto"/>
          <w:sz w:val="24"/>
        </w:rPr>
        <w:t>卷</w:t>
      </w:r>
      <w:r>
        <w:rPr>
          <w:rFonts w:ascii="Times New Roman" w:hAnsi="Times New Roman" w:eastAsia="Times New Roman" w:cs="Times New Roman"/>
          <w:b/>
          <w:color w:val="auto"/>
          <w:sz w:val="24"/>
        </w:rPr>
        <w:t>1</w:t>
      </w:r>
      <w:r>
        <w:rPr>
          <w:rFonts w:ascii="宋体" w:hAnsi="宋体" w:eastAsia="宋体" w:cs="宋体"/>
          <w:b/>
          <w:color w:val="auto"/>
          <w:sz w:val="24"/>
        </w:rPr>
        <w:t>至</w:t>
      </w:r>
      <w:r>
        <w:rPr>
          <w:rFonts w:ascii="Times New Roman" w:hAnsi="Times New Roman" w:eastAsia="Times New Roman" w:cs="Times New Roman"/>
          <w:b/>
          <w:color w:val="auto"/>
          <w:sz w:val="24"/>
        </w:rPr>
        <w:t>9</w:t>
      </w:r>
      <w:r>
        <w:rPr>
          <w:rFonts w:ascii="宋体" w:hAnsi="宋体" w:eastAsia="宋体" w:cs="宋体"/>
          <w:b/>
          <w:color w:val="auto"/>
          <w:sz w:val="24"/>
        </w:rPr>
        <w:t>页</w:t>
      </w:r>
      <w:r>
        <w:rPr>
          <w:rFonts w:ascii="Times New Roman" w:hAnsi="Times New Roman" w:eastAsia="Times New Roman" w:cs="Times New Roman"/>
          <w:b/>
          <w:color w:val="auto"/>
          <w:sz w:val="24"/>
        </w:rPr>
        <w:t>,</w:t>
      </w:r>
      <w:r>
        <w:rPr>
          <w:rFonts w:ascii="宋体" w:hAnsi="宋体" w:eastAsia="宋体" w:cs="宋体"/>
          <w:b/>
          <w:color w:val="auto"/>
          <w:sz w:val="24"/>
        </w:rPr>
        <w:t>第Ⅱ卷</w:t>
      </w:r>
      <w:r>
        <w:rPr>
          <w:rFonts w:ascii="Times New Roman" w:hAnsi="Times New Roman" w:eastAsia="Times New Roman" w:cs="Times New Roman"/>
          <w:b/>
          <w:color w:val="auto"/>
          <w:sz w:val="24"/>
        </w:rPr>
        <w:t>10</w:t>
      </w:r>
      <w:r>
        <w:rPr>
          <w:rFonts w:ascii="宋体" w:hAnsi="宋体" w:eastAsia="宋体" w:cs="宋体"/>
          <w:b/>
          <w:color w:val="auto"/>
          <w:sz w:val="24"/>
        </w:rPr>
        <w:t>至</w:t>
      </w:r>
      <w:r>
        <w:rPr>
          <w:rFonts w:ascii="Times New Roman" w:hAnsi="Times New Roman" w:eastAsia="Times New Roman" w:cs="Times New Roman"/>
          <w:b/>
          <w:color w:val="auto"/>
          <w:sz w:val="24"/>
        </w:rPr>
        <w:t>12</w:t>
      </w:r>
      <w:r>
        <w:rPr>
          <w:rFonts w:ascii="宋体" w:hAnsi="宋体" w:eastAsia="宋体" w:cs="宋体"/>
          <w:b/>
          <w:color w:val="auto"/>
          <w:sz w:val="24"/>
        </w:rPr>
        <w:t>页</w:t>
      </w:r>
      <w:r>
        <w:rPr>
          <w:rFonts w:ascii="Times New Roman" w:hAnsi="Times New Roman" w:eastAsia="Times New Roman" w:cs="Times New Roman"/>
          <w:b/>
          <w:color w:val="auto"/>
          <w:sz w:val="24"/>
        </w:rPr>
        <w:t>,</w:t>
      </w:r>
      <w:r>
        <w:rPr>
          <w:rFonts w:ascii="宋体" w:hAnsi="宋体" w:eastAsia="宋体" w:cs="宋体"/>
          <w:b/>
          <w:color w:val="auto"/>
          <w:sz w:val="24"/>
        </w:rPr>
        <w:t>共</w:t>
      </w:r>
      <w:r>
        <w:rPr>
          <w:rFonts w:ascii="Times New Roman" w:hAnsi="Times New Roman" w:eastAsia="Times New Roman" w:cs="Times New Roman"/>
          <w:b/>
          <w:color w:val="auto"/>
          <w:sz w:val="24"/>
        </w:rPr>
        <w:t>150</w:t>
      </w:r>
      <w:r>
        <w:rPr>
          <w:rFonts w:ascii="宋体" w:hAnsi="宋体" w:eastAsia="宋体" w:cs="宋体"/>
          <w:b/>
          <w:color w:val="auto"/>
          <w:sz w:val="24"/>
        </w:rPr>
        <w:t>分。考试时间</w:t>
      </w:r>
      <w:r>
        <w:rPr>
          <w:rFonts w:ascii="Times New Roman" w:hAnsi="Times New Roman" w:eastAsia="Times New Roman" w:cs="Times New Roman"/>
          <w:b/>
          <w:color w:val="auto"/>
          <w:sz w:val="24"/>
        </w:rPr>
        <w:t>120</w:t>
      </w:r>
      <w:r>
        <w:rPr>
          <w:rFonts w:ascii="宋体" w:hAnsi="宋体" w:eastAsia="宋体" w:cs="宋体"/>
          <w:b/>
          <w:color w:val="auto"/>
          <w:sz w:val="24"/>
        </w:rPr>
        <w:t>分钟。</w:t>
      </w:r>
    </w:p>
    <w:p w14:paraId="34F93E3F">
      <w:pPr>
        <w:spacing w:line="285" w:lineRule="auto"/>
        <w:jc w:val="left"/>
      </w:pPr>
      <w:r>
        <w:rPr>
          <w:rFonts w:ascii="宋体" w:hAnsi="宋体" w:eastAsia="宋体" w:cs="宋体"/>
          <w:b/>
          <w:color w:val="auto"/>
          <w:sz w:val="24"/>
        </w:rPr>
        <w:t>注意事项</w:t>
      </w:r>
      <w:r>
        <w:rPr>
          <w:rFonts w:ascii="Times New Roman" w:hAnsi="Times New Roman" w:eastAsia="Times New Roman" w:cs="Times New Roman"/>
          <w:b/>
          <w:color w:val="auto"/>
          <w:sz w:val="24"/>
        </w:rPr>
        <w:t>:</w:t>
      </w:r>
    </w:p>
    <w:p w14:paraId="2263EED8">
      <w:pPr>
        <w:spacing w:line="285" w:lineRule="auto"/>
        <w:jc w:val="left"/>
      </w:pPr>
      <w:r>
        <w:rPr>
          <w:rFonts w:ascii="Times New Roman" w:hAnsi="Times New Roman" w:eastAsia="Times New Roman" w:cs="Times New Roman"/>
          <w:b/>
          <w:color w:val="auto"/>
          <w:sz w:val="24"/>
        </w:rPr>
        <w:t xml:space="preserve">1. </w:t>
      </w:r>
      <w:r>
        <w:rPr>
          <w:rFonts w:ascii="宋体" w:hAnsi="宋体" w:eastAsia="宋体" w:cs="宋体"/>
          <w:b/>
          <w:color w:val="auto"/>
          <w:sz w:val="24"/>
        </w:rPr>
        <w:t>答题前</w:t>
      </w:r>
      <w:r>
        <w:rPr>
          <w:rFonts w:ascii="Times New Roman" w:hAnsi="Times New Roman" w:eastAsia="Times New Roman" w:cs="Times New Roman"/>
          <w:b/>
          <w:color w:val="auto"/>
          <w:sz w:val="24"/>
        </w:rPr>
        <w:t xml:space="preserve">, </w:t>
      </w:r>
      <w:r>
        <w:rPr>
          <w:rFonts w:ascii="宋体" w:hAnsi="宋体" w:eastAsia="宋体" w:cs="宋体"/>
          <w:b/>
          <w:color w:val="auto"/>
          <w:sz w:val="24"/>
        </w:rPr>
        <w:t>请考生仔细阅读答题卡上的注意事项</w:t>
      </w:r>
      <w:r>
        <w:rPr>
          <w:rFonts w:ascii="Times New Roman" w:hAnsi="Times New Roman" w:eastAsia="Times New Roman" w:cs="Times New Roman"/>
          <w:b/>
          <w:color w:val="auto"/>
          <w:sz w:val="24"/>
        </w:rPr>
        <w:t xml:space="preserve">, </w:t>
      </w:r>
      <w:r>
        <w:rPr>
          <w:rFonts w:ascii="宋体" w:hAnsi="宋体" w:eastAsia="宋体" w:cs="宋体"/>
          <w:b/>
          <w:color w:val="auto"/>
          <w:sz w:val="24"/>
        </w:rPr>
        <w:t>并务必按照相关要求作答。</w:t>
      </w:r>
    </w:p>
    <w:p w14:paraId="20E75594">
      <w:pPr>
        <w:spacing w:line="285" w:lineRule="auto"/>
        <w:jc w:val="left"/>
      </w:pPr>
      <w:r>
        <w:rPr>
          <w:rFonts w:ascii="Times New Roman" w:hAnsi="Times New Roman" w:eastAsia="Times New Roman" w:cs="Times New Roman"/>
          <w:b/>
          <w:color w:val="auto"/>
          <w:sz w:val="24"/>
        </w:rPr>
        <w:t xml:space="preserve">2. </w:t>
      </w:r>
      <w:r>
        <w:rPr>
          <w:rFonts w:ascii="宋体" w:hAnsi="宋体" w:eastAsia="宋体" w:cs="宋体"/>
          <w:b/>
          <w:color w:val="auto"/>
          <w:sz w:val="24"/>
        </w:rPr>
        <w:t>考试结束后</w:t>
      </w:r>
      <w:r>
        <w:rPr>
          <w:rFonts w:ascii="Times New Roman" w:hAnsi="Times New Roman" w:eastAsia="Times New Roman" w:cs="Times New Roman"/>
          <w:b/>
          <w:color w:val="auto"/>
          <w:sz w:val="24"/>
        </w:rPr>
        <w:t xml:space="preserve">, </w:t>
      </w:r>
      <w:r>
        <w:rPr>
          <w:rFonts w:ascii="宋体" w:hAnsi="宋体" w:eastAsia="宋体" w:cs="宋体"/>
          <w:b/>
          <w:color w:val="auto"/>
          <w:sz w:val="24"/>
        </w:rPr>
        <w:t>将本试卷和答题卡一并交回。</w:t>
      </w:r>
    </w:p>
    <w:p w14:paraId="6EBBF2E2">
      <w:pPr>
        <w:spacing w:line="285" w:lineRule="auto"/>
        <w:jc w:val="center"/>
      </w:pPr>
      <w:r>
        <w:rPr>
          <w:rFonts w:ascii="宋体" w:hAnsi="宋体" w:eastAsia="宋体" w:cs="宋体"/>
          <w:b/>
          <w:color w:val="auto"/>
          <w:sz w:val="24"/>
        </w:rPr>
        <w:t>第Ⅰ卷（共</w:t>
      </w:r>
      <w:r>
        <w:rPr>
          <w:rFonts w:ascii="Times New Roman" w:hAnsi="Times New Roman" w:eastAsia="Times New Roman" w:cs="Times New Roman"/>
          <w:b/>
          <w:color w:val="auto"/>
          <w:sz w:val="24"/>
        </w:rPr>
        <w:t xml:space="preserve"> 80</w:t>
      </w:r>
      <w:r>
        <w:rPr>
          <w:rFonts w:ascii="宋体" w:hAnsi="宋体" w:eastAsia="宋体" w:cs="宋体"/>
          <w:b/>
          <w:color w:val="auto"/>
          <w:sz w:val="24"/>
        </w:rPr>
        <w:t>分）</w:t>
      </w:r>
    </w:p>
    <w:p w14:paraId="1DBB305B">
      <w:pPr>
        <w:spacing w:line="285" w:lineRule="auto"/>
        <w:jc w:val="left"/>
      </w:pPr>
      <w:r>
        <w:rPr>
          <w:rFonts w:ascii="宋体" w:hAnsi="宋体" w:eastAsia="宋体" w:cs="宋体"/>
          <w:b/>
          <w:color w:val="auto"/>
          <w:sz w:val="24"/>
        </w:rPr>
        <w:t>第一部分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听力（共</w:t>
      </w:r>
      <w:r>
        <w:rPr>
          <w:rFonts w:ascii="Times New Roman" w:hAnsi="Times New Roman" w:eastAsia="Times New Roman" w:cs="Times New Roman"/>
          <w:b/>
          <w:color w:val="auto"/>
          <w:sz w:val="24"/>
        </w:rPr>
        <w:t>25</w:t>
      </w:r>
      <w:r>
        <w:rPr>
          <w:rFonts w:ascii="宋体" w:hAnsi="宋体" w:eastAsia="宋体" w:cs="宋体"/>
          <w:b/>
          <w:color w:val="auto"/>
          <w:sz w:val="24"/>
        </w:rPr>
        <w:t>小题</w:t>
      </w:r>
      <w:r>
        <w:rPr>
          <w:rFonts w:ascii="Times New Roman" w:hAnsi="Times New Roman" w:eastAsia="Times New Roman" w:cs="Times New Roman"/>
          <w:b/>
          <w:color w:val="auto"/>
          <w:sz w:val="24"/>
        </w:rPr>
        <w:t>; 1-20</w:t>
      </w:r>
      <w:r>
        <w:rPr>
          <w:rFonts w:ascii="宋体" w:hAnsi="宋体" w:eastAsia="宋体" w:cs="宋体"/>
          <w:b/>
          <w:color w:val="auto"/>
          <w:sz w:val="24"/>
        </w:rPr>
        <w:t>小题每题</w:t>
      </w:r>
      <w:r>
        <w:rPr>
          <w:rFonts w:ascii="Times New Roman" w:hAnsi="Times New Roman" w:eastAsia="Times New Roman" w:cs="Times New Roman"/>
          <w:b/>
          <w:color w:val="auto"/>
          <w:sz w:val="24"/>
        </w:rPr>
        <w:t>1</w:t>
      </w:r>
      <w:r>
        <w:rPr>
          <w:rFonts w:ascii="宋体" w:hAnsi="宋体" w:eastAsia="宋体" w:cs="宋体"/>
          <w:b/>
          <w:color w:val="auto"/>
          <w:sz w:val="24"/>
        </w:rPr>
        <w:t>分</w:t>
      </w:r>
      <w:r>
        <w:rPr>
          <w:rFonts w:ascii="Times New Roman" w:hAnsi="Times New Roman" w:eastAsia="Times New Roman" w:cs="Times New Roman"/>
          <w:b/>
          <w:color w:val="auto"/>
          <w:sz w:val="24"/>
        </w:rPr>
        <w:t>. 21-25</w:t>
      </w:r>
      <w:r>
        <w:rPr>
          <w:rFonts w:ascii="宋体" w:hAnsi="宋体" w:eastAsia="宋体" w:cs="宋体"/>
          <w:b/>
          <w:color w:val="auto"/>
          <w:sz w:val="24"/>
        </w:rPr>
        <w:t>小题每题</w:t>
      </w:r>
      <w:r>
        <w:rPr>
          <w:rFonts w:ascii="Times New Roman" w:hAnsi="Times New Roman" w:eastAsia="Times New Roman" w:cs="Times New Roman"/>
          <w:b/>
          <w:color w:val="auto"/>
          <w:sz w:val="24"/>
        </w:rPr>
        <w:t>2</w:t>
      </w:r>
      <w:r>
        <w:rPr>
          <w:rFonts w:ascii="宋体" w:hAnsi="宋体" w:eastAsia="宋体" w:cs="宋体"/>
          <w:b/>
          <w:color w:val="auto"/>
          <w:sz w:val="24"/>
        </w:rPr>
        <w:t>分</w:t>
      </w:r>
      <w:r>
        <w:rPr>
          <w:rFonts w:ascii="Times New Roman" w:hAnsi="Times New Roman" w:eastAsia="Times New Roman" w:cs="Times New Roman"/>
          <w:b/>
          <w:color w:val="auto"/>
          <w:sz w:val="24"/>
        </w:rPr>
        <w:t xml:space="preserve">, </w:t>
      </w:r>
      <w:r>
        <w:rPr>
          <w:rFonts w:ascii="宋体" w:hAnsi="宋体" w:eastAsia="宋体" w:cs="宋体"/>
          <w:b/>
          <w:color w:val="auto"/>
          <w:sz w:val="24"/>
        </w:rPr>
        <w:t>满分</w:t>
      </w:r>
      <w:r>
        <w:rPr>
          <w:rFonts w:ascii="Times New Roman" w:hAnsi="Times New Roman" w:eastAsia="Times New Roman" w:cs="Times New Roman"/>
          <w:b/>
          <w:color w:val="auto"/>
          <w:sz w:val="24"/>
        </w:rPr>
        <w:t>30</w:t>
      </w:r>
      <w:r>
        <w:rPr>
          <w:rFonts w:ascii="宋体" w:hAnsi="宋体" w:eastAsia="宋体" w:cs="宋体"/>
          <w:b/>
          <w:color w:val="auto"/>
          <w:sz w:val="24"/>
        </w:rPr>
        <w:t>分）</w:t>
      </w:r>
    </w:p>
    <w:p w14:paraId="0EA53A10">
      <w:pPr>
        <w:spacing w:line="285" w:lineRule="auto"/>
        <w:jc w:val="left"/>
      </w:pPr>
      <w:r>
        <w:rPr>
          <w:rFonts w:ascii="宋体" w:hAnsi="宋体" w:eastAsia="宋体" w:cs="宋体"/>
          <w:b/>
          <w:color w:val="auto"/>
          <w:sz w:val="24"/>
        </w:rPr>
        <w:t>（一）听句子</w:t>
      </w:r>
      <w:r>
        <w:rPr>
          <w:rFonts w:ascii="Times New Roman" w:hAnsi="Times New Roman" w:eastAsia="Times New Roman" w:cs="Times New Roman"/>
          <w:b/>
          <w:color w:val="auto"/>
          <w:sz w:val="24"/>
        </w:rPr>
        <w:t xml:space="preserve">, </w:t>
      </w:r>
      <w:r>
        <w:rPr>
          <w:rFonts w:ascii="宋体" w:hAnsi="宋体" w:eastAsia="宋体" w:cs="宋体"/>
          <w:b/>
          <w:color w:val="auto"/>
          <w:sz w:val="24"/>
        </w:rPr>
        <w:t>选择适当的应答语。每个句子读两遍。</w:t>
      </w:r>
    </w:p>
    <w:p w14:paraId="5EB36C11">
      <w:pPr>
        <w:spacing w:line="285" w:lineRule="auto"/>
        <w:jc w:val="left"/>
      </w:pPr>
      <w:r>
        <w:rPr>
          <w:rFonts w:ascii="Times New Roman" w:hAnsi="Times New Roman" w:eastAsia="Times New Roman" w:cs="Times New Roman"/>
          <w:color w:val="auto"/>
          <w:sz w:val="21"/>
        </w:rPr>
        <w:t xml:space="preserve">1. A. Not at all.           B. No, she can’t.          C. No problem. </w:t>
      </w:r>
    </w:p>
    <w:p w14:paraId="3BA2F4F4">
      <w:pPr>
        <w:spacing w:line="285" w:lineRule="auto"/>
        <w:jc w:val="left"/>
      </w:pPr>
      <w:r>
        <w:rPr>
          <w:rFonts w:ascii="Times New Roman" w:hAnsi="Times New Roman" w:eastAsia="Times New Roman" w:cs="Times New Roman"/>
          <w:color w:val="auto"/>
          <w:sz w:val="21"/>
        </w:rPr>
        <w:t xml:space="preserve">2. A. Congratulations.      B. Have a good time.     C. I’m sorry to hear that. </w:t>
      </w:r>
    </w:p>
    <w:p w14:paraId="27CA58F7">
      <w:pPr>
        <w:spacing w:line="285" w:lineRule="auto"/>
        <w:jc w:val="left"/>
      </w:pPr>
      <w:r>
        <w:rPr>
          <w:rFonts w:ascii="Times New Roman" w:hAnsi="Times New Roman" w:eastAsia="Times New Roman" w:cs="Times New Roman"/>
          <w:color w:val="auto"/>
          <w:sz w:val="21"/>
        </w:rPr>
        <w:t xml:space="preserve">3. A. I don’t think so.       B. It’s educational.        C. He was great. </w:t>
      </w:r>
    </w:p>
    <w:p w14:paraId="44933796">
      <w:pPr>
        <w:spacing w:line="285" w:lineRule="auto"/>
        <w:jc w:val="left"/>
      </w:pPr>
      <w:r>
        <w:rPr>
          <w:rFonts w:ascii="Times New Roman" w:hAnsi="Times New Roman" w:eastAsia="Times New Roman" w:cs="Times New Roman"/>
          <w:color w:val="auto"/>
          <w:sz w:val="21"/>
        </w:rPr>
        <w:t xml:space="preserve">4. A. Yes, I will.           B. Sorry, I won’t.         C. It doesn’t matter. </w:t>
      </w:r>
    </w:p>
    <w:p w14:paraId="0E83FE2A">
      <w:pPr>
        <w:spacing w:line="285" w:lineRule="auto"/>
        <w:jc w:val="left"/>
      </w:pPr>
      <w:r>
        <w:rPr>
          <w:rFonts w:ascii="Times New Roman" w:hAnsi="Times New Roman" w:eastAsia="Times New Roman" w:cs="Times New Roman"/>
          <w:color w:val="auto"/>
          <w:sz w:val="21"/>
        </w:rPr>
        <w:t xml:space="preserve">5. A. Well done!           B. Never mind           C. Sounds great. </w:t>
      </w:r>
    </w:p>
    <w:p w14:paraId="5689CB50">
      <w:pPr>
        <w:spacing w:line="285" w:lineRule="auto"/>
        <w:jc w:val="left"/>
      </w:pPr>
      <w:r>
        <w:rPr>
          <w:rFonts w:ascii="宋体" w:hAnsi="宋体" w:eastAsia="宋体" w:cs="宋体"/>
          <w:b/>
          <w:color w:val="auto"/>
          <w:sz w:val="24"/>
        </w:rPr>
        <w:t>（二）听五段对话</w:t>
      </w:r>
      <w:r>
        <w:rPr>
          <w:rFonts w:ascii="Times New Roman" w:hAnsi="Times New Roman" w:eastAsia="Times New Roman" w:cs="Times New Roman"/>
          <w:b/>
          <w:color w:val="auto"/>
          <w:sz w:val="24"/>
        </w:rPr>
        <w:t xml:space="preserve">, </w:t>
      </w:r>
      <w:r>
        <w:rPr>
          <w:rFonts w:ascii="宋体" w:hAnsi="宋体" w:eastAsia="宋体" w:cs="宋体"/>
          <w:b/>
          <w:color w:val="auto"/>
          <w:sz w:val="24"/>
        </w:rPr>
        <w:t>选择正确答案。每段对话读两遍。你将有</w:t>
      </w:r>
      <w:r>
        <w:rPr>
          <w:rFonts w:ascii="Times New Roman" w:hAnsi="Times New Roman" w:eastAsia="Times New Roman" w:cs="Times New Roman"/>
          <w:b/>
          <w:color w:val="auto"/>
          <w:sz w:val="24"/>
        </w:rPr>
        <w:t>20</w:t>
      </w:r>
      <w:r>
        <w:rPr>
          <w:rFonts w:ascii="宋体" w:hAnsi="宋体" w:eastAsia="宋体" w:cs="宋体"/>
          <w:b/>
          <w:color w:val="auto"/>
          <w:sz w:val="24"/>
        </w:rPr>
        <w:t>秒钟的时间阅读下面</w:t>
      </w:r>
      <w:r>
        <w:rPr>
          <w:rFonts w:ascii="Times New Roman" w:hAnsi="Times New Roman" w:eastAsia="Times New Roman" w:cs="Times New Roman"/>
          <w:b/>
          <w:color w:val="auto"/>
          <w:sz w:val="24"/>
        </w:rPr>
        <w:t>5</w:t>
      </w:r>
      <w:r>
        <w:rPr>
          <w:rFonts w:ascii="宋体" w:hAnsi="宋体" w:eastAsia="宋体" w:cs="宋体"/>
          <w:b/>
          <w:color w:val="auto"/>
          <w:sz w:val="24"/>
        </w:rPr>
        <w:t>小题。</w:t>
      </w:r>
    </w:p>
    <w:p w14:paraId="155C5F48">
      <w:pPr>
        <w:spacing w:line="285" w:lineRule="auto"/>
        <w:jc w:val="left"/>
      </w:pPr>
      <w:r>
        <w:rPr>
          <w:rFonts w:ascii="Times New Roman" w:hAnsi="Times New Roman" w:eastAsia="Times New Roman" w:cs="Times New Roman"/>
          <w:color w:val="auto"/>
          <w:sz w:val="21"/>
        </w:rPr>
        <w:t>6</w:t>
      </w:r>
      <w:r>
        <w:rPr>
          <w:rFonts w:ascii="Times New Roman" w:hAnsi="Times New Roman" w:eastAsia="Times New Roman" w:cs="Times New Roman"/>
          <w:color w:val="auto"/>
          <w:position w:val="-22"/>
          <w:sz w:val="21"/>
        </w:rPr>
        <w:drawing>
          <wp:inline distT="0" distB="0" distL="114300" distR="114300">
            <wp:extent cx="31750" cy="88900"/>
            <wp:effectExtent l="0" t="0" r="0" b="0"/>
            <wp:docPr id="100027" name="图片 100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auto"/>
          <w:sz w:val="21"/>
        </w:rPr>
        <w:t xml:space="preserve"> How will the weather be this afternoon? </w:t>
      </w:r>
    </w:p>
    <w:p w14:paraId="4859CFCF">
      <w:pPr>
        <w:spacing w:line="285" w:lineRule="auto"/>
        <w:jc w:val="left"/>
      </w:pPr>
      <w:r>
        <w:rPr>
          <w:rFonts w:ascii="Times New Roman" w:hAnsi="Times New Roman" w:eastAsia="Times New Roman" w:cs="Times New Roman"/>
          <w:color w:val="auto"/>
          <w:sz w:val="21"/>
        </w:rPr>
        <w:t xml:space="preserve">A. Sunny.           B. Snowy.           C. Rainy. </w:t>
      </w:r>
    </w:p>
    <w:p w14:paraId="2D3D2CEC">
      <w:pPr>
        <w:spacing w:line="285" w:lineRule="auto"/>
        <w:jc w:val="left"/>
      </w:pPr>
      <w:r>
        <w:rPr>
          <w:rFonts w:ascii="Times New Roman" w:hAnsi="Times New Roman" w:eastAsia="Times New Roman" w:cs="Times New Roman"/>
          <w:color w:val="auto"/>
          <w:sz w:val="21"/>
        </w:rPr>
        <w:t xml:space="preserve">7. How can Bill improve his spoken English according to Miss Green? </w:t>
      </w:r>
    </w:p>
    <w:p w14:paraId="1417FADB">
      <w:pPr>
        <w:spacing w:line="285" w:lineRule="auto"/>
        <w:jc w:val="left"/>
      </w:pPr>
      <w:r>
        <w:rPr>
          <w:rFonts w:ascii="Times New Roman" w:hAnsi="Times New Roman" w:eastAsia="Times New Roman" w:cs="Times New Roman"/>
          <w:color w:val="auto"/>
          <w:sz w:val="21"/>
        </w:rPr>
        <w:t xml:space="preserve">A. By listening to English songs. B. By watching English programs. C. By joining an English club. </w:t>
      </w:r>
    </w:p>
    <w:p w14:paraId="0CABB768">
      <w:pPr>
        <w:spacing w:line="285" w:lineRule="auto"/>
        <w:jc w:val="left"/>
      </w:pPr>
      <w:r>
        <w:rPr>
          <w:rFonts w:ascii="Times New Roman" w:hAnsi="Times New Roman" w:eastAsia="Times New Roman" w:cs="Times New Roman"/>
          <w:color w:val="auto"/>
          <w:sz w:val="21"/>
        </w:rPr>
        <w:t xml:space="preserve">8. What’s Eric’s favorite subject? </w:t>
      </w:r>
    </w:p>
    <w:p w14:paraId="1DC7BF3D">
      <w:pPr>
        <w:spacing w:line="285" w:lineRule="auto"/>
        <w:jc w:val="left"/>
      </w:pPr>
      <w:r>
        <w:rPr>
          <w:rFonts w:ascii="Times New Roman" w:hAnsi="Times New Roman" w:eastAsia="Times New Roman" w:cs="Times New Roman"/>
          <w:color w:val="auto"/>
          <w:sz w:val="21"/>
        </w:rPr>
        <w:t>A. Math.           B. Chinese.           C. Physics</w:t>
      </w:r>
    </w:p>
    <w:p w14:paraId="5AD847F8">
      <w:pPr>
        <w:spacing w:line="285" w:lineRule="auto"/>
        <w:jc w:val="left"/>
      </w:pPr>
      <w:r>
        <w:rPr>
          <w:rFonts w:ascii="Times New Roman" w:hAnsi="Times New Roman" w:eastAsia="Times New Roman" w:cs="Times New Roman"/>
          <w:color w:val="auto"/>
          <w:sz w:val="21"/>
        </w:rPr>
        <w:t xml:space="preserve">9. When will the museum open? </w:t>
      </w:r>
    </w:p>
    <w:p w14:paraId="51B60471">
      <w:pPr>
        <w:spacing w:line="285" w:lineRule="auto"/>
        <w:jc w:val="left"/>
      </w:pPr>
      <w:r>
        <w:rPr>
          <w:rFonts w:ascii="Times New Roman" w:hAnsi="Times New Roman" w:eastAsia="Times New Roman" w:cs="Times New Roman"/>
          <w:color w:val="auto"/>
          <w:sz w:val="21"/>
        </w:rPr>
        <w:t xml:space="preserve">A. At about 8:45 a, m.           B. At about 9:00 a, m.           C. At about 9:15 a, m. </w:t>
      </w:r>
    </w:p>
    <w:p w14:paraId="086E4E2A">
      <w:pPr>
        <w:spacing w:line="285" w:lineRule="auto"/>
        <w:jc w:val="left"/>
      </w:pPr>
      <w:r>
        <w:rPr>
          <w:rFonts w:ascii="Times New Roman" w:hAnsi="Times New Roman" w:eastAsia="Times New Roman" w:cs="Times New Roman"/>
          <w:color w:val="auto"/>
          <w:sz w:val="21"/>
        </w:rPr>
        <w:t xml:space="preserve">10. Where has Ted been these days? </w:t>
      </w:r>
    </w:p>
    <w:p w14:paraId="455BD312">
      <w:pPr>
        <w:spacing w:line="285" w:lineRule="auto"/>
        <w:jc w:val="left"/>
      </w:pPr>
      <w:r>
        <w:rPr>
          <w:rFonts w:ascii="Times New Roman" w:hAnsi="Times New Roman" w:eastAsia="Times New Roman" w:cs="Times New Roman"/>
          <w:color w:val="auto"/>
          <w:sz w:val="21"/>
        </w:rPr>
        <w:t xml:space="preserve">A. Australia           B. France.           C. Singapore. </w:t>
      </w:r>
    </w:p>
    <w:p w14:paraId="42B38E36">
      <w:pPr>
        <w:spacing w:line="285" w:lineRule="auto"/>
        <w:jc w:val="left"/>
      </w:pPr>
      <w:r>
        <w:rPr>
          <w:rFonts w:ascii="宋体" w:hAnsi="宋体" w:eastAsia="宋体" w:cs="宋体"/>
          <w:b/>
          <w:color w:val="auto"/>
          <w:sz w:val="24"/>
        </w:rPr>
        <w:t>（三）听两段长对话</w:t>
      </w:r>
      <w:r>
        <w:rPr>
          <w:rFonts w:ascii="Times New Roman" w:hAnsi="Times New Roman" w:eastAsia="Times New Roman" w:cs="Times New Roman"/>
          <w:b/>
          <w:color w:val="auto"/>
          <w:sz w:val="24"/>
        </w:rPr>
        <w:t xml:space="preserve">, </w:t>
      </w:r>
      <w:r>
        <w:rPr>
          <w:rFonts w:ascii="宋体" w:hAnsi="宋体" w:eastAsia="宋体" w:cs="宋体"/>
          <w:b/>
          <w:color w:val="auto"/>
          <w:sz w:val="24"/>
        </w:rPr>
        <w:t>选择正确答案。每段对话读两遍</w:t>
      </w:r>
      <w:r>
        <w:rPr>
          <w:rFonts w:ascii="Times New Roman" w:hAnsi="Times New Roman" w:eastAsia="Times New Roman" w:cs="Times New Roman"/>
          <w:b/>
          <w:color w:val="auto"/>
          <w:sz w:val="24"/>
        </w:rPr>
        <w:t xml:space="preserve">, </w:t>
      </w:r>
      <w:r>
        <w:rPr>
          <w:rFonts w:ascii="宋体" w:hAnsi="宋体" w:eastAsia="宋体" w:cs="宋体"/>
          <w:b/>
          <w:color w:val="auto"/>
          <w:sz w:val="24"/>
        </w:rPr>
        <w:t>听每段对话前你将有</w:t>
      </w:r>
      <w:r>
        <w:rPr>
          <w:rFonts w:ascii="Times New Roman" w:hAnsi="Times New Roman" w:eastAsia="Times New Roman" w:cs="Times New Roman"/>
          <w:b/>
          <w:color w:val="auto"/>
          <w:sz w:val="24"/>
        </w:rPr>
        <w:t>10</w:t>
      </w:r>
      <w:r>
        <w:rPr>
          <w:rFonts w:ascii="宋体" w:hAnsi="宋体" w:eastAsia="宋体" w:cs="宋体"/>
          <w:b/>
          <w:color w:val="auto"/>
          <w:sz w:val="24"/>
        </w:rPr>
        <w:t>秒钟的时间阅读对应的</w:t>
      </w:r>
      <w:r>
        <w:rPr>
          <w:rFonts w:ascii="Times New Roman" w:hAnsi="Times New Roman" w:eastAsia="Times New Roman" w:cs="Times New Roman"/>
          <w:b/>
          <w:color w:val="auto"/>
          <w:sz w:val="24"/>
        </w:rPr>
        <w:t>3</w:t>
      </w:r>
      <w:r>
        <w:rPr>
          <w:rFonts w:ascii="宋体" w:hAnsi="宋体" w:eastAsia="宋体" w:cs="宋体"/>
          <w:b/>
          <w:color w:val="auto"/>
          <w:sz w:val="24"/>
        </w:rPr>
        <w:t>个小题</w:t>
      </w:r>
    </w:p>
    <w:p w14:paraId="44E35D7D">
      <w:pPr>
        <w:spacing w:line="285" w:lineRule="auto"/>
        <w:jc w:val="left"/>
      </w:pPr>
      <w:r>
        <w:rPr>
          <w:rFonts w:ascii="宋体" w:hAnsi="宋体" w:eastAsia="宋体" w:cs="宋体"/>
          <w:b/>
          <w:color w:val="auto"/>
          <w:sz w:val="24"/>
        </w:rPr>
        <w:t>听第一段对话</w:t>
      </w:r>
      <w:r>
        <w:rPr>
          <w:rFonts w:ascii="Times New Roman" w:hAnsi="Times New Roman" w:eastAsia="Times New Roman" w:cs="Times New Roman"/>
          <w:b/>
          <w:color w:val="auto"/>
          <w:sz w:val="24"/>
        </w:rPr>
        <w:t xml:space="preserve">, </w:t>
      </w:r>
      <w:r>
        <w:rPr>
          <w:rFonts w:ascii="宋体" w:hAnsi="宋体" w:eastAsia="宋体" w:cs="宋体"/>
          <w:b/>
          <w:color w:val="auto"/>
          <w:sz w:val="24"/>
        </w:rPr>
        <w:t>回答第</w:t>
      </w:r>
      <w:r>
        <w:rPr>
          <w:rFonts w:ascii="Times New Roman" w:hAnsi="Times New Roman" w:eastAsia="Times New Roman" w:cs="Times New Roman"/>
          <w:b/>
          <w:color w:val="auto"/>
          <w:sz w:val="24"/>
        </w:rPr>
        <w:t>11</w:t>
      </w:r>
      <w:r>
        <w:rPr>
          <w:rFonts w:ascii="宋体" w:hAnsi="宋体" w:eastAsia="宋体" w:cs="宋体"/>
          <w:b/>
          <w:color w:val="auto"/>
          <w:sz w:val="24"/>
        </w:rPr>
        <w:t>—</w:t>
      </w:r>
      <w:r>
        <w:rPr>
          <w:rFonts w:ascii="Times New Roman" w:hAnsi="Times New Roman" w:eastAsia="Times New Roman" w:cs="Times New Roman"/>
          <w:b/>
          <w:color w:val="auto"/>
          <w:sz w:val="24"/>
        </w:rPr>
        <w:t>13</w:t>
      </w:r>
      <w:r>
        <w:rPr>
          <w:rFonts w:ascii="宋体" w:hAnsi="宋体" w:eastAsia="宋体" w:cs="宋体"/>
          <w:b/>
          <w:color w:val="auto"/>
          <w:sz w:val="24"/>
        </w:rPr>
        <w:t>小题。</w:t>
      </w:r>
    </w:p>
    <w:p w14:paraId="554265D8">
      <w:pPr>
        <w:spacing w:line="285" w:lineRule="auto"/>
        <w:jc w:val="left"/>
      </w:pPr>
      <w:r>
        <w:rPr>
          <w:rFonts w:ascii="Times New Roman" w:hAnsi="Times New Roman" w:eastAsia="Times New Roman" w:cs="Times New Roman"/>
          <w:color w:val="auto"/>
          <w:sz w:val="21"/>
        </w:rPr>
        <w:t xml:space="preserve">11. How soon will Jeff finish his homework? </w:t>
      </w:r>
    </w:p>
    <w:p w14:paraId="7C5E06D0">
      <w:pPr>
        <w:spacing w:line="285" w:lineRule="auto"/>
        <w:jc w:val="left"/>
      </w:pPr>
      <w:r>
        <w:rPr>
          <w:rFonts w:ascii="Times New Roman" w:hAnsi="Times New Roman" w:eastAsia="Times New Roman" w:cs="Times New Roman"/>
          <w:color w:val="auto"/>
          <w:sz w:val="21"/>
        </w:rPr>
        <w:t xml:space="preserve">A. In two hours.           B. In three hours.           C. In the afternoon. </w:t>
      </w:r>
    </w:p>
    <w:p w14:paraId="041E5990">
      <w:pPr>
        <w:spacing w:line="285" w:lineRule="auto"/>
        <w:jc w:val="left"/>
      </w:pPr>
      <w:r>
        <w:rPr>
          <w:rFonts w:ascii="Times New Roman" w:hAnsi="Times New Roman" w:eastAsia="Times New Roman" w:cs="Times New Roman"/>
          <w:color w:val="auto"/>
          <w:sz w:val="21"/>
        </w:rPr>
        <w:t xml:space="preserve">12. What color is the kitchen? </w:t>
      </w:r>
    </w:p>
    <w:p w14:paraId="5D3C67FE">
      <w:pPr>
        <w:spacing w:line="285" w:lineRule="auto"/>
        <w:jc w:val="left"/>
      </w:pPr>
      <w:r>
        <w:rPr>
          <w:rFonts w:ascii="Times New Roman" w:hAnsi="Times New Roman" w:eastAsia="Times New Roman" w:cs="Times New Roman"/>
          <w:color w:val="auto"/>
          <w:sz w:val="21"/>
        </w:rPr>
        <w:t xml:space="preserve">A. Blue.           B. Green.           C. Light yellow. </w:t>
      </w:r>
    </w:p>
    <w:p w14:paraId="271701DE">
      <w:pPr>
        <w:spacing w:line="285" w:lineRule="auto"/>
        <w:jc w:val="left"/>
      </w:pPr>
      <w:r>
        <w:rPr>
          <w:rFonts w:ascii="Times New Roman" w:hAnsi="Times New Roman" w:eastAsia="Times New Roman" w:cs="Times New Roman"/>
          <w:color w:val="auto"/>
          <w:sz w:val="21"/>
        </w:rPr>
        <w:t xml:space="preserve">13. What does the house look like now? </w:t>
      </w:r>
    </w:p>
    <w:p w14:paraId="15FE3007">
      <w:pPr>
        <w:spacing w:line="285" w:lineRule="auto"/>
        <w:jc w:val="left"/>
      </w:pPr>
      <w:r>
        <w:rPr>
          <w:rFonts w:ascii="Times New Roman" w:hAnsi="Times New Roman" w:eastAsia="Times New Roman" w:cs="Times New Roman"/>
          <w:color w:val="auto"/>
          <w:sz w:val="21"/>
        </w:rPr>
        <w:t xml:space="preserve">A. It looks very bad.           B. It looks very modern.           C. It looks very clean. </w:t>
      </w:r>
    </w:p>
    <w:p w14:paraId="6D77235C">
      <w:pPr>
        <w:spacing w:line="285" w:lineRule="auto"/>
        <w:jc w:val="left"/>
      </w:pPr>
      <w:r>
        <w:rPr>
          <w:rFonts w:ascii="宋体" w:hAnsi="宋体" w:eastAsia="宋体" w:cs="宋体"/>
          <w:b/>
          <w:color w:val="auto"/>
          <w:sz w:val="24"/>
        </w:rPr>
        <w:t>听第二段对话</w:t>
      </w:r>
      <w:r>
        <w:rPr>
          <w:rFonts w:ascii="Times New Roman" w:hAnsi="Times New Roman" w:eastAsia="Times New Roman" w:cs="Times New Roman"/>
          <w:b/>
          <w:color w:val="auto"/>
          <w:sz w:val="24"/>
        </w:rPr>
        <w:t xml:space="preserve">, </w:t>
      </w:r>
      <w:r>
        <w:rPr>
          <w:rFonts w:ascii="宋体" w:hAnsi="宋体" w:eastAsia="宋体" w:cs="宋体"/>
          <w:b/>
          <w:color w:val="auto"/>
          <w:sz w:val="24"/>
        </w:rPr>
        <w:t>回答第</w:t>
      </w:r>
      <w:r>
        <w:rPr>
          <w:rFonts w:ascii="Times New Roman" w:hAnsi="Times New Roman" w:eastAsia="Times New Roman" w:cs="Times New Roman"/>
          <w:b/>
          <w:color w:val="auto"/>
          <w:sz w:val="24"/>
        </w:rPr>
        <w:t>14</w:t>
      </w:r>
      <w:r>
        <w:rPr>
          <w:rFonts w:ascii="宋体" w:hAnsi="宋体" w:eastAsia="宋体" w:cs="宋体"/>
          <w:b/>
          <w:color w:val="auto"/>
          <w:sz w:val="24"/>
        </w:rPr>
        <w:t>—</w:t>
      </w:r>
      <w:r>
        <w:rPr>
          <w:rFonts w:ascii="Times New Roman" w:hAnsi="Times New Roman" w:eastAsia="Times New Roman" w:cs="Times New Roman"/>
          <w:b/>
          <w:color w:val="auto"/>
          <w:sz w:val="24"/>
        </w:rPr>
        <w:t>16</w:t>
      </w:r>
      <w:r>
        <w:rPr>
          <w:rFonts w:ascii="宋体" w:hAnsi="宋体" w:eastAsia="宋体" w:cs="宋体"/>
          <w:b/>
          <w:color w:val="auto"/>
          <w:sz w:val="24"/>
        </w:rPr>
        <w:t>小题。</w:t>
      </w:r>
    </w:p>
    <w:p w14:paraId="687FA223">
      <w:pPr>
        <w:spacing w:line="285" w:lineRule="auto"/>
        <w:jc w:val="left"/>
      </w:pPr>
      <w:r>
        <w:rPr>
          <w:rFonts w:ascii="Times New Roman" w:hAnsi="Times New Roman" w:eastAsia="Times New Roman" w:cs="Times New Roman"/>
          <w:color w:val="auto"/>
          <w:sz w:val="21"/>
        </w:rPr>
        <w:t xml:space="preserve">14. Which school is Helen studying in? </w:t>
      </w:r>
    </w:p>
    <w:p w14:paraId="52D906DE">
      <w:pPr>
        <w:spacing w:line="285" w:lineRule="auto"/>
        <w:jc w:val="left"/>
      </w:pPr>
      <w:r>
        <w:rPr>
          <w:rFonts w:ascii="Times New Roman" w:hAnsi="Times New Roman" w:eastAsia="Times New Roman" w:cs="Times New Roman"/>
          <w:color w:val="auto"/>
          <w:sz w:val="21"/>
        </w:rPr>
        <w:t xml:space="preserve">A. A junior high school.           B. A teachers’ college          C. A senior high school. </w:t>
      </w:r>
    </w:p>
    <w:p w14:paraId="2071F29A">
      <w:pPr>
        <w:spacing w:line="285" w:lineRule="auto"/>
        <w:jc w:val="left"/>
      </w:pPr>
      <w:r>
        <w:rPr>
          <w:rFonts w:ascii="Times New Roman" w:hAnsi="Times New Roman" w:eastAsia="Times New Roman" w:cs="Times New Roman"/>
          <w:color w:val="auto"/>
          <w:sz w:val="21"/>
        </w:rPr>
        <w:t xml:space="preserve">15. How will Helen make her dream come true? </w:t>
      </w:r>
    </w:p>
    <w:p w14:paraId="5EF18DC6">
      <w:pPr>
        <w:spacing w:line="285" w:lineRule="auto"/>
        <w:jc w:val="left"/>
      </w:pPr>
      <w:r>
        <w:rPr>
          <w:rFonts w:ascii="Times New Roman" w:hAnsi="Times New Roman" w:eastAsia="Times New Roman" w:cs="Times New Roman"/>
          <w:color w:val="auto"/>
          <w:sz w:val="21"/>
        </w:rPr>
        <w:t xml:space="preserve">A. She will find a part-time job first. </w:t>
      </w:r>
    </w:p>
    <w:p w14:paraId="38EA0507">
      <w:pPr>
        <w:spacing w:line="285" w:lineRule="auto"/>
        <w:jc w:val="left"/>
      </w:pPr>
      <w:r>
        <w:rPr>
          <w:rFonts w:ascii="Times New Roman" w:hAnsi="Times New Roman" w:eastAsia="Times New Roman" w:cs="Times New Roman"/>
          <w:color w:val="auto"/>
          <w:sz w:val="21"/>
        </w:rPr>
        <w:t xml:space="preserve">B. She will go to a village school first. </w:t>
      </w:r>
    </w:p>
    <w:p w14:paraId="6B5E5C88">
      <w:pPr>
        <w:spacing w:line="285" w:lineRule="auto"/>
        <w:jc w:val="left"/>
      </w:pPr>
      <w:r>
        <w:rPr>
          <w:rFonts w:ascii="Times New Roman" w:hAnsi="Times New Roman" w:eastAsia="Times New Roman" w:cs="Times New Roman"/>
          <w:color w:val="auto"/>
          <w:sz w:val="21"/>
        </w:rPr>
        <w:t xml:space="preserve">C. She will go to a teachers’ college first. </w:t>
      </w:r>
    </w:p>
    <w:p w14:paraId="20529CB0">
      <w:pPr>
        <w:spacing w:line="285" w:lineRule="auto"/>
        <w:jc w:val="left"/>
      </w:pPr>
      <w:r>
        <w:rPr>
          <w:rFonts w:ascii="Times New Roman" w:hAnsi="Times New Roman" w:eastAsia="Times New Roman" w:cs="Times New Roman"/>
          <w:color w:val="auto"/>
          <w:sz w:val="21"/>
        </w:rPr>
        <w:t xml:space="preserve">16. Why does Helen choose to work in a village school? </w:t>
      </w:r>
    </w:p>
    <w:p w14:paraId="3980AD54">
      <w:pPr>
        <w:spacing w:line="285" w:lineRule="auto"/>
        <w:jc w:val="left"/>
      </w:pPr>
      <w:r>
        <w:rPr>
          <w:rFonts w:ascii="Times New Roman" w:hAnsi="Times New Roman" w:eastAsia="Times New Roman" w:cs="Times New Roman"/>
          <w:color w:val="auto"/>
          <w:sz w:val="21"/>
        </w:rPr>
        <w:t xml:space="preserve">A. Because she doesn’t like the city life. </w:t>
      </w:r>
    </w:p>
    <w:p w14:paraId="31AE4F1D">
      <w:pPr>
        <w:spacing w:line="285" w:lineRule="auto"/>
        <w:jc w:val="left"/>
      </w:pPr>
      <w:r>
        <w:rPr>
          <w:rFonts w:ascii="Times New Roman" w:hAnsi="Times New Roman" w:eastAsia="Times New Roman" w:cs="Times New Roman"/>
          <w:color w:val="auto"/>
          <w:sz w:val="21"/>
        </w:rPr>
        <w:t xml:space="preserve">B. Because her parents live in the village. </w:t>
      </w:r>
    </w:p>
    <w:p w14:paraId="040A7A00">
      <w:pPr>
        <w:spacing w:line="285" w:lineRule="auto"/>
        <w:jc w:val="left"/>
      </w:pPr>
      <w:r>
        <w:rPr>
          <w:rFonts w:ascii="Times New Roman" w:hAnsi="Times New Roman" w:eastAsia="Times New Roman" w:cs="Times New Roman"/>
          <w:color w:val="auto"/>
          <w:sz w:val="21"/>
        </w:rPr>
        <w:t xml:space="preserve">C. Because many village schools need teachers. </w:t>
      </w:r>
    </w:p>
    <w:p w14:paraId="71E527A6">
      <w:pPr>
        <w:spacing w:line="285" w:lineRule="auto"/>
        <w:jc w:val="left"/>
      </w:pPr>
      <w:r>
        <w:rPr>
          <w:rFonts w:ascii="宋体" w:hAnsi="宋体" w:eastAsia="宋体" w:cs="宋体"/>
          <w:b/>
          <w:color w:val="auto"/>
          <w:sz w:val="24"/>
        </w:rPr>
        <w:t>（四）听短文</w:t>
      </w:r>
      <w:r>
        <w:rPr>
          <w:rFonts w:ascii="Times New Roman" w:hAnsi="Times New Roman" w:eastAsia="Times New Roman" w:cs="Times New Roman"/>
          <w:b/>
          <w:color w:val="auto"/>
          <w:sz w:val="24"/>
        </w:rPr>
        <w:t xml:space="preserve">, </w:t>
      </w:r>
      <w:r>
        <w:rPr>
          <w:rFonts w:ascii="宋体" w:hAnsi="宋体" w:eastAsia="宋体" w:cs="宋体"/>
          <w:b/>
          <w:color w:val="auto"/>
          <w:sz w:val="24"/>
        </w:rPr>
        <w:t>回答下面四个问题</w:t>
      </w:r>
      <w:r>
        <w:rPr>
          <w:rFonts w:ascii="Times New Roman" w:hAnsi="Times New Roman" w:eastAsia="Times New Roman" w:cs="Times New Roman"/>
          <w:b/>
          <w:color w:val="auto"/>
          <w:sz w:val="24"/>
        </w:rPr>
        <w:t xml:space="preserve">, </w:t>
      </w:r>
      <w:r>
        <w:rPr>
          <w:rFonts w:ascii="宋体" w:hAnsi="宋体" w:eastAsia="宋体" w:cs="宋体"/>
          <w:b/>
          <w:color w:val="auto"/>
          <w:sz w:val="24"/>
        </w:rPr>
        <w:t>选择正确答案。短文读两迫。你将有</w:t>
      </w:r>
      <w:r>
        <w:rPr>
          <w:rFonts w:ascii="Times New Roman" w:hAnsi="Times New Roman" w:eastAsia="Times New Roman" w:cs="Times New Roman"/>
          <w:b/>
          <w:color w:val="auto"/>
          <w:sz w:val="24"/>
        </w:rPr>
        <w:t>20</w:t>
      </w:r>
      <w:r>
        <w:rPr>
          <w:rFonts w:ascii="宋体" w:hAnsi="宋体" w:eastAsia="宋体" w:cs="宋体"/>
          <w:b/>
          <w:color w:val="auto"/>
          <w:sz w:val="24"/>
        </w:rPr>
        <w:t>秒钟的时间阅读下面</w:t>
      </w:r>
      <w:r>
        <w:rPr>
          <w:rFonts w:ascii="Times New Roman" w:hAnsi="Times New Roman" w:eastAsia="Times New Roman" w:cs="Times New Roman"/>
          <w:b/>
          <w:color w:val="auto"/>
          <w:sz w:val="24"/>
        </w:rPr>
        <w:t>4</w:t>
      </w:r>
      <w:r>
        <w:rPr>
          <w:rFonts w:ascii="宋体" w:hAnsi="宋体" w:eastAsia="宋体" w:cs="宋体"/>
          <w:b/>
          <w:color w:val="auto"/>
          <w:sz w:val="24"/>
        </w:rPr>
        <w:t>个小题</w:t>
      </w:r>
      <w:r>
        <w:rPr>
          <w:rFonts w:ascii="Times New Roman" w:hAnsi="Times New Roman" w:eastAsia="Times New Roman" w:cs="Times New Roman"/>
          <w:b/>
          <w:color w:val="auto"/>
          <w:sz w:val="24"/>
        </w:rPr>
        <w:t xml:space="preserve">. </w:t>
      </w:r>
    </w:p>
    <w:p w14:paraId="03D34AE5">
      <w:pPr>
        <w:spacing w:line="285" w:lineRule="auto"/>
        <w:jc w:val="left"/>
      </w:pPr>
      <w:r>
        <w:rPr>
          <w:rFonts w:ascii="Times New Roman" w:hAnsi="Times New Roman" w:eastAsia="Times New Roman" w:cs="Times New Roman"/>
          <w:color w:val="auto"/>
          <w:sz w:val="21"/>
        </w:rPr>
        <w:t xml:space="preserve">17. What will they watch next Friday? </w:t>
      </w:r>
    </w:p>
    <w:p w14:paraId="14A4AA02">
      <w:pPr>
        <w:spacing w:line="285" w:lineRule="auto"/>
        <w:jc w:val="left"/>
      </w:pPr>
      <w:r>
        <w:rPr>
          <w:rFonts w:ascii="Times New Roman" w:hAnsi="Times New Roman" w:eastAsia="Times New Roman" w:cs="Times New Roman"/>
          <w:color w:val="auto"/>
          <w:sz w:val="21"/>
        </w:rPr>
        <w:t xml:space="preserve">A. A talent show.          B. A cartoon,           C. A documentary. </w:t>
      </w:r>
    </w:p>
    <w:p w14:paraId="44BA51E6">
      <w:pPr>
        <w:spacing w:line="285" w:lineRule="auto"/>
        <w:jc w:val="left"/>
      </w:pPr>
      <w:r>
        <w:rPr>
          <w:rFonts w:ascii="Times New Roman" w:hAnsi="Times New Roman" w:eastAsia="Times New Roman" w:cs="Times New Roman"/>
          <w:color w:val="auto"/>
          <w:sz w:val="21"/>
        </w:rPr>
        <w:t xml:space="preserve">18. How long does the English Singing Competition last? </w:t>
      </w:r>
    </w:p>
    <w:p w14:paraId="5D7DC069">
      <w:pPr>
        <w:spacing w:line="285" w:lineRule="auto"/>
        <w:jc w:val="left"/>
      </w:pPr>
      <w:r>
        <w:rPr>
          <w:rFonts w:ascii="Times New Roman" w:hAnsi="Times New Roman" w:eastAsia="Times New Roman" w:cs="Times New Roman"/>
          <w:color w:val="auto"/>
          <w:sz w:val="21"/>
        </w:rPr>
        <w:t xml:space="preserve">A. For one day.           B. For two days.          C. For three days. </w:t>
      </w:r>
    </w:p>
    <w:p w14:paraId="10F793AF">
      <w:pPr>
        <w:spacing w:line="285" w:lineRule="auto"/>
        <w:jc w:val="left"/>
      </w:pPr>
      <w:r>
        <w:rPr>
          <w:rFonts w:ascii="Times New Roman" w:hAnsi="Times New Roman" w:eastAsia="Times New Roman" w:cs="Times New Roman"/>
          <w:color w:val="auto"/>
          <w:sz w:val="21"/>
        </w:rPr>
        <w:t xml:space="preserve">19. When will they watch a short play called My Dream? </w:t>
      </w:r>
    </w:p>
    <w:p w14:paraId="7D062F87">
      <w:pPr>
        <w:spacing w:line="285" w:lineRule="auto"/>
        <w:jc w:val="left"/>
      </w:pPr>
      <w:r>
        <w:rPr>
          <w:rFonts w:ascii="Times New Roman" w:hAnsi="Times New Roman" w:eastAsia="Times New Roman" w:cs="Times New Roman"/>
          <w:color w:val="auto"/>
          <w:sz w:val="21"/>
        </w:rPr>
        <w:t xml:space="preserve">A. On the 15th.           B. On the 17th.           C. On the 23rd. </w:t>
      </w:r>
    </w:p>
    <w:p w14:paraId="0CB21B83">
      <w:pPr>
        <w:spacing w:line="285" w:lineRule="auto"/>
        <w:jc w:val="left"/>
      </w:pPr>
      <w:r>
        <w:rPr>
          <w:rFonts w:ascii="Times New Roman" w:hAnsi="Times New Roman" w:eastAsia="Times New Roman" w:cs="Times New Roman"/>
          <w:color w:val="auto"/>
          <w:sz w:val="21"/>
        </w:rPr>
        <w:t xml:space="preserve">20. What does the speaker think of the film on the last day? </w:t>
      </w:r>
    </w:p>
    <w:p w14:paraId="1F25341E">
      <w:pPr>
        <w:spacing w:line="285" w:lineRule="auto"/>
        <w:jc w:val="left"/>
      </w:pPr>
      <w:r>
        <w:rPr>
          <w:rFonts w:ascii="Times New Roman" w:hAnsi="Times New Roman" w:eastAsia="Times New Roman" w:cs="Times New Roman"/>
          <w:color w:val="auto"/>
          <w:sz w:val="21"/>
        </w:rPr>
        <w:t xml:space="preserve">A. Funny.           B. Useful.           C. Colorful. </w:t>
      </w:r>
    </w:p>
    <w:p w14:paraId="189B2D81">
      <w:pPr>
        <w:spacing w:line="285" w:lineRule="auto"/>
        <w:jc w:val="left"/>
      </w:pPr>
      <w:r>
        <w:rPr>
          <w:rFonts w:ascii="宋体" w:hAnsi="宋体" w:eastAsia="宋体" w:cs="宋体"/>
          <w:b/>
          <w:color w:val="auto"/>
          <w:sz w:val="24"/>
        </w:rPr>
        <w:t>（五）听短文</w:t>
      </w:r>
      <w:r>
        <w:rPr>
          <w:rFonts w:ascii="Times New Roman" w:hAnsi="Times New Roman" w:eastAsia="Times New Roman" w:cs="Times New Roman"/>
          <w:b/>
          <w:color w:val="auto"/>
          <w:sz w:val="24"/>
        </w:rPr>
        <w:t xml:space="preserve">, </w:t>
      </w:r>
      <w:r>
        <w:rPr>
          <w:rFonts w:ascii="宋体" w:hAnsi="宋体" w:eastAsia="宋体" w:cs="宋体"/>
          <w:b/>
          <w:color w:val="auto"/>
          <w:sz w:val="24"/>
        </w:rPr>
        <w:t>填表格。根据短文内容</w:t>
      </w:r>
      <w:r>
        <w:rPr>
          <w:rFonts w:ascii="Times New Roman" w:hAnsi="Times New Roman" w:eastAsia="Times New Roman" w:cs="Times New Roman"/>
          <w:b/>
          <w:color w:val="auto"/>
          <w:sz w:val="24"/>
        </w:rPr>
        <w:t xml:space="preserve">, </w:t>
      </w:r>
      <w:r>
        <w:rPr>
          <w:rFonts w:ascii="宋体" w:hAnsi="宋体" w:eastAsia="宋体" w:cs="宋体"/>
          <w:b/>
          <w:color w:val="auto"/>
          <w:sz w:val="24"/>
        </w:rPr>
        <w:t>写出下而表格中所缺们息</w:t>
      </w:r>
      <w:r>
        <w:rPr>
          <w:rFonts w:ascii="Times New Roman" w:hAnsi="Times New Roman" w:eastAsia="Times New Roman" w:cs="Times New Roman"/>
          <w:b/>
          <w:color w:val="auto"/>
          <w:sz w:val="24"/>
        </w:rPr>
        <w:t xml:space="preserve">, </w:t>
      </w:r>
      <w:r>
        <w:rPr>
          <w:rFonts w:ascii="宋体" w:hAnsi="宋体" w:eastAsia="宋体" w:cs="宋体"/>
          <w:b/>
          <w:color w:val="auto"/>
          <w:sz w:val="24"/>
        </w:rPr>
        <w:t>每空一词。短文读三遍。你将有</w:t>
      </w:r>
      <w:r>
        <w:rPr>
          <w:rFonts w:ascii="Times New Roman" w:hAnsi="Times New Roman" w:eastAsia="Times New Roman" w:cs="Times New Roman"/>
          <w:b/>
          <w:color w:val="auto"/>
          <w:sz w:val="24"/>
        </w:rPr>
        <w:t>20</w:t>
      </w:r>
      <w:r>
        <w:rPr>
          <w:rFonts w:ascii="宋体" w:hAnsi="宋体" w:eastAsia="宋体" w:cs="宋体"/>
          <w:b/>
          <w:color w:val="auto"/>
          <w:sz w:val="24"/>
        </w:rPr>
        <w:t>秒钟的时间阅读表格内容</w:t>
      </w:r>
      <w:r>
        <w:rPr>
          <w:rFonts w:ascii="Times New Roman" w:hAnsi="Times New Roman" w:eastAsia="Times New Roman" w:cs="Times New Roman"/>
          <w:b/>
          <w:color w:val="auto"/>
          <w:sz w:val="24"/>
        </w:rPr>
        <w:t xml:space="preserve">, </w:t>
      </w:r>
      <w:r>
        <w:rPr>
          <w:rFonts w:ascii="宋体" w:hAnsi="宋体" w:eastAsia="宋体" w:cs="宋体"/>
          <w:b/>
          <w:color w:val="auto"/>
          <w:sz w:val="24"/>
        </w:rPr>
        <w:t>答题完中后。</w:t>
      </w:r>
    </w:p>
    <w:tbl>
      <w:tblPr>
        <w:tblStyle w:val="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990"/>
        <w:gridCol w:w="7996"/>
      </w:tblGrid>
      <w:tr w14:paraId="109119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5F75D60">
            <w:pPr>
              <w:spacing w:line="285" w:lineRule="auto"/>
              <w:jc w:val="center"/>
            </w:pPr>
            <w:r>
              <w:rPr>
                <w:rFonts w:ascii="Times New Roman" w:hAnsi="Times New Roman" w:eastAsia="Times New Roman" w:cs="Times New Roman"/>
                <w:b/>
                <w:color w:val="auto"/>
                <w:sz w:val="21"/>
              </w:rPr>
              <w:t>How to Protect Our Eyes</w:t>
            </w:r>
          </w:p>
        </w:tc>
      </w:tr>
      <w:tr w14:paraId="04DFC7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8A8E64A">
            <w:pPr>
              <w:spacing w:line="285" w:lineRule="auto"/>
              <w:jc w:val="both"/>
            </w:pPr>
            <w:r>
              <w:rPr>
                <w:rFonts w:ascii="Times New Roman" w:hAnsi="Times New Roman" w:eastAsia="Times New Roman" w:cs="Times New Roman"/>
                <w:color w:val="auto"/>
                <w:sz w:val="21"/>
              </w:rPr>
              <w:t>Causes of eye problems</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ADB7C1B">
            <w:pPr>
              <w:spacing w:line="285" w:lineRule="auto"/>
              <w:jc w:val="left"/>
            </w:pPr>
            <w:r>
              <w:rPr>
                <w:rFonts w:ascii="Times New Roman" w:hAnsi="Times New Roman" w:eastAsia="Times New Roman" w:cs="Times New Roman"/>
                <w:color w:val="auto"/>
                <w:sz w:val="21"/>
              </w:rPr>
              <w:t xml:space="preserve">We don’t use our eyes in </w:t>
            </w:r>
            <w:r>
              <w:rPr>
                <w:rFonts w:ascii="Times New Roman" w:hAnsi="Times New Roman" w:eastAsia="Times New Roman" w:cs="Times New Roman"/>
                <w:color w:val="auto"/>
                <w:sz w:val="21"/>
                <w:u w:val="single"/>
              </w:rPr>
              <w:t xml:space="preserve">   21   </w:t>
            </w:r>
            <w:r>
              <w:rPr>
                <w:rFonts w:ascii="Times New Roman" w:hAnsi="Times New Roman" w:eastAsia="Times New Roman" w:cs="Times New Roman"/>
                <w:color w:val="auto"/>
                <w:sz w:val="21"/>
              </w:rPr>
              <w:t xml:space="preserve"> ways. </w:t>
            </w:r>
          </w:p>
        </w:tc>
      </w:tr>
      <w:tr w14:paraId="155270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4B978BF">
            <w:pPr>
              <w:spacing w:line="285" w:lineRule="auto"/>
              <w:jc w:val="both"/>
            </w:pPr>
            <w:r>
              <w:rPr>
                <w:rFonts w:ascii="Times New Roman" w:hAnsi="Times New Roman" w:eastAsia="Times New Roman" w:cs="Times New Roman"/>
                <w:color w:val="auto"/>
                <w:sz w:val="21"/>
              </w:rPr>
              <w:t>Ways to protect eyes</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567AAF9">
            <w:pPr>
              <w:spacing w:line="285" w:lineRule="auto"/>
              <w:jc w:val="left"/>
            </w:pPr>
            <w:r>
              <w:rPr>
                <w:rFonts w:ascii="Times New Roman" w:hAnsi="Times New Roman" w:eastAsia="Times New Roman" w:cs="Times New Roman"/>
                <w:color w:val="auto"/>
                <w:sz w:val="21"/>
              </w:rPr>
              <w:t xml:space="preserve">Don’t watch the screen for a long time. Every </w:t>
            </w:r>
            <w:r>
              <w:rPr>
                <w:rFonts w:ascii="Times New Roman" w:hAnsi="Times New Roman" w:eastAsia="Times New Roman" w:cs="Times New Roman"/>
                <w:color w:val="auto"/>
                <w:sz w:val="21"/>
                <w:u w:val="single"/>
              </w:rPr>
              <w:t xml:space="preserve">   22   </w:t>
            </w:r>
            <w:r>
              <w:rPr>
                <w:rFonts w:ascii="Times New Roman" w:hAnsi="Times New Roman" w:eastAsia="Times New Roman" w:cs="Times New Roman"/>
                <w:color w:val="auto"/>
                <w:sz w:val="21"/>
              </w:rPr>
              <w:t xml:space="preserve"> minutes, we should stop to look at something far away. </w:t>
            </w:r>
          </w:p>
        </w:tc>
      </w:tr>
      <w:tr w14:paraId="0E4945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vMerge w:val="continue"/>
            <w:tcBorders>
              <w:top w:val="single" w:color="000000" w:sz="6" w:space="0"/>
              <w:left w:val="single" w:color="000000" w:sz="6" w:space="0"/>
              <w:bottom w:val="single" w:color="000000" w:sz="6" w:space="0"/>
              <w:right w:val="single" w:color="000000" w:sz="6" w:space="0"/>
            </w:tcBorders>
          </w:tcPr>
          <w:p w14:paraId="6137D89A">
            <w:pPr>
              <w:spacing w:line="285" w:lineRule="auto"/>
              <w:jc w:val="left"/>
            </w:pP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68B4BB9">
            <w:pPr>
              <w:spacing w:line="285" w:lineRule="auto"/>
              <w:jc w:val="left"/>
            </w:pPr>
            <w:r>
              <w:rPr>
                <w:rFonts w:ascii="Times New Roman" w:hAnsi="Times New Roman" w:eastAsia="Times New Roman" w:cs="Times New Roman"/>
                <w:color w:val="auto"/>
                <w:sz w:val="21"/>
              </w:rPr>
              <w:t xml:space="preserve">Wear </w:t>
            </w:r>
            <w:r>
              <w:rPr>
                <w:rFonts w:ascii="Times New Roman" w:hAnsi="Times New Roman" w:eastAsia="Times New Roman" w:cs="Times New Roman"/>
                <w:color w:val="auto"/>
                <w:sz w:val="21"/>
                <w:u w:val="single"/>
              </w:rPr>
              <w:t xml:space="preserve">   23   </w:t>
            </w:r>
            <w:r>
              <w:rPr>
                <w:rFonts w:ascii="Times New Roman" w:hAnsi="Times New Roman" w:eastAsia="Times New Roman" w:cs="Times New Roman"/>
                <w:color w:val="auto"/>
                <w:sz w:val="21"/>
              </w:rPr>
              <w:t xml:space="preserve"> when out in the sun. </w:t>
            </w:r>
          </w:p>
        </w:tc>
      </w:tr>
      <w:tr w14:paraId="448D91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vMerge w:val="continue"/>
            <w:tcBorders>
              <w:top w:val="single" w:color="000000" w:sz="6" w:space="0"/>
              <w:left w:val="single" w:color="000000" w:sz="6" w:space="0"/>
              <w:bottom w:val="single" w:color="000000" w:sz="6" w:space="0"/>
              <w:right w:val="single" w:color="000000" w:sz="6" w:space="0"/>
            </w:tcBorders>
          </w:tcPr>
          <w:p w14:paraId="740B59D3">
            <w:pPr>
              <w:spacing w:line="285" w:lineRule="auto"/>
              <w:jc w:val="left"/>
            </w:pP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E60FF19">
            <w:pPr>
              <w:spacing w:line="285" w:lineRule="auto"/>
              <w:jc w:val="left"/>
            </w:pPr>
            <w:r>
              <w:rPr>
                <w:rFonts w:ascii="Times New Roman" w:hAnsi="Times New Roman" w:eastAsia="Times New Roman" w:cs="Times New Roman"/>
                <w:color w:val="auto"/>
                <w:sz w:val="21"/>
              </w:rPr>
              <w:t xml:space="preserve">We’d better not </w:t>
            </w:r>
            <w:r>
              <w:rPr>
                <w:rFonts w:ascii="Times New Roman" w:hAnsi="Times New Roman" w:eastAsia="Times New Roman" w:cs="Times New Roman"/>
                <w:color w:val="auto"/>
                <w:sz w:val="21"/>
                <w:u w:val="single"/>
              </w:rPr>
              <w:t xml:space="preserve">   24   </w:t>
            </w:r>
            <w:r>
              <w:rPr>
                <w:rFonts w:ascii="Times New Roman" w:hAnsi="Times New Roman" w:eastAsia="Times New Roman" w:cs="Times New Roman"/>
                <w:color w:val="auto"/>
                <w:sz w:val="21"/>
              </w:rPr>
              <w:t xml:space="preserve"> in the sun.</w:t>
            </w:r>
          </w:p>
        </w:tc>
      </w:tr>
      <w:tr w14:paraId="39C6A7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vMerge w:val="continue"/>
            <w:tcBorders>
              <w:top w:val="single" w:color="000000" w:sz="6" w:space="0"/>
              <w:left w:val="single" w:color="000000" w:sz="6" w:space="0"/>
              <w:bottom w:val="single" w:color="000000" w:sz="6" w:space="0"/>
              <w:right w:val="single" w:color="000000" w:sz="6" w:space="0"/>
            </w:tcBorders>
          </w:tcPr>
          <w:p w14:paraId="30AA98B5">
            <w:pPr>
              <w:spacing w:line="285" w:lineRule="auto"/>
              <w:jc w:val="left"/>
            </w:pP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37FCAFB">
            <w:pPr>
              <w:spacing w:line="285" w:lineRule="auto"/>
              <w:jc w:val="left"/>
            </w:pPr>
            <w:r>
              <w:rPr>
                <w:rFonts w:ascii="Times New Roman" w:hAnsi="Times New Roman" w:eastAsia="Times New Roman" w:cs="Times New Roman"/>
                <w:color w:val="auto"/>
                <w:sz w:val="21"/>
              </w:rPr>
              <w:t xml:space="preserve">Students should be encouraged to go outside during breaks. </w:t>
            </w:r>
          </w:p>
        </w:tc>
      </w:tr>
      <w:tr w14:paraId="2BAAE2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vMerge w:val="continue"/>
            <w:tcBorders>
              <w:top w:val="single" w:color="000000" w:sz="6" w:space="0"/>
              <w:left w:val="single" w:color="000000" w:sz="6" w:space="0"/>
              <w:bottom w:val="single" w:color="000000" w:sz="6" w:space="0"/>
              <w:right w:val="single" w:color="000000" w:sz="6" w:space="0"/>
            </w:tcBorders>
          </w:tcPr>
          <w:p w14:paraId="030FF671">
            <w:pPr>
              <w:spacing w:line="285" w:lineRule="auto"/>
              <w:jc w:val="left"/>
            </w:pP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9D04FB5">
            <w:pPr>
              <w:spacing w:line="285" w:lineRule="auto"/>
              <w:jc w:val="left"/>
            </w:pPr>
            <w:r>
              <w:rPr>
                <w:rFonts w:ascii="Times New Roman" w:hAnsi="Times New Roman" w:eastAsia="Times New Roman" w:cs="Times New Roman"/>
                <w:color w:val="auto"/>
                <w:sz w:val="21"/>
              </w:rPr>
              <w:t xml:space="preserve">Get an eye </w:t>
            </w:r>
            <w:r>
              <w:rPr>
                <w:rFonts w:ascii="Times New Roman" w:hAnsi="Times New Roman" w:eastAsia="Times New Roman" w:cs="Times New Roman"/>
                <w:color w:val="auto"/>
                <w:sz w:val="21"/>
                <w:u w:val="single"/>
              </w:rPr>
              <w:t xml:space="preserve">   25   </w:t>
            </w:r>
            <w:r>
              <w:rPr>
                <w:rFonts w:ascii="Times New Roman" w:hAnsi="Times New Roman" w:eastAsia="Times New Roman" w:cs="Times New Roman"/>
                <w:color w:val="auto"/>
                <w:sz w:val="21"/>
              </w:rPr>
              <w:t xml:space="preserve"> every two years. </w:t>
            </w:r>
          </w:p>
        </w:tc>
      </w:tr>
    </w:tbl>
    <w:p w14:paraId="507BA1A7">
      <w:pPr>
        <w:spacing w:line="285" w:lineRule="auto"/>
        <w:jc w:val="left"/>
      </w:pPr>
      <w:r>
        <w:rPr>
          <w:rFonts w:ascii="宋体" w:hAnsi="宋体" w:eastAsia="宋体" w:cs="宋体"/>
          <w:b/>
          <w:color w:val="auto"/>
          <w:sz w:val="24"/>
        </w:rPr>
        <w:t>第二部分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完形填空（共</w:t>
      </w:r>
      <w:r>
        <w:rPr>
          <w:rFonts w:ascii="Times New Roman" w:hAnsi="Times New Roman" w:eastAsia="Times New Roman" w:cs="Times New Roman"/>
          <w:b/>
          <w:color w:val="auto"/>
          <w:sz w:val="24"/>
        </w:rPr>
        <w:t>10</w:t>
      </w:r>
      <w:r>
        <w:rPr>
          <w:rFonts w:ascii="宋体" w:hAnsi="宋体" w:eastAsia="宋体" w:cs="宋体"/>
          <w:b/>
          <w:color w:val="auto"/>
          <w:sz w:val="24"/>
        </w:rPr>
        <w:t>小题</w:t>
      </w:r>
      <w:r>
        <w:rPr>
          <w:rFonts w:ascii="Times New Roman" w:hAnsi="Times New Roman" w:eastAsia="Times New Roman" w:cs="Times New Roman"/>
          <w:b/>
          <w:color w:val="auto"/>
          <w:sz w:val="24"/>
        </w:rPr>
        <w:t xml:space="preserve">; </w:t>
      </w:r>
      <w:r>
        <w:rPr>
          <w:rFonts w:ascii="宋体" w:hAnsi="宋体" w:eastAsia="宋体" w:cs="宋体"/>
          <w:b/>
          <w:color w:val="auto"/>
          <w:sz w:val="24"/>
        </w:rPr>
        <w:t>每小题</w:t>
      </w:r>
      <w:r>
        <w:rPr>
          <w:rFonts w:ascii="Times New Roman" w:hAnsi="Times New Roman" w:eastAsia="Times New Roman" w:cs="Times New Roman"/>
          <w:b/>
          <w:color w:val="auto"/>
          <w:sz w:val="24"/>
        </w:rPr>
        <w:t>1</w:t>
      </w:r>
      <w:r>
        <w:rPr>
          <w:rFonts w:ascii="宋体" w:hAnsi="宋体" w:eastAsia="宋体" w:cs="宋体"/>
          <w:b/>
          <w:color w:val="auto"/>
          <w:sz w:val="24"/>
        </w:rPr>
        <w:t>分</w:t>
      </w:r>
      <w:r>
        <w:rPr>
          <w:rFonts w:ascii="Times New Roman" w:hAnsi="Times New Roman" w:eastAsia="Times New Roman" w:cs="Times New Roman"/>
          <w:b/>
          <w:color w:val="auto"/>
          <w:sz w:val="24"/>
        </w:rPr>
        <w:t xml:space="preserve">, </w:t>
      </w:r>
      <w:r>
        <w:rPr>
          <w:rFonts w:ascii="宋体" w:hAnsi="宋体" w:eastAsia="宋体" w:cs="宋体"/>
          <w:b/>
          <w:color w:val="auto"/>
          <w:sz w:val="24"/>
        </w:rPr>
        <w:t>满分</w:t>
      </w:r>
      <w:r>
        <w:rPr>
          <w:rFonts w:ascii="Times New Roman" w:hAnsi="Times New Roman" w:eastAsia="Times New Roman" w:cs="Times New Roman"/>
          <w:b/>
          <w:color w:val="auto"/>
          <w:sz w:val="24"/>
        </w:rPr>
        <w:t>10</w:t>
      </w:r>
      <w:r>
        <w:rPr>
          <w:rFonts w:ascii="宋体" w:hAnsi="宋体" w:eastAsia="宋体" w:cs="宋体"/>
          <w:b/>
          <w:color w:val="auto"/>
          <w:sz w:val="24"/>
        </w:rPr>
        <w:t>分）</w:t>
      </w:r>
    </w:p>
    <w:p w14:paraId="5683E37E">
      <w:pPr>
        <w:spacing w:line="285" w:lineRule="auto"/>
        <w:jc w:val="left"/>
      </w:pPr>
      <w:r>
        <w:rPr>
          <w:rFonts w:ascii="宋体" w:hAnsi="宋体" w:eastAsia="宋体" w:cs="宋体"/>
          <w:b/>
          <w:color w:val="auto"/>
          <w:sz w:val="24"/>
        </w:rPr>
        <w:t>阅读下面短文</w:t>
      </w:r>
      <w:r>
        <w:rPr>
          <w:rFonts w:ascii="Times New Roman" w:hAnsi="Times New Roman" w:eastAsia="Times New Roman" w:cs="Times New Roman"/>
          <w:b/>
          <w:color w:val="auto"/>
          <w:sz w:val="24"/>
        </w:rPr>
        <w:t xml:space="preserve">, </w:t>
      </w:r>
      <w:r>
        <w:rPr>
          <w:rFonts w:ascii="宋体" w:hAnsi="宋体" w:eastAsia="宋体" w:cs="宋体"/>
          <w:b/>
          <w:color w:val="auto"/>
          <w:sz w:val="24"/>
        </w:rPr>
        <w:t>掌握其大意</w:t>
      </w:r>
      <w:r>
        <w:rPr>
          <w:rFonts w:ascii="Times New Roman" w:hAnsi="Times New Roman" w:eastAsia="Times New Roman" w:cs="Times New Roman"/>
          <w:b/>
          <w:color w:val="auto"/>
          <w:sz w:val="24"/>
        </w:rPr>
        <w:t xml:space="preserve">, </w:t>
      </w:r>
      <w:r>
        <w:rPr>
          <w:rFonts w:ascii="宋体" w:hAnsi="宋体" w:eastAsia="宋体" w:cs="宋体"/>
          <w:b/>
          <w:color w:val="auto"/>
          <w:sz w:val="24"/>
        </w:rPr>
        <w:t>然后从每题所给的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w:t>
      </w:r>
      <w:r>
        <w:rPr>
          <w:rFonts w:ascii="Times New Roman" w:hAnsi="Times New Roman" w:eastAsia="Times New Roman" w:cs="Times New Roman"/>
          <w:b/>
          <w:color w:val="auto"/>
          <w:sz w:val="24"/>
        </w:rPr>
        <w:t xml:space="preserve">, </w:t>
      </w:r>
      <w:r>
        <w:rPr>
          <w:rFonts w:ascii="宋体" w:hAnsi="宋体" w:eastAsia="宋体" w:cs="宋体"/>
          <w:b/>
          <w:color w:val="auto"/>
          <w:sz w:val="24"/>
        </w:rPr>
        <w:t>选出能填入短文相应空白处的最佳选项。</w:t>
      </w:r>
    </w:p>
    <w:p w14:paraId="00942D27">
      <w:pPr>
        <w:spacing w:line="360" w:lineRule="auto"/>
        <w:jc w:val="left"/>
      </w:pPr>
    </w:p>
    <w:p w14:paraId="3CC8BE61">
      <w:pPr>
        <w:spacing w:line="360" w:lineRule="auto"/>
        <w:jc w:val="left"/>
      </w:pPr>
      <w:r>
        <w:drawing>
          <wp:inline distT="0" distB="0" distL="114300" distR="114300">
            <wp:extent cx="1524000" cy="904875"/>
            <wp:effectExtent l="0" t="0" r="0"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1524000" cy="904875"/>
                    </a:xfrm>
                    <a:prstGeom prst="rect">
                      <a:avLst/>
                    </a:prstGeom>
                  </pic:spPr>
                </pic:pic>
              </a:graphicData>
            </a:graphic>
          </wp:inline>
        </w:drawing>
      </w:r>
    </w:p>
    <w:p w14:paraId="7D51EFD8">
      <w:pPr>
        <w:spacing w:line="360" w:lineRule="auto"/>
        <w:ind w:firstLine="420"/>
        <w:jc w:val="left"/>
      </w:pPr>
      <w:r>
        <w:rPr>
          <w:color w:val="auto"/>
        </w:rPr>
        <w:t xml:space="preserve">Studying in a foreign country can be exciting. It can also be difficult, especially when the country is very different </w:t>
      </w:r>
      <w:r>
        <w:rPr>
          <w:u w:val="single"/>
        </w:rPr>
        <w:t>____1____</w:t>
      </w:r>
      <w:r>
        <w:rPr>
          <w:color w:val="auto"/>
        </w:rPr>
        <w:t xml:space="preserve"> your own. </w:t>
      </w:r>
    </w:p>
    <w:p w14:paraId="18A99E36">
      <w:pPr>
        <w:spacing w:line="360" w:lineRule="auto"/>
        <w:ind w:firstLine="420"/>
        <w:jc w:val="left"/>
      </w:pPr>
      <w:r>
        <w:rPr>
          <w:color w:val="auto"/>
        </w:rPr>
        <w:t xml:space="preserve">For 18-year-old Kusedyo, a Chinese language learner, to learn the language, hard work is not just enough, a certain level of “craziness” is also </w:t>
      </w:r>
      <w:r>
        <w:rPr>
          <w:u w:val="single"/>
        </w:rPr>
        <w:t>____2____</w:t>
      </w:r>
      <w:r>
        <w:rPr>
          <w:color w:val="auto"/>
        </w:rPr>
        <w:t xml:space="preserve">. “To learn and understand Chinese, you have to be a bit crazy. You have to understand the tones（音调）and the </w:t>
      </w:r>
      <w:r>
        <w:rPr>
          <w:u w:val="single"/>
        </w:rPr>
        <w:t>____3____</w:t>
      </w:r>
      <w:r>
        <w:rPr>
          <w:color w:val="auto"/>
        </w:rPr>
        <w:t xml:space="preserve">, and change your thinking,” he said. </w:t>
      </w:r>
    </w:p>
    <w:p w14:paraId="751EF858">
      <w:pPr>
        <w:spacing w:line="360" w:lineRule="auto"/>
        <w:ind w:firstLine="420"/>
        <w:jc w:val="left"/>
      </w:pPr>
      <w:r>
        <w:rPr>
          <w:color w:val="auto"/>
        </w:rPr>
        <w:t xml:space="preserve">For many students, the learning process is not easy. Prosper Marindiko, </w:t>
      </w:r>
      <w:r>
        <w:rPr>
          <w:u w:val="single"/>
        </w:rPr>
        <w:t>____4____</w:t>
      </w:r>
      <w:r>
        <w:rPr>
          <w:color w:val="auto"/>
        </w:rPr>
        <w:t xml:space="preserve"> Chinese language learner, believes that motivation（动机）is very important to learn a second language as an adult. “</w:t>
      </w:r>
      <w:r>
        <w:rPr>
          <w:u w:val="single"/>
        </w:rPr>
        <w:t>____5____</w:t>
      </w:r>
      <w:r>
        <w:rPr>
          <w:color w:val="auto"/>
        </w:rPr>
        <w:t xml:space="preserve"> it gets so frustrating（令人沮丧的）trying to learn a language because you think you have understood this word, then when you meet a Chinese out there and try to say the word, they don’t understand you at all,” he said. </w:t>
      </w:r>
    </w:p>
    <w:p w14:paraId="64E03E35">
      <w:pPr>
        <w:spacing w:line="360" w:lineRule="auto"/>
        <w:ind w:firstLine="420"/>
        <w:jc w:val="left"/>
      </w:pPr>
      <w:r>
        <w:rPr>
          <w:color w:val="auto"/>
        </w:rPr>
        <w:t xml:space="preserve">“The reason why I am learning Chinese is because at work we communicate a lot with the Chinese, and usually we have some wrong understandings </w:t>
      </w:r>
      <w:r>
        <w:rPr>
          <w:u w:val="single"/>
        </w:rPr>
        <w:t>____6____</w:t>
      </w:r>
      <w:r>
        <w:rPr>
          <w:color w:val="auto"/>
        </w:rPr>
        <w:t xml:space="preserve"> language barrier（障碍）,” said Marindiko. </w:t>
      </w:r>
    </w:p>
    <w:p w14:paraId="043F5048">
      <w:pPr>
        <w:spacing w:line="360" w:lineRule="auto"/>
        <w:ind w:firstLine="420"/>
        <w:jc w:val="left"/>
      </w:pPr>
      <w:r>
        <w:rPr>
          <w:color w:val="auto"/>
        </w:rPr>
        <w:t xml:space="preserve">Nowadays, for some foreigners, China has become a more popular study place than some </w:t>
      </w:r>
      <w:r>
        <w:rPr>
          <w:u w:val="single"/>
        </w:rPr>
        <w:t>____7____</w:t>
      </w:r>
      <w:r>
        <w:rPr>
          <w:color w:val="auto"/>
        </w:rPr>
        <w:t xml:space="preserve"> English-speaking countries. At the same time, knowing Chinese </w:t>
      </w:r>
      <w:r>
        <w:rPr>
          <w:u w:val="single"/>
        </w:rPr>
        <w:t>____8____</w:t>
      </w:r>
      <w:r>
        <w:rPr>
          <w:color w:val="auto"/>
        </w:rPr>
        <w:t xml:space="preserve"> doors to many job chances. </w:t>
      </w:r>
    </w:p>
    <w:p w14:paraId="395EFFAC">
      <w:pPr>
        <w:spacing w:line="360" w:lineRule="auto"/>
        <w:ind w:firstLine="420"/>
        <w:jc w:val="left"/>
      </w:pPr>
      <w:r>
        <w:rPr>
          <w:color w:val="auto"/>
        </w:rPr>
        <w:t xml:space="preserve">Although learning Chinese is a difficult task, technology and the Internet are making it </w:t>
      </w:r>
      <w:r>
        <w:rPr>
          <w:u w:val="single"/>
        </w:rPr>
        <w:t>____9____</w:t>
      </w:r>
      <w:r>
        <w:rPr>
          <w:color w:val="auto"/>
        </w:rPr>
        <w:t xml:space="preserve"> difficult, even for those with no chances to meet native speakers of the language. In the future, the Chinese-speaking </w:t>
      </w:r>
      <w:r>
        <w:rPr>
          <w:u w:val="single"/>
        </w:rPr>
        <w:t>____10____</w:t>
      </w:r>
      <w:r>
        <w:rPr>
          <w:color w:val="auto"/>
        </w:rPr>
        <w:t xml:space="preserve"> will become larger and larger.</w:t>
      </w:r>
    </w:p>
    <w:p w14:paraId="61D89380">
      <w:pPr>
        <w:tabs>
          <w:tab w:val="left" w:pos="3249"/>
          <w:tab w:val="left" w:pos="6497"/>
        </w:tabs>
        <w:spacing w:line="360" w:lineRule="auto"/>
        <w:jc w:val="left"/>
        <w:textAlignment w:val="center"/>
        <w:rPr>
          <w:color w:val="auto"/>
        </w:rPr>
      </w:pPr>
      <w:r>
        <w:t>1</w:t>
      </w:r>
      <w:r>
        <w:rPr>
          <w:position w:val="-22"/>
        </w:rPr>
        <w:drawing>
          <wp:inline distT="0" distB="0" distL="114300" distR="114300">
            <wp:extent cx="31750" cy="88900"/>
            <wp:effectExtent l="0" t="0" r="0" b="0"/>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t xml:space="preserve"> A. </w:t>
      </w:r>
      <w:r>
        <w:rPr>
          <w:rFonts w:ascii="Times New Roman" w:hAnsi="Times New Roman" w:eastAsia="Times New Roman" w:cs="Times New Roman"/>
          <w:color w:val="auto"/>
        </w:rPr>
        <w:t>against</w:t>
      </w:r>
      <w:r>
        <w:tab/>
      </w:r>
      <w:r>
        <w:t xml:space="preserve">B. </w:t>
      </w:r>
      <w:r>
        <w:rPr>
          <w:rFonts w:ascii="Times New Roman" w:hAnsi="Times New Roman" w:eastAsia="Times New Roman" w:cs="Times New Roman"/>
          <w:color w:val="auto"/>
        </w:rPr>
        <w:t>from</w:t>
      </w:r>
      <w:r>
        <w:tab/>
      </w:r>
      <w:r>
        <w:t xml:space="preserve">C. </w:t>
      </w:r>
      <w:r>
        <w:rPr>
          <w:rFonts w:ascii="Times New Roman" w:hAnsi="Times New Roman" w:eastAsia="Times New Roman" w:cs="Times New Roman"/>
          <w:color w:val="auto"/>
        </w:rPr>
        <w:t>with</w:t>
      </w:r>
    </w:p>
    <w:p w14:paraId="3E09C889">
      <w:pPr>
        <w:tabs>
          <w:tab w:val="left" w:pos="3249"/>
          <w:tab w:val="left" w:pos="6497"/>
        </w:tabs>
        <w:spacing w:line="360" w:lineRule="auto"/>
        <w:jc w:val="left"/>
        <w:textAlignment w:val="center"/>
        <w:rPr>
          <w:color w:val="auto"/>
        </w:rPr>
      </w:pPr>
      <w:r>
        <w:t xml:space="preserve">2. A. </w:t>
      </w:r>
      <w:r>
        <w:rPr>
          <w:rFonts w:ascii="Times New Roman" w:hAnsi="Times New Roman" w:eastAsia="Times New Roman" w:cs="Times New Roman"/>
          <w:color w:val="auto"/>
        </w:rPr>
        <w:t>needed</w:t>
      </w:r>
      <w:r>
        <w:tab/>
      </w:r>
      <w:r>
        <w:t xml:space="preserve">B. </w:t>
      </w:r>
      <w:r>
        <w:rPr>
          <w:rFonts w:ascii="Times New Roman" w:hAnsi="Times New Roman" w:eastAsia="Times New Roman" w:cs="Times New Roman"/>
          <w:color w:val="auto"/>
        </w:rPr>
        <w:t>served</w:t>
      </w:r>
      <w:r>
        <w:tab/>
      </w:r>
      <w:r>
        <w:t xml:space="preserve">C. </w:t>
      </w:r>
      <w:r>
        <w:rPr>
          <w:rFonts w:ascii="Times New Roman" w:hAnsi="Times New Roman" w:eastAsia="Times New Roman" w:cs="Times New Roman"/>
          <w:color w:val="auto"/>
        </w:rPr>
        <w:t>created</w:t>
      </w:r>
    </w:p>
    <w:p w14:paraId="2E1F4C86">
      <w:pPr>
        <w:tabs>
          <w:tab w:val="left" w:pos="3249"/>
          <w:tab w:val="left" w:pos="6497"/>
        </w:tabs>
        <w:spacing w:line="360" w:lineRule="auto"/>
        <w:jc w:val="left"/>
        <w:textAlignment w:val="center"/>
        <w:rPr>
          <w:color w:val="auto"/>
        </w:rPr>
      </w:pPr>
      <w:r>
        <w:t xml:space="preserve">3. A. </w:t>
      </w:r>
      <w:r>
        <w:rPr>
          <w:rFonts w:ascii="Times New Roman" w:hAnsi="Times New Roman" w:eastAsia="Times New Roman" w:cs="Times New Roman"/>
          <w:color w:val="auto"/>
        </w:rPr>
        <w:t>ability</w:t>
      </w:r>
      <w:r>
        <w:tab/>
      </w:r>
      <w:r>
        <w:t xml:space="preserve">B. </w:t>
      </w:r>
      <w:r>
        <w:rPr>
          <w:rFonts w:ascii="Times New Roman" w:hAnsi="Times New Roman" w:eastAsia="Times New Roman" w:cs="Times New Roman"/>
          <w:color w:val="auto"/>
        </w:rPr>
        <w:t>course</w:t>
      </w:r>
      <w:r>
        <w:tab/>
      </w:r>
      <w:r>
        <w:t xml:space="preserve">C. </w:t>
      </w:r>
      <w:r>
        <w:rPr>
          <w:rFonts w:ascii="Times New Roman" w:hAnsi="Times New Roman" w:eastAsia="Times New Roman" w:cs="Times New Roman"/>
          <w:color w:val="auto"/>
        </w:rPr>
        <w:t>culture</w:t>
      </w:r>
    </w:p>
    <w:p w14:paraId="38E235A0">
      <w:pPr>
        <w:tabs>
          <w:tab w:val="left" w:pos="3249"/>
          <w:tab w:val="left" w:pos="6497"/>
        </w:tabs>
        <w:spacing w:line="360" w:lineRule="auto"/>
        <w:jc w:val="left"/>
        <w:textAlignment w:val="center"/>
        <w:rPr>
          <w:color w:val="auto"/>
        </w:rPr>
      </w:pPr>
      <w:r>
        <w:t xml:space="preserve">4. A. </w:t>
      </w:r>
      <w:r>
        <w:rPr>
          <w:rFonts w:ascii="Times New Roman" w:hAnsi="Times New Roman" w:eastAsia="Times New Roman" w:cs="Times New Roman"/>
          <w:color w:val="auto"/>
        </w:rPr>
        <w:t>other</w:t>
      </w:r>
      <w:r>
        <w:tab/>
      </w:r>
      <w:r>
        <w:t xml:space="preserve">B. </w:t>
      </w:r>
      <w:r>
        <w:rPr>
          <w:rFonts w:ascii="Times New Roman" w:hAnsi="Times New Roman" w:eastAsia="Times New Roman" w:cs="Times New Roman"/>
          <w:color w:val="auto"/>
        </w:rPr>
        <w:t>the other</w:t>
      </w:r>
      <w:r>
        <w:tab/>
      </w:r>
      <w:r>
        <w:t xml:space="preserve">C. </w:t>
      </w:r>
      <w:r>
        <w:rPr>
          <w:rFonts w:ascii="Times New Roman" w:hAnsi="Times New Roman" w:eastAsia="Times New Roman" w:cs="Times New Roman"/>
          <w:color w:val="auto"/>
        </w:rPr>
        <w:t>another</w:t>
      </w:r>
    </w:p>
    <w:p w14:paraId="27F56EBE">
      <w:pPr>
        <w:tabs>
          <w:tab w:val="left" w:pos="3249"/>
          <w:tab w:val="left" w:pos="6497"/>
        </w:tabs>
        <w:spacing w:line="360" w:lineRule="auto"/>
        <w:jc w:val="left"/>
        <w:textAlignment w:val="center"/>
        <w:rPr>
          <w:color w:val="auto"/>
        </w:rPr>
      </w:pPr>
      <w:r>
        <w:t xml:space="preserve">5. A. </w:t>
      </w:r>
      <w:r>
        <w:rPr>
          <w:rFonts w:ascii="Times New Roman" w:hAnsi="Times New Roman" w:eastAsia="Times New Roman" w:cs="Times New Roman"/>
          <w:color w:val="auto"/>
        </w:rPr>
        <w:t>Sometimes</w:t>
      </w:r>
      <w:r>
        <w:tab/>
      </w:r>
      <w:r>
        <w:t xml:space="preserve">B. </w:t>
      </w:r>
      <w:r>
        <w:rPr>
          <w:rFonts w:ascii="Times New Roman" w:hAnsi="Times New Roman" w:eastAsia="Times New Roman" w:cs="Times New Roman"/>
          <w:color w:val="auto"/>
        </w:rPr>
        <w:t>Finally</w:t>
      </w:r>
      <w:r>
        <w:tab/>
      </w:r>
      <w:r>
        <w:t xml:space="preserve">C. </w:t>
      </w:r>
      <w:r>
        <w:rPr>
          <w:rFonts w:ascii="Times New Roman" w:hAnsi="Times New Roman" w:eastAsia="Times New Roman" w:cs="Times New Roman"/>
          <w:color w:val="auto"/>
        </w:rPr>
        <w:t>Unless</w:t>
      </w:r>
    </w:p>
    <w:p w14:paraId="3404EC3D">
      <w:pPr>
        <w:tabs>
          <w:tab w:val="left" w:pos="3249"/>
          <w:tab w:val="left" w:pos="6497"/>
        </w:tabs>
        <w:spacing w:line="360" w:lineRule="auto"/>
        <w:jc w:val="left"/>
        <w:textAlignment w:val="center"/>
        <w:rPr>
          <w:color w:val="auto"/>
        </w:rPr>
      </w:pPr>
      <w:r>
        <w:t xml:space="preserve">6. A. </w:t>
      </w:r>
      <w:r>
        <w:rPr>
          <w:rFonts w:ascii="Times New Roman" w:hAnsi="Times New Roman" w:eastAsia="Times New Roman" w:cs="Times New Roman"/>
          <w:color w:val="auto"/>
        </w:rPr>
        <w:t>as if</w:t>
      </w:r>
      <w:r>
        <w:tab/>
      </w:r>
      <w:r>
        <w:t xml:space="preserve">B. </w:t>
      </w:r>
      <w:r>
        <w:rPr>
          <w:rFonts w:ascii="Times New Roman" w:hAnsi="Times New Roman" w:eastAsia="Times New Roman" w:cs="Times New Roman"/>
          <w:color w:val="auto"/>
        </w:rPr>
        <w:t>such as</w:t>
      </w:r>
      <w:r>
        <w:tab/>
      </w:r>
      <w:r>
        <w:t xml:space="preserve">C. </w:t>
      </w:r>
      <w:r>
        <w:rPr>
          <w:rFonts w:ascii="Times New Roman" w:hAnsi="Times New Roman" w:eastAsia="Times New Roman" w:cs="Times New Roman"/>
          <w:color w:val="auto"/>
        </w:rPr>
        <w:t>because of</w:t>
      </w:r>
    </w:p>
    <w:p w14:paraId="1582B578">
      <w:pPr>
        <w:tabs>
          <w:tab w:val="left" w:pos="3249"/>
          <w:tab w:val="left" w:pos="6497"/>
        </w:tabs>
        <w:spacing w:line="360" w:lineRule="auto"/>
        <w:jc w:val="left"/>
        <w:textAlignment w:val="center"/>
        <w:rPr>
          <w:color w:val="auto"/>
        </w:rPr>
      </w:pPr>
      <w:r>
        <w:t xml:space="preserve">7. A. </w:t>
      </w:r>
      <w:r>
        <w:rPr>
          <w:rFonts w:ascii="Times New Roman" w:hAnsi="Times New Roman" w:eastAsia="Times New Roman" w:cs="Times New Roman"/>
          <w:color w:val="auto"/>
        </w:rPr>
        <w:t>strange</w:t>
      </w:r>
      <w:r>
        <w:tab/>
      </w:r>
      <w:r>
        <w:t xml:space="preserve">B. </w:t>
      </w:r>
      <w:r>
        <w:rPr>
          <w:rFonts w:ascii="Times New Roman" w:hAnsi="Times New Roman" w:eastAsia="Times New Roman" w:cs="Times New Roman"/>
          <w:color w:val="auto"/>
        </w:rPr>
        <w:t>traditional</w:t>
      </w:r>
      <w:r>
        <w:tab/>
      </w:r>
      <w:r>
        <w:t xml:space="preserve">C. </w:t>
      </w:r>
      <w:r>
        <w:rPr>
          <w:rFonts w:ascii="Times New Roman" w:hAnsi="Times New Roman" w:eastAsia="Times New Roman" w:cs="Times New Roman"/>
          <w:color w:val="auto"/>
        </w:rPr>
        <w:t>humorous</w:t>
      </w:r>
    </w:p>
    <w:p w14:paraId="68F86D63">
      <w:pPr>
        <w:tabs>
          <w:tab w:val="left" w:pos="3249"/>
          <w:tab w:val="left" w:pos="6497"/>
        </w:tabs>
        <w:spacing w:line="360" w:lineRule="auto"/>
        <w:jc w:val="left"/>
        <w:textAlignment w:val="center"/>
        <w:rPr>
          <w:color w:val="auto"/>
        </w:rPr>
      </w:pPr>
      <w:r>
        <w:t xml:space="preserve">8. A. </w:t>
      </w:r>
      <w:r>
        <w:rPr>
          <w:rFonts w:ascii="Times New Roman" w:hAnsi="Times New Roman" w:eastAsia="Times New Roman" w:cs="Times New Roman"/>
          <w:color w:val="auto"/>
        </w:rPr>
        <w:t>locks</w:t>
      </w:r>
      <w:r>
        <w:tab/>
      </w:r>
      <w:r>
        <w:t xml:space="preserve">B. </w:t>
      </w:r>
      <w:r>
        <w:rPr>
          <w:rFonts w:ascii="Times New Roman" w:hAnsi="Times New Roman" w:eastAsia="Times New Roman" w:cs="Times New Roman"/>
          <w:color w:val="auto"/>
        </w:rPr>
        <w:t>closes</w:t>
      </w:r>
      <w:r>
        <w:tab/>
      </w:r>
      <w:r>
        <w:t xml:space="preserve">C. </w:t>
      </w:r>
      <w:r>
        <w:rPr>
          <w:rFonts w:ascii="Times New Roman" w:hAnsi="Times New Roman" w:eastAsia="Times New Roman" w:cs="Times New Roman"/>
          <w:color w:val="auto"/>
        </w:rPr>
        <w:t>opens</w:t>
      </w:r>
    </w:p>
    <w:p w14:paraId="4773DF67">
      <w:pPr>
        <w:tabs>
          <w:tab w:val="left" w:pos="3249"/>
          <w:tab w:val="left" w:pos="6497"/>
        </w:tabs>
        <w:spacing w:line="360" w:lineRule="auto"/>
        <w:jc w:val="left"/>
        <w:textAlignment w:val="center"/>
        <w:rPr>
          <w:color w:val="auto"/>
        </w:rPr>
      </w:pPr>
      <w:r>
        <w:t xml:space="preserve">9. A. </w:t>
      </w:r>
      <w:r>
        <w:rPr>
          <w:rFonts w:ascii="Times New Roman" w:hAnsi="Times New Roman" w:eastAsia="Times New Roman" w:cs="Times New Roman"/>
          <w:color w:val="auto"/>
        </w:rPr>
        <w:t>fewer</w:t>
      </w:r>
      <w:r>
        <w:tab/>
      </w:r>
      <w:r>
        <w:t xml:space="preserve">B. </w:t>
      </w:r>
      <w:r>
        <w:rPr>
          <w:rFonts w:ascii="Times New Roman" w:hAnsi="Times New Roman" w:eastAsia="Times New Roman" w:cs="Times New Roman"/>
          <w:color w:val="auto"/>
        </w:rPr>
        <w:t>less</w:t>
      </w:r>
      <w:r>
        <w:tab/>
      </w:r>
      <w:r>
        <w:t xml:space="preserve">C. </w:t>
      </w:r>
      <w:r>
        <w:rPr>
          <w:rFonts w:ascii="Times New Roman" w:hAnsi="Times New Roman" w:eastAsia="Times New Roman" w:cs="Times New Roman"/>
          <w:color w:val="auto"/>
        </w:rPr>
        <w:t>more</w:t>
      </w:r>
    </w:p>
    <w:p w14:paraId="23F4DB7F">
      <w:pPr>
        <w:tabs>
          <w:tab w:val="left" w:pos="3249"/>
          <w:tab w:val="left" w:pos="6497"/>
        </w:tabs>
        <w:spacing w:line="360" w:lineRule="auto"/>
        <w:jc w:val="left"/>
        <w:textAlignment w:val="center"/>
        <w:rPr>
          <w:color w:val="000000"/>
        </w:rPr>
      </w:pPr>
      <w:r>
        <w:t xml:space="preserve">10. A. </w:t>
      </w:r>
      <w:r>
        <w:rPr>
          <w:rFonts w:ascii="Times New Roman" w:hAnsi="Times New Roman" w:eastAsia="Times New Roman" w:cs="Times New Roman"/>
          <w:color w:val="auto"/>
        </w:rPr>
        <w:t>population</w:t>
      </w:r>
      <w:r>
        <w:tab/>
      </w:r>
      <w:r>
        <w:t xml:space="preserve">B. </w:t>
      </w:r>
      <w:r>
        <w:rPr>
          <w:rFonts w:ascii="Times New Roman" w:hAnsi="Times New Roman" w:eastAsia="Times New Roman" w:cs="Times New Roman"/>
          <w:color w:val="auto"/>
        </w:rPr>
        <w:t>website</w:t>
      </w:r>
      <w:r>
        <w:tab/>
      </w:r>
      <w:r>
        <w:t xml:space="preserve">C. </w:t>
      </w:r>
      <w:r>
        <w:rPr>
          <w:rFonts w:ascii="Times New Roman" w:hAnsi="Times New Roman" w:eastAsia="Times New Roman" w:cs="Times New Roman"/>
          <w:color w:val="auto"/>
        </w:rPr>
        <w:t>company</w:t>
      </w:r>
    </w:p>
    <w:p w14:paraId="7AB81175">
      <w:pPr>
        <w:spacing w:line="285" w:lineRule="auto"/>
        <w:jc w:val="left"/>
        <w:textAlignment w:val="center"/>
        <w:rPr>
          <w:color w:val="000000"/>
        </w:rPr>
      </w:pPr>
      <w:r>
        <w:rPr>
          <w:rFonts w:ascii="宋体" w:hAnsi="宋体" w:eastAsia="宋体" w:cs="宋体"/>
          <w:b/>
          <w:color w:val="000000"/>
          <w:sz w:val="24"/>
        </w:rPr>
        <w:t>第三部分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阅读理解（共两节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 xml:space="preserve"> 40</w:t>
      </w:r>
      <w:r>
        <w:rPr>
          <w:rFonts w:ascii="宋体" w:hAnsi="宋体" w:eastAsia="宋体" w:cs="宋体"/>
          <w:b/>
          <w:color w:val="000000"/>
          <w:sz w:val="24"/>
        </w:rPr>
        <w:t>分）</w:t>
      </w:r>
    </w:p>
    <w:p w14:paraId="4E95C64D">
      <w:pPr>
        <w:spacing w:line="285" w:lineRule="auto"/>
        <w:jc w:val="left"/>
        <w:textAlignment w:val="center"/>
        <w:rPr>
          <w:color w:val="000000"/>
        </w:rPr>
      </w:pPr>
      <w:r>
        <w:rPr>
          <w:rFonts w:ascii="宋体" w:hAnsi="宋体" w:eastAsia="宋体" w:cs="宋体"/>
          <w:b/>
          <w:color w:val="000000"/>
          <w:sz w:val="24"/>
        </w:rPr>
        <w:t>第一节阅读下列短文或图表</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从每题所给的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四个选项。（共</w:t>
      </w:r>
      <w:r>
        <w:rPr>
          <w:rFonts w:ascii="Times New Roman" w:hAnsi="Times New Roman" w:eastAsia="Times New Roman" w:cs="Times New Roman"/>
          <w:b/>
          <w:color w:val="000000"/>
          <w:sz w:val="24"/>
        </w:rPr>
        <w:t>15</w:t>
      </w:r>
      <w:r>
        <w:rPr>
          <w:rFonts w:ascii="宋体" w:hAnsi="宋体" w:eastAsia="宋体" w:cs="宋体"/>
          <w:b/>
          <w:color w:val="000000"/>
          <w:sz w:val="24"/>
        </w:rPr>
        <w:t>小题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每小题</w:t>
      </w:r>
      <w:r>
        <w:rPr>
          <w:rFonts w:ascii="Times New Roman" w:hAnsi="Times New Roman" w:eastAsia="Times New Roman" w:cs="Times New Roman"/>
          <w:b/>
          <w:color w:val="000000"/>
          <w:sz w:val="24"/>
        </w:rPr>
        <w:t>2</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30</w:t>
      </w:r>
      <w:r>
        <w:rPr>
          <w:rFonts w:ascii="宋体" w:hAnsi="宋体" w:eastAsia="宋体" w:cs="宋体"/>
          <w:b/>
          <w:color w:val="000000"/>
          <w:sz w:val="24"/>
        </w:rPr>
        <w:t>分）</w:t>
      </w:r>
    </w:p>
    <w:p w14:paraId="4AD1AAA8">
      <w:pPr>
        <w:spacing w:line="285" w:lineRule="auto"/>
        <w:jc w:val="center"/>
        <w:textAlignment w:val="center"/>
        <w:rPr>
          <w:color w:val="000000"/>
        </w:rPr>
      </w:pPr>
      <w:r>
        <w:rPr>
          <w:rFonts w:ascii="Times New Roman" w:hAnsi="Times New Roman" w:eastAsia="Times New Roman" w:cs="Times New Roman"/>
          <w:b/>
          <w:color w:val="000000"/>
          <w:sz w:val="24"/>
        </w:rPr>
        <w:t>A</w:t>
      </w:r>
    </w:p>
    <w:p w14:paraId="7775524B">
      <w:pPr>
        <w:spacing w:line="360" w:lineRule="auto"/>
        <w:jc w:val="both"/>
        <w:textAlignment w:val="center"/>
        <w:rPr>
          <w:color w:val="000000"/>
        </w:rPr>
      </w:pPr>
    </w:p>
    <w:p w14:paraId="6A06CEBA">
      <w:pPr>
        <w:spacing w:line="360" w:lineRule="auto"/>
        <w:jc w:val="both"/>
        <w:textAlignment w:val="center"/>
        <w:rPr>
          <w:color w:val="000000"/>
        </w:rPr>
      </w:pPr>
      <w:r>
        <w:rPr>
          <w:color w:val="000000"/>
        </w:rPr>
        <w:drawing>
          <wp:inline distT="0" distB="0" distL="114300" distR="114300">
            <wp:extent cx="1257300" cy="790575"/>
            <wp:effectExtent l="0" t="0" r="0"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1257300" cy="790575"/>
                    </a:xfrm>
                    <a:prstGeom prst="rect">
                      <a:avLst/>
                    </a:prstGeom>
                  </pic:spPr>
                </pic:pic>
              </a:graphicData>
            </a:graphic>
          </wp:inline>
        </w:drawing>
      </w:r>
    </w:p>
    <w:p w14:paraId="160F923E">
      <w:pPr>
        <w:spacing w:line="360" w:lineRule="auto"/>
        <w:ind w:firstLine="420"/>
        <w:jc w:val="left"/>
        <w:textAlignment w:val="center"/>
        <w:rPr>
          <w:color w:val="000000"/>
        </w:rPr>
      </w:pPr>
      <w:r>
        <w:rPr>
          <w:color w:val="000000"/>
        </w:rPr>
        <w:t xml:space="preserve">The movie </w:t>
      </w:r>
      <w:r>
        <w:rPr>
          <w:i/>
          <w:color w:val="000000"/>
        </w:rPr>
        <w:t>Home Coming</w:t>
      </w:r>
      <w:r>
        <w:rPr>
          <w:color w:val="000000"/>
        </w:rPr>
        <w:t xml:space="preserve"> took the lead in the box office(票房) during the National Day holiday in 2022. </w:t>
      </w:r>
    </w:p>
    <w:p w14:paraId="24C305D2">
      <w:pPr>
        <w:spacing w:line="360" w:lineRule="auto"/>
        <w:ind w:firstLine="420"/>
        <w:jc w:val="left"/>
        <w:textAlignment w:val="center"/>
        <w:rPr>
          <w:color w:val="000000"/>
        </w:rPr>
      </w:pPr>
      <w:r>
        <w:rPr>
          <w:color w:val="000000"/>
        </w:rPr>
        <w:t xml:space="preserve">It tells a story that happened in North Africa. After a war breaks out there, two Chinese diplomats(外交官) are ordered to help </w:t>
      </w:r>
      <w:r>
        <w:rPr>
          <w:color w:val="000000"/>
          <w:u w:val="single"/>
        </w:rPr>
        <w:t>evacuate</w:t>
      </w:r>
      <w:r>
        <w:rPr>
          <w:color w:val="000000"/>
        </w:rPr>
        <w:t xml:space="preserve"> the overseas Chinese. After completing the first task successfully, they learn that another group of Chinese citizens(公民) are still in great danger. Realizing that these people will die if they don’t give a hand, the two men travel through the war area. They risk their lives to help over 100 Chinese citizens go to a safe place. The movie not only shows how the two diplomats protect the people with courage, but also shows their deep love for the country and people. </w:t>
      </w:r>
    </w:p>
    <w:p w14:paraId="6A959081">
      <w:pPr>
        <w:spacing w:line="360" w:lineRule="auto"/>
        <w:ind w:firstLine="420"/>
        <w:jc w:val="left"/>
        <w:textAlignment w:val="center"/>
        <w:rPr>
          <w:color w:val="000000"/>
        </w:rPr>
      </w:pPr>
      <w:r>
        <w:rPr>
          <w:color w:val="000000"/>
        </w:rPr>
        <w:t xml:space="preserve">Home Coming reminds many people of a similar real event which truly happened in Libya in 2011. Chinese Embassy(大使馆) helped the evacuation of more than 30,000 Chinese citizens. Behind this event were many efforts of Chinese diplomats. After watching the film, a man recalled his personal experience. “We are the lucky ones because we have a strong country and are well protected,” he said. </w:t>
      </w:r>
    </w:p>
    <w:p w14:paraId="1EEA2683">
      <w:pPr>
        <w:spacing w:line="360" w:lineRule="auto"/>
        <w:ind w:firstLine="420"/>
        <w:jc w:val="left"/>
        <w:textAlignment w:val="center"/>
        <w:rPr>
          <w:color w:val="000000"/>
        </w:rPr>
      </w:pPr>
      <w:r>
        <w:rPr>
          <w:color w:val="000000"/>
        </w:rPr>
        <w:t>Home Coming is a success partly because of the growing national pride and confidence Chinese people have in our country. A comment(评论) reads, “Chinese passport might not get you anywhere you want, but it can always bring you back home.”</w:t>
      </w:r>
    </w:p>
    <w:p w14:paraId="41ADD2D5">
      <w:pPr>
        <w:spacing w:line="360" w:lineRule="auto"/>
        <w:jc w:val="left"/>
        <w:textAlignment w:val="center"/>
        <w:rPr>
          <w:color w:val="000000"/>
        </w:rPr>
      </w:pPr>
      <w:r>
        <w:rPr>
          <w:color w:val="000000"/>
        </w:rPr>
        <w:t xml:space="preserve">11. </w:t>
      </w:r>
      <w:r>
        <w:rPr>
          <w:rFonts w:ascii="Times New Roman" w:hAnsi="Times New Roman" w:eastAsia="Times New Roman" w:cs="Times New Roman"/>
          <w:color w:val="000000"/>
        </w:rPr>
        <w:t xml:space="preserve">The movie </w:t>
      </w:r>
      <w:r>
        <w:rPr>
          <w:rFonts w:ascii="Times New Roman" w:hAnsi="Times New Roman" w:eastAsia="Times New Roman" w:cs="Times New Roman"/>
          <w:i/>
          <w:color w:val="000000"/>
        </w:rPr>
        <w:t>Home Coming</w:t>
      </w:r>
      <w:r>
        <w:rPr>
          <w:rFonts w:ascii="Times New Roman" w:hAnsi="Times New Roman" w:eastAsia="Times New Roman" w:cs="Times New Roman"/>
          <w:color w:val="000000"/>
        </w:rPr>
        <w:t xml:space="preserve"> is about a story that happened in ________.</w:t>
      </w:r>
    </w:p>
    <w:p w14:paraId="381AF09A">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North America</w:t>
      </w:r>
      <w:r>
        <w:rPr>
          <w:color w:val="000000"/>
        </w:rPr>
        <w:tab/>
      </w:r>
      <w:r>
        <w:rPr>
          <w:color w:val="000000"/>
        </w:rPr>
        <w:t xml:space="preserve">B. </w:t>
      </w:r>
      <w:r>
        <w:rPr>
          <w:rFonts w:ascii="Times New Roman" w:hAnsi="Times New Roman" w:eastAsia="Times New Roman" w:cs="Times New Roman"/>
          <w:color w:val="000000"/>
        </w:rPr>
        <w:t>South America</w:t>
      </w:r>
      <w:r>
        <w:rPr>
          <w:color w:val="000000"/>
        </w:rPr>
        <w:tab/>
      </w:r>
      <w:r>
        <w:rPr>
          <w:color w:val="000000"/>
        </w:rPr>
        <w:t xml:space="preserve">C. </w:t>
      </w:r>
      <w:r>
        <w:rPr>
          <w:rFonts w:ascii="Times New Roman" w:hAnsi="Times New Roman" w:eastAsia="Times New Roman" w:cs="Times New Roman"/>
          <w:color w:val="000000"/>
        </w:rPr>
        <w:t>South Africa</w:t>
      </w:r>
      <w:r>
        <w:rPr>
          <w:color w:val="000000"/>
        </w:rPr>
        <w:tab/>
      </w:r>
      <w:r>
        <w:rPr>
          <w:color w:val="000000"/>
        </w:rPr>
        <w:t xml:space="preserve">D. </w:t>
      </w:r>
      <w:r>
        <w:rPr>
          <w:rFonts w:ascii="Times New Roman" w:hAnsi="Times New Roman" w:eastAsia="Times New Roman" w:cs="Times New Roman"/>
          <w:color w:val="000000"/>
        </w:rPr>
        <w:t>North Africa</w:t>
      </w:r>
    </w:p>
    <w:p w14:paraId="532CF04D">
      <w:pPr>
        <w:spacing w:line="360" w:lineRule="auto"/>
        <w:jc w:val="left"/>
        <w:textAlignment w:val="center"/>
        <w:rPr>
          <w:color w:val="000000"/>
        </w:rPr>
      </w:pPr>
      <w:r>
        <w:rPr>
          <w:color w:val="000000"/>
        </w:rPr>
        <w:t xml:space="preserve">12. </w:t>
      </w:r>
      <w:r>
        <w:rPr>
          <w:rFonts w:ascii="Times New Roman" w:hAnsi="Times New Roman" w:eastAsia="Times New Roman" w:cs="Times New Roman"/>
          <w:color w:val="000000"/>
        </w:rPr>
        <w:t>What does the underlined word “evacuate” mean in the second paragraph?</w:t>
      </w:r>
    </w:p>
    <w:p w14:paraId="20A37A26">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躲藏</w:t>
      </w:r>
      <w:r>
        <w:rPr>
          <w:color w:val="000000"/>
        </w:rPr>
        <w:tab/>
      </w:r>
      <w:r>
        <w:rPr>
          <w:color w:val="000000"/>
        </w:rPr>
        <w:t xml:space="preserve">B. </w:t>
      </w:r>
      <w:r>
        <w:rPr>
          <w:rFonts w:ascii="宋体" w:hAnsi="宋体" w:eastAsia="宋体" w:cs="宋体"/>
          <w:color w:val="000000"/>
        </w:rPr>
        <w:t>逃避</w:t>
      </w:r>
      <w:r>
        <w:rPr>
          <w:color w:val="000000"/>
        </w:rPr>
        <w:tab/>
      </w:r>
      <w:r>
        <w:rPr>
          <w:color w:val="000000"/>
        </w:rPr>
        <w:t xml:space="preserve">C. </w:t>
      </w:r>
      <w:r>
        <w:rPr>
          <w:rFonts w:ascii="宋体" w:hAnsi="宋体" w:eastAsia="宋体" w:cs="宋体"/>
          <w:color w:val="000000"/>
        </w:rPr>
        <w:t>撤离</w:t>
      </w:r>
      <w:r>
        <w:rPr>
          <w:color w:val="000000"/>
        </w:rPr>
        <w:tab/>
      </w:r>
      <w:r>
        <w:rPr>
          <w:color w:val="000000"/>
        </w:rPr>
        <w:t xml:space="preserve">D. </w:t>
      </w:r>
      <w:r>
        <w:rPr>
          <w:rFonts w:ascii="宋体" w:hAnsi="宋体" w:eastAsia="宋体" w:cs="宋体"/>
          <w:color w:val="000000"/>
        </w:rPr>
        <w:t>评价</w:t>
      </w:r>
    </w:p>
    <w:p w14:paraId="521CA402">
      <w:pPr>
        <w:spacing w:line="360" w:lineRule="auto"/>
        <w:jc w:val="left"/>
        <w:textAlignment w:val="center"/>
        <w:rPr>
          <w:color w:val="000000"/>
        </w:rPr>
      </w:pPr>
      <w:r>
        <w:rPr>
          <w:color w:val="000000"/>
        </w:rPr>
        <w:t xml:space="preserve">13. </w:t>
      </w:r>
      <w:r>
        <w:rPr>
          <w:rFonts w:ascii="Times New Roman" w:hAnsi="Times New Roman" w:eastAsia="Times New Roman" w:cs="Times New Roman"/>
          <w:color w:val="000000"/>
        </w:rPr>
        <w:t>How many Chinese citizens were evacuated in the real event in 2011?</w:t>
      </w:r>
    </w:p>
    <w:p w14:paraId="092A65F3">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Over one hundred.</w:t>
      </w:r>
      <w:r>
        <w:rPr>
          <w:color w:val="000000"/>
        </w:rPr>
        <w:tab/>
      </w:r>
      <w:r>
        <w:rPr>
          <w:color w:val="000000"/>
        </w:rPr>
        <w:t xml:space="preserve">B. </w:t>
      </w:r>
      <w:r>
        <w:rPr>
          <w:rFonts w:ascii="Times New Roman" w:hAnsi="Times New Roman" w:eastAsia="Times New Roman" w:cs="Times New Roman"/>
          <w:color w:val="000000"/>
        </w:rPr>
        <w:t>Over thirty thousand.</w:t>
      </w:r>
    </w:p>
    <w:p w14:paraId="63B3CDEE">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Over three million.</w:t>
      </w:r>
      <w:r>
        <w:rPr>
          <w:color w:val="000000"/>
        </w:rPr>
        <w:tab/>
      </w:r>
      <w:r>
        <w:rPr>
          <w:color w:val="000000"/>
        </w:rPr>
        <w:t xml:space="preserve">D. </w:t>
      </w:r>
      <w:r>
        <w:rPr>
          <w:rFonts w:ascii="Times New Roman" w:hAnsi="Times New Roman" w:eastAsia="Times New Roman" w:cs="Times New Roman"/>
          <w:color w:val="000000"/>
        </w:rPr>
        <w:t>Over three thousand.</w:t>
      </w:r>
    </w:p>
    <w:p w14:paraId="2EE37F69">
      <w:pPr>
        <w:spacing w:line="360" w:lineRule="auto"/>
        <w:jc w:val="left"/>
        <w:textAlignment w:val="center"/>
        <w:rPr>
          <w:color w:val="000000"/>
        </w:rPr>
      </w:pPr>
      <w:r>
        <w:rPr>
          <w:color w:val="000000"/>
        </w:rPr>
        <w:t xml:space="preserve">14. </w:t>
      </w:r>
      <w:r>
        <w:rPr>
          <w:rFonts w:ascii="Times New Roman" w:hAnsi="Times New Roman" w:eastAsia="Times New Roman" w:cs="Times New Roman"/>
          <w:color w:val="000000"/>
        </w:rPr>
        <w:t>According to the passage, which of the following statements is NOT right?</w:t>
      </w:r>
    </w:p>
    <w:p w14:paraId="232C8530">
      <w:pPr>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23" name="图片 100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The two diplomats protect the people with courage.</w:t>
      </w:r>
    </w:p>
    <w:p w14:paraId="3E33B52A">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 two diplomats love the country and people deeply.</w:t>
      </w:r>
    </w:p>
    <w:p w14:paraId="5EF5AE1C">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We Chinese have a strong country and are well protected.</w:t>
      </w:r>
    </w:p>
    <w:p w14:paraId="5DC5F779">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Chinese passport can get you anywhere you want.</w:t>
      </w:r>
    </w:p>
    <w:p w14:paraId="18971461">
      <w:pPr>
        <w:spacing w:line="285" w:lineRule="auto"/>
        <w:jc w:val="center"/>
        <w:textAlignment w:val="center"/>
        <w:rPr>
          <w:color w:val="000000"/>
        </w:rPr>
      </w:pPr>
      <w:r>
        <w:rPr>
          <w:rFonts w:ascii="Times New Roman" w:hAnsi="Times New Roman" w:eastAsia="Times New Roman" w:cs="Times New Roman"/>
          <w:b/>
          <w:color w:val="000000"/>
          <w:sz w:val="24"/>
        </w:rPr>
        <w:t>B</w:t>
      </w:r>
    </w:p>
    <w:tbl>
      <w:tblPr>
        <w:tblStyle w:val="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7105"/>
        <w:gridCol w:w="2881"/>
      </w:tblGrid>
      <w:tr w14:paraId="544CDE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7C993F6">
            <w:pPr>
              <w:spacing w:line="360" w:lineRule="auto"/>
              <w:jc w:val="both"/>
              <w:textAlignment w:val="center"/>
              <w:rPr>
                <w:color w:val="000000"/>
              </w:rPr>
            </w:pPr>
            <w:r>
              <w:rPr>
                <w:rFonts w:ascii="Times New Roman" w:hAnsi="Times New Roman" w:eastAsia="Times New Roman" w:cs="Times New Roman"/>
                <w:b/>
                <w:color w:val="000000"/>
              </w:rPr>
              <w:t>Book Chat Club</w:t>
            </w:r>
          </w:p>
          <w:p w14:paraId="03027EDD">
            <w:pPr>
              <w:spacing w:line="360" w:lineRule="auto"/>
              <w:jc w:val="both"/>
              <w:textAlignment w:val="center"/>
              <w:rPr>
                <w:color w:val="000000"/>
              </w:rPr>
            </w:pPr>
            <w:r>
              <w:rPr>
                <w:rFonts w:ascii="Times New Roman" w:hAnsi="Times New Roman" w:eastAsia="Times New Roman" w:cs="Times New Roman"/>
                <w:color w:val="000000"/>
              </w:rPr>
              <w:t>Calling all book lovers aged 11 to 17 years old!</w:t>
            </w:r>
          </w:p>
          <w:p w14:paraId="4AAADA71">
            <w:pPr>
              <w:spacing w:line="360" w:lineRule="auto"/>
              <w:jc w:val="left"/>
              <w:textAlignment w:val="center"/>
              <w:rPr>
                <w:color w:val="000000"/>
              </w:rPr>
            </w:pPr>
            <w:r>
              <w:rPr>
                <w:rFonts w:ascii="Times New Roman" w:hAnsi="Times New Roman" w:eastAsia="Times New Roman" w:cs="Times New Roman"/>
                <w:color w:val="000000"/>
              </w:rPr>
              <w:t>The Margaret River Bookshop and the Margaret River Library work together to start a Book Chat Club.</w:t>
            </w:r>
          </w:p>
        </w:tc>
      </w:tr>
      <w:tr w14:paraId="6AC8C1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C3037EE">
            <w:pPr>
              <w:spacing w:line="360" w:lineRule="auto"/>
              <w:jc w:val="both"/>
              <w:textAlignment w:val="center"/>
              <w:rPr>
                <w:color w:val="000000"/>
              </w:rPr>
            </w:pPr>
            <w:r>
              <w:rPr>
                <w:rFonts w:ascii="Times New Roman" w:hAnsi="Times New Roman" w:eastAsia="Times New Roman" w:cs="Times New Roman"/>
                <w:b/>
                <w:color w:val="000000"/>
              </w:rPr>
              <w:t>What is a Book Chat Club?</w:t>
            </w:r>
          </w:p>
          <w:p w14:paraId="69433B0C">
            <w:pPr>
              <w:spacing w:line="360" w:lineRule="auto"/>
              <w:jc w:val="left"/>
              <w:textAlignment w:val="center"/>
              <w:rPr>
                <w:color w:val="000000"/>
              </w:rPr>
            </w:pPr>
            <w:r>
              <w:rPr>
                <w:rFonts w:ascii="Times New Roman" w:hAnsi="Times New Roman" w:eastAsia="Times New Roman" w:cs="Times New Roman"/>
                <w:color w:val="000000"/>
              </w:rPr>
              <w:t>It’s a club for people aged 11—17 who love reading books. Each month we will discuss what we have read and give recommendations</w:t>
            </w:r>
            <w:r>
              <w:rPr>
                <w:rFonts w:ascii="宋体" w:hAnsi="宋体" w:eastAsia="宋体" w:cs="宋体"/>
                <w:color w:val="000000"/>
              </w:rPr>
              <w:t>（推荐）</w:t>
            </w:r>
            <w:r>
              <w:rPr>
                <w:rFonts w:ascii="Times New Roman" w:hAnsi="Times New Roman" w:eastAsia="Times New Roman" w:cs="Times New Roman"/>
                <w:color w:val="000000"/>
              </w:rPr>
              <w:t xml:space="preserve">to other members. There will not be a “set” of books that every member needs to read. Each time we will choose a different theme and you pick a book that you think fits. </w:t>
            </w:r>
          </w:p>
          <w:p w14:paraId="6B8117F3">
            <w:pPr>
              <w:spacing w:line="360" w:lineRule="auto"/>
              <w:jc w:val="left"/>
              <w:textAlignment w:val="center"/>
              <w:rPr>
                <w:color w:val="000000"/>
              </w:rPr>
            </w:pPr>
            <w:r>
              <w:rPr>
                <w:rFonts w:ascii="Times New Roman" w:hAnsi="Times New Roman" w:eastAsia="Times New Roman" w:cs="Times New Roman"/>
                <w:color w:val="000000"/>
              </w:rPr>
              <w:t xml:space="preserve">The book can be one from your own collection or something you have read at the school library. Actually we don’t mind where you found the book. What we want to know is your thoughts on it. </w:t>
            </w:r>
          </w:p>
          <w:p w14:paraId="7CC4775F">
            <w:pPr>
              <w:spacing w:line="360" w:lineRule="auto"/>
              <w:jc w:val="left"/>
              <w:textAlignment w:val="center"/>
              <w:rPr>
                <w:color w:val="000000"/>
              </w:rPr>
            </w:pPr>
            <w:r>
              <w:rPr>
                <w:rFonts w:ascii="Times New Roman" w:hAnsi="Times New Roman" w:eastAsia="Times New Roman" w:cs="Times New Roman"/>
                <w:color w:val="000000"/>
              </w:rPr>
              <w:t>There will be prizes for the best review</w:t>
            </w:r>
            <w:r>
              <w:rPr>
                <w:rFonts w:ascii="宋体" w:hAnsi="宋体" w:eastAsia="宋体" w:cs="宋体"/>
                <w:color w:val="000000"/>
              </w:rPr>
              <w:t>（评论）</w:t>
            </w:r>
            <w:r>
              <w:rPr>
                <w:rFonts w:ascii="Times New Roman" w:hAnsi="Times New Roman" w:eastAsia="Times New Roman" w:cs="Times New Roman"/>
                <w:color w:val="000000"/>
              </w:rPr>
              <w:t xml:space="preserve">of every month and free snacks! </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C68E96F">
            <w:pPr>
              <w:spacing w:line="360" w:lineRule="auto"/>
              <w:jc w:val="left"/>
              <w:textAlignment w:val="center"/>
              <w:rPr>
                <w:color w:val="000000"/>
              </w:rPr>
            </w:pPr>
            <w:r>
              <w:rPr>
                <w:rFonts w:ascii="Times New Roman" w:hAnsi="Times New Roman" w:eastAsia="Times New Roman" w:cs="Times New Roman"/>
                <w:color w:val="000000"/>
              </w:rPr>
              <w:t>If you want to join us, please complete our sign-up sheet</w:t>
            </w:r>
            <w:r>
              <w:rPr>
                <w:rFonts w:ascii="宋体" w:hAnsi="宋体" w:eastAsia="宋体" w:cs="宋体"/>
                <w:color w:val="000000"/>
              </w:rPr>
              <w:t>（报名裘）</w:t>
            </w:r>
            <w:r>
              <w:rPr>
                <w:rFonts w:ascii="Times New Roman" w:hAnsi="Times New Roman" w:eastAsia="Times New Roman" w:cs="Times New Roman"/>
                <w:color w:val="000000"/>
              </w:rPr>
              <w:t xml:space="preserve">at either the Library or the Bookshop. </w:t>
            </w:r>
          </w:p>
          <w:p w14:paraId="7BA68A85">
            <w:pPr>
              <w:spacing w:line="360" w:lineRule="auto"/>
              <w:jc w:val="both"/>
              <w:textAlignment w:val="center"/>
              <w:rPr>
                <w:color w:val="000000"/>
              </w:rPr>
            </w:pPr>
            <w:r>
              <w:rPr>
                <w:rFonts w:ascii="Times New Roman" w:hAnsi="Times New Roman" w:eastAsia="Times New Roman" w:cs="Times New Roman"/>
                <w:b/>
                <w:color w:val="000000"/>
              </w:rPr>
              <w:t>Free Event!</w:t>
            </w:r>
          </w:p>
          <w:p w14:paraId="1FD4C96F">
            <w:pPr>
              <w:spacing w:line="360" w:lineRule="auto"/>
              <w:jc w:val="both"/>
              <w:textAlignment w:val="center"/>
              <w:rPr>
                <w:color w:val="000000"/>
              </w:rPr>
            </w:pPr>
            <w:r>
              <w:rPr>
                <w:rFonts w:ascii="Times New Roman" w:hAnsi="Times New Roman" w:eastAsia="Times New Roman" w:cs="Times New Roman"/>
                <w:b/>
                <w:color w:val="000000"/>
              </w:rPr>
              <w:t>Time, location and dates</w:t>
            </w:r>
          </w:p>
          <w:p w14:paraId="64C3B593">
            <w:pPr>
              <w:spacing w:line="360" w:lineRule="auto"/>
              <w:jc w:val="left"/>
              <w:textAlignment w:val="center"/>
              <w:rPr>
                <w:color w:val="000000"/>
              </w:rPr>
            </w:pPr>
            <w:r>
              <w:rPr>
                <w:rFonts w:ascii="Times New Roman" w:hAnsi="Times New Roman" w:eastAsia="Times New Roman" w:cs="Times New Roman"/>
                <w:color w:val="000000"/>
              </w:rPr>
              <w:t>*9:30 a, m.</w:t>
            </w:r>
            <w:r>
              <w:rPr>
                <w:rFonts w:ascii="宋体" w:hAnsi="宋体" w:eastAsia="宋体" w:cs="宋体"/>
                <w:color w:val="000000"/>
              </w:rPr>
              <w:t>—</w:t>
            </w:r>
            <w:r>
              <w:rPr>
                <w:rFonts w:ascii="Times New Roman" w:hAnsi="Times New Roman" w:eastAsia="Times New Roman" w:cs="Times New Roman"/>
                <w:color w:val="000000"/>
              </w:rPr>
              <w:t xml:space="preserve">10:30 a. m. </w:t>
            </w:r>
          </w:p>
          <w:p w14:paraId="7D570F55">
            <w:pPr>
              <w:spacing w:line="360" w:lineRule="auto"/>
              <w:jc w:val="left"/>
              <w:textAlignment w:val="center"/>
              <w:rPr>
                <w:color w:val="000000"/>
              </w:rPr>
            </w:pPr>
            <w:r>
              <w:rPr>
                <w:rFonts w:ascii="Times New Roman" w:hAnsi="Times New Roman" w:eastAsia="Times New Roman" w:cs="Times New Roman"/>
                <w:color w:val="000000"/>
              </w:rPr>
              <w:t>*Margaret River Library</w:t>
            </w:r>
          </w:p>
          <w:p w14:paraId="1312F7A3">
            <w:pPr>
              <w:spacing w:line="360" w:lineRule="auto"/>
              <w:jc w:val="left"/>
              <w:textAlignment w:val="center"/>
              <w:rPr>
                <w:color w:val="000000"/>
              </w:rPr>
            </w:pPr>
            <w:r>
              <w:rPr>
                <w:rFonts w:ascii="Times New Roman" w:hAnsi="Times New Roman" w:eastAsia="Times New Roman" w:cs="Times New Roman"/>
                <w:color w:val="000000"/>
              </w:rPr>
              <w:t>* Last Sunday of the month</w:t>
            </w:r>
          </w:p>
          <w:p w14:paraId="6B302E4D">
            <w:pPr>
              <w:spacing w:line="360" w:lineRule="auto"/>
              <w:jc w:val="left"/>
              <w:textAlignment w:val="center"/>
              <w:rPr>
                <w:color w:val="000000"/>
              </w:rPr>
            </w:pPr>
            <w:r>
              <w:rPr>
                <w:rFonts w:ascii="Times New Roman" w:hAnsi="Times New Roman" w:eastAsia="Times New Roman" w:cs="Times New Roman"/>
                <w:color w:val="000000"/>
              </w:rPr>
              <w:t>28 May             25 June</w:t>
            </w:r>
          </w:p>
          <w:p w14:paraId="6DE3CC51">
            <w:pPr>
              <w:spacing w:line="360" w:lineRule="auto"/>
              <w:jc w:val="left"/>
              <w:textAlignment w:val="center"/>
              <w:rPr>
                <w:color w:val="000000"/>
              </w:rPr>
            </w:pPr>
            <w:r>
              <w:rPr>
                <w:rFonts w:ascii="Times New Roman" w:hAnsi="Times New Roman" w:eastAsia="Times New Roman" w:cs="Times New Roman"/>
                <w:color w:val="000000"/>
              </w:rPr>
              <w:t>30 July             27 August</w:t>
            </w:r>
          </w:p>
          <w:p w14:paraId="446FE4D6">
            <w:pPr>
              <w:spacing w:line="360" w:lineRule="auto"/>
              <w:jc w:val="left"/>
              <w:textAlignment w:val="center"/>
              <w:rPr>
                <w:color w:val="000000"/>
              </w:rPr>
            </w:pPr>
            <w:r>
              <w:rPr>
                <w:rFonts w:ascii="Times New Roman" w:hAnsi="Times New Roman" w:eastAsia="Times New Roman" w:cs="Times New Roman"/>
                <w:color w:val="000000"/>
              </w:rPr>
              <w:t>29 October          26 November</w:t>
            </w:r>
          </w:p>
          <w:p w14:paraId="20D9433B">
            <w:pPr>
              <w:spacing w:line="360" w:lineRule="auto"/>
              <w:jc w:val="left"/>
              <w:textAlignment w:val="center"/>
              <w:rPr>
                <w:color w:val="000000"/>
              </w:rPr>
            </w:pPr>
            <w:r>
              <w:rPr>
                <w:rFonts w:ascii="Times New Roman" w:hAnsi="Times New Roman" w:eastAsia="Times New Roman" w:cs="Times New Roman"/>
                <w:color w:val="000000"/>
              </w:rPr>
              <w:t>31 December</w:t>
            </w:r>
          </w:p>
        </w:tc>
      </w:tr>
      <w:tr w14:paraId="5F473B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6C08705">
            <w:pPr>
              <w:spacing w:line="360" w:lineRule="auto"/>
              <w:jc w:val="left"/>
              <w:textAlignment w:val="center"/>
              <w:rPr>
                <w:color w:val="000000"/>
              </w:rPr>
            </w:pPr>
            <w:r>
              <w:rPr>
                <w:rFonts w:ascii="Times New Roman" w:hAnsi="Times New Roman" w:eastAsia="Times New Roman" w:cs="Times New Roman"/>
                <w:color w:val="000000"/>
              </w:rPr>
              <w:t xml:space="preserve">Call the library at 555-3721 for more information or visit amrlibraries.com. </w:t>
            </w:r>
          </w:p>
        </w:tc>
      </w:tr>
    </w:tbl>
    <w:p w14:paraId="31C2947E">
      <w:pPr>
        <w:spacing w:line="360" w:lineRule="auto"/>
        <w:jc w:val="left"/>
        <w:textAlignment w:val="center"/>
        <w:rPr>
          <w:color w:val="000000"/>
        </w:rPr>
      </w:pPr>
    </w:p>
    <w:p w14:paraId="70EB7054">
      <w:pPr>
        <w:spacing w:line="360" w:lineRule="auto"/>
        <w:jc w:val="left"/>
        <w:textAlignment w:val="center"/>
        <w:rPr>
          <w:color w:val="000000"/>
        </w:rPr>
      </w:pPr>
      <w:r>
        <w:rPr>
          <w:color w:val="000000"/>
        </w:rPr>
        <w:t xml:space="preserve">15. </w:t>
      </w:r>
      <w:r>
        <w:rPr>
          <w:rFonts w:ascii="Times New Roman" w:hAnsi="Times New Roman" w:eastAsia="Times New Roman" w:cs="Times New Roman"/>
          <w:color w:val="000000"/>
        </w:rPr>
        <w:t>When can the club members take part in the activities?</w:t>
      </w:r>
    </w:p>
    <w:p w14:paraId="68F44160">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At 9:50 p. m. on May 28.</w:t>
      </w:r>
      <w:r>
        <w:rPr>
          <w:color w:val="000000"/>
        </w:rPr>
        <w:tab/>
      </w:r>
      <w:r>
        <w:rPr>
          <w:color w:val="000000"/>
        </w:rPr>
        <w:t xml:space="preserve">B. </w:t>
      </w:r>
      <w:r>
        <w:rPr>
          <w:rFonts w:ascii="Times New Roman" w:hAnsi="Times New Roman" w:eastAsia="Times New Roman" w:cs="Times New Roman"/>
          <w:color w:val="000000"/>
        </w:rPr>
        <w:t>At 9:30 a. m. on July 30.</w:t>
      </w:r>
    </w:p>
    <w:p w14:paraId="2DD15B47">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At 10:20 a. m. on November 28.</w:t>
      </w:r>
      <w:r>
        <w:rPr>
          <w:color w:val="000000"/>
        </w:rPr>
        <w:tab/>
      </w:r>
      <w:r>
        <w:rPr>
          <w:color w:val="000000"/>
        </w:rPr>
        <w:t xml:space="preserve">D. </w:t>
      </w:r>
      <w:r>
        <w:rPr>
          <w:rFonts w:ascii="Times New Roman" w:hAnsi="Times New Roman" w:eastAsia="Times New Roman" w:cs="Times New Roman"/>
          <w:color w:val="000000"/>
        </w:rPr>
        <w:t>At 10:30 p. m. on October 29.</w:t>
      </w:r>
    </w:p>
    <w:p w14:paraId="435BE8EB">
      <w:pPr>
        <w:spacing w:line="360" w:lineRule="auto"/>
        <w:jc w:val="left"/>
        <w:textAlignment w:val="center"/>
        <w:rPr>
          <w:color w:val="000000"/>
        </w:rPr>
      </w:pPr>
      <w:r>
        <w:rPr>
          <w:color w:val="000000"/>
        </w:rPr>
        <w:t xml:space="preserve">16. </w:t>
      </w:r>
      <w:r>
        <w:rPr>
          <w:rFonts w:ascii="Times New Roman" w:hAnsi="Times New Roman" w:eastAsia="Times New Roman" w:cs="Times New Roman"/>
          <w:color w:val="000000"/>
        </w:rPr>
        <w:t>How many themes will the club offer in total?</w:t>
      </w:r>
    </w:p>
    <w:p w14:paraId="10023520">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Five.</w:t>
      </w:r>
      <w:r>
        <w:rPr>
          <w:color w:val="000000"/>
        </w:rPr>
        <w:tab/>
      </w:r>
      <w:r>
        <w:rPr>
          <w:color w:val="000000"/>
        </w:rPr>
        <w:t xml:space="preserve">B. </w:t>
      </w:r>
      <w:r>
        <w:rPr>
          <w:rFonts w:ascii="Times New Roman" w:hAnsi="Times New Roman" w:eastAsia="Times New Roman" w:cs="Times New Roman"/>
          <w:color w:val="000000"/>
        </w:rPr>
        <w:t>Six.</w:t>
      </w:r>
      <w:r>
        <w:rPr>
          <w:color w:val="000000"/>
        </w:rPr>
        <w:tab/>
      </w:r>
      <w:r>
        <w:rPr>
          <w:color w:val="000000"/>
        </w:rPr>
        <w:t xml:space="preserve">C. </w:t>
      </w:r>
      <w:r>
        <w:rPr>
          <w:rFonts w:ascii="Times New Roman" w:hAnsi="Times New Roman" w:eastAsia="Times New Roman" w:cs="Times New Roman"/>
          <w:color w:val="000000"/>
        </w:rPr>
        <w:t>Seven.</w:t>
      </w:r>
      <w:r>
        <w:rPr>
          <w:color w:val="000000"/>
        </w:rPr>
        <w:tab/>
      </w:r>
      <w:r>
        <w:rPr>
          <w:color w:val="000000"/>
        </w:rPr>
        <w:t xml:space="preserve">D. </w:t>
      </w:r>
      <w:r>
        <w:rPr>
          <w:rFonts w:ascii="Times New Roman" w:hAnsi="Times New Roman" w:eastAsia="Times New Roman" w:cs="Times New Roman"/>
          <w:color w:val="000000"/>
        </w:rPr>
        <w:t>Eight.</w:t>
      </w:r>
    </w:p>
    <w:p w14:paraId="2EC3EC50">
      <w:pPr>
        <w:spacing w:line="360" w:lineRule="auto"/>
        <w:jc w:val="left"/>
        <w:textAlignment w:val="center"/>
        <w:rPr>
          <w:color w:val="000000"/>
        </w:rPr>
      </w:pPr>
      <w:r>
        <w:rPr>
          <w:color w:val="000000"/>
        </w:rPr>
        <w:t>17</w:t>
      </w:r>
      <w:r>
        <w:rPr>
          <w:color w:val="000000"/>
          <w:position w:val="-22"/>
        </w:rPr>
        <w:drawing>
          <wp:inline distT="0" distB="0" distL="114300" distR="114300">
            <wp:extent cx="31750" cy="88900"/>
            <wp:effectExtent l="0" t="0" r="0" b="0"/>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What can we know about the Book Chat Club?</w:t>
      </w:r>
    </w:p>
    <w:p w14:paraId="67220048">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Each member has a required book list every month.</w:t>
      </w:r>
    </w:p>
    <w:p w14:paraId="73ED6E0B">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 best reviewer can only get free snacks as the prize.</w:t>
      </w:r>
    </w:p>
    <w:p w14:paraId="7A47C023">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book lovers aged 11—17 don’t have to pay to join the Book Chat Club.</w:t>
      </w:r>
    </w:p>
    <w:p w14:paraId="1425066A">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The book lovers aged 11—17 can visit amrlibraries.com to complete sign-up sheets.</w:t>
      </w:r>
    </w:p>
    <w:p w14:paraId="1C64DA48">
      <w:pPr>
        <w:spacing w:line="285" w:lineRule="auto"/>
        <w:jc w:val="center"/>
        <w:textAlignment w:val="center"/>
        <w:rPr>
          <w:color w:val="000000"/>
        </w:rPr>
      </w:pPr>
      <w:r>
        <w:rPr>
          <w:rFonts w:ascii="Times New Roman" w:hAnsi="Times New Roman" w:eastAsia="Times New Roman" w:cs="Times New Roman"/>
          <w:b/>
          <w:color w:val="000000"/>
          <w:sz w:val="24"/>
        </w:rPr>
        <w:t>C</w:t>
      </w:r>
    </w:p>
    <w:p w14:paraId="5EF0A954">
      <w:pPr>
        <w:spacing w:line="360" w:lineRule="auto"/>
        <w:jc w:val="both"/>
        <w:textAlignment w:val="center"/>
        <w:rPr>
          <w:color w:val="000000"/>
        </w:rPr>
      </w:pPr>
    </w:p>
    <w:p w14:paraId="3CCE1B90">
      <w:pPr>
        <w:spacing w:line="360" w:lineRule="auto"/>
        <w:jc w:val="left"/>
        <w:textAlignment w:val="center"/>
        <w:rPr>
          <w:color w:val="000000"/>
        </w:rPr>
      </w:pPr>
      <w:r>
        <w:rPr>
          <w:color w:val="000000"/>
        </w:rPr>
        <w:drawing>
          <wp:inline distT="0" distB="0" distL="114300" distR="114300">
            <wp:extent cx="1362075" cy="885825"/>
            <wp:effectExtent l="0" t="0" r="9525"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1362075" cy="885825"/>
                    </a:xfrm>
                    <a:prstGeom prst="rect">
                      <a:avLst/>
                    </a:prstGeom>
                  </pic:spPr>
                </pic:pic>
              </a:graphicData>
            </a:graphic>
          </wp:inline>
        </w:drawing>
      </w:r>
    </w:p>
    <w:p w14:paraId="1955EBA9">
      <w:pPr>
        <w:spacing w:line="360" w:lineRule="auto"/>
        <w:ind w:firstLine="420"/>
        <w:jc w:val="left"/>
        <w:textAlignment w:val="center"/>
        <w:rPr>
          <w:color w:val="000000"/>
        </w:rPr>
      </w:pPr>
      <w:r>
        <w:rPr>
          <w:color w:val="000000"/>
        </w:rPr>
        <w:t xml:space="preserve">China has sent the final section of its Tiangong space station into space. After a 13-hour trip, the new section, known as Mengtian, docked(对接) with Tiangong space station on the early morning of November 1st, 2022, finally completing it. The new section was </w:t>
      </w:r>
      <w:r>
        <w:rPr>
          <w:color w:val="000000"/>
          <w:u w:val="single"/>
        </w:rPr>
        <w:t>launched</w:t>
      </w:r>
      <w:r>
        <w:rPr>
          <w:color w:val="000000"/>
        </w:rPr>
        <w:t xml:space="preserve"> from Hainan Island in the south of China. </w:t>
      </w:r>
    </w:p>
    <w:p w14:paraId="73CBD9D6">
      <w:pPr>
        <w:spacing w:line="360" w:lineRule="auto"/>
        <w:ind w:firstLine="420"/>
        <w:jc w:val="left"/>
        <w:textAlignment w:val="center"/>
        <w:rPr>
          <w:color w:val="000000"/>
        </w:rPr>
      </w:pPr>
      <w:r>
        <w:rPr>
          <w:color w:val="000000"/>
        </w:rPr>
        <w:t xml:space="preserve">For years, China has been working hard to create its own space station. Last year, China began to launch three modules(舱) of Tiangong space station, one at a time. The main module, Tianhe, was launched in April 2021. It holds the power source and main controls for the station, as well as the astronauts’ living area. In July 2022, China launched its first laboratory module, Wentian, which is the country’s largest ever spacecraft. </w:t>
      </w:r>
    </w:p>
    <w:p w14:paraId="4D4463F3">
      <w:pPr>
        <w:spacing w:line="360" w:lineRule="auto"/>
        <w:ind w:firstLine="420"/>
        <w:jc w:val="left"/>
        <w:textAlignment w:val="center"/>
        <w:rPr>
          <w:color w:val="000000"/>
        </w:rPr>
      </w:pPr>
      <w:r>
        <w:rPr>
          <w:color w:val="000000"/>
        </w:rPr>
        <w:t xml:space="preserve">The new module, Mengtian (meaning “dreaming of the heavens”), is also designed as a laboratory. It is about 18 meters long and has 8 special research areas for experiments(实验). Mengtian is set up so that experiments can also be run outside the module itself. Chinese astronauts can use special robotic arms to run experiments from inside Tiangong. </w:t>
      </w:r>
    </w:p>
    <w:p w14:paraId="2593BE09">
      <w:pPr>
        <w:spacing w:line="360" w:lineRule="auto"/>
        <w:ind w:firstLine="420"/>
        <w:jc w:val="left"/>
        <w:textAlignment w:val="center"/>
        <w:rPr>
          <w:color w:val="000000"/>
        </w:rPr>
      </w:pPr>
      <w:r>
        <w:rPr>
          <w:color w:val="000000"/>
        </w:rPr>
        <w:t xml:space="preserve">China’s space program is working with the European Space Agency on some experiments on the Mengtian, China says that one day, foreign astronauts will also be able to visit Tiangong. </w:t>
      </w:r>
    </w:p>
    <w:p w14:paraId="57014DBE">
      <w:pPr>
        <w:spacing w:line="360" w:lineRule="auto"/>
        <w:ind w:firstLine="420"/>
        <w:jc w:val="left"/>
        <w:textAlignment w:val="center"/>
        <w:rPr>
          <w:color w:val="000000"/>
        </w:rPr>
      </w:pPr>
      <w:r>
        <w:rPr>
          <w:color w:val="000000"/>
        </w:rPr>
        <w:t xml:space="preserve">Tiangong space station is expected to last 10 to 15 years. Though the Mengtian module completes the station, China could add more modules in the future. </w:t>
      </w:r>
    </w:p>
    <w:p w14:paraId="136A7E77">
      <w:pPr>
        <w:spacing w:line="360" w:lineRule="auto"/>
        <w:ind w:firstLine="420"/>
        <w:jc w:val="left"/>
        <w:textAlignment w:val="center"/>
        <w:rPr>
          <w:color w:val="000000"/>
        </w:rPr>
      </w:pPr>
      <w:r>
        <w:rPr>
          <w:color w:val="000000"/>
        </w:rPr>
        <w:t>China’s space program has grown greatly in recent years with a series of successes. In 2020, for example, its Chang’e 5 probe returned to the earth carrying moon rocks. Those were the first moon samples brought to the earth since the 1970s.</w:t>
      </w:r>
    </w:p>
    <w:p w14:paraId="0B3326B9">
      <w:pPr>
        <w:spacing w:line="360" w:lineRule="auto"/>
        <w:jc w:val="left"/>
        <w:textAlignment w:val="center"/>
        <w:rPr>
          <w:color w:val="000000"/>
        </w:rPr>
      </w:pPr>
      <w:r>
        <w:rPr>
          <w:color w:val="000000"/>
        </w:rPr>
        <w:t xml:space="preserve">18. </w:t>
      </w:r>
      <w:r>
        <w:rPr>
          <w:rFonts w:ascii="Times New Roman" w:hAnsi="Times New Roman" w:eastAsia="Times New Roman" w:cs="Times New Roman"/>
          <w:color w:val="000000"/>
        </w:rPr>
        <w:t>The meaning of the underlined word “launched” in the first paragraph is the closest to “________”.</w:t>
      </w:r>
    </w:p>
    <w:p w14:paraId="19302E04">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sent up</w:t>
      </w:r>
      <w:r>
        <w:rPr>
          <w:color w:val="000000"/>
        </w:rPr>
        <w:tab/>
      </w:r>
      <w:r>
        <w:rPr>
          <w:color w:val="000000"/>
        </w:rPr>
        <w:t xml:space="preserve">B. </w:t>
      </w:r>
      <w:r>
        <w:rPr>
          <w:rFonts w:ascii="Times New Roman" w:hAnsi="Times New Roman" w:eastAsia="Times New Roman" w:cs="Times New Roman"/>
          <w:color w:val="000000"/>
        </w:rPr>
        <w:t>landed</w:t>
      </w:r>
      <w:r>
        <w:rPr>
          <w:color w:val="000000"/>
        </w:rPr>
        <w:tab/>
      </w:r>
      <w:r>
        <w:rPr>
          <w:color w:val="000000"/>
        </w:rPr>
        <w:t xml:space="preserve">C. </w:t>
      </w:r>
      <w:r>
        <w:rPr>
          <w:rFonts w:ascii="Times New Roman" w:hAnsi="Times New Roman" w:eastAsia="Times New Roman" w:cs="Times New Roman"/>
          <w:color w:val="000000"/>
        </w:rPr>
        <w:t>taken off</w:t>
      </w:r>
      <w:r>
        <w:rPr>
          <w:color w:val="000000"/>
        </w:rPr>
        <w:tab/>
      </w:r>
      <w:r>
        <w:rPr>
          <w:color w:val="000000"/>
        </w:rPr>
        <w:t xml:space="preserve">D. </w:t>
      </w:r>
      <w:r>
        <w:rPr>
          <w:rFonts w:ascii="Times New Roman" w:hAnsi="Times New Roman" w:eastAsia="Times New Roman" w:cs="Times New Roman"/>
          <w:color w:val="000000"/>
        </w:rPr>
        <w:t>set up</w:t>
      </w:r>
    </w:p>
    <w:p w14:paraId="315A427F">
      <w:pPr>
        <w:spacing w:line="360" w:lineRule="auto"/>
        <w:jc w:val="left"/>
        <w:textAlignment w:val="center"/>
        <w:rPr>
          <w:color w:val="000000"/>
        </w:rPr>
      </w:pPr>
      <w:r>
        <w:rPr>
          <w:color w:val="000000"/>
        </w:rPr>
        <w:t xml:space="preserve">19. </w:t>
      </w:r>
      <w:r>
        <w:rPr>
          <w:rFonts w:ascii="Times New Roman" w:hAnsi="Times New Roman" w:eastAsia="Times New Roman" w:cs="Times New Roman"/>
          <w:color w:val="000000"/>
        </w:rPr>
        <w:t>Which module is the astronauts’ living area in?</w:t>
      </w:r>
    </w:p>
    <w:p w14:paraId="55C6AC3A">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Tianhe.</w:t>
      </w:r>
      <w:r>
        <w:rPr>
          <w:color w:val="000000"/>
        </w:rPr>
        <w:tab/>
      </w:r>
      <w:r>
        <w:rPr>
          <w:color w:val="000000"/>
        </w:rPr>
        <w:t xml:space="preserve">B. </w:t>
      </w:r>
      <w:r>
        <w:rPr>
          <w:rFonts w:ascii="Times New Roman" w:hAnsi="Times New Roman" w:eastAsia="Times New Roman" w:cs="Times New Roman"/>
          <w:color w:val="000000"/>
        </w:rPr>
        <w:t>Wentian.</w:t>
      </w:r>
      <w:r>
        <w:rPr>
          <w:color w:val="000000"/>
        </w:rPr>
        <w:tab/>
      </w:r>
      <w:r>
        <w:rPr>
          <w:color w:val="000000"/>
        </w:rPr>
        <w:t xml:space="preserve">C. </w:t>
      </w:r>
      <w:r>
        <w:rPr>
          <w:rFonts w:ascii="Times New Roman" w:hAnsi="Times New Roman" w:eastAsia="Times New Roman" w:cs="Times New Roman"/>
          <w:color w:val="000000"/>
        </w:rPr>
        <w:t>Mengtian.</w:t>
      </w:r>
      <w:r>
        <w:rPr>
          <w:color w:val="000000"/>
        </w:rPr>
        <w:tab/>
      </w:r>
      <w:r>
        <w:rPr>
          <w:color w:val="000000"/>
        </w:rPr>
        <w:t xml:space="preserve">D. </w:t>
      </w:r>
      <w:r>
        <w:rPr>
          <w:rFonts w:ascii="Times New Roman" w:hAnsi="Times New Roman" w:eastAsia="Times New Roman" w:cs="Times New Roman"/>
          <w:color w:val="000000"/>
        </w:rPr>
        <w:t>It is not mentioned.</w:t>
      </w:r>
    </w:p>
    <w:p w14:paraId="1EA63101">
      <w:pPr>
        <w:spacing w:line="360" w:lineRule="auto"/>
        <w:jc w:val="left"/>
        <w:textAlignment w:val="center"/>
        <w:rPr>
          <w:color w:val="000000"/>
        </w:rPr>
      </w:pPr>
      <w:r>
        <w:rPr>
          <w:color w:val="000000"/>
        </w:rPr>
        <w:t xml:space="preserve">20. </w:t>
      </w:r>
      <w:r>
        <w:rPr>
          <w:rFonts w:ascii="Times New Roman" w:hAnsi="Times New Roman" w:eastAsia="Times New Roman" w:cs="Times New Roman"/>
          <w:color w:val="000000"/>
        </w:rPr>
        <w:t>When was China’s largest spacecraft launched?</w:t>
      </w:r>
    </w:p>
    <w:p w14:paraId="30C1CBC1">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In 2020.</w:t>
      </w:r>
      <w:r>
        <w:rPr>
          <w:color w:val="000000"/>
        </w:rPr>
        <w:tab/>
      </w:r>
      <w:r>
        <w:rPr>
          <w:color w:val="000000"/>
        </w:rPr>
        <w:t xml:space="preserve">B. </w:t>
      </w:r>
      <w:r>
        <w:rPr>
          <w:rFonts w:ascii="Times New Roman" w:hAnsi="Times New Roman" w:eastAsia="Times New Roman" w:cs="Times New Roman"/>
          <w:color w:val="000000"/>
        </w:rPr>
        <w:t>In April 2021.</w:t>
      </w:r>
    </w:p>
    <w:p w14:paraId="787DA21F">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In July 2022.</w:t>
      </w:r>
      <w:r>
        <w:rPr>
          <w:color w:val="000000"/>
        </w:rPr>
        <w:tab/>
      </w:r>
      <w:r>
        <w:rPr>
          <w:color w:val="000000"/>
        </w:rPr>
        <w:t xml:space="preserve">D. </w:t>
      </w:r>
      <w:r>
        <w:rPr>
          <w:rFonts w:ascii="Times New Roman" w:hAnsi="Times New Roman" w:eastAsia="Times New Roman" w:cs="Times New Roman"/>
          <w:color w:val="000000"/>
        </w:rPr>
        <w:t>On November 1st, 2022.</w:t>
      </w:r>
    </w:p>
    <w:p w14:paraId="2F5546BA">
      <w:pPr>
        <w:spacing w:line="360" w:lineRule="auto"/>
        <w:jc w:val="left"/>
        <w:textAlignment w:val="center"/>
        <w:rPr>
          <w:color w:val="000000"/>
        </w:rPr>
      </w:pPr>
      <w:r>
        <w:rPr>
          <w:color w:val="000000"/>
        </w:rPr>
        <w:t xml:space="preserve">21. </w:t>
      </w:r>
      <w:r>
        <w:rPr>
          <w:rFonts w:ascii="Times New Roman" w:hAnsi="Times New Roman" w:eastAsia="Times New Roman" w:cs="Times New Roman"/>
          <w:color w:val="000000"/>
        </w:rPr>
        <w:t>Which of the following statements is TRUE?</w:t>
      </w:r>
    </w:p>
    <w:p w14:paraId="65D7E53E">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No more modules can be docked with Tiangong in the future.</w:t>
      </w:r>
    </w:p>
    <w:p w14:paraId="72079CCC">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Chang’e 5 probe brought moon rocks back to the earth in 2020.</w:t>
      </w:r>
    </w:p>
    <w:p w14:paraId="549070EA">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China created Tiangong space station together with European Space Agency.</w:t>
      </w:r>
    </w:p>
    <w:p w14:paraId="6FB6B088">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Chinese astronauts can’t use robotic arms to run experiments from inside Tiangong.</w:t>
      </w:r>
    </w:p>
    <w:p w14:paraId="0EC7E029">
      <w:pPr>
        <w:spacing w:line="285" w:lineRule="auto"/>
        <w:jc w:val="center"/>
        <w:textAlignment w:val="center"/>
        <w:rPr>
          <w:color w:val="000000"/>
        </w:rPr>
      </w:pPr>
      <w:r>
        <w:rPr>
          <w:rFonts w:ascii="Times New Roman" w:hAnsi="Times New Roman" w:eastAsia="Times New Roman" w:cs="Times New Roman"/>
          <w:b/>
          <w:color w:val="000000"/>
          <w:sz w:val="24"/>
        </w:rPr>
        <w:t>D</w:t>
      </w:r>
    </w:p>
    <w:p w14:paraId="21AE1FA8">
      <w:pPr>
        <w:spacing w:line="360" w:lineRule="auto"/>
        <w:jc w:val="both"/>
        <w:textAlignment w:val="center"/>
        <w:rPr>
          <w:color w:val="000000"/>
        </w:rPr>
      </w:pPr>
    </w:p>
    <w:p w14:paraId="12158943">
      <w:pPr>
        <w:spacing w:line="360" w:lineRule="auto"/>
        <w:jc w:val="left"/>
        <w:textAlignment w:val="center"/>
        <w:rPr>
          <w:color w:val="000000"/>
        </w:rPr>
      </w:pPr>
      <w:r>
        <w:rPr>
          <w:color w:val="000000"/>
        </w:rPr>
        <w:drawing>
          <wp:inline distT="0" distB="0" distL="114300" distR="114300">
            <wp:extent cx="962025" cy="657225"/>
            <wp:effectExtent l="0" t="0" r="9525"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962025" cy="657225"/>
                    </a:xfrm>
                    <a:prstGeom prst="rect">
                      <a:avLst/>
                    </a:prstGeom>
                  </pic:spPr>
                </pic:pic>
              </a:graphicData>
            </a:graphic>
          </wp:inline>
        </w:drawing>
      </w:r>
    </w:p>
    <w:p w14:paraId="1C7F3012">
      <w:pPr>
        <w:spacing w:line="360" w:lineRule="auto"/>
        <w:ind w:firstLine="420"/>
        <w:jc w:val="left"/>
        <w:textAlignment w:val="center"/>
        <w:rPr>
          <w:color w:val="000000"/>
        </w:rPr>
      </w:pPr>
      <w:r>
        <w:rPr>
          <w:color w:val="000000"/>
        </w:rPr>
        <w:t xml:space="preserve">Many people may throw away the pits inside fruits after eating them, but inheritors of nut carving（核雕继承人）have turned them into artworks instead. </w:t>
      </w:r>
    </w:p>
    <w:p w14:paraId="4C3BF3E2">
      <w:pPr>
        <w:spacing w:line="360" w:lineRule="auto"/>
        <w:ind w:firstLine="420"/>
        <w:jc w:val="left"/>
        <w:textAlignment w:val="center"/>
        <w:rPr>
          <w:color w:val="000000"/>
        </w:rPr>
      </w:pPr>
      <w:r>
        <w:rPr>
          <w:color w:val="000000"/>
        </w:rPr>
        <w:t xml:space="preserve">Weifang nut carving goes back to the Qing Dynasty. During that time, an old imperial craftsman（皇家手艺人）Wang Dayan spread the skill to the local people in Shandong Province. Craftsmen back then often used peach pits（桃核）to show off their artistic skills. Because of the high level of carving skills needed, the traditional culture and its rich artistic theme, Weifang nut carving was listed as a national intangible cultural heritage（国家非物质文化遗产）in 2008. </w:t>
      </w:r>
    </w:p>
    <w:p w14:paraId="41208573">
      <w:pPr>
        <w:spacing w:line="360" w:lineRule="auto"/>
        <w:ind w:firstLine="420"/>
        <w:jc w:val="left"/>
        <w:textAlignment w:val="center"/>
        <w:rPr>
          <w:color w:val="000000"/>
        </w:rPr>
      </w:pPr>
      <w:r>
        <w:rPr>
          <w:color w:val="000000"/>
        </w:rPr>
        <w:t xml:space="preserve">“One nut, from 0.8 to 6 centimeters long, can be made into fan pendants, earrings, buttons, seals and so on,” said Tan Wanhai, 48, an inheritor of Weifang nut carving. Tan has studied the art of nut carving for 25 years and has created many nut carvings. </w:t>
      </w:r>
    </w:p>
    <w:p w14:paraId="3F5FEC76">
      <w:pPr>
        <w:spacing w:line="360" w:lineRule="auto"/>
        <w:ind w:firstLine="420"/>
        <w:jc w:val="left"/>
        <w:textAlignment w:val="center"/>
        <w:rPr>
          <w:color w:val="000000"/>
        </w:rPr>
      </w:pPr>
      <w:r>
        <w:rPr>
          <w:color w:val="000000"/>
        </w:rPr>
        <w:t xml:space="preserve">However, the craftsman also said that bringing this kind of artwork to life is not easy. “Unlike some pits like olive（橄榄）pits which have a flat surface, each peach pit has its own special texture（质地）like human fingerprints, “ Tan said, adding, that, craftsmen have to study each peach pit to carefully plan out their artwork. </w:t>
      </w:r>
    </w:p>
    <w:p w14:paraId="77BBC0B4">
      <w:pPr>
        <w:spacing w:line="360" w:lineRule="auto"/>
        <w:ind w:firstLine="420"/>
        <w:jc w:val="left"/>
        <w:textAlignment w:val="center"/>
        <w:rPr>
          <w:color w:val="000000"/>
        </w:rPr>
      </w:pPr>
      <w:r>
        <w:rPr>
          <w:color w:val="000000"/>
        </w:rPr>
        <w:t xml:space="preserve">Nut carving craftsmen also need to have knowledge in many areas. According to Tan, they have to master skills in painting, seal carving and calligraphy from many traditional cultures. </w:t>
      </w:r>
    </w:p>
    <w:p w14:paraId="47717EFC">
      <w:pPr>
        <w:spacing w:line="360" w:lineRule="auto"/>
        <w:ind w:firstLine="420"/>
        <w:jc w:val="left"/>
        <w:textAlignment w:val="center"/>
        <w:rPr>
          <w:color w:val="000000"/>
        </w:rPr>
      </w:pPr>
      <w:r>
        <w:rPr>
          <w:color w:val="000000"/>
        </w:rPr>
        <w:t xml:space="preserve">Thanks to their creative design and fresh ideas, Weifang nut carving artworks have been increasingly welcomed by people in China. More people are learning the art and have even become inheritors to pass down the skill to young people. </w:t>
      </w:r>
    </w:p>
    <w:p w14:paraId="2B9721D8">
      <w:pPr>
        <w:spacing w:line="360" w:lineRule="auto"/>
        <w:ind w:firstLine="420"/>
        <w:jc w:val="left"/>
        <w:textAlignment w:val="center"/>
        <w:rPr>
          <w:color w:val="000000"/>
        </w:rPr>
      </w:pPr>
      <w:r>
        <w:rPr>
          <w:color w:val="000000"/>
        </w:rPr>
        <w:t>“Now, the number of inheritors is about 1,000. But I believe it could be bigger. More craftsmen now give up the tradition of passing down the skill only through the family and open it up to anyone who is interested in learning the skill,” said Tan.</w:t>
      </w:r>
    </w:p>
    <w:p w14:paraId="2E93AF16">
      <w:pPr>
        <w:spacing w:line="360" w:lineRule="auto"/>
        <w:jc w:val="left"/>
        <w:textAlignment w:val="center"/>
        <w:rPr>
          <w:color w:val="000000"/>
        </w:rPr>
      </w:pPr>
      <w:r>
        <w:rPr>
          <w:color w:val="000000"/>
        </w:rPr>
        <w:t>22</w:t>
      </w:r>
      <w:r>
        <w:rPr>
          <w:color w:val="000000"/>
          <w:position w:val="-22"/>
        </w:rPr>
        <w:drawing>
          <wp:inline distT="0" distB="0" distL="114300" distR="114300">
            <wp:extent cx="31750" cy="88900"/>
            <wp:effectExtent l="0" t="0" r="0" b="0"/>
            <wp:docPr id="100025" name="图片 100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Weifang nut carving was listed as a national intangible cultural heritage because of ________.</w:t>
      </w:r>
    </w:p>
    <w:p w14:paraId="5A06345C">
      <w:pPr>
        <w:spacing w:line="360" w:lineRule="auto"/>
        <w:jc w:val="left"/>
        <w:textAlignment w:val="center"/>
        <w:rPr>
          <w:color w:val="000000"/>
        </w:rPr>
      </w:pPr>
      <w:r>
        <w:rPr>
          <w:rFonts w:ascii="宋体" w:hAnsi="宋体" w:eastAsia="宋体" w:cs="宋体"/>
          <w:color w:val="000000"/>
        </w:rPr>
        <w:t>①</w:t>
      </w:r>
      <w:r>
        <w:rPr>
          <w:rFonts w:ascii="Times New Roman" w:hAnsi="Times New Roman" w:eastAsia="Times New Roman" w:cs="Times New Roman"/>
          <w:color w:val="000000"/>
        </w:rPr>
        <w:t xml:space="preserve">the high level of carving skills needed         </w:t>
      </w:r>
      <w:r>
        <w:rPr>
          <w:rFonts w:ascii="宋体" w:hAnsi="宋体" w:eastAsia="宋体" w:cs="宋体"/>
          <w:color w:val="000000"/>
        </w:rPr>
        <w:t>②</w:t>
      </w:r>
      <w:r>
        <w:rPr>
          <w:rFonts w:ascii="Times New Roman" w:hAnsi="Times New Roman" w:eastAsia="Times New Roman" w:cs="Times New Roman"/>
          <w:color w:val="000000"/>
        </w:rPr>
        <w:t>its rich artistic theme</w:t>
      </w:r>
    </w:p>
    <w:p w14:paraId="038048ED">
      <w:pPr>
        <w:spacing w:line="360" w:lineRule="auto"/>
        <w:jc w:val="left"/>
        <w:textAlignment w:val="center"/>
        <w:rPr>
          <w:color w:val="000000"/>
        </w:rPr>
      </w:pPr>
      <w:r>
        <w:rPr>
          <w:rFonts w:ascii="宋体" w:hAnsi="宋体" w:eastAsia="宋体" w:cs="宋体"/>
          <w:color w:val="000000"/>
        </w:rPr>
        <w:t>③</w:t>
      </w:r>
      <w:r>
        <w:rPr>
          <w:rFonts w:ascii="Times New Roman" w:hAnsi="Times New Roman" w:eastAsia="Times New Roman" w:cs="Times New Roman"/>
          <w:color w:val="000000"/>
        </w:rPr>
        <w:t xml:space="preserve">the traditional culture                      </w:t>
      </w:r>
      <w:r>
        <w:rPr>
          <w:rFonts w:ascii="宋体" w:hAnsi="宋体" w:eastAsia="宋体" w:cs="宋体"/>
          <w:color w:val="000000"/>
        </w:rPr>
        <w:t>④</w:t>
      </w:r>
      <w:r>
        <w:rPr>
          <w:rFonts w:ascii="Times New Roman" w:hAnsi="Times New Roman" w:eastAsia="Times New Roman" w:cs="Times New Roman"/>
          <w:color w:val="000000"/>
        </w:rPr>
        <w:t>the popularity around the world</w:t>
      </w:r>
    </w:p>
    <w:p w14:paraId="4BA1E862">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②③④</w:t>
      </w:r>
      <w:r>
        <w:rPr>
          <w:color w:val="000000"/>
        </w:rPr>
        <w:tab/>
      </w:r>
      <w:r>
        <w:rPr>
          <w:color w:val="000000"/>
        </w:rPr>
        <w:t xml:space="preserve">C. </w:t>
      </w:r>
      <w:r>
        <w:rPr>
          <w:rFonts w:ascii="宋体" w:hAnsi="宋体" w:eastAsia="宋体" w:cs="宋体"/>
          <w:color w:val="000000"/>
        </w:rPr>
        <w:t>①②④</w:t>
      </w:r>
      <w:r>
        <w:rPr>
          <w:color w:val="000000"/>
        </w:rPr>
        <w:tab/>
      </w:r>
      <w:r>
        <w:rPr>
          <w:color w:val="000000"/>
        </w:rPr>
        <w:t xml:space="preserve">D. </w:t>
      </w:r>
      <w:r>
        <w:rPr>
          <w:rFonts w:ascii="宋体" w:hAnsi="宋体" w:eastAsia="宋体" w:cs="宋体"/>
          <w:color w:val="000000"/>
        </w:rPr>
        <w:t>①②③④</w:t>
      </w:r>
    </w:p>
    <w:p w14:paraId="346FC731">
      <w:pPr>
        <w:spacing w:line="360" w:lineRule="auto"/>
        <w:jc w:val="left"/>
        <w:textAlignment w:val="center"/>
        <w:rPr>
          <w:color w:val="000000"/>
        </w:rPr>
      </w:pPr>
      <w:r>
        <w:rPr>
          <w:color w:val="000000"/>
        </w:rPr>
        <w:t xml:space="preserve">23. </w:t>
      </w:r>
      <w:r>
        <w:rPr>
          <w:rFonts w:ascii="Times New Roman" w:hAnsi="Times New Roman" w:eastAsia="Times New Roman" w:cs="Times New Roman"/>
          <w:color w:val="000000"/>
        </w:rPr>
        <w:t>What does the fourth paragraph mainly tell us?</w:t>
      </w:r>
    </w:p>
    <w:p w14:paraId="1725DA54">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cultural value of nut carving.</w:t>
      </w:r>
      <w:r>
        <w:rPr>
          <w:color w:val="000000"/>
        </w:rPr>
        <w:tab/>
      </w:r>
      <w:r>
        <w:rPr>
          <w:color w:val="000000"/>
        </w:rPr>
        <w:t xml:space="preserve">B. </w:t>
      </w:r>
      <w:r>
        <w:rPr>
          <w:rFonts w:ascii="Times New Roman" w:hAnsi="Times New Roman" w:eastAsia="Times New Roman" w:cs="Times New Roman"/>
          <w:color w:val="000000"/>
        </w:rPr>
        <w:t>The knowledge craftsmen have to master.</w:t>
      </w:r>
    </w:p>
    <w:p w14:paraId="4D2E7F36">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inheritor and his carving artworks.</w:t>
      </w:r>
      <w:r>
        <w:rPr>
          <w:color w:val="000000"/>
        </w:rPr>
        <w:tab/>
      </w:r>
      <w:r>
        <w:rPr>
          <w:color w:val="000000"/>
        </w:rPr>
        <w:t xml:space="preserve">D. </w:t>
      </w:r>
      <w:r>
        <w:rPr>
          <w:rFonts w:ascii="Times New Roman" w:hAnsi="Times New Roman" w:eastAsia="Times New Roman" w:cs="Times New Roman"/>
          <w:color w:val="000000"/>
        </w:rPr>
        <w:t>Difficulties craftsmen have.</w:t>
      </w:r>
    </w:p>
    <w:p w14:paraId="5D7574C8">
      <w:pPr>
        <w:spacing w:line="360" w:lineRule="auto"/>
        <w:jc w:val="left"/>
        <w:textAlignment w:val="center"/>
        <w:rPr>
          <w:color w:val="000000"/>
        </w:rPr>
      </w:pPr>
      <w:r>
        <w:rPr>
          <w:color w:val="000000"/>
        </w:rPr>
        <w:t xml:space="preserve">24. </w:t>
      </w:r>
      <w:r>
        <w:rPr>
          <w:rFonts w:ascii="Times New Roman" w:hAnsi="Times New Roman" w:eastAsia="Times New Roman" w:cs="Times New Roman"/>
          <w:color w:val="000000"/>
        </w:rPr>
        <w:t>What can we learn about the passage?</w:t>
      </w:r>
    </w:p>
    <w:p w14:paraId="64E087B5">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Weifang nut carving goes back to the Ming Dynasty.</w:t>
      </w:r>
    </w:p>
    <w:p w14:paraId="2AE433D0">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Tan thinks there could be more inheritors of nut carving.</w:t>
      </w:r>
    </w:p>
    <w:p w14:paraId="1176B8EC">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More craftsmen now give up the tradition of passing down the skill.</w:t>
      </w:r>
    </w:p>
    <w:p w14:paraId="5CFD3468">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Each peach pit has a flat surface and it’s easy to carve on it.</w:t>
      </w:r>
    </w:p>
    <w:p w14:paraId="11308B1A">
      <w:pPr>
        <w:spacing w:line="360" w:lineRule="auto"/>
        <w:jc w:val="left"/>
        <w:textAlignment w:val="center"/>
        <w:rPr>
          <w:color w:val="000000"/>
        </w:rPr>
      </w:pPr>
      <w:r>
        <w:rPr>
          <w:color w:val="000000"/>
        </w:rPr>
        <w:t xml:space="preserve">25. </w:t>
      </w:r>
      <w:r>
        <w:rPr>
          <w:rFonts w:ascii="Times New Roman" w:hAnsi="Times New Roman" w:eastAsia="Times New Roman" w:cs="Times New Roman"/>
          <w:color w:val="000000"/>
        </w:rPr>
        <w:t>What could be the best title for the passage?</w:t>
      </w:r>
    </w:p>
    <w:p w14:paraId="6589987B">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Tan’s Nut Carving Achievements</w:t>
      </w:r>
      <w:r>
        <w:rPr>
          <w:color w:val="000000"/>
        </w:rPr>
        <w:tab/>
      </w:r>
      <w:r>
        <w:rPr>
          <w:color w:val="000000"/>
        </w:rPr>
        <w:t xml:space="preserve">B. </w:t>
      </w:r>
      <w:r>
        <w:rPr>
          <w:rFonts w:ascii="Times New Roman" w:hAnsi="Times New Roman" w:eastAsia="Times New Roman" w:cs="Times New Roman"/>
          <w:color w:val="000000"/>
        </w:rPr>
        <w:t>Amazing Artworks in China</w:t>
      </w:r>
    </w:p>
    <w:p w14:paraId="6C8505E1">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Carving Artworks out of Nut</w:t>
      </w:r>
      <w:r>
        <w:rPr>
          <w:color w:val="000000"/>
        </w:rPr>
        <w:tab/>
      </w:r>
      <w:r>
        <w:rPr>
          <w:color w:val="000000"/>
        </w:rPr>
        <w:t xml:space="preserve">D. </w:t>
      </w:r>
      <w:r>
        <w:rPr>
          <w:rFonts w:ascii="Times New Roman" w:hAnsi="Times New Roman" w:eastAsia="Times New Roman" w:cs="Times New Roman"/>
          <w:color w:val="000000"/>
        </w:rPr>
        <w:t>The History of Nut Carving</w:t>
      </w:r>
    </w:p>
    <w:p w14:paraId="5208CCD9">
      <w:pPr>
        <w:spacing w:line="285" w:lineRule="auto"/>
        <w:jc w:val="left"/>
        <w:textAlignment w:val="center"/>
        <w:rPr>
          <w:color w:val="000000"/>
        </w:rPr>
      </w:pPr>
      <w:r>
        <w:rPr>
          <w:rFonts w:ascii="宋体" w:hAnsi="宋体" w:eastAsia="宋体" w:cs="宋体"/>
          <w:b/>
          <w:color w:val="000000"/>
          <w:sz w:val="24"/>
        </w:rPr>
        <w:t>第二节（共</w:t>
      </w:r>
      <w:r>
        <w:rPr>
          <w:rFonts w:ascii="Times New Roman" w:hAnsi="Times New Roman" w:eastAsia="Times New Roman" w:cs="Times New Roman"/>
          <w:b/>
          <w:color w:val="000000"/>
          <w:sz w:val="24"/>
        </w:rPr>
        <w:t>5</w:t>
      </w:r>
      <w:r>
        <w:rPr>
          <w:rFonts w:ascii="宋体" w:hAnsi="宋体" w:eastAsia="宋体" w:cs="宋体"/>
          <w:b/>
          <w:color w:val="000000"/>
          <w:sz w:val="24"/>
        </w:rPr>
        <w:t>小题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每小题</w:t>
      </w:r>
      <w:r>
        <w:rPr>
          <w:rFonts w:ascii="Times New Roman" w:hAnsi="Times New Roman" w:eastAsia="Times New Roman" w:cs="Times New Roman"/>
          <w:b/>
          <w:color w:val="000000"/>
          <w:sz w:val="24"/>
        </w:rPr>
        <w:t>2</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2CF69C08">
      <w:pPr>
        <w:spacing w:line="360" w:lineRule="auto"/>
        <w:jc w:val="left"/>
        <w:textAlignment w:val="center"/>
        <w:rPr>
          <w:color w:val="000000"/>
        </w:rPr>
      </w:pPr>
      <w:r>
        <w:rPr>
          <w:color w:val="000000"/>
        </w:rPr>
        <w:t>根据短文内容，从短文后的选项中选出能填入空白处的最佳选项。</w:t>
      </w:r>
    </w:p>
    <w:p w14:paraId="6018CEFC">
      <w:pPr>
        <w:spacing w:line="360" w:lineRule="auto"/>
        <w:jc w:val="center"/>
        <w:textAlignment w:val="center"/>
        <w:rPr>
          <w:color w:val="000000"/>
        </w:rPr>
      </w:pPr>
      <w:r>
        <w:rPr>
          <w:rFonts w:ascii="Times New Roman" w:hAnsi="Times New Roman" w:eastAsia="Times New Roman" w:cs="Times New Roman"/>
          <w:b/>
          <w:color w:val="000000"/>
        </w:rPr>
        <w:t>Life cycle of a butterfly</w:t>
      </w:r>
    </w:p>
    <w:p w14:paraId="256AED74">
      <w:pPr>
        <w:spacing w:line="360" w:lineRule="auto"/>
        <w:jc w:val="left"/>
        <w:textAlignment w:val="center"/>
        <w:rPr>
          <w:color w:val="000000"/>
        </w:rPr>
      </w:pPr>
      <w:r>
        <w:rPr>
          <w:color w:val="000000"/>
        </w:rPr>
        <w:drawing>
          <wp:inline distT="0" distB="0" distL="114300" distR="114300">
            <wp:extent cx="1304925" cy="1019175"/>
            <wp:effectExtent l="0" t="0" r="0"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1304925" cy="1019175"/>
                    </a:xfrm>
                    <a:prstGeom prst="rect">
                      <a:avLst/>
                    </a:prstGeom>
                  </pic:spPr>
                </pic:pic>
              </a:graphicData>
            </a:graphic>
          </wp:inline>
        </w:drawing>
      </w:r>
    </w:p>
    <w:p w14:paraId="18ADE474">
      <w:pPr>
        <w:spacing w:line="360" w:lineRule="auto"/>
        <w:ind w:firstLine="420"/>
        <w:jc w:val="left"/>
        <w:textAlignment w:val="center"/>
        <w:rPr>
          <w:color w:val="000000"/>
        </w:rPr>
      </w:pPr>
      <w:r>
        <w:rPr>
          <w:color w:val="000000"/>
        </w:rPr>
        <w:t xml:space="preserve">Have you ever seen a baby butterfly? If you have seen a caterpillar（毛虫）, then you have! </w:t>
      </w:r>
      <w:r>
        <w:rPr>
          <w:color w:val="000000"/>
          <w:u w:val="single"/>
        </w:rPr>
        <w:t>___26___</w:t>
      </w:r>
      <w:r>
        <w:rPr>
          <w:rFonts w:ascii="Times New Roman" w:hAnsi="Times New Roman" w:eastAsia="Times New Roman" w:cs="Times New Roman"/>
          <w:color w:val="000000"/>
        </w:rPr>
        <w:t xml:space="preserve"> </w:t>
      </w:r>
    </w:p>
    <w:p w14:paraId="013327A8">
      <w:pPr>
        <w:spacing w:line="360" w:lineRule="auto"/>
        <w:ind w:firstLine="420"/>
        <w:jc w:val="left"/>
        <w:textAlignment w:val="center"/>
        <w:rPr>
          <w:color w:val="000000"/>
        </w:rPr>
      </w:pPr>
      <w:r>
        <w:rPr>
          <w:color w:val="000000"/>
        </w:rPr>
        <w:t xml:space="preserve">This is called the larva stage（幼虫阶段）. Now let’s learn about the life cycle of butterflies. </w:t>
      </w:r>
    </w:p>
    <w:p w14:paraId="32430F3D">
      <w:pPr>
        <w:spacing w:line="360" w:lineRule="auto"/>
        <w:ind w:firstLine="420"/>
        <w:jc w:val="left"/>
        <w:textAlignment w:val="center"/>
        <w:rPr>
          <w:color w:val="000000"/>
        </w:rPr>
      </w:pPr>
      <w:r>
        <w:rPr>
          <w:color w:val="000000"/>
          <w:u w:val="single"/>
        </w:rPr>
        <w:t>___27___</w:t>
      </w:r>
      <w:r>
        <w:rPr>
          <w:color w:val="000000"/>
        </w:rPr>
        <w:t xml:space="preserve"> Some types of butterflies lay only one egg at a time. Other types lay up to a few hundred at a time! Caterpillars hatch（孵化）from the eggs. They are very tiny at first. The main job for caterpillars is to eat a lot and grow. They eat the leaves of the plant where they hatched.</w:t>
      </w:r>
    </w:p>
    <w:p w14:paraId="2E07AECD">
      <w:pPr>
        <w:spacing w:line="360" w:lineRule="auto"/>
        <w:ind w:firstLine="420"/>
        <w:jc w:val="left"/>
        <w:textAlignment w:val="center"/>
        <w:rPr>
          <w:color w:val="000000"/>
        </w:rPr>
      </w:pPr>
      <w:r>
        <w:rPr>
          <w:color w:val="000000"/>
          <w:u w:val="single"/>
        </w:rPr>
        <w:t>___28___</w:t>
      </w:r>
      <w:r>
        <w:rPr>
          <w:color w:val="000000"/>
        </w:rPr>
        <w:t xml:space="preserve"> They form a cocoon（蚕茧）around themselves. Some types of caterpillars stay in their cocoons for only a few days. Other types stay inside for many months. </w:t>
      </w:r>
      <w:r>
        <w:rPr>
          <w:color w:val="000000"/>
          <w:u w:val="single"/>
        </w:rPr>
        <w:t>___29___</w:t>
      </w:r>
      <w:r>
        <w:rPr>
          <w:color w:val="000000"/>
        </w:rPr>
        <w:t xml:space="preserve"> This change is called a metamorphosis（变形，尤指从蛹到昆虫）. </w:t>
      </w:r>
    </w:p>
    <w:p w14:paraId="2CE90619">
      <w:pPr>
        <w:spacing w:line="360" w:lineRule="auto"/>
        <w:ind w:firstLine="420"/>
        <w:jc w:val="left"/>
        <w:textAlignment w:val="center"/>
        <w:rPr>
          <w:color w:val="000000"/>
        </w:rPr>
      </w:pPr>
      <w:r>
        <w:rPr>
          <w:color w:val="000000"/>
        </w:rPr>
        <w:t xml:space="preserve">After the metamorphosis is done, they come out of their cocoons. But they are no longer worm-like babies! They are adult butterflies. They have beautiful wings. </w:t>
      </w:r>
      <w:r>
        <w:rPr>
          <w:color w:val="000000"/>
          <w:u w:val="single"/>
        </w:rPr>
        <w:t>___30___</w:t>
      </w:r>
      <w:r>
        <w:rPr>
          <w:color w:val="000000"/>
        </w:rPr>
        <w:t xml:space="preserve"> Most of them live only two to four weeks. None of them live more than one year. So they start laying eggs right away. The cycle starts again!</w:t>
      </w:r>
    </w:p>
    <w:p w14:paraId="681C91A3">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Adult butterflies do not live very long.</w:t>
      </w:r>
    </w:p>
    <w:p w14:paraId="213CE2D4">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Butterflies lay eggs on plants.</w:t>
      </w:r>
    </w:p>
    <w:p w14:paraId="3A0CF1A2">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But all of them go through an amazing change!</w:t>
      </w:r>
    </w:p>
    <w:p w14:paraId="07D83F5B">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Caterpillars then begin the pupa stage</w:t>
      </w:r>
      <w:r>
        <w:rPr>
          <w:rFonts w:ascii="宋体" w:hAnsi="宋体" w:eastAsia="宋体" w:cs="宋体"/>
          <w:color w:val="000000"/>
        </w:rPr>
        <w:t>（蛹阶段）</w:t>
      </w:r>
      <w:r>
        <w:rPr>
          <w:rFonts w:ascii="Times New Roman" w:hAnsi="Times New Roman" w:eastAsia="Times New Roman" w:cs="Times New Roman"/>
          <w:color w:val="000000"/>
        </w:rPr>
        <w:t>.</w:t>
      </w:r>
    </w:p>
    <w:p w14:paraId="706BB2EC">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Butterflies start their lives as worm-like caterpillars.</w:t>
      </w:r>
    </w:p>
    <w:p w14:paraId="00F8F77B">
      <w:pPr>
        <w:spacing w:line="285" w:lineRule="auto"/>
        <w:jc w:val="left"/>
        <w:textAlignment w:val="center"/>
        <w:rPr>
          <w:color w:val="000000"/>
        </w:rPr>
      </w:pPr>
      <w:r>
        <w:rPr>
          <w:rFonts w:ascii="宋体" w:hAnsi="宋体" w:eastAsia="宋体" w:cs="宋体"/>
          <w:b/>
          <w:color w:val="000000"/>
          <w:sz w:val="24"/>
        </w:rPr>
        <w:t>第四部分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书面表达（共三节）</w:t>
      </w:r>
    </w:p>
    <w:p w14:paraId="4CCD80AC">
      <w:pPr>
        <w:spacing w:line="285" w:lineRule="auto"/>
        <w:jc w:val="left"/>
        <w:textAlignment w:val="center"/>
        <w:rPr>
          <w:color w:val="000000"/>
        </w:rPr>
      </w:pPr>
      <w:r>
        <w:rPr>
          <w:rFonts w:ascii="宋体" w:hAnsi="宋体" w:eastAsia="宋体" w:cs="宋体"/>
          <w:b/>
          <w:color w:val="000000"/>
          <w:sz w:val="24"/>
        </w:rPr>
        <w:t>第一节词汇运用（共两题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30</w:t>
      </w:r>
      <w:r>
        <w:rPr>
          <w:rFonts w:ascii="宋体" w:hAnsi="宋体" w:eastAsia="宋体" w:cs="宋体"/>
          <w:b/>
          <w:color w:val="000000"/>
          <w:sz w:val="24"/>
        </w:rPr>
        <w:t>分）</w:t>
      </w:r>
    </w:p>
    <w:p w14:paraId="4C778005">
      <w:pPr>
        <w:spacing w:line="285" w:lineRule="auto"/>
        <w:jc w:val="left"/>
        <w:textAlignment w:val="center"/>
        <w:rPr>
          <w:color w:val="000000"/>
        </w:rPr>
      </w:pPr>
      <w:r>
        <w:rPr>
          <w:rFonts w:ascii="宋体" w:hAnsi="宋体" w:eastAsia="宋体" w:cs="宋体"/>
          <w:b/>
          <w:color w:val="000000"/>
          <w:sz w:val="24"/>
        </w:rPr>
        <w:t>（一）单词拼写（共</w:t>
      </w:r>
      <w:r>
        <w:rPr>
          <w:rFonts w:ascii="Times New Roman" w:hAnsi="Times New Roman" w:eastAsia="Times New Roman" w:cs="Times New Roman"/>
          <w:b/>
          <w:color w:val="000000"/>
          <w:sz w:val="24"/>
        </w:rPr>
        <w:t>5</w:t>
      </w:r>
      <w:r>
        <w:rPr>
          <w:rFonts w:ascii="宋体" w:hAnsi="宋体" w:eastAsia="宋体" w:cs="宋体"/>
          <w:b/>
          <w:color w:val="000000"/>
          <w:sz w:val="24"/>
        </w:rPr>
        <w:t>小题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每小题</w:t>
      </w:r>
      <w:r>
        <w:rPr>
          <w:rFonts w:ascii="Times New Roman" w:hAnsi="Times New Roman" w:eastAsia="Times New Roman" w:cs="Times New Roman"/>
          <w:b/>
          <w:color w:val="000000"/>
          <w:sz w:val="24"/>
        </w:rPr>
        <w:t>2</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2F52E9A6">
      <w:pPr>
        <w:spacing w:line="285" w:lineRule="auto"/>
        <w:jc w:val="left"/>
        <w:textAlignment w:val="center"/>
        <w:rPr>
          <w:color w:val="000000"/>
        </w:rPr>
      </w:pPr>
      <w:r>
        <w:rPr>
          <w:rFonts w:ascii="宋体" w:hAnsi="宋体" w:eastAsia="宋体" w:cs="宋体"/>
          <w:b/>
          <w:color w:val="000000"/>
          <w:sz w:val="24"/>
        </w:rPr>
        <w:t>根据句意和首字母或汉语提示</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将单词的正确形式完整地写在相应的位置上。</w:t>
      </w:r>
    </w:p>
    <w:p w14:paraId="35E76F97">
      <w:pPr>
        <w:spacing w:line="360" w:lineRule="auto"/>
        <w:jc w:val="left"/>
        <w:textAlignment w:val="center"/>
        <w:rPr>
          <w:color w:val="000000"/>
        </w:rPr>
      </w:pPr>
      <w:r>
        <w:rPr>
          <w:color w:val="000000"/>
        </w:rPr>
        <w:t xml:space="preserve">31. </w:t>
      </w:r>
      <w:r>
        <w:rPr>
          <w:rFonts w:ascii="Times New Roman" w:hAnsi="Times New Roman" w:eastAsia="Times New Roman" w:cs="Times New Roman"/>
          <w:color w:val="000000"/>
        </w:rPr>
        <w:t>Mr. Zhang is an experienced teacher. He has t</w:t>
      </w:r>
      <w:r>
        <w:rPr>
          <w:color w:val="000000"/>
        </w:rPr>
        <w:t>________</w:t>
      </w:r>
      <w:r>
        <w:rPr>
          <w:rFonts w:ascii="Times New Roman" w:hAnsi="Times New Roman" w:eastAsia="Times New Roman" w:cs="Times New Roman"/>
          <w:color w:val="000000"/>
        </w:rPr>
        <w:t xml:space="preserve"> geography for over thirty years.</w:t>
      </w:r>
    </w:p>
    <w:p w14:paraId="68166500">
      <w:pPr>
        <w:spacing w:line="360" w:lineRule="auto"/>
        <w:jc w:val="left"/>
        <w:textAlignment w:val="center"/>
        <w:rPr>
          <w:color w:val="000000"/>
        </w:rPr>
      </w:pPr>
      <w:r>
        <w:rPr>
          <w:color w:val="000000"/>
        </w:rPr>
        <w:t xml:space="preserve">32. </w:t>
      </w:r>
      <w:r>
        <w:rPr>
          <w:rFonts w:ascii="Times New Roman" w:hAnsi="Times New Roman" w:eastAsia="Times New Roman" w:cs="Times New Roman"/>
          <w:color w:val="000000"/>
        </w:rPr>
        <w:t>W</w:t>
      </w:r>
      <w:r>
        <w:rPr>
          <w:color w:val="000000"/>
        </w:rPr>
        <w:t>________</w:t>
      </w:r>
      <w:r>
        <w:rPr>
          <w:rFonts w:ascii="Times New Roman" w:hAnsi="Times New Roman" w:eastAsia="Times New Roman" w:cs="Times New Roman"/>
          <w:color w:val="000000"/>
        </w:rPr>
        <w:t xml:space="preserve"> a football team wins or loses, it is important to congratulate the other team after the game. That is called sportsmanship.</w:t>
      </w:r>
    </w:p>
    <w:p w14:paraId="7DBC52D7">
      <w:pPr>
        <w:spacing w:line="360" w:lineRule="auto"/>
        <w:jc w:val="left"/>
        <w:textAlignment w:val="center"/>
        <w:rPr>
          <w:color w:val="000000"/>
        </w:rPr>
      </w:pPr>
      <w:r>
        <w:rPr>
          <w:color w:val="000000"/>
        </w:rPr>
        <w:t xml:space="preserve">33. </w:t>
      </w:r>
      <w:r>
        <w:rPr>
          <w:rFonts w:ascii="Times New Roman" w:hAnsi="Times New Roman" w:eastAsia="Times New Roman" w:cs="Times New Roman"/>
          <w:color w:val="000000"/>
        </w:rPr>
        <w:t>To avoid w</w:t>
      </w:r>
      <w:r>
        <w:rPr>
          <w:color w:val="000000"/>
        </w:rPr>
        <w:t>________</w:t>
      </w:r>
      <w:r>
        <w:rPr>
          <w:rFonts w:ascii="Times New Roman" w:hAnsi="Times New Roman" w:eastAsia="Times New Roman" w:cs="Times New Roman"/>
          <w:color w:val="000000"/>
        </w:rPr>
        <w:t xml:space="preserve"> food, our school held a “Clear Your Plate” activity.</w:t>
      </w:r>
    </w:p>
    <w:p w14:paraId="00429467">
      <w:pPr>
        <w:spacing w:line="360" w:lineRule="auto"/>
        <w:jc w:val="left"/>
        <w:textAlignment w:val="center"/>
        <w:rPr>
          <w:color w:val="000000"/>
        </w:rPr>
      </w:pPr>
      <w:r>
        <w:rPr>
          <w:color w:val="000000"/>
        </w:rPr>
        <w:t xml:space="preserve">34. </w:t>
      </w:r>
      <w:r>
        <w:rPr>
          <w:rFonts w:ascii="Times New Roman" w:hAnsi="Times New Roman" w:eastAsia="Times New Roman" w:cs="Times New Roman"/>
          <w:color w:val="000000"/>
        </w:rPr>
        <w:t xml:space="preserve">When Shenzhou-14 landed </w:t>
      </w:r>
      <w:r>
        <w:rPr>
          <w:color w:val="000000"/>
        </w:rPr>
        <w:t>________</w:t>
      </w:r>
      <w:r>
        <w:rPr>
          <w:rFonts w:ascii="Times New Roman" w:hAnsi="Times New Roman" w:eastAsia="Times New Roman" w:cs="Times New Roman"/>
          <w:color w:val="000000"/>
        </w:rPr>
        <w:t xml:space="preserve"> </w:t>
      </w:r>
      <w:r>
        <w:rPr>
          <w:color w:val="000000"/>
        </w:rPr>
        <w:t>(</w:t>
      </w:r>
      <w:r>
        <w:rPr>
          <w:rFonts w:ascii="宋体" w:hAnsi="宋体" w:eastAsia="宋体" w:cs="宋体"/>
          <w:color w:val="000000"/>
        </w:rPr>
        <w:t>安全地</w:t>
      </w:r>
      <w:r>
        <w:rPr>
          <w:rFonts w:ascii="Times New Roman" w:hAnsi="Times New Roman" w:eastAsia="Times New Roman" w:cs="Times New Roman"/>
          <w:color w:val="000000"/>
        </w:rPr>
        <w:t>) on the earth, all Chinese were cheerful.</w:t>
      </w:r>
    </w:p>
    <w:p w14:paraId="4B99923B">
      <w:pPr>
        <w:spacing w:line="360" w:lineRule="auto"/>
        <w:jc w:val="left"/>
        <w:textAlignment w:val="center"/>
        <w:rPr>
          <w:color w:val="000000"/>
        </w:rPr>
      </w:pPr>
      <w:r>
        <w:rPr>
          <w:color w:val="000000"/>
        </w:rPr>
        <w:t xml:space="preserve">35. </w:t>
      </w:r>
      <w:r>
        <w:rPr>
          <w:rFonts w:ascii="Times New Roman" w:hAnsi="Times New Roman" w:eastAsia="Times New Roman" w:cs="Times New Roman"/>
          <w:color w:val="000000"/>
        </w:rPr>
        <w:t xml:space="preserve">The lovely rabbits on these </w:t>
      </w:r>
      <w:r>
        <w:rPr>
          <w:color w:val="000000"/>
        </w:rPr>
        <w:t>________</w:t>
      </w:r>
      <w:r>
        <w:rPr>
          <w:rFonts w:ascii="宋体" w:hAnsi="宋体" w:eastAsia="宋体" w:cs="宋体"/>
          <w:color w:val="000000"/>
        </w:rPr>
        <w:t>（邮票）</w:t>
      </w:r>
      <w:r>
        <w:rPr>
          <w:rFonts w:ascii="Times New Roman" w:hAnsi="Times New Roman" w:eastAsia="Times New Roman" w:cs="Times New Roman"/>
          <w:color w:val="000000"/>
        </w:rPr>
        <w:t>remind me of my sweet childhood.</w:t>
      </w:r>
    </w:p>
    <w:p w14:paraId="4A0CFEBD">
      <w:pPr>
        <w:spacing w:line="285" w:lineRule="auto"/>
        <w:jc w:val="left"/>
        <w:textAlignment w:val="center"/>
        <w:rPr>
          <w:color w:val="000000"/>
        </w:rPr>
      </w:pPr>
      <w:r>
        <w:rPr>
          <w:rFonts w:ascii="宋体" w:hAnsi="宋体" w:eastAsia="宋体" w:cs="宋体"/>
          <w:b/>
          <w:color w:val="000000"/>
          <w:sz w:val="24"/>
        </w:rPr>
        <w:t>（二）综合填空（共</w:t>
      </w:r>
      <w:r>
        <w:rPr>
          <w:rFonts w:ascii="Times New Roman" w:hAnsi="Times New Roman" w:eastAsia="Times New Roman" w:cs="Times New Roman"/>
          <w:b/>
          <w:color w:val="000000"/>
          <w:sz w:val="24"/>
        </w:rPr>
        <w:t>10</w:t>
      </w:r>
      <w:r>
        <w:rPr>
          <w:rFonts w:ascii="宋体" w:hAnsi="宋体" w:eastAsia="宋体" w:cs="宋体"/>
          <w:b/>
          <w:color w:val="000000"/>
          <w:sz w:val="24"/>
        </w:rPr>
        <w:t>小题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每小题</w:t>
      </w:r>
      <w:r>
        <w:rPr>
          <w:rFonts w:ascii="Times New Roman" w:hAnsi="Times New Roman" w:eastAsia="Times New Roman" w:cs="Times New Roman"/>
          <w:b/>
          <w:color w:val="000000"/>
          <w:sz w:val="24"/>
        </w:rPr>
        <w:t>2</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20</w:t>
      </w:r>
      <w:r>
        <w:rPr>
          <w:rFonts w:ascii="宋体" w:hAnsi="宋体" w:eastAsia="宋体" w:cs="宋体"/>
          <w:b/>
          <w:color w:val="000000"/>
          <w:sz w:val="24"/>
        </w:rPr>
        <w:t>分）</w:t>
      </w:r>
    </w:p>
    <w:p w14:paraId="4F884BCF">
      <w:pPr>
        <w:spacing w:line="360" w:lineRule="auto"/>
        <w:jc w:val="left"/>
        <w:textAlignment w:val="center"/>
        <w:rPr>
          <w:color w:val="000000"/>
        </w:rPr>
      </w:pPr>
      <w:r>
        <w:rPr>
          <w:color w:val="000000"/>
        </w:rPr>
        <w:t>根据短文内容，用方框中所给单词的适当形式填空，使文章通顺、完整，每词限用一次。</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526"/>
      </w:tblGrid>
      <w:tr w14:paraId="441BF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jc w:val="center"/>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3574165">
            <w:pPr>
              <w:spacing w:line="360" w:lineRule="auto"/>
              <w:jc w:val="left"/>
              <w:textAlignment w:val="center"/>
              <w:rPr>
                <w:color w:val="000000"/>
              </w:rPr>
            </w:pPr>
            <w:r>
              <w:rPr>
                <w:rFonts w:ascii="Times New Roman" w:hAnsi="Times New Roman" w:eastAsia="Times New Roman" w:cs="Times New Roman"/>
                <w:color w:val="000000"/>
              </w:rPr>
              <w:t>improve, solve, unusual, why, read, expression, good, from, enough, might</w:t>
            </w:r>
          </w:p>
        </w:tc>
      </w:tr>
    </w:tbl>
    <w:p w14:paraId="0414EDA6">
      <w:pPr>
        <w:spacing w:line="360" w:lineRule="auto"/>
        <w:jc w:val="left"/>
        <w:textAlignment w:val="center"/>
        <w:rPr>
          <w:color w:val="000000"/>
        </w:rPr>
      </w:pPr>
      <w:r>
        <w:rPr>
          <w:color w:val="000000"/>
        </w:rPr>
        <w:drawing>
          <wp:inline distT="0" distB="0" distL="114300" distR="114300">
            <wp:extent cx="762000" cy="866775"/>
            <wp:effectExtent l="0" t="0" r="0"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762000" cy="866775"/>
                    </a:xfrm>
                    <a:prstGeom prst="rect">
                      <a:avLst/>
                    </a:prstGeom>
                  </pic:spPr>
                </pic:pic>
              </a:graphicData>
            </a:graphic>
          </wp:inline>
        </w:drawing>
      </w:r>
    </w:p>
    <w:p w14:paraId="5B8AC2C5">
      <w:pPr>
        <w:spacing w:line="360" w:lineRule="auto"/>
        <w:ind w:firstLine="420"/>
        <w:jc w:val="left"/>
        <w:textAlignment w:val="center"/>
        <w:rPr>
          <w:color w:val="000000"/>
        </w:rPr>
      </w:pPr>
      <w:r>
        <w:rPr>
          <w:color w:val="000000"/>
        </w:rPr>
        <w:t xml:space="preserve">ChatGPT is an AI system(系统) that can have a discussion and create written work. It can create material based on what it has learned </w:t>
      </w:r>
      <w:r>
        <w:rPr>
          <w:color w:val="000000"/>
          <w:u w:val="single"/>
        </w:rPr>
        <w:t>____36____</w:t>
      </w:r>
      <w:r>
        <w:rPr>
          <w:color w:val="000000"/>
        </w:rPr>
        <w:t xml:space="preserve"> digital books and online naissance. Now three high school students in Cyprus have developed an </w:t>
      </w:r>
      <w:r>
        <w:rPr>
          <w:color w:val="000000"/>
          <w:u w:val="single"/>
        </w:rPr>
        <w:t>____37____</w:t>
      </w:r>
      <w:r>
        <w:rPr>
          <w:color w:val="000000"/>
        </w:rPr>
        <w:t xml:space="preserve"> robot with the help of their teachers. It is special as it uses ChatGPT AI technology. </w:t>
      </w:r>
    </w:p>
    <w:p w14:paraId="4A41A98D">
      <w:pPr>
        <w:spacing w:line="360" w:lineRule="auto"/>
        <w:ind w:firstLine="420"/>
        <w:jc w:val="left"/>
        <w:textAlignment w:val="center"/>
        <w:rPr>
          <w:color w:val="000000"/>
        </w:rPr>
      </w:pPr>
      <w:r>
        <w:rPr>
          <w:color w:val="000000"/>
        </w:rPr>
        <w:t xml:space="preserve">The robot is named AInstein. It is the size of a small adult and even has a screen for a face that appears to show human facial(面部) </w:t>
      </w:r>
      <w:r>
        <w:rPr>
          <w:color w:val="000000"/>
          <w:u w:val="single"/>
        </w:rPr>
        <w:t>____38____</w:t>
      </w:r>
      <w:r>
        <w:rPr>
          <w:color w:val="000000"/>
        </w:rPr>
        <w:t>. It speaks a North American form of English. And it can tell jokes, like “</w:t>
      </w:r>
      <w:r>
        <w:rPr>
          <w:color w:val="000000"/>
          <w:u w:val="single"/>
        </w:rPr>
        <w:t>____39____</w:t>
      </w:r>
      <w:r>
        <w:rPr>
          <w:color w:val="000000"/>
        </w:rPr>
        <w:t xml:space="preserve"> was the math book sad? Because it had too many problems.” The robot enjoys </w:t>
      </w:r>
      <w:r>
        <w:rPr>
          <w:color w:val="000000"/>
          <w:u w:val="single"/>
        </w:rPr>
        <w:t>____40____</w:t>
      </w:r>
      <w:r>
        <w:rPr>
          <w:color w:val="000000"/>
        </w:rPr>
        <w:t xml:space="preserve"> science books and spending time playing the violin. </w:t>
      </w:r>
    </w:p>
    <w:p w14:paraId="58A83ACB">
      <w:pPr>
        <w:spacing w:line="360" w:lineRule="auto"/>
        <w:ind w:firstLine="420"/>
        <w:jc w:val="left"/>
        <w:textAlignment w:val="center"/>
        <w:rPr>
          <w:color w:val="000000"/>
        </w:rPr>
      </w:pPr>
      <w:r>
        <w:rPr>
          <w:color w:val="000000"/>
        </w:rPr>
        <w:t xml:space="preserve">The creators of AInstein want to use the technology to </w:t>
      </w:r>
      <w:r>
        <w:rPr>
          <w:color w:val="000000"/>
          <w:u w:val="single"/>
        </w:rPr>
        <w:t>____41____</w:t>
      </w:r>
      <w:r>
        <w:rPr>
          <w:color w:val="000000"/>
        </w:rPr>
        <w:t xml:space="preserve"> learning experiences in the classroom. In fact, there </w:t>
      </w:r>
      <w:r>
        <w:rPr>
          <w:color w:val="000000"/>
          <w:u w:val="single"/>
        </w:rPr>
        <w:t>____42____</w:t>
      </w:r>
      <w:r>
        <w:rPr>
          <w:color w:val="000000"/>
        </w:rPr>
        <w:t xml:space="preserve"> be a place for robots in education after all. British education expert Anthony Seldon predicts that robots will take over the classroom in 2027 and teachers will work as their helpers. </w:t>
      </w:r>
    </w:p>
    <w:p w14:paraId="5F94223D">
      <w:pPr>
        <w:spacing w:line="360" w:lineRule="auto"/>
        <w:ind w:firstLine="420"/>
        <w:jc w:val="left"/>
        <w:textAlignment w:val="center"/>
        <w:rPr>
          <w:color w:val="000000"/>
        </w:rPr>
      </w:pPr>
      <w:r>
        <w:rPr>
          <w:color w:val="000000"/>
        </w:rPr>
        <w:t xml:space="preserve">One thing is certain, though. A robot teacher is </w:t>
      </w:r>
      <w:r>
        <w:rPr>
          <w:color w:val="000000"/>
          <w:u w:val="single"/>
        </w:rPr>
        <w:t>____43____</w:t>
      </w:r>
      <w:r>
        <w:rPr>
          <w:color w:val="000000"/>
        </w:rPr>
        <w:t xml:space="preserve"> than no teacher at all. In some parts of the world, there aren’t </w:t>
      </w:r>
      <w:r>
        <w:rPr>
          <w:color w:val="000000"/>
          <w:u w:val="single"/>
        </w:rPr>
        <w:t>____44____</w:t>
      </w:r>
      <w:r>
        <w:rPr>
          <w:color w:val="000000"/>
        </w:rPr>
        <w:t xml:space="preserve"> teachers and 9—16 percent of children under the age of 14 don’t go to school. That problem could be partly </w:t>
      </w:r>
      <w:r>
        <w:rPr>
          <w:color w:val="000000"/>
          <w:u w:val="single"/>
        </w:rPr>
        <w:t>____45____</w:t>
      </w:r>
      <w:r>
        <w:rPr>
          <w:color w:val="000000"/>
        </w:rPr>
        <w:t xml:space="preserve"> by robots, because they can teach anywhere and won’t get stressed, or tired, or move somewhere for an easier, higher-paid job.</w:t>
      </w:r>
    </w:p>
    <w:p w14:paraId="7E08A4BC">
      <w:pPr>
        <w:spacing w:line="285" w:lineRule="auto"/>
        <w:jc w:val="left"/>
        <w:textAlignment w:val="center"/>
        <w:rPr>
          <w:color w:val="000000"/>
        </w:rPr>
      </w:pPr>
      <w:r>
        <w:rPr>
          <w:rFonts w:ascii="宋体" w:hAnsi="宋体" w:eastAsia="宋体" w:cs="宋体"/>
          <w:b/>
          <w:color w:val="000000"/>
          <w:sz w:val="24"/>
        </w:rPr>
        <w:t>第二节阅读表达（共</w:t>
      </w:r>
      <w:r>
        <w:rPr>
          <w:rFonts w:ascii="Times New Roman" w:hAnsi="Times New Roman" w:eastAsia="Times New Roman" w:cs="Times New Roman"/>
          <w:b/>
          <w:color w:val="000000"/>
          <w:sz w:val="24"/>
        </w:rPr>
        <w:t>6</w:t>
      </w:r>
      <w:r>
        <w:rPr>
          <w:rFonts w:ascii="宋体" w:hAnsi="宋体" w:eastAsia="宋体" w:cs="宋体"/>
          <w:b/>
          <w:color w:val="000000"/>
          <w:sz w:val="24"/>
        </w:rPr>
        <w:t>小题</w:t>
      </w:r>
      <w:r>
        <w:rPr>
          <w:rFonts w:ascii="Times New Roman" w:hAnsi="Times New Roman" w:eastAsia="Times New Roman" w:cs="Times New Roman"/>
          <w:b/>
          <w:color w:val="000000"/>
          <w:sz w:val="24"/>
        </w:rPr>
        <w:t>;71-73</w:t>
      </w:r>
      <w:r>
        <w:rPr>
          <w:rFonts w:ascii="宋体" w:hAnsi="宋体" w:eastAsia="宋体" w:cs="宋体"/>
          <w:b/>
          <w:color w:val="000000"/>
          <w:sz w:val="24"/>
        </w:rPr>
        <w:t>小题每题</w:t>
      </w:r>
      <w:r>
        <w:rPr>
          <w:rFonts w:ascii="Times New Roman" w:hAnsi="Times New Roman" w:eastAsia="Times New Roman" w:cs="Times New Roman"/>
          <w:b/>
          <w:color w:val="000000"/>
          <w:sz w:val="24"/>
        </w:rPr>
        <w:t>2</w:t>
      </w:r>
      <w:r>
        <w:rPr>
          <w:rFonts w:ascii="宋体" w:hAnsi="宋体" w:eastAsia="宋体" w:cs="宋体"/>
          <w:b/>
          <w:color w:val="000000"/>
          <w:sz w:val="24"/>
        </w:rPr>
        <w:t>分</w:t>
      </w:r>
      <w:r>
        <w:rPr>
          <w:rFonts w:ascii="Times New Roman" w:hAnsi="Times New Roman" w:eastAsia="Times New Roman" w:cs="Times New Roman"/>
          <w:b/>
          <w:color w:val="000000"/>
          <w:sz w:val="24"/>
        </w:rPr>
        <w:t>;74</w:t>
      </w:r>
      <w:r>
        <w:rPr>
          <w:rFonts w:ascii="宋体" w:hAnsi="宋体" w:eastAsia="宋体" w:cs="宋体"/>
          <w:b/>
          <w:color w:val="000000"/>
          <w:sz w:val="24"/>
        </w:rPr>
        <w:t>—</w:t>
      </w:r>
      <w:r>
        <w:rPr>
          <w:rFonts w:ascii="Times New Roman" w:hAnsi="Times New Roman" w:eastAsia="Times New Roman" w:cs="Times New Roman"/>
          <w:b/>
          <w:color w:val="000000"/>
          <w:sz w:val="24"/>
        </w:rPr>
        <w:t>76</w:t>
      </w:r>
      <w:r>
        <w:rPr>
          <w:rFonts w:ascii="宋体" w:hAnsi="宋体" w:eastAsia="宋体" w:cs="宋体"/>
          <w:b/>
          <w:color w:val="000000"/>
          <w:sz w:val="24"/>
        </w:rPr>
        <w:t>小题每题</w:t>
      </w:r>
      <w:r>
        <w:rPr>
          <w:rFonts w:ascii="Times New Roman" w:hAnsi="Times New Roman" w:eastAsia="Times New Roman" w:cs="Times New Roman"/>
          <w:b/>
          <w:color w:val="000000"/>
          <w:sz w:val="24"/>
        </w:rPr>
        <w:t>3</w:t>
      </w:r>
      <w:r>
        <w:rPr>
          <w:rFonts w:ascii="宋体" w:hAnsi="宋体" w:eastAsia="宋体" w:cs="宋体"/>
          <w:b/>
          <w:color w:val="000000"/>
          <w:sz w:val="24"/>
        </w:rPr>
        <w:t>分</w:t>
      </w:r>
      <w:r>
        <w:rPr>
          <w:rFonts w:ascii="Times New Roman" w:hAnsi="Times New Roman" w:eastAsia="Times New Roman" w:cs="Times New Roman"/>
          <w:b/>
          <w:color w:val="000000"/>
          <w:sz w:val="24"/>
        </w:rPr>
        <w:t>,</w:t>
      </w:r>
      <w:r>
        <w:rPr>
          <w:rFonts w:ascii="宋体" w:hAnsi="宋体" w:eastAsia="宋体" w:cs="宋体"/>
          <w:b/>
          <w:color w:val="000000"/>
          <w:sz w:val="24"/>
        </w:rPr>
        <w:t>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111E2677">
      <w:pPr>
        <w:spacing w:line="360" w:lineRule="auto"/>
        <w:jc w:val="left"/>
        <w:textAlignment w:val="center"/>
        <w:rPr>
          <w:color w:val="000000"/>
        </w:rPr>
      </w:pPr>
      <w:r>
        <w:rPr>
          <w:color w:val="000000"/>
        </w:rPr>
        <w:t>阅读下面的短文，并根据短文后的要求答题（请注意问题后的词数要求）。</w:t>
      </w:r>
    </w:p>
    <w:p w14:paraId="7262114F">
      <w:pPr>
        <w:spacing w:line="360" w:lineRule="auto"/>
        <w:jc w:val="left"/>
        <w:textAlignment w:val="center"/>
        <w:rPr>
          <w:color w:val="000000"/>
        </w:rPr>
      </w:pPr>
      <w:r>
        <w:rPr>
          <w:color w:val="000000"/>
        </w:rPr>
        <w:drawing>
          <wp:inline distT="0" distB="0" distL="114300" distR="114300">
            <wp:extent cx="1209675" cy="781050"/>
            <wp:effectExtent l="0" t="0" r="0"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1209675" cy="781050"/>
                    </a:xfrm>
                    <a:prstGeom prst="rect">
                      <a:avLst/>
                    </a:prstGeom>
                  </pic:spPr>
                </pic:pic>
              </a:graphicData>
            </a:graphic>
          </wp:inline>
        </w:drawing>
      </w:r>
    </w:p>
    <w:p w14:paraId="14A09C80">
      <w:pPr>
        <w:spacing w:line="360" w:lineRule="auto"/>
        <w:ind w:firstLine="420"/>
        <w:jc w:val="left"/>
        <w:textAlignment w:val="center"/>
        <w:rPr>
          <w:color w:val="000000"/>
        </w:rPr>
      </w:pPr>
      <w:r>
        <w:rPr>
          <w:rFonts w:ascii="Times New Roman" w:hAnsi="Times New Roman" w:eastAsia="Times New Roman" w:cs="Times New Roman"/>
          <w:color w:val="000000"/>
        </w:rPr>
        <w:t>[1] In recent years, plastic pollution has become one of the most serious environmental problems around the world. Many countries have been looking for ways for a better future. On November 7, 2022, China started a “bamboo instead of plastic” activity with the International Network for Bamboo and Rattan(INBAR</w:t>
      </w:r>
      <w:r>
        <w:rPr>
          <w:rFonts w:ascii="宋体" w:hAnsi="宋体" w:eastAsia="宋体" w:cs="宋体"/>
          <w:color w:val="000000"/>
        </w:rPr>
        <w:t>国际竹藤组织</w:t>
      </w:r>
      <w:r>
        <w:rPr>
          <w:rFonts w:ascii="Times New Roman" w:hAnsi="Times New Roman" w:eastAsia="Times New Roman" w:cs="Times New Roman"/>
          <w:color w:val="000000"/>
        </w:rPr>
        <w:t>). This will hopefully increase the use of green bamboo products and reduce(</w:t>
      </w:r>
      <w:r>
        <w:rPr>
          <w:rFonts w:ascii="宋体" w:hAnsi="宋体" w:eastAsia="宋体" w:cs="宋体"/>
          <w:color w:val="000000"/>
        </w:rPr>
        <w:t>减少</w:t>
      </w:r>
      <w:r>
        <w:rPr>
          <w:rFonts w:ascii="Times New Roman" w:hAnsi="Times New Roman" w:eastAsia="Times New Roman" w:cs="Times New Roman"/>
          <w:color w:val="000000"/>
        </w:rPr>
        <w:t xml:space="preserve">) plastic pollution. </w:t>
      </w:r>
    </w:p>
    <w:p w14:paraId="3B13D1EC">
      <w:pPr>
        <w:spacing w:line="360" w:lineRule="auto"/>
        <w:ind w:firstLine="420"/>
        <w:jc w:val="left"/>
        <w:textAlignment w:val="center"/>
        <w:rPr>
          <w:color w:val="000000"/>
        </w:rPr>
      </w:pPr>
      <w:r>
        <w:rPr>
          <w:rFonts w:ascii="Times New Roman" w:hAnsi="Times New Roman" w:eastAsia="Times New Roman" w:cs="Times New Roman"/>
          <w:color w:val="000000"/>
        </w:rPr>
        <w:t>[2] Bamboo is a renewable natural resource(</w:t>
      </w:r>
      <w:r>
        <w:rPr>
          <w:rFonts w:ascii="宋体" w:hAnsi="宋体" w:eastAsia="宋体" w:cs="宋体"/>
          <w:color w:val="000000"/>
        </w:rPr>
        <w:t>资源</w:t>
      </w:r>
      <w:r>
        <w:rPr>
          <w:rFonts w:ascii="Times New Roman" w:hAnsi="Times New Roman" w:eastAsia="Times New Roman" w:cs="Times New Roman"/>
          <w:color w:val="000000"/>
        </w:rPr>
        <w:t>) of great value. Unlike trees which usually need so long time to fully grow, bamboo can be harvested(</w:t>
      </w:r>
      <w:r>
        <w:rPr>
          <w:rFonts w:ascii="宋体" w:hAnsi="宋体" w:eastAsia="宋体" w:cs="宋体"/>
          <w:color w:val="000000"/>
        </w:rPr>
        <w:t>收割</w:t>
      </w:r>
      <w:r>
        <w:rPr>
          <w:rFonts w:ascii="Times New Roman" w:hAnsi="Times New Roman" w:eastAsia="Times New Roman" w:cs="Times New Roman"/>
          <w:color w:val="000000"/>
        </w:rPr>
        <w:t>) in 3 to 5 years.</w:t>
      </w:r>
      <w:r>
        <w:rPr>
          <w:rFonts w:ascii="宋体" w:hAnsi="宋体" w:eastAsia="宋体" w:cs="宋体"/>
          <w:color w:val="000000"/>
        </w:rPr>
        <w:t xml:space="preserve"> </w:t>
      </w:r>
      <w:r>
        <w:rPr>
          <w:rFonts w:ascii="Times New Roman" w:hAnsi="Times New Roman" w:eastAsia="Times New Roman" w:cs="Times New Roman"/>
          <w:color w:val="000000"/>
          <w:u w:val="single"/>
        </w:rPr>
        <w:t>As long as it is protected well, bamboo can be cut every year and doesn’t have to be replanted.</w:t>
      </w:r>
      <w:r>
        <w:rPr>
          <w:rFonts w:ascii="Times New Roman" w:hAnsi="Times New Roman" w:eastAsia="Times New Roman" w:cs="Times New Roman"/>
          <w:color w:val="000000"/>
        </w:rPr>
        <w:t xml:space="preserve"> Bamboo can be used to </w:t>
      </w:r>
      <w:r>
        <w:rPr>
          <w:rFonts w:ascii="宋体" w:hAnsi="宋体" w:eastAsia="宋体" w:cs="宋体"/>
          <w:color w:val="000000"/>
        </w:rPr>
        <w:t>①</w:t>
      </w:r>
      <w:r>
        <w:rPr>
          <w:rFonts w:ascii="Times New Roman" w:hAnsi="Times New Roman" w:eastAsia="Times New Roman" w:cs="Times New Roman"/>
          <w:color w:val="000000"/>
        </w:rPr>
        <w:t>________ different kinds of products. These products can take the place of plastic products in many fields, such as packaging(</w:t>
      </w:r>
      <w:r>
        <w:rPr>
          <w:rFonts w:ascii="宋体" w:hAnsi="宋体" w:eastAsia="宋体" w:cs="宋体"/>
          <w:color w:val="000000"/>
        </w:rPr>
        <w:t>包装</w:t>
      </w:r>
      <w:r>
        <w:rPr>
          <w:rFonts w:ascii="Times New Roman" w:hAnsi="Times New Roman" w:eastAsia="Times New Roman" w:cs="Times New Roman"/>
          <w:color w:val="000000"/>
        </w:rPr>
        <w:t xml:space="preserve">), building and daily things. Even a new bamboo washing machine has been invented in some </w:t>
      </w:r>
      <w:r>
        <w:rPr>
          <w:rFonts w:ascii="宋体" w:hAnsi="宋体" w:eastAsia="宋体" w:cs="宋体"/>
          <w:color w:val="000000"/>
        </w:rPr>
        <w:t>②</w:t>
      </w:r>
      <w:r>
        <w:rPr>
          <w:rFonts w:ascii="Times New Roman" w:hAnsi="Times New Roman" w:eastAsia="Times New Roman" w:cs="Times New Roman"/>
          <w:color w:val="000000"/>
        </w:rPr>
        <w:t xml:space="preserve">________ areas where people don’t have electricity or money to buy traditional washing machines. It uses the natural flow of the water as power to run the machine. It’s believed that bamboo is a harmless material. It doesn’t cause any pollution when it has to be thrown away. </w:t>
      </w:r>
    </w:p>
    <w:p w14:paraId="3A6A764E">
      <w:pPr>
        <w:spacing w:line="360" w:lineRule="auto"/>
        <w:ind w:firstLine="420"/>
        <w:jc w:val="left"/>
        <w:textAlignment w:val="center"/>
        <w:rPr>
          <w:color w:val="000000"/>
        </w:rPr>
      </w:pPr>
      <w:r>
        <w:rPr>
          <w:rFonts w:ascii="Times New Roman" w:hAnsi="Times New Roman" w:eastAsia="Times New Roman" w:cs="Times New Roman"/>
          <w:color w:val="000000"/>
        </w:rPr>
        <w:t>[3] China is one of the countries with the richest bamboo resources in the world. The Chinese are a pioneer in the use of bamboo. Provinces Zhejiang, Jiangxi, Hunan and Guizhou have set up companies to produce and develop bamboo products. What’s more, China is also sharing its technologies and experience to help other countries with rich bamboo resources. It is hoped that countries will work together ③________ green development around the world.</w:t>
      </w:r>
    </w:p>
    <w:p w14:paraId="5EC65A4A">
      <w:pPr>
        <w:spacing w:line="360" w:lineRule="auto"/>
        <w:jc w:val="left"/>
        <w:textAlignment w:val="center"/>
        <w:rPr>
          <w:color w:val="000000"/>
        </w:rPr>
      </w:pPr>
      <w:r>
        <w:rPr>
          <w:color w:val="000000"/>
        </w:rPr>
        <w:t xml:space="preserve">46. </w:t>
      </w:r>
      <w:r>
        <w:rPr>
          <w:rFonts w:ascii="Times New Roman" w:hAnsi="Times New Roman" w:eastAsia="Times New Roman" w:cs="Times New Roman"/>
          <w:color w:val="000000"/>
        </w:rPr>
        <w:t>When did China start the “bamboo instead of plastic” activity? (No more than 4 words)</w:t>
      </w:r>
    </w:p>
    <w:p w14:paraId="3F8C9381">
      <w:pPr>
        <w:spacing w:line="360" w:lineRule="auto"/>
        <w:jc w:val="left"/>
        <w:textAlignment w:val="center"/>
        <w:rPr>
          <w:color w:val="000000"/>
        </w:rPr>
      </w:pPr>
      <w:r>
        <w:rPr>
          <w:color w:val="000000"/>
        </w:rPr>
        <w:t>________________________________________________</w:t>
      </w:r>
    </w:p>
    <w:p w14:paraId="6D241747">
      <w:pPr>
        <w:spacing w:line="360" w:lineRule="auto"/>
        <w:jc w:val="left"/>
        <w:textAlignment w:val="center"/>
        <w:rPr>
          <w:color w:val="000000"/>
        </w:rPr>
      </w:pPr>
      <w:r>
        <w:rPr>
          <w:color w:val="000000"/>
        </w:rPr>
        <w:t xml:space="preserve">47. </w:t>
      </w:r>
      <w:r>
        <w:rPr>
          <w:rFonts w:ascii="Times New Roman" w:hAnsi="Times New Roman" w:eastAsia="Times New Roman" w:cs="Times New Roman"/>
          <w:color w:val="000000"/>
        </w:rPr>
        <w:t>Why did China start the “bamboo instead of plastic” activity? (No more than 16 words)</w:t>
      </w:r>
    </w:p>
    <w:p w14:paraId="10BB7A92">
      <w:pPr>
        <w:spacing w:line="360" w:lineRule="auto"/>
        <w:jc w:val="left"/>
        <w:textAlignment w:val="center"/>
        <w:rPr>
          <w:color w:val="000000"/>
        </w:rPr>
      </w:pPr>
      <w:r>
        <w:rPr>
          <w:color w:val="000000"/>
        </w:rPr>
        <w:t>________________________________________________</w:t>
      </w:r>
    </w:p>
    <w:p w14:paraId="0231590C">
      <w:pPr>
        <w:spacing w:line="360" w:lineRule="auto"/>
        <w:jc w:val="left"/>
        <w:textAlignment w:val="center"/>
        <w:rPr>
          <w:color w:val="000000"/>
        </w:rPr>
      </w:pPr>
      <w:r>
        <w:rPr>
          <w:color w:val="000000"/>
        </w:rPr>
        <w:t xml:space="preserve">48. </w:t>
      </w:r>
      <w:r>
        <w:rPr>
          <w:rFonts w:ascii="Times New Roman" w:hAnsi="Times New Roman" w:eastAsia="Times New Roman" w:cs="Times New Roman"/>
          <w:color w:val="000000"/>
        </w:rPr>
        <w:t>What is China sharing to help other countries with rich bamboo resources? (No more than 8 words)</w:t>
      </w:r>
    </w:p>
    <w:p w14:paraId="3C7E3F1A">
      <w:pPr>
        <w:spacing w:line="360" w:lineRule="auto"/>
        <w:jc w:val="left"/>
        <w:textAlignment w:val="center"/>
        <w:rPr>
          <w:color w:val="000000"/>
        </w:rPr>
      </w:pPr>
      <w:r>
        <w:rPr>
          <w:color w:val="000000"/>
        </w:rPr>
        <w:t>________________________________________________</w:t>
      </w:r>
    </w:p>
    <w:p w14:paraId="68CBBFF8">
      <w:pPr>
        <w:spacing w:line="360" w:lineRule="auto"/>
        <w:jc w:val="left"/>
        <w:textAlignment w:val="center"/>
        <w:rPr>
          <w:color w:val="000000"/>
        </w:rPr>
      </w:pPr>
      <w:r>
        <w:rPr>
          <w:color w:val="000000"/>
        </w:rPr>
        <w:t xml:space="preserve">49. </w:t>
      </w:r>
      <w:r>
        <w:rPr>
          <w:rFonts w:ascii="Times New Roman" w:hAnsi="Times New Roman" w:eastAsia="Times New Roman" w:cs="Times New Roman"/>
          <w:color w:val="000000"/>
        </w:rPr>
        <w:t xml:space="preserve">Fill in each blank in the passage with one proper word. </w:t>
      </w:r>
    </w:p>
    <w:p w14:paraId="5107A4C4">
      <w:pPr>
        <w:spacing w:line="360" w:lineRule="auto"/>
        <w:jc w:val="left"/>
        <w:textAlignment w:val="center"/>
        <w:rPr>
          <w:color w:val="000000"/>
        </w:rPr>
      </w:pPr>
      <w:r>
        <w:rPr>
          <w:rFonts w:ascii="宋体" w:hAnsi="宋体" w:eastAsia="宋体" w:cs="宋体"/>
          <w:color w:val="000000"/>
        </w:rPr>
        <w:t>①</w:t>
      </w:r>
      <w:r>
        <w:rPr>
          <w:color w:val="000000"/>
        </w:rPr>
        <w:t>________</w:t>
      </w:r>
      <w:r>
        <w:rPr>
          <w:rFonts w:ascii="Times New Roman" w:hAnsi="Times New Roman" w:eastAsia="Times New Roman" w:cs="Times New Roman"/>
          <w:color w:val="000000"/>
        </w:rPr>
        <w:t xml:space="preserve">  </w:t>
      </w:r>
      <w:r>
        <w:rPr>
          <w:rFonts w:ascii="宋体" w:hAnsi="宋体" w:eastAsia="宋体" w:cs="宋体"/>
          <w:color w:val="000000"/>
        </w:rPr>
        <w:t>②</w:t>
      </w:r>
      <w:r>
        <w:rPr>
          <w:color w:val="000000"/>
        </w:rPr>
        <w:t>________</w:t>
      </w:r>
      <w:r>
        <w:rPr>
          <w:rFonts w:ascii="Times New Roman" w:hAnsi="Times New Roman" w:eastAsia="Times New Roman" w:cs="Times New Roman"/>
          <w:color w:val="000000"/>
        </w:rPr>
        <w:t xml:space="preserve">  </w:t>
      </w:r>
      <w:r>
        <w:rPr>
          <w:rFonts w:ascii="宋体" w:hAnsi="宋体" w:eastAsia="宋体" w:cs="宋体"/>
          <w:color w:val="000000"/>
        </w:rPr>
        <w:t>③</w:t>
      </w:r>
      <w:r>
        <w:rPr>
          <w:color w:val="000000"/>
        </w:rPr>
        <w:t>________</w:t>
      </w:r>
    </w:p>
    <w:p w14:paraId="0F9FEDA5">
      <w:pPr>
        <w:spacing w:line="360" w:lineRule="auto"/>
        <w:jc w:val="left"/>
        <w:textAlignment w:val="center"/>
        <w:rPr>
          <w:color w:val="000000"/>
        </w:rPr>
      </w:pPr>
      <w:r>
        <w:rPr>
          <w:color w:val="000000"/>
        </w:rPr>
        <w:t xml:space="preserve">50. </w:t>
      </w:r>
      <w:r>
        <w:rPr>
          <w:rFonts w:ascii="Times New Roman" w:hAnsi="Times New Roman" w:eastAsia="Times New Roman" w:cs="Times New Roman"/>
          <w:color w:val="000000"/>
        </w:rPr>
        <w:t xml:space="preserve">Translate the underlined sentence in the second paragraph into Chinese. </w:t>
      </w:r>
    </w:p>
    <w:p w14:paraId="52995843">
      <w:pPr>
        <w:spacing w:line="360" w:lineRule="auto"/>
        <w:jc w:val="left"/>
        <w:textAlignment w:val="center"/>
        <w:rPr>
          <w:color w:val="000000"/>
        </w:rPr>
      </w:pPr>
      <w:r>
        <w:rPr>
          <w:color w:val="000000"/>
        </w:rPr>
        <w:t>______________________________________________</w:t>
      </w:r>
    </w:p>
    <w:p w14:paraId="56A23F03">
      <w:pPr>
        <w:spacing w:line="360" w:lineRule="auto"/>
        <w:jc w:val="left"/>
        <w:textAlignment w:val="center"/>
        <w:rPr>
          <w:color w:val="000000"/>
        </w:rPr>
      </w:pPr>
      <w:r>
        <w:rPr>
          <w:color w:val="000000"/>
        </w:rPr>
        <w:t xml:space="preserve">51. </w:t>
      </w:r>
      <w:r>
        <w:rPr>
          <w:rFonts w:ascii="Times New Roman" w:hAnsi="Times New Roman" w:eastAsia="Times New Roman" w:cs="Times New Roman"/>
          <w:color w:val="000000"/>
        </w:rPr>
        <w:t xml:space="preserve">What’s your opinion about using plastic products? Please write down your answer and list one or two reasons. </w:t>
      </w:r>
    </w:p>
    <w:p w14:paraId="775DF049">
      <w:pPr>
        <w:spacing w:line="360" w:lineRule="auto"/>
        <w:jc w:val="left"/>
        <w:textAlignment w:val="center"/>
        <w:rPr>
          <w:color w:val="000000"/>
        </w:rPr>
      </w:pPr>
      <w:r>
        <w:rPr>
          <w:color w:val="000000"/>
        </w:rPr>
        <w:t>______________________________________________</w:t>
      </w:r>
    </w:p>
    <w:p w14:paraId="7CB90D99">
      <w:pPr>
        <w:spacing w:line="285" w:lineRule="auto"/>
        <w:jc w:val="left"/>
        <w:textAlignment w:val="center"/>
        <w:rPr>
          <w:color w:val="000000"/>
        </w:rPr>
      </w:pPr>
      <w:r>
        <w:rPr>
          <w:rFonts w:ascii="宋体" w:hAnsi="宋体" w:eastAsia="宋体" w:cs="宋体"/>
          <w:b/>
          <w:color w:val="000000"/>
          <w:sz w:val="24"/>
        </w:rPr>
        <w:t>第三节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写作（共</w:t>
      </w:r>
      <w:r>
        <w:rPr>
          <w:rFonts w:ascii="Times New Roman" w:hAnsi="Times New Roman" w:eastAsia="Times New Roman" w:cs="Times New Roman"/>
          <w:b/>
          <w:color w:val="000000"/>
          <w:sz w:val="24"/>
        </w:rPr>
        <w:t>1</w:t>
      </w:r>
      <w:r>
        <w:rPr>
          <w:rFonts w:ascii="宋体" w:hAnsi="宋体" w:eastAsia="宋体" w:cs="宋体"/>
          <w:b/>
          <w:color w:val="000000"/>
          <w:sz w:val="24"/>
        </w:rPr>
        <w:t>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25</w:t>
      </w:r>
      <w:r>
        <w:rPr>
          <w:rFonts w:ascii="宋体" w:hAnsi="宋体" w:eastAsia="宋体" w:cs="宋体"/>
          <w:b/>
          <w:color w:val="000000"/>
          <w:sz w:val="24"/>
        </w:rPr>
        <w:t>分）</w:t>
      </w:r>
    </w:p>
    <w:p w14:paraId="332C706A">
      <w:pPr>
        <w:spacing w:line="360" w:lineRule="auto"/>
        <w:ind w:firstLine="420"/>
        <w:jc w:val="left"/>
        <w:textAlignment w:val="center"/>
        <w:rPr>
          <w:color w:val="000000"/>
        </w:rPr>
      </w:pPr>
      <w:r>
        <w:rPr>
          <w:color w:val="000000"/>
        </w:rPr>
        <w:t>52. 强国有我！作为祖国未来的建设者和接班人，青少年学生要努力成长为堪当大任的栋梁之材。请根据下面提示，以“How to be good students in the new era”为题写一篇英语短文，谈谈如何做一名新时代（era）的好学生。</w:t>
      </w:r>
    </w:p>
    <w:p w14:paraId="49049C14">
      <w:pPr>
        <w:spacing w:line="360" w:lineRule="auto"/>
        <w:jc w:val="left"/>
        <w:textAlignment w:val="center"/>
        <w:rPr>
          <w:color w:val="000000"/>
        </w:rPr>
      </w:pPr>
      <w:r>
        <w:rPr>
          <w:color w:val="000000"/>
        </w:rPr>
        <w:drawing>
          <wp:inline distT="0" distB="0" distL="114300" distR="114300">
            <wp:extent cx="3867150" cy="1847850"/>
            <wp:effectExtent l="0" t="0" r="0"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3867150" cy="1847850"/>
                    </a:xfrm>
                    <a:prstGeom prst="rect">
                      <a:avLst/>
                    </a:prstGeom>
                  </pic:spPr>
                </pic:pic>
              </a:graphicData>
            </a:graphic>
          </wp:inline>
        </w:drawing>
      </w:r>
    </w:p>
    <w:p w14:paraId="5C65EB2F">
      <w:pPr>
        <w:spacing w:line="360" w:lineRule="auto"/>
        <w:jc w:val="left"/>
        <w:textAlignment w:val="center"/>
        <w:rPr>
          <w:color w:val="000000"/>
        </w:rPr>
      </w:pPr>
      <w:r>
        <w:rPr>
          <w:color w:val="000000"/>
        </w:rPr>
        <w:t>要求：语句通顺，意思连贯，可适当发挥；词数80—100；文中不得出现真实的姓名、校名、地名等与考生本人相关的信息。</w:t>
      </w:r>
    </w:p>
    <w:p w14:paraId="494FE4D1">
      <w:pPr>
        <w:spacing w:line="360" w:lineRule="auto"/>
        <w:jc w:val="center"/>
        <w:textAlignment w:val="center"/>
        <w:rPr>
          <w:color w:val="000000"/>
        </w:rPr>
      </w:pPr>
      <w:r>
        <w:rPr>
          <w:rFonts w:ascii="Times New Roman" w:hAnsi="Times New Roman" w:eastAsia="Times New Roman" w:cs="Times New Roman"/>
          <w:color w:val="000000"/>
        </w:rPr>
        <w:t>How to be good students in the new era</w:t>
      </w:r>
    </w:p>
    <w:p w14:paraId="708A87F9">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1CADAD">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FF11BB">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C350AB">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6E26EE">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5078EB">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394CBF">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C9F51FF"/>
    <w:rsid w:val="177601D4"/>
    <w:rsid w:val="27D00D5D"/>
    <w:rsid w:val="32A6027B"/>
    <w:rsid w:val="38274566"/>
    <w:rsid w:val="5FD72F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1" Type="http://schemas.openxmlformats.org/officeDocument/2006/relationships/fontTable" Target="fontTable.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13</Pages>
  <Words>4452</Words>
  <Characters>16945</Characters>
  <Lines>0</Lines>
  <Paragraphs>0</Paragraphs>
  <TotalTime>4</TotalTime>
  <ScaleCrop>false</ScaleCrop>
  <LinksUpToDate>false</LinksUpToDate>
  <CharactersWithSpaces>20562</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2023-06-26T17:50:00Z</dcterms:created>
  <dc:creator>学科网试题生产平台</dc:creator>
  <dc:description>3266517796888576</dc:description>
  <cp:lastModifiedBy>上帝掷骰子吗</cp:lastModifiedBy>
  <dcterms:modified xsi:type="dcterms:W3CDTF">2024-07-19T14:31:38Z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872B0905D8C24FDD9256746419312560_12</vt:lpwstr>
  </property>
</Properties>
</file>