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55C8F">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12115800</wp:posOffset>
            </wp:positionV>
            <wp:extent cx="419100" cy="4064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19100" cy="406400"/>
                    </a:xfrm>
                    <a:prstGeom prst="rect">
                      <a:avLst/>
                    </a:prstGeom>
                  </pic:spPr>
                </pic:pic>
              </a:graphicData>
            </a:graphic>
          </wp:anchor>
        </w:drawing>
      </w:r>
      <w:r>
        <w:rPr>
          <w:rFonts w:ascii="宋体" w:hAnsi="宋体"/>
          <w:b/>
          <w:sz w:val="32"/>
        </w:rPr>
        <w:drawing>
          <wp:anchor distT="0" distB="0" distL="114300" distR="114300" simplePos="0" relativeHeight="251660288" behindDoc="0" locked="0" layoutInCell="1" allowOverlap="1">
            <wp:simplePos x="0" y="0"/>
            <wp:positionH relativeFrom="page">
              <wp:posOffset>10363200</wp:posOffset>
            </wp:positionH>
            <wp:positionV relativeFrom="topMargin">
              <wp:posOffset>10642600</wp:posOffset>
            </wp:positionV>
            <wp:extent cx="4064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a:stretch>
                      <a:fillRect/>
                    </a:stretch>
                  </pic:blipFill>
                  <pic:spPr>
                    <a:xfrm>
                      <a:off x="0" y="0"/>
                      <a:ext cx="406400" cy="266700"/>
                    </a:xfrm>
                    <a:prstGeom prst="rect">
                      <a:avLst/>
                    </a:prstGeom>
                  </pic:spPr>
                </pic:pic>
              </a:graphicData>
            </a:graphic>
          </wp:anchor>
        </w:drawing>
      </w:r>
      <w:r>
        <w:rPr>
          <w:rFonts w:ascii="宋体" w:hAnsi="宋体"/>
          <w:b/>
          <w:sz w:val="32"/>
        </w:rPr>
        <w:t>2023年安徽省初中学业水平考试</w:t>
      </w:r>
    </w:p>
    <w:p w14:paraId="4DBBC3C7">
      <w:pPr>
        <w:spacing w:line="360" w:lineRule="auto"/>
        <w:jc w:val="center"/>
      </w:pPr>
      <w:r>
        <w:rPr>
          <w:rFonts w:ascii="宋体" w:hAnsi="宋体"/>
          <w:b/>
          <w:sz w:val="32"/>
        </w:rPr>
        <w:t>语文（试题卷）</w:t>
      </w:r>
    </w:p>
    <w:p w14:paraId="5EBA311A">
      <w:pPr>
        <w:spacing w:line="360" w:lineRule="auto"/>
        <w:jc w:val="left"/>
      </w:pPr>
      <w:r>
        <w:rPr>
          <w:rFonts w:ascii="宋体" w:hAnsi="宋体"/>
          <w:b/>
          <w:sz w:val="24"/>
        </w:rPr>
        <w:t>注意事项：</w:t>
      </w:r>
    </w:p>
    <w:p w14:paraId="1678417B">
      <w:pPr>
        <w:spacing w:line="360" w:lineRule="auto"/>
        <w:jc w:val="left"/>
      </w:pPr>
      <w:r>
        <w:rPr>
          <w:rFonts w:ascii="宋体" w:hAnsi="宋体"/>
          <w:b/>
          <w:sz w:val="24"/>
        </w:rPr>
        <w:t>1.你拿到的试卷满分为150分（其中卷面书写占5分），考试时间为150分钟；</w:t>
      </w:r>
    </w:p>
    <w:p w14:paraId="77D80CD8">
      <w:pPr>
        <w:spacing w:line="360" w:lineRule="auto"/>
        <w:jc w:val="left"/>
      </w:pPr>
      <w:r>
        <w:rPr>
          <w:rFonts w:ascii="宋体" w:hAnsi="宋体"/>
          <w:b/>
          <w:sz w:val="24"/>
        </w:rPr>
        <w:t>2.试卷包括“试题卷”和“答题卷”两部分，“试题卷”共4页“答题卷”共6页；</w:t>
      </w:r>
    </w:p>
    <w:p w14:paraId="0FF40D95">
      <w:pPr>
        <w:spacing w:line="360" w:lineRule="auto"/>
        <w:jc w:val="left"/>
      </w:pPr>
      <w:r>
        <w:rPr>
          <w:rFonts w:ascii="宋体" w:hAnsi="宋体"/>
          <w:b/>
          <w:sz w:val="24"/>
        </w:rPr>
        <w:t>3.请务必在“答题卷”上答题，在“试题卷”上答题是无效的；</w:t>
      </w:r>
    </w:p>
    <w:p w14:paraId="257FBE6C">
      <w:pPr>
        <w:spacing w:line="360" w:lineRule="auto"/>
        <w:jc w:val="left"/>
      </w:pPr>
      <w:r>
        <w:rPr>
          <w:rFonts w:ascii="宋体" w:hAnsi="宋体"/>
          <w:b/>
          <w:sz w:val="24"/>
        </w:rPr>
        <w:t>4.考试结束后，请将“试题卷”和“答题卷”一并交回。</w:t>
      </w:r>
    </w:p>
    <w:p w14:paraId="6B3DB706">
      <w:pPr>
        <w:spacing w:line="360" w:lineRule="auto"/>
        <w:jc w:val="left"/>
      </w:pPr>
      <w:r>
        <w:rPr>
          <w:rFonts w:ascii="宋体" w:hAnsi="宋体"/>
          <w:b/>
          <w:sz w:val="24"/>
        </w:rPr>
        <w:t>一、语文积累与运用（35分）</w:t>
      </w:r>
    </w:p>
    <w:p w14:paraId="3B7B3CAA">
      <w:pPr>
        <w:spacing w:line="360" w:lineRule="auto"/>
        <w:jc w:val="left"/>
      </w:pPr>
      <w:r>
        <w:t xml:space="preserve">1. </w:t>
      </w:r>
      <w:r>
        <w:rPr>
          <w:rFonts w:ascii="宋体" w:hAnsi="宋体"/>
        </w:rPr>
        <w:t>默写。</w:t>
      </w:r>
    </w:p>
    <w:p w14:paraId="1586DE3A">
      <w:pPr>
        <w:spacing w:line="360" w:lineRule="auto"/>
        <w:ind w:firstLine="420"/>
        <w:jc w:val="left"/>
      </w:pPr>
      <w:r>
        <w:rPr>
          <w:rFonts w:ascii="宋体" w:hAnsi="宋体"/>
        </w:rPr>
        <w:t>（1）诗人笔下，神州锦绣。曹操的“</w:t>
      </w:r>
      <w:r>
        <w:t>____________</w:t>
      </w:r>
      <w:r>
        <w:rPr>
          <w:rFonts w:ascii="宋体" w:hAnsi="宋体"/>
        </w:rPr>
        <w:t>，</w:t>
      </w:r>
      <w:r>
        <w:t>____________</w:t>
      </w:r>
      <w:r>
        <w:rPr>
          <w:rFonts w:ascii="宋体" w:hAnsi="宋体"/>
        </w:rPr>
        <w:t>”（《观沧海》）描写了水波荡漾、海岛巍然的景象；王维的“</w:t>
      </w:r>
      <w:r>
        <w:t>____________</w:t>
      </w:r>
      <w:r>
        <w:rPr>
          <w:rFonts w:ascii="宋体" w:hAnsi="宋体"/>
        </w:rPr>
        <w:t>，</w:t>
      </w:r>
      <w:r>
        <w:t>____________</w:t>
      </w:r>
      <w:r>
        <w:rPr>
          <w:rFonts w:ascii="宋体" w:hAnsi="宋体"/>
        </w:rPr>
        <w:t>”（《使至塞上》）展现了沙漠浩瀚、天地苍茫的风光；李白的“</w:t>
      </w:r>
      <w:r>
        <w:t>____________</w:t>
      </w:r>
      <w:r>
        <w:rPr>
          <w:rFonts w:ascii="宋体" w:hAnsi="宋体"/>
        </w:rPr>
        <w:t>，</w:t>
      </w:r>
      <w:r>
        <w:t>____________</w:t>
      </w:r>
      <w:r>
        <w:rPr>
          <w:rFonts w:ascii="宋体" w:hAnsi="宋体"/>
        </w:rPr>
        <w:t>”（《望天门山》）写出了万里长江冲破山峦、汹涌回旋的奇观。</w:t>
      </w:r>
    </w:p>
    <w:p w14:paraId="56BDC4C4">
      <w:pPr>
        <w:spacing w:line="360" w:lineRule="auto"/>
        <w:ind w:firstLine="420"/>
        <w:jc w:val="left"/>
        <w:rPr>
          <w:color w:val="000000"/>
        </w:rPr>
      </w:pPr>
      <w:r>
        <w:rPr>
          <w:rFonts w:ascii="宋体" w:hAnsi="宋体"/>
        </w:rPr>
        <w:t>（2）古人写水，常以游鱼人景。柳宗元《小石潭记》中“</w:t>
      </w:r>
      <w:r>
        <w:t>____________</w:t>
      </w:r>
      <w:r>
        <w:rPr>
          <w:rFonts w:ascii="宋体" w:hAnsi="宋体"/>
        </w:rPr>
        <w:t>，</w:t>
      </w:r>
      <w:r>
        <w:t>____________</w:t>
      </w:r>
      <w:r>
        <w:rPr>
          <w:rFonts w:ascii="宋体" w:hAnsi="宋体"/>
        </w:rPr>
        <w:t>”两句描绘了潭中百来条鱼儿好像在空中游动，没有什么依傍的画面；范仲淹《岳阳楼记》中“</w:t>
      </w:r>
      <w:r>
        <w:t>____________</w:t>
      </w:r>
      <w:r>
        <w:rPr>
          <w:rFonts w:ascii="宋体" w:hAnsi="宋体"/>
        </w:rPr>
        <w:t>，</w:t>
      </w:r>
      <w:r>
        <w:t>____________</w:t>
      </w:r>
      <w:r>
        <w:rPr>
          <w:rFonts w:ascii="宋体" w:hAnsi="宋体"/>
        </w:rPr>
        <w:t>”两句描绘了水鸟时飞时停，鱼儿游来游去的景象。</w:t>
      </w:r>
    </w:p>
    <w:p w14:paraId="48B55A64">
      <w:pPr>
        <w:spacing w:line="360" w:lineRule="auto"/>
        <w:jc w:val="left"/>
        <w:rPr>
          <w:color w:val="000000"/>
        </w:rPr>
      </w:pPr>
      <w:r>
        <w:rPr>
          <w:color w:val="000000"/>
        </w:rPr>
        <w:t xml:space="preserve">2. </w:t>
      </w:r>
      <w:r>
        <w:rPr>
          <w:rFonts w:ascii="宋体" w:hAnsi="宋体"/>
          <w:color w:val="000000"/>
        </w:rPr>
        <w:t>请运用积累的知识，完成小题。</w:t>
      </w:r>
    </w:p>
    <w:p w14:paraId="2864C4BC">
      <w:pPr>
        <w:spacing w:line="360" w:lineRule="auto"/>
        <w:ind w:firstLine="420"/>
        <w:jc w:val="left"/>
        <w:rPr>
          <w:color w:val="000000"/>
        </w:rPr>
      </w:pPr>
      <w:r>
        <w:rPr>
          <w:rFonts w:ascii="楷体" w:hAnsi="楷体" w:eastAsia="楷体" w:cs="楷体"/>
          <w:color w:val="000000"/>
        </w:rPr>
        <w:t>却说那妖精脱命升空。原来行者那一棒不曾打杀妖精，妖精出神去了。他在那云</w:t>
      </w:r>
      <w:r>
        <w:rPr>
          <w:rFonts w:eastAsia="Times New Roman" w:cs="Times New Roman"/>
          <w:color w:val="000000"/>
        </w:rPr>
        <w:t>duān</w:t>
      </w:r>
      <w:r>
        <w:rPr>
          <w:rFonts w:ascii="楷体" w:hAnsi="楷体" w:eastAsia="楷体" w:cs="楷体"/>
          <w:color w:val="000000"/>
        </w:rPr>
        <w:t>里咬牙切齿，暗恨行者道：“几年只闻得讲他手段，今日果然话不虚传。那唐僧已此不认得我，将要吃饭。若低头闻一闻儿，我就一把捞住，却不是我的人了？不期被他走来，弄破我这勾当，又几乎被他打了一棒。若饶了这个和尚，诚然是劳而无功也。我还下去戏他一戏。”</w:t>
      </w:r>
    </w:p>
    <w:p w14:paraId="5CB8BCE1">
      <w:pPr>
        <w:spacing w:line="360" w:lineRule="auto"/>
        <w:ind w:firstLine="420"/>
        <w:jc w:val="left"/>
        <w:rPr>
          <w:color w:val="000000"/>
        </w:rPr>
      </w:pPr>
      <w:r>
        <w:rPr>
          <w:rFonts w:ascii="楷体" w:hAnsi="楷体" w:eastAsia="楷体" w:cs="楷体"/>
          <w:color w:val="000000"/>
        </w:rPr>
        <w:t>好妖精，按落阴云，在那前山坡下，摇身一变，变作个老妇人，年满八</w:t>
      </w:r>
      <w:r>
        <w:rPr>
          <w:rFonts w:ascii="楷体" w:hAnsi="楷体" w:eastAsia="楷体" w:cs="楷体"/>
          <w:color w:val="000000"/>
          <w:em w:val="dot"/>
        </w:rPr>
        <w:t>旬</w:t>
      </w:r>
      <w:r>
        <w:rPr>
          <w:rFonts w:ascii="楷体" w:hAnsi="楷体" w:eastAsia="楷体" w:cs="楷体"/>
          <w:color w:val="000000"/>
        </w:rPr>
        <w:t>，手拄着一根弯头竹</w:t>
      </w:r>
      <w:r>
        <w:rPr>
          <w:rFonts w:eastAsia="Times New Roman" w:cs="Times New Roman"/>
          <w:color w:val="000000"/>
        </w:rPr>
        <w:t>zhànɡ</w:t>
      </w:r>
      <w:r>
        <w:rPr>
          <w:rFonts w:ascii="楷体" w:hAnsi="楷体" w:eastAsia="楷体" w:cs="楷体"/>
          <w:color w:val="000000"/>
        </w:rPr>
        <w:t>，一步一声的哭着走来。八戒见了，大惊道：“师父！不好了！那妈妈儿来寻人了！”唐僧道：“寻甚人？”八戒道：“师兄打杀的，定是他女儿。这个定是他娘寻将来了。”行者道：“兄弟莫要胡说！那女子十八岁，这老妇有八十岁，怎么六十多岁还生产？断乎是个假的！等老孙去看来”……</w:t>
      </w:r>
    </w:p>
    <w:p w14:paraId="310FEEBD">
      <w:pPr>
        <w:spacing w:line="360" w:lineRule="auto"/>
        <w:ind w:firstLine="420"/>
        <w:jc w:val="left"/>
        <w:rPr>
          <w:color w:val="000000"/>
        </w:rPr>
      </w:pPr>
      <w:r>
        <w:rPr>
          <w:rFonts w:ascii="楷体" w:hAnsi="楷体" w:eastAsia="楷体" w:cs="楷体"/>
          <w:color w:val="000000"/>
        </w:rPr>
        <w:t>行者认得他是妖精，更不理论，举棒照头便打。那怪见棍子起时，依然抖</w:t>
      </w:r>
      <w:r>
        <w:rPr>
          <w:rFonts w:ascii="楷体" w:hAnsi="楷体" w:eastAsia="楷体" w:cs="楷体"/>
          <w:color w:val="000000"/>
          <w:em w:val="dot"/>
        </w:rPr>
        <w:t>擞</w:t>
      </w:r>
      <w:r>
        <w:rPr>
          <w:rFonts w:ascii="楷体" w:hAnsi="楷体" w:eastAsia="楷体" w:cs="楷体"/>
          <w:color w:val="000000"/>
        </w:rPr>
        <w:t>，又出化了元神，脱真儿去了，把个假尸首又打死在山路之下。</w:t>
      </w:r>
    </w:p>
    <w:p w14:paraId="2FE39E79">
      <w:pPr>
        <w:spacing w:line="360" w:lineRule="auto"/>
        <w:jc w:val="right"/>
        <w:rPr>
          <w:color w:val="000000"/>
        </w:rPr>
      </w:pPr>
      <w:r>
        <w:rPr>
          <w:rFonts w:ascii="宋体" w:hAnsi="宋体"/>
          <w:color w:val="000000"/>
        </w:rPr>
        <w:t>（节选自《西游记》）</w:t>
      </w:r>
    </w:p>
    <w:p w14:paraId="7CBA061C">
      <w:pPr>
        <w:spacing w:line="360" w:lineRule="auto"/>
        <w:jc w:val="left"/>
        <w:textAlignment w:val="center"/>
        <w:rPr>
          <w:color w:val="000000"/>
        </w:rPr>
      </w:pPr>
      <w:r>
        <w:rPr>
          <w:color w:val="000000"/>
        </w:rPr>
        <w:t>（1）</w:t>
      </w:r>
      <w:r>
        <w:rPr>
          <w:rFonts w:ascii="宋体" w:hAnsi="宋体"/>
          <w:color w:val="000000"/>
        </w:rPr>
        <w:t>给加点的字注音，根据拼音写出相应的汉字。</w:t>
      </w:r>
    </w:p>
    <w:p w14:paraId="4AF8C433">
      <w:pPr>
        <w:spacing w:line="360" w:lineRule="auto"/>
        <w:jc w:val="left"/>
        <w:rPr>
          <w:color w:val="000000"/>
        </w:rPr>
      </w:pPr>
      <w:r>
        <w:rPr>
          <w:rFonts w:ascii="宋体" w:hAnsi="宋体"/>
          <w:color w:val="000000"/>
        </w:rPr>
        <w:t>云</w:t>
      </w:r>
      <w:r>
        <w:rPr>
          <w:rFonts w:eastAsia="Times New Roman" w:cs="Times New Roman"/>
          <w:color w:val="000000"/>
        </w:rPr>
        <w:t>duān</w:t>
      </w:r>
      <w:r>
        <w:rPr>
          <w:color w:val="000000"/>
        </w:rPr>
        <w:t xml:space="preserve">（     ）    </w:t>
      </w:r>
      <w:r>
        <w:rPr>
          <w:rFonts w:ascii="宋体" w:hAnsi="宋体"/>
          <w:color w:val="000000"/>
        </w:rPr>
        <w:t>八</w:t>
      </w:r>
      <w:r>
        <w:rPr>
          <w:rFonts w:ascii="宋体" w:hAnsi="宋体"/>
          <w:color w:val="000000"/>
          <w:em w:val="dot"/>
        </w:rPr>
        <w:t>旬</w:t>
      </w:r>
      <w:r>
        <w:rPr>
          <w:color w:val="000000"/>
        </w:rPr>
        <w:t xml:space="preserve">（     ）    </w:t>
      </w:r>
      <w:r>
        <w:rPr>
          <w:rFonts w:ascii="宋体" w:hAnsi="宋体"/>
          <w:color w:val="000000"/>
        </w:rPr>
        <w:t>竹</w:t>
      </w:r>
      <w:r>
        <w:rPr>
          <w:rFonts w:eastAsia="Times New Roman" w:cs="Times New Roman"/>
          <w:color w:val="000000"/>
        </w:rPr>
        <w:t>zhànɡ</w:t>
      </w:r>
      <w:r>
        <w:rPr>
          <w:color w:val="000000"/>
        </w:rPr>
        <w:t xml:space="preserve">（     ）    </w:t>
      </w:r>
      <w:r>
        <w:rPr>
          <w:rFonts w:ascii="宋体" w:hAnsi="宋体"/>
          <w:color w:val="000000"/>
        </w:rPr>
        <w:t>抖</w:t>
      </w:r>
      <w:r>
        <w:rPr>
          <w:rFonts w:ascii="宋体" w:hAnsi="宋体"/>
          <w:color w:val="000000"/>
          <w:em w:val="dot"/>
        </w:rPr>
        <w:t>擞</w:t>
      </w:r>
      <w:r>
        <w:rPr>
          <w:color w:val="000000"/>
        </w:rPr>
        <w:t>（     ）</w:t>
      </w:r>
    </w:p>
    <w:p w14:paraId="5C401C00">
      <w:pPr>
        <w:spacing w:line="360" w:lineRule="auto"/>
        <w:jc w:val="left"/>
        <w:textAlignment w:val="center"/>
        <w:rPr>
          <w:color w:val="000000"/>
        </w:rPr>
      </w:pPr>
      <w:r>
        <w:rPr>
          <w:color w:val="000000"/>
        </w:rPr>
        <w:t>（2）</w:t>
      </w:r>
      <w:r>
        <w:rPr>
          <w:rFonts w:ascii="宋体" w:hAnsi="宋体"/>
          <w:color w:val="000000"/>
        </w:rPr>
        <w:t>小伟同学收藏有三枚《西游记》邮票如下图），其中与选文内容相关</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一枚邮票是</w:t>
      </w:r>
      <w:r>
        <w:rPr>
          <w:color w:val="000000"/>
        </w:rPr>
        <w:t>______</w:t>
      </w:r>
      <w:r>
        <w:rPr>
          <w:rFonts w:ascii="宋体" w:hAnsi="宋体"/>
          <w:color w:val="000000"/>
        </w:rPr>
        <w:t>（填写字母）；按照小说故事情节的先后顺序，三枚邮票应排序为</w:t>
      </w:r>
      <w:r>
        <w:rPr>
          <w:color w:val="000000"/>
        </w:rPr>
        <w:t>______</w:t>
      </w:r>
      <w:r>
        <w:rPr>
          <w:rFonts w:ascii="宋体" w:hAnsi="宋体"/>
          <w:color w:val="000000"/>
        </w:rPr>
        <w:t>、</w:t>
      </w:r>
      <w:r>
        <w:rPr>
          <w:color w:val="000000"/>
        </w:rPr>
        <w:t>______</w:t>
      </w:r>
      <w:r>
        <w:rPr>
          <w:rFonts w:ascii="宋体" w:hAnsi="宋体"/>
          <w:color w:val="000000"/>
        </w:rPr>
        <w:t>、</w:t>
      </w:r>
      <w:r>
        <w:rPr>
          <w:color w:val="000000"/>
        </w:rPr>
        <w:t>______</w:t>
      </w:r>
      <w:r>
        <w:rPr>
          <w:rFonts w:ascii="宋体" w:hAnsi="宋体"/>
          <w:color w:val="000000"/>
        </w:rPr>
        <w:t>（填写字母）。</w:t>
      </w:r>
    </w:p>
    <w:p w14:paraId="654573B4">
      <w:pPr>
        <w:spacing w:line="360" w:lineRule="auto"/>
        <w:jc w:val="left"/>
        <w:rPr>
          <w:color w:val="000000"/>
        </w:rPr>
      </w:pPr>
      <w:r>
        <w:rPr>
          <w:color w:val="000000"/>
        </w:rPr>
        <w:drawing>
          <wp:inline distT="0" distB="0" distL="0" distR="0">
            <wp:extent cx="5238750" cy="164401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644030"/>
                    </a:xfrm>
                    <a:prstGeom prst="rect">
                      <a:avLst/>
                    </a:prstGeom>
                  </pic:spPr>
                </pic:pic>
              </a:graphicData>
            </a:graphic>
          </wp:inline>
        </w:drawing>
      </w:r>
    </w:p>
    <w:p w14:paraId="41F59D2E">
      <w:pPr>
        <w:spacing w:line="360" w:lineRule="auto"/>
        <w:ind w:firstLine="630"/>
        <w:jc w:val="left"/>
        <w:rPr>
          <w:color w:val="000000"/>
        </w:rPr>
      </w:pPr>
      <w:r>
        <w:rPr>
          <w:rFonts w:ascii="宋体" w:hAnsi="宋体"/>
          <w:color w:val="000000"/>
        </w:rPr>
        <w:t>A天竺收玉兔                      B流沙河收沙僧               C三打白骨精</w:t>
      </w:r>
    </w:p>
    <w:p w14:paraId="3FED90D1">
      <w:pPr>
        <w:spacing w:line="360" w:lineRule="auto"/>
        <w:jc w:val="left"/>
        <w:textAlignment w:val="center"/>
        <w:rPr>
          <w:color w:val="000000"/>
        </w:rPr>
      </w:pPr>
      <w:r>
        <w:rPr>
          <w:color w:val="000000"/>
        </w:rPr>
        <w:t>（3）</w:t>
      </w:r>
      <w:r>
        <w:rPr>
          <w:rFonts w:ascii="宋体" w:hAnsi="宋体"/>
          <w:color w:val="000000"/>
        </w:rPr>
        <w:t>请从猪八戒、沙僧中任选一个人物，参照下面的示例，仿写句子。</w:t>
      </w:r>
    </w:p>
    <w:p w14:paraId="65BFBEF7">
      <w:pPr>
        <w:spacing w:line="360" w:lineRule="auto"/>
        <w:ind w:firstLine="420"/>
        <w:jc w:val="left"/>
        <w:rPr>
          <w:color w:val="000000"/>
        </w:rPr>
      </w:pPr>
      <w:r>
        <w:rPr>
          <w:rFonts w:ascii="宋体" w:hAnsi="宋体"/>
          <w:color w:val="000000"/>
        </w:rPr>
        <w:t>示例：孙悟空神通广大，勇敢无畏，是取经队伍</w:t>
      </w:r>
      <w:r>
        <w:rPr>
          <w:rFonts w:ascii="宋体" w:hAnsi="宋体"/>
          <w:color w:val="000000"/>
        </w:rPr>
        <w:drawing>
          <wp:inline distT="0" distB="0" distL="0" distR="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开路先锋。</w:t>
      </w:r>
    </w:p>
    <w:p w14:paraId="5894B597">
      <w:pPr>
        <w:spacing w:line="360" w:lineRule="auto"/>
        <w:jc w:val="left"/>
        <w:rPr>
          <w:color w:val="000000"/>
        </w:rPr>
      </w:pPr>
      <w:r>
        <w:rPr>
          <w:color w:val="000000"/>
        </w:rPr>
        <w:t xml:space="preserve">3. </w:t>
      </w:r>
      <w:r>
        <w:rPr>
          <w:rFonts w:ascii="宋体" w:hAnsi="宋体"/>
          <w:color w:val="000000"/>
        </w:rPr>
        <w:t>今年6月10日是我国“文化和自然遗产日”，复兴学校在6月9日开展“文化遗产进校园”活动，请你一起参与。</w:t>
      </w:r>
    </w:p>
    <w:p w14:paraId="32ABC2A1">
      <w:pPr>
        <w:spacing w:line="360" w:lineRule="auto"/>
        <w:jc w:val="left"/>
        <w:textAlignment w:val="center"/>
        <w:rPr>
          <w:color w:val="000000"/>
        </w:rPr>
      </w:pPr>
      <w:r>
        <w:rPr>
          <w:color w:val="000000"/>
        </w:rPr>
        <w:t>（1）</w:t>
      </w:r>
      <w:r>
        <w:rPr>
          <w:rFonts w:ascii="宋体" w:hAnsi="宋体"/>
          <w:color w:val="000000"/>
        </w:rPr>
        <w:t>校学生会已联系好博物馆王馆长6月9日下午3点给全校学生做文物知识讲座，安排宣传委员李华同学提前一天打电话确认。请根据情境将对话内容补充完整。</w:t>
      </w:r>
    </w:p>
    <w:p w14:paraId="7603B389">
      <w:pPr>
        <w:spacing w:line="360" w:lineRule="auto"/>
        <w:ind w:firstLine="420"/>
        <w:jc w:val="left"/>
        <w:rPr>
          <w:color w:val="000000"/>
        </w:rPr>
      </w:pPr>
      <w:r>
        <w:rPr>
          <w:rFonts w:ascii="楷体" w:hAnsi="楷体" w:eastAsia="楷体" w:cs="楷体"/>
          <w:color w:val="000000"/>
        </w:rPr>
        <w:t>李华：</w:t>
      </w:r>
      <w:r>
        <w:rPr>
          <w:rFonts w:ascii="楷体" w:hAnsi="楷体" w:eastAsia="楷体" w:cs="楷体"/>
          <w:color w:val="000000"/>
          <w:u w:val="single"/>
        </w:rPr>
        <w:t xml:space="preserve"> ①</w:t>
      </w:r>
      <w:r>
        <w:rPr>
          <w:color w:val="000000"/>
        </w:rPr>
        <w:t>_________</w:t>
      </w:r>
    </w:p>
    <w:p w14:paraId="1C2D71E7">
      <w:pPr>
        <w:spacing w:line="360" w:lineRule="auto"/>
        <w:ind w:firstLine="420"/>
        <w:jc w:val="left"/>
        <w:rPr>
          <w:color w:val="000000"/>
        </w:rPr>
      </w:pPr>
      <w:r>
        <w:rPr>
          <w:rFonts w:ascii="楷体" w:hAnsi="楷体" w:eastAsia="楷体" w:cs="楷体"/>
          <w:color w:val="000000"/>
        </w:rPr>
        <w:t>王馆长：李华同学，你好！</w:t>
      </w:r>
    </w:p>
    <w:p w14:paraId="2E62A7BC">
      <w:pPr>
        <w:spacing w:line="360" w:lineRule="auto"/>
        <w:ind w:firstLine="420"/>
        <w:jc w:val="left"/>
        <w:rPr>
          <w:color w:val="000000"/>
        </w:rPr>
      </w:pPr>
      <w:r>
        <w:rPr>
          <w:rFonts w:ascii="楷体" w:hAnsi="楷体" w:eastAsia="楷体" w:cs="楷体"/>
          <w:color w:val="000000"/>
        </w:rPr>
        <w:t>李华：王馆长，打扰了！今天给您打电话，是想和您确认一下，</w:t>
      </w:r>
      <w:r>
        <w:rPr>
          <w:rFonts w:ascii="楷体" w:hAnsi="楷体" w:eastAsia="楷体" w:cs="楷体"/>
          <w:color w:val="000000"/>
          <w:u w:val="single"/>
        </w:rPr>
        <w:t>②</w:t>
      </w:r>
      <w:r>
        <w:rPr>
          <w:color w:val="000000"/>
        </w:rPr>
        <w:t>_________</w:t>
      </w:r>
    </w:p>
    <w:p w14:paraId="1EDAFE6F">
      <w:pPr>
        <w:spacing w:line="360" w:lineRule="auto"/>
        <w:ind w:firstLine="420"/>
        <w:jc w:val="left"/>
        <w:rPr>
          <w:color w:val="000000"/>
        </w:rPr>
      </w:pPr>
      <w:r>
        <w:rPr>
          <w:rFonts w:ascii="楷体" w:hAnsi="楷体" w:eastAsia="楷体" w:cs="楷体"/>
          <w:color w:val="000000"/>
        </w:rPr>
        <w:t>王馆长：没问题，我会准时参加的。</w:t>
      </w:r>
    </w:p>
    <w:p w14:paraId="7ECDEECB">
      <w:pPr>
        <w:spacing w:line="360" w:lineRule="auto"/>
        <w:ind w:firstLine="420"/>
        <w:jc w:val="left"/>
        <w:rPr>
          <w:color w:val="000000"/>
        </w:rPr>
      </w:pPr>
      <w:r>
        <w:rPr>
          <w:rFonts w:ascii="楷体" w:hAnsi="楷体" w:eastAsia="楷体" w:cs="楷体"/>
          <w:color w:val="000000"/>
        </w:rPr>
        <w:t>李华：谢谢您！我们期待着您的精彩讲座</w:t>
      </w:r>
    </w:p>
    <w:p w14:paraId="0A69D978">
      <w:pPr>
        <w:spacing w:line="360" w:lineRule="auto"/>
        <w:jc w:val="left"/>
        <w:textAlignment w:val="center"/>
        <w:rPr>
          <w:color w:val="000000"/>
        </w:rPr>
      </w:pPr>
      <w:r>
        <w:rPr>
          <w:color w:val="000000"/>
        </w:rPr>
        <w:t>（2）</w:t>
      </w:r>
      <w:r>
        <w:rPr>
          <w:rFonts w:ascii="宋体" w:hAnsi="宋体"/>
          <w:color w:val="000000"/>
        </w:rPr>
        <w:t>在准备文物图片展览时，李华同学为“太阳神鸟”拟写了一段介绍文字，请你帮他修改。</w:t>
      </w:r>
    </w:p>
    <w:p w14:paraId="08CA2284">
      <w:pPr>
        <w:spacing w:line="360" w:lineRule="auto"/>
        <w:ind w:firstLine="420"/>
        <w:jc w:val="left"/>
        <w:rPr>
          <w:color w:val="000000"/>
        </w:rPr>
      </w:pPr>
      <w:r>
        <w:rPr>
          <w:rFonts w:ascii="楷体" w:hAnsi="楷体" w:eastAsia="楷体" w:cs="楷体"/>
          <w:color w:val="000000"/>
        </w:rPr>
        <w:t>太阳神</w:t>
      </w:r>
      <w:r>
        <w:rPr>
          <w:rFonts w:hint="eastAsia" w:ascii="楷体" w:hAnsi="楷体" w:eastAsia="楷体" w:cs="楷体"/>
          <w:color w:val="000000"/>
        </w:rPr>
        <w:t>鸟</w:t>
      </w:r>
      <w:r>
        <w:rPr>
          <w:rFonts w:ascii="楷体" w:hAnsi="楷体" w:eastAsia="楷体" w:cs="楷体"/>
          <w:color w:val="000000"/>
        </w:rPr>
        <w:t>金饰，出土于成都金沙遗址。它整体呈圆形，图案分内外两层，外层是四只首尾相接的神鸟，内层是十二支芒叶。[甲]</w:t>
      </w:r>
      <w:r>
        <w:rPr>
          <w:rFonts w:ascii="楷体" w:hAnsi="楷体" w:eastAsia="楷体" w:cs="楷体"/>
          <w:color w:val="000000"/>
          <w:u w:val="single"/>
        </w:rPr>
        <w:t>圆形图案象征太阳，四只神鸟、以及十二支芒叶很自然地让人联想到四季、十二个月等天象与物宜。</w:t>
      </w:r>
      <w:r>
        <w:rPr>
          <w:rFonts w:ascii="楷体" w:hAnsi="楷体" w:eastAsia="楷体" w:cs="楷体"/>
          <w:color w:val="000000"/>
        </w:rPr>
        <w:t>[乙]</w:t>
      </w:r>
      <w:r>
        <w:rPr>
          <w:rFonts w:ascii="楷体" w:hAnsi="楷体" w:eastAsia="楷体" w:cs="楷体"/>
          <w:color w:val="000000"/>
          <w:u w:val="single"/>
        </w:rPr>
        <w:t>人们之所以称其为“太阳神鸟”，是因为它很可能象征着以太阳崇拜为中心的宇宙观的原因。</w:t>
      </w:r>
      <w:r>
        <w:rPr>
          <w:rFonts w:ascii="楷体" w:hAnsi="楷体" w:eastAsia="楷体" w:cs="楷体"/>
          <w:color w:val="000000"/>
        </w:rPr>
        <w:t>“太阳神鸟”是一件极富创造力和想象力的文物精品，现在已经成为中国文化遗产标志。</w:t>
      </w:r>
    </w:p>
    <w:p w14:paraId="3A37979E">
      <w:pPr>
        <w:spacing w:line="360" w:lineRule="auto"/>
        <w:jc w:val="left"/>
        <w:rPr>
          <w:color w:val="000000"/>
        </w:rPr>
      </w:pPr>
      <w:r>
        <w:rPr>
          <w:color w:val="000000"/>
        </w:rPr>
        <w:drawing>
          <wp:inline distT="0" distB="0" distL="0" distR="0">
            <wp:extent cx="1323975" cy="1314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23975" cy="1314450"/>
                    </a:xfrm>
                    <a:prstGeom prst="rect">
                      <a:avLst/>
                    </a:prstGeom>
                  </pic:spPr>
                </pic:pic>
              </a:graphicData>
            </a:graphic>
          </wp:inline>
        </w:drawing>
      </w:r>
    </w:p>
    <w:p w14:paraId="4F04163E">
      <w:pPr>
        <w:spacing w:line="360" w:lineRule="auto"/>
        <w:jc w:val="left"/>
        <w:rPr>
          <w:color w:val="000000"/>
        </w:rPr>
      </w:pPr>
      <w:r>
        <w:rPr>
          <w:rFonts w:ascii="宋体" w:hAnsi="宋体"/>
          <w:color w:val="000000"/>
        </w:rPr>
        <w:t>①[甲]处画线句有一处标点使用不当，请你修改</w:t>
      </w:r>
      <w:r>
        <w:rPr>
          <w:rFonts w:ascii="宋体" w:hAnsi="宋体"/>
          <w:color w:val="000000"/>
          <w:position w:val="-12"/>
        </w:rPr>
        <w:drawing>
          <wp:inline distT="0" distB="0" distL="0" distR="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605EF792">
      <w:pPr>
        <w:spacing w:line="360" w:lineRule="auto"/>
        <w:jc w:val="left"/>
        <w:rPr>
          <w:color w:val="000000"/>
        </w:rPr>
      </w:pPr>
      <w:r>
        <w:rPr>
          <w:rFonts w:ascii="宋体" w:hAnsi="宋体"/>
          <w:color w:val="000000"/>
        </w:rPr>
        <w:t>②[乙]处画线句有语病，请你修改。</w:t>
      </w:r>
    </w:p>
    <w:p w14:paraId="6C0BFFA6">
      <w:pPr>
        <w:spacing w:line="360" w:lineRule="auto"/>
        <w:jc w:val="left"/>
        <w:textAlignment w:val="center"/>
        <w:rPr>
          <w:color w:val="000000"/>
        </w:rPr>
      </w:pPr>
      <w:r>
        <w:rPr>
          <w:color w:val="000000"/>
        </w:rPr>
        <w:t>（3）</w:t>
      </w:r>
      <w:r>
        <w:rPr>
          <w:rFonts w:ascii="宋体" w:hAnsi="宋体"/>
          <w:color w:val="000000"/>
        </w:rPr>
        <w:t>李华同学在标注“太阳神鸟”图片名称时，对使用楷书还是篆书有此犹豫，请你帮他选择其中</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一种并简述理由。</w:t>
      </w:r>
    </w:p>
    <w:p w14:paraId="05B38187">
      <w:pPr>
        <w:spacing w:line="360" w:lineRule="auto"/>
        <w:jc w:val="left"/>
        <w:rPr>
          <w:color w:val="000000"/>
        </w:rPr>
      </w:pPr>
      <w:r>
        <w:rPr>
          <w:color w:val="000000"/>
        </w:rPr>
        <w:drawing>
          <wp:inline distT="0" distB="0" distL="0" distR="0">
            <wp:extent cx="1038225" cy="2952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38225" cy="295275"/>
                    </a:xfrm>
                    <a:prstGeom prst="rect">
                      <a:avLst/>
                    </a:prstGeom>
                  </pic:spPr>
                </pic:pic>
              </a:graphicData>
            </a:graphic>
          </wp:inline>
        </w:drawing>
      </w:r>
      <w:r>
        <w:rPr>
          <w:color w:val="000000"/>
        </w:rPr>
        <w:t xml:space="preserve">        </w:t>
      </w:r>
      <w:r>
        <w:rPr>
          <w:color w:val="000000"/>
        </w:rPr>
        <w:drawing>
          <wp:inline distT="0" distB="0" distL="0" distR="0">
            <wp:extent cx="828675" cy="247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28675" cy="247650"/>
                    </a:xfrm>
                    <a:prstGeom prst="rect">
                      <a:avLst/>
                    </a:prstGeom>
                  </pic:spPr>
                </pic:pic>
              </a:graphicData>
            </a:graphic>
          </wp:inline>
        </w:drawing>
      </w:r>
    </w:p>
    <w:p w14:paraId="47D97BD9">
      <w:pPr>
        <w:spacing w:line="360" w:lineRule="auto"/>
        <w:jc w:val="left"/>
        <w:rPr>
          <w:color w:val="000000"/>
        </w:rPr>
      </w:pPr>
      <w:r>
        <w:rPr>
          <w:rFonts w:ascii="宋体" w:hAnsi="宋体"/>
          <w:color w:val="000000"/>
        </w:rPr>
        <w:t>（楷书）</w:t>
      </w:r>
      <w:r>
        <w:rPr>
          <w:color w:val="000000"/>
        </w:rPr>
        <w:t xml:space="preserve">        </w:t>
      </w:r>
      <w:r>
        <w:rPr>
          <w:rFonts w:ascii="宋体" w:hAnsi="宋体"/>
          <w:color w:val="000000"/>
        </w:rPr>
        <w:t>（篆书）</w:t>
      </w:r>
    </w:p>
    <w:p w14:paraId="3BC6B55F">
      <w:pPr>
        <w:spacing w:line="360" w:lineRule="auto"/>
        <w:jc w:val="left"/>
        <w:textAlignment w:val="center"/>
        <w:rPr>
          <w:color w:val="000000"/>
        </w:rPr>
      </w:pPr>
      <w:r>
        <w:rPr>
          <w:color w:val="000000"/>
        </w:rPr>
        <w:t>（4）</w:t>
      </w:r>
      <w:r>
        <w:rPr>
          <w:rFonts w:ascii="宋体" w:hAnsi="宋体"/>
          <w:color w:val="000000"/>
        </w:rPr>
        <w:t>讲座结束后，李华同学就“青少年与文物保护”这一话题对王馆长进行采访，请你帮他拟写一个采访问题。</w:t>
      </w:r>
    </w:p>
    <w:p w14:paraId="596664A5">
      <w:pPr>
        <w:spacing w:line="360" w:lineRule="auto"/>
        <w:jc w:val="left"/>
        <w:textAlignment w:val="center"/>
        <w:rPr>
          <w:color w:val="000000"/>
        </w:rPr>
      </w:pPr>
      <w:r>
        <w:rPr>
          <w:rFonts w:ascii="宋体" w:hAnsi="宋体"/>
          <w:b/>
          <w:color w:val="000000"/>
          <w:sz w:val="24"/>
        </w:rPr>
        <w:t>二、阅读（55分）</w:t>
      </w:r>
    </w:p>
    <w:p w14:paraId="32DFB69C">
      <w:pPr>
        <w:spacing w:line="360" w:lineRule="auto"/>
        <w:jc w:val="left"/>
        <w:textAlignment w:val="center"/>
        <w:rPr>
          <w:color w:val="000000"/>
        </w:rPr>
      </w:pPr>
      <w:r>
        <w:rPr>
          <w:rFonts w:ascii="宋体" w:hAnsi="宋体"/>
          <w:color w:val="000000"/>
        </w:rPr>
        <w:t>阅读下面的文字，回答问题。</w:t>
      </w:r>
    </w:p>
    <w:p w14:paraId="5C4C6985">
      <w:pPr>
        <w:spacing w:line="360" w:lineRule="auto"/>
        <w:jc w:val="center"/>
        <w:textAlignment w:val="center"/>
        <w:rPr>
          <w:color w:val="000000"/>
        </w:rPr>
      </w:pPr>
      <w:r>
        <w:rPr>
          <w:rFonts w:ascii="楷体" w:hAnsi="楷体" w:eastAsia="楷体" w:cs="楷体"/>
          <w:color w:val="000000"/>
        </w:rPr>
        <w:t>中国地图</w:t>
      </w:r>
    </w:p>
    <w:p w14:paraId="6203C51D">
      <w:pPr>
        <w:spacing w:line="360" w:lineRule="auto"/>
        <w:jc w:val="center"/>
        <w:textAlignment w:val="center"/>
        <w:rPr>
          <w:color w:val="000000"/>
        </w:rPr>
      </w:pPr>
      <w:r>
        <w:rPr>
          <w:rFonts w:ascii="楷体" w:hAnsi="楷体" w:eastAsia="楷体" w:cs="楷体"/>
          <w:color w:val="000000"/>
        </w:rPr>
        <w:t>侯发山</w:t>
      </w:r>
    </w:p>
    <w:p w14:paraId="23F17B0C">
      <w:pPr>
        <w:spacing w:line="360" w:lineRule="auto"/>
        <w:ind w:firstLine="420"/>
        <w:jc w:val="left"/>
        <w:textAlignment w:val="center"/>
        <w:rPr>
          <w:color w:val="000000"/>
        </w:rPr>
      </w:pPr>
      <w:r>
        <w:rPr>
          <w:rFonts w:ascii="楷体" w:hAnsi="楷体" w:eastAsia="楷体" w:cs="楷体"/>
          <w:color w:val="000000"/>
        </w:rPr>
        <w:t>①爷爷曾是地图绘制工程师，绘了一辈子地图，</w:t>
      </w:r>
      <w:r>
        <w:rPr>
          <w:rFonts w:ascii="楷体" w:hAnsi="楷体" w:eastAsia="楷体" w:cs="楷体"/>
          <w:color w:val="000000"/>
          <w:u w:val="single"/>
        </w:rPr>
        <w:t>对地图有着特殊的感情。</w:t>
      </w:r>
      <w:r>
        <w:rPr>
          <w:rFonts w:ascii="楷体" w:hAnsi="楷体" w:eastAsia="楷体" w:cs="楷体"/>
          <w:color w:val="000000"/>
        </w:rPr>
        <w:t>退休后，每天对着地图默默地看，有时还自言自语，嘀嘀咕咕不知说些什么。家里有人的时候，总要给人家讲述地图上地名背后的故事。</w:t>
      </w:r>
    </w:p>
    <w:p w14:paraId="57AEBA66">
      <w:pPr>
        <w:spacing w:line="360" w:lineRule="auto"/>
        <w:ind w:firstLine="420"/>
        <w:jc w:val="left"/>
        <w:textAlignment w:val="center"/>
        <w:rPr>
          <w:color w:val="000000"/>
        </w:rPr>
      </w:pPr>
      <w:r>
        <w:rPr>
          <w:rFonts w:ascii="楷体" w:hAnsi="楷体" w:eastAsia="楷体" w:cs="楷体"/>
          <w:color w:val="000000"/>
        </w:rPr>
        <w:t>②其实，这些在别人听来都是</w:t>
      </w:r>
      <w:r>
        <w:rPr>
          <w:rFonts w:ascii="楷体" w:hAnsi="楷体" w:eastAsia="楷体" w:cs="楷体"/>
          <w:color w:val="000000"/>
          <w:em w:val="dot"/>
        </w:rPr>
        <w:t>故事</w:t>
      </w:r>
      <w:r>
        <w:rPr>
          <w:rFonts w:ascii="楷体" w:hAnsi="楷体" w:eastAsia="楷体" w:cs="楷体"/>
          <w:color w:val="000000"/>
        </w:rPr>
        <w:t>，发生在爷爷身上就是</w:t>
      </w:r>
      <w:r>
        <w:rPr>
          <w:rFonts w:ascii="楷体" w:hAnsi="楷体" w:eastAsia="楷体" w:cs="楷体"/>
          <w:color w:val="000000"/>
          <w:em w:val="dot"/>
        </w:rPr>
        <w:t>事故</w:t>
      </w:r>
      <w:r>
        <w:rPr>
          <w:rFonts w:ascii="楷体" w:hAnsi="楷体" w:eastAsia="楷体" w:cs="楷体"/>
          <w:color w:val="000000"/>
        </w:rPr>
        <w:t>。那时候，技术条件差，别说是卫星，航空测量都还是空白，需要带上平板仪、经纬仪，实地走访，测量，标记。在河南嵩山测量的时候，被三只饿狼盯上了。爷爷当时还是小青年，给吓得哆哆嗦嗦，准备给狼当干粮的时候，附近几个砍柴的山民及时赶来，凭借手里的镰刀和棍子吓退野狼。在陕西榆林，正在工作的时候、天气突变，一时间飞沙走石，爷爷赶紧把衣服脱下来，打算盖到平板仪上，结果晚了一步，望远镜的一个镜片被石头打烂了。几乎同一瞬间，爷爷下意识地扑到仪器上保护仪器，结果额头也被飞溅的镜片给划伤了。他到当地医院治疗的时候，认识了那里的一名护士，后来结为伉俪。奶奶曾感激地对爷爷说，若不是嫁给他，把她带进城里，她早被风沙给“吃”了——她的家乡在毛乌素沙漠的边缘上，一年三百六十天，有二百多天都是风沙……</w:t>
      </w:r>
    </w:p>
    <w:p w14:paraId="033A8482">
      <w:pPr>
        <w:spacing w:line="360" w:lineRule="auto"/>
        <w:ind w:firstLine="420"/>
        <w:jc w:val="left"/>
        <w:textAlignment w:val="center"/>
        <w:rPr>
          <w:color w:val="000000"/>
        </w:rPr>
      </w:pPr>
      <w:r>
        <w:rPr>
          <w:rFonts w:ascii="楷体" w:hAnsi="楷体" w:eastAsia="楷体" w:cs="楷体"/>
          <w:color w:val="000000"/>
        </w:rPr>
        <w:t>③爷爷九十多了，时而清醒时而糊涂特别是奶奶去世后，免不了唠叨他的“想当年”。</w:t>
      </w:r>
    </w:p>
    <w:p w14:paraId="1F3CE732">
      <w:pPr>
        <w:spacing w:line="360" w:lineRule="auto"/>
        <w:ind w:firstLine="420"/>
        <w:jc w:val="left"/>
        <w:textAlignment w:val="center"/>
        <w:rPr>
          <w:color w:val="000000"/>
        </w:rPr>
      </w:pPr>
      <w:r>
        <w:rPr>
          <w:rFonts w:ascii="楷体" w:hAnsi="楷体" w:eastAsia="楷体" w:cs="楷体"/>
          <w:color w:val="000000"/>
        </w:rPr>
        <w:t>④后来，孙子小兵考上了武汉大学，学的就是地图制图学与地理信息工程专业，毕业后，干的正是地图测绘。比起爷爷，小兵这一代的测量技术有了飞速的提升，除了航空测量，还利用人造卫星拍摄地貌，足不出户，坐在计算机前就可以测绘地图。</w:t>
      </w:r>
    </w:p>
    <w:p w14:paraId="7809B108">
      <w:pPr>
        <w:spacing w:line="360" w:lineRule="auto"/>
        <w:ind w:firstLine="420"/>
        <w:jc w:val="left"/>
        <w:textAlignment w:val="center"/>
        <w:rPr>
          <w:color w:val="000000"/>
        </w:rPr>
      </w:pPr>
      <w:r>
        <w:rPr>
          <w:rFonts w:ascii="楷体" w:hAnsi="楷体" w:eastAsia="楷体" w:cs="楷体"/>
          <w:color w:val="000000"/>
        </w:rPr>
        <w:t>⑤这天，小兵拿回来一张最新的《中国地图》。爷爷两眼放光，戴着老花镜，趴在地图上瞅起来，边看边念叨：“黑龙江，黄河，长江……小兵，伶仃洋上咋有一座桥？新建的？”</w:t>
      </w:r>
    </w:p>
    <w:p w14:paraId="2E1E563E">
      <w:pPr>
        <w:spacing w:line="360" w:lineRule="auto"/>
        <w:ind w:firstLine="420"/>
        <w:jc w:val="left"/>
        <w:textAlignment w:val="center"/>
        <w:rPr>
          <w:color w:val="000000"/>
        </w:rPr>
      </w:pPr>
      <w:r>
        <w:rPr>
          <w:rFonts w:ascii="楷体" w:hAnsi="楷体" w:eastAsia="楷体" w:cs="楷体"/>
          <w:color w:val="000000"/>
        </w:rPr>
        <w:t>⑥“爷爷，这就是港珠澳大桥，连接珠海、香港和澳门的。”</w:t>
      </w:r>
    </w:p>
    <w:p w14:paraId="0AC395AF">
      <w:pPr>
        <w:spacing w:line="360" w:lineRule="auto"/>
        <w:ind w:firstLine="420"/>
        <w:jc w:val="left"/>
        <w:textAlignment w:val="center"/>
        <w:rPr>
          <w:color w:val="000000"/>
        </w:rPr>
      </w:pPr>
      <w:r>
        <w:rPr>
          <w:rFonts w:ascii="楷体" w:hAnsi="楷体" w:eastAsia="楷体" w:cs="楷体"/>
          <w:color w:val="000000"/>
        </w:rPr>
        <w:t>⑦“这个桥建得好，建得好！”爷爷感慨不已，然后继续一点一点地瞅，“小兵，丹江口水库咋新增一条支流？我看看，河南，河北，北京，天津，不对吧，若是支流、到天津这里应该入海啊。是不是搞错了？”</w:t>
      </w:r>
    </w:p>
    <w:p w14:paraId="765AD8C5">
      <w:pPr>
        <w:spacing w:line="360" w:lineRule="auto"/>
        <w:ind w:firstLine="420"/>
        <w:jc w:val="left"/>
        <w:textAlignment w:val="center"/>
        <w:rPr>
          <w:color w:val="000000"/>
        </w:rPr>
      </w:pPr>
      <w:r>
        <w:rPr>
          <w:rFonts w:ascii="楷体" w:hAnsi="楷体" w:eastAsia="楷体" w:cs="楷体"/>
          <w:color w:val="000000"/>
        </w:rPr>
        <w:t>⑧小兵扑哧笑了，说：“爷爷，这是南水北调中线工程。”</w:t>
      </w:r>
    </w:p>
    <w:p w14:paraId="7EADF29A">
      <w:pPr>
        <w:spacing w:line="360" w:lineRule="auto"/>
        <w:ind w:firstLine="420"/>
        <w:jc w:val="left"/>
        <w:textAlignment w:val="center"/>
        <w:rPr>
          <w:color w:val="000000"/>
        </w:rPr>
      </w:pPr>
      <w:r>
        <w:rPr>
          <w:rFonts w:ascii="楷体" w:hAnsi="楷体" w:eastAsia="楷体" w:cs="楷体"/>
          <w:color w:val="000000"/>
        </w:rPr>
        <w:t>⑨“南水北调？就是当年毛主席提出的那个计划？”爷爷扑闪着昏花的眼睛，似乎有点明白了。“对！”小兵忙不迭地点头。</w:t>
      </w:r>
    </w:p>
    <w:p w14:paraId="5CB1EF6C">
      <w:pPr>
        <w:spacing w:line="360" w:lineRule="auto"/>
        <w:ind w:firstLine="420"/>
        <w:jc w:val="left"/>
        <w:textAlignment w:val="center"/>
        <w:rPr>
          <w:color w:val="000000"/>
        </w:rPr>
      </w:pPr>
      <w:r>
        <w:rPr>
          <w:rFonts w:ascii="楷体" w:hAnsi="楷体" w:eastAsia="楷体" w:cs="楷体"/>
          <w:color w:val="000000"/>
        </w:rPr>
        <w:t>⑩爷爷满意地点点头，接下来又趴在地图上瞄起来。忽然，他叫道：“小兵，榆林，毛乌素沙漠咋没有了？是不是忘记标了？”</w:t>
      </w:r>
    </w:p>
    <w:p w14:paraId="05F1D984">
      <w:pPr>
        <w:spacing w:line="360" w:lineRule="auto"/>
        <w:ind w:firstLine="420"/>
        <w:jc w:val="left"/>
        <w:textAlignment w:val="center"/>
        <w:rPr>
          <w:color w:val="000000"/>
        </w:rPr>
      </w:pPr>
      <w:r>
        <w:rPr>
          <w:rFonts w:ascii="楷体" w:hAnsi="楷体" w:eastAsia="楷体" w:cs="楷体"/>
          <w:color w:val="000000"/>
        </w:rPr>
        <w:t>⑪“是啊，毛乌素沙漠呢？”小兵认真地瞅了瞅地图，皱着眉头说，“爷爷，要不，咱到榆林看一看？”</w:t>
      </w:r>
    </w:p>
    <w:p w14:paraId="222E1084">
      <w:pPr>
        <w:spacing w:line="360" w:lineRule="auto"/>
        <w:ind w:firstLine="420"/>
        <w:jc w:val="left"/>
        <w:textAlignment w:val="center"/>
        <w:rPr>
          <w:color w:val="000000"/>
        </w:rPr>
      </w:pPr>
      <w:r>
        <w:rPr>
          <w:rFonts w:ascii="楷体" w:hAnsi="楷体" w:eastAsia="楷体" w:cs="楷体"/>
          <w:color w:val="000000"/>
        </w:rPr>
        <w:t>⑫“好！古人绘制地图就是实地测绘，后人常常把地图命名为‘禹迹图’，顾名思义，大禹的足迹。绘制地图就得眼见为实，哪像你们，唉！”爷爷说罢，又说，“只是我的腿不当家，怕是走不动。”</w:t>
      </w:r>
    </w:p>
    <w:p w14:paraId="4AA2A6B3">
      <w:pPr>
        <w:spacing w:line="360" w:lineRule="auto"/>
        <w:ind w:firstLine="420"/>
        <w:jc w:val="left"/>
        <w:textAlignment w:val="center"/>
        <w:rPr>
          <w:color w:val="000000"/>
        </w:rPr>
      </w:pPr>
      <w:r>
        <w:rPr>
          <w:rFonts w:ascii="楷体" w:hAnsi="楷体" w:eastAsia="楷体" w:cs="楷体"/>
          <w:color w:val="000000"/>
        </w:rPr>
        <w:t>⑬“爷爷，我开车带您去。”“中。”爷爷爽快地答应了。爷爷退休后，家人多次说要带他去旅游，他都拒绝了，说：“全中国我都跑遍了，山山水水都在我的心里。”</w:t>
      </w:r>
    </w:p>
    <w:p w14:paraId="17926790">
      <w:pPr>
        <w:spacing w:line="360" w:lineRule="auto"/>
        <w:ind w:firstLine="420"/>
        <w:jc w:val="left"/>
        <w:textAlignment w:val="center"/>
        <w:rPr>
          <w:color w:val="000000"/>
        </w:rPr>
      </w:pPr>
      <w:r>
        <w:rPr>
          <w:rFonts w:ascii="楷体" w:hAnsi="楷体" w:eastAsia="楷体" w:cs="楷体"/>
          <w:color w:val="000000"/>
        </w:rPr>
        <w:t>⑭小兵开车带着爷爷，到了榆林，到了毛乌素，望着茫茫无际的林海，爷爷似乎不相信自己的眼睛。小兵忍不住说道：“爷爷，是真的，这是绿洲，不是沙漠！”</w:t>
      </w:r>
    </w:p>
    <w:p w14:paraId="7E38A1BE">
      <w:pPr>
        <w:spacing w:line="360" w:lineRule="auto"/>
        <w:ind w:firstLine="420"/>
        <w:jc w:val="left"/>
        <w:textAlignment w:val="center"/>
        <w:rPr>
          <w:color w:val="000000"/>
        </w:rPr>
      </w:pPr>
      <w:r>
        <w:rPr>
          <w:rFonts w:ascii="楷体" w:hAnsi="楷体" w:eastAsia="楷体" w:cs="楷体"/>
          <w:color w:val="000000"/>
        </w:rPr>
        <w:t>⑮爷爷回过神来，说：“小兵，是不是你早就知道，故意骗爷爷来的？”</w:t>
      </w:r>
    </w:p>
    <w:p w14:paraId="71F415B2">
      <w:pPr>
        <w:spacing w:line="360" w:lineRule="auto"/>
        <w:ind w:firstLine="420"/>
        <w:jc w:val="left"/>
        <w:textAlignment w:val="center"/>
        <w:rPr>
          <w:color w:val="000000"/>
        </w:rPr>
      </w:pPr>
      <w:r>
        <w:rPr>
          <w:rFonts w:ascii="楷体" w:hAnsi="楷体" w:eastAsia="楷体" w:cs="楷体"/>
          <w:color w:val="000000"/>
        </w:rPr>
        <w:t>⑯小兵憋住笑，说：“爷爷，我是知道，但还真没来过……现在都是通过遥感技术来测量和绘制的。”</w:t>
      </w:r>
    </w:p>
    <w:p w14:paraId="1691EE2B">
      <w:pPr>
        <w:spacing w:line="360" w:lineRule="auto"/>
        <w:ind w:firstLine="420"/>
        <w:jc w:val="left"/>
        <w:textAlignment w:val="center"/>
        <w:rPr>
          <w:color w:val="000000"/>
        </w:rPr>
      </w:pPr>
      <w:r>
        <w:rPr>
          <w:rFonts w:ascii="楷体" w:hAnsi="楷体" w:eastAsia="楷体" w:cs="楷体"/>
          <w:color w:val="000000"/>
        </w:rPr>
        <w:t>⑰爷爷说：“今天的技术就这么神奇？”小兵点点头，自豪地说：“当然啦，通过人工智能进行地图数据收集和分析，目前已经能够高度自动化地生成要素丰富的高精地图，甚至道路上的虚线都能显示出来……”</w:t>
      </w:r>
    </w:p>
    <w:p w14:paraId="5D6DE57A">
      <w:pPr>
        <w:spacing w:line="360" w:lineRule="auto"/>
        <w:ind w:firstLine="420"/>
        <w:jc w:val="left"/>
        <w:textAlignment w:val="center"/>
        <w:rPr>
          <w:color w:val="000000"/>
        </w:rPr>
      </w:pPr>
      <w:r>
        <w:rPr>
          <w:rFonts w:ascii="楷体" w:hAnsi="楷体" w:eastAsia="楷体" w:cs="楷体"/>
          <w:color w:val="000000"/>
        </w:rPr>
        <w:t>⑱好半天，爷爷都没说话。末了，他感慨了一句：“</w:t>
      </w:r>
      <w:r>
        <w:rPr>
          <w:rFonts w:ascii="楷体" w:hAnsi="楷体" w:eastAsia="楷体" w:cs="楷体"/>
          <w:color w:val="000000"/>
          <w:u w:val="single"/>
        </w:rPr>
        <w:t>我也想再活五百年，在福窝里还没扑腾够呢。</w:t>
      </w:r>
      <w:r>
        <w:rPr>
          <w:rFonts w:ascii="楷体" w:hAnsi="楷体" w:eastAsia="楷体" w:cs="楷体"/>
          <w:color w:val="000000"/>
        </w:rPr>
        <w:t>”</w:t>
      </w:r>
    </w:p>
    <w:p w14:paraId="69E7B53A">
      <w:pPr>
        <w:spacing w:line="360" w:lineRule="auto"/>
        <w:jc w:val="right"/>
        <w:textAlignment w:val="center"/>
        <w:rPr>
          <w:color w:val="000000"/>
        </w:rPr>
      </w:pPr>
      <w:r>
        <w:rPr>
          <w:rFonts w:ascii="宋体" w:hAnsi="宋体"/>
          <w:color w:val="000000"/>
        </w:rPr>
        <w:t>（选自《微型小说选刊》2022年第23期，有删节）</w:t>
      </w:r>
    </w:p>
    <w:p w14:paraId="4E23BDCA">
      <w:pPr>
        <w:spacing w:line="360" w:lineRule="auto"/>
        <w:jc w:val="left"/>
        <w:textAlignment w:val="center"/>
        <w:rPr>
          <w:color w:val="000000"/>
        </w:rPr>
      </w:pPr>
      <w:r>
        <w:rPr>
          <w:color w:val="000000"/>
        </w:rPr>
        <w:t xml:space="preserve">4. </w:t>
      </w:r>
      <w:r>
        <w:rPr>
          <w:rFonts w:ascii="宋体" w:hAnsi="宋体"/>
          <w:color w:val="000000"/>
        </w:rPr>
        <w:t>下列对小说相关内容和艺术特色的分析鉴赏，</w:t>
      </w:r>
      <w:r>
        <w:rPr>
          <w:rFonts w:ascii="宋体" w:hAnsi="宋体"/>
          <w:color w:val="000000"/>
          <w:em w:val="dot"/>
        </w:rPr>
        <w:t>不正确</w:t>
      </w:r>
      <w:r>
        <w:rPr>
          <w:rFonts w:ascii="宋体" w:hAnsi="宋体"/>
          <w:color w:val="000000"/>
        </w:rPr>
        <w:t>的一项是（   ）</w:t>
      </w:r>
    </w:p>
    <w:p w14:paraId="51250B35">
      <w:pPr>
        <w:spacing w:line="360" w:lineRule="auto"/>
        <w:jc w:val="left"/>
        <w:textAlignment w:val="center"/>
        <w:rPr>
          <w:color w:val="000000"/>
        </w:rPr>
      </w:pPr>
      <w:r>
        <w:rPr>
          <w:color w:val="000000"/>
        </w:rPr>
        <w:t xml:space="preserve">A. </w:t>
      </w:r>
      <w:r>
        <w:rPr>
          <w:rFonts w:ascii="宋体" w:hAnsi="宋体"/>
          <w:color w:val="000000"/>
        </w:rPr>
        <w:t>小兵“皱着眉头”，可见他对新地图没有标出毛乌素沙漠感到疑惑。</w:t>
      </w:r>
    </w:p>
    <w:p w14:paraId="53234E24">
      <w:pPr>
        <w:spacing w:line="360" w:lineRule="auto"/>
        <w:jc w:val="left"/>
        <w:textAlignment w:val="center"/>
        <w:rPr>
          <w:color w:val="000000"/>
        </w:rPr>
      </w:pPr>
      <w:r>
        <w:rPr>
          <w:color w:val="000000"/>
        </w:rPr>
        <w:t xml:space="preserve">B. </w:t>
      </w:r>
      <w:r>
        <w:rPr>
          <w:rFonts w:ascii="宋体" w:hAnsi="宋体"/>
          <w:color w:val="000000"/>
        </w:rPr>
        <w:t>爷爷对“禹迹图”命名的解释，表明他对传统测绘精神的重视。</w:t>
      </w:r>
    </w:p>
    <w:p w14:paraId="33126AE6">
      <w:pPr>
        <w:spacing w:line="360" w:lineRule="auto"/>
        <w:jc w:val="left"/>
        <w:textAlignment w:val="center"/>
        <w:rPr>
          <w:color w:val="000000"/>
        </w:rPr>
      </w:pPr>
      <w:r>
        <w:rPr>
          <w:color w:val="000000"/>
        </w:rPr>
        <w:t xml:space="preserve">C. </w:t>
      </w:r>
      <w:r>
        <w:rPr>
          <w:rFonts w:ascii="宋体" w:hAnsi="宋体"/>
          <w:color w:val="000000"/>
        </w:rPr>
        <w:t>爷爷重回榆林的情节与上文他在榆林的工作经历形成了呼应。</w:t>
      </w:r>
    </w:p>
    <w:p w14:paraId="0BD5D79F">
      <w:pPr>
        <w:spacing w:line="360" w:lineRule="auto"/>
        <w:jc w:val="left"/>
        <w:textAlignment w:val="center"/>
        <w:rPr>
          <w:color w:val="000000"/>
        </w:rPr>
      </w:pPr>
      <w:r>
        <w:rPr>
          <w:color w:val="000000"/>
        </w:rPr>
        <w:t xml:space="preserve">D. </w:t>
      </w:r>
      <w:r>
        <w:rPr>
          <w:rFonts w:ascii="宋体" w:hAnsi="宋体"/>
          <w:color w:val="000000"/>
        </w:rPr>
        <w:t>小说以爷孙二人对话的形式推动故事发展，使叙事更加紧凑。</w:t>
      </w:r>
    </w:p>
    <w:p w14:paraId="7D1108AB">
      <w:pPr>
        <w:spacing w:line="360" w:lineRule="auto"/>
        <w:jc w:val="left"/>
        <w:textAlignment w:val="center"/>
        <w:rPr>
          <w:color w:val="000000"/>
        </w:rPr>
      </w:pPr>
      <w:r>
        <w:rPr>
          <w:color w:val="000000"/>
        </w:rPr>
        <w:t xml:space="preserve">5. </w:t>
      </w:r>
      <w:r>
        <w:rPr>
          <w:rFonts w:ascii="宋体" w:hAnsi="宋体"/>
          <w:color w:val="000000"/>
        </w:rPr>
        <w:t>爷爷“对地图有着特殊的感情”，在文中有哪些具体表现？请简要回答。</w:t>
      </w:r>
    </w:p>
    <w:p w14:paraId="66E1ED5A">
      <w:pPr>
        <w:spacing w:line="360" w:lineRule="auto"/>
        <w:jc w:val="left"/>
        <w:textAlignment w:val="center"/>
        <w:rPr>
          <w:color w:val="000000"/>
        </w:rPr>
      </w:pPr>
      <w:r>
        <w:rPr>
          <w:color w:val="000000"/>
        </w:rPr>
        <w:t xml:space="preserve">6. </w:t>
      </w:r>
      <w:r>
        <w:rPr>
          <w:rFonts w:ascii="宋体" w:hAnsi="宋体"/>
          <w:color w:val="000000"/>
        </w:rPr>
        <w:t>小说第②段中，加点词语“故事”与“事故”能否互换？为什么？</w:t>
      </w:r>
    </w:p>
    <w:p w14:paraId="2DC497A0">
      <w:pPr>
        <w:spacing w:line="360" w:lineRule="auto"/>
        <w:jc w:val="left"/>
        <w:textAlignment w:val="center"/>
        <w:rPr>
          <w:color w:val="000000"/>
        </w:rPr>
      </w:pPr>
      <w:r>
        <w:rPr>
          <w:color w:val="000000"/>
        </w:rPr>
        <w:t xml:space="preserve">7. </w:t>
      </w:r>
      <w:r>
        <w:rPr>
          <w:rFonts w:ascii="宋体" w:hAnsi="宋体"/>
          <w:color w:val="000000"/>
        </w:rPr>
        <w:t>请从修辞方法的角度赏析下面的句子。</w:t>
      </w:r>
    </w:p>
    <w:p w14:paraId="03F0DC27">
      <w:pPr>
        <w:spacing w:line="360" w:lineRule="auto"/>
        <w:jc w:val="left"/>
        <w:textAlignment w:val="center"/>
        <w:rPr>
          <w:color w:val="000000"/>
        </w:rPr>
      </w:pPr>
      <w:r>
        <w:rPr>
          <w:rFonts w:ascii="宋体" w:hAnsi="宋体"/>
          <w:color w:val="000000"/>
        </w:rPr>
        <w:t>我也想再活五百年，在福窝里还没扑腾够呢</w:t>
      </w:r>
    </w:p>
    <w:p w14:paraId="16870759">
      <w:pPr>
        <w:spacing w:line="360" w:lineRule="auto"/>
        <w:jc w:val="left"/>
        <w:textAlignment w:val="center"/>
        <w:rPr>
          <w:color w:val="000000"/>
        </w:rPr>
      </w:pPr>
      <w:r>
        <w:rPr>
          <w:color w:val="000000"/>
        </w:rPr>
        <w:t xml:space="preserve">8. </w:t>
      </w:r>
      <w:r>
        <w:rPr>
          <w:rFonts w:ascii="宋体" w:hAnsi="宋体"/>
          <w:color w:val="000000"/>
        </w:rPr>
        <w:t>小说标题“中国地图”意蕴丰富，请结合全文谈谈你的理解。</w:t>
      </w:r>
    </w:p>
    <w:p w14:paraId="5803DE89">
      <w:pPr>
        <w:spacing w:line="360" w:lineRule="auto"/>
        <w:jc w:val="left"/>
        <w:textAlignment w:val="center"/>
        <w:rPr>
          <w:color w:val="000000"/>
        </w:rPr>
      </w:pPr>
      <w:r>
        <w:rPr>
          <w:rFonts w:ascii="宋体" w:hAnsi="宋体"/>
          <w:color w:val="000000"/>
        </w:rPr>
        <w:t>材料一：</w:t>
      </w:r>
    </w:p>
    <w:p w14:paraId="2D510933">
      <w:pPr>
        <w:spacing w:line="360" w:lineRule="auto"/>
        <w:ind w:firstLine="420"/>
        <w:jc w:val="left"/>
        <w:textAlignment w:val="center"/>
        <w:rPr>
          <w:color w:val="000000"/>
        </w:rPr>
      </w:pPr>
      <w:r>
        <w:rPr>
          <w:rFonts w:ascii="楷体" w:hAnsi="楷体" w:eastAsia="楷体" w:cs="楷体"/>
          <w:color w:val="000000"/>
        </w:rPr>
        <w:t>①湿地作为地球三大生态系统之一，几乎涵盖陆地上所有相对固定的天然或人工水体，还包括水深低于6米的海域。</w:t>
      </w:r>
    </w:p>
    <w:p w14:paraId="0F798CE3">
      <w:pPr>
        <w:spacing w:line="360" w:lineRule="auto"/>
        <w:ind w:firstLine="420"/>
        <w:jc w:val="left"/>
        <w:textAlignment w:val="center"/>
        <w:rPr>
          <w:color w:val="000000"/>
        </w:rPr>
      </w:pPr>
      <w:r>
        <w:rPr>
          <w:rFonts w:ascii="楷体" w:hAnsi="楷体" w:eastAsia="楷体" w:cs="楷体"/>
          <w:color w:val="000000"/>
        </w:rPr>
        <w:t>②湿地一定是绿色的吗？其实不一定，湿地还可以是红色、黄色、蓝色、白色，甚至是彩色的。举例来说，位于渤海湾东北部辽河三角洲中心的盘锦红海滩湿地，就以“红”为特色。这里生长着盐地碱蓬。每年4月，它们钻出地面，在阳光和潮水的“洗礼”中不断吸取土地与海水中的盐分，颜色开始慢慢由嫩绿变为深绿，再到浅红、殷红，直至9—10月全盛期时，呈现出一片火红的色泽，让这片湿地宛如一颗镶嵌在辽东湾的红宝石。</w:t>
      </w:r>
    </w:p>
    <w:p w14:paraId="53878D02">
      <w:pPr>
        <w:spacing w:line="360" w:lineRule="auto"/>
        <w:ind w:firstLine="420"/>
        <w:jc w:val="left"/>
        <w:textAlignment w:val="center"/>
        <w:rPr>
          <w:color w:val="000000"/>
        </w:rPr>
      </w:pPr>
      <w:r>
        <w:rPr>
          <w:rFonts w:ascii="楷体" w:hAnsi="楷体" w:eastAsia="楷体" w:cs="楷体"/>
          <w:color w:val="000000"/>
        </w:rPr>
        <w:t>③一般来说，湿地颜色主要受植物颜色影响，但也不能完全根据湿地名字来判断。如我国南方沿海地区常见的红树林湿地，虽然叫红树林，但却是一片翠绿。</w:t>
      </w:r>
    </w:p>
    <w:p w14:paraId="5A39B778">
      <w:pPr>
        <w:spacing w:line="360" w:lineRule="auto"/>
        <w:ind w:firstLine="420"/>
        <w:jc w:val="left"/>
        <w:textAlignment w:val="center"/>
        <w:rPr>
          <w:color w:val="000000"/>
        </w:rPr>
      </w:pPr>
      <w:r>
        <w:rPr>
          <w:rFonts w:ascii="楷体" w:hAnsi="楷体" w:eastAsia="楷体" w:cs="楷体"/>
          <w:color w:val="000000"/>
        </w:rPr>
        <w:t>④湿地仿佛一个调色盘，大自然用它的丹青妙笔绘就了一幅幅斑斓的湿地长卷造就了多姿多彩的湿地景观。</w:t>
      </w:r>
    </w:p>
    <w:p w14:paraId="2DBC6030">
      <w:pPr>
        <w:spacing w:line="360" w:lineRule="auto"/>
        <w:jc w:val="right"/>
        <w:textAlignment w:val="center"/>
        <w:rPr>
          <w:color w:val="000000"/>
        </w:rPr>
      </w:pPr>
      <w:r>
        <w:rPr>
          <w:rFonts w:ascii="宋体" w:hAnsi="宋体"/>
          <w:color w:val="000000"/>
        </w:rPr>
        <w:t>（摘编自《湿地是什么颜色的？》，《人民日报》2023年2月21日）</w:t>
      </w:r>
    </w:p>
    <w:p w14:paraId="1D69F309">
      <w:pPr>
        <w:spacing w:line="360" w:lineRule="auto"/>
        <w:jc w:val="left"/>
        <w:textAlignment w:val="center"/>
        <w:rPr>
          <w:color w:val="000000"/>
        </w:rPr>
      </w:pPr>
      <w:r>
        <w:rPr>
          <w:rFonts w:ascii="宋体" w:hAnsi="宋体"/>
          <w:color w:val="000000"/>
        </w:rPr>
        <w:t>材料二：</w:t>
      </w:r>
    </w:p>
    <w:p w14:paraId="2AC95DF3">
      <w:pPr>
        <w:spacing w:line="360" w:lineRule="auto"/>
        <w:ind w:firstLine="420"/>
        <w:jc w:val="left"/>
        <w:textAlignment w:val="center"/>
        <w:rPr>
          <w:color w:val="000000"/>
        </w:rPr>
      </w:pPr>
      <w:r>
        <w:rPr>
          <w:rFonts w:ascii="楷体" w:hAnsi="楷体" w:eastAsia="楷体" w:cs="楷体"/>
          <w:color w:val="000000"/>
        </w:rPr>
        <w:t>①湿地与人类的生存、繁衍、发展息息相关，为人类的生产、生活提供多种资源，具有强大的生态环境功能，在供给服务、调节服务、支持服务和文化服务等方面有其他生态系统不可替代的作用。</w:t>
      </w:r>
    </w:p>
    <w:p w14:paraId="47DEC919">
      <w:pPr>
        <w:spacing w:line="360" w:lineRule="auto"/>
        <w:ind w:firstLine="420"/>
        <w:jc w:val="left"/>
        <w:textAlignment w:val="center"/>
        <w:rPr>
          <w:color w:val="000000"/>
        </w:rPr>
      </w:pPr>
      <w:r>
        <w:rPr>
          <w:rFonts w:ascii="楷体" w:hAnsi="楷体" w:eastAsia="楷体" w:cs="楷体"/>
          <w:color w:val="000000"/>
        </w:rPr>
        <w:t>②分布在城市中的城市湿地具有独特作用，是城市生态人文系统中不可缺少的部分；湿地提供水源，为城市发展提供基础保障；湿地调节气候、净化空气，为保持城市空气清新提供保障；湿地维持生物多样性，可以给城市提供鸟语花香的生态环境；湿地为城市提供旅游、度假等休闲场所，为城市居民带来幸福享受，为城市和谐发展提供保障。</w:t>
      </w:r>
    </w:p>
    <w:p w14:paraId="6DA0C8B7">
      <w:pPr>
        <w:spacing w:line="360" w:lineRule="auto"/>
        <w:jc w:val="right"/>
        <w:textAlignment w:val="center"/>
        <w:rPr>
          <w:color w:val="000000"/>
        </w:rPr>
      </w:pPr>
      <w:r>
        <w:rPr>
          <w:rFonts w:ascii="宋体" w:hAnsi="宋体"/>
          <w:color w:val="000000"/>
        </w:rPr>
        <w:t>（摘编自《什么是城市湿地？》，《人民日报》2023年2月22日）</w:t>
      </w:r>
    </w:p>
    <w:p w14:paraId="0D9AB3E1">
      <w:pPr>
        <w:spacing w:line="360" w:lineRule="auto"/>
        <w:jc w:val="left"/>
        <w:textAlignment w:val="center"/>
        <w:rPr>
          <w:color w:val="000000"/>
        </w:rPr>
      </w:pPr>
      <w:r>
        <w:rPr>
          <w:rFonts w:ascii="宋体" w:hAnsi="宋体"/>
          <w:color w:val="000000"/>
        </w:rPr>
        <w:t>材料三：</w:t>
      </w:r>
    </w:p>
    <w:p w14:paraId="56ADA35E">
      <w:pPr>
        <w:spacing w:line="360" w:lineRule="auto"/>
        <w:ind w:firstLine="420"/>
        <w:jc w:val="left"/>
        <w:textAlignment w:val="center"/>
        <w:rPr>
          <w:color w:val="000000"/>
        </w:rPr>
      </w:pPr>
      <w:r>
        <w:rPr>
          <w:rFonts w:ascii="楷体" w:hAnsi="楷体" w:eastAsia="楷体" w:cs="楷体"/>
          <w:color w:val="000000"/>
        </w:rPr>
        <w:t>①最近，重庆梁平区获得了城市湿地生态保护的最高荣誉——“国际湿地城市”。没有大江大河的粱平，是怎么做到的呢？</w:t>
      </w:r>
    </w:p>
    <w:p w14:paraId="533CC026">
      <w:pPr>
        <w:spacing w:line="360" w:lineRule="auto"/>
        <w:ind w:firstLine="420"/>
        <w:jc w:val="left"/>
        <w:textAlignment w:val="center"/>
        <w:rPr>
          <w:color w:val="000000"/>
        </w:rPr>
      </w:pPr>
      <w:r>
        <w:rPr>
          <w:rFonts w:ascii="楷体" w:hAnsi="楷体" w:eastAsia="楷体" w:cs="楷体"/>
          <w:color w:val="000000"/>
        </w:rPr>
        <w:t>②“保留湖周林团，保护曲美岸线，我们更多地利用自然生态修复方式构建有利于生物多样性的自然生境系统。”梁平区湿地保护中心主任说。</w:t>
      </w:r>
    </w:p>
    <w:p w14:paraId="310CAB92">
      <w:pPr>
        <w:spacing w:line="360" w:lineRule="auto"/>
        <w:ind w:firstLine="420"/>
        <w:jc w:val="left"/>
        <w:textAlignment w:val="center"/>
        <w:rPr>
          <w:color w:val="000000"/>
        </w:rPr>
      </w:pPr>
      <w:r>
        <w:rPr>
          <w:rFonts w:ascii="楷体" w:hAnsi="楷体" w:eastAsia="楷体" w:cs="楷体"/>
          <w:color w:val="000000"/>
        </w:rPr>
        <w:t>③“近年来，梁平以‘小微湿地+’为生态建设抓手，湿地资源成为塑造城市特质和乡村风情最为灵动的生态元素。”梁平区区长说。</w:t>
      </w:r>
    </w:p>
    <w:p w14:paraId="3860BEE2">
      <w:pPr>
        <w:spacing w:line="360" w:lineRule="auto"/>
        <w:ind w:firstLine="420"/>
        <w:jc w:val="left"/>
        <w:textAlignment w:val="center"/>
        <w:rPr>
          <w:color w:val="000000"/>
        </w:rPr>
      </w:pPr>
      <w:r>
        <w:rPr>
          <w:rFonts w:ascii="楷体" w:hAnsi="楷体" w:eastAsia="楷体" w:cs="楷体"/>
          <w:color w:val="000000"/>
        </w:rPr>
        <w:t>④“猎神村的不少梯塘昔年因开采石膏矿引起渗漏，这些年经过改造，得以重新蓄水，变身小微湿地，现在成了村民休闲游玩的好去处。生态改善的成效就摆在眼前，保护利用好湿地成了大家自觉的行动。”染平区猎神村党支部书记说。</w:t>
      </w:r>
    </w:p>
    <w:p w14:paraId="46D6A6CE">
      <w:pPr>
        <w:spacing w:line="360" w:lineRule="auto"/>
        <w:ind w:firstLine="420"/>
        <w:jc w:val="left"/>
        <w:textAlignment w:val="center"/>
        <w:rPr>
          <w:color w:val="000000"/>
        </w:rPr>
      </w:pPr>
      <w:r>
        <w:rPr>
          <w:rFonts w:ascii="楷体" w:hAnsi="楷体" w:eastAsia="楷体" w:cs="楷体"/>
          <w:color w:val="000000"/>
        </w:rPr>
        <w:t>⑤“梁平每年都会吸引大量游客慕名而来，湿地生态已是大家共护共享的绿意空间和赏心悦目的心安之所，‘湿意’生态正在持续赋能产业振兴。”梁平区委书记说。</w:t>
      </w:r>
    </w:p>
    <w:p w14:paraId="270343EF">
      <w:pPr>
        <w:spacing w:line="360" w:lineRule="auto"/>
        <w:jc w:val="right"/>
        <w:textAlignment w:val="center"/>
        <w:rPr>
          <w:color w:val="000000"/>
        </w:rPr>
      </w:pPr>
      <w:r>
        <w:rPr>
          <w:rFonts w:ascii="宋体" w:hAnsi="宋体"/>
          <w:color w:val="000000"/>
        </w:rPr>
        <w:t>（摘编自《养护湿地，有出诗意》，《半月谈》202年第22期）</w:t>
      </w:r>
    </w:p>
    <w:p w14:paraId="5E66C1AF">
      <w:pPr>
        <w:spacing w:line="360" w:lineRule="auto"/>
        <w:jc w:val="left"/>
        <w:textAlignment w:val="center"/>
        <w:rPr>
          <w:color w:val="000000"/>
        </w:rPr>
      </w:pPr>
      <w:r>
        <w:rPr>
          <w:rFonts w:ascii="宋体" w:hAnsi="宋体"/>
          <w:color w:val="000000"/>
        </w:rPr>
        <w:t>材料四：</w:t>
      </w:r>
    </w:p>
    <w:p w14:paraId="6D16F7F9">
      <w:pPr>
        <w:spacing w:line="360" w:lineRule="auto"/>
        <w:ind w:firstLine="420"/>
        <w:jc w:val="left"/>
        <w:textAlignment w:val="center"/>
        <w:rPr>
          <w:color w:val="000000"/>
        </w:rPr>
      </w:pPr>
      <w:r>
        <w:rPr>
          <w:rFonts w:ascii="楷体" w:hAnsi="楷体" w:eastAsia="楷体" w:cs="楷体"/>
          <w:color w:val="000000"/>
        </w:rPr>
        <w:t>①近年来，河北衡水市坚持生态优先、生态修复理念，结合衡水湖国家级自然保护区和衡水湖景区相互依存、相辅相成的实际，通过“微塑造”精雕细琢，在保护湿地自然生态原貌基础上下绣花功夫。</w:t>
      </w:r>
    </w:p>
    <w:p w14:paraId="106B75CD">
      <w:pPr>
        <w:spacing w:line="360" w:lineRule="auto"/>
        <w:ind w:firstLine="420"/>
        <w:jc w:val="left"/>
        <w:textAlignment w:val="center"/>
        <w:rPr>
          <w:color w:val="000000"/>
        </w:rPr>
      </w:pPr>
      <w:r>
        <w:rPr>
          <w:rFonts w:ascii="楷体" w:hAnsi="楷体" w:eastAsia="楷体" w:cs="楷体"/>
          <w:color w:val="000000"/>
        </w:rPr>
        <w:t>②“梅花岛的地形地势、生长植物等均最大限度维护原有样貌，通过‘微塑造’的方式让游客更好地亲近自然，进而发自内心地珍爱自然。”衡水市滨湖新区管委会副主任说。</w:t>
      </w:r>
    </w:p>
    <w:p w14:paraId="2979027F">
      <w:pPr>
        <w:spacing w:line="360" w:lineRule="auto"/>
        <w:ind w:firstLine="420"/>
        <w:jc w:val="left"/>
        <w:textAlignment w:val="center"/>
        <w:rPr>
          <w:color w:val="000000"/>
        </w:rPr>
      </w:pPr>
      <w:r>
        <w:rPr>
          <w:rFonts w:ascii="楷体" w:hAnsi="楷体" w:eastAsia="楷体" w:cs="楷体"/>
          <w:color w:val="000000"/>
        </w:rPr>
        <w:t>③衡水市还走人湖和谐共生道路，让湿地更好地助推绿色发展。2019年，衡水市对占地约200亩的顺民庄进行整体搬迁，退村还岛、退村还湖，如今小渔村已转型为集生态观光、科普研学等功能为一体的樱花岛。生态惠民极大激发了人湖和谐共生的基础动力，湖区群众逐渐形成了爱护衡水湖的共识。</w:t>
      </w:r>
    </w:p>
    <w:p w14:paraId="6E162D1D">
      <w:pPr>
        <w:spacing w:line="360" w:lineRule="auto"/>
        <w:jc w:val="right"/>
        <w:textAlignment w:val="center"/>
        <w:rPr>
          <w:color w:val="000000"/>
        </w:rPr>
      </w:pPr>
      <w:r>
        <w:rPr>
          <w:rFonts w:ascii="宋体" w:hAnsi="宋体"/>
          <w:color w:val="000000"/>
        </w:rPr>
        <w:t>（摘编自《衡水湖畔观“鸟浪”》，《半月谈》2023年第1期）</w:t>
      </w:r>
    </w:p>
    <w:p w14:paraId="308C4521">
      <w:pPr>
        <w:spacing w:line="360" w:lineRule="auto"/>
        <w:jc w:val="left"/>
        <w:textAlignment w:val="center"/>
        <w:rPr>
          <w:color w:val="000000"/>
        </w:rPr>
      </w:pPr>
      <w:r>
        <w:rPr>
          <w:color w:val="000000"/>
        </w:rPr>
        <w:t xml:space="preserve">9. </w:t>
      </w:r>
      <w:r>
        <w:rPr>
          <w:rFonts w:ascii="宋体" w:hAnsi="宋体"/>
          <w:color w:val="000000"/>
        </w:rPr>
        <w:t>下列诗句，</w:t>
      </w:r>
      <w:r>
        <w:rPr>
          <w:rFonts w:ascii="宋体" w:hAnsi="宋体"/>
          <w:color w:val="000000"/>
          <w:em w:val="dot"/>
        </w:rPr>
        <w:t>没有</w:t>
      </w:r>
      <w:r>
        <w:rPr>
          <w:rFonts w:ascii="宋体" w:hAnsi="宋体"/>
          <w:color w:val="000000"/>
        </w:rPr>
        <w:t>写到湿地的一项是（   ）</w:t>
      </w:r>
    </w:p>
    <w:p w14:paraId="58601765">
      <w:pPr>
        <w:spacing w:line="360" w:lineRule="auto"/>
        <w:jc w:val="left"/>
        <w:textAlignment w:val="center"/>
        <w:rPr>
          <w:color w:val="000000"/>
        </w:rPr>
      </w:pPr>
      <w:r>
        <w:rPr>
          <w:color w:val="000000"/>
        </w:rPr>
        <w:t xml:space="preserve">A. </w:t>
      </w:r>
      <w:r>
        <w:rPr>
          <w:rFonts w:ascii="宋体" w:hAnsi="宋体"/>
          <w:color w:val="000000"/>
        </w:rPr>
        <w:t>江南可采莲，莲叶何田田。（汉乐府《江南》）</w:t>
      </w:r>
    </w:p>
    <w:p w14:paraId="5B4647FC">
      <w:pPr>
        <w:spacing w:line="360" w:lineRule="auto"/>
        <w:jc w:val="left"/>
        <w:textAlignment w:val="center"/>
        <w:rPr>
          <w:color w:val="000000"/>
        </w:rPr>
      </w:pPr>
      <w:r>
        <w:rPr>
          <w:color w:val="000000"/>
        </w:rPr>
        <w:t xml:space="preserve">B. </w:t>
      </w:r>
      <w:r>
        <w:rPr>
          <w:rFonts w:ascii="宋体" w:hAnsi="宋体"/>
          <w:color w:val="000000"/>
        </w:rPr>
        <w:t>河汉清且浅，相去复几许？（《古诗十九首·迢迢牵牛星》）</w:t>
      </w:r>
    </w:p>
    <w:p w14:paraId="6900C209">
      <w:pPr>
        <w:spacing w:line="360" w:lineRule="auto"/>
        <w:jc w:val="left"/>
        <w:textAlignment w:val="center"/>
        <w:rPr>
          <w:color w:val="000000"/>
        </w:rPr>
      </w:pPr>
      <w:r>
        <w:rPr>
          <w:color w:val="000000"/>
        </w:rPr>
        <w:t xml:space="preserve">C. </w:t>
      </w:r>
      <w:r>
        <w:rPr>
          <w:rFonts w:ascii="宋体" w:hAnsi="宋体"/>
          <w:color w:val="000000"/>
        </w:rPr>
        <w:t>八月湖水平，涵虚混太清。（孟浩然《望洞庭湖赠张丞相》）</w:t>
      </w:r>
    </w:p>
    <w:p w14:paraId="60D2E52D">
      <w:pPr>
        <w:spacing w:line="360" w:lineRule="auto"/>
        <w:jc w:val="left"/>
        <w:textAlignment w:val="center"/>
        <w:rPr>
          <w:color w:val="000000"/>
        </w:rPr>
      </w:pPr>
      <w:r>
        <w:rPr>
          <w:color w:val="000000"/>
        </w:rPr>
        <w:t xml:space="preserve">D. </w:t>
      </w:r>
      <w:r>
        <w:rPr>
          <w:rFonts w:ascii="宋体" w:hAnsi="宋体"/>
          <w:color w:val="000000"/>
        </w:rPr>
        <w:t>青山横北郭，白水绕东城。（李白《送友人》）</w:t>
      </w:r>
    </w:p>
    <w:p w14:paraId="56467EF1">
      <w:pPr>
        <w:spacing w:line="360" w:lineRule="auto"/>
        <w:jc w:val="left"/>
        <w:textAlignment w:val="center"/>
        <w:rPr>
          <w:color w:val="000000"/>
        </w:rPr>
      </w:pPr>
      <w:r>
        <w:rPr>
          <w:color w:val="000000"/>
        </w:rPr>
        <w:t xml:space="preserve">10. </w:t>
      </w:r>
      <w:r>
        <w:rPr>
          <w:rFonts w:ascii="宋体" w:hAnsi="宋体"/>
          <w:color w:val="000000"/>
        </w:rPr>
        <w:t>材料一举盘锦红海滩湿地的例子有什么作用？请简要分析。</w:t>
      </w:r>
    </w:p>
    <w:p w14:paraId="7595C35D">
      <w:pPr>
        <w:spacing w:line="360" w:lineRule="auto"/>
        <w:jc w:val="left"/>
        <w:textAlignment w:val="center"/>
        <w:rPr>
          <w:color w:val="000000"/>
        </w:rPr>
      </w:pPr>
      <w:r>
        <w:rPr>
          <w:color w:val="000000"/>
        </w:rPr>
        <w:t xml:space="preserve">11. </w:t>
      </w:r>
      <w:r>
        <w:rPr>
          <w:rFonts w:ascii="宋体" w:hAnsi="宋体"/>
          <w:color w:val="000000"/>
        </w:rPr>
        <w:t>根据材料二，在表格中填入相应内容。</w:t>
      </w:r>
    </w:p>
    <w:tbl>
      <w:tblPr>
        <w:tblStyle w:val="4"/>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90"/>
        <w:gridCol w:w="2790"/>
      </w:tblGrid>
      <w:tr w14:paraId="7539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703022">
            <w:pPr>
              <w:spacing w:line="360" w:lineRule="auto"/>
              <w:jc w:val="left"/>
              <w:textAlignment w:val="center"/>
              <w:rPr>
                <w:color w:val="000000"/>
              </w:rPr>
            </w:pPr>
            <w:r>
              <w:rPr>
                <w:rFonts w:ascii="宋体" w:hAnsi="宋体"/>
                <w:color w:val="000000"/>
              </w:rPr>
              <w:t>湿地的功能</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515687">
            <w:pPr>
              <w:spacing w:line="360" w:lineRule="auto"/>
              <w:jc w:val="left"/>
              <w:textAlignment w:val="center"/>
              <w:rPr>
                <w:color w:val="000000"/>
              </w:rPr>
            </w:pPr>
            <w:r>
              <w:rPr>
                <w:rFonts w:ascii="宋体" w:hAnsi="宋体"/>
                <w:color w:val="000000"/>
              </w:rPr>
              <w:t>城市湿地对城市发展的独特作用</w:t>
            </w:r>
          </w:p>
        </w:tc>
      </w:tr>
      <w:tr w14:paraId="7695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A9D9C6">
            <w:pPr>
              <w:spacing w:line="360" w:lineRule="auto"/>
              <w:jc w:val="left"/>
              <w:textAlignment w:val="center"/>
              <w:rPr>
                <w:color w:val="000000"/>
              </w:rPr>
            </w:pPr>
            <w:r>
              <w:rPr>
                <w:rFonts w:ascii="宋体" w:hAnsi="宋体"/>
                <w:color w:val="000000"/>
              </w:rPr>
              <w:t>提供水源</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024FE9">
            <w:pPr>
              <w:spacing w:line="360" w:lineRule="auto"/>
              <w:jc w:val="left"/>
              <w:textAlignment w:val="center"/>
              <w:rPr>
                <w:color w:val="000000"/>
              </w:rPr>
            </w:pPr>
            <w:r>
              <w:rPr>
                <w:rFonts w:ascii="宋体" w:hAnsi="宋体"/>
                <w:color w:val="000000"/>
              </w:rPr>
              <w:t>①</w:t>
            </w:r>
          </w:p>
        </w:tc>
      </w:tr>
      <w:tr w14:paraId="5E05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AA8280">
            <w:pPr>
              <w:spacing w:line="360" w:lineRule="auto"/>
              <w:jc w:val="left"/>
              <w:textAlignment w:val="center"/>
              <w:rPr>
                <w:color w:val="000000"/>
              </w:rPr>
            </w:pPr>
            <w:r>
              <w:rPr>
                <w:rFonts w:ascii="宋体" w:hAnsi="宋体"/>
                <w:color w:val="000000"/>
              </w:rPr>
              <w:t>调节气候、净化空气</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15E641">
            <w:pPr>
              <w:spacing w:line="360" w:lineRule="auto"/>
              <w:jc w:val="left"/>
              <w:textAlignment w:val="center"/>
              <w:rPr>
                <w:color w:val="000000"/>
              </w:rPr>
            </w:pPr>
            <w:r>
              <w:rPr>
                <w:rFonts w:ascii="宋体" w:hAnsi="宋体"/>
                <w:color w:val="000000"/>
              </w:rPr>
              <w:t>②</w:t>
            </w:r>
          </w:p>
        </w:tc>
      </w:tr>
      <w:tr w14:paraId="7A27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4A28F0">
            <w:pPr>
              <w:spacing w:line="360" w:lineRule="auto"/>
              <w:jc w:val="left"/>
              <w:textAlignment w:val="center"/>
              <w:rPr>
                <w:color w:val="000000"/>
              </w:rPr>
            </w:pPr>
            <w:r>
              <w:rPr>
                <w:rFonts w:ascii="宋体" w:hAnsi="宋体"/>
                <w:color w:val="000000"/>
              </w:rPr>
              <w:t>③</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0086EC">
            <w:pPr>
              <w:spacing w:line="360" w:lineRule="auto"/>
              <w:jc w:val="left"/>
              <w:textAlignment w:val="center"/>
              <w:rPr>
                <w:color w:val="000000"/>
              </w:rPr>
            </w:pPr>
            <w:r>
              <w:rPr>
                <w:rFonts w:ascii="宋体" w:hAnsi="宋体"/>
                <w:color w:val="000000"/>
              </w:rPr>
              <w:t>为城市提供鸟语花香的生态环境</w:t>
            </w:r>
          </w:p>
        </w:tc>
      </w:tr>
    </w:tbl>
    <w:p w14:paraId="14466A60">
      <w:pPr>
        <w:spacing w:line="360" w:lineRule="auto"/>
        <w:jc w:val="left"/>
        <w:textAlignment w:val="center"/>
        <w:rPr>
          <w:color w:val="000000"/>
        </w:rPr>
      </w:pPr>
    </w:p>
    <w:p w14:paraId="39C258A2">
      <w:pPr>
        <w:spacing w:line="360" w:lineRule="auto"/>
        <w:jc w:val="left"/>
        <w:textAlignment w:val="center"/>
        <w:rPr>
          <w:color w:val="000000"/>
        </w:rPr>
      </w:pPr>
      <w:r>
        <w:rPr>
          <w:color w:val="000000"/>
        </w:rPr>
        <w:t xml:space="preserve">12. </w:t>
      </w:r>
      <w:r>
        <w:rPr>
          <w:rFonts w:ascii="宋体" w:hAnsi="宋体"/>
          <w:color w:val="000000"/>
        </w:rPr>
        <w:t>在湿地保护与利用上，重庆梁平区和河北衡水市有哪些相同的经验？请结合材料三和材料四加以概括。</w:t>
      </w:r>
    </w:p>
    <w:p w14:paraId="7EB65BA2">
      <w:pPr>
        <w:spacing w:line="360" w:lineRule="auto"/>
        <w:jc w:val="left"/>
        <w:textAlignment w:val="center"/>
        <w:rPr>
          <w:color w:val="000000"/>
        </w:rPr>
      </w:pPr>
      <w:r>
        <w:rPr>
          <w:rFonts w:ascii="宋体" w:hAnsi="宋体"/>
          <w:color w:val="000000"/>
        </w:rPr>
        <w:t>【甲】</w:t>
      </w:r>
    </w:p>
    <w:p w14:paraId="58BB9322">
      <w:pPr>
        <w:spacing w:line="360" w:lineRule="auto"/>
        <w:ind w:firstLine="420"/>
        <w:jc w:val="left"/>
        <w:textAlignment w:val="center"/>
        <w:rPr>
          <w:color w:val="000000"/>
        </w:rPr>
      </w:pPr>
      <w:r>
        <w:rPr>
          <w:rFonts w:ascii="楷体" w:hAnsi="楷体" w:eastAsia="楷体" w:cs="楷体"/>
          <w:color w:val="000000"/>
        </w:rPr>
        <w:t>余幼时即嗜学。家贫，无从致书以观，每假借于藏书之家，</w:t>
      </w:r>
      <w:r>
        <w:rPr>
          <w:rFonts w:ascii="楷体" w:hAnsi="楷体" w:eastAsia="楷体" w:cs="楷体"/>
          <w:color w:val="000000"/>
          <w:u w:val="single"/>
        </w:rPr>
        <w:t>手自笔录，计日以还</w:t>
      </w:r>
      <w:r>
        <w:rPr>
          <w:rFonts w:ascii="楷体" w:hAnsi="楷体" w:eastAsia="楷体" w:cs="楷体"/>
          <w:color w:val="000000"/>
        </w:rPr>
        <w:t>。天大寒，砚冰坚，手指不可屈伸，弗之怠。录毕，走送之，不敢稍逾约。以是人多以书假余，余因得遍观群书。</w:t>
      </w:r>
    </w:p>
    <w:p w14:paraId="76690776">
      <w:pPr>
        <w:spacing w:line="360" w:lineRule="auto"/>
        <w:ind w:firstLine="420"/>
        <w:jc w:val="left"/>
        <w:textAlignment w:val="center"/>
        <w:rPr>
          <w:color w:val="000000"/>
        </w:rPr>
      </w:pPr>
      <w:r>
        <w:rPr>
          <w:rFonts w:ascii="楷体" w:hAnsi="楷体" w:eastAsia="楷体" w:cs="楷体"/>
          <w:color w:val="000000"/>
        </w:rPr>
        <w:t>……</w:t>
      </w:r>
    </w:p>
    <w:p w14:paraId="094016DC">
      <w:pPr>
        <w:spacing w:line="360" w:lineRule="auto"/>
        <w:ind w:firstLine="420"/>
        <w:jc w:val="left"/>
        <w:textAlignment w:val="center"/>
        <w:rPr>
          <w:color w:val="000000"/>
        </w:rPr>
      </w:pPr>
      <w:r>
        <w:rPr>
          <w:rFonts w:ascii="楷体" w:hAnsi="楷体" w:eastAsia="楷体" w:cs="楷体"/>
          <w:color w:val="000000"/>
        </w:rPr>
        <w:t>东阳马生君则，在太学已二年，流辈甚</w:t>
      </w:r>
      <w:r>
        <w:rPr>
          <w:rFonts w:ascii="楷体" w:hAnsi="楷体" w:eastAsia="楷体" w:cs="楷体"/>
          <w:color w:val="000000"/>
          <w:em w:val="dot"/>
        </w:rPr>
        <w:t>称</w:t>
      </w:r>
      <w:r>
        <w:rPr>
          <w:rFonts w:ascii="楷体" w:hAnsi="楷体" w:eastAsia="楷体" w:cs="楷体"/>
          <w:color w:val="000000"/>
        </w:rPr>
        <w:t>其贤。余朝京师，生以乡人子谒余。其将归见其亲也，余故道为学之难以告之。谓余勉乡人以学者，余之志也。</w:t>
      </w:r>
    </w:p>
    <w:p w14:paraId="3525DE34">
      <w:pPr>
        <w:spacing w:line="360" w:lineRule="auto"/>
        <w:jc w:val="right"/>
        <w:textAlignment w:val="center"/>
        <w:rPr>
          <w:color w:val="000000"/>
        </w:rPr>
      </w:pPr>
      <w:r>
        <w:rPr>
          <w:rFonts w:ascii="宋体" w:hAnsi="宋体"/>
          <w:color w:val="000000"/>
        </w:rPr>
        <w:t>（节选自宋濂《送东阳马生序》）</w:t>
      </w:r>
    </w:p>
    <w:p w14:paraId="33A44F9F">
      <w:pPr>
        <w:spacing w:line="360" w:lineRule="auto"/>
        <w:jc w:val="left"/>
        <w:textAlignment w:val="center"/>
        <w:rPr>
          <w:color w:val="000000"/>
        </w:rPr>
      </w:pPr>
      <w:r>
        <w:rPr>
          <w:rFonts w:ascii="宋体" w:hAnsi="宋体"/>
          <w:color w:val="000000"/>
        </w:rPr>
        <w:t>【乙】</w:t>
      </w:r>
    </w:p>
    <w:p w14:paraId="560189B8">
      <w:pPr>
        <w:spacing w:line="360" w:lineRule="auto"/>
        <w:ind w:firstLine="420"/>
        <w:jc w:val="left"/>
        <w:textAlignment w:val="center"/>
        <w:rPr>
          <w:color w:val="000000"/>
        </w:rPr>
      </w:pPr>
      <w:r>
        <w:rPr>
          <w:rFonts w:ascii="楷体" w:hAnsi="楷体" w:eastAsia="楷体" w:cs="楷体"/>
          <w:color w:val="000000"/>
        </w:rPr>
        <w:t>念自七岁时先妣</w:t>
      </w:r>
      <w:r>
        <w:rPr>
          <w:rFonts w:ascii="楷体" w:hAnsi="楷体" w:eastAsia="楷体" w:cs="楷体"/>
          <w:color w:val="000000"/>
          <w:vertAlign w:val="superscript"/>
        </w:rPr>
        <w:t>①</w:t>
      </w:r>
      <w:r>
        <w:rPr>
          <w:rFonts w:ascii="楷体" w:hAnsi="楷体" w:eastAsia="楷体" w:cs="楷体"/>
          <w:color w:val="000000"/>
        </w:rPr>
        <w:t>殁，遂来依姊氏。屋后小园数丈余，</w:t>
      </w:r>
      <w:r>
        <w:rPr>
          <w:rFonts w:ascii="楷体" w:hAnsi="楷体" w:eastAsia="楷体" w:cs="楷体"/>
          <w:color w:val="000000"/>
          <w:em w:val="dot"/>
        </w:rPr>
        <w:t>嘉</w:t>
      </w:r>
      <w:r>
        <w:rPr>
          <w:rFonts w:ascii="楷体" w:hAnsi="楷体" w:eastAsia="楷体" w:cs="楷体"/>
          <w:color w:val="000000"/>
        </w:rPr>
        <w:t>树荫之。树阴有屋二橡，姊携拯居焉。拯十岁后，就塾师学，朝出而暮归。比夜，则姊恒执女红</w:t>
      </w:r>
      <w:r>
        <w:rPr>
          <w:rFonts w:ascii="楷体" w:hAnsi="楷体" w:eastAsia="楷体" w:cs="楷体"/>
          <w:color w:val="000000"/>
          <w:vertAlign w:val="superscript"/>
        </w:rPr>
        <w:t>②</w:t>
      </w:r>
      <w:r>
        <w:rPr>
          <w:rFonts w:ascii="楷体" w:hAnsi="楷体" w:eastAsia="楷体" w:cs="楷体"/>
          <w:color w:val="000000"/>
        </w:rPr>
        <w:t>，篝一灯，使拯读其旁。夏苦热，辍夜课。天黎明，辄呼拯起，</w:t>
      </w:r>
      <w:r>
        <w:rPr>
          <w:rFonts w:ascii="楷体" w:hAnsi="楷体" w:eastAsia="楷体" w:cs="楷体"/>
          <w:color w:val="000000"/>
          <w:em w:val="dot"/>
        </w:rPr>
        <w:t>持</w:t>
      </w:r>
      <w:r>
        <w:rPr>
          <w:rFonts w:ascii="楷体" w:hAnsi="楷体" w:eastAsia="楷体" w:cs="楷体"/>
          <w:color w:val="000000"/>
        </w:rPr>
        <w:t>小几就园树下读。</w:t>
      </w:r>
      <w:r>
        <w:rPr>
          <w:rFonts w:ascii="楷体" w:hAnsi="楷体" w:eastAsia="楷体" w:cs="楷体"/>
          <w:color w:val="000000"/>
          <w:u w:val="wave"/>
        </w:rPr>
        <w:t>树根安二巨石一姊氏捣衣以为砧一使拯坐而读</w:t>
      </w:r>
      <w:r>
        <w:rPr>
          <w:rFonts w:ascii="楷体" w:hAnsi="楷体" w:eastAsia="楷体" w:cs="楷体"/>
          <w:color w:val="000000"/>
        </w:rPr>
        <w:t>。日出，乃遣入塾。</w:t>
      </w:r>
      <w:r>
        <w:rPr>
          <w:rFonts w:ascii="楷体" w:hAnsi="楷体" w:eastAsia="楷体" w:cs="楷体"/>
          <w:color w:val="000000"/>
          <w:u w:val="single"/>
        </w:rPr>
        <w:t>故拯幼时每朝入塾，所读书乃熟于他童</w:t>
      </w:r>
      <w:r>
        <w:rPr>
          <w:rFonts w:ascii="楷体" w:hAnsi="楷体" w:eastAsia="楷体" w:cs="楷体"/>
          <w:color w:val="000000"/>
        </w:rPr>
        <w:t>。或夜读倦，</w:t>
      </w:r>
      <w:r>
        <w:rPr>
          <w:rFonts w:ascii="楷体" w:hAnsi="楷体" w:eastAsia="楷体" w:cs="楷体"/>
          <w:color w:val="000000"/>
          <w:em w:val="dot"/>
        </w:rPr>
        <w:t>稍</w:t>
      </w:r>
      <w:r>
        <w:rPr>
          <w:rFonts w:ascii="楷体" w:hAnsi="楷体" w:eastAsia="楷体" w:cs="楷体"/>
          <w:color w:val="000000"/>
        </w:rPr>
        <w:t>逐于嬉游，姊必涕泣曰：“汝今弗勉学，母氏地下戚矣！”呜呼，拯不材年三十矣，念姊氏教不可忘。</w:t>
      </w:r>
    </w:p>
    <w:p w14:paraId="08F66AE7">
      <w:pPr>
        <w:spacing w:line="360" w:lineRule="auto"/>
        <w:jc w:val="right"/>
        <w:textAlignment w:val="center"/>
        <w:rPr>
          <w:color w:val="000000"/>
        </w:rPr>
      </w:pPr>
      <w:r>
        <w:rPr>
          <w:rFonts w:ascii="宋体" w:hAnsi="宋体"/>
          <w:color w:val="000000"/>
        </w:rPr>
        <w:t>（节选自王拯《媭</w:t>
      </w:r>
      <w:r>
        <w:rPr>
          <w:rFonts w:ascii="宋体" w:hAnsi="宋体"/>
          <w:color w:val="000000"/>
          <w:vertAlign w:val="superscript"/>
        </w:rPr>
        <w:t>③</w:t>
      </w:r>
      <w:r>
        <w:rPr>
          <w:rFonts w:ascii="宋体" w:hAnsi="宋体"/>
          <w:color w:val="000000"/>
        </w:rPr>
        <w:t>砧课诵图序》）</w:t>
      </w:r>
    </w:p>
    <w:p w14:paraId="77C53DB2">
      <w:pPr>
        <w:spacing w:line="360" w:lineRule="auto"/>
        <w:jc w:val="left"/>
        <w:textAlignment w:val="center"/>
        <w:rPr>
          <w:color w:val="000000"/>
        </w:rPr>
      </w:pPr>
      <w:r>
        <w:rPr>
          <w:rFonts w:ascii="宋体" w:hAnsi="宋体"/>
          <w:color w:val="000000"/>
        </w:rPr>
        <w:t>[注]①先妣：已去世</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母亲。②女红：女子纺织、缝纫之事。③媭：古代楚国人对姐姐的称呼。</w:t>
      </w:r>
    </w:p>
    <w:p w14:paraId="40A94134">
      <w:pPr>
        <w:spacing w:line="360" w:lineRule="auto"/>
        <w:jc w:val="left"/>
        <w:textAlignment w:val="center"/>
        <w:rPr>
          <w:color w:val="000000"/>
        </w:rPr>
      </w:pPr>
      <w:r>
        <w:rPr>
          <w:color w:val="000000"/>
        </w:rPr>
        <w:t xml:space="preserve">13. </w:t>
      </w:r>
      <w:r>
        <w:rPr>
          <w:rFonts w:ascii="宋体" w:hAnsi="宋体"/>
          <w:color w:val="000000"/>
        </w:rPr>
        <w:t>请解释下列加点词在文中的意思。</w:t>
      </w:r>
    </w:p>
    <w:p w14:paraId="7D3CE1B4">
      <w:pPr>
        <w:spacing w:line="360" w:lineRule="auto"/>
        <w:jc w:val="left"/>
        <w:textAlignment w:val="center"/>
        <w:rPr>
          <w:color w:val="000000"/>
        </w:rPr>
      </w:pPr>
      <w:r>
        <w:rPr>
          <w:rFonts w:ascii="宋体" w:hAnsi="宋体"/>
          <w:color w:val="000000"/>
        </w:rPr>
        <w:t>（1）流辈甚</w:t>
      </w:r>
      <w:r>
        <w:rPr>
          <w:rFonts w:ascii="宋体" w:hAnsi="宋体"/>
          <w:color w:val="000000"/>
          <w:em w:val="dot"/>
        </w:rPr>
        <w:t>称</w:t>
      </w:r>
      <w:r>
        <w:rPr>
          <w:rFonts w:ascii="宋体" w:hAnsi="宋体"/>
          <w:color w:val="000000"/>
        </w:rPr>
        <w:t>其贤</w:t>
      </w:r>
      <w:r>
        <w:rPr>
          <w:color w:val="000000"/>
        </w:rPr>
        <w:t xml:space="preserve">    </w:t>
      </w:r>
      <w:r>
        <w:rPr>
          <w:rFonts w:ascii="宋体" w:hAnsi="宋体"/>
          <w:color w:val="000000"/>
        </w:rPr>
        <w:t>称：</w:t>
      </w:r>
      <w:r>
        <w:rPr>
          <w:color w:val="000000"/>
        </w:rPr>
        <w:t>______</w:t>
      </w:r>
    </w:p>
    <w:p w14:paraId="3E41615C">
      <w:pPr>
        <w:spacing w:line="360" w:lineRule="auto"/>
        <w:jc w:val="left"/>
        <w:textAlignment w:val="center"/>
        <w:rPr>
          <w:color w:val="000000"/>
        </w:rPr>
      </w:pPr>
      <w:r>
        <w:rPr>
          <w:rFonts w:ascii="宋体" w:hAnsi="宋体"/>
          <w:color w:val="000000"/>
        </w:rPr>
        <w:t>（2）</w:t>
      </w:r>
      <w:r>
        <w:rPr>
          <w:rFonts w:ascii="宋体" w:hAnsi="宋体"/>
          <w:color w:val="000000"/>
          <w:em w:val="dot"/>
        </w:rPr>
        <w:t>嘉</w:t>
      </w:r>
      <w:r>
        <w:rPr>
          <w:rFonts w:ascii="宋体" w:hAnsi="宋体"/>
          <w:color w:val="000000"/>
        </w:rPr>
        <w:t>树荫之</w:t>
      </w:r>
      <w:r>
        <w:rPr>
          <w:color w:val="000000"/>
        </w:rPr>
        <w:t xml:space="preserve">    </w:t>
      </w:r>
      <w:r>
        <w:rPr>
          <w:rFonts w:ascii="宋体" w:hAnsi="宋体"/>
          <w:color w:val="000000"/>
        </w:rPr>
        <w:t>嘉：</w:t>
      </w:r>
      <w:r>
        <w:rPr>
          <w:color w:val="000000"/>
        </w:rPr>
        <w:t>______</w:t>
      </w:r>
    </w:p>
    <w:p w14:paraId="28644F03">
      <w:pPr>
        <w:spacing w:line="360" w:lineRule="auto"/>
        <w:jc w:val="left"/>
        <w:textAlignment w:val="center"/>
        <w:rPr>
          <w:color w:val="000000"/>
        </w:rPr>
      </w:pPr>
      <w:r>
        <w:rPr>
          <w:rFonts w:ascii="宋体" w:hAnsi="宋体"/>
          <w:color w:val="000000"/>
        </w:rPr>
        <w:t>（3）</w:t>
      </w:r>
      <w:r>
        <w:rPr>
          <w:rFonts w:ascii="宋体" w:hAnsi="宋体"/>
          <w:color w:val="000000"/>
          <w:em w:val="dot"/>
        </w:rPr>
        <w:t>持</w:t>
      </w:r>
      <w:r>
        <w:rPr>
          <w:rFonts w:ascii="宋体" w:hAnsi="宋体"/>
          <w:color w:val="000000"/>
        </w:rPr>
        <w:t>小几就园树下读  持：</w:t>
      </w:r>
      <w:r>
        <w:rPr>
          <w:color w:val="000000"/>
        </w:rPr>
        <w:t>______</w:t>
      </w:r>
    </w:p>
    <w:p w14:paraId="79B0303F">
      <w:pPr>
        <w:spacing w:line="360" w:lineRule="auto"/>
        <w:jc w:val="left"/>
        <w:textAlignment w:val="center"/>
        <w:rPr>
          <w:color w:val="000000"/>
        </w:rPr>
      </w:pPr>
      <w:r>
        <w:rPr>
          <w:rFonts w:ascii="宋体" w:hAnsi="宋体"/>
          <w:color w:val="000000"/>
        </w:rPr>
        <w:t>（4）</w:t>
      </w:r>
      <w:r>
        <w:rPr>
          <w:rFonts w:ascii="宋体" w:hAnsi="宋体"/>
          <w:color w:val="000000"/>
          <w:em w:val="dot"/>
        </w:rPr>
        <w:t>稍</w:t>
      </w:r>
      <w:r>
        <w:rPr>
          <w:rFonts w:ascii="宋体" w:hAnsi="宋体"/>
          <w:color w:val="000000"/>
        </w:rPr>
        <w:t>逐于嬉游</w:t>
      </w:r>
      <w:r>
        <w:rPr>
          <w:color w:val="000000"/>
        </w:rPr>
        <w:t xml:space="preserve">    </w:t>
      </w:r>
      <w:r>
        <w:rPr>
          <w:rFonts w:ascii="宋体" w:hAnsi="宋体"/>
          <w:color w:val="000000"/>
        </w:rPr>
        <w:t>稍：</w:t>
      </w:r>
      <w:r>
        <w:rPr>
          <w:color w:val="000000"/>
        </w:rPr>
        <w:t>______</w:t>
      </w:r>
    </w:p>
    <w:p w14:paraId="782D922E">
      <w:pPr>
        <w:spacing w:line="360" w:lineRule="auto"/>
        <w:jc w:val="left"/>
        <w:textAlignment w:val="center"/>
        <w:rPr>
          <w:color w:val="000000"/>
        </w:rPr>
      </w:pPr>
      <w:r>
        <w:rPr>
          <w:color w:val="000000"/>
        </w:rPr>
        <w:t xml:space="preserve">14. </w:t>
      </w:r>
      <w:r>
        <w:rPr>
          <w:rFonts w:ascii="宋体" w:hAnsi="宋体"/>
          <w:color w:val="000000"/>
        </w:rPr>
        <w:t>请用“/”给文中画波浪线的句子断句（断两处）。</w:t>
      </w:r>
    </w:p>
    <w:p w14:paraId="4D983209">
      <w:pPr>
        <w:spacing w:line="360" w:lineRule="auto"/>
        <w:ind w:firstLine="420"/>
        <w:jc w:val="left"/>
        <w:textAlignment w:val="center"/>
        <w:rPr>
          <w:color w:val="000000"/>
        </w:rPr>
      </w:pPr>
      <w:r>
        <w:rPr>
          <w:rFonts w:ascii="宋体" w:hAnsi="宋体"/>
          <w:color w:val="000000"/>
        </w:rPr>
        <w:t>树 根 安 二 巨 石 一 姊 氏 捣 衣 以 为 砧 一 使 拯 坐 而 读。</w:t>
      </w:r>
    </w:p>
    <w:p w14:paraId="3C530769">
      <w:pPr>
        <w:spacing w:line="360" w:lineRule="auto"/>
        <w:jc w:val="left"/>
        <w:textAlignment w:val="center"/>
        <w:rPr>
          <w:color w:val="000000"/>
        </w:rPr>
      </w:pPr>
      <w:r>
        <w:rPr>
          <w:color w:val="000000"/>
        </w:rPr>
        <w:t xml:space="preserve">15. </w:t>
      </w:r>
      <w:r>
        <w:rPr>
          <w:rFonts w:ascii="宋体" w:hAnsi="宋体"/>
          <w:color w:val="000000"/>
        </w:rPr>
        <w:t>请把下面的句子翻译成现代汉语。</w:t>
      </w:r>
    </w:p>
    <w:p w14:paraId="4BC2E3E4">
      <w:pPr>
        <w:spacing w:line="360" w:lineRule="auto"/>
        <w:jc w:val="left"/>
        <w:textAlignment w:val="center"/>
        <w:rPr>
          <w:color w:val="000000"/>
        </w:rPr>
      </w:pPr>
      <w:r>
        <w:rPr>
          <w:rFonts w:ascii="宋体" w:hAnsi="宋体"/>
          <w:color w:val="000000"/>
        </w:rPr>
        <w:t>（1）手自笔录，计日以还。</w:t>
      </w:r>
    </w:p>
    <w:p w14:paraId="5FEB2EC0">
      <w:pPr>
        <w:spacing w:line="360" w:lineRule="auto"/>
        <w:jc w:val="left"/>
        <w:textAlignment w:val="center"/>
        <w:rPr>
          <w:color w:val="000000"/>
        </w:rPr>
      </w:pPr>
      <w:r>
        <w:rPr>
          <w:rFonts w:ascii="宋体" w:hAnsi="宋体"/>
          <w:color w:val="000000"/>
        </w:rPr>
        <w:t>（2）故拯幼时每朝入塾，所读书乃熟于他童。</w:t>
      </w:r>
    </w:p>
    <w:p w14:paraId="055140E5">
      <w:pPr>
        <w:spacing w:line="360" w:lineRule="auto"/>
        <w:jc w:val="left"/>
        <w:textAlignment w:val="center"/>
        <w:rPr>
          <w:color w:val="000000"/>
        </w:rPr>
      </w:pPr>
      <w:r>
        <w:rPr>
          <w:color w:val="000000"/>
        </w:rPr>
        <w:t xml:space="preserve">16. </w:t>
      </w:r>
      <w:r>
        <w:rPr>
          <w:rFonts w:ascii="宋体" w:hAnsi="宋体"/>
          <w:color w:val="000000"/>
        </w:rPr>
        <w:t>【甲】【乙】文段中，作者都回忆了自己幼时读书的情形，但用意不同，请简要分析。</w:t>
      </w:r>
    </w:p>
    <w:p w14:paraId="2D991F7D">
      <w:pPr>
        <w:spacing w:line="360" w:lineRule="auto"/>
        <w:jc w:val="left"/>
        <w:textAlignment w:val="center"/>
        <w:rPr>
          <w:color w:val="000000"/>
        </w:rPr>
      </w:pPr>
      <w:r>
        <w:rPr>
          <w:rFonts w:ascii="宋体" w:hAnsi="宋体"/>
          <w:b/>
          <w:color w:val="000000"/>
          <w:sz w:val="24"/>
        </w:rPr>
        <w:t>三、写作（55分）</w:t>
      </w:r>
    </w:p>
    <w:p w14:paraId="543733D5">
      <w:pPr>
        <w:spacing w:line="360" w:lineRule="auto"/>
        <w:jc w:val="left"/>
        <w:textAlignment w:val="center"/>
        <w:rPr>
          <w:color w:val="000000"/>
        </w:rPr>
      </w:pPr>
      <w:r>
        <w:rPr>
          <w:color w:val="000000"/>
        </w:rPr>
        <w:t xml:space="preserve">17. </w:t>
      </w:r>
      <w:r>
        <w:rPr>
          <w:rFonts w:ascii="宋体" w:hAnsi="宋体"/>
          <w:color w:val="000000"/>
        </w:rPr>
        <w:t>请阅读下面的文字，按要求作文。</w:t>
      </w:r>
    </w:p>
    <w:p w14:paraId="413B430F">
      <w:pPr>
        <w:spacing w:line="360" w:lineRule="auto"/>
        <w:ind w:firstLine="420"/>
        <w:jc w:val="left"/>
        <w:textAlignment w:val="center"/>
        <w:rPr>
          <w:color w:val="000000"/>
        </w:rPr>
      </w:pPr>
      <w:r>
        <w:rPr>
          <w:rFonts w:ascii="楷体" w:hAnsi="楷体" w:eastAsia="楷体" w:cs="楷体"/>
          <w:color w:val="000000"/>
        </w:rPr>
        <w:t>入学时，老师一声“同学，你好！”的问候；百米冲刺时，同学们“加油！加油！”的呐喊；餐桌上，饭菜喷香可口；台灯下，纸笔沙沙作声；枝头上，嫩绿的新芽；田野间，金黄的麦浪……这些平常真实的点点滴滴，也许我们不曾深思，其实往往蕴藏着生活的美好，让我们的心灵得到滋润，让我们获得前行的力量。</w:t>
      </w:r>
    </w:p>
    <w:p w14:paraId="4DD177EF">
      <w:pPr>
        <w:spacing w:line="360" w:lineRule="auto"/>
        <w:jc w:val="left"/>
        <w:textAlignment w:val="center"/>
        <w:rPr>
          <w:color w:val="000000"/>
        </w:rPr>
      </w:pPr>
      <w:r>
        <w:rPr>
          <w:rFonts w:ascii="宋体" w:hAnsi="宋体"/>
          <w:color w:val="000000"/>
        </w:rPr>
        <w:t>上面的材料引发了你怎样的联想、感触与思考？请联系你初中阶段的学习和生活经历，自拟题目，写一篇记叙文，分享你的体验和发现。</w:t>
      </w:r>
    </w:p>
    <w:p w14:paraId="5DA693EE">
      <w:pPr>
        <w:spacing w:line="360" w:lineRule="auto"/>
        <w:jc w:val="left"/>
        <w:textAlignment w:val="center"/>
        <w:rPr>
          <w:color w:val="000000"/>
        </w:rPr>
      </w:pPr>
      <w:r>
        <w:rPr>
          <w:rFonts w:ascii="宋体" w:hAnsi="宋体"/>
          <w:color w:val="000000"/>
        </w:rPr>
        <w:t>要求：（1）文中不要透露你个人的身份信息；（2）抄袭是不良行为，请不要照搬别人的文章；（3）不少于600字。</w:t>
      </w:r>
    </w:p>
    <w:p w14:paraId="5181BA7D">
      <w:pPr>
        <w:spacing w:line="360" w:lineRule="auto"/>
        <w:jc w:val="left"/>
        <w:textAlignment w:val="center"/>
        <w:rPr>
          <w:color w:val="000000"/>
        </w:rPr>
      </w:pPr>
      <w:r>
        <w:rPr>
          <w:color w:val="000000"/>
        </w:rPr>
        <w:br w:type="textWrapping"/>
      </w:r>
    </w:p>
    <w:p w14:paraId="619591B5">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8A08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9AF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A1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E27A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63E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3C9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85BEC"/>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77020"/>
    <w:rsid w:val="00FA0944"/>
    <w:rsid w:val="00FB34D2"/>
    <w:rsid w:val="00FB4B17"/>
    <w:rsid w:val="00FB7A93"/>
    <w:rsid w:val="00FC5860"/>
    <w:rsid w:val="00FD377B"/>
    <w:rsid w:val="00FF2D79"/>
    <w:rsid w:val="00FF517A"/>
    <w:rsid w:val="22BE6F2B"/>
    <w:rsid w:val="38274566"/>
    <w:rsid w:val="3E366E69"/>
    <w:rsid w:val="479648DC"/>
    <w:rsid w:val="75212CF4"/>
    <w:rsid w:val="7595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5858</Words>
  <Characters>6112</Characters>
  <Lines>45</Lines>
  <Paragraphs>12</Paragraphs>
  <TotalTime>5</TotalTime>
  <ScaleCrop>false</ScaleCrop>
  <LinksUpToDate>false</LinksUpToDate>
  <CharactersWithSpaces>6262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2023-06-22T12:21:00Z</dcterms:created>
  <dc:creator>学科网试题生产平台</dc:creator>
  <dc:description>3262987790671872</dc:description>
  <cp:lastModifiedBy>上帝掷骰子吗</cp:lastModifiedBy>
  <dcterms:modified xsi:type="dcterms:W3CDTF">2024-07-18T13:20:06Z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2C84A92CD8614CED9BBD9A6A732A4DDC_12</vt:lpwstr>
  </property>
</Properties>
</file>