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4C4E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12293600</wp:posOffset>
            </wp:positionV>
            <wp:extent cx="4445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2023年广州市初中学业水平考试语文</w:t>
      </w:r>
    </w:p>
    <w:p w14:paraId="492AF37B">
      <w:pPr>
        <w:spacing w:line="360" w:lineRule="auto"/>
        <w:jc w:val="center"/>
      </w:pPr>
      <w:r>
        <w:rPr>
          <w:rFonts w:ascii="宋体" w:hAnsi="宋体" w:eastAsia="宋体" w:cs="宋体"/>
          <w:b/>
          <w:color w:val="auto"/>
          <w:sz w:val="24"/>
        </w:rPr>
        <w:t>本试卷共11页，20小题，另设有附加题。满分120分。考试用时120分钟。</w:t>
      </w:r>
    </w:p>
    <w:p w14:paraId="33493621">
      <w:pPr>
        <w:spacing w:line="360" w:lineRule="auto"/>
        <w:jc w:val="both"/>
      </w:pPr>
      <w:r>
        <w:rPr>
          <w:rFonts w:ascii="宋体" w:hAnsi="宋体" w:eastAsia="宋体" w:cs="宋体"/>
          <w:b/>
          <w:color w:val="auto"/>
          <w:sz w:val="24"/>
        </w:rPr>
        <w:t>注意事项：</w:t>
      </w:r>
    </w:p>
    <w:p w14:paraId="5F269A1B">
      <w:pPr>
        <w:spacing w:line="360" w:lineRule="auto"/>
        <w:jc w:val="both"/>
      </w:pPr>
      <w:r>
        <w:rPr>
          <w:rFonts w:ascii="宋体" w:hAnsi="宋体" w:eastAsia="宋体" w:cs="宋体"/>
          <w:b/>
          <w:color w:val="auto"/>
          <w:sz w:val="24"/>
        </w:rPr>
        <w:t>1.答题前，考生务必在答题卡第1面和第3面上用黑色字迹的钢笔或签字笔填写自己的考生号、姓名；将自己的条形码粘贴在答题卡的“条形码粘贴处”。</w:t>
      </w:r>
    </w:p>
    <w:p w14:paraId="4F935EDE">
      <w:pPr>
        <w:spacing w:line="360" w:lineRule="auto"/>
        <w:jc w:val="both"/>
      </w:pPr>
      <w:r>
        <w:rPr>
          <w:rFonts w:ascii="宋体" w:hAnsi="宋体" w:eastAsia="宋体" w:cs="宋体"/>
          <w:b/>
          <w:color w:val="auto"/>
          <w:sz w:val="24"/>
        </w:rPr>
        <w:t>2.选择题每小题选出答案后，用2B铅笔把答题卡上对应题目的答案标号涂黑；如需改动，用橡皮擦干净后，再选涂其他答案标号。答案不能答在试卷上。</w:t>
      </w:r>
    </w:p>
    <w:p w14:paraId="4766FF29">
      <w:pPr>
        <w:spacing w:line="360" w:lineRule="auto"/>
        <w:jc w:val="both"/>
      </w:pPr>
      <w:r>
        <w:rPr>
          <w:rFonts w:ascii="宋体" w:hAnsi="宋体" w:eastAsia="宋体" w:cs="宋体"/>
          <w:b/>
          <w:color w:val="auto"/>
          <w:sz w:val="24"/>
        </w:rPr>
        <w:t>3.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w:t>
      </w:r>
    </w:p>
    <w:p w14:paraId="5359AC4C">
      <w:pPr>
        <w:spacing w:line="360" w:lineRule="auto"/>
        <w:jc w:val="both"/>
      </w:pPr>
      <w:r>
        <w:rPr>
          <w:rFonts w:ascii="宋体" w:hAnsi="宋体" w:eastAsia="宋体" w:cs="宋体"/>
          <w:b/>
          <w:color w:val="auto"/>
          <w:sz w:val="24"/>
        </w:rPr>
        <w:t>答案无效。</w:t>
      </w:r>
    </w:p>
    <w:p w14:paraId="549FC27F">
      <w:pPr>
        <w:spacing w:line="360" w:lineRule="auto"/>
        <w:jc w:val="both"/>
      </w:pPr>
      <w:r>
        <w:rPr>
          <w:rFonts w:ascii="宋体" w:hAnsi="宋体" w:eastAsia="宋体" w:cs="宋体"/>
          <w:b/>
          <w:color w:val="auto"/>
          <w:sz w:val="24"/>
        </w:rPr>
        <w:t>4.本试卷设有附加题，共8分，考生可答可不答；该题得分作为补偿分计入总分，但全卷最后得分不得超过120分。</w:t>
      </w:r>
    </w:p>
    <w:p w14:paraId="2B91C308">
      <w:pPr>
        <w:spacing w:line="360" w:lineRule="auto"/>
        <w:jc w:val="both"/>
      </w:pPr>
      <w:r>
        <w:rPr>
          <w:rFonts w:ascii="宋体" w:hAnsi="宋体" w:eastAsia="宋体" w:cs="宋体"/>
          <w:b/>
          <w:color w:val="auto"/>
          <w:sz w:val="24"/>
        </w:rPr>
        <w:t>5.考生必须保持答题卡的整洁，考试结束后，将本试卷和答题卡一并交回。</w:t>
      </w:r>
    </w:p>
    <w:p w14:paraId="38727341">
      <w:pPr>
        <w:spacing w:line="360" w:lineRule="auto"/>
        <w:jc w:val="both"/>
      </w:pPr>
    </w:p>
    <w:p w14:paraId="5A45DD28">
      <w:pPr>
        <w:spacing w:line="360" w:lineRule="auto"/>
        <w:jc w:val="center"/>
      </w:pPr>
      <w:r>
        <w:rPr>
          <w:rFonts w:ascii="宋体" w:hAnsi="宋体" w:eastAsia="宋体" w:cs="宋体"/>
          <w:b/>
          <w:color w:val="auto"/>
          <w:sz w:val="24"/>
        </w:rPr>
        <w:t>第一部分积累与运用（共24分）</w:t>
      </w:r>
    </w:p>
    <w:p w14:paraId="2CF6F79B">
      <w:pPr>
        <w:spacing w:line="360" w:lineRule="auto"/>
        <w:jc w:val="both"/>
      </w:pPr>
      <w:r>
        <w:rPr>
          <w:rFonts w:ascii="宋体" w:hAnsi="宋体" w:eastAsia="宋体" w:cs="宋体"/>
          <w:b/>
          <w:color w:val="auto"/>
          <w:sz w:val="24"/>
        </w:rPr>
        <w:t>一、（5小题，16分）</w:t>
      </w:r>
    </w:p>
    <w:p w14:paraId="52F43875">
      <w:pPr>
        <w:spacing w:line="360" w:lineRule="auto"/>
        <w:jc w:val="both"/>
      </w:pPr>
      <w:r>
        <w:rPr>
          <w:color w:val="auto"/>
        </w:rPr>
        <w:t xml:space="preserve">1. </w:t>
      </w:r>
      <w:r>
        <w:rPr>
          <w:rFonts w:ascii="宋体" w:hAnsi="宋体" w:eastAsia="宋体" w:cs="宋体"/>
          <w:color w:val="auto"/>
        </w:rPr>
        <w:t>下列词语中，每对加点字的读音都相同的一项是（   ）</w:t>
      </w:r>
    </w:p>
    <w:p w14:paraId="0814EB6D">
      <w:pPr>
        <w:spacing w:line="360" w:lineRule="auto"/>
        <w:jc w:val="left"/>
        <w:textAlignment w:val="center"/>
        <w:rPr>
          <w:color w:val="auto"/>
        </w:rPr>
      </w:pPr>
      <w:r>
        <w:t xml:space="preserve">A. </w:t>
      </w:r>
      <w:r>
        <w:rPr>
          <w:rFonts w:ascii="宋体" w:hAnsi="宋体" w:eastAsia="宋体" w:cs="宋体"/>
          <w:color w:val="auto"/>
          <w:em w:val="dot"/>
        </w:rPr>
        <w:t>宛</w:t>
      </w:r>
      <w:r>
        <w:rPr>
          <w:rFonts w:ascii="宋体" w:hAnsi="宋体" w:eastAsia="宋体" w:cs="宋体"/>
          <w:color w:val="auto"/>
        </w:rPr>
        <w:t>如/</w:t>
      </w:r>
      <w:r>
        <w:rPr>
          <w:rFonts w:ascii="宋体" w:hAnsi="宋体" w:eastAsia="宋体" w:cs="宋体"/>
          <w:color w:val="auto"/>
          <w:em w:val="dot"/>
        </w:rPr>
        <w:t>蜿</w:t>
      </w:r>
      <w:r>
        <w:rPr>
          <w:rFonts w:ascii="宋体" w:hAnsi="宋体" w:eastAsia="宋体" w:cs="宋体"/>
          <w:color w:val="auto"/>
        </w:rPr>
        <w:t>蜒    妥</w:t>
      </w:r>
      <w:r>
        <w:rPr>
          <w:rFonts w:ascii="宋体" w:hAnsi="宋体" w:eastAsia="宋体" w:cs="宋体"/>
          <w:color w:val="auto"/>
          <w:em w:val="dot"/>
        </w:rPr>
        <w:t>当</w:t>
      </w:r>
      <w:r>
        <w:rPr>
          <w:rFonts w:ascii="宋体" w:hAnsi="宋体" w:eastAsia="宋体" w:cs="宋体"/>
          <w:color w:val="auto"/>
        </w:rPr>
        <w:t>/</w:t>
      </w:r>
      <w:r>
        <w:rPr>
          <w:rFonts w:ascii="宋体" w:hAnsi="宋体" w:eastAsia="宋体" w:cs="宋体"/>
          <w:color w:val="auto"/>
          <w:em w:val="dot"/>
        </w:rPr>
        <w:t>当</w:t>
      </w:r>
      <w:r>
        <w:rPr>
          <w:rFonts w:ascii="宋体" w:hAnsi="宋体" w:eastAsia="宋体" w:cs="宋体"/>
          <w:color w:val="auto"/>
        </w:rPr>
        <w:t>之无愧</w:t>
      </w:r>
    </w:p>
    <w:p w14:paraId="702D318F">
      <w:pPr>
        <w:spacing w:line="360" w:lineRule="auto"/>
        <w:jc w:val="left"/>
        <w:textAlignment w:val="center"/>
        <w:rPr>
          <w:color w:val="auto"/>
        </w:rPr>
      </w:pPr>
      <w:r>
        <w:t xml:space="preserve">B. </w:t>
      </w:r>
      <w:r>
        <w:rPr>
          <w:rFonts w:ascii="宋体" w:hAnsi="宋体" w:eastAsia="宋体" w:cs="宋体"/>
          <w:color w:val="auto"/>
          <w:em w:val="dot"/>
        </w:rPr>
        <w:t>棱</w:t>
      </w:r>
      <w:r>
        <w:rPr>
          <w:rFonts w:ascii="宋体" w:hAnsi="宋体" w:eastAsia="宋体" w:cs="宋体"/>
          <w:color w:val="auto"/>
        </w:rPr>
        <w:t>镜/</w:t>
      </w:r>
      <w:r>
        <w:rPr>
          <w:rFonts w:ascii="宋体" w:hAnsi="宋体" w:eastAsia="宋体" w:cs="宋体"/>
          <w:color w:val="auto"/>
          <w:em w:val="dot"/>
        </w:rPr>
        <w:t>棱</w:t>
      </w:r>
      <w:r>
        <w:rPr>
          <w:rFonts w:ascii="宋体" w:hAnsi="宋体" w:eastAsia="宋体" w:cs="宋体"/>
          <w:color w:val="auto"/>
        </w:rPr>
        <w:t>角    雷</w:t>
      </w:r>
      <w:r>
        <w:rPr>
          <w:rFonts w:ascii="宋体" w:hAnsi="宋体" w:eastAsia="宋体" w:cs="宋体"/>
          <w:color w:val="auto"/>
          <w:em w:val="dot"/>
        </w:rPr>
        <w:t>霆</w:t>
      </w:r>
      <w:r>
        <w:rPr>
          <w:rFonts w:ascii="宋体" w:hAnsi="宋体" w:eastAsia="宋体" w:cs="宋体"/>
          <w:color w:val="auto"/>
        </w:rPr>
        <w:t>/大相径</w:t>
      </w:r>
      <w:r>
        <w:rPr>
          <w:rFonts w:ascii="宋体" w:hAnsi="宋体" w:eastAsia="宋体" w:cs="宋体"/>
          <w:color w:val="auto"/>
          <w:em w:val="dot"/>
        </w:rPr>
        <w:t>庭</w:t>
      </w:r>
    </w:p>
    <w:p w14:paraId="46E925D8">
      <w:pPr>
        <w:spacing w:line="360" w:lineRule="auto"/>
        <w:jc w:val="left"/>
        <w:textAlignment w:val="center"/>
        <w:rPr>
          <w:color w:val="auto"/>
        </w:rPr>
      </w:pPr>
      <w:r>
        <w:t xml:space="preserve">C. </w:t>
      </w:r>
      <w:r>
        <w:rPr>
          <w:rFonts w:ascii="宋体" w:hAnsi="宋体" w:eastAsia="宋体" w:cs="宋体"/>
          <w:color w:val="auto"/>
          <w:em w:val="dot"/>
        </w:rPr>
        <w:t>畸</w:t>
      </w:r>
      <w:r>
        <w:rPr>
          <w:rFonts w:ascii="宋体" w:hAnsi="宋体" w:eastAsia="宋体" w:cs="宋体"/>
          <w:color w:val="auto"/>
        </w:rPr>
        <w:t>形/</w:t>
      </w:r>
      <w:r>
        <w:rPr>
          <w:rFonts w:ascii="宋体" w:hAnsi="宋体" w:eastAsia="宋体" w:cs="宋体"/>
          <w:color w:val="auto"/>
          <w:em w:val="dot"/>
        </w:rPr>
        <w:t>崎</w:t>
      </w:r>
      <w:r>
        <w:rPr>
          <w:rFonts w:ascii="宋体" w:hAnsi="宋体" w:eastAsia="宋体" w:cs="宋体"/>
          <w:color w:val="auto"/>
        </w:rPr>
        <w:t>岖    钦</w:t>
      </w:r>
      <w:r>
        <w:rPr>
          <w:rFonts w:ascii="宋体" w:hAnsi="宋体" w:eastAsia="宋体" w:cs="宋体"/>
          <w:color w:val="auto"/>
          <w:em w:val="dot"/>
        </w:rPr>
        <w:t>差</w:t>
      </w:r>
      <w:r>
        <w:rPr>
          <w:rFonts w:ascii="宋体" w:hAnsi="宋体" w:eastAsia="宋体" w:cs="宋体"/>
          <w:color w:val="auto"/>
        </w:rPr>
        <w:t>/参</w:t>
      </w:r>
      <w:r>
        <w:rPr>
          <w:rFonts w:ascii="宋体" w:hAnsi="宋体" w:eastAsia="宋体" w:cs="宋体"/>
          <w:color w:val="auto"/>
          <w:em w:val="dot"/>
        </w:rPr>
        <w:t>差</w:t>
      </w:r>
      <w:r>
        <w:rPr>
          <w:rFonts w:ascii="宋体" w:hAnsi="宋体" w:eastAsia="宋体" w:cs="宋体"/>
          <w:color w:val="auto"/>
        </w:rPr>
        <w:t>不齐</w:t>
      </w:r>
    </w:p>
    <w:p w14:paraId="4B285C52">
      <w:pPr>
        <w:spacing w:line="360" w:lineRule="auto"/>
        <w:jc w:val="left"/>
        <w:textAlignment w:val="center"/>
        <w:rPr>
          <w:color w:val="000000"/>
        </w:rPr>
      </w:pPr>
      <w:r>
        <w:t xml:space="preserve">D. </w:t>
      </w:r>
      <w:r>
        <w:rPr>
          <w:rFonts w:ascii="宋体" w:hAnsi="宋体" w:eastAsia="宋体" w:cs="宋体"/>
          <w:color w:val="auto"/>
          <w:em w:val="dot"/>
        </w:rPr>
        <w:t>重</w:t>
      </w:r>
      <w:r>
        <w:rPr>
          <w:rFonts w:ascii="宋体" w:hAnsi="宋体" w:eastAsia="宋体" w:cs="宋体"/>
          <w:color w:val="auto"/>
        </w:rPr>
        <w:t>负/</w:t>
      </w:r>
      <w:r>
        <w:rPr>
          <w:rFonts w:ascii="宋体" w:hAnsi="宋体" w:eastAsia="宋体" w:cs="宋体"/>
          <w:color w:val="auto"/>
          <w:em w:val="dot"/>
        </w:rPr>
        <w:t>重</w:t>
      </w:r>
      <w:r>
        <w:rPr>
          <w:rFonts w:ascii="宋体" w:hAnsi="宋体" w:eastAsia="宋体" w:cs="宋体"/>
          <w:color w:val="auto"/>
        </w:rPr>
        <w:t>叠    恳</w:t>
      </w:r>
      <w:r>
        <w:rPr>
          <w:rFonts w:ascii="宋体" w:hAnsi="宋体" w:eastAsia="宋体" w:cs="宋体"/>
          <w:color w:val="auto"/>
          <w:em w:val="dot"/>
        </w:rPr>
        <w:t>切</w:t>
      </w:r>
      <w:r>
        <w:rPr>
          <w:rFonts w:ascii="宋体" w:hAnsi="宋体" w:eastAsia="宋体" w:cs="宋体"/>
          <w:color w:val="auto"/>
        </w:rPr>
        <w:t>/大</w:t>
      </w:r>
      <w:r>
        <w:rPr>
          <w:rFonts w:ascii="宋体" w:hAnsi="宋体" w:eastAsia="宋体" w:cs="宋体"/>
          <w:color w:val="auto"/>
          <w:em w:val="dot"/>
        </w:rPr>
        <w:t>彻</w:t>
      </w:r>
      <w:r>
        <w:rPr>
          <w:rFonts w:ascii="宋体" w:hAnsi="宋体" w:eastAsia="宋体" w:cs="宋体"/>
          <w:color w:val="auto"/>
        </w:rPr>
        <w:t>大悟</w:t>
      </w:r>
    </w:p>
    <w:p w14:paraId="6937D383">
      <w:pPr>
        <w:spacing w:line="360" w:lineRule="auto"/>
        <w:jc w:val="both"/>
        <w:textAlignment w:val="center"/>
        <w:rPr>
          <w:color w:val="000000"/>
        </w:rPr>
      </w:pPr>
      <w:r>
        <w:rPr>
          <w:color w:val="000000"/>
        </w:rPr>
        <w:t xml:space="preserve">2. </w:t>
      </w:r>
      <w:r>
        <w:rPr>
          <w:rFonts w:ascii="宋体" w:hAnsi="宋体" w:eastAsia="宋体" w:cs="宋体"/>
          <w:color w:val="000000"/>
        </w:rPr>
        <w:t>下列词语中，</w:t>
      </w:r>
      <w:r>
        <w:rPr>
          <w:rFonts w:ascii="宋体" w:hAnsi="宋体" w:eastAsia="宋体" w:cs="宋体"/>
          <w:color w:val="000000"/>
          <w:em w:val="dot"/>
        </w:rPr>
        <w:t>没有</w:t>
      </w:r>
      <w:r>
        <w:rPr>
          <w:rFonts w:ascii="宋体" w:hAnsi="宋体" w:eastAsia="宋体" w:cs="宋体"/>
          <w:color w:val="000000"/>
        </w:rPr>
        <w:t>错别字的一项是（   ）</w:t>
      </w:r>
    </w:p>
    <w:p w14:paraId="354EDA8B">
      <w:pPr>
        <w:spacing w:line="360" w:lineRule="auto"/>
        <w:jc w:val="left"/>
        <w:textAlignment w:val="center"/>
        <w:rPr>
          <w:color w:val="000000"/>
        </w:rPr>
      </w:pPr>
      <w:r>
        <w:rPr>
          <w:color w:val="000000"/>
        </w:rPr>
        <w:t xml:space="preserve">A. </w:t>
      </w:r>
      <w:r>
        <w:rPr>
          <w:rFonts w:ascii="宋体" w:hAnsi="宋体" w:eastAsia="宋体" w:cs="宋体"/>
          <w:color w:val="000000"/>
        </w:rPr>
        <w:t>朗润    格物致知    澎湃    白手起家</w:t>
      </w:r>
    </w:p>
    <w:p w14:paraId="10533665">
      <w:pPr>
        <w:spacing w:line="360" w:lineRule="auto"/>
        <w:jc w:val="left"/>
        <w:textAlignment w:val="center"/>
        <w:rPr>
          <w:color w:val="000000"/>
        </w:rPr>
      </w:pPr>
      <w:r>
        <w:rPr>
          <w:color w:val="000000"/>
        </w:rPr>
        <w:t xml:space="preserve">B. </w:t>
      </w:r>
      <w:r>
        <w:rPr>
          <w:rFonts w:ascii="宋体" w:hAnsi="宋体" w:eastAsia="宋体" w:cs="宋体"/>
          <w:color w:val="000000"/>
        </w:rPr>
        <w:t>驰骋    翻来覆去    锁屑    意想天开</w:t>
      </w:r>
    </w:p>
    <w:p w14:paraId="6FE56E78">
      <w:pPr>
        <w:spacing w:line="360" w:lineRule="auto"/>
        <w:jc w:val="left"/>
        <w:textAlignment w:val="center"/>
        <w:rPr>
          <w:color w:val="000000"/>
        </w:rPr>
      </w:pPr>
      <w:r>
        <w:rPr>
          <w:color w:val="000000"/>
        </w:rPr>
        <w:t xml:space="preserve">C. </w:t>
      </w:r>
      <w:r>
        <w:rPr>
          <w:rFonts w:ascii="宋体" w:hAnsi="宋体" w:eastAsia="宋体" w:cs="宋体"/>
          <w:color w:val="000000"/>
        </w:rPr>
        <w:t>宽敞    穿流不息    维幕    郑重其事</w:t>
      </w:r>
    </w:p>
    <w:p w14:paraId="0D6A1E6F">
      <w:pPr>
        <w:spacing w:line="360" w:lineRule="auto"/>
        <w:jc w:val="left"/>
        <w:textAlignment w:val="center"/>
        <w:rPr>
          <w:color w:val="000000"/>
        </w:rPr>
      </w:pPr>
      <w:r>
        <w:rPr>
          <w:color w:val="000000"/>
        </w:rPr>
        <w:t xml:space="preserve">D. </w:t>
      </w:r>
      <w:r>
        <w:rPr>
          <w:rFonts w:ascii="宋体" w:hAnsi="宋体" w:eastAsia="宋体" w:cs="宋体"/>
          <w:color w:val="000000"/>
        </w:rPr>
        <w:t>教晦    前仆后继    瞻仰    纷至踏来</w:t>
      </w:r>
    </w:p>
    <w:p w14:paraId="31C842FD">
      <w:pPr>
        <w:spacing w:line="360" w:lineRule="auto"/>
        <w:jc w:val="both"/>
        <w:textAlignment w:val="center"/>
        <w:rPr>
          <w:color w:val="000000"/>
        </w:rPr>
      </w:pPr>
      <w:r>
        <w:rPr>
          <w:color w:val="000000"/>
        </w:rPr>
        <w:t xml:space="preserve">3. </w:t>
      </w:r>
      <w:r>
        <w:rPr>
          <w:rFonts w:ascii="宋体" w:hAnsi="宋体" w:eastAsia="宋体" w:cs="宋体"/>
          <w:color w:val="000000"/>
        </w:rPr>
        <w:t>下列句子中，加点词语使用最恰当的一项是（   ）</w:t>
      </w:r>
    </w:p>
    <w:p w14:paraId="51034651">
      <w:pPr>
        <w:spacing w:line="360" w:lineRule="auto"/>
        <w:jc w:val="left"/>
        <w:textAlignment w:val="center"/>
        <w:rPr>
          <w:color w:val="000000"/>
        </w:rPr>
      </w:pPr>
      <w:r>
        <w:rPr>
          <w:color w:val="000000"/>
        </w:rPr>
        <w:t xml:space="preserve">A. </w:t>
      </w:r>
      <w:r>
        <w:rPr>
          <w:rFonts w:ascii="宋体" w:hAnsi="宋体" w:eastAsia="宋体" w:cs="宋体"/>
          <w:color w:val="000000"/>
        </w:rPr>
        <w:t>面对关键技术难题，广大科技工作者</w:t>
      </w:r>
      <w:r>
        <w:rPr>
          <w:rFonts w:ascii="宋体" w:hAnsi="宋体" w:eastAsia="宋体" w:cs="宋体"/>
          <w:color w:val="000000"/>
          <w:em w:val="dot"/>
        </w:rPr>
        <w:t>不以为然</w:t>
      </w:r>
      <w:r>
        <w:rPr>
          <w:rFonts w:ascii="宋体" w:hAnsi="宋体" w:eastAsia="宋体" w:cs="宋体"/>
          <w:color w:val="000000"/>
        </w:rPr>
        <w:t>，积极寻求最佳解决方案。</w:t>
      </w:r>
    </w:p>
    <w:p w14:paraId="4715D1BD">
      <w:pPr>
        <w:spacing w:line="360" w:lineRule="auto"/>
        <w:jc w:val="left"/>
        <w:textAlignment w:val="center"/>
        <w:rPr>
          <w:color w:val="000000"/>
        </w:rPr>
      </w:pPr>
      <w:r>
        <w:rPr>
          <w:color w:val="000000"/>
        </w:rPr>
        <w:t xml:space="preserve">B. </w:t>
      </w:r>
      <w:r>
        <w:rPr>
          <w:rFonts w:ascii="宋体" w:hAnsi="宋体" w:eastAsia="宋体" w:cs="宋体"/>
          <w:color w:val="000000"/>
        </w:rPr>
        <w:t>人工智能加速创新，日益融入各领域，给学校教育带来</w:t>
      </w:r>
      <w:r>
        <w:rPr>
          <w:rFonts w:ascii="宋体" w:hAnsi="宋体" w:eastAsia="宋体" w:cs="宋体"/>
          <w:color w:val="000000"/>
          <w:em w:val="dot"/>
        </w:rPr>
        <w:t>摧枯拉朽</w:t>
      </w:r>
      <w:r>
        <w:rPr>
          <w:rFonts w:ascii="宋体" w:hAnsi="宋体" w:eastAsia="宋体" w:cs="宋体"/>
          <w:color w:val="000000"/>
        </w:rPr>
        <w:t>的变化。</w:t>
      </w:r>
    </w:p>
    <w:p w14:paraId="4F2D1225">
      <w:pPr>
        <w:spacing w:line="360" w:lineRule="auto"/>
        <w:jc w:val="left"/>
        <w:textAlignment w:val="center"/>
        <w:rPr>
          <w:color w:val="000000"/>
        </w:rPr>
      </w:pPr>
      <w:r>
        <w:rPr>
          <w:color w:val="000000"/>
        </w:rPr>
        <w:t xml:space="preserve">C. </w:t>
      </w:r>
      <w:r>
        <w:rPr>
          <w:rFonts w:ascii="宋体" w:hAnsi="宋体" w:eastAsia="宋体" w:cs="宋体"/>
          <w:color w:val="000000"/>
        </w:rPr>
        <w:t>广东预制菜迎来发展机遇，其独特的粤式口味</w:t>
      </w:r>
      <w:r>
        <w:rPr>
          <w:rFonts w:ascii="宋体" w:hAnsi="宋体" w:eastAsia="宋体" w:cs="宋体"/>
          <w:color w:val="000000"/>
          <w:em w:val="dot"/>
        </w:rPr>
        <w:t>耐人寻味</w:t>
      </w:r>
      <w:r>
        <w:rPr>
          <w:rFonts w:ascii="宋体" w:hAnsi="宋体" w:eastAsia="宋体" w:cs="宋体"/>
          <w:color w:val="000000"/>
        </w:rPr>
        <w:t>，受到人们追捧。</w:t>
      </w:r>
    </w:p>
    <w:p w14:paraId="47E58779">
      <w:pPr>
        <w:spacing w:line="360" w:lineRule="auto"/>
        <w:jc w:val="left"/>
        <w:textAlignment w:val="center"/>
        <w:rPr>
          <w:color w:val="000000"/>
        </w:rPr>
      </w:pPr>
      <w:r>
        <w:rPr>
          <w:color w:val="000000"/>
        </w:rPr>
        <w:t xml:space="preserve">D. </w:t>
      </w:r>
      <w:r>
        <w:rPr>
          <w:rFonts w:ascii="宋体" w:hAnsi="宋体" w:eastAsia="宋体" w:cs="宋体"/>
          <w:color w:val="000000"/>
        </w:rPr>
        <w:t>国庆节期间，前来广州市参观中共三大会址纪念馆的青年学生</w:t>
      </w:r>
      <w:r>
        <w:rPr>
          <w:rFonts w:ascii="宋体" w:hAnsi="宋体" w:eastAsia="宋体" w:cs="宋体"/>
          <w:color w:val="000000"/>
          <w:em w:val="dot"/>
        </w:rPr>
        <w:t>络绎不绝</w:t>
      </w:r>
      <w:r>
        <w:rPr>
          <w:rFonts w:ascii="宋体" w:hAnsi="宋体" w:eastAsia="宋体" w:cs="宋体"/>
          <w:color w:val="000000"/>
        </w:rPr>
        <w:t>。</w:t>
      </w:r>
    </w:p>
    <w:p w14:paraId="1BDB1EF9">
      <w:pPr>
        <w:spacing w:line="360" w:lineRule="auto"/>
        <w:jc w:val="both"/>
        <w:textAlignment w:val="center"/>
        <w:rPr>
          <w:color w:val="000000"/>
        </w:rPr>
      </w:pPr>
      <w:r>
        <w:rPr>
          <w:color w:val="000000"/>
        </w:rPr>
        <w:t xml:space="preserve">4. </w:t>
      </w:r>
      <w:r>
        <w:rPr>
          <w:rFonts w:ascii="宋体" w:hAnsi="宋体" w:eastAsia="宋体" w:cs="宋体"/>
          <w:color w:val="000000"/>
        </w:rPr>
        <w:t>下列句子中，没</w:t>
      </w:r>
      <w:r>
        <w:rPr>
          <w:rFonts w:ascii="宋体" w:hAnsi="宋体" w:eastAsia="宋体" w:cs="宋体"/>
          <w:color w:val="000000"/>
          <w:em w:val="dot"/>
        </w:rPr>
        <w:t>有语病</w:t>
      </w:r>
      <w:r>
        <w:rPr>
          <w:rFonts w:ascii="宋体" w:hAnsi="宋体" w:eastAsia="宋体" w:cs="宋体"/>
          <w:color w:val="000000"/>
        </w:rPr>
        <w:t>的一项是（   ）</w:t>
      </w:r>
    </w:p>
    <w:p w14:paraId="3C108B4E">
      <w:pPr>
        <w:spacing w:line="360" w:lineRule="auto"/>
        <w:jc w:val="left"/>
        <w:textAlignment w:val="center"/>
        <w:rPr>
          <w:color w:val="000000"/>
        </w:rPr>
      </w:pPr>
      <w:r>
        <w:rPr>
          <w:color w:val="000000"/>
        </w:rPr>
        <w:t xml:space="preserve">A. </w:t>
      </w:r>
      <w:r>
        <w:rPr>
          <w:rFonts w:ascii="宋体" w:hAnsi="宋体" w:eastAsia="宋体" w:cs="宋体"/>
          <w:color w:val="000000"/>
        </w:rPr>
        <w:t>随着广州打造“零换乘一体化”综合交通枢纽，将构建区域1小时生活圈。</w:t>
      </w:r>
    </w:p>
    <w:p w14:paraId="46C291C8">
      <w:pPr>
        <w:spacing w:line="360" w:lineRule="auto"/>
        <w:jc w:val="left"/>
        <w:textAlignment w:val="center"/>
        <w:rPr>
          <w:color w:val="000000"/>
        </w:rPr>
      </w:pPr>
      <w:r>
        <w:rPr>
          <w:color w:val="000000"/>
        </w:rPr>
        <w:t xml:space="preserve">B. </w:t>
      </w:r>
      <w:r>
        <w:rPr>
          <w:rFonts w:ascii="宋体" w:hAnsi="宋体" w:eastAsia="宋体" w:cs="宋体"/>
          <w:color w:val="000000"/>
        </w:rPr>
        <w:t>为了防止风沙不进入封闭区，神舟十六号的每一层平台都加装了密封设备。</w:t>
      </w:r>
    </w:p>
    <w:p w14:paraId="73FA3AAA">
      <w:pPr>
        <w:spacing w:line="360" w:lineRule="auto"/>
        <w:jc w:val="left"/>
        <w:textAlignment w:val="center"/>
        <w:rPr>
          <w:color w:val="000000"/>
        </w:rPr>
      </w:pPr>
      <w:r>
        <w:rPr>
          <w:color w:val="000000"/>
        </w:rPr>
        <w:t xml:space="preserve">C. </w:t>
      </w:r>
      <w:r>
        <w:rPr>
          <w:rFonts w:ascii="宋体" w:hAnsi="宋体" w:eastAsia="宋体" w:cs="宋体"/>
          <w:color w:val="000000"/>
        </w:rPr>
        <w:t>“广彩”是西关五宝之一，以色彩绚丽、工艺繁复</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独特风格享誉海内外。</w:t>
      </w:r>
    </w:p>
    <w:p w14:paraId="64F476B1">
      <w:pPr>
        <w:spacing w:line="360" w:lineRule="auto"/>
        <w:jc w:val="left"/>
        <w:textAlignment w:val="center"/>
        <w:rPr>
          <w:color w:val="000000"/>
        </w:rPr>
      </w:pPr>
      <w:r>
        <w:rPr>
          <w:color w:val="000000"/>
        </w:rPr>
        <w:t xml:space="preserve">D. </w:t>
      </w:r>
      <w:r>
        <w:rPr>
          <w:rFonts w:ascii="宋体" w:hAnsi="宋体" w:eastAsia="宋体" w:cs="宋体"/>
          <w:color w:val="000000"/>
        </w:rPr>
        <w:t>2023年5月我国科考队员再次成功登顶珠穆朗玛峰，提升了科学考察任务。</w:t>
      </w:r>
    </w:p>
    <w:p w14:paraId="32A79B38">
      <w:pPr>
        <w:spacing w:line="360" w:lineRule="auto"/>
        <w:jc w:val="both"/>
        <w:textAlignment w:val="center"/>
        <w:rPr>
          <w:color w:val="000000"/>
        </w:rPr>
      </w:pPr>
      <w:r>
        <w:rPr>
          <w:color w:val="000000"/>
        </w:rPr>
        <w:t xml:space="preserve">5. </w:t>
      </w:r>
      <w:r>
        <w:rPr>
          <w:rFonts w:ascii="宋体" w:hAnsi="宋体" w:eastAsia="宋体" w:cs="宋体"/>
          <w:color w:val="000000"/>
        </w:rPr>
        <w:t>请结合语境，按照括号中的提示补全对话。</w:t>
      </w:r>
    </w:p>
    <w:p w14:paraId="477CC46F">
      <w:pPr>
        <w:spacing w:line="360" w:lineRule="auto"/>
        <w:jc w:val="both"/>
        <w:textAlignment w:val="center"/>
        <w:rPr>
          <w:color w:val="000000"/>
        </w:rPr>
      </w:pPr>
      <w:r>
        <w:rPr>
          <w:rFonts w:ascii="宋体" w:hAnsi="宋体" w:eastAsia="宋体" w:cs="宋体"/>
          <w:color w:val="000000"/>
        </w:rPr>
        <w:t>“感动中国2022年度人物颁奖盛典”正在播放，小文在看电视，爷爷在练书法。</w:t>
      </w:r>
    </w:p>
    <w:p w14:paraId="15718D01">
      <w:pPr>
        <w:spacing w:line="360" w:lineRule="auto"/>
        <w:jc w:val="both"/>
        <w:textAlignment w:val="center"/>
        <w:rPr>
          <w:color w:val="000000"/>
        </w:rPr>
      </w:pPr>
      <w:r>
        <w:rPr>
          <w:rFonts w:ascii="宋体" w:hAnsi="宋体" w:eastAsia="宋体" w:cs="宋体"/>
          <w:color w:val="000000"/>
        </w:rPr>
        <w:t>【节目内容】</w:t>
      </w:r>
    </w:p>
    <w:p w14:paraId="366A9967">
      <w:pPr>
        <w:spacing w:line="360" w:lineRule="auto"/>
        <w:ind w:firstLine="420"/>
        <w:jc w:val="both"/>
        <w:textAlignment w:val="center"/>
        <w:rPr>
          <w:color w:val="000000"/>
        </w:rPr>
      </w:pPr>
      <w:r>
        <w:rPr>
          <w:rFonts w:ascii="楷体" w:hAnsi="楷体" w:eastAsia="楷体" w:cs="楷体"/>
          <w:color w:val="000000"/>
        </w:rPr>
        <w:t>这里是中央电视台“感动中国2022年度人物”颁奖现场，荣获集体奖的是“银发知播”群体。这是一个平均年龄77岁的短视频博主群体，由老院士、老教授、中小学老教师组成。他们利用短视频，将拼音、电工、天文、物理、文学等知识与技能传授给大众。他们阅历丰富，讲解通俗易懂，吸引了不少年轻人的关注。</w:t>
      </w:r>
    </w:p>
    <w:p w14:paraId="7AA9B972">
      <w:pPr>
        <w:spacing w:line="360" w:lineRule="auto"/>
        <w:jc w:val="both"/>
        <w:textAlignment w:val="center"/>
        <w:rPr>
          <w:color w:val="000000"/>
        </w:rPr>
      </w:pPr>
      <w:r>
        <w:rPr>
          <w:rFonts w:ascii="宋体" w:hAnsi="宋体" w:eastAsia="宋体" w:cs="宋体"/>
          <w:color w:val="000000"/>
        </w:rPr>
        <w:t>【对话内容】</w:t>
      </w:r>
    </w:p>
    <w:p w14:paraId="0B4A8951">
      <w:pPr>
        <w:spacing w:line="360" w:lineRule="auto"/>
        <w:jc w:val="both"/>
        <w:textAlignment w:val="center"/>
        <w:rPr>
          <w:color w:val="000000"/>
        </w:rPr>
      </w:pPr>
      <w:r>
        <w:rPr>
          <w:rFonts w:ascii="宋体" w:hAnsi="宋体" w:eastAsia="宋体" w:cs="宋体"/>
          <w:color w:val="000000"/>
        </w:rPr>
        <w:t>小文：爷爷快看，“银发知播”获奖了！</w:t>
      </w:r>
    </w:p>
    <w:p w14:paraId="2194A685">
      <w:pPr>
        <w:spacing w:line="360" w:lineRule="auto"/>
        <w:jc w:val="both"/>
        <w:textAlignment w:val="center"/>
        <w:rPr>
          <w:color w:val="000000"/>
        </w:rPr>
      </w:pPr>
      <w:r>
        <w:rPr>
          <w:rFonts w:ascii="宋体" w:hAnsi="宋体" w:eastAsia="宋体" w:cs="宋体"/>
          <w:color w:val="000000"/>
        </w:rPr>
        <w:t>爷爷：什么是“银发知播”啊？</w:t>
      </w:r>
    </w:p>
    <w:p w14:paraId="606B2DE0">
      <w:pPr>
        <w:spacing w:line="360" w:lineRule="auto"/>
        <w:jc w:val="both"/>
        <w:textAlignment w:val="center"/>
        <w:rPr>
          <w:color w:val="000000"/>
        </w:rPr>
      </w:pPr>
      <w:r>
        <w:rPr>
          <w:rFonts w:ascii="宋体" w:hAnsi="宋体" w:eastAsia="宋体" w:cs="宋体"/>
          <w:color w:val="000000"/>
        </w:rPr>
        <w:t>小文：</w:t>
      </w:r>
      <w:r>
        <w:rPr>
          <w:rFonts w:ascii="宋体" w:hAnsi="宋体" w:eastAsia="宋体" w:cs="宋体"/>
          <w:color w:val="000000"/>
          <w:u w:val="single"/>
        </w:rPr>
        <w:t>①</w:t>
      </w:r>
      <w:r>
        <w:rPr>
          <w:color w:val="000000"/>
        </w:rPr>
        <w:t>____</w:t>
      </w:r>
      <w:r>
        <w:rPr>
          <w:rFonts w:ascii="宋体" w:hAnsi="宋体" w:eastAsia="宋体" w:cs="宋体"/>
          <w:color w:val="000000"/>
        </w:rPr>
        <w:t>。（简单介绍“银发知播”）</w:t>
      </w:r>
    </w:p>
    <w:p w14:paraId="4A1A271E">
      <w:pPr>
        <w:spacing w:line="360" w:lineRule="auto"/>
        <w:jc w:val="both"/>
        <w:textAlignment w:val="center"/>
        <w:rPr>
          <w:color w:val="000000"/>
        </w:rPr>
      </w:pPr>
      <w:r>
        <w:rPr>
          <w:rFonts w:ascii="宋体" w:hAnsi="宋体" w:eastAsia="宋体" w:cs="宋体"/>
          <w:color w:val="000000"/>
        </w:rPr>
        <w:t>爷爷：他们可真了不起！爷爷很爱书法，也能做“知播”吗？</w:t>
      </w:r>
    </w:p>
    <w:p w14:paraId="237AE63A">
      <w:pPr>
        <w:spacing w:line="360" w:lineRule="auto"/>
        <w:jc w:val="both"/>
        <w:textAlignment w:val="center"/>
        <w:rPr>
          <w:color w:val="000000"/>
        </w:rPr>
      </w:pPr>
      <w:r>
        <w:rPr>
          <w:rFonts w:ascii="宋体" w:hAnsi="宋体" w:eastAsia="宋体" w:cs="宋体"/>
          <w:color w:val="000000"/>
        </w:rPr>
        <w:t>小文：当然可以呀。</w:t>
      </w:r>
      <w:r>
        <w:rPr>
          <w:rFonts w:ascii="宋体" w:hAnsi="宋体" w:eastAsia="宋体" w:cs="宋体"/>
          <w:color w:val="000000"/>
          <w:u w:val="single"/>
        </w:rPr>
        <w:t>②</w:t>
      </w:r>
      <w:r>
        <w:rPr>
          <w:color w:val="000000"/>
        </w:rPr>
        <w:t>___</w:t>
      </w:r>
      <w:r>
        <w:rPr>
          <w:rFonts w:ascii="宋体" w:hAnsi="宋体" w:eastAsia="宋体" w:cs="宋体"/>
          <w:color w:val="000000"/>
        </w:rPr>
        <w:t>。（多角度鼓励爷爷做“知播”）</w:t>
      </w:r>
    </w:p>
    <w:p w14:paraId="39E861AB">
      <w:pPr>
        <w:spacing w:line="360" w:lineRule="auto"/>
        <w:jc w:val="both"/>
        <w:textAlignment w:val="center"/>
        <w:rPr>
          <w:color w:val="000000"/>
        </w:rPr>
      </w:pPr>
      <w:r>
        <w:rPr>
          <w:rFonts w:ascii="宋体" w:hAnsi="宋体" w:eastAsia="宋体" w:cs="宋体"/>
          <w:b/>
          <w:color w:val="000000"/>
          <w:sz w:val="24"/>
        </w:rPr>
        <w:t>二、（1小题，8分）</w:t>
      </w:r>
    </w:p>
    <w:p w14:paraId="76B29D80">
      <w:pPr>
        <w:spacing w:line="360" w:lineRule="auto"/>
        <w:jc w:val="both"/>
        <w:textAlignment w:val="center"/>
        <w:rPr>
          <w:color w:val="000000"/>
        </w:rPr>
      </w:pPr>
      <w:r>
        <w:rPr>
          <w:color w:val="000000"/>
        </w:rPr>
        <w:t xml:space="preserve">6. </w:t>
      </w:r>
      <w:r>
        <w:rPr>
          <w:rFonts w:ascii="宋体" w:hAnsi="宋体" w:eastAsia="宋体" w:cs="宋体"/>
          <w:color w:val="000000"/>
        </w:rPr>
        <w:t>古诗文默写</w:t>
      </w:r>
    </w:p>
    <w:p w14:paraId="27B0F9C2">
      <w:pPr>
        <w:spacing w:line="360" w:lineRule="auto"/>
        <w:jc w:val="both"/>
        <w:textAlignment w:val="center"/>
        <w:rPr>
          <w:color w:val="000000"/>
        </w:rPr>
      </w:pPr>
      <w:r>
        <w:rPr>
          <w:rFonts w:ascii="宋体" w:hAnsi="宋体" w:eastAsia="宋体" w:cs="宋体"/>
          <w:color w:val="000000"/>
        </w:rPr>
        <w:t>（1）根据课本，补写出下列名篇名句中的空缺部分。（六题只选四题作答）</w:t>
      </w:r>
    </w:p>
    <w:p w14:paraId="1E6170DC">
      <w:pPr>
        <w:spacing w:line="360" w:lineRule="auto"/>
        <w:jc w:val="both"/>
        <w:textAlignment w:val="center"/>
        <w:rPr>
          <w:color w:val="000000"/>
        </w:rPr>
      </w:pPr>
      <w:r>
        <w:rPr>
          <w:rFonts w:ascii="宋体" w:hAnsi="宋体" w:eastAsia="宋体" w:cs="宋体"/>
          <w:color w:val="000000"/>
        </w:rPr>
        <w:t>①黄鹤一去不复返，</w:t>
      </w:r>
      <w:r>
        <w:rPr>
          <w:color w:val="000000"/>
        </w:rPr>
        <w:t>___________________________</w:t>
      </w:r>
      <w:r>
        <w:rPr>
          <w:rFonts w:ascii="宋体" w:hAnsi="宋体" w:eastAsia="宋体" w:cs="宋体"/>
          <w:color w:val="000000"/>
        </w:rPr>
        <w:t>。（崔颢《黄鹤楼》）</w:t>
      </w:r>
    </w:p>
    <w:p w14:paraId="3B714A6A">
      <w:pPr>
        <w:spacing w:line="360" w:lineRule="auto"/>
        <w:jc w:val="both"/>
        <w:textAlignment w:val="center"/>
        <w:rPr>
          <w:color w:val="000000"/>
        </w:rPr>
      </w:pPr>
      <w:r>
        <w:rPr>
          <w:rFonts w:ascii="宋体" w:hAnsi="宋体" w:eastAsia="宋体" w:cs="宋体"/>
          <w:color w:val="000000"/>
        </w:rPr>
        <w:t>②折戟沉沙铁未销，</w:t>
      </w:r>
      <w:r>
        <w:rPr>
          <w:color w:val="000000"/>
        </w:rPr>
        <w:t>___________________________</w:t>
      </w:r>
      <w:r>
        <w:rPr>
          <w:rFonts w:ascii="宋体" w:hAnsi="宋体" w:eastAsia="宋体" w:cs="宋体"/>
          <w:color w:val="000000"/>
        </w:rPr>
        <w:t>。（杜牧《赤壁》）</w:t>
      </w:r>
    </w:p>
    <w:p w14:paraId="7998DAD7">
      <w:pPr>
        <w:spacing w:line="360" w:lineRule="auto"/>
        <w:jc w:val="both"/>
        <w:textAlignment w:val="center"/>
        <w:rPr>
          <w:color w:val="000000"/>
        </w:rPr>
      </w:pPr>
      <w:r>
        <w:rPr>
          <w:rFonts w:ascii="宋体" w:hAnsi="宋体" w:eastAsia="宋体" w:cs="宋体"/>
          <w:color w:val="000000"/>
        </w:rPr>
        <w:t>③</w:t>
      </w:r>
      <w:r>
        <w:rPr>
          <w:color w:val="000000"/>
        </w:rPr>
        <w:t>___________________________</w:t>
      </w:r>
      <w:r>
        <w:rPr>
          <w:rFonts w:ascii="宋体" w:hAnsi="宋体" w:eastAsia="宋体" w:cs="宋体"/>
          <w:color w:val="000000"/>
        </w:rPr>
        <w:t>？满眼风光北固楼。（辛弃疾《南乡子•登京口北固亭有怀》）</w:t>
      </w:r>
    </w:p>
    <w:p w14:paraId="058CB270">
      <w:pPr>
        <w:spacing w:line="360" w:lineRule="auto"/>
        <w:jc w:val="both"/>
        <w:textAlignment w:val="center"/>
        <w:rPr>
          <w:color w:val="000000"/>
        </w:rPr>
      </w:pPr>
      <w:r>
        <w:rPr>
          <w:rFonts w:ascii="宋体" w:hAnsi="宋体" w:eastAsia="宋体" w:cs="宋体"/>
          <w:color w:val="000000"/>
        </w:rPr>
        <w:t>④</w:t>
      </w:r>
      <w:r>
        <w:rPr>
          <w:color w:val="000000"/>
        </w:rPr>
        <w:t>___________________________</w:t>
      </w:r>
      <w:r>
        <w:rPr>
          <w:rFonts w:ascii="宋体" w:hAnsi="宋体" w:eastAsia="宋体" w:cs="宋体"/>
          <w:color w:val="000000"/>
        </w:rPr>
        <w:t>，小桥流水人家，古道西风瘦马。（马致远《天净沙•秋思》）</w:t>
      </w:r>
    </w:p>
    <w:p w14:paraId="7073C962">
      <w:pPr>
        <w:spacing w:line="360" w:lineRule="auto"/>
        <w:jc w:val="both"/>
        <w:textAlignment w:val="center"/>
        <w:rPr>
          <w:color w:val="000000"/>
        </w:rPr>
      </w:pPr>
      <w:r>
        <w:rPr>
          <w:rFonts w:ascii="宋体" w:hAnsi="宋体" w:eastAsia="宋体" w:cs="宋体"/>
          <w:color w:val="000000"/>
        </w:rPr>
        <w:t>⑤</w:t>
      </w:r>
      <w:r>
        <w:rPr>
          <w:color w:val="000000"/>
        </w:rPr>
        <w:t>___________________________</w:t>
      </w:r>
      <w:r>
        <w:rPr>
          <w:rFonts w:ascii="宋体" w:hAnsi="宋体" w:eastAsia="宋体" w:cs="宋体"/>
          <w:color w:val="000000"/>
        </w:rPr>
        <w:t>，地利不如人和。（《&lt;孟子&gt;三章》）</w:t>
      </w:r>
    </w:p>
    <w:p w14:paraId="75C1DD37">
      <w:pPr>
        <w:spacing w:line="360" w:lineRule="auto"/>
        <w:jc w:val="both"/>
        <w:textAlignment w:val="center"/>
        <w:rPr>
          <w:color w:val="000000"/>
        </w:rPr>
      </w:pPr>
      <w:r>
        <w:rPr>
          <w:rFonts w:ascii="宋体" w:hAnsi="宋体" w:eastAsia="宋体" w:cs="宋体"/>
          <w:color w:val="000000"/>
        </w:rPr>
        <w:t>⑥先天下之忧而忧，</w:t>
      </w:r>
      <w:r>
        <w:rPr>
          <w:color w:val="000000"/>
        </w:rPr>
        <w:t>___________________________</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（范仲淹《岳阳楼记》）</w:t>
      </w:r>
    </w:p>
    <w:p w14:paraId="1E44CE20">
      <w:pPr>
        <w:spacing w:line="360" w:lineRule="auto"/>
        <w:jc w:val="left"/>
        <w:textAlignment w:val="center"/>
        <w:rPr>
          <w:color w:val="000000"/>
        </w:rPr>
      </w:pPr>
      <w:r>
        <w:rPr>
          <w:rFonts w:ascii="宋体" w:hAnsi="宋体" w:eastAsia="宋体" w:cs="宋体"/>
          <w:color w:val="000000"/>
        </w:rPr>
        <w:t>（2）古诗中有很多典型文化意象，小文对此做了归纳。请根据批注完成表格。</w:t>
      </w:r>
    </w:p>
    <w:tbl>
      <w:tblPr>
        <w:tblStyle w:val="4"/>
        <w:tblW w:w="6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2730"/>
      </w:tblGrid>
      <w:tr w14:paraId="153C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C2CDC">
            <w:pPr>
              <w:spacing w:line="360" w:lineRule="auto"/>
              <w:jc w:val="center"/>
              <w:textAlignment w:val="center"/>
              <w:rPr>
                <w:color w:val="000000"/>
              </w:rPr>
            </w:pPr>
            <w:r>
              <w:rPr>
                <w:rFonts w:ascii="宋体" w:hAnsi="宋体" w:eastAsia="宋体" w:cs="宋体"/>
                <w:color w:val="000000"/>
              </w:rPr>
              <w:t>诗句</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DB1C3">
            <w:pPr>
              <w:spacing w:line="360" w:lineRule="auto"/>
              <w:jc w:val="center"/>
              <w:textAlignment w:val="center"/>
              <w:rPr>
                <w:color w:val="000000"/>
              </w:rPr>
            </w:pPr>
            <w:r>
              <w:rPr>
                <w:rFonts w:ascii="宋体" w:hAnsi="宋体" w:eastAsia="宋体" w:cs="宋体"/>
                <w:color w:val="000000"/>
              </w:rPr>
              <w:t>批注</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D138F">
            <w:pPr>
              <w:spacing w:line="360" w:lineRule="auto"/>
              <w:jc w:val="center"/>
              <w:textAlignment w:val="center"/>
              <w:rPr>
                <w:color w:val="000000"/>
              </w:rPr>
            </w:pPr>
            <w:r>
              <w:rPr>
                <w:rFonts w:ascii="宋体" w:hAnsi="宋体" w:eastAsia="宋体" w:cs="宋体"/>
                <w:color w:val="000000"/>
              </w:rPr>
              <w:t>出处</w:t>
            </w:r>
          </w:p>
        </w:tc>
      </w:tr>
      <w:tr w14:paraId="0465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6DE15">
            <w:pPr>
              <w:spacing w:line="360" w:lineRule="auto"/>
              <w:jc w:val="center"/>
              <w:textAlignment w:val="center"/>
              <w:rPr>
                <w:color w:val="000000"/>
              </w:rPr>
            </w:pPr>
            <w:r>
              <w:rPr>
                <w:rFonts w:ascii="宋体" w:hAnsi="宋体" w:eastAsia="宋体" w:cs="宋体"/>
                <w:color w:val="000000"/>
              </w:rPr>
              <w:t>戍鼓断人行，边秋一雁声。</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7754A">
            <w:pPr>
              <w:spacing w:line="360" w:lineRule="auto"/>
              <w:jc w:val="center"/>
              <w:textAlignment w:val="center"/>
              <w:rPr>
                <w:color w:val="000000"/>
              </w:rPr>
            </w:pPr>
            <w:r>
              <w:rPr>
                <w:rFonts w:ascii="宋体" w:hAnsi="宋体" w:eastAsia="宋体" w:cs="宋体"/>
                <w:color w:val="000000"/>
              </w:rPr>
              <w:t>孤雁声声寄相思</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685DD">
            <w:pPr>
              <w:spacing w:line="360" w:lineRule="auto"/>
              <w:jc w:val="center"/>
              <w:textAlignment w:val="center"/>
              <w:rPr>
                <w:color w:val="000000"/>
              </w:rPr>
            </w:pPr>
            <w:r>
              <w:rPr>
                <w:rFonts w:ascii="宋体" w:hAnsi="宋体" w:eastAsia="宋体" w:cs="宋体"/>
                <w:color w:val="000000"/>
              </w:rPr>
              <w:t>杜甫《月夜忆舍弟》</w:t>
            </w:r>
          </w:p>
        </w:tc>
      </w:tr>
      <w:tr w14:paraId="38FF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32FAA">
            <w:pPr>
              <w:spacing w:line="360" w:lineRule="auto"/>
              <w:jc w:val="center"/>
              <w:textAlignment w:val="center"/>
              <w:rPr>
                <w:color w:val="000000"/>
              </w:rPr>
            </w:pPr>
            <w:r>
              <w:rPr>
                <w:rFonts w:ascii="宋体" w:hAnsi="宋体" w:eastAsia="宋体" w:cs="宋体"/>
                <w:color w:val="000000"/>
              </w:rPr>
              <w:t>①</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E44B3">
            <w:pPr>
              <w:spacing w:line="360" w:lineRule="auto"/>
              <w:jc w:val="center"/>
              <w:textAlignment w:val="center"/>
              <w:rPr>
                <w:color w:val="000000"/>
              </w:rPr>
            </w:pPr>
            <w:r>
              <w:rPr>
                <w:rFonts w:ascii="宋体" w:hAnsi="宋体" w:eastAsia="宋体" w:cs="宋体"/>
                <w:color w:val="000000"/>
              </w:rPr>
              <w:t>落花片片蕴深情</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40540">
            <w:pPr>
              <w:spacing w:line="360" w:lineRule="auto"/>
              <w:jc w:val="center"/>
              <w:textAlignment w:val="center"/>
              <w:rPr>
                <w:color w:val="000000"/>
              </w:rPr>
            </w:pPr>
            <w:r>
              <w:rPr>
                <w:rFonts w:ascii="宋体" w:hAnsi="宋体" w:eastAsia="宋体" w:cs="宋体"/>
                <w:color w:val="000000"/>
              </w:rPr>
              <w:t>龚自珍《己亥杂诗（其五）》</w:t>
            </w:r>
          </w:p>
        </w:tc>
      </w:tr>
      <w:tr w14:paraId="37DE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43C92">
            <w:pPr>
              <w:spacing w:line="360" w:lineRule="auto"/>
              <w:jc w:val="both"/>
              <w:textAlignment w:val="center"/>
              <w:rPr>
                <w:color w:val="000000"/>
              </w:rPr>
            </w:pPr>
            <w:r>
              <w:rPr>
                <w:rFonts w:ascii="宋体" w:hAnsi="宋体" w:eastAsia="宋体" w:cs="宋体"/>
                <w:color w:val="000000"/>
              </w:rPr>
              <w:t>②</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8E3C0">
            <w:pPr>
              <w:spacing w:line="360" w:lineRule="auto"/>
              <w:jc w:val="center"/>
              <w:textAlignment w:val="center"/>
              <w:rPr>
                <w:color w:val="000000"/>
              </w:rPr>
            </w:pPr>
            <w:r>
              <w:rPr>
                <w:rFonts w:ascii="宋体" w:hAnsi="宋体" w:eastAsia="宋体" w:cs="宋体"/>
                <w:color w:val="000000"/>
              </w:rPr>
              <w:t>明月皎皎知人意</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E8AC3">
            <w:pPr>
              <w:spacing w:line="360" w:lineRule="auto"/>
              <w:jc w:val="center"/>
              <w:textAlignment w:val="center"/>
              <w:rPr>
                <w:color w:val="000000"/>
              </w:rPr>
            </w:pPr>
            <w:r>
              <w:rPr>
                <w:rFonts w:ascii="宋体" w:hAnsi="宋体" w:eastAsia="宋体" w:cs="宋体"/>
                <w:color w:val="000000"/>
              </w:rPr>
              <w:t>李白《闻王昌龄左迁龙标遥有此寄》</w:t>
            </w:r>
          </w:p>
        </w:tc>
      </w:tr>
    </w:tbl>
    <w:p w14:paraId="005FFA03">
      <w:pPr>
        <w:spacing w:line="360" w:lineRule="auto"/>
        <w:jc w:val="center"/>
        <w:textAlignment w:val="center"/>
        <w:rPr>
          <w:color w:val="000000"/>
        </w:rPr>
      </w:pPr>
    </w:p>
    <w:p w14:paraId="23127B22">
      <w:pPr>
        <w:spacing w:line="360" w:lineRule="auto"/>
        <w:jc w:val="center"/>
        <w:textAlignment w:val="center"/>
        <w:rPr>
          <w:color w:val="000000"/>
        </w:rPr>
      </w:pPr>
      <w:r>
        <w:rPr>
          <w:rFonts w:ascii="宋体" w:hAnsi="宋体" w:eastAsia="宋体" w:cs="宋体"/>
          <w:b/>
          <w:color w:val="000000"/>
          <w:sz w:val="24"/>
        </w:rPr>
        <w:t>第二部分阅读与鉴赏（共46分）</w:t>
      </w:r>
    </w:p>
    <w:p w14:paraId="0D25A7A9">
      <w:pPr>
        <w:spacing w:line="360" w:lineRule="auto"/>
        <w:jc w:val="both"/>
        <w:textAlignment w:val="center"/>
        <w:rPr>
          <w:color w:val="000000"/>
        </w:rPr>
      </w:pPr>
      <w:r>
        <w:rPr>
          <w:rFonts w:ascii="宋体" w:hAnsi="宋体" w:eastAsia="宋体" w:cs="宋体"/>
          <w:b/>
          <w:color w:val="000000"/>
          <w:sz w:val="24"/>
        </w:rPr>
        <w:t>三、（5小题，16分）</w:t>
      </w:r>
    </w:p>
    <w:p w14:paraId="09E9C344">
      <w:pPr>
        <w:spacing w:line="360" w:lineRule="auto"/>
        <w:jc w:val="both"/>
        <w:textAlignment w:val="center"/>
        <w:rPr>
          <w:color w:val="000000"/>
        </w:rPr>
      </w:pPr>
      <w:r>
        <w:rPr>
          <w:rFonts w:ascii="宋体" w:hAnsi="宋体" w:eastAsia="宋体" w:cs="宋体"/>
          <w:color w:val="000000"/>
        </w:rPr>
        <w:t>阅读下面的文段，完成下面小题。</w:t>
      </w:r>
    </w:p>
    <w:p w14:paraId="47438EDD">
      <w:pPr>
        <w:spacing w:line="360" w:lineRule="auto"/>
        <w:jc w:val="both"/>
        <w:textAlignment w:val="center"/>
        <w:rPr>
          <w:color w:val="000000"/>
        </w:rPr>
      </w:pPr>
      <w:r>
        <w:rPr>
          <w:rFonts w:ascii="宋体" w:hAnsi="宋体" w:eastAsia="宋体" w:cs="宋体"/>
          <w:color w:val="000000"/>
        </w:rPr>
        <w:t>【甲】</w:t>
      </w:r>
    </w:p>
    <w:p w14:paraId="18EC668D">
      <w:pPr>
        <w:spacing w:line="360" w:lineRule="auto"/>
        <w:ind w:firstLine="420"/>
        <w:jc w:val="both"/>
        <w:textAlignment w:val="center"/>
        <w:rPr>
          <w:color w:val="000000"/>
        </w:rPr>
      </w:pPr>
      <w:r>
        <w:rPr>
          <w:rFonts w:ascii="楷体" w:hAnsi="楷体" w:eastAsia="楷体" w:cs="楷体"/>
          <w:color w:val="000000"/>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14:paraId="4D2614B1">
      <w:pPr>
        <w:spacing w:line="360" w:lineRule="auto"/>
        <w:ind w:firstLine="420"/>
        <w:jc w:val="both"/>
        <w:textAlignment w:val="center"/>
        <w:rPr>
          <w:color w:val="000000"/>
        </w:rPr>
      </w:pPr>
      <w:r>
        <w:rPr>
          <w:rFonts w:ascii="楷体" w:hAnsi="楷体" w:eastAsia="楷体" w:cs="楷体"/>
          <w:color w:val="000000"/>
        </w:rPr>
        <w:t>若夫日出而林霏开，云归而岩穴暝，晦明变化者，山间之朝暮也。野芳发而幽香，佳木秀而繁阴，风霜高洁，水落而石出者，山间之四时也。朝而往，暮而归，四时之景不同，而乐亦无穷也。</w:t>
      </w:r>
    </w:p>
    <w:p w14:paraId="5C46B925">
      <w:pPr>
        <w:spacing w:line="360" w:lineRule="auto"/>
        <w:jc w:val="right"/>
        <w:textAlignment w:val="center"/>
        <w:rPr>
          <w:color w:val="000000"/>
        </w:rPr>
      </w:pPr>
      <w:r>
        <w:rPr>
          <w:rFonts w:ascii="宋体" w:hAnsi="宋体" w:eastAsia="宋体" w:cs="宋体"/>
          <w:color w:val="000000"/>
        </w:rPr>
        <w:t>（节选自欧阳修《醉翁亭记》）</w:t>
      </w:r>
    </w:p>
    <w:p w14:paraId="04473B2E">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p>
    <w:p w14:paraId="1AC76FFC">
      <w:pPr>
        <w:spacing w:line="360" w:lineRule="auto"/>
        <w:ind w:firstLine="420"/>
        <w:jc w:val="both"/>
        <w:textAlignment w:val="center"/>
        <w:rPr>
          <w:color w:val="000000"/>
        </w:rPr>
      </w:pPr>
      <w:r>
        <w:rPr>
          <w:rFonts w:ascii="楷体" w:hAnsi="楷体" w:eastAsia="楷体" w:cs="楷体"/>
          <w:color w:val="000000"/>
        </w:rPr>
        <w:t>余为夷陵</w:t>
      </w:r>
      <w:r>
        <w:rPr>
          <w:rFonts w:ascii="楷体" w:hAnsi="楷体" w:eastAsia="楷体" w:cs="楷体"/>
          <w:color w:val="000000"/>
          <w:vertAlign w:val="superscript"/>
        </w:rPr>
        <w:t>①</w:t>
      </w:r>
      <w:r>
        <w:rPr>
          <w:rFonts w:ascii="楷体" w:hAnsi="楷体" w:eastAsia="楷体" w:cs="楷体"/>
          <w:color w:val="000000"/>
        </w:rPr>
        <w:t>令时，得琴一张于河南刘几，盖常琴也。后做舍人</w:t>
      </w:r>
      <w:r>
        <w:rPr>
          <w:rFonts w:ascii="楷体" w:hAnsi="楷体" w:eastAsia="楷体" w:cs="楷体"/>
          <w:color w:val="000000"/>
          <w:vertAlign w:val="superscript"/>
        </w:rPr>
        <w:t>②</w:t>
      </w:r>
      <w:r>
        <w:rPr>
          <w:rFonts w:ascii="楷体" w:hAnsi="楷体" w:eastAsia="楷体" w:cs="楷体"/>
          <w:color w:val="000000"/>
        </w:rPr>
        <w:t>，又得芩一张，乃越琴也。后做学士，又得琴一张，则雷琴也。官愈高，琴愈贵，而意愈不乐。在夷陵时青山绿水，日在目前，无复俗累，</w:t>
      </w:r>
      <w:r>
        <w:rPr>
          <w:rFonts w:ascii="楷体" w:hAnsi="楷体" w:eastAsia="楷体" w:cs="楷体"/>
          <w:color w:val="000000"/>
          <w:u w:val="single"/>
        </w:rPr>
        <w:t>琴虽不佳，意则萧然</w:t>
      </w:r>
      <w:r>
        <w:rPr>
          <w:rFonts w:ascii="楷体" w:hAnsi="楷体" w:eastAsia="楷体" w:cs="楷体"/>
          <w:color w:val="000000"/>
          <w:u w:val="single"/>
          <w:vertAlign w:val="superscript"/>
        </w:rPr>
        <w:t>③</w:t>
      </w:r>
      <w:r>
        <w:rPr>
          <w:rFonts w:ascii="楷体" w:hAnsi="楷体" w:eastAsia="楷体" w:cs="楷体"/>
          <w:color w:val="000000"/>
          <w:u w:val="single"/>
        </w:rPr>
        <w:t>自释。</w:t>
      </w:r>
      <w:r>
        <w:rPr>
          <w:rFonts w:ascii="楷体" w:hAnsi="楷体" w:eastAsia="楷体" w:cs="楷体"/>
          <w:color w:val="000000"/>
        </w:rPr>
        <w:t>及做舍人、字士，日奔表于尘土中，声利扰扰盈前，无复清思，琴虽佳，意则昏杂，何由有乐？乃知在人不在器若有以自适，无弦可也。</w:t>
      </w:r>
    </w:p>
    <w:p w14:paraId="495FDA19">
      <w:pPr>
        <w:spacing w:line="360" w:lineRule="auto"/>
        <w:jc w:val="right"/>
        <w:textAlignment w:val="center"/>
        <w:rPr>
          <w:color w:val="000000"/>
        </w:rPr>
      </w:pPr>
      <w:r>
        <w:rPr>
          <w:rFonts w:ascii="宋体" w:hAnsi="宋体" w:eastAsia="宋体" w:cs="宋体"/>
          <w:color w:val="000000"/>
        </w:rPr>
        <w:t>（节选自欧阳修《书琴阮记后》）</w:t>
      </w:r>
    </w:p>
    <w:p w14:paraId="78113D2D">
      <w:pPr>
        <w:spacing w:line="360" w:lineRule="auto"/>
        <w:jc w:val="both"/>
        <w:textAlignment w:val="center"/>
        <w:rPr>
          <w:color w:val="000000"/>
        </w:rPr>
      </w:pPr>
      <w:r>
        <w:rPr>
          <w:rFonts w:ascii="宋体" w:hAnsi="宋体" w:eastAsia="宋体" w:cs="宋体"/>
          <w:color w:val="000000"/>
        </w:rPr>
        <w:t>[注]①夷陵：地名。②舍人：官名。③萧然：悠闲，潇洒。</w:t>
      </w:r>
    </w:p>
    <w:p w14:paraId="39D7069A">
      <w:pPr>
        <w:spacing w:line="360" w:lineRule="auto"/>
        <w:jc w:val="left"/>
        <w:textAlignment w:val="center"/>
        <w:rPr>
          <w:color w:val="000000"/>
        </w:rPr>
      </w:pPr>
      <w:r>
        <w:rPr>
          <w:color w:val="000000"/>
        </w:rPr>
        <w:t xml:space="preserve">7. </w:t>
      </w:r>
      <w:r>
        <w:rPr>
          <w:rFonts w:ascii="宋体" w:hAnsi="宋体" w:eastAsia="宋体" w:cs="宋体"/>
          <w:color w:val="000000"/>
        </w:rPr>
        <w:t>下列句子中，加点词的意义相同的一组是（ ）</w:t>
      </w:r>
    </w:p>
    <w:p w14:paraId="7815DB92">
      <w:pPr>
        <w:spacing w:line="360" w:lineRule="auto"/>
        <w:jc w:val="left"/>
        <w:textAlignment w:val="center"/>
        <w:rPr>
          <w:color w:val="000000"/>
        </w:rPr>
      </w:pPr>
      <w:r>
        <w:rPr>
          <w:color w:val="000000"/>
        </w:rPr>
        <w:t xml:space="preserve">A. </w:t>
      </w:r>
      <w:r>
        <w:rPr>
          <w:rFonts w:ascii="宋体" w:hAnsi="宋体" w:eastAsia="宋体" w:cs="宋体"/>
          <w:color w:val="000000"/>
          <w:em w:val="dot"/>
        </w:rPr>
        <w:t>望</w:t>
      </w:r>
      <w:r>
        <w:rPr>
          <w:rFonts w:ascii="宋体" w:hAnsi="宋体" w:eastAsia="宋体" w:cs="宋体"/>
          <w:color w:val="000000"/>
        </w:rPr>
        <w:t>之蔚然而深秀者/</w:t>
      </w:r>
      <w:r>
        <w:rPr>
          <w:rFonts w:ascii="宋体" w:hAnsi="宋体" w:eastAsia="宋体" w:cs="宋体"/>
          <w:color w:val="000000"/>
          <w:em w:val="dot"/>
        </w:rPr>
        <w:t>望</w:t>
      </w:r>
      <w:r>
        <w:rPr>
          <w:rFonts w:ascii="宋体" w:hAnsi="宋体" w:eastAsia="宋体" w:cs="宋体"/>
          <w:color w:val="000000"/>
        </w:rPr>
        <w:t>其旗靡</w:t>
      </w:r>
    </w:p>
    <w:p w14:paraId="5944D1A5">
      <w:pPr>
        <w:spacing w:line="360" w:lineRule="auto"/>
        <w:jc w:val="left"/>
        <w:textAlignment w:val="center"/>
        <w:rPr>
          <w:color w:val="000000"/>
        </w:rPr>
      </w:pPr>
      <w:r>
        <w:rPr>
          <w:color w:val="000000"/>
        </w:rPr>
        <w:t xml:space="preserve">B. </w:t>
      </w:r>
      <w:r>
        <w:rPr>
          <w:rFonts w:ascii="宋体" w:hAnsi="宋体" w:eastAsia="宋体" w:cs="宋体"/>
          <w:color w:val="000000"/>
          <w:em w:val="dot"/>
        </w:rPr>
        <w:t>名</w:t>
      </w:r>
      <w:r>
        <w:rPr>
          <w:rFonts w:ascii="宋体" w:hAnsi="宋体" w:eastAsia="宋体" w:cs="宋体"/>
          <w:color w:val="000000"/>
        </w:rPr>
        <w:t>之者谁/有仙则</w:t>
      </w:r>
      <w:r>
        <w:rPr>
          <w:rFonts w:ascii="宋体" w:hAnsi="宋体" w:eastAsia="宋体" w:cs="宋体"/>
          <w:color w:val="000000"/>
          <w:em w:val="dot"/>
        </w:rPr>
        <w:t>名</w:t>
      </w:r>
    </w:p>
    <w:p w14:paraId="51ED8043">
      <w:pPr>
        <w:spacing w:line="360" w:lineRule="auto"/>
        <w:jc w:val="left"/>
        <w:textAlignment w:val="center"/>
        <w:rPr>
          <w:color w:val="000000"/>
        </w:rPr>
      </w:pPr>
      <w:r>
        <w:rPr>
          <w:color w:val="000000"/>
        </w:rPr>
        <w:t xml:space="preserve">C. </w:t>
      </w:r>
      <w:r>
        <w:rPr>
          <w:rFonts w:ascii="宋体" w:hAnsi="宋体" w:eastAsia="宋体" w:cs="宋体"/>
          <w:color w:val="000000"/>
        </w:rPr>
        <w:t>山间之</w:t>
      </w:r>
      <w:r>
        <w:rPr>
          <w:rFonts w:ascii="宋体" w:hAnsi="宋体" w:eastAsia="宋体" w:cs="宋体"/>
          <w:color w:val="000000"/>
          <w:em w:val="dot"/>
        </w:rPr>
        <w:t>朝</w:t>
      </w:r>
      <w:r>
        <w:rPr>
          <w:rFonts w:ascii="宋体" w:hAnsi="宋体" w:eastAsia="宋体" w:cs="宋体"/>
          <w:color w:val="000000"/>
        </w:rPr>
        <w:t>暮也/皆</w:t>
      </w:r>
      <w:r>
        <w:rPr>
          <w:rFonts w:ascii="宋体" w:hAnsi="宋体" w:eastAsia="宋体" w:cs="宋体"/>
          <w:color w:val="000000"/>
          <w:em w:val="dot"/>
        </w:rPr>
        <w:t>朝</w:t>
      </w:r>
      <w:r>
        <w:rPr>
          <w:rFonts w:ascii="宋体" w:hAnsi="宋体" w:eastAsia="宋体" w:cs="宋体"/>
          <w:color w:val="000000"/>
        </w:rPr>
        <w:t>于齐</w:t>
      </w:r>
    </w:p>
    <w:p w14:paraId="0DEDC436">
      <w:pPr>
        <w:spacing w:line="360" w:lineRule="auto"/>
        <w:jc w:val="left"/>
        <w:textAlignment w:val="center"/>
        <w:rPr>
          <w:color w:val="000000"/>
        </w:rPr>
      </w:pPr>
      <w:r>
        <w:rPr>
          <w:color w:val="000000"/>
        </w:rPr>
        <w:t xml:space="preserve">D. </w:t>
      </w:r>
      <w:r>
        <w:rPr>
          <w:rFonts w:ascii="宋体" w:hAnsi="宋体" w:eastAsia="宋体" w:cs="宋体"/>
          <w:color w:val="000000"/>
        </w:rPr>
        <w:t>余</w:t>
      </w:r>
      <w:r>
        <w:rPr>
          <w:rFonts w:ascii="宋体" w:hAnsi="宋体" w:eastAsia="宋体" w:cs="宋体"/>
          <w:color w:val="000000"/>
          <w:em w:val="dot"/>
        </w:rPr>
        <w:t>为</w:t>
      </w:r>
      <w:r>
        <w:rPr>
          <w:rFonts w:ascii="宋体" w:hAnsi="宋体" w:eastAsia="宋体" w:cs="宋体"/>
          <w:color w:val="000000"/>
        </w:rPr>
        <w:t>夷陵令时/不足</w:t>
      </w:r>
      <w:r>
        <w:rPr>
          <w:rFonts w:ascii="宋体" w:hAnsi="宋体" w:eastAsia="宋体" w:cs="宋体"/>
          <w:color w:val="000000"/>
          <w:em w:val="dot"/>
        </w:rPr>
        <w:t>为</w:t>
      </w:r>
      <w:r>
        <w:rPr>
          <w:rFonts w:ascii="宋体" w:hAnsi="宋体" w:eastAsia="宋体" w:cs="宋体"/>
          <w:color w:val="000000"/>
        </w:rPr>
        <w:t>外人道也</w:t>
      </w:r>
    </w:p>
    <w:p w14:paraId="68F3F2A4">
      <w:pPr>
        <w:spacing w:line="360" w:lineRule="auto"/>
        <w:jc w:val="left"/>
        <w:textAlignment w:val="center"/>
        <w:rPr>
          <w:color w:val="000000"/>
        </w:rPr>
      </w:pPr>
      <w:r>
        <w:rPr>
          <w:color w:val="000000"/>
        </w:rPr>
        <w:t xml:space="preserve">8. </w:t>
      </w:r>
      <w:r>
        <w:rPr>
          <w:rFonts w:ascii="宋体" w:hAnsi="宋体" w:eastAsia="宋体" w:cs="宋体"/>
          <w:color w:val="000000"/>
        </w:rPr>
        <w:t>用现代汉语翻译选文中的划线句子。</w:t>
      </w:r>
    </w:p>
    <w:p w14:paraId="7DC6A7BF">
      <w:pPr>
        <w:spacing w:line="360" w:lineRule="auto"/>
        <w:jc w:val="both"/>
        <w:textAlignment w:val="center"/>
        <w:rPr>
          <w:color w:val="000000"/>
        </w:rPr>
      </w:pPr>
      <w:r>
        <w:rPr>
          <w:rFonts w:ascii="宋体" w:hAnsi="宋体" w:eastAsia="宋体" w:cs="宋体"/>
          <w:color w:val="000000"/>
        </w:rPr>
        <w:t>（1）山水之乐，得之心而寓之酒也。</w:t>
      </w:r>
    </w:p>
    <w:p w14:paraId="48B8BEF6">
      <w:pPr>
        <w:spacing w:line="360" w:lineRule="auto"/>
        <w:jc w:val="both"/>
        <w:textAlignment w:val="center"/>
        <w:rPr>
          <w:color w:val="000000"/>
        </w:rPr>
      </w:pPr>
      <w:r>
        <w:rPr>
          <w:rFonts w:ascii="宋体" w:hAnsi="宋体" w:eastAsia="宋体" w:cs="宋体"/>
          <w:color w:val="000000"/>
        </w:rPr>
        <w:t>（2）琴虽不佳，意则萧然自释。</w:t>
      </w:r>
    </w:p>
    <w:p w14:paraId="77078071">
      <w:pPr>
        <w:spacing w:line="360" w:lineRule="auto"/>
        <w:jc w:val="left"/>
        <w:textAlignment w:val="center"/>
        <w:rPr>
          <w:color w:val="000000"/>
        </w:rPr>
      </w:pPr>
      <w:r>
        <w:rPr>
          <w:color w:val="000000"/>
        </w:rPr>
        <w:t xml:space="preserve">9. </w:t>
      </w:r>
      <w:r>
        <w:rPr>
          <w:rFonts w:ascii="宋体" w:hAnsi="宋体" w:eastAsia="宋体" w:cs="宋体"/>
          <w:color w:val="000000"/>
        </w:rPr>
        <w:t>下列对选文的理解和分析，不正确的一项是（  ）</w:t>
      </w:r>
    </w:p>
    <w:p w14:paraId="3CE4F43C">
      <w:pPr>
        <w:spacing w:line="360" w:lineRule="auto"/>
        <w:jc w:val="left"/>
        <w:textAlignment w:val="center"/>
        <w:rPr>
          <w:color w:val="000000"/>
        </w:rPr>
      </w:pPr>
      <w:r>
        <w:rPr>
          <w:color w:val="000000"/>
        </w:rPr>
        <w:t xml:space="preserve">A. </w:t>
      </w:r>
      <w:r>
        <w:rPr>
          <w:rFonts w:ascii="宋体" w:hAnsi="宋体" w:eastAsia="宋体" w:cs="宋体"/>
          <w:color w:val="000000"/>
        </w:rPr>
        <w:t>甲文首段由远及近，移步换景，交代了醉翁亭的位置，给人以身临其境之感。</w:t>
      </w:r>
    </w:p>
    <w:p w14:paraId="28C1773A">
      <w:pPr>
        <w:spacing w:line="360" w:lineRule="auto"/>
        <w:jc w:val="left"/>
        <w:textAlignment w:val="center"/>
        <w:rPr>
          <w:color w:val="000000"/>
        </w:rPr>
      </w:pPr>
      <w:r>
        <w:rPr>
          <w:color w:val="000000"/>
        </w:rPr>
        <w:t xml:space="preserve">B. </w:t>
      </w:r>
      <w:r>
        <w:rPr>
          <w:rFonts w:ascii="宋体" w:hAnsi="宋体" w:eastAsia="宋体" w:cs="宋体"/>
          <w:color w:val="000000"/>
        </w:rPr>
        <w:t>甲文第二段抓住景物</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特征，写出了山中早晚的阴晴变化和四时之景的不同。</w:t>
      </w:r>
    </w:p>
    <w:p w14:paraId="52167E2C">
      <w:pPr>
        <w:spacing w:line="360" w:lineRule="auto"/>
        <w:jc w:val="left"/>
        <w:textAlignment w:val="center"/>
        <w:rPr>
          <w:color w:val="000000"/>
        </w:rPr>
      </w:pPr>
      <w:r>
        <w:rPr>
          <w:color w:val="000000"/>
        </w:rPr>
        <w:t xml:space="preserve">C. </w:t>
      </w:r>
      <w:r>
        <w:rPr>
          <w:rFonts w:ascii="宋体" w:hAnsi="宋体" w:eastAsia="宋体" w:cs="宋体"/>
          <w:color w:val="000000"/>
        </w:rPr>
        <w:t>乙文中作者曾先后得到三张不同的琴，琴越来越好，作者反而越来越不快乐。</w:t>
      </w:r>
    </w:p>
    <w:p w14:paraId="53C8268D">
      <w:pPr>
        <w:spacing w:line="360" w:lineRule="auto"/>
        <w:jc w:val="left"/>
        <w:textAlignment w:val="center"/>
        <w:rPr>
          <w:color w:val="000000"/>
        </w:rPr>
      </w:pPr>
      <w:r>
        <w:rPr>
          <w:color w:val="000000"/>
        </w:rPr>
        <w:t xml:space="preserve">D. </w:t>
      </w:r>
      <w:r>
        <w:rPr>
          <w:rFonts w:ascii="宋体" w:hAnsi="宋体" w:eastAsia="宋体" w:cs="宋体"/>
          <w:color w:val="000000"/>
        </w:rPr>
        <w:t>两篇选文都以写青山绿水为主，目的都是表现作者对大自然的无比热爱之情。</w:t>
      </w:r>
    </w:p>
    <w:p w14:paraId="407DD491">
      <w:pPr>
        <w:spacing w:line="360" w:lineRule="auto"/>
        <w:jc w:val="left"/>
        <w:textAlignment w:val="center"/>
        <w:rPr>
          <w:color w:val="000000"/>
        </w:rPr>
      </w:pPr>
      <w:r>
        <w:rPr>
          <w:color w:val="000000"/>
        </w:rPr>
        <w:t xml:space="preserve">10. </w:t>
      </w:r>
      <w:r>
        <w:rPr>
          <w:rFonts w:ascii="宋体" w:hAnsi="宋体" w:eastAsia="宋体" w:cs="宋体"/>
          <w:color w:val="000000"/>
        </w:rPr>
        <w:t>从选文来看，欧阳修“意不在酒”、乐“不在器”，那么他真正追求的是什么呢？请结合两篇选文简要分析。</w:t>
      </w:r>
    </w:p>
    <w:p w14:paraId="7242DCE3">
      <w:pPr>
        <w:spacing w:line="360" w:lineRule="auto"/>
        <w:jc w:val="both"/>
        <w:textAlignment w:val="center"/>
        <w:rPr>
          <w:color w:val="000000"/>
        </w:rPr>
      </w:pPr>
      <w:r>
        <w:rPr>
          <w:color w:val="000000"/>
        </w:rPr>
        <w:t xml:space="preserve">11. </w:t>
      </w:r>
      <w:r>
        <w:rPr>
          <w:rFonts w:ascii="宋体" w:hAnsi="宋体" w:eastAsia="宋体" w:cs="宋体"/>
          <w:color w:val="000000"/>
        </w:rPr>
        <w:t>阅读下面这首诗，然后回答问题。</w:t>
      </w:r>
    </w:p>
    <w:p w14:paraId="6004F164">
      <w:pPr>
        <w:spacing w:line="360" w:lineRule="auto"/>
        <w:jc w:val="center"/>
        <w:textAlignment w:val="center"/>
        <w:rPr>
          <w:color w:val="000000"/>
        </w:rPr>
      </w:pPr>
      <w:r>
        <w:rPr>
          <w:rFonts w:ascii="楷体" w:hAnsi="楷体" w:eastAsia="楷体" w:cs="楷体"/>
          <w:color w:val="000000"/>
        </w:rPr>
        <w:t>饮酒（其五）</w:t>
      </w:r>
    </w:p>
    <w:p w14:paraId="4C0C6D46">
      <w:pPr>
        <w:spacing w:line="360" w:lineRule="auto"/>
        <w:jc w:val="center"/>
        <w:textAlignment w:val="center"/>
        <w:rPr>
          <w:color w:val="000000"/>
        </w:rPr>
      </w:pPr>
      <w:r>
        <w:rPr>
          <w:rFonts w:ascii="楷体" w:hAnsi="楷体" w:eastAsia="楷体" w:cs="楷体"/>
          <w:color w:val="000000"/>
        </w:rPr>
        <w:t>陶渊明</w:t>
      </w:r>
    </w:p>
    <w:p w14:paraId="307ABEAD">
      <w:pPr>
        <w:spacing w:line="360" w:lineRule="auto"/>
        <w:jc w:val="center"/>
        <w:textAlignment w:val="center"/>
        <w:rPr>
          <w:color w:val="000000"/>
        </w:rPr>
      </w:pPr>
      <w:r>
        <w:rPr>
          <w:rFonts w:ascii="楷体" w:hAnsi="楷体" w:eastAsia="楷体" w:cs="楷体"/>
          <w:color w:val="000000"/>
        </w:rPr>
        <w:t>结庐在人境，而无车马喧。</w:t>
      </w:r>
    </w:p>
    <w:p w14:paraId="4D1D66D9">
      <w:pPr>
        <w:spacing w:line="360" w:lineRule="auto"/>
        <w:jc w:val="center"/>
        <w:textAlignment w:val="center"/>
        <w:rPr>
          <w:color w:val="000000"/>
        </w:rPr>
      </w:pPr>
      <w:r>
        <w:rPr>
          <w:rFonts w:ascii="楷体" w:hAnsi="楷体" w:eastAsia="楷体" w:cs="楷体"/>
          <w:color w:val="000000"/>
        </w:rPr>
        <w:t>问君何能尔？心远地自偏。</w:t>
      </w:r>
    </w:p>
    <w:p w14:paraId="6E1BC507">
      <w:pPr>
        <w:spacing w:line="360" w:lineRule="auto"/>
        <w:jc w:val="center"/>
        <w:textAlignment w:val="center"/>
        <w:rPr>
          <w:color w:val="000000"/>
        </w:rPr>
      </w:pPr>
      <w:r>
        <w:rPr>
          <w:rFonts w:ascii="楷体" w:hAnsi="楷体" w:eastAsia="楷体" w:cs="楷体"/>
          <w:color w:val="000000"/>
        </w:rPr>
        <w:t>采菊东篱下，悠然见南山。</w:t>
      </w:r>
    </w:p>
    <w:p w14:paraId="29C9464A">
      <w:pPr>
        <w:spacing w:line="360" w:lineRule="auto"/>
        <w:jc w:val="center"/>
        <w:textAlignment w:val="center"/>
        <w:rPr>
          <w:color w:val="000000"/>
        </w:rPr>
      </w:pPr>
      <w:r>
        <w:rPr>
          <w:rFonts w:ascii="楷体" w:hAnsi="楷体" w:eastAsia="楷体" w:cs="楷体"/>
          <w:color w:val="000000"/>
        </w:rPr>
        <w:t>山气日夕佳，飞鸟相与还。</w:t>
      </w:r>
    </w:p>
    <w:p w14:paraId="76387A42">
      <w:pPr>
        <w:spacing w:line="360" w:lineRule="auto"/>
        <w:jc w:val="center"/>
        <w:textAlignment w:val="center"/>
        <w:rPr>
          <w:color w:val="000000"/>
        </w:rPr>
      </w:pPr>
      <w:r>
        <w:rPr>
          <w:rFonts w:ascii="楷体" w:hAnsi="楷体" w:eastAsia="楷体" w:cs="楷体"/>
          <w:color w:val="000000"/>
        </w:rPr>
        <w:t>此中有真意，欲辨已忘言。</w:t>
      </w:r>
    </w:p>
    <w:p w14:paraId="607B7517">
      <w:pPr>
        <w:spacing w:line="360" w:lineRule="auto"/>
        <w:jc w:val="left"/>
        <w:textAlignment w:val="center"/>
        <w:rPr>
          <w:color w:val="000000"/>
        </w:rPr>
      </w:pPr>
      <w:r>
        <w:rPr>
          <w:color w:val="000000"/>
        </w:rPr>
        <w:t>（1）</w:t>
      </w:r>
      <w:r>
        <w:rPr>
          <w:rFonts w:ascii="宋体" w:hAnsi="宋体" w:eastAsia="宋体" w:cs="宋体"/>
          <w:color w:val="000000"/>
        </w:rPr>
        <w:t>诗句“山气日夕佳，飞鸟相与还”描绘了一幅怎样的画面？</w:t>
      </w:r>
    </w:p>
    <w:p w14:paraId="1B53F3D3">
      <w:pPr>
        <w:spacing w:line="360" w:lineRule="auto"/>
        <w:jc w:val="left"/>
        <w:textAlignment w:val="center"/>
        <w:rPr>
          <w:color w:val="000000"/>
        </w:rPr>
      </w:pPr>
      <w:r>
        <w:rPr>
          <w:color w:val="000000"/>
        </w:rPr>
        <w:t>（2）</w:t>
      </w:r>
      <w:r>
        <w:rPr>
          <w:rFonts w:ascii="宋体" w:hAnsi="宋体" w:eastAsia="宋体" w:cs="宋体"/>
          <w:color w:val="000000"/>
        </w:rPr>
        <w:t>诗中的“见南山”可否改为“望南山”？请结合诗句简要分析。</w:t>
      </w:r>
    </w:p>
    <w:p w14:paraId="64A832D6">
      <w:pPr>
        <w:spacing w:line="360" w:lineRule="auto"/>
        <w:jc w:val="both"/>
        <w:textAlignment w:val="center"/>
        <w:rPr>
          <w:color w:val="000000"/>
        </w:rPr>
      </w:pPr>
    </w:p>
    <w:p w14:paraId="72BF59A3">
      <w:pPr>
        <w:spacing w:line="360" w:lineRule="auto"/>
        <w:jc w:val="both"/>
        <w:textAlignment w:val="center"/>
        <w:rPr>
          <w:color w:val="000000"/>
        </w:rPr>
      </w:pPr>
      <w:r>
        <w:rPr>
          <w:rFonts w:ascii="宋体" w:hAnsi="宋体" w:eastAsia="宋体" w:cs="宋体"/>
          <w:b/>
          <w:color w:val="000000"/>
          <w:sz w:val="24"/>
        </w:rPr>
        <w:t>四、（8小题，30分）</w:t>
      </w:r>
    </w:p>
    <w:p w14:paraId="24848773">
      <w:pPr>
        <w:spacing w:line="360" w:lineRule="auto"/>
        <w:jc w:val="both"/>
        <w:textAlignment w:val="center"/>
        <w:rPr>
          <w:color w:val="000000"/>
        </w:rPr>
      </w:pPr>
      <w:r>
        <w:rPr>
          <w:rFonts w:ascii="宋体" w:hAnsi="宋体" w:eastAsia="宋体" w:cs="宋体"/>
          <w:b/>
          <w:color w:val="000000"/>
          <w:sz w:val="24"/>
        </w:rPr>
        <w:t>（一）（13分）</w:t>
      </w:r>
    </w:p>
    <w:p w14:paraId="1CDF2DCD">
      <w:pPr>
        <w:spacing w:line="360" w:lineRule="auto"/>
        <w:jc w:val="both"/>
        <w:textAlignment w:val="center"/>
        <w:rPr>
          <w:color w:val="000000"/>
        </w:rPr>
      </w:pPr>
      <w:r>
        <w:rPr>
          <w:rFonts w:ascii="宋体" w:hAnsi="宋体" w:eastAsia="宋体" w:cs="宋体"/>
          <w:color w:val="000000"/>
        </w:rPr>
        <w:t>阅读以下材料，完成下面小题。</w:t>
      </w:r>
    </w:p>
    <w:p w14:paraId="4D1816D6">
      <w:pPr>
        <w:spacing w:line="360" w:lineRule="auto"/>
        <w:ind w:firstLine="420"/>
        <w:jc w:val="both"/>
        <w:textAlignment w:val="center"/>
        <w:rPr>
          <w:color w:val="000000"/>
        </w:rPr>
      </w:pPr>
      <w:r>
        <w:rPr>
          <w:rFonts w:ascii="楷体" w:hAnsi="楷体" w:eastAsia="楷体" w:cs="楷体"/>
          <w:color w:val="000000"/>
        </w:rPr>
        <w:t>班级开展“低碳行动”主题学习活动，小文收集了一些材料。</w:t>
      </w:r>
    </w:p>
    <w:p w14:paraId="6225F087">
      <w:pPr>
        <w:spacing w:line="360" w:lineRule="auto"/>
        <w:jc w:val="both"/>
        <w:textAlignment w:val="center"/>
        <w:rPr>
          <w:color w:val="000000"/>
        </w:rPr>
      </w:pPr>
      <w:r>
        <w:rPr>
          <w:rFonts w:ascii="宋体" w:hAnsi="宋体" w:eastAsia="宋体" w:cs="宋体"/>
          <w:color w:val="000000"/>
        </w:rPr>
        <w:t>材料一：</w:t>
      </w:r>
    </w:p>
    <w:p w14:paraId="2970EB21">
      <w:pPr>
        <w:spacing w:line="360" w:lineRule="auto"/>
        <w:ind w:firstLine="420"/>
        <w:jc w:val="both"/>
        <w:textAlignment w:val="center"/>
        <w:rPr>
          <w:color w:val="000000"/>
        </w:rPr>
      </w:pPr>
      <w:r>
        <w:rPr>
          <w:rFonts w:ascii="楷体" w:hAnsi="楷体" w:eastAsia="楷体" w:cs="楷体"/>
          <w:color w:val="000000"/>
        </w:rPr>
        <w:t>大气中的二氧化碳对地球起到保温作用，就像温室的玻璃或塑料薄膜一样，既能让太阳光透过，又能使地面吸收的太阳光的热量不易向外散失，这种现象叫温室效应。适度的温室效应是维持地球上生命生存环境的必要保证。然而现代工业大量燃烧煤炭和石油，产生了更多的二氧化碳；另外，人类大量砍伐森林，削弱了植物因光合作用对二氧化碳的消耗，从而导致温室效应增强，全球气候变暖。</w:t>
      </w:r>
    </w:p>
    <w:p w14:paraId="47BD3FCC">
      <w:pPr>
        <w:spacing w:line="360" w:lineRule="auto"/>
        <w:ind w:firstLine="420"/>
        <w:jc w:val="both"/>
        <w:textAlignment w:val="center"/>
        <w:rPr>
          <w:color w:val="000000"/>
        </w:rPr>
      </w:pPr>
      <w:r>
        <w:rPr>
          <w:rFonts w:ascii="楷体" w:hAnsi="楷体" w:eastAsia="楷体" w:cs="楷体"/>
          <w:color w:val="000000"/>
        </w:rPr>
        <w:t>全球变暖使人类生存环境遭受严重威胁，例如将可能导致两极的冰川融化，使海平面升高，淹没部分沿海城市。同时也给人类健康带来巨大隐患，例如由于气温升高，脱水现象将会增多，研究预测，到2050年全球将新增泌尿系统结石患者220万人。</w:t>
      </w:r>
    </w:p>
    <w:p w14:paraId="1D82B253">
      <w:pPr>
        <w:spacing w:line="360" w:lineRule="auto"/>
        <w:jc w:val="right"/>
        <w:textAlignment w:val="center"/>
        <w:rPr>
          <w:color w:val="000000"/>
        </w:rPr>
      </w:pPr>
      <w:r>
        <w:rPr>
          <w:rFonts w:ascii="宋体" w:hAnsi="宋体" w:eastAsia="宋体" w:cs="宋体"/>
          <w:color w:val="000000"/>
        </w:rPr>
        <w:t>（整理自《光明日报》等报刊）</w:t>
      </w:r>
    </w:p>
    <w:p w14:paraId="188ED7FD">
      <w:pPr>
        <w:spacing w:line="360" w:lineRule="auto"/>
        <w:jc w:val="both"/>
        <w:textAlignment w:val="center"/>
        <w:rPr>
          <w:color w:val="000000"/>
        </w:rPr>
      </w:pPr>
      <w:r>
        <w:rPr>
          <w:rFonts w:ascii="宋体" w:hAnsi="宋体" w:eastAsia="宋体" w:cs="宋体"/>
          <w:color w:val="000000"/>
        </w:rPr>
        <w:t>材料二：</w:t>
      </w:r>
    </w:p>
    <w:p w14:paraId="4A278E0B">
      <w:pPr>
        <w:spacing w:line="360" w:lineRule="auto"/>
        <w:ind w:firstLine="420"/>
        <w:jc w:val="both"/>
        <w:textAlignment w:val="center"/>
        <w:rPr>
          <w:color w:val="000000"/>
        </w:rPr>
      </w:pPr>
      <w:r>
        <w:rPr>
          <w:rFonts w:ascii="楷体" w:hAnsi="楷体" w:eastAsia="楷体" w:cs="楷体"/>
          <w:color w:val="000000"/>
        </w:rPr>
        <w:t>碳捕集利用与封存（</w:t>
      </w:r>
      <w:r>
        <w:rPr>
          <w:rFonts w:ascii="Times New Roman" w:hAnsi="Times New Roman" w:eastAsia="Times New Roman" w:cs="Times New Roman"/>
          <w:color w:val="000000"/>
        </w:rPr>
        <w:t>CCUS</w:t>
      </w:r>
      <w:r>
        <w:rPr>
          <w:rFonts w:ascii="楷体" w:hAnsi="楷体" w:eastAsia="楷体" w:cs="楷体"/>
          <w:color w:val="000000"/>
        </w:rPr>
        <w:t>）是指将二氧化碳从工业或其他碳排放源中捕集，运到特定地点加以利用或封存的技术，被形象地称为“碳捕手”。2022年8月，我国最大的</w:t>
      </w:r>
      <w:r>
        <w:rPr>
          <w:rFonts w:ascii="Times New Roman" w:hAnsi="Times New Roman" w:eastAsia="Times New Roman" w:cs="Times New Roman"/>
          <w:color w:val="000000"/>
        </w:rPr>
        <w:t>CCUS</w:t>
      </w:r>
      <w:r>
        <w:rPr>
          <w:rFonts w:ascii="楷体" w:hAnsi="楷体" w:eastAsia="楷体" w:cs="楷体"/>
          <w:color w:val="000000"/>
        </w:rPr>
        <w:t>全产业链示范基地、国内首个百万吨级</w:t>
      </w:r>
      <w:r>
        <w:rPr>
          <w:rFonts w:ascii="Times New Roman" w:hAnsi="Times New Roman" w:eastAsia="Times New Roman" w:cs="Times New Roman"/>
          <w:color w:val="000000"/>
        </w:rPr>
        <w:t>CCUS</w:t>
      </w:r>
      <w:r>
        <w:rPr>
          <w:rFonts w:ascii="楷体" w:hAnsi="楷体" w:eastAsia="楷体" w:cs="楷体"/>
          <w:color w:val="000000"/>
        </w:rPr>
        <w:t>项目</w:t>
      </w:r>
      <w:r>
        <w:rPr>
          <w:rFonts w:ascii="Times New Roman" w:hAnsi="Times New Roman" w:eastAsia="Times New Roman" w:cs="Times New Roman"/>
          <w:color w:val="000000"/>
        </w:rPr>
        <w:t>——</w:t>
      </w:r>
      <w:r>
        <w:rPr>
          <w:rFonts w:ascii="楷体" w:hAnsi="楷体" w:eastAsia="楷体" w:cs="楷体"/>
          <w:color w:val="000000"/>
        </w:rPr>
        <w:t>齐鲁石化</w:t>
      </w:r>
      <w:r>
        <w:rPr>
          <w:rFonts w:ascii="Times New Roman" w:hAnsi="Times New Roman" w:eastAsia="Times New Roman" w:cs="Times New Roman"/>
          <w:color w:val="000000"/>
        </w:rPr>
        <w:t>——</w:t>
      </w:r>
      <w:r>
        <w:rPr>
          <w:rFonts w:ascii="楷体" w:hAnsi="楷体" w:eastAsia="楷体" w:cs="楷体"/>
          <w:color w:val="000000"/>
        </w:rPr>
        <w:t>胜利油田</w:t>
      </w:r>
      <w:r>
        <w:rPr>
          <w:rFonts w:ascii="Times New Roman" w:hAnsi="Times New Roman" w:eastAsia="Times New Roman" w:cs="Times New Roman"/>
          <w:color w:val="000000"/>
        </w:rPr>
        <w:t>CCUS</w:t>
      </w:r>
      <w:r>
        <w:rPr>
          <w:rFonts w:ascii="楷体" w:hAnsi="楷体" w:eastAsia="楷体" w:cs="楷体"/>
          <w:color w:val="000000"/>
        </w:rPr>
        <w:t>项目正式注气运行。该项目每年可减排二氧化碳100万吨，相当于植树约900万棵。</w:t>
      </w:r>
    </w:p>
    <w:p w14:paraId="378F4FBE">
      <w:pPr>
        <w:spacing w:line="360" w:lineRule="auto"/>
        <w:ind w:firstLine="420"/>
        <w:jc w:val="both"/>
        <w:textAlignment w:val="center"/>
        <w:rPr>
          <w:color w:val="000000"/>
        </w:rPr>
      </w:pPr>
      <w:r>
        <w:rPr>
          <w:rFonts w:ascii="楷体" w:hAnsi="楷体" w:eastAsia="楷体" w:cs="楷体"/>
          <w:color w:val="000000"/>
        </w:rPr>
        <w:t>森林碳汇，主要是指通过植树造林、森林管理、植被恢复等措施，实现固碳、降碳的过程、活动或机制。2020年底，全国森林面积2.2亿公顷，全国森林覆盖率23.04%。2022年全国森林覆盖率达24.02%，林木植被碳储量107.23亿吨，固碳、降碳作用明显。</w:t>
      </w:r>
    </w:p>
    <w:p w14:paraId="7C9DE803">
      <w:pPr>
        <w:spacing w:line="360" w:lineRule="auto"/>
        <w:jc w:val="right"/>
        <w:textAlignment w:val="center"/>
        <w:rPr>
          <w:color w:val="000000"/>
        </w:rPr>
      </w:pPr>
      <w:r>
        <w:rPr>
          <w:rFonts w:ascii="宋体" w:hAnsi="宋体" w:eastAsia="宋体" w:cs="宋体"/>
          <w:color w:val="000000"/>
        </w:rPr>
        <w:t>（整理自《人民日报》等报刊）</w:t>
      </w:r>
    </w:p>
    <w:p w14:paraId="1B93355B">
      <w:pPr>
        <w:spacing w:line="360" w:lineRule="auto"/>
        <w:jc w:val="both"/>
        <w:textAlignment w:val="center"/>
        <w:rPr>
          <w:color w:val="000000"/>
        </w:rPr>
      </w:pPr>
      <w:r>
        <w:rPr>
          <w:rFonts w:ascii="宋体" w:hAnsi="宋体" w:eastAsia="宋体" w:cs="宋体"/>
          <w:color w:val="000000"/>
        </w:rPr>
        <w:t>材料三：</w:t>
      </w:r>
    </w:p>
    <w:p w14:paraId="19D1F5B6">
      <w:pPr>
        <w:spacing w:line="360" w:lineRule="auto"/>
        <w:ind w:firstLine="420"/>
        <w:jc w:val="both"/>
        <w:textAlignment w:val="center"/>
        <w:rPr>
          <w:color w:val="000000"/>
        </w:rPr>
      </w:pPr>
      <w:r>
        <w:rPr>
          <w:rFonts w:ascii="楷体" w:hAnsi="楷体" w:eastAsia="楷体" w:cs="楷体"/>
          <w:color w:val="000000"/>
        </w:rPr>
        <w:t>我国能源低碳转型持续深入，清洁能源（开发利用过程中不产生或很少产生污染物的能源）生产较快增长，非化石能源消费占比不断提升。我国严格控制二氧化碳排放，力争于2030年前二氧化碳排放量达到峰值，努力于2060年前实现碳中和。</w:t>
      </w:r>
    </w:p>
    <w:p w14:paraId="4403EDB4">
      <w:pPr>
        <w:spacing w:line="360" w:lineRule="auto"/>
        <w:ind w:firstLine="420"/>
        <w:jc w:val="both"/>
        <w:textAlignment w:val="center"/>
        <w:rPr>
          <w:color w:val="000000"/>
        </w:rPr>
      </w:pPr>
      <w:r>
        <w:rPr>
          <w:rFonts w:ascii="楷体" w:hAnsi="楷体" w:eastAsia="楷体" w:cs="楷体"/>
          <w:color w:val="000000"/>
        </w:rPr>
        <w:t>2022年，因内生声总值（</w:t>
      </w:r>
      <w:r>
        <w:rPr>
          <w:rFonts w:ascii="Times New Roman" w:hAnsi="Times New Roman" w:eastAsia="Times New Roman" w:cs="Times New Roman"/>
          <w:color w:val="000000"/>
        </w:rPr>
        <w:t>GDP</w:t>
      </w:r>
      <w:r>
        <w:rPr>
          <w:rFonts w:ascii="楷体" w:hAnsi="楷体" w:eastAsia="楷体" w:cs="楷体"/>
          <w:color w:val="000000"/>
        </w:rPr>
        <w:t>）超121万亿元，万元因内生产总值二我化碳排数比上年下降0.8%，万元国内生产总值排放二氧化碳约1吨，而在二十世纪九十年代，万元国内生产总值排放二氧化碳约12吨。2022年，天然气、水电、核电、风电、太阳能发电等清洁能源消费量占能源消费总量比重为25.9%；非化石能源消费量占能源消费总量比重为17.5%。与2021年相比，2022年国内生产总值和能源消费增长情况如下：</w:t>
      </w:r>
    </w:p>
    <w:p w14:paraId="77E023B5">
      <w:pPr>
        <w:spacing w:line="360" w:lineRule="auto"/>
        <w:ind w:firstLine="420"/>
        <w:jc w:val="both"/>
        <w:textAlignment w:val="center"/>
        <w:rPr>
          <w:color w:val="000000"/>
        </w:rPr>
      </w:pPr>
      <w:r>
        <w:rPr>
          <w:rFonts w:ascii="楷体" w:hAnsi="楷体" w:eastAsia="楷体" w:cs="楷体"/>
          <w:color w:val="000000"/>
        </w:rPr>
        <w:t>表1</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1260"/>
        <w:gridCol w:w="1260"/>
        <w:gridCol w:w="1260"/>
        <w:gridCol w:w="1260"/>
      </w:tblGrid>
      <w:tr w14:paraId="15CB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5177E">
            <w:pPr>
              <w:spacing w:line="360" w:lineRule="auto"/>
              <w:jc w:val="both"/>
              <w:textAlignment w:val="center"/>
              <w:rPr>
                <w:color w:val="000000"/>
              </w:rPr>
            </w:pPr>
            <w:r>
              <w:rPr>
                <w:rFonts w:ascii="楷体" w:hAnsi="楷体" w:eastAsia="楷体" w:cs="楷体"/>
                <w:color w:val="000000"/>
              </w:rPr>
              <w:t>指标</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8A55D">
            <w:pPr>
              <w:spacing w:line="360" w:lineRule="auto"/>
              <w:jc w:val="center"/>
              <w:textAlignment w:val="center"/>
              <w:rPr>
                <w:color w:val="000000"/>
              </w:rPr>
            </w:pPr>
            <w:r>
              <w:rPr>
                <w:rFonts w:ascii="楷体" w:hAnsi="楷体" w:eastAsia="楷体" w:cs="楷体"/>
                <w:color w:val="000000"/>
              </w:rPr>
              <w:t>国内生产总值</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B94AD">
            <w:pPr>
              <w:spacing w:line="360" w:lineRule="auto"/>
              <w:jc w:val="center"/>
              <w:textAlignment w:val="center"/>
              <w:rPr>
                <w:color w:val="000000"/>
              </w:rPr>
            </w:pPr>
            <w:r>
              <w:rPr>
                <w:rFonts w:ascii="楷体" w:hAnsi="楷体" w:eastAsia="楷体" w:cs="楷体"/>
                <w:color w:val="000000"/>
              </w:rPr>
              <w:t>能源消费总量</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71983">
            <w:pPr>
              <w:spacing w:line="360" w:lineRule="auto"/>
              <w:jc w:val="center"/>
              <w:textAlignment w:val="center"/>
              <w:rPr>
                <w:color w:val="000000"/>
              </w:rPr>
            </w:pPr>
            <w:r>
              <w:rPr>
                <w:rFonts w:ascii="楷体" w:hAnsi="楷体" w:eastAsia="楷体" w:cs="楷体"/>
                <w:color w:val="000000"/>
              </w:rPr>
              <w:t>清洁能源消费量</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43EF0">
            <w:pPr>
              <w:spacing w:line="360" w:lineRule="auto"/>
              <w:jc w:val="center"/>
              <w:textAlignment w:val="center"/>
              <w:rPr>
                <w:color w:val="000000"/>
              </w:rPr>
            </w:pPr>
            <w:r>
              <w:rPr>
                <w:rFonts w:ascii="楷体" w:hAnsi="楷体" w:eastAsia="楷体" w:cs="楷体"/>
                <w:color w:val="000000"/>
              </w:rPr>
              <w:t>非化石能源消费量</w:t>
            </w:r>
          </w:p>
        </w:tc>
      </w:tr>
      <w:tr w14:paraId="3FEC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FAF17">
            <w:pPr>
              <w:spacing w:line="360" w:lineRule="auto"/>
              <w:jc w:val="center"/>
              <w:textAlignment w:val="center"/>
              <w:rPr>
                <w:color w:val="000000"/>
              </w:rPr>
            </w:pPr>
            <w:r>
              <w:rPr>
                <w:rFonts w:ascii="楷体" w:hAnsi="楷体" w:eastAsia="楷体" w:cs="楷体"/>
                <w:color w:val="000000"/>
              </w:rPr>
              <w:t>增速</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65508">
            <w:pPr>
              <w:spacing w:line="360" w:lineRule="auto"/>
              <w:jc w:val="center"/>
              <w:textAlignment w:val="center"/>
              <w:rPr>
                <w:color w:val="000000"/>
              </w:rPr>
            </w:pPr>
            <w:r>
              <w:rPr>
                <w:rFonts w:ascii="楷体" w:hAnsi="楷体" w:eastAsia="楷体" w:cs="楷体"/>
                <w:color w:val="000000"/>
              </w:rPr>
              <w:t>3%</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2B94D">
            <w:pPr>
              <w:spacing w:line="360" w:lineRule="auto"/>
              <w:jc w:val="center"/>
              <w:textAlignment w:val="center"/>
              <w:rPr>
                <w:color w:val="000000"/>
              </w:rPr>
            </w:pPr>
            <w:r>
              <w:rPr>
                <w:rFonts w:ascii="楷体" w:hAnsi="楷体" w:eastAsia="楷体" w:cs="楷体"/>
                <w:color w:val="000000"/>
              </w:rPr>
              <w:t>2.9%</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D60AF">
            <w:pPr>
              <w:spacing w:line="360" w:lineRule="auto"/>
              <w:jc w:val="center"/>
              <w:textAlignment w:val="center"/>
              <w:rPr>
                <w:color w:val="000000"/>
              </w:rPr>
            </w:pPr>
            <w:r>
              <w:rPr>
                <w:rFonts w:ascii="楷体" w:hAnsi="楷体" w:eastAsia="楷体" w:cs="楷体"/>
                <w:color w:val="000000"/>
              </w:rPr>
              <w:t>0.4%</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E6F34">
            <w:pPr>
              <w:spacing w:line="360" w:lineRule="auto"/>
              <w:jc w:val="center"/>
              <w:textAlignment w:val="center"/>
              <w:rPr>
                <w:color w:val="000000"/>
              </w:rPr>
            </w:pPr>
            <w:r>
              <w:rPr>
                <w:rFonts w:ascii="楷体" w:hAnsi="楷体" w:eastAsia="楷体" w:cs="楷体"/>
                <w:color w:val="000000"/>
              </w:rPr>
              <w:t>0.8%</w:t>
            </w:r>
          </w:p>
        </w:tc>
      </w:tr>
    </w:tbl>
    <w:p w14:paraId="73EF80A3">
      <w:pPr>
        <w:spacing w:line="360" w:lineRule="auto"/>
        <w:ind w:firstLine="420"/>
        <w:jc w:val="both"/>
        <w:textAlignment w:val="center"/>
        <w:rPr>
          <w:color w:val="000000"/>
        </w:rPr>
      </w:pPr>
      <w:r>
        <w:rPr>
          <w:rFonts w:ascii="楷体" w:hAnsi="楷体" w:eastAsia="楷体" w:cs="楷体"/>
          <w:color w:val="000000"/>
        </w:rPr>
        <w:t>“十三五”时期，广东省给广州市下达的能源消费总量年均增速目标任务是不超过2.1%。下表是广州市“十三五”时期地区生产总值和能源消费的基本情况：</w:t>
      </w:r>
    </w:p>
    <w:p w14:paraId="02447D9D">
      <w:pPr>
        <w:spacing w:line="360" w:lineRule="auto"/>
        <w:ind w:firstLine="420"/>
        <w:jc w:val="both"/>
        <w:textAlignment w:val="center"/>
        <w:rPr>
          <w:color w:val="000000"/>
        </w:rPr>
      </w:pPr>
      <w:r>
        <w:rPr>
          <w:rFonts w:ascii="楷体" w:hAnsi="楷体" w:eastAsia="楷体" w:cs="楷体"/>
          <w:color w:val="000000"/>
        </w:rPr>
        <w:t>表2</w:t>
      </w:r>
    </w:p>
    <w:tbl>
      <w:tblPr>
        <w:tblStyle w:val="4"/>
        <w:tblW w:w="5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5"/>
        <w:gridCol w:w="1170"/>
        <w:gridCol w:w="1185"/>
        <w:gridCol w:w="1185"/>
        <w:gridCol w:w="1185"/>
      </w:tblGrid>
      <w:tr w14:paraId="1092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437BA">
            <w:pPr>
              <w:spacing w:line="360" w:lineRule="auto"/>
              <w:jc w:val="center"/>
              <w:textAlignment w:val="center"/>
              <w:rPr>
                <w:color w:val="000000"/>
              </w:rPr>
            </w:pPr>
            <w:r>
              <w:rPr>
                <w:rFonts w:ascii="楷体" w:hAnsi="楷体" w:eastAsia="楷体" w:cs="楷体"/>
                <w:color w:val="000000"/>
              </w:rPr>
              <w:t>指标</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716B4">
            <w:pPr>
              <w:spacing w:line="360" w:lineRule="auto"/>
              <w:jc w:val="center"/>
              <w:textAlignment w:val="center"/>
              <w:rPr>
                <w:color w:val="000000"/>
              </w:rPr>
            </w:pPr>
            <w:r>
              <w:rPr>
                <w:rFonts w:ascii="楷体" w:hAnsi="楷体" w:eastAsia="楷体" w:cs="楷体"/>
                <w:color w:val="000000"/>
              </w:rPr>
              <w:t>地区生产总值</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F16D7">
            <w:pPr>
              <w:spacing w:line="360" w:lineRule="auto"/>
              <w:jc w:val="center"/>
              <w:textAlignment w:val="center"/>
              <w:rPr>
                <w:color w:val="000000"/>
              </w:rPr>
            </w:pPr>
            <w:r>
              <w:rPr>
                <w:rFonts w:ascii="楷体" w:hAnsi="楷体" w:eastAsia="楷体" w:cs="楷体"/>
                <w:color w:val="000000"/>
              </w:rPr>
              <w:t>能源消费总量</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03C6C">
            <w:pPr>
              <w:spacing w:line="360" w:lineRule="auto"/>
              <w:jc w:val="center"/>
              <w:textAlignment w:val="center"/>
              <w:rPr>
                <w:color w:val="000000"/>
              </w:rPr>
            </w:pPr>
            <w:r>
              <w:rPr>
                <w:rFonts w:ascii="楷体" w:hAnsi="楷体" w:eastAsia="楷体" w:cs="楷体"/>
                <w:color w:val="000000"/>
              </w:rPr>
              <w:t>天然气消费量</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EE134">
            <w:pPr>
              <w:spacing w:line="360" w:lineRule="auto"/>
              <w:jc w:val="center"/>
              <w:textAlignment w:val="center"/>
              <w:rPr>
                <w:color w:val="000000"/>
              </w:rPr>
            </w:pPr>
            <w:r>
              <w:rPr>
                <w:rFonts w:ascii="楷体" w:hAnsi="楷体" w:eastAsia="楷体" w:cs="楷体"/>
                <w:color w:val="000000"/>
              </w:rPr>
              <w:t>煤炭消费量</w:t>
            </w:r>
          </w:p>
        </w:tc>
      </w:tr>
      <w:tr w14:paraId="335F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67A12">
            <w:pPr>
              <w:spacing w:line="360" w:lineRule="auto"/>
              <w:jc w:val="center"/>
              <w:textAlignment w:val="center"/>
              <w:rPr>
                <w:color w:val="000000"/>
              </w:rPr>
            </w:pPr>
            <w:r>
              <w:rPr>
                <w:rFonts w:ascii="楷体" w:hAnsi="楷体" w:eastAsia="楷体" w:cs="楷体"/>
                <w:color w:val="000000"/>
              </w:rPr>
              <w:t>年均增速</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CE114">
            <w:pPr>
              <w:spacing w:line="360" w:lineRule="auto"/>
              <w:jc w:val="center"/>
              <w:textAlignment w:val="center"/>
              <w:rPr>
                <w:color w:val="000000"/>
              </w:rPr>
            </w:pPr>
            <w:r>
              <w:rPr>
                <w:rFonts w:ascii="楷体" w:hAnsi="楷体" w:eastAsia="楷体" w:cs="楷体"/>
                <w:color w:val="000000"/>
              </w:rPr>
              <w:t>6%</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56205">
            <w:pPr>
              <w:spacing w:line="360" w:lineRule="auto"/>
              <w:jc w:val="center"/>
              <w:textAlignment w:val="center"/>
              <w:rPr>
                <w:color w:val="000000"/>
              </w:rPr>
            </w:pPr>
            <w:r>
              <w:rPr>
                <w:rFonts w:ascii="楷体" w:hAnsi="楷体" w:eastAsia="楷体" w:cs="楷体"/>
                <w:color w:val="000000"/>
              </w:rPr>
              <w:t>1.7%</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04111">
            <w:pPr>
              <w:spacing w:line="360" w:lineRule="auto"/>
              <w:jc w:val="center"/>
              <w:textAlignment w:val="center"/>
              <w:rPr>
                <w:color w:val="000000"/>
              </w:rPr>
            </w:pPr>
            <w:r>
              <w:rPr>
                <w:rFonts w:ascii="楷体" w:hAnsi="楷体" w:eastAsia="楷体" w:cs="楷体"/>
                <w:color w:val="000000"/>
              </w:rPr>
              <w:t>12.1%</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BB5F3">
            <w:pPr>
              <w:spacing w:line="360" w:lineRule="auto"/>
              <w:jc w:val="center"/>
              <w:textAlignment w:val="center"/>
              <w:rPr>
                <w:color w:val="000000"/>
              </w:rPr>
            </w:pPr>
            <w:r>
              <w:rPr>
                <w:rFonts w:ascii="楷体" w:hAnsi="楷体" w:eastAsia="楷体" w:cs="楷体"/>
                <w:color w:val="000000"/>
              </w:rPr>
              <w:t>-6.5%</w:t>
            </w:r>
          </w:p>
        </w:tc>
      </w:tr>
    </w:tbl>
    <w:p w14:paraId="0A9EA949">
      <w:pPr>
        <w:spacing w:line="360" w:lineRule="auto"/>
        <w:jc w:val="right"/>
        <w:textAlignment w:val="center"/>
        <w:rPr>
          <w:color w:val="000000"/>
        </w:rPr>
      </w:pPr>
      <w:r>
        <w:rPr>
          <w:rFonts w:ascii="宋体" w:hAnsi="宋体" w:eastAsia="宋体" w:cs="宋体"/>
          <w:color w:val="000000"/>
        </w:rPr>
        <w:t>（整理自《人民日报》《广州市能源发展“十四五”规划》）</w:t>
      </w:r>
    </w:p>
    <w:p w14:paraId="13D0572E">
      <w:pPr>
        <w:spacing w:line="360" w:lineRule="auto"/>
        <w:jc w:val="both"/>
        <w:textAlignment w:val="center"/>
        <w:rPr>
          <w:color w:val="000000"/>
        </w:rPr>
      </w:pPr>
      <w:r>
        <w:rPr>
          <w:rFonts w:ascii="宋体" w:hAnsi="宋体" w:eastAsia="宋体" w:cs="宋体"/>
          <w:color w:val="000000"/>
        </w:rPr>
        <w:t>材料四：</w:t>
      </w:r>
    </w:p>
    <w:p w14:paraId="69047668">
      <w:pPr>
        <w:spacing w:line="360" w:lineRule="auto"/>
        <w:ind w:firstLine="420"/>
        <w:jc w:val="both"/>
        <w:textAlignment w:val="center"/>
        <w:rPr>
          <w:color w:val="000000"/>
        </w:rPr>
      </w:pPr>
      <w:r>
        <w:rPr>
          <w:rFonts w:ascii="楷体" w:hAnsi="楷体" w:eastAsia="楷体" w:cs="楷体"/>
          <w:color w:val="000000"/>
        </w:rPr>
        <w:t>低碳生活方式是个体在环境责任意识下的生活方式选择，是中国式现代化的重要组成部分，有利于建设青山常在、绿水长流的美丽中国。低碳生活方式意味着能源和资源消耗的大大减少，这有利于化解温室效应造成的生态危机，有利于消除全球变暖给人类健康带来的巨大隐患，从而实现可持续发展，使人类与自然环境长期和谐共存。低碳生活方式还有利于人们走出过度追求物质享受的迷途，把更多生命能量用于道德、情感、审美、求知等精神层面的体验和探索，为心灵寻找真正的幸福归宿。</w:t>
      </w:r>
    </w:p>
    <w:p w14:paraId="56D7FF7C">
      <w:pPr>
        <w:spacing w:line="360" w:lineRule="auto"/>
        <w:ind w:firstLine="420"/>
        <w:jc w:val="both"/>
        <w:textAlignment w:val="center"/>
        <w:rPr>
          <w:color w:val="000000"/>
        </w:rPr>
      </w:pPr>
      <w:r>
        <w:rPr>
          <w:rFonts w:ascii="楷体" w:hAnsi="楷体" w:eastAsia="楷体" w:cs="楷体"/>
          <w:color w:val="000000"/>
        </w:rPr>
        <w:t>宣传包括生态学、生态伦理学、全球气候变化以及生态灾难问题等知识，有利于人们形成低碳生活方式的行为动机。如果邀请具有社会影响力的人物推广低碳生活方式，为大众树立榜样，有利于大众接受低碳生活方式。建立相应的奖惩和约束机制，对低难生活方式践行者给予荣誉和奖励，对违背低碳生活方式理念的行为进行约束和惩罚，也有利于低碳生活方式的推广。</w:t>
      </w:r>
    </w:p>
    <w:p w14:paraId="17B407F2">
      <w:pPr>
        <w:spacing w:line="360" w:lineRule="auto"/>
        <w:jc w:val="right"/>
        <w:textAlignment w:val="center"/>
        <w:rPr>
          <w:color w:val="000000"/>
        </w:rPr>
      </w:pPr>
      <w:r>
        <w:rPr>
          <w:rFonts w:ascii="宋体" w:hAnsi="宋体" w:eastAsia="宋体" w:cs="宋体"/>
          <w:color w:val="000000"/>
        </w:rPr>
        <w:t>（整理自孟禹言《低碳生活方式的本质意义与影响因素》）</w:t>
      </w:r>
    </w:p>
    <w:p w14:paraId="547CAFF7">
      <w:pPr>
        <w:spacing w:line="360" w:lineRule="auto"/>
        <w:jc w:val="left"/>
        <w:textAlignment w:val="center"/>
        <w:rPr>
          <w:color w:val="000000"/>
        </w:rPr>
      </w:pPr>
      <w:r>
        <w:rPr>
          <w:color w:val="000000"/>
        </w:rPr>
        <w:t xml:space="preserve">12. </w:t>
      </w:r>
      <w:r>
        <w:rPr>
          <w:rFonts w:ascii="宋体" w:hAnsi="宋体" w:eastAsia="宋体" w:cs="宋体"/>
          <w:color w:val="000000"/>
        </w:rPr>
        <w:t>为介绍低碳行动知识，小文对材料做了整理。其中与材料不相符的一项是（   ）</w:t>
      </w:r>
    </w:p>
    <w:p w14:paraId="7CA08F89">
      <w:pPr>
        <w:spacing w:line="360" w:lineRule="auto"/>
        <w:jc w:val="left"/>
        <w:textAlignment w:val="center"/>
        <w:rPr>
          <w:color w:val="000000"/>
        </w:rPr>
      </w:pPr>
      <w:r>
        <w:rPr>
          <w:color w:val="000000"/>
        </w:rPr>
        <w:t xml:space="preserve">A. </w:t>
      </w:r>
      <w:r>
        <w:rPr>
          <w:rFonts w:ascii="宋体" w:hAnsi="宋体" w:eastAsia="宋体" w:cs="宋体"/>
          <w:color w:val="000000"/>
        </w:rPr>
        <w:t>大气中的二氧化碳对地球起到保温作用，人们把这种现象叫作温室效应。</w:t>
      </w:r>
    </w:p>
    <w:p w14:paraId="08A9002F">
      <w:pPr>
        <w:spacing w:line="360" w:lineRule="auto"/>
        <w:jc w:val="left"/>
        <w:textAlignment w:val="center"/>
        <w:rPr>
          <w:color w:val="000000"/>
        </w:rPr>
      </w:pPr>
      <w:r>
        <w:rPr>
          <w:color w:val="000000"/>
        </w:rPr>
        <w:t xml:space="preserve">B. </w:t>
      </w:r>
      <w:r>
        <w:rPr>
          <w:rFonts w:ascii="宋体" w:hAnsi="宋体" w:eastAsia="宋体" w:cs="宋体"/>
          <w:color w:val="000000"/>
        </w:rPr>
        <w:t>捕集二氧化碳并运送到特定地点加以利用或封存的技术，被称为“碳捕手”。</w:t>
      </w:r>
    </w:p>
    <w:p w14:paraId="4EEC0045">
      <w:pPr>
        <w:spacing w:line="360" w:lineRule="auto"/>
        <w:jc w:val="left"/>
        <w:textAlignment w:val="center"/>
        <w:rPr>
          <w:color w:val="000000"/>
        </w:rPr>
      </w:pPr>
      <w:r>
        <w:rPr>
          <w:color w:val="000000"/>
        </w:rPr>
        <w:t xml:space="preserve">C. </w:t>
      </w:r>
      <w:r>
        <w:rPr>
          <w:rFonts w:ascii="宋体" w:hAnsi="宋体" w:eastAsia="宋体" w:cs="宋体"/>
          <w:color w:val="000000"/>
        </w:rPr>
        <w:t>森林碳汇指通过植树造林、森林管理、植被恢复等实现固碳、降碳的过程。</w:t>
      </w:r>
    </w:p>
    <w:p w14:paraId="71322C76">
      <w:pPr>
        <w:spacing w:line="360" w:lineRule="auto"/>
        <w:jc w:val="left"/>
        <w:textAlignment w:val="center"/>
        <w:rPr>
          <w:color w:val="000000"/>
        </w:rPr>
      </w:pPr>
      <w:r>
        <w:rPr>
          <w:color w:val="000000"/>
        </w:rPr>
        <w:t xml:space="preserve">D. </w:t>
      </w:r>
      <w:r>
        <w:rPr>
          <w:rFonts w:ascii="宋体" w:hAnsi="宋体" w:eastAsia="宋体" w:cs="宋体"/>
          <w:color w:val="000000"/>
        </w:rPr>
        <w:t>清洁能源指开发利用过程中不产生或很少产生污染物的能源，如天然气等。</w:t>
      </w:r>
    </w:p>
    <w:p w14:paraId="35876CD4">
      <w:pPr>
        <w:spacing w:line="360" w:lineRule="auto"/>
        <w:jc w:val="left"/>
        <w:textAlignment w:val="center"/>
        <w:rPr>
          <w:color w:val="000000"/>
        </w:rPr>
      </w:pPr>
      <w:r>
        <w:rPr>
          <w:color w:val="000000"/>
        </w:rPr>
        <w:t xml:space="preserve">13. </w:t>
      </w:r>
      <w:r>
        <w:rPr>
          <w:rFonts w:ascii="宋体" w:hAnsi="宋体" w:eastAsia="宋体" w:cs="宋体"/>
          <w:color w:val="000000"/>
        </w:rPr>
        <w:t>为总结低碳转型成绩，小文对材料做了分析。其中与材料不相符的一项是（   ）</w:t>
      </w:r>
    </w:p>
    <w:p w14:paraId="4379299A">
      <w:pPr>
        <w:spacing w:line="360" w:lineRule="auto"/>
        <w:jc w:val="left"/>
        <w:textAlignment w:val="center"/>
        <w:rPr>
          <w:color w:val="000000"/>
        </w:rPr>
      </w:pPr>
      <w:r>
        <w:rPr>
          <w:color w:val="000000"/>
        </w:rPr>
        <w:t xml:space="preserve">A. </w:t>
      </w:r>
      <w:r>
        <w:rPr>
          <w:rFonts w:ascii="宋体" w:hAnsi="宋体" w:eastAsia="宋体" w:cs="宋体"/>
          <w:color w:val="000000"/>
        </w:rPr>
        <w:t>二十世纪九十年代以来，万元国内生产总值排放二氧化碳量有明显下降。</w:t>
      </w:r>
    </w:p>
    <w:p w14:paraId="19F60EDF">
      <w:pPr>
        <w:spacing w:line="360" w:lineRule="auto"/>
        <w:jc w:val="left"/>
        <w:textAlignment w:val="center"/>
        <w:rPr>
          <w:color w:val="000000"/>
        </w:rPr>
      </w:pPr>
      <w:r>
        <w:rPr>
          <w:color w:val="000000"/>
        </w:rPr>
        <w:t xml:space="preserve">B. </w:t>
      </w:r>
      <w:r>
        <w:rPr>
          <w:rFonts w:ascii="宋体" w:hAnsi="宋体" w:eastAsia="宋体" w:cs="宋体"/>
          <w:color w:val="000000"/>
        </w:rPr>
        <w:t>表1显示，2022年国内能源消费总量的增速略低于国内生产总值的增速。</w:t>
      </w:r>
    </w:p>
    <w:p w14:paraId="4CADCD41">
      <w:pPr>
        <w:spacing w:line="360" w:lineRule="auto"/>
        <w:jc w:val="left"/>
        <w:textAlignment w:val="center"/>
        <w:rPr>
          <w:color w:val="000000"/>
        </w:rPr>
      </w:pPr>
      <w:r>
        <w:rPr>
          <w:color w:val="000000"/>
        </w:rPr>
        <w:t xml:space="preserve">C. </w:t>
      </w:r>
      <w:r>
        <w:rPr>
          <w:rFonts w:ascii="宋体" w:hAnsi="宋体" w:eastAsia="宋体" w:cs="宋体"/>
          <w:color w:val="000000"/>
        </w:rPr>
        <w:t>“十三五”时期，广州完成了广东下达的能源消费总量年均增速目标任务。</w:t>
      </w:r>
    </w:p>
    <w:p w14:paraId="32A801C5">
      <w:pPr>
        <w:spacing w:line="360" w:lineRule="auto"/>
        <w:jc w:val="left"/>
        <w:textAlignment w:val="center"/>
        <w:rPr>
          <w:color w:val="000000"/>
        </w:rPr>
      </w:pPr>
      <w:r>
        <w:rPr>
          <w:color w:val="000000"/>
        </w:rPr>
        <w:t xml:space="preserve">D. </w:t>
      </w:r>
      <w:r>
        <w:rPr>
          <w:rFonts w:ascii="宋体" w:hAnsi="宋体" w:eastAsia="宋体" w:cs="宋体"/>
          <w:color w:val="000000"/>
        </w:rPr>
        <w:t>表2显示，广州地区生产总值增长了6%，煤炭消费量低于天然气消费量。</w:t>
      </w:r>
    </w:p>
    <w:p w14:paraId="04629E06">
      <w:pPr>
        <w:spacing w:line="360" w:lineRule="auto"/>
        <w:jc w:val="left"/>
        <w:textAlignment w:val="center"/>
        <w:rPr>
          <w:color w:val="000000"/>
        </w:rPr>
      </w:pPr>
      <w:r>
        <w:rPr>
          <w:color w:val="000000"/>
        </w:rPr>
        <w:t xml:space="preserve">14. </w:t>
      </w:r>
      <w:r>
        <w:rPr>
          <w:rFonts w:ascii="宋体" w:hAnsi="宋体" w:eastAsia="宋体" w:cs="宋体"/>
          <w:color w:val="000000"/>
        </w:rPr>
        <w:t>为讲明低碳生活意义，小文对材料做了归纳。其中正确的一项是（   ）</w:t>
      </w:r>
    </w:p>
    <w:p w14:paraId="6A33C1E2">
      <w:pPr>
        <w:spacing w:line="360" w:lineRule="auto"/>
        <w:jc w:val="left"/>
        <w:textAlignment w:val="center"/>
        <w:rPr>
          <w:color w:val="000000"/>
        </w:rPr>
      </w:pPr>
      <w:r>
        <w:rPr>
          <w:color w:val="000000"/>
        </w:rPr>
        <w:t xml:space="preserve">A. </w:t>
      </w:r>
      <w:r>
        <w:rPr>
          <w:rFonts w:ascii="宋体" w:hAnsi="宋体" w:eastAsia="宋体" w:cs="宋体"/>
          <w:color w:val="000000"/>
        </w:rPr>
        <w:t>减少能源和资源消耗，有利于建设青山常在、绿水长流的现代化美丽中国。</w:t>
      </w:r>
    </w:p>
    <w:p w14:paraId="6FA67F81">
      <w:pPr>
        <w:spacing w:line="360" w:lineRule="auto"/>
        <w:jc w:val="left"/>
        <w:textAlignment w:val="center"/>
        <w:rPr>
          <w:color w:val="000000"/>
        </w:rPr>
      </w:pPr>
      <w:r>
        <w:rPr>
          <w:color w:val="000000"/>
        </w:rPr>
        <w:t xml:space="preserve">B. </w:t>
      </w:r>
      <w:r>
        <w:rPr>
          <w:rFonts w:ascii="宋体" w:hAnsi="宋体" w:eastAsia="宋体" w:cs="宋体"/>
          <w:color w:val="000000"/>
        </w:rPr>
        <w:t>化解温室效应造成的生态危机，从而有利于在2030年前实现碳中和目标。</w:t>
      </w:r>
    </w:p>
    <w:p w14:paraId="6251FCB6">
      <w:pPr>
        <w:spacing w:line="360" w:lineRule="auto"/>
        <w:jc w:val="left"/>
        <w:textAlignment w:val="center"/>
        <w:rPr>
          <w:color w:val="000000"/>
        </w:rPr>
      </w:pPr>
      <w:r>
        <w:rPr>
          <w:color w:val="000000"/>
        </w:rPr>
        <w:t xml:space="preserve">C. </w:t>
      </w:r>
      <w:r>
        <w:rPr>
          <w:rFonts w:ascii="宋体" w:hAnsi="宋体" w:eastAsia="宋体" w:cs="宋体"/>
          <w:color w:val="000000"/>
        </w:rPr>
        <w:t>有利于消除全球变暖给人类健康带来的巨大隐患，例如避免结石病的发生。</w:t>
      </w:r>
    </w:p>
    <w:p w14:paraId="2CDB69C3">
      <w:pPr>
        <w:spacing w:line="360" w:lineRule="auto"/>
        <w:jc w:val="left"/>
        <w:textAlignment w:val="center"/>
        <w:rPr>
          <w:color w:val="000000"/>
        </w:rPr>
      </w:pPr>
      <w:r>
        <w:rPr>
          <w:color w:val="000000"/>
        </w:rPr>
        <w:t xml:space="preserve">D. </w:t>
      </w:r>
      <w:r>
        <w:rPr>
          <w:rFonts w:ascii="宋体" w:hAnsi="宋体" w:eastAsia="宋体" w:cs="宋体"/>
          <w:color w:val="000000"/>
        </w:rPr>
        <w:t>有利于人们走出过度追求物质享受的迷途，成为形象完美、影响广泛的人。</w:t>
      </w:r>
    </w:p>
    <w:p w14:paraId="5A0B00BF">
      <w:pPr>
        <w:spacing w:line="360" w:lineRule="auto"/>
        <w:jc w:val="left"/>
        <w:textAlignment w:val="center"/>
        <w:rPr>
          <w:color w:val="000000"/>
        </w:rPr>
      </w:pPr>
      <w:r>
        <w:rPr>
          <w:color w:val="000000"/>
        </w:rPr>
        <w:t xml:space="preserve">15. </w:t>
      </w:r>
      <w:r>
        <w:rPr>
          <w:rFonts w:ascii="宋体" w:hAnsi="宋体" w:eastAsia="宋体" w:cs="宋体"/>
          <w:color w:val="000000"/>
        </w:rPr>
        <w:t>小文的“低碳行动”主题学习活动过程很有借鉴意义。请结合小文的资料及研究，向打算开展其他主题学习活动的同学提一些研究建议。</w:t>
      </w:r>
    </w:p>
    <w:p w14:paraId="751AA084">
      <w:pPr>
        <w:spacing w:line="360" w:lineRule="auto"/>
        <w:jc w:val="both"/>
        <w:textAlignment w:val="center"/>
        <w:rPr>
          <w:color w:val="000000"/>
        </w:rPr>
      </w:pPr>
      <w:r>
        <w:rPr>
          <w:rFonts w:ascii="宋体" w:hAnsi="宋体" w:eastAsia="宋体" w:cs="宋体"/>
          <w:b/>
          <w:color w:val="000000"/>
          <w:sz w:val="24"/>
        </w:rPr>
        <w:t>（二）（17分）</w:t>
      </w:r>
    </w:p>
    <w:p w14:paraId="2786D001">
      <w:pPr>
        <w:spacing w:line="360" w:lineRule="auto"/>
        <w:jc w:val="both"/>
        <w:textAlignment w:val="center"/>
        <w:rPr>
          <w:color w:val="000000"/>
        </w:rPr>
      </w:pPr>
      <w:r>
        <w:rPr>
          <w:rFonts w:ascii="宋体" w:hAnsi="宋体" w:eastAsia="宋体" w:cs="宋体"/>
          <w:color w:val="000000"/>
        </w:rPr>
        <w:t>阅读下面文字，完成下面小题。</w:t>
      </w:r>
    </w:p>
    <w:p w14:paraId="45AC5FF0">
      <w:pPr>
        <w:spacing w:line="360" w:lineRule="auto"/>
        <w:jc w:val="center"/>
        <w:textAlignment w:val="center"/>
        <w:rPr>
          <w:color w:val="000000"/>
        </w:rPr>
      </w:pPr>
      <w:r>
        <w:rPr>
          <w:rFonts w:ascii="楷体" w:hAnsi="楷体" w:eastAsia="楷体" w:cs="楷体"/>
          <w:color w:val="000000"/>
        </w:rPr>
        <w:t>种子秘语</w:t>
      </w:r>
    </w:p>
    <w:p w14:paraId="6D8AAB09">
      <w:pPr>
        <w:spacing w:line="360" w:lineRule="auto"/>
        <w:jc w:val="center"/>
        <w:textAlignment w:val="center"/>
        <w:rPr>
          <w:color w:val="000000"/>
        </w:rPr>
      </w:pPr>
      <w:r>
        <w:rPr>
          <w:rFonts w:ascii="楷体" w:hAnsi="楷体" w:eastAsia="楷体" w:cs="楷体"/>
          <w:color w:val="000000"/>
        </w:rPr>
        <w:t>祁云枝</w:t>
      </w:r>
    </w:p>
    <w:p w14:paraId="5509B2F0">
      <w:pPr>
        <w:spacing w:line="360" w:lineRule="auto"/>
        <w:ind w:firstLine="420"/>
        <w:jc w:val="both"/>
        <w:textAlignment w:val="center"/>
        <w:rPr>
          <w:color w:val="000000"/>
        </w:rPr>
      </w:pPr>
      <w:r>
        <w:rPr>
          <w:rFonts w:ascii="楷体" w:hAnsi="楷体" w:eastAsia="楷体" w:cs="楷体"/>
          <w:color w:val="000000"/>
        </w:rPr>
        <w:t>①整个秋天，种子们星罗棋布，在不同的高度和维度上梳妆打扮。它们涂脂抹粉，描眉画眼，一切就绪后，开始唤风、唤雨、唤水流，唤身穿皮毛的动物，唤小鸟的肠胃、人类的嘴巴……一旦邂逅，便从高空跃下，从地面起飞，在半空里弹射，于水面上漂浮，或者，干脆搭乘动物和人类这一辆辆目标航班，去远方开疆拓土。</w:t>
      </w:r>
      <w:r>
        <w:rPr>
          <w:rFonts w:ascii="楷体" w:hAnsi="楷体" w:eastAsia="楷体" w:cs="楷体"/>
          <w:color w:val="000000"/>
          <w:u w:val="single"/>
        </w:rPr>
        <w:t>秋歌，种子唱得最带劲儿。</w:t>
      </w:r>
    </w:p>
    <w:p w14:paraId="3C804259">
      <w:pPr>
        <w:spacing w:line="360" w:lineRule="auto"/>
        <w:ind w:firstLine="420"/>
        <w:jc w:val="both"/>
        <w:textAlignment w:val="center"/>
        <w:rPr>
          <w:color w:val="000000"/>
        </w:rPr>
      </w:pPr>
      <w:r>
        <w:rPr>
          <w:rFonts w:ascii="楷体" w:hAnsi="楷体" w:eastAsia="楷体" w:cs="楷体"/>
          <w:color w:val="000000"/>
        </w:rPr>
        <w:t>②这甘甜的旅程，让动物愉悦，也完成了种子的心愿：把优秀的孩子送到自己无法抵达的远方。诗与远方，其实也是所有草木的梦想。</w:t>
      </w:r>
    </w:p>
    <w:p w14:paraId="724BBC65">
      <w:pPr>
        <w:spacing w:line="360" w:lineRule="auto"/>
        <w:ind w:firstLine="420"/>
        <w:jc w:val="both"/>
        <w:textAlignment w:val="center"/>
        <w:rPr>
          <w:color w:val="000000"/>
        </w:rPr>
      </w:pPr>
      <w:r>
        <w:rPr>
          <w:rFonts w:ascii="楷体" w:hAnsi="楷体" w:eastAsia="楷体" w:cs="楷体"/>
          <w:color w:val="000000"/>
        </w:rPr>
        <w:t>③此刻，我正在一棵高大的红枫树下拍摄小视频。鲜红的枫叶，在秋风里汤秋千，出唰啦啦的声响。眼前的枫树，宛若一条流向天际的河流，翻卷出红色的浪花。小鱼般欢快的种子，从朵朵浪花里迸溅出来，进入我的镜头。</w:t>
      </w:r>
    </w:p>
    <w:p w14:paraId="0C7C3C6C">
      <w:pPr>
        <w:spacing w:line="360" w:lineRule="auto"/>
        <w:ind w:firstLine="420"/>
        <w:jc w:val="both"/>
        <w:textAlignment w:val="center"/>
        <w:rPr>
          <w:color w:val="000000"/>
        </w:rPr>
      </w:pPr>
      <w:r>
        <w:rPr>
          <w:rFonts w:ascii="楷体" w:hAnsi="楷体" w:eastAsia="楷体" w:cs="楷体"/>
          <w:color w:val="000000"/>
        </w:rPr>
        <w:t>④秋意渐浓。树木多穿起金黄橙红的衣裳，这是成熟的颜色，也是富足的颜色。天空里密布独属秋天的忙碌，看得见看不见的种子，在我的头顶上飞翔，奔赴下一年的生之约。我仿佛看见，又一个春天来临，姹紫嫣红和万千生命的迭代，纷纷从种子里萌动。大地，又一次演绎万种风情。</w:t>
      </w:r>
    </w:p>
    <w:p w14:paraId="76B435AB">
      <w:pPr>
        <w:spacing w:line="360" w:lineRule="auto"/>
        <w:ind w:firstLine="420"/>
        <w:jc w:val="both"/>
        <w:textAlignment w:val="center"/>
        <w:rPr>
          <w:color w:val="000000"/>
        </w:rPr>
      </w:pPr>
      <w:r>
        <w:rPr>
          <w:rFonts w:ascii="楷体" w:hAnsi="楷体" w:eastAsia="楷体" w:cs="楷体"/>
          <w:color w:val="000000"/>
        </w:rPr>
        <w:t>⑤一旁的女贞树上，两只灰椋嬉闹着在枝丫间啄食。蓝天、紫果、绿叶，组合成一帽画，鸟儿，是这幅画面上动态的笔触。灰椋吃饱喝足后抹着嘴巴飞远了，在鸟儿新陈代谢时，女贞种子穿越鸟儿的肠胃，被播种到远方。鸟儿播种的同时，还顺带施了肥。</w:t>
      </w:r>
    </w:p>
    <w:p w14:paraId="5192531D">
      <w:pPr>
        <w:spacing w:line="360" w:lineRule="auto"/>
        <w:ind w:firstLine="420"/>
        <w:jc w:val="both"/>
        <w:textAlignment w:val="center"/>
        <w:rPr>
          <w:color w:val="000000"/>
        </w:rPr>
      </w:pPr>
      <w:r>
        <w:rPr>
          <w:rFonts w:ascii="楷体" w:hAnsi="楷体" w:eastAsia="楷体" w:cs="楷体"/>
          <w:color w:val="000000"/>
        </w:rPr>
        <w:t>⑥我追着一粒种子拍摄。镜头里，红枫种子旋转出令我痴迷的轻盈，它晃晃悠悠，漫无目的而又充满了希望。我知道，种子飞行的方向和距离，取决于那一刻经过它身旁的风，这种不确定的飞行，像极了我们称之为命运的东西。</w:t>
      </w:r>
    </w:p>
    <w:p w14:paraId="400A833B">
      <w:pPr>
        <w:spacing w:line="360" w:lineRule="auto"/>
        <w:ind w:firstLine="420"/>
        <w:jc w:val="both"/>
        <w:textAlignment w:val="center"/>
        <w:rPr>
          <w:color w:val="000000"/>
        </w:rPr>
      </w:pPr>
      <w:r>
        <w:rPr>
          <w:rFonts w:ascii="楷体" w:hAnsi="楷体" w:eastAsia="楷体" w:cs="楷体"/>
          <w:color w:val="000000"/>
        </w:rPr>
        <w:t>⑦我用手接住一枚旋转着落下的翅果，一枚翅果含两粒种子，像两条吻在一起的小鱼身体呈倒八字张开。橙黄的鱼头是种子，鲜红透亮的鱼尾是翅膀，这枚翅果不像是现实的种子，更像是仙境里的精灵。在这架小小“螺旋桨”的带领下，红枫种子轻舞飞扬。</w:t>
      </w:r>
    </w:p>
    <w:p w14:paraId="53F0CCDA">
      <w:pPr>
        <w:spacing w:line="360" w:lineRule="auto"/>
        <w:ind w:firstLine="420"/>
        <w:jc w:val="both"/>
        <w:textAlignment w:val="center"/>
        <w:rPr>
          <w:color w:val="000000"/>
        </w:rPr>
      </w:pPr>
      <w:r>
        <w:rPr>
          <w:rFonts w:ascii="楷体" w:hAnsi="楷体" w:eastAsia="楷体" w:cs="楷体"/>
          <w:color w:val="000000"/>
        </w:rPr>
        <w:t>⑧红枫种子成熟后脱离母体，因重力下坠的刹那，这对小鱼翅膀即刻开启了螺旋桨的功能，在空中飞快地旋转起来。一团小小的涡旋气流，出现在种子上空。涡旋气流似一团无形的手，拽拉着种子下落的脚步，为的是给风留出更多的时间，更从容地把种子带到更遥远的地方。头与尾之间、重与轻之间，一对种子的吻鱼组合，让红枫种子除了拥有机械制造、仿生学和生态学上的意义外，还具备了某种哲学意味。</w:t>
      </w:r>
    </w:p>
    <w:p w14:paraId="7D04C6A8">
      <w:pPr>
        <w:spacing w:line="360" w:lineRule="auto"/>
        <w:ind w:firstLine="420"/>
        <w:jc w:val="both"/>
        <w:textAlignment w:val="center"/>
        <w:rPr>
          <w:color w:val="000000"/>
        </w:rPr>
      </w:pPr>
      <w:r>
        <w:rPr>
          <w:rFonts w:ascii="楷体" w:hAnsi="楷体" w:eastAsia="楷体" w:cs="楷体"/>
          <w:color w:val="000000"/>
        </w:rPr>
        <w:t>⑨突然间想起小时候读过的《种子历险记》。每一粒看似弱小的种子，都是</w:t>
      </w:r>
      <w:r>
        <w:rPr>
          <w:rFonts w:ascii="楷体" w:hAnsi="楷体" w:eastAsia="楷体" w:cs="楷体"/>
          <w:color w:val="000000"/>
          <w:em w:val="dot"/>
        </w:rPr>
        <w:t>义无反顾</w:t>
      </w:r>
      <w:r>
        <w:rPr>
          <w:rFonts w:ascii="楷体" w:hAnsi="楷体" w:eastAsia="楷体" w:cs="楷体"/>
          <w:color w:val="000000"/>
        </w:rPr>
        <w:t>的英雄。朝未知地带前行的红枫种子，拥有飞行的独门绝技，飞行的距离长，发生在它身上的故事也一定多。如果我追踪记录一粒种子长长的一生，会不会也能写出一篇好玩有趣的《种子历险记》？</w:t>
      </w:r>
    </w:p>
    <w:p w14:paraId="7D640353">
      <w:pPr>
        <w:spacing w:line="360" w:lineRule="auto"/>
        <w:ind w:firstLine="420"/>
        <w:jc w:val="both"/>
        <w:textAlignment w:val="center"/>
        <w:rPr>
          <w:color w:val="000000"/>
        </w:rPr>
      </w:pPr>
      <w:r>
        <w:rPr>
          <w:rFonts w:ascii="楷体" w:hAnsi="楷体" w:eastAsia="楷体" w:cs="楷体"/>
          <w:color w:val="000000"/>
        </w:rPr>
        <w:t>⑩好多次，我走进校园向学生讲述植物生存的智慧时，会提出这样的建议：请同学们描述红枫种子的形状。鲜有答对者，显然，很少有学生去关注。孩子们极少有时间和一株植物对话。这召唤我把红枫种子拍成视频。爱迪生说，惊奇，就是科学的种子。让我惊诧的植物飞翔的智慧与哲理，能否种子般撤进学生心田？</w:t>
      </w:r>
    </w:p>
    <w:p w14:paraId="4A7512BD">
      <w:pPr>
        <w:spacing w:line="360" w:lineRule="auto"/>
        <w:ind w:firstLine="420"/>
        <w:jc w:val="both"/>
        <w:textAlignment w:val="center"/>
        <w:rPr>
          <w:color w:val="000000"/>
        </w:rPr>
      </w:pPr>
      <w:r>
        <w:rPr>
          <w:rFonts w:ascii="楷体" w:hAnsi="楷体" w:eastAsia="楷体" w:cs="楷体"/>
          <w:color w:val="000000"/>
        </w:rPr>
        <w:t>⑪不远处的草坪上，一位年轻的母亲领着一个小姑娘在草丛里玩耍。园子里的草坪上，蒲公英像天空里的星星一样繁多。它们在这里出生、展叶、开花、结果。草坪出现多久，它们就生活了多久，东一棵西一棵，此起彼伏。小姑娘三四岁，圆脸、圆眼睛、圆嘴巴，连身体也圆乎乎的。她不时弯腰摘下蒲公英的绒球状果序，举至眼前，嘟起圆圆的小嘴，呼——一群种子各自撑开小伞，向天空的高远处翩跹。</w:t>
      </w:r>
    </w:p>
    <w:p w14:paraId="3FE2263F">
      <w:pPr>
        <w:spacing w:line="360" w:lineRule="auto"/>
        <w:ind w:firstLine="420"/>
        <w:jc w:val="both"/>
        <w:textAlignment w:val="center"/>
        <w:rPr>
          <w:color w:val="000000"/>
        </w:rPr>
      </w:pPr>
      <w:r>
        <w:rPr>
          <w:rFonts w:ascii="楷体" w:hAnsi="楷体" w:eastAsia="楷体" w:cs="楷体"/>
          <w:color w:val="000000"/>
        </w:rPr>
        <w:t>⑫像是一口气吹开了时光之门，我的童年透适而来。多年前，在家乡的田埂地畔边，我也曾像她一样，挑选出色的白团大的蒲公英绒球，高高举起，嘟着嘴唇，把种子吹向天空。蒲公英头戴光圈，慢悠悠地向天空飞去，踏上未知又可预知的旅程。那时候，天离地很近，头顶上，就晃动着棉花般的白云。若是有人站在大树的枝权间，伸出手，就能触摸到云朵。</w:t>
      </w:r>
    </w:p>
    <w:p w14:paraId="4E152DE1">
      <w:pPr>
        <w:spacing w:line="360" w:lineRule="auto"/>
        <w:ind w:firstLine="420"/>
        <w:jc w:val="both"/>
        <w:textAlignment w:val="center"/>
        <w:rPr>
          <w:color w:val="000000"/>
        </w:rPr>
      </w:pPr>
      <w:r>
        <w:rPr>
          <w:rFonts w:ascii="楷体" w:hAnsi="楷体" w:eastAsia="楷体" w:cs="楷体"/>
          <w:color w:val="000000"/>
        </w:rPr>
        <w:t>⑬即便不被人类助力，蒲公英的种子一样可以从地面上起飞，一阵微风就可以送它们远行。资料上说，晴朗的二级和风里，蒲公英种子可以飞翔两公里左右。“好风凭借力，送我上青云”，说的，就是蒲公英吧。</w:t>
      </w:r>
    </w:p>
    <w:p w14:paraId="5DAAC8B7">
      <w:pPr>
        <w:spacing w:line="360" w:lineRule="auto"/>
        <w:ind w:firstLine="420"/>
        <w:jc w:val="both"/>
        <w:textAlignment w:val="center"/>
        <w:rPr>
          <w:color w:val="000000"/>
        </w:rPr>
      </w:pPr>
      <w:r>
        <w:rPr>
          <w:rFonts w:ascii="楷体" w:hAnsi="楷体" w:eastAsia="楷体" w:cs="楷体"/>
          <w:color w:val="000000"/>
        </w:rPr>
        <w:t>⑭小姑娘现在还不会知道，总有一天，她也会像蒲公英一样，离开她的母亲，飞到适合自己生根发芽的土地上。</w:t>
      </w:r>
    </w:p>
    <w:p w14:paraId="6AA12149">
      <w:pPr>
        <w:spacing w:line="360" w:lineRule="auto"/>
        <w:ind w:firstLine="420"/>
        <w:jc w:val="both"/>
        <w:textAlignment w:val="center"/>
        <w:rPr>
          <w:color w:val="000000"/>
        </w:rPr>
      </w:pPr>
      <w:r>
        <w:rPr>
          <w:rFonts w:ascii="楷体" w:hAnsi="楷体" w:eastAsia="楷体" w:cs="楷体"/>
          <w:color w:val="000000"/>
        </w:rPr>
        <w:t>⑮我们，都是蒲公英的播种者。我们，也都是一粒蒲公英种子。</w:t>
      </w:r>
    </w:p>
    <w:p w14:paraId="7C7F7AE3">
      <w:pPr>
        <w:spacing w:line="360" w:lineRule="auto"/>
        <w:ind w:firstLine="420"/>
        <w:jc w:val="both"/>
        <w:textAlignment w:val="center"/>
        <w:rPr>
          <w:color w:val="000000"/>
        </w:rPr>
      </w:pPr>
      <w:r>
        <w:rPr>
          <w:rFonts w:ascii="楷体" w:hAnsi="楷体" w:eastAsia="楷体" w:cs="楷体"/>
          <w:color w:val="000000"/>
        </w:rPr>
        <w:t>⑯此刻，望着天空里忙碌飞行的红枫种子，我与漫步瓦尔登湖聆听自然的梭罗，或在自家荒园中凝视昆虫的法布尔，有着相似的快乐。</w:t>
      </w:r>
    </w:p>
    <w:p w14:paraId="6BACC985">
      <w:pPr>
        <w:spacing w:line="360" w:lineRule="auto"/>
        <w:ind w:firstLine="420"/>
        <w:jc w:val="both"/>
        <w:textAlignment w:val="center"/>
        <w:rPr>
          <w:color w:val="000000"/>
        </w:rPr>
      </w:pPr>
      <w:r>
        <w:rPr>
          <w:rFonts w:ascii="楷体" w:hAnsi="楷体" w:eastAsia="楷体" w:cs="楷体"/>
          <w:color w:val="000000"/>
        </w:rPr>
        <w:t>⑰是种子，让我的人生与草木链接，并渐渐地成为彼此。</w:t>
      </w:r>
    </w:p>
    <w:p w14:paraId="293B808D">
      <w:pPr>
        <w:spacing w:line="360" w:lineRule="auto"/>
        <w:jc w:val="right"/>
        <w:textAlignment w:val="center"/>
        <w:rPr>
          <w:color w:val="000000"/>
        </w:rPr>
      </w:pPr>
      <w:r>
        <w:rPr>
          <w:rFonts w:ascii="宋体" w:hAnsi="宋体" w:eastAsia="宋体" w:cs="宋体"/>
          <w:color w:val="000000"/>
        </w:rPr>
        <w:t>（有删改）</w:t>
      </w:r>
    </w:p>
    <w:p w14:paraId="43FD77F9">
      <w:pPr>
        <w:spacing w:line="360" w:lineRule="auto"/>
        <w:jc w:val="left"/>
        <w:textAlignment w:val="center"/>
        <w:rPr>
          <w:color w:val="000000"/>
        </w:rPr>
      </w:pPr>
      <w:r>
        <w:rPr>
          <w:color w:val="000000"/>
        </w:rPr>
        <w:t xml:space="preserve">16. </w:t>
      </w:r>
      <w:r>
        <w:rPr>
          <w:rFonts w:ascii="宋体" w:hAnsi="宋体" w:eastAsia="宋体" w:cs="宋体"/>
          <w:color w:val="000000"/>
        </w:rPr>
        <w:t>下列对本文的理解与分析，不正确的一项是（   ）</w:t>
      </w:r>
    </w:p>
    <w:p w14:paraId="6EF45E0B">
      <w:pPr>
        <w:spacing w:line="360" w:lineRule="auto"/>
        <w:jc w:val="left"/>
        <w:textAlignment w:val="center"/>
        <w:rPr>
          <w:color w:val="000000"/>
        </w:rPr>
      </w:pPr>
      <w:r>
        <w:rPr>
          <w:color w:val="000000"/>
        </w:rPr>
        <w:t xml:space="preserve">A. </w:t>
      </w:r>
      <w:r>
        <w:rPr>
          <w:rFonts w:ascii="宋体" w:hAnsi="宋体" w:eastAsia="宋体" w:cs="宋体"/>
          <w:color w:val="000000"/>
        </w:rPr>
        <w:t>本文先总写秋天的种子，再分写红枫、女贞和蒲公英种子，最后总结全文。</w:t>
      </w:r>
    </w:p>
    <w:p w14:paraId="6C2A36D4">
      <w:pPr>
        <w:spacing w:line="360" w:lineRule="auto"/>
        <w:jc w:val="left"/>
        <w:textAlignment w:val="center"/>
        <w:rPr>
          <w:color w:val="000000"/>
        </w:rPr>
      </w:pPr>
      <w:r>
        <w:rPr>
          <w:color w:val="000000"/>
        </w:rPr>
        <w:t xml:space="preserve">B. </w:t>
      </w:r>
      <w:r>
        <w:rPr>
          <w:rFonts w:ascii="宋体" w:hAnsi="宋体" w:eastAsia="宋体" w:cs="宋体"/>
          <w:color w:val="000000"/>
        </w:rPr>
        <w:t>本文既写眼前之实物和实景，也写心中所想和所忆，虚实结合，内容充实。</w:t>
      </w:r>
    </w:p>
    <w:p w14:paraId="46EBE04B">
      <w:pPr>
        <w:spacing w:line="360" w:lineRule="auto"/>
        <w:jc w:val="left"/>
        <w:textAlignment w:val="center"/>
        <w:rPr>
          <w:color w:val="000000"/>
        </w:rPr>
      </w:pPr>
      <w:r>
        <w:rPr>
          <w:color w:val="000000"/>
        </w:rPr>
        <w:t xml:space="preserve">C. </w:t>
      </w:r>
      <w:r>
        <w:rPr>
          <w:rFonts w:ascii="宋体" w:hAnsi="宋体" w:eastAsia="宋体" w:cs="宋体"/>
          <w:color w:val="000000"/>
        </w:rPr>
        <w:t>本文大量运用了说明和抒情的表达方式，重在向读者介绍种子的相关知识。</w:t>
      </w:r>
    </w:p>
    <w:p w14:paraId="44755098">
      <w:pPr>
        <w:spacing w:line="360" w:lineRule="auto"/>
        <w:jc w:val="left"/>
        <w:textAlignment w:val="center"/>
        <w:rPr>
          <w:color w:val="000000"/>
        </w:rPr>
      </w:pPr>
      <w:r>
        <w:rPr>
          <w:color w:val="000000"/>
        </w:rPr>
        <w:t xml:space="preserve">D. </w:t>
      </w:r>
      <w:r>
        <w:rPr>
          <w:rFonts w:ascii="宋体" w:hAnsi="宋体" w:eastAsia="宋体" w:cs="宋体"/>
          <w:color w:val="000000"/>
        </w:rPr>
        <w:t>作者对童年时吹蒲公英种子的描写，呈现出人与自然亲密和谐的美好图景。</w:t>
      </w:r>
    </w:p>
    <w:p w14:paraId="40E6E427">
      <w:pPr>
        <w:spacing w:line="360" w:lineRule="auto"/>
        <w:jc w:val="left"/>
        <w:textAlignment w:val="center"/>
        <w:rPr>
          <w:color w:val="000000"/>
        </w:rPr>
      </w:pPr>
      <w:r>
        <w:rPr>
          <w:color w:val="000000"/>
        </w:rPr>
        <w:t xml:space="preserve">17. </w:t>
      </w:r>
      <w:r>
        <w:rPr>
          <w:rFonts w:ascii="宋体" w:hAnsi="宋体" w:eastAsia="宋体" w:cs="宋体"/>
          <w:color w:val="000000"/>
        </w:rPr>
        <w:t>种子的心愿是什么？红枫种子、女贞种子和蒲公英种子分别是怎样完成这一心愿的？</w:t>
      </w:r>
    </w:p>
    <w:p w14:paraId="7C04B34B">
      <w:pPr>
        <w:spacing w:line="360" w:lineRule="auto"/>
        <w:jc w:val="left"/>
        <w:textAlignment w:val="center"/>
        <w:rPr>
          <w:color w:val="000000"/>
        </w:rPr>
      </w:pPr>
      <w:r>
        <w:rPr>
          <w:color w:val="000000"/>
        </w:rPr>
        <w:t xml:space="preserve">18. </w:t>
      </w:r>
      <w:r>
        <w:rPr>
          <w:rFonts w:ascii="宋体" w:hAnsi="宋体" w:eastAsia="宋体" w:cs="宋体"/>
          <w:color w:val="000000"/>
        </w:rPr>
        <w:t>按照括号中的提示，结合上下文赏析文中划线句和加点词的表达效果。</w:t>
      </w:r>
    </w:p>
    <w:p w14:paraId="008AB704">
      <w:pPr>
        <w:spacing w:line="360" w:lineRule="auto"/>
        <w:jc w:val="both"/>
        <w:textAlignment w:val="center"/>
        <w:rPr>
          <w:color w:val="000000"/>
        </w:rPr>
      </w:pPr>
      <w:r>
        <w:rPr>
          <w:rFonts w:ascii="宋体" w:hAnsi="宋体" w:eastAsia="宋体" w:cs="宋体"/>
          <w:color w:val="000000"/>
        </w:rPr>
        <w:t>（1）秋歌，种子唱得最带劲儿。（从修辞手法的角度）</w:t>
      </w:r>
    </w:p>
    <w:p w14:paraId="40E18544">
      <w:pPr>
        <w:spacing w:line="360" w:lineRule="auto"/>
        <w:jc w:val="both"/>
        <w:textAlignment w:val="center"/>
        <w:rPr>
          <w:color w:val="000000"/>
        </w:rPr>
      </w:pPr>
      <w:r>
        <w:rPr>
          <w:rFonts w:ascii="宋体" w:hAnsi="宋体" w:eastAsia="宋体" w:cs="宋体"/>
          <w:color w:val="000000"/>
        </w:rPr>
        <w:t>（2）每一粒看似弱小的种子，都是</w:t>
      </w:r>
      <w:r>
        <w:rPr>
          <w:rFonts w:ascii="宋体" w:hAnsi="宋体" w:eastAsia="宋体" w:cs="宋体"/>
          <w:color w:val="000000"/>
          <w:em w:val="dot"/>
        </w:rPr>
        <w:t>义无反顾</w:t>
      </w:r>
      <w:r>
        <w:rPr>
          <w:rFonts w:ascii="宋体" w:hAnsi="宋体" w:eastAsia="宋体" w:cs="宋体"/>
          <w:color w:val="000000"/>
        </w:rPr>
        <w:t>的英雄。（从词语运用的角度）</w:t>
      </w:r>
    </w:p>
    <w:p w14:paraId="7430A750">
      <w:pPr>
        <w:spacing w:line="360" w:lineRule="auto"/>
        <w:jc w:val="left"/>
        <w:textAlignment w:val="center"/>
        <w:rPr>
          <w:color w:val="000000"/>
        </w:rPr>
      </w:pPr>
      <w:r>
        <w:rPr>
          <w:color w:val="000000"/>
        </w:rPr>
        <w:t xml:space="preserve">19. </w:t>
      </w:r>
      <w:r>
        <w:rPr>
          <w:rFonts w:ascii="宋体" w:hAnsi="宋体" w:eastAsia="宋体" w:cs="宋体"/>
          <w:color w:val="000000"/>
        </w:rPr>
        <w:t>本文结尾说：“是种子，让我的人生与草木链接，并渐渐地成为彼此。”这句话意蕴丰富，请结合全文谈谈你的理解。</w:t>
      </w:r>
    </w:p>
    <w:p w14:paraId="74488B14">
      <w:pPr>
        <w:spacing w:line="360" w:lineRule="auto"/>
        <w:jc w:val="center"/>
        <w:textAlignment w:val="center"/>
        <w:rPr>
          <w:color w:val="000000"/>
        </w:rPr>
      </w:pPr>
      <w:r>
        <w:rPr>
          <w:rFonts w:ascii="宋体" w:hAnsi="宋体" w:eastAsia="宋体" w:cs="宋体"/>
          <w:b/>
          <w:color w:val="000000"/>
          <w:sz w:val="24"/>
        </w:rPr>
        <w:t>第三部分写作（共50分）</w:t>
      </w:r>
    </w:p>
    <w:p w14:paraId="3AF43FCE">
      <w:pPr>
        <w:spacing w:line="360" w:lineRule="auto"/>
        <w:jc w:val="both"/>
        <w:textAlignment w:val="center"/>
        <w:rPr>
          <w:color w:val="000000"/>
        </w:rPr>
      </w:pPr>
      <w:r>
        <w:rPr>
          <w:rFonts w:ascii="宋体" w:hAnsi="宋体" w:eastAsia="宋体" w:cs="宋体"/>
          <w:b/>
          <w:color w:val="000000"/>
          <w:sz w:val="24"/>
        </w:rPr>
        <w:t>五、（1小题，50分）</w:t>
      </w:r>
    </w:p>
    <w:p w14:paraId="6C2E35C5">
      <w:pPr>
        <w:spacing w:line="360" w:lineRule="auto"/>
        <w:jc w:val="both"/>
        <w:textAlignment w:val="center"/>
        <w:rPr>
          <w:color w:val="000000"/>
        </w:rPr>
      </w:pPr>
      <w:r>
        <w:rPr>
          <w:color w:val="000000"/>
        </w:rPr>
        <w:t xml:space="preserve">20. </w:t>
      </w:r>
      <w:r>
        <w:rPr>
          <w:rFonts w:ascii="宋体" w:hAnsi="宋体" w:eastAsia="宋体" w:cs="宋体"/>
          <w:color w:val="000000"/>
        </w:rPr>
        <w:t>请以《一样</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_______，不一样的我》为题，写一篇文章。</w:t>
      </w:r>
    </w:p>
    <w:p w14:paraId="2592001C">
      <w:pPr>
        <w:spacing w:line="360" w:lineRule="auto"/>
        <w:jc w:val="both"/>
        <w:textAlignment w:val="center"/>
        <w:rPr>
          <w:color w:val="000000"/>
        </w:rPr>
      </w:pPr>
      <w:r>
        <w:rPr>
          <w:rFonts w:ascii="宋体" w:hAnsi="宋体" w:eastAsia="宋体" w:cs="宋体"/>
          <w:color w:val="000000"/>
        </w:rPr>
        <w:t>要求：①把题目补充完整，然后作文；②文体自选（诗歌除外）；③600字以上；④文中不能出现考生的姓名和所在学校名称。</w:t>
      </w:r>
    </w:p>
    <w:p w14:paraId="44110DCB">
      <w:pPr>
        <w:spacing w:line="360" w:lineRule="auto"/>
        <w:jc w:val="both"/>
        <w:textAlignment w:val="center"/>
        <w:rPr>
          <w:color w:val="000000"/>
        </w:rPr>
      </w:pPr>
      <w:r>
        <w:rPr>
          <w:rFonts w:ascii="宋体" w:hAnsi="宋体" w:eastAsia="宋体" w:cs="宋体"/>
          <w:b/>
          <w:color w:val="000000"/>
          <w:sz w:val="24"/>
        </w:rPr>
        <w:t>附加题（8分）</w:t>
      </w:r>
    </w:p>
    <w:p w14:paraId="2B312CB2">
      <w:pPr>
        <w:spacing w:line="360" w:lineRule="auto"/>
        <w:jc w:val="both"/>
        <w:textAlignment w:val="center"/>
        <w:rPr>
          <w:color w:val="000000"/>
        </w:rPr>
      </w:pPr>
      <w:r>
        <w:rPr>
          <w:rFonts w:ascii="宋体" w:hAnsi="宋体" w:eastAsia="宋体" w:cs="宋体"/>
          <w:b/>
          <w:color w:val="000000"/>
          <w:sz w:val="24"/>
        </w:rPr>
        <w:t>【名著阅读】</w:t>
      </w:r>
    </w:p>
    <w:p w14:paraId="17FABD2B">
      <w:pPr>
        <w:spacing w:line="360" w:lineRule="auto"/>
        <w:jc w:val="both"/>
        <w:textAlignment w:val="center"/>
        <w:rPr>
          <w:color w:val="000000"/>
        </w:rPr>
      </w:pPr>
      <w:r>
        <w:rPr>
          <w:color w:val="000000"/>
        </w:rPr>
        <w:t xml:space="preserve">21. </w:t>
      </w:r>
      <w:r>
        <w:rPr>
          <w:rFonts w:ascii="宋体" w:hAnsi="宋体" w:eastAsia="宋体" w:cs="宋体"/>
          <w:color w:val="000000"/>
        </w:rPr>
        <w:t>读贵有法。请根据阅读积累，把表格补充完整。</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3915"/>
        <w:gridCol w:w="1920"/>
      </w:tblGrid>
      <w:tr w14:paraId="3A65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W w:w="675"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3998689D">
            <w:pPr>
              <w:spacing w:line="360" w:lineRule="auto"/>
              <w:jc w:val="both"/>
              <w:textAlignment w:val="center"/>
              <w:rPr>
                <w:color w:val="000000"/>
              </w:rPr>
            </w:pPr>
            <w:r>
              <w:rPr>
                <w:rFonts w:ascii="宋体" w:hAnsi="宋体" w:eastAsia="宋体" w:cs="宋体"/>
                <w:color w:val="000000"/>
              </w:rPr>
              <w:t>书名</w:t>
            </w:r>
          </w:p>
          <w:p w14:paraId="097F099A">
            <w:pPr>
              <w:spacing w:line="360" w:lineRule="auto"/>
              <w:jc w:val="both"/>
              <w:textAlignment w:val="center"/>
              <w:rPr>
                <w:color w:val="000000"/>
              </w:rPr>
            </w:pPr>
            <w:r>
              <w:rPr>
                <w:rFonts w:ascii="宋体" w:hAnsi="宋体" w:eastAsia="宋体" w:cs="宋体"/>
                <w:color w:val="000000"/>
              </w:rPr>
              <w:t>方法</w:t>
            </w:r>
          </w:p>
        </w:tc>
        <w:tc>
          <w:tcPr>
            <w:tcW w:w="58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C8F48D">
            <w:pPr>
              <w:spacing w:line="360" w:lineRule="auto"/>
              <w:jc w:val="center"/>
              <w:textAlignment w:val="center"/>
              <w:rPr>
                <w:color w:val="000000"/>
              </w:rPr>
            </w:pPr>
            <w:r>
              <w:rPr>
                <w:rFonts w:ascii="宋体" w:hAnsi="宋体" w:eastAsia="宋体" w:cs="宋体"/>
                <w:color w:val="000000"/>
                <w:u w:val="single"/>
              </w:rPr>
              <w:t>《①</w:t>
            </w:r>
            <w:r>
              <w:rPr>
                <w:color w:val="000000"/>
              </w:rPr>
              <w:t>_______</w:t>
            </w:r>
            <w:r>
              <w:rPr>
                <w:rFonts w:ascii="宋体" w:hAnsi="宋体" w:eastAsia="宋体" w:cs="宋体"/>
                <w:color w:val="000000"/>
                <w:u w:val="single"/>
              </w:rPr>
              <w:t>》</w:t>
            </w:r>
          </w:p>
          <w:p w14:paraId="47EC494F">
            <w:pPr>
              <w:spacing w:line="360" w:lineRule="auto"/>
              <w:jc w:val="both"/>
              <w:textAlignment w:val="center"/>
              <w:rPr>
                <w:color w:val="000000"/>
              </w:rPr>
            </w:pPr>
          </w:p>
        </w:tc>
      </w:tr>
      <w:tr w14:paraId="783E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EA920">
            <w:pPr>
              <w:spacing w:line="360" w:lineRule="auto"/>
              <w:jc w:val="both"/>
              <w:textAlignment w:val="center"/>
              <w:rPr>
                <w:color w:val="000000"/>
              </w:rPr>
            </w:pPr>
            <w:r>
              <w:rPr>
                <w:rFonts w:ascii="宋体" w:hAnsi="宋体" w:eastAsia="宋体" w:cs="宋体"/>
                <w:color w:val="000000"/>
              </w:rPr>
              <w:t>检索</w:t>
            </w:r>
          </w:p>
          <w:p w14:paraId="4010F2EB">
            <w:pPr>
              <w:spacing w:line="360" w:lineRule="auto"/>
              <w:jc w:val="both"/>
              <w:textAlignment w:val="center"/>
              <w:rPr>
                <w:color w:val="000000"/>
              </w:rPr>
            </w:pPr>
            <w:r>
              <w:rPr>
                <w:rFonts w:ascii="宋体" w:hAnsi="宋体" w:eastAsia="宋体" w:cs="宋体"/>
                <w:color w:val="000000"/>
              </w:rPr>
              <w:t>信息</w:t>
            </w:r>
          </w:p>
        </w:tc>
        <w:tc>
          <w:tcPr>
            <w:tcW w:w="58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80020">
            <w:pPr>
              <w:spacing w:line="360" w:lineRule="auto"/>
              <w:jc w:val="both"/>
              <w:textAlignment w:val="center"/>
              <w:rPr>
                <w:color w:val="000000"/>
              </w:rPr>
            </w:pPr>
            <w:r>
              <w:rPr>
                <w:rFonts w:ascii="宋体" w:hAnsi="宋体" w:eastAsia="宋体" w:cs="宋体"/>
                <w:color w:val="000000"/>
              </w:rPr>
              <w:t>人物：</w:t>
            </w:r>
            <w:r>
              <w:rPr>
                <w:rFonts w:ascii="宋体" w:hAnsi="宋体" w:eastAsia="宋体" w:cs="宋体"/>
                <w:color w:val="000000"/>
                <w:u w:val="single"/>
              </w:rPr>
              <w:t>②</w:t>
            </w:r>
            <w:r>
              <w:rPr>
                <w:color w:val="000000"/>
              </w:rPr>
              <w:t>________</w:t>
            </w:r>
          </w:p>
          <w:p w14:paraId="55DB9B41">
            <w:pPr>
              <w:spacing w:line="360" w:lineRule="auto"/>
              <w:jc w:val="both"/>
              <w:textAlignment w:val="center"/>
              <w:rPr>
                <w:color w:val="000000"/>
              </w:rPr>
            </w:pPr>
            <w:r>
              <w:rPr>
                <w:rFonts w:ascii="宋体" w:hAnsi="宋体" w:eastAsia="宋体" w:cs="宋体"/>
                <w:color w:val="000000"/>
              </w:rPr>
              <w:t>检索行踪：渭州-五台山-瓦罐寺-野猪林-二龙山-六和寺</w:t>
            </w:r>
          </w:p>
        </w:tc>
      </w:tr>
      <w:tr w14:paraId="7102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08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1220D">
            <w:pPr>
              <w:spacing w:line="360" w:lineRule="auto"/>
              <w:jc w:val="both"/>
              <w:textAlignment w:val="center"/>
              <w:rPr>
                <w:color w:val="000000"/>
              </w:rPr>
            </w:pPr>
            <w:r>
              <w:rPr>
                <w:rFonts w:ascii="宋体" w:hAnsi="宋体" w:eastAsia="宋体" w:cs="宋体"/>
                <w:color w:val="000000"/>
              </w:rPr>
              <w:t>圈点</w:t>
            </w:r>
          </w:p>
          <w:p w14:paraId="6DFEAF9D">
            <w:pPr>
              <w:spacing w:line="360" w:lineRule="auto"/>
              <w:jc w:val="both"/>
              <w:textAlignment w:val="center"/>
              <w:rPr>
                <w:color w:val="000000"/>
              </w:rPr>
            </w:pPr>
            <w:r>
              <w:rPr>
                <w:rFonts w:ascii="宋体" w:hAnsi="宋体" w:eastAsia="宋体" w:cs="宋体"/>
                <w:color w:val="000000"/>
              </w:rPr>
              <w:t>批注</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3D1B7">
            <w:pPr>
              <w:spacing w:line="360" w:lineRule="auto"/>
              <w:jc w:val="both"/>
              <w:textAlignment w:val="center"/>
              <w:rPr>
                <w:color w:val="000000"/>
              </w:rPr>
            </w:pPr>
            <w:r>
              <w:rPr>
                <w:rFonts w:ascii="宋体" w:hAnsi="宋体" w:eastAsia="宋体" w:cs="宋体"/>
                <w:color w:val="000000"/>
              </w:rPr>
              <w:t>圈点：</w:t>
            </w:r>
          </w:p>
          <w:p w14:paraId="2F5CDF96">
            <w:pPr>
              <w:spacing w:line="360" w:lineRule="auto"/>
              <w:jc w:val="both"/>
              <w:textAlignment w:val="center"/>
              <w:rPr>
                <w:color w:val="000000"/>
              </w:rPr>
            </w:pPr>
            <w:r>
              <w:rPr>
                <w:rFonts w:ascii="宋体" w:hAnsi="宋体" w:eastAsia="宋体" w:cs="宋体"/>
                <w:color w:val="000000"/>
              </w:rPr>
              <w:t>【甲】听得隔壁阁子里有人哽哽咽咽啼</w:t>
            </w:r>
          </w:p>
          <w:p w14:paraId="0455BEBA">
            <w:pPr>
              <w:spacing w:line="360" w:lineRule="auto"/>
              <w:jc w:val="both"/>
              <w:textAlignment w:val="center"/>
              <w:rPr>
                <w:color w:val="000000"/>
              </w:rPr>
            </w:pPr>
            <w:r>
              <w:rPr>
                <w:rFonts w:ascii="宋体" w:hAnsi="宋体" w:eastAsia="宋体" w:cs="宋体"/>
                <w:color w:val="000000"/>
              </w:rPr>
              <w:t>哭……便把碟儿盏儿都丢在楼板上。</w:t>
            </w:r>
          </w:p>
          <w:p w14:paraId="3DF3FAC5">
            <w:pPr>
              <w:spacing w:line="360" w:lineRule="auto"/>
              <w:jc w:val="both"/>
              <w:textAlignment w:val="center"/>
              <w:rPr>
                <w:color w:val="000000"/>
              </w:rPr>
            </w:pPr>
            <w:r>
              <w:rPr>
                <w:rFonts w:ascii="宋体" w:hAnsi="宋体" w:eastAsia="宋体" w:cs="宋体"/>
                <w:color w:val="000000"/>
              </w:rPr>
              <w:t>【乙】金老开了房门，便道：“……里面请坐。”</w:t>
            </w:r>
          </w:p>
          <w:p w14:paraId="3B7B5305">
            <w:pPr>
              <w:spacing w:line="360" w:lineRule="auto"/>
              <w:jc w:val="both"/>
              <w:textAlignment w:val="center"/>
              <w:rPr>
                <w:color w:val="000000"/>
              </w:rPr>
            </w:pPr>
            <w:r>
              <w:rPr>
                <w:rFonts w:ascii="宋体" w:hAnsi="宋体" w:eastAsia="宋体" w:cs="宋体"/>
                <w:color w:val="000000"/>
                <w:u w:val="wave"/>
              </w:rPr>
              <w:t>“坐甚么！你去便去，等甚么！”</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C4091">
            <w:pPr>
              <w:spacing w:line="360" w:lineRule="auto"/>
              <w:jc w:val="both"/>
              <w:textAlignment w:val="center"/>
              <w:rPr>
                <w:color w:val="000000"/>
              </w:rPr>
            </w:pPr>
            <w:r>
              <w:rPr>
                <w:rFonts w:ascii="宋体" w:hAnsi="宋体" w:eastAsia="宋体" w:cs="宋体"/>
                <w:color w:val="000000"/>
              </w:rPr>
              <w:t>批注人物性格：</w:t>
            </w:r>
          </w:p>
          <w:p w14:paraId="59BAA633">
            <w:pPr>
              <w:spacing w:line="360" w:lineRule="auto"/>
              <w:jc w:val="both"/>
              <w:textAlignment w:val="center"/>
              <w:rPr>
                <w:color w:val="000000"/>
              </w:rPr>
            </w:pPr>
            <w:r>
              <w:rPr>
                <w:rFonts w:ascii="宋体" w:hAnsi="宋体" w:eastAsia="宋体" w:cs="宋体"/>
                <w:color w:val="000000"/>
                <w:u w:val="single"/>
              </w:rPr>
              <w:t>③</w:t>
            </w:r>
            <w:r>
              <w:rPr>
                <w:color w:val="000000"/>
              </w:rPr>
              <w:t>_____</w:t>
            </w:r>
          </w:p>
        </w:tc>
      </w:tr>
      <w:tr w14:paraId="14D1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843EA">
            <w:pPr>
              <w:spacing w:line="360" w:lineRule="auto"/>
              <w:jc w:val="both"/>
              <w:textAlignment w:val="center"/>
              <w:rPr>
                <w:color w:val="000000"/>
              </w:rPr>
            </w:pPr>
            <w:r>
              <w:rPr>
                <w:rFonts w:ascii="宋体" w:hAnsi="宋体" w:eastAsia="宋体" w:cs="宋体"/>
                <w:color w:val="000000"/>
              </w:rPr>
              <w:t>参看</w:t>
            </w:r>
          </w:p>
          <w:p w14:paraId="70B948C6">
            <w:pPr>
              <w:spacing w:line="360" w:lineRule="auto"/>
              <w:jc w:val="both"/>
              <w:textAlignment w:val="center"/>
              <w:rPr>
                <w:color w:val="000000"/>
              </w:rPr>
            </w:pPr>
            <w:r>
              <w:rPr>
                <w:rFonts w:ascii="宋体" w:hAnsi="宋体" w:eastAsia="宋体" w:cs="宋体"/>
                <w:color w:val="000000"/>
              </w:rPr>
              <w:t>点评</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C7542">
            <w:pPr>
              <w:spacing w:line="360" w:lineRule="auto"/>
              <w:jc w:val="both"/>
              <w:textAlignment w:val="center"/>
              <w:rPr>
                <w:color w:val="000000"/>
              </w:rPr>
            </w:pPr>
            <w:r>
              <w:rPr>
                <w:rFonts w:ascii="宋体" w:hAnsi="宋体" w:eastAsia="宋体" w:cs="宋体"/>
                <w:color w:val="000000"/>
              </w:rPr>
              <w:t>点评：</w:t>
            </w:r>
          </w:p>
          <w:p w14:paraId="1A665A8A">
            <w:pPr>
              <w:spacing w:line="360" w:lineRule="auto"/>
              <w:jc w:val="both"/>
              <w:textAlignment w:val="center"/>
              <w:rPr>
                <w:color w:val="000000"/>
              </w:rPr>
            </w:pPr>
            <w:r>
              <w:rPr>
                <w:rFonts w:ascii="宋体" w:hAnsi="宋体" w:eastAsia="宋体" w:cs="宋体"/>
                <w:color w:val="000000"/>
              </w:rPr>
              <w:t>“论精细处，他亦甚是精细。”（金圣叹）</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78F83">
            <w:pPr>
              <w:spacing w:line="360" w:lineRule="auto"/>
              <w:jc w:val="both"/>
              <w:textAlignment w:val="center"/>
              <w:rPr>
                <w:color w:val="000000"/>
              </w:rPr>
            </w:pPr>
            <w:r>
              <w:rPr>
                <w:rFonts w:ascii="宋体" w:hAnsi="宋体" w:eastAsia="宋体" w:cs="宋体"/>
                <w:color w:val="000000"/>
              </w:rPr>
              <w:t>从原著中找一处能表现人</w:t>
            </w:r>
          </w:p>
          <w:p w14:paraId="6CB3F409">
            <w:pPr>
              <w:spacing w:line="360" w:lineRule="auto"/>
              <w:jc w:val="both"/>
              <w:textAlignment w:val="center"/>
              <w:rPr>
                <w:color w:val="000000"/>
              </w:rPr>
            </w:pPr>
            <w:r>
              <w:rPr>
                <w:rFonts w:ascii="宋体" w:hAnsi="宋体" w:eastAsia="宋体" w:cs="宋体"/>
                <w:color w:val="000000"/>
              </w:rPr>
              <w:t>物“精细”的情节：</w:t>
            </w:r>
            <w:r>
              <w:rPr>
                <w:rFonts w:ascii="宋体" w:hAnsi="宋体" w:eastAsia="宋体" w:cs="宋体"/>
                <w:color w:val="000000"/>
                <w:u w:val="single"/>
              </w:rPr>
              <w:t>④</w:t>
            </w:r>
            <w:r>
              <w:rPr>
                <w:color w:val="000000"/>
              </w:rPr>
              <w:t>___</w:t>
            </w:r>
          </w:p>
        </w:tc>
      </w:tr>
    </w:tbl>
    <w:p w14:paraId="2F3DEC04">
      <w:pPr>
        <w:spacing w:line="360" w:lineRule="auto"/>
        <w:jc w:val="both"/>
        <w:textAlignment w:val="center"/>
        <w:rPr>
          <w:color w:val="000000"/>
        </w:rPr>
      </w:pPr>
    </w:p>
    <w:p w14:paraId="445C48E1">
      <w:pPr>
        <w:spacing w:line="360" w:lineRule="auto"/>
        <w:jc w:val="both"/>
        <w:textAlignment w:val="center"/>
        <w:rPr>
          <w:color w:val="000000"/>
        </w:rPr>
      </w:pPr>
      <w:r>
        <w:rPr>
          <w:color w:val="000000"/>
        </w:rPr>
        <w:t xml:space="preserve">22. </w:t>
      </w:r>
      <w:r>
        <w:rPr>
          <w:rFonts w:ascii="宋体" w:hAnsi="宋体" w:eastAsia="宋体" w:cs="宋体"/>
          <w:color w:val="000000"/>
        </w:rPr>
        <w:t>读贵有疑。请选择下列名著中的一部或多部提出问题，并结合内容简要说明。</w:t>
      </w:r>
    </w:p>
    <w:p w14:paraId="6F0F6541">
      <w:pPr>
        <w:spacing w:line="360" w:lineRule="auto"/>
        <w:jc w:val="both"/>
        <w:textAlignment w:val="center"/>
        <w:rPr>
          <w:color w:val="000000"/>
        </w:rPr>
      </w:pPr>
      <w:r>
        <w:rPr>
          <w:rFonts w:ascii="宋体" w:hAnsi="宋体" w:eastAsia="宋体" w:cs="宋体"/>
          <w:color w:val="000000"/>
        </w:rPr>
        <w:t>《西游记》      《朝花夕拾》       《钢铁是怎样炼成的》</w:t>
      </w:r>
    </w:p>
    <w:p w14:paraId="1DA399BB">
      <w:pPr>
        <w:spacing w:line="360" w:lineRule="auto"/>
        <w:jc w:val="both"/>
        <w:textAlignment w:val="center"/>
        <w:rPr>
          <w:color w:val="000000"/>
        </w:rPr>
      </w:pPr>
      <w:r>
        <w:rPr>
          <w:rFonts w:ascii="宋体" w:hAnsi="宋体" w:eastAsia="宋体" w:cs="宋体"/>
          <w:color w:val="000000"/>
        </w:rPr>
        <w:t>【提示】①思想健康；②提问角度不限，可针对名著中的矛盾、反复或关联之处提问；③有自己的思考和发现，照抄示例不得分。</w:t>
      </w:r>
    </w:p>
    <w:p w14:paraId="47557C62">
      <w:pPr>
        <w:spacing w:line="360" w:lineRule="auto"/>
        <w:jc w:val="both"/>
        <w:textAlignment w:val="center"/>
        <w:rPr>
          <w:color w:val="000000"/>
        </w:rPr>
      </w:pPr>
      <w:r>
        <w:rPr>
          <w:rFonts w:ascii="宋体" w:hAnsi="宋体" w:eastAsia="宋体" w:cs="宋体"/>
          <w:color w:val="000000"/>
        </w:rPr>
        <w:t>【示例】我的提问：</w:t>
      </w:r>
      <w:r>
        <w:rPr>
          <w:rFonts w:ascii="宋体" w:hAnsi="宋体" w:eastAsia="宋体" w:cs="宋体"/>
          <w:color w:val="000000"/>
          <w:u w:val="single"/>
        </w:rPr>
        <w:t>为什么孙悟空不直接驾筋斗云去西天取回真经呢？</w:t>
      </w:r>
    </w:p>
    <w:p w14:paraId="4BC04611">
      <w:pPr>
        <w:spacing w:line="360" w:lineRule="auto"/>
        <w:jc w:val="both"/>
        <w:textAlignment w:val="center"/>
        <w:rPr>
          <w:color w:val="000000"/>
        </w:rPr>
      </w:pPr>
      <w:r>
        <w:rPr>
          <w:rFonts w:ascii="宋体" w:hAnsi="宋体" w:eastAsia="宋体" w:cs="宋体"/>
          <w:color w:val="000000"/>
        </w:rPr>
        <w:t>简要说明：</w:t>
      </w:r>
      <w:r>
        <w:rPr>
          <w:rFonts w:ascii="宋体" w:hAnsi="宋体" w:eastAsia="宋体" w:cs="宋体"/>
          <w:color w:val="000000"/>
          <w:u w:val="single"/>
        </w:rPr>
        <w:t>孙悟空本领高强，一个筋斗云十万八千里，却护送唐僧一步一步地抵达西天，经历九九八十一难，才取回真经。</w:t>
      </w:r>
    </w:p>
    <w:p w14:paraId="190E08D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893A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38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D702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38B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235B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4CEF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183952"/>
    <w:rsid w:val="23F17EEE"/>
    <w:rsid w:val="2A632121"/>
    <w:rsid w:val="38274566"/>
    <w:rsid w:val="60B46C7E"/>
    <w:rsid w:val="68282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7174</Words>
  <Characters>7636</Characters>
  <Lines>0</Lines>
  <Paragraphs>0</Paragraphs>
  <TotalTime>4</TotalTime>
  <ScaleCrop>false</ScaleCrop>
  <LinksUpToDate>false</LinksUpToDate>
  <CharactersWithSpaces>7802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2023-09-11T22:47:00Z</dcterms:created>
  <dc:creator>学科网试题生产平台</dc:creator>
  <dc:description>3320388230995968</dc:description>
  <cp:lastModifiedBy>上帝掷骰子吗</cp:lastModifiedBy>
  <dcterms:modified xsi:type="dcterms:W3CDTF">2024-07-18T13:20:24Z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895B72933F6442AC8F99DCB1E18876E7_12</vt:lpwstr>
  </property>
</Properties>
</file>