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3E3C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12636500</wp:posOffset>
            </wp:positionV>
            <wp:extent cx="482600" cy="254000"/>
            <wp:effectExtent l="0" t="0" r="1270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扬州市2023年初中毕业、升学统一考试语文试题</w:t>
      </w:r>
    </w:p>
    <w:p w14:paraId="1520369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</w:rPr>
        <w:t>说明：</w:t>
      </w:r>
    </w:p>
    <w:p w14:paraId="500C2D7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</w:rPr>
        <w:t>1.</w:t>
      </w:r>
      <w:r>
        <w:rPr>
          <w:rFonts w:ascii="宋体" w:hAnsi="宋体" w:eastAsia="宋体" w:cs="宋体"/>
          <w:b/>
          <w:color w:val="auto"/>
        </w:rPr>
        <w:t>本试卷共</w:t>
      </w:r>
      <w:r>
        <w:rPr>
          <w:rFonts w:ascii="Times New Roman" w:hAnsi="Times New Roman" w:eastAsia="Times New Roman" w:cs="Times New Roman"/>
          <w:b/>
          <w:color w:val="auto"/>
        </w:rPr>
        <w:t>6</w:t>
      </w:r>
      <w:r>
        <w:rPr>
          <w:rFonts w:ascii="宋体" w:hAnsi="宋体" w:eastAsia="宋体" w:cs="宋体"/>
          <w:b/>
          <w:color w:val="auto"/>
        </w:rPr>
        <w:t>页，计</w:t>
      </w:r>
      <w:r>
        <w:rPr>
          <w:rFonts w:ascii="Times New Roman" w:hAnsi="Times New Roman" w:eastAsia="Times New Roman" w:cs="Times New Roman"/>
          <w:b/>
          <w:color w:val="auto"/>
        </w:rPr>
        <w:t>21</w:t>
      </w:r>
      <w:r>
        <w:rPr>
          <w:rFonts w:ascii="宋体" w:hAnsi="宋体" w:eastAsia="宋体" w:cs="宋体"/>
          <w:b/>
          <w:color w:val="auto"/>
        </w:rPr>
        <w:t>题（包含单项选择题：第</w:t>
      </w:r>
      <w:r>
        <w:rPr>
          <w:rFonts w:ascii="Times New Roman" w:hAnsi="Times New Roman" w:eastAsia="Times New Roman" w:cs="Times New Roman"/>
          <w:b/>
          <w:color w:val="auto"/>
        </w:rPr>
        <w:t>3</w:t>
      </w:r>
      <w:r>
        <w:rPr>
          <w:rFonts w:ascii="宋体" w:hAnsi="宋体" w:eastAsia="宋体" w:cs="宋体"/>
          <w:b/>
          <w:color w:val="auto"/>
        </w:rPr>
        <w:t>题第</w:t>
      </w:r>
      <w:r>
        <w:rPr>
          <w:rFonts w:ascii="Times New Roman" w:hAnsi="Times New Roman" w:eastAsia="Times New Roman" w:cs="Times New Roman"/>
          <w:b/>
          <w:color w:val="auto"/>
        </w:rPr>
        <w:t>5</w:t>
      </w:r>
      <w:r>
        <w:rPr>
          <w:rFonts w:ascii="宋体" w:hAnsi="宋体" w:eastAsia="宋体" w:cs="宋体"/>
          <w:b/>
          <w:color w:val="auto"/>
        </w:rPr>
        <w:t>题，共</w:t>
      </w:r>
      <w:r>
        <w:rPr>
          <w:rFonts w:ascii="Times New Roman" w:hAnsi="Times New Roman" w:eastAsia="Times New Roman" w:cs="Times New Roman"/>
          <w:b/>
          <w:color w:val="auto"/>
        </w:rPr>
        <w:t>2</w:t>
      </w:r>
      <w:r>
        <w:rPr>
          <w:rFonts w:ascii="宋体" w:hAnsi="宋体" w:eastAsia="宋体" w:cs="宋体"/>
          <w:b/>
          <w:color w:val="auto"/>
        </w:rPr>
        <w:t>题），满分</w:t>
      </w:r>
      <w:r>
        <w:rPr>
          <w:rFonts w:ascii="Times New Roman" w:hAnsi="Times New Roman" w:eastAsia="Times New Roman" w:cs="Times New Roman"/>
          <w:b/>
          <w:color w:val="auto"/>
        </w:rPr>
        <w:t>150</w:t>
      </w:r>
      <w:r>
        <w:rPr>
          <w:rFonts w:ascii="宋体" w:hAnsi="宋体" w:eastAsia="宋体" w:cs="宋体"/>
          <w:b/>
          <w:color w:val="auto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</w:rPr>
        <w:t>150</w:t>
      </w:r>
      <w:r>
        <w:rPr>
          <w:rFonts w:ascii="宋体" w:hAnsi="宋体" w:eastAsia="宋体" w:cs="宋体"/>
          <w:b/>
          <w:color w:val="auto"/>
        </w:rPr>
        <w:t>分钟。考试结束后，请将本试卷和答题卡一并交回。</w:t>
      </w:r>
    </w:p>
    <w:p w14:paraId="6F6C177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</w:rPr>
        <w:t>2.</w:t>
      </w:r>
      <w:r>
        <w:rPr>
          <w:rFonts w:ascii="宋体" w:hAnsi="宋体" w:eastAsia="宋体" w:cs="宋体"/>
          <w:b/>
          <w:color w:val="auto"/>
        </w:rPr>
        <w:t>答题前，考生务必将本人的姓名、准考证号准确无误地填写在答题卡相应的位置上，同时务必在试卷的装订线内将本人的姓名、准考证号。毕业学校填好，在试卷第一面的右下角填好座位号。</w:t>
      </w:r>
    </w:p>
    <w:p w14:paraId="08E88F3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</w:rPr>
        <w:t>3.</w:t>
      </w:r>
      <w:r>
        <w:rPr>
          <w:rFonts w:ascii="宋体" w:hAnsi="宋体" w:eastAsia="宋体" w:cs="宋体"/>
          <w:b/>
          <w:color w:val="auto"/>
        </w:rPr>
        <w:t>所有的试题都必须在专用的“答题卡”上作答，选择题用</w:t>
      </w:r>
      <w:r>
        <w:rPr>
          <w:rFonts w:ascii="Times New Roman" w:hAnsi="Times New Roman" w:eastAsia="Times New Roman" w:cs="Times New Roman"/>
          <w:b/>
          <w:color w:val="auto"/>
        </w:rPr>
        <w:t>2</w:t>
      </w:r>
      <w:r>
        <w:rPr>
          <w:rFonts w:ascii="宋体" w:hAnsi="宋体" w:eastAsia="宋体" w:cs="宋体"/>
          <w:b/>
          <w:color w:val="auto"/>
        </w:rPr>
        <w:t>B铅笔作答。非选择题在指定位置用</w:t>
      </w:r>
      <w:r>
        <w:rPr>
          <w:rFonts w:ascii="Times New Roman" w:hAnsi="Times New Roman" w:eastAsia="Times New Roman" w:cs="Times New Roman"/>
          <w:b/>
          <w:color w:val="auto"/>
        </w:rPr>
        <w:t>0.5</w:t>
      </w:r>
      <w:r>
        <w:rPr>
          <w:rFonts w:ascii="宋体" w:hAnsi="宋体" w:eastAsia="宋体" w:cs="宋体"/>
          <w:b/>
          <w:color w:val="auto"/>
        </w:rPr>
        <w:t>毫米书写黑色字迹的水笔作答。在试卷或草稿纸上答题无效。</w:t>
      </w:r>
    </w:p>
    <w:p w14:paraId="1E45271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</w:rPr>
        <w:t>一、积累运用（</w:t>
      </w:r>
      <w:r>
        <w:rPr>
          <w:rFonts w:ascii="Times New Roman" w:hAnsi="Times New Roman" w:eastAsia="Times New Roman" w:cs="Times New Roman"/>
          <w:b/>
          <w:color w:val="auto"/>
        </w:rPr>
        <w:t>28</w:t>
      </w:r>
      <w:r>
        <w:rPr>
          <w:rFonts w:ascii="宋体" w:hAnsi="宋体" w:eastAsia="宋体" w:cs="宋体"/>
          <w:b/>
          <w:color w:val="auto"/>
        </w:rPr>
        <w:t>分）</w:t>
      </w:r>
    </w:p>
    <w:p w14:paraId="72C3DD5F">
      <w:pPr>
        <w:spacing w:line="360" w:lineRule="auto"/>
        <w:jc w:val="left"/>
      </w:pPr>
      <w:r>
        <w:rPr>
          <w:rFonts w:ascii="楷体" w:hAnsi="楷体" w:eastAsia="楷体" w:cs="楷体"/>
          <w:color w:val="auto"/>
        </w:rPr>
        <w:t>亲爱的同学们：</w:t>
      </w:r>
    </w:p>
    <w:p w14:paraId="560B2632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扬州是一座因水而</w:t>
      </w:r>
      <w:r>
        <w:rPr>
          <w:rFonts w:ascii="楷体" w:hAnsi="楷体" w:eastAsia="楷体" w:cs="楷体"/>
          <w:color w:val="auto"/>
          <w:em w:val="dot"/>
        </w:rPr>
        <w:t>兴</w:t>
      </w:r>
      <w:r>
        <w:rPr>
          <w:rFonts w:ascii="楷体" w:hAnsi="楷体" w:eastAsia="楷体" w:cs="楷体"/>
          <w:color w:val="auto"/>
        </w:rPr>
        <w:t>的美丽古城。</w:t>
      </w:r>
    </w:p>
    <w:p w14:paraId="6C953C56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为了让扬州走向更远的世界，现向大家发出如下倡议：</w:t>
      </w:r>
    </w:p>
    <w:p w14:paraId="5CA01D92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做生活环境的保护者。绿杨城郭，生态宜居。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草树知春不久归，</w:t>
      </w:r>
      <w:r>
        <w:rPr>
          <w:rFonts w:ascii="楷体" w:hAnsi="楷体" w:eastAsia="楷体" w:cs="楷体"/>
          <w:color w:val="auto"/>
          <w:u w:val="single"/>
        </w:rPr>
        <w:t xml:space="preserve">   ①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（韩愈《晚春》），是烟花三月园林巷陌的流韵；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起舞弄清影，</w:t>
      </w:r>
      <w:r>
        <w:rPr>
          <w:rFonts w:ascii="楷体" w:hAnsi="楷体" w:eastAsia="楷体" w:cs="楷体"/>
          <w:color w:val="auto"/>
          <w:u w:val="single"/>
        </w:rPr>
        <w:t xml:space="preserve">   ②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（苏轼《水调歌头》），是八月中秋五亭桥上的浪漫。</w:t>
      </w:r>
    </w:p>
    <w:p w14:paraId="251C7704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【甲】______。文化遗产，享誉世界。漆器玉器，刺绣剪纸，</w:t>
      </w:r>
      <w:r>
        <w:rPr>
          <w:rFonts w:ascii="楷体" w:hAnsi="楷体" w:eastAsia="楷体" w:cs="楷体"/>
          <w:color w:val="auto"/>
          <w:u w:val="wave"/>
        </w:rPr>
        <w:t>名匠倍出</w:t>
      </w:r>
      <w:r>
        <w:rPr>
          <w:rFonts w:ascii="楷体" w:hAnsi="楷体" w:eastAsia="楷体" w:cs="楷体"/>
          <w:color w:val="auto"/>
        </w:rPr>
        <w:t>。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③   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 xml:space="preserve">   ④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（诸葛亮《诫子书》），先人们安清贫、守寂寞，传统工艺才得以延续至今，我们有责任将其传承下去。</w:t>
      </w:r>
    </w:p>
    <w:p w14:paraId="4B54587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做先贤精神的践行者。苏中古城，人杰地灵。五次东渡空折返，鉴真坚信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⑤   </w:t>
      </w:r>
      <w:r>
        <w:rPr>
          <w:rFonts w:ascii="楷体" w:hAnsi="楷体" w:eastAsia="楷体" w:cs="楷体"/>
          <w:color w:val="auto"/>
        </w:rPr>
        <w:t>，</w:t>
      </w:r>
      <w:r>
        <w:rPr>
          <w:rFonts w:ascii="楷体" w:hAnsi="楷体" w:eastAsia="楷体" w:cs="楷体"/>
          <w:color w:val="auto"/>
          <w:u w:val="single"/>
        </w:rPr>
        <w:t xml:space="preserve">   ⑥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（李白《行路难》），宏旨精义终得远播；梅花岭上花似雪，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⑦   </w:t>
      </w:r>
      <w:r>
        <w:rPr>
          <w:rFonts w:ascii="楷体" w:hAnsi="楷体" w:eastAsia="楷体" w:cs="楷体"/>
          <w:color w:val="auto"/>
        </w:rPr>
        <w:t>，只有香如故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（陆游《卜算子·咏梅》），可法精神流芳百世。</w:t>
      </w:r>
    </w:p>
    <w:p w14:paraId="70AE570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扬州城的命运与长江、大运河【乙】______，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  <w:u w:val="single"/>
        </w:rPr>
        <w:t xml:space="preserve">   ⑧   </w:t>
      </w:r>
      <w:r>
        <w:rPr>
          <w:rFonts w:ascii="楷体" w:hAnsi="楷体" w:eastAsia="楷体" w:cs="楷体"/>
          <w:color w:val="auto"/>
        </w:rPr>
        <w:t>。悠悠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（辛弃疾《南乡子·登京口北固亭有怀》）。今天，长江、大运河上百舸争流，</w:t>
      </w:r>
      <w:r>
        <w:rPr>
          <w:rFonts w:ascii="宋体" w:hAnsi="宋体" w:eastAsia="宋体" w:cs="宋体"/>
          <w:color w:val="auto"/>
        </w:rPr>
        <w:t>“</w:t>
      </w:r>
      <w:r>
        <w:rPr>
          <w:rFonts w:ascii="楷体" w:hAnsi="楷体" w:eastAsia="楷体" w:cs="楷体"/>
          <w:color w:val="auto"/>
        </w:rPr>
        <w:t>潮平两岸阔。</w:t>
      </w:r>
      <w:r>
        <w:rPr>
          <w:rFonts w:ascii="楷体" w:hAnsi="楷体" w:eastAsia="楷体" w:cs="楷体"/>
          <w:color w:val="auto"/>
          <w:u w:val="single"/>
        </w:rPr>
        <w:t xml:space="preserve">   ⑨   </w:t>
      </w:r>
      <w:r>
        <w:rPr>
          <w:rFonts w:ascii="宋体" w:hAnsi="宋体" w:eastAsia="宋体" w:cs="宋体"/>
          <w:color w:val="auto"/>
        </w:rPr>
        <w:t>”</w:t>
      </w:r>
      <w:r>
        <w:rPr>
          <w:rFonts w:ascii="楷体" w:hAnsi="楷体" w:eastAsia="楷体" w:cs="楷体"/>
          <w:color w:val="auto"/>
        </w:rPr>
        <w:t>（王湾《次北固山下》），幸福扬州正成为世界向往的诗和远方。</w:t>
      </w:r>
    </w:p>
    <w:p w14:paraId="34766AD9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结合语境，完成题目。</w:t>
      </w:r>
    </w:p>
    <w:p w14:paraId="731560F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）给加点字注音：因水而</w:t>
      </w:r>
      <w:r>
        <w:rPr>
          <w:rFonts w:ascii="宋体" w:hAnsi="宋体" w:eastAsia="宋体" w:cs="宋体"/>
          <w:color w:val="auto"/>
          <w:em w:val="dot"/>
        </w:rPr>
        <w:t>兴</w:t>
      </w:r>
      <w:r>
        <w:t>（     ）</w:t>
      </w:r>
    </w:p>
    <w:p w14:paraId="00898DA9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）指出画波浪线短语中的错别字并修改：“</w:t>
      </w:r>
      <w:r>
        <w:t>______</w:t>
      </w:r>
      <w:r>
        <w:rPr>
          <w:rFonts w:ascii="宋体" w:hAnsi="宋体" w:eastAsia="宋体" w:cs="宋体"/>
          <w:color w:val="auto"/>
        </w:rPr>
        <w:t>”应改为“</w:t>
      </w:r>
      <w:r>
        <w:t>______</w:t>
      </w:r>
      <w:r>
        <w:rPr>
          <w:rFonts w:ascii="宋体" w:hAnsi="宋体" w:eastAsia="宋体" w:cs="宋体"/>
          <w:color w:val="auto"/>
        </w:rPr>
        <w:t>”</w:t>
      </w:r>
    </w:p>
    <w:p w14:paraId="75E2399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）联系上下文，在【甲】处补写一句：</w:t>
      </w:r>
      <w:r>
        <w:t>____________</w:t>
      </w:r>
    </w:p>
    <w:p w14:paraId="637C3654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在①—⑨处填写相应的名句。</w:t>
      </w:r>
    </w:p>
    <w:p w14:paraId="0EFEE4D9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填入【乙】处的成语最恰当的一项是（   ）</w:t>
      </w:r>
    </w:p>
    <w:p w14:paraId="2B8D55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唇齿相依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息息相关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骨肉相连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一脉相承</w:t>
      </w:r>
    </w:p>
    <w:p w14:paraId="322D37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语言综合实践（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3488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班级开展“身边的文化遗产”学习实践活动，老师要求同学们实地采访。撰写新闻通讯稿。</w:t>
      </w:r>
    </w:p>
    <w:p w14:paraId="2289E8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你约扬扬周末去漆器厂采访，可扬扬说何必那么辛苦，不如在家上网搜点资料，轻松又省时。你劝说道：“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”</w:t>
      </w:r>
    </w:p>
    <w:p w14:paraId="4B916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扬扬同意前往。请你针对他采访提纲中的“采访问题”提出修改意见。</w:t>
      </w:r>
    </w:p>
    <w:p w14:paraId="7678F8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采访提纲</w:t>
      </w:r>
    </w:p>
    <w:tbl>
      <w:tblPr>
        <w:tblStyle w:val="4"/>
        <w:tblW w:w="7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5775"/>
      </w:tblGrid>
      <w:tr w14:paraId="10F65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6F50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时间、地点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DDC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×月×日，××漆器厂</w:t>
            </w:r>
          </w:p>
        </w:tc>
      </w:tr>
      <w:tr w14:paraId="64045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0054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采访对象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A628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厂长</w:t>
            </w:r>
          </w:p>
        </w:tc>
      </w:tr>
      <w:tr w14:paraId="35E12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98C1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采访目的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DF70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了解漆器的特点以及发展历史、现状和前景</w:t>
            </w:r>
          </w:p>
        </w:tc>
      </w:tr>
      <w:tr w14:paraId="1709A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057B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采访用具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5D2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纸、笔、相机</w:t>
            </w:r>
          </w:p>
        </w:tc>
      </w:tr>
      <w:tr w14:paraId="12A97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440" w:hRule="atLeast"/>
        </w:trPr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FDE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采访问题</w:t>
            </w:r>
          </w:p>
        </w:tc>
        <w:tc>
          <w:tcPr>
            <w:tcW w:w="57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700E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①你厂的环境怎么样，可以带我参观参观吗？</w:t>
            </w:r>
          </w:p>
          <w:p w14:paraId="01C2E9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②你厂有多少年历史了？产品现在受欢迎吗？打算开发哪些新产品？</w:t>
            </w:r>
          </w:p>
          <w:p w14:paraId="289856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③你厂产品最贵的卖多少钱？</w:t>
            </w:r>
          </w:p>
          <w:p w14:paraId="0FE6B7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④你现在一个月工资多少？</w:t>
            </w:r>
          </w:p>
        </w:tc>
      </w:tr>
    </w:tbl>
    <w:p w14:paraId="5CFA17F2">
      <w:pPr>
        <w:spacing w:line="360" w:lineRule="auto"/>
        <w:jc w:val="left"/>
        <w:textAlignment w:val="center"/>
        <w:rPr>
          <w:color w:val="000000"/>
        </w:rPr>
      </w:pPr>
    </w:p>
    <w:p w14:paraId="42BCD0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采访后，扬扬列出了通讯稿写作要点，请你提建议。</w:t>
      </w:r>
    </w:p>
    <w:p w14:paraId="6D94D4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①交代时间、地点和受访人。</w:t>
      </w:r>
    </w:p>
    <w:p w14:paraId="239993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②参观车间，观看工人操作，厂长介绍产品和制作过程。</w:t>
      </w:r>
    </w:p>
    <w:p w14:paraId="7DEDE9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③中午到食堂吃饭，伙食真不错，尤其是红烧狮子头令人回味无穷。</w:t>
      </w:r>
    </w:p>
    <w:p w14:paraId="523EC4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④厂长介绍漆器发展的历史、现状和前景。</w:t>
      </w:r>
    </w:p>
    <w:p w14:paraId="788227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⑤感受：丰富了漆器知识，增强了家乡传统文化认同感。</w:t>
      </w:r>
    </w:p>
    <w:p w14:paraId="6FE207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应删除：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应详写：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应略写：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（只填序号）</w:t>
      </w:r>
    </w:p>
    <w:p w14:paraId="4474CE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二、阅读理解（</w:t>
      </w:r>
      <w:r>
        <w:rPr>
          <w:rFonts w:ascii="Times New Roman" w:hAnsi="Times New Roman" w:eastAsia="Times New Roman" w:cs="Times New Roman"/>
          <w:b/>
          <w:color w:val="000000"/>
        </w:rPr>
        <w:t>59</w:t>
      </w:r>
      <w:r>
        <w:rPr>
          <w:rFonts w:ascii="宋体" w:hAnsi="宋体" w:eastAsia="宋体" w:cs="宋体"/>
          <w:b/>
          <w:color w:val="000000"/>
        </w:rPr>
        <w:t>分）</w:t>
      </w:r>
    </w:p>
    <w:p w14:paraId="3B8716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（一）名篇名著（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CA1E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下列关于文学作品中女性形象的说法，正确的一项是（   ）</w:t>
      </w:r>
    </w:p>
    <w:p w14:paraId="62A97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《木兰诗》中的木兰，具有传奇色彩和丰富人格：既是巾帼英雄又是平民少女，既是矫健的勇士又是娇美的女儿；她的身上集中了对国家的忠、对父母的孝，征战沙场的勇、女扮男装的智、劳作不已的勤。</w:t>
      </w:r>
    </w:p>
    <w:p w14:paraId="40F3C7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《简·爱》中的简·爱，矮小瘦弱，貌不惊人，但心灵强大。她愤世嫉俗，敢于反抗，追求独立和自由；她特立独行，我行我素，勇于追求爱情平等。她的形象在世界文学妇女画廊中独树一帜。</w:t>
      </w:r>
    </w:p>
    <w:p w14:paraId="17668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《阿长与&lt;山海经&gt;》中的阿长，是作者儿时的保姆，地位卑微却乐天安命，粗俗迷信却善良仁厚，无微不至地关心照顾“我”。所以“我”一直喜欢她，特别是收到她送的《山海经》时，内心充满了感激。</w:t>
      </w:r>
    </w:p>
    <w:p w14:paraId="4001F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《秋天的怀念》中的母亲，无比慈爱、无私、坚忍，她包容儿子的暴怒，想方设法宽慰儿子，多次央求儿子去北海看花，鼓励儿子“好好儿活”。而“我”却不顾母亲身患绝症，一次又一次地伤害她。</w:t>
      </w:r>
    </w:p>
    <w:p w14:paraId="60AB14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“富贵不能淫，贫贱不能移，威武不能屈。此之谓大丈夫。”文学作品中哪些人物形象符合孟子的“大丈夫”标准？从下列名著中</w:t>
      </w:r>
      <w:r>
        <w:rPr>
          <w:rFonts w:ascii="宋体" w:hAnsi="宋体" w:eastAsia="宋体" w:cs="宋体"/>
          <w:color w:val="000000"/>
          <w:em w:val="dot"/>
        </w:rPr>
        <w:t>任选一个</w:t>
      </w:r>
      <w:r>
        <w:rPr>
          <w:rFonts w:ascii="宋体" w:hAnsi="宋体" w:eastAsia="宋体" w:cs="宋体"/>
          <w:color w:val="000000"/>
        </w:rPr>
        <w:t>，简要分析。</w:t>
      </w:r>
    </w:p>
    <w:p w14:paraId="0E9A63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《红星照耀中国》《红岩》《钢铁是怎样炼成的》</w:t>
      </w:r>
    </w:p>
    <w:p w14:paraId="58662D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古典名著中常有“真假之册”，如《西游记》中的真假美猴王、《水浒传》中的真假李逵、《儒林外史》中的真假牛布衣。</w:t>
      </w:r>
      <w:r>
        <w:rPr>
          <w:rFonts w:ascii="宋体" w:hAnsi="宋体" w:eastAsia="宋体" w:cs="宋体"/>
          <w:color w:val="000000"/>
          <w:em w:val="dot"/>
        </w:rPr>
        <w:t>选择其中一例</w:t>
      </w:r>
      <w:r>
        <w:rPr>
          <w:rFonts w:ascii="宋体" w:hAnsi="宋体" w:eastAsia="宋体" w:cs="宋体"/>
          <w:color w:val="000000"/>
        </w:rPr>
        <w:t>，简述故事和你从中获得的启示。</w:t>
      </w:r>
    </w:p>
    <w:p w14:paraId="019DB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《飞鸟集》是印度诗人泰戈尔富于哲理的诗集。写出下面这首诗中蕴含的哲理，并赏析。</w:t>
      </w:r>
    </w:p>
    <w:p w14:paraId="06FDB8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“你离我有多远呢，果实啊？”</w:t>
      </w:r>
    </w:p>
    <w:p w14:paraId="483B70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“我是藏在你的心里呢，花呀。”</w:t>
      </w:r>
    </w:p>
    <w:p w14:paraId="5DE953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（二）诗歌阅读（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分）。</w:t>
      </w:r>
    </w:p>
    <w:p w14:paraId="4DE739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【甲】</w:t>
      </w:r>
    </w:p>
    <w:p w14:paraId="3D45DA7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送苏尚书赴益州</w:t>
      </w:r>
    </w:p>
    <w:p w14:paraId="79D3B21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[唐]郑惟忠</w:t>
      </w:r>
    </w:p>
    <w:p w14:paraId="5C52EE6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离忧将岁尽，归望逐春来。</w:t>
      </w:r>
    </w:p>
    <w:p w14:paraId="4D8CBC6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庭花如有意，留艳待人开。</w:t>
      </w:r>
    </w:p>
    <w:p w14:paraId="1062343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5ADEB47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送别</w:t>
      </w:r>
    </w:p>
    <w:p w14:paraId="3BD66D1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[唐]陈子良</w:t>
      </w:r>
    </w:p>
    <w:p w14:paraId="037388A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落叶聚还散，征禽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去不归。</w:t>
      </w:r>
    </w:p>
    <w:p w14:paraId="609F471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以我穷途泣，沾君出塞衣。</w:t>
      </w:r>
    </w:p>
    <w:p w14:paraId="61FB0C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注：均选自《全唐诗》。①[征禽]远徒的大雁。</w:t>
      </w:r>
    </w:p>
    <w:p w14:paraId="5A40D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【乙】诗为什么写“落叶”和“征禽”？</w:t>
      </w:r>
    </w:p>
    <w:p w14:paraId="5934D4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如果从这两首诗中选两句，送给即将外出上学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好友，你选哪两句？简述理由。</w:t>
      </w:r>
    </w:p>
    <w:p w14:paraId="02CA35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762C03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尹昌隆，字彦谦，泰和人。……尚书吕袁方用事，性制忮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。官属相</w:t>
      </w:r>
      <w:r>
        <w:rPr>
          <w:rFonts w:ascii="楷体" w:hAnsi="楷体" w:eastAsia="楷体" w:cs="楷体"/>
          <w:color w:val="000000"/>
          <w:em w:val="dot"/>
        </w:rPr>
        <w:t>戒</w:t>
      </w:r>
      <w:r>
        <w:rPr>
          <w:rFonts w:ascii="楷体" w:hAnsi="楷体" w:eastAsia="楷体" w:cs="楷体"/>
          <w:color w:val="000000"/>
        </w:rPr>
        <w:t>。无敢白事者。昌隆前白事，震怒不应。</w:t>
      </w:r>
      <w:r>
        <w:rPr>
          <w:rFonts w:ascii="楷体" w:hAnsi="楷体" w:eastAsia="楷体" w:cs="楷体"/>
          <w:color w:val="000000"/>
          <w:u w:val="wave"/>
        </w:rPr>
        <w:t>移时又白之震愈怒拂衣起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u w:val="single"/>
        </w:rPr>
        <w:t>昌隆退白太子，取令旨行之</w:t>
      </w:r>
      <w:r>
        <w:rPr>
          <w:rFonts w:ascii="楷体" w:hAnsi="楷体" w:eastAsia="楷体" w:cs="楷体"/>
          <w:color w:val="000000"/>
        </w:rPr>
        <w:t>。震大怒，奏昌隆假托宫僚，阴欲树结，潜蓄无君心。逮下狱。</w:t>
      </w:r>
      <w:r>
        <w:rPr>
          <w:rFonts w:ascii="楷体" w:hAnsi="楷体" w:eastAsia="楷体" w:cs="楷体"/>
          <w:color w:val="000000"/>
          <w:em w:val="dot"/>
        </w:rPr>
        <w:t>寻</w:t>
      </w:r>
      <w:r>
        <w:rPr>
          <w:rFonts w:ascii="楷体" w:hAnsi="楷体" w:eastAsia="楷体" w:cs="楷体"/>
          <w:color w:val="000000"/>
        </w:rPr>
        <w:t>遇赦复官。谒震，震温言接之。入，理前奏，复下锦衣卫狱，籍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其家。</w:t>
      </w:r>
    </w:p>
    <w:p w14:paraId="712296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陈谔，字克忠，番禺人。永乐中，以乡举入太学，授刑科给事中。遇事刚果，弹动无所避。每奏事，大声如钟。帝令饿之数日，奏对如故。曰：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是天性也。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每见，呼为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大声秀才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。尝言事忤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旨，命坎瘗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奉天门，露其首。七日不死，赦出还职。已，复忤旨。罚修象房。贫不能雇役，</w:t>
      </w:r>
      <w:r>
        <w:rPr>
          <w:rFonts w:ascii="楷体" w:hAnsi="楷体" w:eastAsia="楷体" w:cs="楷体"/>
          <w:color w:val="000000"/>
          <w:em w:val="dot"/>
        </w:rPr>
        <w:t>躬</w:t>
      </w:r>
      <w:r>
        <w:rPr>
          <w:rFonts w:ascii="楷体" w:hAnsi="楷体" w:eastAsia="楷体" w:cs="楷体"/>
          <w:color w:val="000000"/>
        </w:rPr>
        <w:t>自操作。</w:t>
      </w:r>
      <w:r>
        <w:rPr>
          <w:rFonts w:ascii="楷体" w:hAnsi="楷体" w:eastAsia="楷体" w:cs="楷体"/>
          <w:color w:val="000000"/>
          <w:em w:val="dot"/>
        </w:rPr>
        <w:t>适</w:t>
      </w:r>
      <w:r>
        <w:rPr>
          <w:rFonts w:ascii="楷体" w:hAnsi="楷体" w:eastAsia="楷体" w:cs="楷体"/>
          <w:color w:val="000000"/>
        </w:rPr>
        <w:t>驾至。问为谁。</w:t>
      </w:r>
      <w:r>
        <w:rPr>
          <w:rFonts w:ascii="楷体" w:hAnsi="楷体" w:eastAsia="楷体" w:cs="楷体"/>
          <w:color w:val="000000"/>
          <w:u w:val="single"/>
        </w:rPr>
        <w:t>谔匍匐前，具道所以</w:t>
      </w:r>
      <w:r>
        <w:rPr>
          <w:rFonts w:ascii="楷体" w:hAnsi="楷体" w:eastAsia="楷体" w:cs="楷体"/>
          <w:color w:val="000000"/>
        </w:rPr>
        <w:t>。帝怜之，命复官。</w:t>
      </w:r>
    </w:p>
    <w:p w14:paraId="50731A9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（选自《明史·列传》，有删减）</w:t>
      </w:r>
    </w:p>
    <w:p w14:paraId="579EDC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注：①[忮（</w:t>
      </w:r>
      <w:r>
        <w:rPr>
          <w:rFonts w:ascii="Times New Roman" w:hAnsi="Times New Roman" w:eastAsia="Times New Roman" w:cs="Times New Roman"/>
          <w:color w:val="000000"/>
        </w:rPr>
        <w:t>zhì</w:t>
      </w:r>
      <w:r>
        <w:rPr>
          <w:rFonts w:ascii="宋体" w:hAnsi="宋体" w:eastAsia="宋体" w:cs="宋体"/>
          <w:color w:val="000000"/>
        </w:rPr>
        <w:t>）]刚愎，狠戾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②[籍]抄没。③[忤]违逆。④[坎瘗（</w:t>
      </w:r>
      <w:r>
        <w:rPr>
          <w:rFonts w:ascii="Times New Roman" w:hAnsi="Times New Roman" w:eastAsia="Times New Roman" w:cs="Times New Roman"/>
          <w:color w:val="000000"/>
        </w:rPr>
        <w:t>yì</w:t>
      </w:r>
      <w:r>
        <w:rPr>
          <w:rFonts w:ascii="宋体" w:hAnsi="宋体" w:eastAsia="宋体" w:cs="宋体"/>
          <w:color w:val="000000"/>
        </w:rPr>
        <w:t>）]挖坑掩埋。</w:t>
      </w:r>
    </w:p>
    <w:p w14:paraId="39684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解释下列句中加点词的意思。</w:t>
      </w:r>
    </w:p>
    <w:p w14:paraId="0772DE2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）官属相</w:t>
      </w:r>
      <w:r>
        <w:rPr>
          <w:rFonts w:ascii="宋体" w:hAnsi="宋体" w:eastAsia="宋体" w:cs="宋体"/>
          <w:color w:val="000000"/>
          <w:em w:val="dot"/>
        </w:rPr>
        <w:t>戒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寻</w:t>
      </w:r>
      <w:r>
        <w:rPr>
          <w:rFonts w:ascii="宋体" w:hAnsi="宋体" w:eastAsia="宋体" w:cs="宋体"/>
          <w:color w:val="000000"/>
        </w:rPr>
        <w:t>遇赦复官</w:t>
      </w:r>
      <w:r>
        <w:rPr>
          <w:color w:val="000000"/>
        </w:rPr>
        <w:t>（     ）</w:t>
      </w:r>
    </w:p>
    <w:p w14:paraId="1B9339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躬</w:t>
      </w:r>
      <w:r>
        <w:rPr>
          <w:rFonts w:ascii="宋体" w:hAnsi="宋体" w:eastAsia="宋体" w:cs="宋体"/>
          <w:color w:val="000000"/>
        </w:rPr>
        <w:t>自操作</w:t>
      </w:r>
      <w:r>
        <w:rPr>
          <w:color w:val="000000"/>
        </w:rPr>
        <w:t xml:space="preserve">（     ）   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宋体" w:hAnsi="宋体" w:eastAsia="宋体" w:cs="宋体"/>
          <w:color w:val="000000"/>
          <w:em w:val="dot"/>
        </w:rPr>
        <w:t>适</w:t>
      </w:r>
      <w:r>
        <w:rPr>
          <w:rFonts w:ascii="宋体" w:hAnsi="宋体" w:eastAsia="宋体" w:cs="宋体"/>
          <w:color w:val="000000"/>
        </w:rPr>
        <w:t>驾至</w:t>
      </w:r>
      <w:r>
        <w:rPr>
          <w:color w:val="000000"/>
        </w:rPr>
        <w:t>（     ）</w:t>
      </w:r>
    </w:p>
    <w:p w14:paraId="6D2E3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用“/”为文中画波浪线的句子断句。（限两处）</w:t>
      </w:r>
    </w:p>
    <w:p w14:paraId="366C68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移  时  又  白  之  震  愈  怒  拂  衣  起</w:t>
      </w:r>
    </w:p>
    <w:p w14:paraId="0E2171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翻译句子。</w:t>
      </w:r>
    </w:p>
    <w:p w14:paraId="30CBD6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）昌隆退白太子，取令旨行之。</w:t>
      </w:r>
    </w:p>
    <w:p w14:paraId="098EDE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）谔匍匐前，具道所以。</w:t>
      </w:r>
    </w:p>
    <w:p w14:paraId="3731B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尹昌隆、陈谔二人的奏对方式与《邹忌讽齐王纳谏》中的邹忌有何不同？</w:t>
      </w:r>
    </w:p>
    <w:p w14:paraId="59EE22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5701D6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有同学搜集了一组材料，阅读后完成任务。</w:t>
      </w:r>
    </w:p>
    <w:p w14:paraId="436937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2D5CDA6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嫦娥工程</w:t>
      </w:r>
    </w:p>
    <w:p w14:paraId="5EA100F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2004</w:t>
      </w:r>
      <w:r>
        <w:rPr>
          <w:rFonts w:ascii="楷体" w:hAnsi="楷体" w:eastAsia="楷体" w:cs="楷体"/>
          <w:color w:val="000000"/>
        </w:rPr>
        <w:t>年，中国正式开展月球探测工程，并命名为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嫦娥工程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日，嫦娥一号成功发射开空，在圆满完成各项使命后按预定计划受控撞月。</w:t>
      </w:r>
      <w:r>
        <w:rPr>
          <w:rFonts w:ascii="Times New Roman" w:hAnsi="Times New Roman" w:eastAsia="Times New Roman" w:cs="Times New Roman"/>
          <w:color w:val="000000"/>
        </w:rPr>
        <w:t>2010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日嫦娥二号顺利发射，也圆满并超额完成各项既定任务。</w:t>
      </w:r>
      <w:r>
        <w:rPr>
          <w:rFonts w:ascii="Times New Roman" w:hAnsi="Times New Roman" w:eastAsia="Times New Roman" w:cs="Times New Roman"/>
          <w:color w:val="000000"/>
        </w:rPr>
        <w:t>2012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楷体" w:hAnsi="楷体" w:eastAsia="楷体" w:cs="楷体"/>
          <w:color w:val="000000"/>
        </w:rPr>
        <w:t>日，月球探测工程首席科学家表示，探月工程已经完成嫦娥三号卫星和玉兔号月球车的月面勘测任务。嫦娥四号是嫦娥三号的备份星。嫦娥五号主要科学目标包括对着陆区的现场调查和分析，以及运回月球样品供分析与研究。</w:t>
      </w: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楷体" w:hAnsi="楷体" w:eastAsia="楷体" w:cs="楷体"/>
          <w:color w:val="000000"/>
        </w:rPr>
        <w:t>日，中国在文昌航天发射场，用长征五号遥五运载火箭成功发射探月工程嫦娥五号探测器，火箭飞行约</w:t>
      </w:r>
      <w:r>
        <w:rPr>
          <w:rFonts w:ascii="Times New Roman" w:hAnsi="Times New Roman" w:eastAsia="Times New Roman" w:cs="Times New Roman"/>
          <w:color w:val="000000"/>
        </w:rPr>
        <w:t>2200</w:t>
      </w:r>
      <w:r>
        <w:rPr>
          <w:rFonts w:ascii="楷体" w:hAnsi="楷体" w:eastAsia="楷体" w:cs="楷体"/>
          <w:color w:val="000000"/>
        </w:rPr>
        <w:t>秒后，顺利将探测器送入预定轨道，开启中国首次地外天体采样返回之旅。</w:t>
      </w:r>
    </w:p>
    <w:p w14:paraId="56A6BE8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（据国家航天局网站资料改写）</w:t>
      </w:r>
    </w:p>
    <w:p w14:paraId="649FE8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6621BA0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艺术与文物中的兔形象</w:t>
      </w:r>
    </w:p>
    <w:p w14:paraId="4456E1F6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76325" cy="21050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24EB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中国的神话与传说中，兔的形象常与月亮联系在一起。人们相信，遥远的月轮中有只寂寞的兔子，日复一日地在凄清的月宫中挥动着药杵，制作长生不老之药。这是古人通过对月亮表面阴影的观察，认为其形状类似兔子。形成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白兔捣药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这种朴素又瑰奇的想象。中秋时的一轮满月是人们欣赏与寄怀的对象，兔则成了当仁不让的节日吉祥物。兔千年来始终陪伴着人们的生活。其灵动的身影一直活跃于神话、艺术之中。</w:t>
      </w:r>
    </w:p>
    <w:p w14:paraId="0008826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宋代画家崔白的名作《双喜图》便是一例（见右图）。画面被一丛深秋的树枝斜向割开，两只喜鹊一只扑棱着翅膀腾飞于右上角。另一只立于树枝，身体前领，鸟喙大张，正以挑衅的姿态奋力，鸣叫。左下角的野兔似乎被喜鹊的叫声惊到，蓦然回首，与两只喜鹊的目光交汇，又构成了一条和树枝走向交叉的隐形的斜线。野兔躯干以干笔点出。疏密深浅随躯干圆转而变化；兔眼圆睁，警觉的个性滥于纸外。野兔的一只前脚抬起，向着身体蜷馆，使其情态愈显生动。整幅画如同一个野外的精彩瞬间被魔法凝滞，带给我们无限遐想。</w:t>
      </w:r>
    </w:p>
    <w:p w14:paraId="47C8913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日《文汇报》，有改动）</w:t>
      </w:r>
    </w:p>
    <w:p w14:paraId="29537E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5C58DC6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嫦娥五号样品“讲述”月球故事</w:t>
      </w:r>
    </w:p>
    <w:p w14:paraId="75A85B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2020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楷体" w:hAnsi="楷体" w:eastAsia="楷体" w:cs="楷体"/>
          <w:color w:val="000000"/>
        </w:rPr>
        <w:t>日，嫦娥五号样品舱成功着陆。并带回</w:t>
      </w:r>
      <w:r>
        <w:rPr>
          <w:rFonts w:ascii="Times New Roman" w:hAnsi="Times New Roman" w:eastAsia="Times New Roman" w:cs="Times New Roman"/>
          <w:color w:val="000000"/>
        </w:rPr>
        <w:t>1731g</w:t>
      </w:r>
      <w:r>
        <w:rPr>
          <w:rFonts w:ascii="楷体" w:hAnsi="楷体" w:eastAsia="楷体" w:cs="楷体"/>
          <w:color w:val="000000"/>
        </w:rPr>
        <w:t>月球样品，实现中国首次地外天体采样。这是中国探月工程的重要里程碑，使得中国成为第三个从月球成功采样返回的国家。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日。国家航天局举行嫦娥五号任务首批月球科研样品发放仪式，向国内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楷体" w:hAnsi="楷体" w:eastAsia="楷体" w:cs="楷体"/>
          <w:color w:val="000000"/>
        </w:rPr>
        <w:t>所科研机构发放共</w:t>
      </w:r>
      <w:r>
        <w:rPr>
          <w:rFonts w:ascii="Times New Roman" w:hAnsi="Times New Roman" w:eastAsia="Times New Roman" w:cs="Times New Roman"/>
          <w:color w:val="000000"/>
        </w:rPr>
        <w:t>17.4764g</w:t>
      </w:r>
      <w:r>
        <w:rPr>
          <w:rFonts w:ascii="楷体" w:hAnsi="楷体" w:eastAsia="楷体" w:cs="楷体"/>
          <w:color w:val="000000"/>
        </w:rPr>
        <w:t>样品，开启了中国月球样品研究的热潮。截至目前，中国科学家已经在月壤物质组成、月球晚期火山活动时间和性质、月表太空风化作用等方面取得系列原创成果。在国际学术界获得巨大反响。</w:t>
      </w:r>
    </w:p>
    <w:p w14:paraId="6706E31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在不久的将来，中国将实现嫦娥六号月球南极采样、天问二号小行星采样，并正在计划火星采样。中国的行星科学研究正在揭开新的篇章，嫦娥和玉兔会载着我们的梦想开启新征程。为我们解开更多星空的秘密。</w:t>
      </w:r>
    </w:p>
    <w:p w14:paraId="015E0C2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（摘自《新华文摘》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期，有改动）</w:t>
      </w:r>
    </w:p>
    <w:p w14:paraId="37EC33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根据材料二，为小学二年级的同学讲解《双喜图》的主要内容。</w:t>
      </w:r>
    </w:p>
    <w:p w14:paraId="5EC727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如何运用以上三则材料简介中国探月工程？写出你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思路。</w:t>
      </w:r>
    </w:p>
    <w:p w14:paraId="51693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有同学问：“嫦娥”“玉兔”是虚构的神话传说，为什么用来命名探月这种科技含量极高的工程？请你解释。</w:t>
      </w:r>
    </w:p>
    <w:p w14:paraId="05C1A5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B9410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阅读下文，完成题目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8913E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我的老师们（节选）</w:t>
      </w:r>
    </w:p>
    <w:p w14:paraId="080F128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韩小蕙</w:t>
      </w:r>
    </w:p>
    <w:p w14:paraId="6BB7E6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①又是一个烈阳灼人的夏日。山峦般濡湿气团的重重压迫。人人都被憋得喘不上气来，像钻出水的海豹一样大幅度起伏着胸脯，剧烈地吸着气。小区门口，人人都加快了脚步，一溜烟地往自家楼里跑。</w:t>
      </w:r>
    </w:p>
    <w:p w14:paraId="4741CA1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可也有例外。大院里一长排垃圾桶旁边，一位保洁员大姐一直站在那里。她穿着那种标准的纯蓝色厚棉布工作服，戴着口罩、帽子、手套，忍着强烈的腐臭味儿，坚持给垃圾把着关，将用户们搞错的重新分类投放。实在坚持不了时，就小跑到近处的小树林里吸几口新鲜空气，然后又快速回到岗位上。我记起昨晚去丢垃圾时，本想直接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厨余垃圾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扔到绿色垃圾桶里，把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其他垃圾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扔到灰色桶里。但保洁员大姐向我伸出了手。我说：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我都分好了，你就别沾手了。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  <w:u w:val="single"/>
        </w:rPr>
        <w:t>她朝我笑笑</w:t>
      </w:r>
      <w:r>
        <w:rPr>
          <w:rFonts w:ascii="楷体" w:hAnsi="楷体" w:eastAsia="楷体" w:cs="楷体"/>
          <w:color w:val="000000"/>
        </w:rPr>
        <w:t>，还是执意接了过去，履行自己的职责。</w:t>
      </w:r>
    </w:p>
    <w:p w14:paraId="76BE7C0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③这垃圾分类确实很有难度。有时候你照着图表仔细对照着，却仍然会出错。比如把粽子叶、玉米衣当成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厨余垃圾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，但它们都是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其他垃圾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3737E0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④我就非常想去跟这住保洁员聊聊。找了一点杂物，装进一个塑料袋，下楼到了她面前。我说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其他垃圾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，她照例平静地接过去，仔细检查，然后倒进灰色桶里。我没话找话地问她几点下班，下班后回家干些什么……</w:t>
      </w:r>
      <w:r>
        <w:rPr>
          <w:rFonts w:ascii="楷体" w:hAnsi="楷体" w:eastAsia="楷体" w:cs="楷体"/>
          <w:color w:val="000000"/>
          <w:u w:val="single"/>
        </w:rPr>
        <w:t>她朝我笑笑</w:t>
      </w:r>
      <w:r>
        <w:rPr>
          <w:rFonts w:ascii="楷体" w:hAnsi="楷体" w:eastAsia="楷体" w:cs="楷体"/>
          <w:color w:val="000000"/>
        </w:rPr>
        <w:t>，说：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五点下班，然后到超市再干三个小时，也是做保洁。俩孩子在老家，姐姐已上一年级，可以帮着爷爷奶奶带弟弟了……</w:t>
      </w:r>
      <w:r>
        <w:rPr>
          <w:rFonts w:ascii="宋体" w:hAnsi="宋体" w:eastAsia="宋体" w:cs="宋体"/>
          <w:color w:val="000000"/>
        </w:rPr>
        <w:t>”</w:t>
      </w:r>
    </w:p>
    <w:p w14:paraId="113A98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⑤我的鼻子酸了。恰在此时有人喊我，转身一看，原来是邮递员小方。他说：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韩老师，今天有您的杂志，我已经放在您家的信箱里，也给您发微信照片了，您尽快去取吧。</w:t>
      </w:r>
      <w:r>
        <w:rPr>
          <w:rFonts w:ascii="宋体" w:hAnsi="宋体" w:eastAsia="宋体" w:cs="宋体"/>
          <w:color w:val="000000"/>
        </w:rPr>
        <w:t>”</w:t>
      </w:r>
    </w:p>
    <w:p w14:paraId="2CDC147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⑥这又是一个认真工作的人。我刚搬来那段时间，订的杂志老收不到，找了好几个层级的领导，问题一直没解决。最后，我找到这位最基层的邮递员小方，带着很大的火气跟他交涉。他默默听完后只说了一句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我争取吧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，从此，他在投递局的源头就帮我盯着，每次拿到我的杂志后都拍下照片给我发微信，倒把我弄得十分不好意思。当我再见到他表示感谢后，他很认真地对我说：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这是我的职责呀。咱们这一大片，凡我负责投递的用户，我一般都知道他们家订的是哪几种报纸和刊物……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小方有三个孩子，原本跟他一起在北京打工的妻子只能回农村老家照顾孩子，挣钱养活全家的重担落到小方一个人身上。所以，他也是每天下班后再去找点帮工什么的事情做做……</w:t>
      </w:r>
    </w:p>
    <w:p w14:paraId="582E85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⑦他一直叫我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韩老师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可在我心里，他和保洁员大姐都是我的老师。不是吗？工作如此艰苦繁重，生活压力那么大，但他们还是一丝不苟地对待工作，其实，大多数人是看不到的，真正明白个中自觉性有着多么宝贵的含金量的，能有几人？我真想给他们鞠个九十度大躬，发自心底最深处的！</w:t>
      </w:r>
    </w:p>
    <w:p w14:paraId="635F99B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（选自《美文》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期，有改动）</w:t>
      </w:r>
    </w:p>
    <w:p w14:paraId="716C0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作者是怎样表现保洁员大姐工作艰辛的？结合内容简析。</w:t>
      </w:r>
    </w:p>
    <w:p w14:paraId="40D88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第②④段都写到保洁员“朝我笑笑”，结合内容简析两次笑的内涵。</w:t>
      </w:r>
    </w:p>
    <w:p w14:paraId="12D8B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有人问：他们做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只是保洁员、快递员应该做的，作者为什么要那么郑重地称他们老师？请你答疑。</w:t>
      </w:r>
    </w:p>
    <w:p w14:paraId="40FB41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认真阅读并思考第⑥段的内容，根据你的发现，设计一道题目，并自拟答案。</w:t>
      </w:r>
    </w:p>
    <w:p w14:paraId="309A05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题目：</w:t>
      </w:r>
    </w:p>
    <w:p w14:paraId="5922F7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答案：</w:t>
      </w:r>
    </w:p>
    <w:p w14:paraId="3FB840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</w:rPr>
        <w:t>三、作文（</w:t>
      </w:r>
      <w:r>
        <w:rPr>
          <w:rFonts w:ascii="Times New Roman" w:hAnsi="Times New Roman" w:eastAsia="Times New Roman" w:cs="Times New Roman"/>
          <w:b/>
          <w:color w:val="000000"/>
        </w:rPr>
        <w:t>60</w:t>
      </w:r>
      <w:r>
        <w:rPr>
          <w:rFonts w:ascii="宋体" w:hAnsi="宋体" w:eastAsia="宋体" w:cs="宋体"/>
          <w:b/>
          <w:color w:val="000000"/>
        </w:rPr>
        <w:t>＋</w:t>
      </w:r>
      <w:r>
        <w:rPr>
          <w:rFonts w:ascii="Times New Roman" w:hAnsi="Times New Roman" w:eastAsia="Times New Roman" w:cs="Times New Roman"/>
          <w:b/>
          <w:color w:val="000000"/>
        </w:rPr>
        <w:t>3</w:t>
      </w:r>
      <w:r>
        <w:rPr>
          <w:rFonts w:ascii="宋体" w:hAnsi="宋体" w:eastAsia="宋体" w:cs="宋体"/>
          <w:b/>
          <w:color w:val="000000"/>
        </w:rPr>
        <w:t>分）</w:t>
      </w:r>
    </w:p>
    <w:p w14:paraId="5E7155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日，神舟十六号发射升空，载着景海鹏、朱杨柱、桂海潮三名宇航员成功到达中国空间站。出发前，指令长景海鹏表示：他们年龄相差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岁，是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跨代组合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，但没有陌生感、距离感，更没有代沟，配合默契，一个动作，一个眼神，彼此都能看得懂，读得懂……</w:t>
      </w:r>
    </w:p>
    <w:p w14:paraId="02A62A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是啊，相差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楷体" w:hAnsi="楷体" w:eastAsia="楷体" w:cs="楷体"/>
          <w:color w:val="000000"/>
        </w:rPr>
        <w:t>岁、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岁、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楷体" w:hAnsi="楷体" w:eastAsia="楷体" w:cs="楷体"/>
          <w:color w:val="000000"/>
        </w:rPr>
        <w:t>岁……年龄不是鸿沟，只要目标一致，配合默契，就能演绎精彩！</w:t>
      </w:r>
    </w:p>
    <w:p w14:paraId="755875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请以“跨代组合”为题，写一篇文章。</w:t>
      </w:r>
    </w:p>
    <w:p w14:paraId="600DB1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）文体不限；可以发挥想象，但情感要真切。（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）不得抄袭和套作。（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）文中不得出现真实的人名、校名地名等信息。（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字。（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）认真书写。</w:t>
      </w:r>
    </w:p>
    <w:p w14:paraId="602D22E3">
      <w:pPr>
        <w:spacing w:line="24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2FFFA30">
      <w:pPr>
        <w:spacing w:line="285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6982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C867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241A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9670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43A5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88C6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BF6796"/>
    <w:rsid w:val="38274566"/>
    <w:rsid w:val="389F1CD9"/>
    <w:rsid w:val="3DD716F2"/>
    <w:rsid w:val="474C7952"/>
    <w:rsid w:val="5116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5265</Words>
  <Characters>5451</Characters>
  <Lines>0</Lines>
  <Paragraphs>0</Paragraphs>
  <TotalTime>4</TotalTime>
  <ScaleCrop>false</ScaleCrop>
  <LinksUpToDate>false</LinksUpToDate>
  <CharactersWithSpaces>5596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2023-08-10T15:20:00Z</dcterms:created>
  <dc:creator>学科网试题生产平台</dc:creator>
  <dc:description>3263097421873152</dc:description>
  <cp:lastModifiedBy>上帝掷骰子吗</cp:lastModifiedBy>
  <dcterms:modified xsi:type="dcterms:W3CDTF">2024-07-18T13:20:33Z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A882AA969BA94084B16B9F8533D592C2_12</vt:lpwstr>
  </property>
</Properties>
</file>