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1ECE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10756900</wp:posOffset>
            </wp:positionV>
            <wp:extent cx="431800" cy="279400"/>
            <wp:effectExtent l="0" t="0" r="635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2023年山东省济宁市中考语文试题</w:t>
      </w:r>
    </w:p>
    <w:p w14:paraId="70F1DCB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一、基础积累：共8分。</w:t>
      </w:r>
    </w:p>
    <w:p w14:paraId="6E55F613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阅读下面的文段，完成下面小题。</w:t>
      </w:r>
    </w:p>
    <w:p w14:paraId="744C8F3F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  <w:em w:val="dot"/>
        </w:rPr>
        <w:t>明媚</w:t>
      </w:r>
      <w:r>
        <w:rPr>
          <w:rFonts w:ascii="楷体" w:hAnsi="楷体" w:eastAsia="楷体" w:cs="楷体"/>
          <w:color w:val="auto"/>
        </w:rPr>
        <w:t>春日里的一个清晨，一袭清风从城市南端太白湖吹来，沿着宽阔的大路（径直/径自）向北，仿佛整个济宁城都能嗅到它温存的暖意。</w:t>
      </w:r>
      <w:r>
        <w:rPr>
          <w:rFonts w:ascii="楷体" w:hAnsi="楷体" w:eastAsia="楷体" w:cs="楷体"/>
          <w:color w:val="auto"/>
          <w:em w:val="dot"/>
        </w:rPr>
        <w:t>湛蓝</w:t>
      </w:r>
      <w:r>
        <w:rPr>
          <w:rFonts w:ascii="楷体" w:hAnsi="楷体" w:eastAsia="楷体" w:cs="楷体"/>
          <w:color w:val="auto"/>
        </w:rPr>
        <w:t>的天空下，太白湖绿得那么（刺眼/耀眼），那么醉人。辽阔的水面</w:t>
      </w:r>
      <w:r>
        <w:rPr>
          <w:rFonts w:ascii="楷体" w:hAnsi="楷体" w:eastAsia="楷体" w:cs="楷体"/>
          <w:color w:val="auto"/>
          <w:em w:val="dot"/>
        </w:rPr>
        <w:t>一望无垠</w:t>
      </w:r>
      <w:r>
        <w:rPr>
          <w:rFonts w:ascii="楷体" w:hAnsi="楷体" w:eastAsia="楷体" w:cs="楷体"/>
          <w:color w:val="auto"/>
        </w:rPr>
        <w:t>，碧波荡漾处，是顽皮的游船拨弄了</w:t>
      </w:r>
      <w:r>
        <w:rPr>
          <w:rFonts w:ascii="楷体" w:hAnsi="楷体" w:eastAsia="楷体" w:cs="楷体"/>
          <w:color w:val="auto"/>
          <w:em w:val="dot"/>
        </w:rPr>
        <w:t>温宛</w:t>
      </w:r>
      <w:r>
        <w:rPr>
          <w:rFonts w:ascii="楷体" w:hAnsi="楷体" w:eastAsia="楷体" w:cs="楷体"/>
          <w:color w:val="auto"/>
        </w:rPr>
        <w:t>的水姑娘一下，水面荡起的</w:t>
      </w:r>
      <w:r>
        <w:rPr>
          <w:rFonts w:ascii="楷体" w:hAnsi="楷体" w:eastAsia="楷体" w:cs="楷体"/>
          <w:color w:val="auto"/>
          <w:em w:val="dot"/>
        </w:rPr>
        <w:t>层层涟漪</w:t>
      </w:r>
      <w:r>
        <w:rPr>
          <w:rFonts w:ascii="楷体" w:hAnsi="楷体" w:eastAsia="楷体" w:cs="楷体"/>
          <w:color w:val="auto"/>
        </w:rPr>
        <w:t>，似</w:t>
      </w:r>
      <w:r>
        <w:rPr>
          <w:rFonts w:ascii="楷体" w:hAnsi="楷体" w:eastAsia="楷体" w:cs="楷体"/>
          <w:color w:val="auto"/>
          <w:em w:val="dot"/>
        </w:rPr>
        <w:t>明眸善睐</w:t>
      </w:r>
      <w:r>
        <w:rPr>
          <w:rFonts w:ascii="楷体" w:hAnsi="楷体" w:eastAsia="楷体" w:cs="楷体"/>
          <w:color w:val="auto"/>
        </w:rPr>
        <w:t xml:space="preserve">的水姑娘飘散的缕缕秀发。远处水天一色， </w:t>
      </w:r>
      <w:r>
        <w:rPr>
          <w:rFonts w:ascii="楷体" w:hAnsi="楷体" w:eastAsia="楷体" w:cs="楷体"/>
          <w:color w:val="auto"/>
          <w:u w:val="single"/>
        </w:rPr>
        <w:t xml:space="preserve">① </w:t>
      </w:r>
      <w:r>
        <w:rPr>
          <w:rFonts w:ascii="楷体" w:hAnsi="楷体" w:eastAsia="楷体" w:cs="楷体"/>
          <w:color w:val="auto"/>
        </w:rPr>
        <w:t>，犹如满池碧荷上站出的几簇莲朵。这里</w:t>
      </w:r>
      <w:r>
        <w:rPr>
          <w:rFonts w:ascii="楷体" w:hAnsi="楷体" w:eastAsia="楷体" w:cs="楷体"/>
          <w:color w:val="auto"/>
          <w:em w:val="dot"/>
        </w:rPr>
        <w:t>曲径通幽</w:t>
      </w:r>
      <w:r>
        <w:rPr>
          <w:rFonts w:ascii="楷体" w:hAnsi="楷体" w:eastAsia="楷体" w:cs="楷体"/>
          <w:color w:val="auto"/>
        </w:rPr>
        <w:t xml:space="preserve">，水草丰美， </w:t>
      </w:r>
      <w:r>
        <w:rPr>
          <w:rFonts w:ascii="楷体" w:hAnsi="楷体" w:eastAsia="楷体" w:cs="楷体"/>
          <w:color w:val="auto"/>
          <w:u w:val="single"/>
        </w:rPr>
        <w:t xml:space="preserve">② </w:t>
      </w:r>
      <w:r>
        <w:rPr>
          <w:rFonts w:ascii="楷体" w:hAnsi="楷体" w:eastAsia="楷体" w:cs="楷体"/>
          <w:color w:val="auto"/>
        </w:rPr>
        <w:t>，树木葱茏。</w:t>
      </w:r>
      <w:r>
        <w:rPr>
          <w:rFonts w:ascii="楷体" w:hAnsi="楷体" w:eastAsia="楷体" w:cs="楷体"/>
          <w:color w:val="auto"/>
          <w:u w:val="single"/>
        </w:rPr>
        <w:t>太白湖的春天，可谓堪称一幅浓淡相宜的画卷，实乃观赏美景的绝佳去处</w:t>
      </w:r>
      <w:r>
        <w:rPr>
          <w:rFonts w:ascii="楷体" w:hAnsi="楷体" w:eastAsia="楷体" w:cs="楷体"/>
          <w:color w:val="auto"/>
        </w:rPr>
        <w:t>。</w:t>
      </w:r>
    </w:p>
    <w:p w14:paraId="0ADAC0DA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下列字形和加点字的注音，全都正确的一项是（   ）</w:t>
      </w:r>
    </w:p>
    <w:p w14:paraId="0630669E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明媚           一望无</w:t>
      </w:r>
      <w:r>
        <w:rPr>
          <w:rFonts w:ascii="宋体" w:hAnsi="宋体" w:eastAsia="宋体" w:cs="宋体"/>
          <w:color w:val="auto"/>
          <w:em w:val="dot"/>
        </w:rPr>
        <w:t>垠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yín</w:t>
      </w:r>
      <w:r>
        <w:rPr>
          <w:rFonts w:ascii="宋体" w:hAnsi="宋体" w:eastAsia="宋体" w:cs="宋体"/>
          <w:color w:val="auto"/>
        </w:rPr>
        <w:t>）</w:t>
      </w:r>
    </w:p>
    <w:p w14:paraId="1CF9B107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湛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dàn</w:t>
      </w:r>
      <w:r>
        <w:rPr>
          <w:rFonts w:ascii="宋体" w:hAnsi="宋体" w:eastAsia="宋体" w:cs="宋体"/>
          <w:color w:val="auto"/>
        </w:rPr>
        <w:t>）蓝    层层涟漪</w:t>
      </w:r>
    </w:p>
    <w:p w14:paraId="39E4691D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温宛           明</w:t>
      </w:r>
      <w:r>
        <w:rPr>
          <w:rFonts w:ascii="宋体" w:hAnsi="宋体" w:eastAsia="宋体" w:cs="宋体"/>
          <w:color w:val="auto"/>
          <w:em w:val="dot"/>
        </w:rPr>
        <w:t>眸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móu</w:t>
      </w:r>
      <w:r>
        <w:rPr>
          <w:rFonts w:ascii="宋体" w:hAnsi="宋体" w:eastAsia="宋体" w:cs="宋体"/>
          <w:color w:val="auto"/>
        </w:rPr>
        <w:t>）善睐</w:t>
      </w:r>
    </w:p>
    <w:p w14:paraId="0D44B9AF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 xml:space="preserve">几簇           </w:t>
      </w:r>
      <w:r>
        <w:rPr>
          <w:rFonts w:ascii="宋体" w:hAnsi="宋体" w:eastAsia="宋体" w:cs="宋体"/>
          <w:color w:val="auto"/>
          <w:em w:val="dot"/>
        </w:rPr>
        <w:t>曲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qǔ</w:t>
      </w:r>
      <w:r>
        <w:rPr>
          <w:rFonts w:ascii="宋体" w:hAnsi="宋体" w:eastAsia="宋体" w:cs="宋体"/>
          <w:color w:val="auto"/>
        </w:rPr>
        <w:t>）径通幽</w:t>
      </w:r>
    </w:p>
    <w:p w14:paraId="353D15C2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依次选用文中括号里的词语，最恰当的一项是（   ）</w:t>
      </w:r>
    </w:p>
    <w:p w14:paraId="2C4D88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径直  刺眼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径自  耀眼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径直  耀眼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径自  刺眼</w:t>
      </w:r>
    </w:p>
    <w:p w14:paraId="225019B6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在文中两处横线上依次填入语句，衔接最恰当的一项是（   ）</w:t>
      </w:r>
    </w:p>
    <w:p w14:paraId="60FFC537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①掩映几个渔村的绿树  ②荷香四溢</w:t>
      </w:r>
    </w:p>
    <w:p w14:paraId="2D21AF0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①掩映几个渔村的绿树  ②四溢荷香</w:t>
      </w:r>
    </w:p>
    <w:p w14:paraId="0FF6F77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①绿树掩映的几个渔村  ②四溢荷香</w:t>
      </w:r>
    </w:p>
    <w:p w14:paraId="0871033C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①绿树掩映的几个渔村  ②荷香四溢</w:t>
      </w:r>
    </w:p>
    <w:p w14:paraId="6E5DEF32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文中画波浪线的句子有语病，下列修改最恰当的一项是（   ）</w:t>
      </w:r>
    </w:p>
    <w:p w14:paraId="736D5DBF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春天的太白湖，可以堪称一幅浓淡相宜的画卷，实乃观赏美景的绝佳去处。</w:t>
      </w:r>
    </w:p>
    <w:p w14:paraId="7382CDA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太白湖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春天，堪称一幅浓淡相宜的画卷，实乃观赏美景的绝佳去处。</w:t>
      </w:r>
    </w:p>
    <w:p w14:paraId="66603A4A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太白湖的春天，可以堪称一幅浓淡相宜的画卷，实乃观赏美景的绝佳去处。</w:t>
      </w:r>
    </w:p>
    <w:p w14:paraId="34800187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春天的太白潮，堪称一幅浓淡相宜的画卷，实乃观赏美景的绝佳去处。</w:t>
      </w:r>
    </w:p>
    <w:p w14:paraId="23211E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二、古诗文阅读：共20分。</w:t>
      </w:r>
    </w:p>
    <w:p w14:paraId="38F9302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161DAA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阅读下面的文言文，完成问题。</w:t>
      </w:r>
    </w:p>
    <w:p w14:paraId="4C1DF68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从小丘西行百二十步，隔篁竹，闻水声，如鸣珮环，心乐之。伐竹取道，下见小潭。水尤清冽。全石以为底，近岸，卷石底以出，为坻，为屿，为嵁，为岩。青树翠蔓，蒙络摇缓，参差披拂。</w:t>
      </w:r>
    </w:p>
    <w:p w14:paraId="61931E4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潭中鱼可百许头，皆若空游无所依，日光下澈，影布石上。佁然不动，俶尔远逝，往来翕忽，似与游者相乐。</w:t>
      </w:r>
    </w:p>
    <w:p w14:paraId="442C100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潭西南而望， </w:t>
      </w:r>
      <w:r>
        <w:rPr>
          <w:rFonts w:ascii="楷体" w:hAnsi="楷体" w:eastAsia="楷体" w:cs="楷体"/>
          <w:color w:val="000000"/>
          <w:u w:val="single"/>
        </w:rPr>
        <w:t>斗折蛇行，明灭可见</w:t>
      </w:r>
      <w:r>
        <w:rPr>
          <w:rFonts w:ascii="楷体" w:hAnsi="楷体" w:eastAsia="楷体" w:cs="楷体"/>
          <w:color w:val="000000"/>
        </w:rPr>
        <w:t>。其岸势犬牙差互，不可知其源。</w:t>
      </w:r>
    </w:p>
    <w:p w14:paraId="156693F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坐潭上，四面竹树环合，寂寥无人，凄神寒骨，悄怆幽邃。以其境过清，不可久居，乃记之而去。</w:t>
      </w:r>
    </w:p>
    <w:p w14:paraId="68B32EF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门北向，甃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石为路，路尽复为门，两垂柳夹之，婀娜可爱。有堂亦北向，颜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曰“漱玉”。堂之后为池，白石为栏槛，水清碧可鉴毛发，下视石子纵横，如樗蒲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 xml:space="preserve">，中多龟鱼。金鲫被水，大有径尺者，游泳萍藻间，见人殊不畏。池上有杨柳合抱，长条下垂披拂，与萍藻相乱。荫可一亩许，炎景却避，凉风洒然，游者徒倚不能去。池之东，循廊而南，为清皓之阁。级石而上，南山如画屏，萦青缭碧，争效于栏楯之下。下俯清流，曲折而东……阁上或书唐人诗，一联云：“泉声到池尽，山色上楼多。”风景宛然。石磴北下，复长廊，廊西即大溪阁。 </w:t>
      </w:r>
      <w:r>
        <w:rPr>
          <w:rFonts w:ascii="楷体" w:hAnsi="楷体" w:eastAsia="楷体" w:cs="楷体"/>
          <w:color w:val="000000"/>
          <w:u w:val="single"/>
        </w:rPr>
        <w:t>跨溪水登阁者不知水至是乃知之则阁如海市蜃楼矣</w:t>
      </w:r>
      <w:r>
        <w:rPr>
          <w:rFonts w:ascii="楷体" w:hAnsi="楷体" w:eastAsia="楷体" w:cs="楷体"/>
          <w:color w:val="000000"/>
        </w:rPr>
        <w:t>。</w:t>
      </w:r>
    </w:p>
    <w:p w14:paraId="504D21C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（选自王士祯《游漪园记》，有删改）</w:t>
      </w:r>
    </w:p>
    <w:p w14:paraId="79BBBC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【注释】①甃：砌。②颜：门上的匾额。③樗蒲：古代的一种棋类游戏。</w:t>
      </w:r>
    </w:p>
    <w:p w14:paraId="16045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对下列句子中加点词语的解释，不正确的一项是（   ）</w:t>
      </w:r>
    </w:p>
    <w:p w14:paraId="691554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日光下</w:t>
      </w:r>
      <w:r>
        <w:rPr>
          <w:rFonts w:ascii="宋体" w:hAnsi="宋体" w:eastAsia="宋体" w:cs="宋体"/>
          <w:color w:val="000000"/>
          <w:em w:val="dot"/>
        </w:rPr>
        <w:t>澈</w:t>
      </w:r>
      <w:r>
        <w:rPr>
          <w:rFonts w:ascii="宋体" w:hAnsi="宋体" w:eastAsia="宋体" w:cs="宋体"/>
          <w:color w:val="000000"/>
        </w:rPr>
        <w:t xml:space="preserve">          澈：清澈</w:t>
      </w:r>
    </w:p>
    <w:p w14:paraId="3FEB6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不可久</w:t>
      </w:r>
      <w:r>
        <w:rPr>
          <w:rFonts w:ascii="宋体" w:hAnsi="宋体" w:eastAsia="宋体" w:cs="宋体"/>
          <w:color w:val="000000"/>
          <w:em w:val="dot"/>
        </w:rPr>
        <w:t>居</w:t>
      </w:r>
      <w:r>
        <w:rPr>
          <w:rFonts w:ascii="宋体" w:hAnsi="宋体" w:eastAsia="宋体" w:cs="宋体"/>
          <w:color w:val="000000"/>
        </w:rPr>
        <w:t xml:space="preserve">          居：停留</w:t>
      </w:r>
    </w:p>
    <w:p w14:paraId="5D838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水清碧可</w:t>
      </w:r>
      <w:r>
        <w:rPr>
          <w:rFonts w:ascii="宋体" w:hAnsi="宋体" w:eastAsia="宋体" w:cs="宋体"/>
          <w:color w:val="000000"/>
          <w:em w:val="dot"/>
        </w:rPr>
        <w:t>鉴</w:t>
      </w:r>
      <w:r>
        <w:rPr>
          <w:rFonts w:ascii="宋体" w:hAnsi="宋体" w:eastAsia="宋体" w:cs="宋体"/>
          <w:color w:val="000000"/>
        </w:rPr>
        <w:t>毛发    鉴：照视</w:t>
      </w:r>
    </w:p>
    <w:p w14:paraId="3BFED3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荫可一亩</w:t>
      </w:r>
      <w:r>
        <w:rPr>
          <w:rFonts w:ascii="宋体" w:hAnsi="宋体" w:eastAsia="宋体" w:cs="宋体"/>
          <w:color w:val="000000"/>
          <w:em w:val="dot"/>
        </w:rPr>
        <w:t>许</w:t>
      </w:r>
      <w:r>
        <w:rPr>
          <w:rFonts w:ascii="宋体" w:hAnsi="宋体" w:eastAsia="宋体" w:cs="宋体"/>
          <w:color w:val="000000"/>
        </w:rPr>
        <w:t xml:space="preserve">        许：表示约数</w:t>
      </w:r>
    </w:p>
    <w:p w14:paraId="4EE28E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下列句子中，加点“之”字的意义和用法与例句相同的一项是（   ）</w:t>
      </w:r>
    </w:p>
    <w:p w14:paraId="6328DA2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例句：乃记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而去</w:t>
      </w:r>
    </w:p>
    <w:p w14:paraId="2783AB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何陋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已而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细柳军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属予作文以记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争效栏楯</w:t>
      </w:r>
      <w:r>
        <w:rPr>
          <w:rFonts w:ascii="宋体" w:hAnsi="宋体" w:eastAsia="宋体" w:cs="宋体"/>
          <w:color w:val="000000"/>
          <w:em w:val="dot"/>
        </w:rPr>
        <w:t>之</w:t>
      </w:r>
    </w:p>
    <w:p w14:paraId="3CDF8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下列对选文有关内容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解释和分析，正确的一项是（   ）</w:t>
      </w:r>
    </w:p>
    <w:p w14:paraId="74ED0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同为游记散文，甲文主要采用移步换景的写法，乙文则主要采用定点观察的写法。</w:t>
      </w:r>
    </w:p>
    <w:p w14:paraId="2021C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两文都用水底的石和水中的鱼来衬托潭水或池水的清澈，动静结合，十分传神。</w:t>
      </w:r>
    </w:p>
    <w:p w14:paraId="0ED8A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甲文写潭上竹树意在突出此地的幽僻，乙文写池上杨柳意在突出此地景物繁杂。</w:t>
      </w:r>
    </w:p>
    <w:p w14:paraId="12A2B7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游览过程中，随着景物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变化，两位作者的心情也都在随之变化，由乐转为忧。</w:t>
      </w:r>
    </w:p>
    <w:p w14:paraId="1AA81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用现代汉语翻译下面的句子。</w:t>
      </w:r>
    </w:p>
    <w:p w14:paraId="301CF4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斗折蛇行，明灭可见。</w:t>
      </w:r>
    </w:p>
    <w:p w14:paraId="100EF4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用“/”给下面的句子断句。（限断两处）</w:t>
      </w:r>
    </w:p>
    <w:p w14:paraId="121BCA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跨溪水登阁者不知水至是乃知之则阁如海市蜃楼矣。</w:t>
      </w:r>
    </w:p>
    <w:p w14:paraId="53B05B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</w:t>
      </w:r>
    </w:p>
    <w:p w14:paraId="34E0A6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阅读下面这首诗歌，完成下面小题。</w:t>
      </w:r>
    </w:p>
    <w:p w14:paraId="48C929D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访登子重到故居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（其一）</w:t>
      </w:r>
    </w:p>
    <w:p w14:paraId="389F353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张岱</w:t>
      </w:r>
    </w:p>
    <w:p w14:paraId="510C420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里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中曾屡到，不忍看荒庐。乔木惊新伐，斋名想旧除。</w:t>
      </w:r>
    </w:p>
    <w:p w14:paraId="0287D4E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犹思牵幌入，恍忆出门初。牖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下三竿竹，依依尚识余。</w:t>
      </w:r>
    </w:p>
    <w:p w14:paraId="470FC0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【注释】①张岱二弟张登子住在富阳，那里有张家田产，张岱常前往探亲。本诗为明亡之后，诗人重游旧地之作。②里：住宅。③牖：窗。</w:t>
      </w:r>
    </w:p>
    <w:p w14:paraId="51F36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下列诗句与本诗的情感基调最为接近的一项是（   ）</w:t>
      </w:r>
    </w:p>
    <w:p w14:paraId="254F4B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僵卧孤村不自哀，尚思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国戍轮台。</w:t>
      </w:r>
    </w:p>
    <w:p w14:paraId="4832E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二十余年如一梦，此身虽在堪惊。</w:t>
      </w:r>
    </w:p>
    <w:p w14:paraId="4833B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日暮乡关何处是？烟波江上使人愁。</w:t>
      </w:r>
    </w:p>
    <w:p w14:paraId="1C976F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有约不来过夜半，闲敲棋子落灯花。</w:t>
      </w:r>
    </w:p>
    <w:p w14:paraId="2A87C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尾联为什么要写“三竿竹”？</w:t>
      </w:r>
    </w:p>
    <w:p w14:paraId="654C98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下面是小宁同学制作的古诗文学习卡片，请你帮他补充完整。</w:t>
      </w:r>
    </w:p>
    <w:tbl>
      <w:tblPr>
        <w:tblStyle w:val="4"/>
        <w:tblW w:w="7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80"/>
        <w:gridCol w:w="2835"/>
        <w:gridCol w:w="2130"/>
      </w:tblGrid>
      <w:tr w14:paraId="01BD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65656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EB57D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诗文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BF8C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批注</w:t>
            </w:r>
          </w:p>
        </w:tc>
      </w:tr>
      <w:tr w14:paraId="6D029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0472B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《论语•为政》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EA58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，思而不学则殆。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1304C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学与思相辅相成</w:t>
            </w:r>
          </w:p>
        </w:tc>
      </w:tr>
      <w:tr w14:paraId="28EE3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DD11B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《饮酒》（其五）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9B5B3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②采菊东篱下，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20B5E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“见”字耐人寻味</w:t>
            </w:r>
          </w:p>
        </w:tc>
      </w:tr>
      <w:tr w14:paraId="6298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764EC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《送杜少府之任蜀州》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16298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③海内存知己，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D844B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距离隔不断友情</w:t>
            </w:r>
          </w:p>
        </w:tc>
      </w:tr>
      <w:tr w14:paraId="1D22A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7B79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《登飞来峰》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E841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④不畏浮云遮望眼，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2076D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高瞻远瞩就不会迷惑</w:t>
            </w:r>
          </w:p>
        </w:tc>
      </w:tr>
      <w:tr w14:paraId="61E4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060C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《水调歌头》（明月几时有）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5B4D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9C876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用月寄托思念与祝福</w:t>
            </w:r>
          </w:p>
        </w:tc>
      </w:tr>
    </w:tbl>
    <w:p w14:paraId="374FC4F9">
      <w:pPr>
        <w:spacing w:line="360" w:lineRule="auto"/>
        <w:jc w:val="both"/>
        <w:textAlignment w:val="center"/>
        <w:rPr>
          <w:color w:val="000000"/>
        </w:rPr>
      </w:pPr>
    </w:p>
    <w:p w14:paraId="148572D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三、综合运用：共8分。</w:t>
      </w:r>
    </w:p>
    <w:p w14:paraId="7C458D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班级举办“青春榜样”主题学习活动，请你参加并完成相关任务。</w:t>
      </w:r>
    </w:p>
    <w:p w14:paraId="48CD336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6C3D55E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96695"/>
            <wp:effectExtent l="0" t="0" r="0" b="825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97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5BE13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6D32A6A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调查发现，受访少年儿童选择榜样时受父母和亲人影响的比例近半数（ 47.9%）；然后是老师（35.5%）、同学朋友（35.4%），比例均在三成以上；媒体排在第四位，占比不足三成（28.7%）。</w:t>
      </w:r>
    </w:p>
    <w:p w14:paraId="01A761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材料一和材料二是活动中收集的信息，请说说你的研究结果。（不出现具体数字）</w:t>
      </w:r>
    </w:p>
    <w:p w14:paraId="185DA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活动特邀一位专家参与，请根据下面的访谈补出采访问题。</w:t>
      </w:r>
    </w:p>
    <w:p w14:paraId="3C628EB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记者：专家您好， A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（20字以内）</w:t>
      </w:r>
    </w:p>
    <w:p w14:paraId="242FD53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专家：我认为，在引导少年儿童选择榜样时，学校和家长要讲究方式方法，真正了解他们关注榜样哪些方面的信息，找到值得学习的地方。</w:t>
      </w:r>
    </w:p>
    <w:p w14:paraId="529F404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记者：B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（20字以内）</w:t>
      </w:r>
    </w:p>
    <w:p w14:paraId="5D8A002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专家：媒体对榜样的宣传要贴近少年儿童的兴趣，把趣味性与教育性结合起来。对传统榜样人物，要重视挖掘新时代精神内涵，使其焕发新魅力。对新选树的榜样，也要重视精神内涵的宣传与展示，从而得到少年儿童的认可与接纳。</w:t>
      </w:r>
    </w:p>
    <w:p w14:paraId="46D86B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从下列名著中选择一部，结合情节谈谈某个人物带给你的榜样力量。（80 字左右）</w:t>
      </w:r>
    </w:p>
    <w:p w14:paraId="21B2A2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《西游记》《平凡的世界》 《钢铁是怎样炼成的》</w:t>
      </w:r>
    </w:p>
    <w:p w14:paraId="41B2933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四、现代文阅读：共24分。</w:t>
      </w:r>
    </w:p>
    <w:p w14:paraId="620F61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（一）非文学类文本阅读（9 分）</w:t>
      </w:r>
    </w:p>
    <w:p w14:paraId="48ADF64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善养“静气”</w:t>
      </w:r>
    </w:p>
    <w:p w14:paraId="19C3DC6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傅凌艳</w:t>
      </w:r>
    </w:p>
    <w:p w14:paraId="30ABB01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《孟子•告子上》有一则“学弈”的故事：两个人师从著名棋手弈秋学习棋艺，其中一人专心致志：“惟弈秋之为听”；另一人表面上听讲，实则心猿意马，“一心以为有鸿鹄将至：思援弓缴而射之”。学习结束，两人棋艺相差甚大。这并不是因为他们的智力有多大差别，而是因为学习时的态度不一样；前者保持了心态宁静，后者却没有做到。</w:t>
      </w:r>
      <w:r>
        <w:rPr>
          <w:rFonts w:ascii="楷体" w:hAnsi="楷体" w:eastAsia="楷体" w:cs="楷体"/>
          <w:color w:val="000000"/>
          <w:u w:val="single"/>
        </w:rPr>
        <w:t>（1）</w:t>
      </w:r>
      <w:r>
        <w:rPr>
          <w:rFonts w:ascii="楷体" w:hAnsi="楷体" w:eastAsia="楷体" w:cs="楷体"/>
          <w:color w:val="000000"/>
        </w:rPr>
        <w:t>。</w:t>
      </w:r>
    </w:p>
    <w:p w14:paraId="45543FE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们常说，人得有才气、锐气等等，其实，涵养些“静气”，能让人更好地静心笃志，凝神聚力、专注精微，走上厚积薄发的成功之路。国画大师齐白石成名后，有人问他何以成为一代名家，他回答道：“作画是守静之道，涵养静气，事业可成。”</w:t>
      </w:r>
    </w:p>
    <w:p w14:paraId="4D3C563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③事实确实如此。无论是面对时代风浪，还是满目荣誉，陈景润始终沉迷于数学研究，“在喜马拉雅山巅行走”的他，在短暂的一生中取得了令人惊羡的科研成果；黄旭华为研制核潜艇，隐姓埋名 30年，在惊涛骇浪中默默深潜，铸就了“赫赫而无名的一生”；风华正茂的北大高材生樊锦诗，告别优渥的城市生活，深居荒漠大半生，守护敦煌文明，被誉为“敦煌的女儿”…… 正因为他们始终葆有自身的“静气”，任外界如何纷扰，不随物流，不为境转，数十年如一日心无旁骛、孜孜以求，最终成就了事业，成就了人生。</w:t>
      </w:r>
      <w:r>
        <w:rPr>
          <w:rFonts w:ascii="楷体" w:hAnsi="楷体" w:eastAsia="楷体" w:cs="楷体"/>
          <w:color w:val="000000"/>
          <w:u w:val="single"/>
        </w:rPr>
        <w:t xml:space="preserve"> （2）</w:t>
      </w:r>
      <w:r>
        <w:rPr>
          <w:rFonts w:ascii="楷体" w:hAnsi="楷体" w:eastAsia="楷体" w:cs="楷体"/>
          <w:color w:val="000000"/>
        </w:rPr>
        <w:t xml:space="preserve"> 。</w:t>
      </w:r>
    </w:p>
    <w:p w14:paraId="57D91F4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心静源于心定，心定则源于大志在胸。中国科学院院士林群曾问陈景润：“你这样拼命到底为了什么？”陈景润答得很简单：“打倒维诺格拉朵夫。”这位维诺格拉朵夫就是世界著名数学家、哥德巴赫关于奇数猜想的证明者。 13岁的黄旭华就已经开始思考“长大了，一定得为国家做点事情”。大学毕业后樊锦诗决定走向敦煌，后来面对一次次走留的选择，她最终都选择了留在敦煌，就是因为她老想着“为文物事业再出一点力”。</w:t>
      </w:r>
    </w:p>
    <w:p w14:paraId="5A20C98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志存高远，胸怀天下，就不会为一点成绩而骄傲、为一时挫折而沮丧，保持定力而不左右彷徨、矢志追求而不意志动摇，向着目标奋发进取。当一个人缺少大志向，剩下的就多是小情绪，外界的点点滴滴、风吹草动都会成为其心绪波动的干扰源。</w:t>
      </w:r>
    </w:p>
    <w:p w14:paraId="52F8DC7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⑥心静也在于淡泊名利。老英雄张富清，革命战争年代舍生忘死，英勇战斗，立下赫赫战功；建设时期，主动放弃安逸生活，到最偏远贫困的来凤县默默奉献。他坚守初心一辈子，始终朴实勤勉，深藏功名 60余载，从未居功索取。“非淡泊无以明志，非宁静无以致远”，在老英雄张富清的身上得到了淋漓尽致的展现。</w:t>
      </w:r>
    </w:p>
    <w:p w14:paraId="429938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⑦反观当下，有的人总是忙忙碌碌，热衷攀比，这山望着那山高；有的人顺风顺水之时春风满面，一旦受挫就形神俱散；还有的人在被人阿谀奉承里迷失自我，在物欲横流中抛弃本心…… 他们处于“忙盲茫”的恶性循环中，丝毫静不下来，去认识自我、拂拭初心、沉思人生。</w:t>
      </w:r>
    </w:p>
    <w:p w14:paraId="5F58F2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清代学者王之春在《椒生随笔》中道：“天地间真滋味，唯静者能尝得出；人世间真机括：唯静者能参得透。”他认为，心中一个“静”字，人生能打开更为广阔的天地。“静气”，是内心和谐的胸怀气度，是修身养性的精神追求，是厚积薄发的成功之道，更是人生与事业的美丽风景。</w:t>
      </w:r>
    </w:p>
    <w:p w14:paraId="1E23D38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</w:t>
      </w:r>
      <w:r>
        <w:rPr>
          <w:rFonts w:ascii="楷体" w:hAnsi="楷体" w:eastAsia="楷体" w:cs="楷体"/>
          <w:color w:val="000000"/>
          <w:u w:val="single"/>
        </w:rPr>
        <w:t>（3）</w:t>
      </w:r>
      <w:r>
        <w:rPr>
          <w:rFonts w:ascii="楷体" w:hAnsi="楷体" w:eastAsia="楷体" w:cs="楷体"/>
          <w:color w:val="000000"/>
        </w:rPr>
        <w:t>。与其将时间由白浪费于精神内耗上，不如多读书多学习多思考，涵养“静气”，明志致远。“不注意学习，忙于事务，思想就容易庸俗化。如果说要变质，那么思想的庸俗化就是一个危险的起点。”邓小平同志的这句话，有助于我们加深对学习重要性的理解，也有助于我们把握“宁静致远”的真谛。 ⑩多一些抱朴守静、少一些心浮气躁，人生必能进入另一重境界，不为外物所扰，不为世俗羁绊，在坚定目标中实现人生的志趣。</w:t>
      </w:r>
    </w:p>
    <w:p w14:paraId="3946913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（选自《解放军报》2023-05-22，有删改）</w:t>
      </w:r>
    </w:p>
    <w:p w14:paraId="79703B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请将下列语句分别放到文中最恰当的位置。</w:t>
      </w:r>
    </w:p>
    <w:p w14:paraId="69EE7C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A.而这种“静气”从何生发而来？</w:t>
      </w:r>
    </w:p>
    <w:p w14:paraId="1D84F8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B.“静气”也是“养”出来的。</w:t>
      </w:r>
    </w:p>
    <w:p w14:paraId="247F43A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C.“学须静也”，这就是“静”的力量。</w:t>
      </w:r>
    </w:p>
    <w:p w14:paraId="408574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（2）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</w:t>
      </w:r>
    </w:p>
    <w:p w14:paraId="1D659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有人认为第④段中的论据与第③段雷同，可以删掉，你是否赞同？为什么？</w:t>
      </w:r>
    </w:p>
    <w:p w14:paraId="6B109F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请简要分析⑥⑦段的论证思路。</w:t>
      </w:r>
    </w:p>
    <w:p w14:paraId="51D3191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（二）文学类文本阅读（15 分）</w:t>
      </w:r>
    </w:p>
    <w:p w14:paraId="081759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①永远记得那个流淌着鲜血的身影，像坚挺的岩石一般，刚强地站立在我的眼前。六十多年以来，还常常在我的心里闪烁和升腾着。</w:t>
      </w:r>
    </w:p>
    <w:p w14:paraId="4122889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那是初冬季节的一天傍晚，我背着书包，走出中学的校门，逐渐靠近驻扎着日本宪兵队的那座围墙时，听到了高墙里面一阵阵狼狗的吠叫声，自己的心里恐惧得有点儿颤抖起来，于是回想起国文老师对好多同学倾诉的话语，教诲我们一定要保持民族的气节，默默地抵制野蛮和暴虐的侵略者。</w:t>
      </w:r>
    </w:p>
    <w:p w14:paraId="5DDDA2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③我渐渐抬起了头颅，抿住了嘴唇，加快了脚步，沿着那条浑浊的河流，急匆匆地往前边走去，隐隐地瞧见紧贴在桥梁的中间，好像有个纹丝不动地直立着的人影。</w:t>
      </w:r>
    </w:p>
    <w:p w14:paraId="75E1BE5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紧张地走着，惊讶地瞧着，在拐向宽阔的木桥时，终于很清晰地瞅见了他，灰色的布衫和长裤上面，沾满了鲜红的血迹，还点点滴滴地掉向身边的尘土中间。他整个受伤的身躯，从脖颈直到双腿，都被粗长的麻绳死命地捆绑在栏杆前边。</w:t>
      </w:r>
      <w:r>
        <w:rPr>
          <w:rFonts w:ascii="楷体" w:hAnsi="楷体" w:eastAsia="楷体" w:cs="楷体"/>
          <w:color w:val="000000"/>
          <w:u w:val="single"/>
        </w:rPr>
        <w:t>他昂着英气勃勃的脸庞，睁着明亮的眼睛，在吹落了一片片树叶的寒风底下，在河边几个扛着长枪的日本宪兵面前，镇静地张望着汩汩流淌的河水，张望着天空中朵朵飘荡的白云。</w:t>
      </w:r>
    </w:p>
    <w:p w14:paraId="74AC6D1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默默地思忖着，他为什么会鲜血淋漓地被捆绑在这儿？想必是跟狠毒的鬼子兵发生了什么冲突吧，他竟有这样的胆量和勇气，将自己的生死都置之度外。瞅着他那种决不屈服和无所畏惧的神情。我不住震撼的心灵中间，感到深深的钦佩。从前只是在课本里边，读到过像岳飞和文天祥这样伟大的英雄，今天才亲眼目睹了也是如此大义凛然的人物，矗立在自己的身旁。</w:t>
      </w:r>
    </w:p>
    <w:p w14:paraId="77AA2E9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⑥我又很尊敬地瞧了他一眼，才缓缓地走下桥去，穿过两条狭长的小巷，觉得一座座黛瓦白墙的房屋，好像也变得高耸了起来。</w:t>
      </w:r>
    </w:p>
    <w:p w14:paraId="6334834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回到家里，我立即将刚才瞅见的情景，悄悄地向母亲诉说。她轻轻地给我卸下肩头的书包，抚摩着我挥舞的胳膊，说是左右街坊的邻居们，都已经知道这样的消息，有人在昨天傍晚，就瞧见了这个被捆绑在桥上的好汉，听说他是共产党游击队的排长，在县城北边一场突然爆发的战斗中间，被日本军队的枪弹击中了，当他身受重伤之后，依旧开枪扫射着凶残的敌人，掩护几个射尽了枪弹的战士，转移到稠密与幽深的树林里去。</w:t>
      </w:r>
    </w:p>
    <w:p w14:paraId="24E4FF3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听着母亲简略的叙述，我才知晓这个多么坚韧的英雄，已经在那里挺立了整整一个昼夜。因为今天早晨上学的时候，我绕了东边的一条远路，去亲戚家里借一本自己没有买到的字典，好在课堂里面仔细地查阅，所以未曾经过这一座木桥，否则就会在霞光的照耀底下，见到这震撼心灵的身影了。</w:t>
      </w:r>
    </w:p>
    <w:p w14:paraId="6D93C09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我在心里默默地思忖着，他为了反抗和歼击霸占我们国土的外国强盗，多么英勇和无畏地贡献出自己的生命。不断流血的损伤，再加上饥饿与疲倦的折磨，却并没有使他垂下坚毅的头颅，还始终在凛冽的寒风底下，闪烁着不屈的眼光，表达出自己战斗到底的决心，这真是一种无比崇高的意志和力量。</w:t>
      </w:r>
    </w:p>
    <w:p w14:paraId="5F5D977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为了抵抗侵略和霸占我们疆土的日本军队，为了保卫亲爱的祖国，他时刻都坚持和洋溢着战斗的激情，直到抵达自己生命的尽头。这种多么高尚的精神，从那一天的傍晚开始，就悄悄地蕴藏在我的心里，不住地盘旋与飞翔。于是从十四岁的少年时代开始，我就永远记住了这个共产党游击队员的身影，永远记住了共产党这多么神圣的名称。</w:t>
      </w:r>
    </w:p>
    <w:p w14:paraId="0F4510A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（作者：林非，选自《人民日报》2011-04-13，有删改）</w:t>
      </w:r>
    </w:p>
    <w:p w14:paraId="60B6C4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学校举办“迎七一微视频展评”活动，班级准备将上面的文章拍成微视频，请根据要求完成下面的任务。</w:t>
      </w:r>
    </w:p>
    <w:p w14:paraId="28F1B4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视频需要重点拍摄下面的内容，请说明拍摄意图。</w:t>
      </w:r>
    </w:p>
    <w:p w14:paraId="030EE50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他昂着英气勃勃的脸庞，睁着明亮的眼睛，在吹落了一片片树叶的寒风底下，在河边几个扛着长枪的日本宪兵面前，镇静地张望着汩汩流淌的河水，张望着天空中朵朵飘荡的白云。</w:t>
      </w:r>
    </w:p>
    <w:p w14:paraId="70D6E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第⑦段是视频需要拍摄的重要情节，这个情节有什么作用？</w:t>
      </w:r>
    </w:p>
    <w:p w14:paraId="53374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 xml:space="preserve">配音朗读下面的句子时要重读加点的词语，为什么？ </w:t>
      </w:r>
    </w:p>
    <w:p w14:paraId="5DB90C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这种</w:t>
      </w:r>
      <w:r>
        <w:rPr>
          <w:rFonts w:ascii="楷体" w:hAnsi="楷体" w:eastAsia="楷体" w:cs="楷体"/>
          <w:color w:val="000000"/>
          <w:em w:val="dot"/>
        </w:rPr>
        <w:t>多么</w:t>
      </w:r>
      <w:r>
        <w:rPr>
          <w:rFonts w:ascii="楷体" w:hAnsi="楷体" w:eastAsia="楷体" w:cs="楷体"/>
          <w:color w:val="000000"/>
        </w:rPr>
        <w:t>高尚的精神，从那一天的傍晚开始，就悄悄地蕴藏在我的心里，不住地</w:t>
      </w:r>
      <w:r>
        <w:rPr>
          <w:rFonts w:ascii="楷体" w:hAnsi="楷体" w:eastAsia="楷体" w:cs="楷体"/>
          <w:color w:val="000000"/>
          <w:em w:val="dot"/>
        </w:rPr>
        <w:t>盘旋</w:t>
      </w:r>
      <w:r>
        <w:rPr>
          <w:rFonts w:ascii="楷体" w:hAnsi="楷体" w:eastAsia="楷体" w:cs="楷体"/>
          <w:color w:val="000000"/>
        </w:rPr>
        <w:t>与</w:t>
      </w:r>
      <w:r>
        <w:rPr>
          <w:rFonts w:ascii="楷体" w:hAnsi="楷体" w:eastAsia="楷体" w:cs="楷体"/>
          <w:color w:val="000000"/>
          <w:em w:val="dot"/>
        </w:rPr>
        <w:t>飞翔</w:t>
      </w:r>
      <w:r>
        <w:rPr>
          <w:rFonts w:ascii="楷体" w:hAnsi="楷体" w:eastAsia="楷体" w:cs="楷体"/>
          <w:color w:val="000000"/>
        </w:rPr>
        <w:t>。</w:t>
      </w:r>
    </w:p>
    <w:p w14:paraId="1B3DF4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视频拍摄完成后，需要拟个题目，你会以什么为题？说说理由。</w:t>
      </w:r>
    </w:p>
    <w:p w14:paraId="195D84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五、写作:共40分。</w:t>
      </w:r>
    </w:p>
    <w:p w14:paraId="7F0BD4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阅读下面的材料，按要求作文。</w:t>
      </w:r>
    </w:p>
    <w:p w14:paraId="30D8CDF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扶手，生活中处处有。楼道里的扶手，公交车上的扶手，商厦滚梯的扶手……都给人带来安全与方便。扶手，人生之中也很多。儿时学步，妈妈的双手，扶助你；上学读书，老师的教诲，启发你；参加工作，同事的指导，引领你。扶手，有形的看得见，抓得着，让人好借力；无形的能感知，可体会，让人心安稳。</w:t>
      </w:r>
    </w:p>
    <w:p w14:paraId="2EB33C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上面的材料引发了你怎样的联想、感触与思考？结合你的经历和体验，写一篇不少于600字的作文。</w:t>
      </w:r>
    </w:p>
    <w:p w14:paraId="300B6BF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要求：（1）选好角度，题目自拟；（2）除诗歌外，文体自选；（3）要有真情实感，不得抄袭和套作；（4）文中不得出现真实的校名、人名等信息。</w:t>
      </w:r>
    </w:p>
    <w:p w14:paraId="42E6F17B">
      <w:pPr>
        <w:spacing w:line="24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42E9FA8">
      <w:pPr>
        <w:spacing w:line="360" w:lineRule="auto"/>
        <w:ind w:left="435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26CC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C547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ABD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30D5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924A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404D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066D70"/>
    <w:rsid w:val="38274566"/>
    <w:rsid w:val="3F6B6E46"/>
    <w:rsid w:val="49522D8A"/>
    <w:rsid w:val="6FA86B63"/>
    <w:rsid w:val="7259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5796</Words>
  <Characters>5981</Characters>
  <Lines>0</Lines>
  <Paragraphs>0</Paragraphs>
  <TotalTime>4</TotalTime>
  <ScaleCrop>false</ScaleCrop>
  <LinksUpToDate>false</LinksUpToDate>
  <CharactersWithSpaces>6173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2023-07-27T16:30:00Z</dcterms:created>
  <dc:creator>学科网试题生产平台</dc:creator>
  <dc:description>3283593488244736</dc:description>
  <cp:lastModifiedBy>上帝掷骰子吗</cp:lastModifiedBy>
  <dcterms:modified xsi:type="dcterms:W3CDTF">2024-07-18T13:20:14Z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F5F738492D4E4F94B178C07A8ED682B0_12</vt:lpwstr>
  </property>
</Properties>
</file>