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2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tblGrid>
      <w:tr w14:paraId="6324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16D06">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12661900</wp:posOffset>
                  </wp:positionV>
                  <wp:extent cx="406400" cy="4953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宋体" w:hAnsi="宋体" w:eastAsia="宋体" w:cs="宋体"/>
                <w:b/>
                <w:color w:val="auto"/>
                <w:sz w:val="24"/>
              </w:rPr>
              <w:t>[机密]2023年</w:t>
            </w:r>
          </w:p>
          <w:p w14:paraId="43F7E83B">
            <w:pPr>
              <w:spacing w:line="360" w:lineRule="auto"/>
              <w:jc w:val="left"/>
            </w:pPr>
            <w:r>
              <w:rPr>
                <w:rFonts w:ascii="宋体" w:hAnsi="宋体" w:eastAsia="宋体" w:cs="宋体"/>
                <w:b/>
                <w:color w:val="auto"/>
                <w:sz w:val="24"/>
              </w:rPr>
              <w:t>6月12日11：00前</w:t>
            </w:r>
          </w:p>
        </w:tc>
      </w:tr>
    </w:tbl>
    <w:p w14:paraId="1188268E">
      <w:pPr>
        <w:spacing w:line="360" w:lineRule="auto"/>
        <w:jc w:val="center"/>
      </w:pPr>
      <w:r>
        <w:rPr>
          <w:rFonts w:ascii="宋体" w:hAnsi="宋体" w:eastAsia="宋体" w:cs="宋体"/>
          <w:b/>
          <w:color w:val="auto"/>
          <w:sz w:val="32"/>
        </w:rPr>
        <w:t>重庆市2023年初中学业水平暨高中招生考试</w:t>
      </w:r>
    </w:p>
    <w:p w14:paraId="5830E959">
      <w:pPr>
        <w:spacing w:line="360" w:lineRule="auto"/>
        <w:jc w:val="center"/>
      </w:pPr>
      <w:r>
        <w:rPr>
          <w:rFonts w:ascii="宋体" w:hAnsi="宋体" w:eastAsia="宋体" w:cs="宋体"/>
          <w:b/>
          <w:color w:val="auto"/>
          <w:sz w:val="32"/>
        </w:rPr>
        <w:t>语文试题（A卷）</w:t>
      </w:r>
    </w:p>
    <w:p w14:paraId="693C7442">
      <w:pPr>
        <w:spacing w:line="360" w:lineRule="auto"/>
        <w:jc w:val="center"/>
      </w:pPr>
      <w:r>
        <w:rPr>
          <w:rFonts w:ascii="宋体" w:hAnsi="宋体" w:eastAsia="宋体" w:cs="宋体"/>
          <w:b/>
          <w:color w:val="auto"/>
          <w:sz w:val="24"/>
        </w:rPr>
        <w:t>（全卷共四个大题，满分150分，考试时间120分钟）</w:t>
      </w:r>
    </w:p>
    <w:p w14:paraId="14290E77">
      <w:pPr>
        <w:spacing w:line="360" w:lineRule="auto"/>
        <w:jc w:val="left"/>
      </w:pPr>
      <w:r>
        <w:rPr>
          <w:rFonts w:ascii="宋体" w:hAnsi="宋体" w:eastAsia="宋体" w:cs="宋体"/>
          <w:b/>
          <w:color w:val="auto"/>
          <w:sz w:val="24"/>
        </w:rPr>
        <w:t>注意事项：</w:t>
      </w:r>
    </w:p>
    <w:p w14:paraId="6C31D385">
      <w:pPr>
        <w:spacing w:line="360" w:lineRule="auto"/>
        <w:jc w:val="left"/>
      </w:pPr>
      <w:r>
        <w:rPr>
          <w:rFonts w:ascii="宋体" w:hAnsi="宋体" w:eastAsia="宋体" w:cs="宋体"/>
          <w:b/>
          <w:color w:val="auto"/>
          <w:sz w:val="24"/>
        </w:rPr>
        <w:t>1．试题的答案书写在答题卡上、不得在试题卷上直接作答。</w:t>
      </w:r>
    </w:p>
    <w:p w14:paraId="2D448D07">
      <w:pPr>
        <w:spacing w:line="360" w:lineRule="auto"/>
        <w:jc w:val="left"/>
      </w:pPr>
      <w:r>
        <w:rPr>
          <w:rFonts w:ascii="宋体" w:hAnsi="宋体" w:eastAsia="宋体" w:cs="宋体"/>
          <w:b/>
          <w:color w:val="auto"/>
          <w:sz w:val="24"/>
        </w:rPr>
        <w:t>2．作答前认真阅读答题卡上的注意事项。</w:t>
      </w:r>
    </w:p>
    <w:p w14:paraId="72548EFB">
      <w:pPr>
        <w:spacing w:line="360" w:lineRule="auto"/>
        <w:jc w:val="left"/>
      </w:pPr>
      <w:r>
        <w:rPr>
          <w:rFonts w:ascii="宋体" w:hAnsi="宋体" w:eastAsia="宋体" w:cs="宋体"/>
          <w:b/>
          <w:color w:val="auto"/>
          <w:sz w:val="24"/>
        </w:rPr>
        <w:t>3．考试结束、由监考人员将试题卷和答题卡一并收回。</w:t>
      </w:r>
    </w:p>
    <w:p w14:paraId="007677EA">
      <w:pPr>
        <w:spacing w:line="360" w:lineRule="auto"/>
        <w:jc w:val="left"/>
      </w:pPr>
      <w:r>
        <w:rPr>
          <w:rFonts w:ascii="宋体" w:hAnsi="宋体" w:eastAsia="宋体" w:cs="宋体"/>
          <w:b/>
          <w:color w:val="auto"/>
          <w:sz w:val="24"/>
        </w:rPr>
        <w:t>一、语文知识及运用（30分）</w:t>
      </w:r>
    </w:p>
    <w:p w14:paraId="69519273">
      <w:pPr>
        <w:spacing w:line="360" w:lineRule="auto"/>
        <w:jc w:val="left"/>
      </w:pPr>
      <w:r>
        <w:rPr>
          <w:rFonts w:ascii="宋体" w:hAnsi="宋体" w:eastAsia="宋体" w:cs="宋体"/>
          <w:b/>
          <w:color w:val="auto"/>
          <w:sz w:val="24"/>
        </w:rPr>
        <w:t>为了深入传承汉字文化，学校将筹建一面“汉字文化墙”，请完成小题。</w:t>
      </w:r>
    </w:p>
    <w:p w14:paraId="486AC003">
      <w:pPr>
        <w:spacing w:line="360" w:lineRule="auto"/>
        <w:jc w:val="left"/>
      </w:pPr>
      <w:r>
        <w:rPr>
          <w:rFonts w:ascii="宋体" w:hAnsi="宋体" w:eastAsia="宋体" w:cs="宋体"/>
          <w:b/>
          <w:color w:val="auto"/>
          <w:sz w:val="24"/>
        </w:rPr>
        <w:t>任务一：设计“回文图”</w:t>
      </w:r>
    </w:p>
    <w:p w14:paraId="53807E30">
      <w:pPr>
        <w:spacing w:line="360" w:lineRule="auto"/>
        <w:jc w:val="left"/>
      </w:pPr>
      <w:r>
        <w:rPr>
          <w:color w:val="auto"/>
        </w:rPr>
        <w:t xml:space="preserve">1. </w:t>
      </w:r>
      <w:r>
        <w:rPr>
          <w:rFonts w:ascii="宋体" w:hAnsi="宋体" w:eastAsia="宋体" w:cs="宋体"/>
          <w:color w:val="auto"/>
        </w:rPr>
        <w:t>填写汉字“回文图”中空缺的字音、字形。</w:t>
      </w:r>
    </w:p>
    <w:p w14:paraId="4C64C19D">
      <w:pPr>
        <w:spacing w:line="360" w:lineRule="auto"/>
        <w:jc w:val="left"/>
      </w:pPr>
      <w:r>
        <w:drawing>
          <wp:inline distT="0" distB="0" distL="114300" distR="114300">
            <wp:extent cx="5238750" cy="1746250"/>
            <wp:effectExtent l="0" t="0" r="0"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746250"/>
                    </a:xfrm>
                    <a:prstGeom prst="rect">
                      <a:avLst/>
                    </a:prstGeom>
                  </pic:spPr>
                </pic:pic>
              </a:graphicData>
            </a:graphic>
          </wp:inline>
        </w:drawing>
      </w:r>
      <w:r>
        <w:rPr>
          <w:color w:val="auto"/>
        </w:rPr>
        <w:t xml:space="preserve">    </w:t>
      </w:r>
    </w:p>
    <w:p w14:paraId="14A2AC5B">
      <w:pPr>
        <w:spacing w:line="360" w:lineRule="auto"/>
        <w:jc w:val="left"/>
        <w:rPr>
          <w:color w:val="000000"/>
        </w:rPr>
      </w:pPr>
      <w:r>
        <w:rPr>
          <w:rFonts w:ascii="宋体" w:hAnsi="宋体" w:eastAsia="宋体" w:cs="宋体"/>
          <w:color w:val="auto"/>
        </w:rPr>
        <w:t>①</w:t>
      </w:r>
      <w:r>
        <w:t>_________</w:t>
      </w:r>
      <w:r>
        <w:rPr>
          <w:rFonts w:ascii="宋体" w:hAnsi="宋体" w:eastAsia="宋体" w:cs="宋体"/>
          <w:color w:val="auto"/>
        </w:rPr>
        <w:t xml:space="preserve">      ②</w:t>
      </w:r>
      <w:r>
        <w:t>_________</w:t>
      </w:r>
      <w:r>
        <w:rPr>
          <w:rFonts w:ascii="宋体" w:hAnsi="宋体" w:eastAsia="宋体" w:cs="宋体"/>
          <w:color w:val="auto"/>
        </w:rPr>
        <w:t xml:space="preserve">      ③</w:t>
      </w:r>
      <w:r>
        <w:t>_________</w:t>
      </w:r>
      <w:r>
        <w:rPr>
          <w:rFonts w:ascii="宋体" w:hAnsi="宋体" w:eastAsia="宋体" w:cs="宋体"/>
          <w:color w:val="auto"/>
        </w:rPr>
        <w:t xml:space="preserve">      ④</w:t>
      </w:r>
      <w:r>
        <w:t>_________</w:t>
      </w:r>
    </w:p>
    <w:p w14:paraId="7E04C7FE">
      <w:pPr>
        <w:spacing w:line="360" w:lineRule="auto"/>
        <w:jc w:val="left"/>
        <w:rPr>
          <w:color w:val="000000"/>
        </w:rPr>
      </w:pPr>
      <w:r>
        <w:rPr>
          <w:rFonts w:ascii="宋体" w:hAnsi="宋体" w:eastAsia="宋体" w:cs="宋体"/>
          <w:b/>
          <w:color w:val="000000"/>
          <w:sz w:val="24"/>
        </w:rPr>
        <w:t>任务二：编写介绍词</w:t>
      </w:r>
    </w:p>
    <w:p w14:paraId="707C5B78">
      <w:pPr>
        <w:spacing w:line="360" w:lineRule="auto"/>
        <w:ind w:firstLine="420"/>
        <w:jc w:val="left"/>
        <w:rPr>
          <w:color w:val="000000"/>
        </w:rPr>
      </w:pPr>
      <w:r>
        <w:rPr>
          <w:rFonts w:ascii="楷体" w:hAnsi="楷体" w:eastAsia="楷体" w:cs="楷体"/>
          <w:color w:val="000000"/>
        </w:rPr>
        <w:t>汉字博大精深，是华夏民族创造的令人_________的文化瑰宝。</w:t>
      </w:r>
      <w:r>
        <w:rPr>
          <w:rFonts w:ascii="楷体" w:hAnsi="楷体" w:eastAsia="楷体" w:cs="楷体"/>
          <w:color w:val="000000"/>
          <w:u w:val="wave"/>
        </w:rPr>
        <w:t>①汉字，纵跨几千年时光，横越数万里广袤土地，让所有南腔北调、方言异音的海内外中国人，都能作乡音晤谈般的亲切问候。②汉字起源甚早，经过数千年的淡变，形成了丰富的字体与书风。③这种问候所展现的民族向心力与文化聚合力，是其它文字所不及的。④从字体的古今演变中，可以窥探古人生活与文化的点点滴滴。</w:t>
      </w:r>
      <w:r>
        <w:rPr>
          <w:rFonts w:ascii="楷体" w:hAnsi="楷体" w:eastAsia="楷体" w:cs="楷体"/>
          <w:color w:val="000000"/>
        </w:rPr>
        <w:t>因此我们可以说：“汉字是全球华人共同的乡音。”</w:t>
      </w:r>
    </w:p>
    <w:p w14:paraId="497078B3">
      <w:pPr>
        <w:spacing w:line="360" w:lineRule="auto"/>
        <w:jc w:val="left"/>
        <w:textAlignment w:val="center"/>
        <w:rPr>
          <w:color w:val="000000"/>
        </w:rPr>
      </w:pPr>
      <w:r>
        <w:rPr>
          <w:color w:val="000000"/>
        </w:rPr>
        <w:t xml:space="preserve">2. </w:t>
      </w:r>
      <w:r>
        <w:rPr>
          <w:rFonts w:ascii="宋体" w:hAnsi="宋体" w:eastAsia="宋体" w:cs="宋体"/>
          <w:color w:val="000000"/>
        </w:rPr>
        <w:t>填入语段横线处最恰当的词语是（    ）</w:t>
      </w:r>
    </w:p>
    <w:p w14:paraId="60949C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叹为观止</w:t>
      </w:r>
      <w:r>
        <w:rPr>
          <w:color w:val="000000"/>
        </w:rPr>
        <w:tab/>
      </w:r>
      <w:r>
        <w:rPr>
          <w:color w:val="000000"/>
        </w:rPr>
        <w:t xml:space="preserve">B. </w:t>
      </w:r>
      <w:r>
        <w:rPr>
          <w:rFonts w:ascii="宋体" w:hAnsi="宋体" w:eastAsia="宋体" w:cs="宋体"/>
          <w:color w:val="000000"/>
        </w:rPr>
        <w:t>富丽堂皇</w:t>
      </w:r>
      <w:r>
        <w:rPr>
          <w:color w:val="000000"/>
        </w:rPr>
        <w:tab/>
      </w:r>
      <w:r>
        <w:rPr>
          <w:color w:val="000000"/>
        </w:rPr>
        <w:t xml:space="preserve">C. </w:t>
      </w:r>
      <w:r>
        <w:rPr>
          <w:rFonts w:ascii="宋体" w:hAnsi="宋体" w:eastAsia="宋体" w:cs="宋体"/>
          <w:color w:val="000000"/>
        </w:rPr>
        <w:t>附庸风雅</w:t>
      </w:r>
      <w:r>
        <w:rPr>
          <w:color w:val="000000"/>
        </w:rPr>
        <w:tab/>
      </w:r>
      <w:r>
        <w:rPr>
          <w:color w:val="000000"/>
        </w:rPr>
        <w:t xml:space="preserve">D. </w:t>
      </w:r>
      <w:r>
        <w:rPr>
          <w:rFonts w:ascii="宋体" w:hAnsi="宋体" w:eastAsia="宋体" w:cs="宋体"/>
          <w:color w:val="000000"/>
        </w:rPr>
        <w:t>眼花缭乱</w:t>
      </w:r>
    </w:p>
    <w:p w14:paraId="50EDA6AF">
      <w:pPr>
        <w:spacing w:line="360" w:lineRule="auto"/>
        <w:jc w:val="left"/>
        <w:textAlignment w:val="center"/>
        <w:rPr>
          <w:color w:val="000000"/>
        </w:rPr>
      </w:pPr>
      <w:r>
        <w:rPr>
          <w:color w:val="000000"/>
        </w:rPr>
        <w:t xml:space="preserve">3. </w:t>
      </w:r>
      <w:r>
        <w:rPr>
          <w:rFonts w:ascii="宋体" w:hAnsi="宋体" w:eastAsia="宋体" w:cs="宋体"/>
          <w:color w:val="000000"/>
        </w:rPr>
        <w:t>语段中画波浪线句子语序排列最合理的一项是（    ）</w:t>
      </w:r>
    </w:p>
    <w:p w14:paraId="580FE2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①④②③</w:t>
      </w:r>
      <w:r>
        <w:rPr>
          <w:color w:val="000000"/>
        </w:rPr>
        <w:tab/>
      </w:r>
      <w:r>
        <w:rPr>
          <w:color w:val="000000"/>
        </w:rPr>
        <w:t xml:space="preserve">B. </w:t>
      </w:r>
      <w:r>
        <w:rPr>
          <w:rFonts w:ascii="宋体" w:hAnsi="宋体" w:eastAsia="宋体" w:cs="宋体"/>
          <w:color w:val="000000"/>
        </w:rPr>
        <w:t>②④①③</w:t>
      </w:r>
      <w:r>
        <w:rPr>
          <w:color w:val="000000"/>
        </w:rPr>
        <w:tab/>
      </w:r>
      <w:r>
        <w:rPr>
          <w:color w:val="000000"/>
        </w:rPr>
        <w:t xml:space="preserve">C. </w:t>
      </w:r>
      <w:r>
        <w:rPr>
          <w:rFonts w:ascii="宋体" w:hAnsi="宋体" w:eastAsia="宋体" w:cs="宋体"/>
          <w:color w:val="000000"/>
        </w:rPr>
        <w:t>④③①②</w:t>
      </w:r>
      <w:r>
        <w:rPr>
          <w:color w:val="000000"/>
        </w:rPr>
        <w:tab/>
      </w:r>
      <w:r>
        <w:rPr>
          <w:color w:val="000000"/>
        </w:rPr>
        <w:t xml:space="preserve">D. </w:t>
      </w:r>
      <w:r>
        <w:rPr>
          <w:rFonts w:ascii="宋体" w:hAnsi="宋体" w:eastAsia="宋体" w:cs="宋体"/>
          <w:color w:val="000000"/>
        </w:rPr>
        <w:t>③①②④</w:t>
      </w:r>
    </w:p>
    <w:p w14:paraId="77048465">
      <w:pPr>
        <w:spacing w:line="360" w:lineRule="auto"/>
        <w:jc w:val="left"/>
        <w:textAlignment w:val="center"/>
        <w:rPr>
          <w:color w:val="000000"/>
        </w:rPr>
      </w:pPr>
      <w:r>
        <w:rPr>
          <w:rFonts w:ascii="宋体" w:hAnsi="宋体" w:eastAsia="宋体" w:cs="宋体"/>
          <w:b/>
          <w:color w:val="000000"/>
          <w:sz w:val="24"/>
        </w:rPr>
        <w:t>任务三：创作汉字诗</w:t>
      </w:r>
    </w:p>
    <w:p w14:paraId="0AEE83AA">
      <w:pPr>
        <w:spacing w:line="360" w:lineRule="auto"/>
        <w:jc w:val="left"/>
        <w:textAlignment w:val="center"/>
        <w:rPr>
          <w:color w:val="000000"/>
        </w:rPr>
      </w:pPr>
      <w:r>
        <w:rPr>
          <w:color w:val="000000"/>
        </w:rPr>
        <w:t xml:space="preserve">4. </w:t>
      </w:r>
      <w:r>
        <w:rPr>
          <w:rFonts w:ascii="宋体" w:hAnsi="宋体" w:eastAsia="宋体" w:cs="宋体"/>
          <w:color w:val="000000"/>
        </w:rPr>
        <w:t>参照示例，从下面的备选汉字中任选一个为文化墙创作一首小诗。可从字形分析哲理，也可用意象表达情思，句式不限。</w:t>
      </w:r>
    </w:p>
    <w:p w14:paraId="6DD04296">
      <w:pPr>
        <w:spacing w:line="360" w:lineRule="auto"/>
        <w:jc w:val="left"/>
        <w:textAlignment w:val="center"/>
        <w:rPr>
          <w:color w:val="000000"/>
        </w:rPr>
      </w:pPr>
      <w:r>
        <w:rPr>
          <w:rFonts w:ascii="宋体" w:hAnsi="宋体" w:eastAsia="宋体" w:cs="宋体"/>
          <w:color w:val="000000"/>
        </w:rPr>
        <w:t>备选汉字：人       旦       云         灯</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265"/>
        <w:gridCol w:w="2415"/>
      </w:tblGrid>
      <w:tr w14:paraId="3472B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66EE4">
            <w:pPr>
              <w:spacing w:line="360" w:lineRule="auto"/>
              <w:jc w:val="center"/>
              <w:textAlignment w:val="center"/>
              <w:rPr>
                <w:color w:val="000000"/>
              </w:rPr>
            </w:pPr>
            <w:r>
              <w:rPr>
                <w:rFonts w:ascii="宋体" w:hAnsi="宋体" w:eastAsia="宋体" w:cs="宋体"/>
                <w:color w:val="000000"/>
              </w:rPr>
              <w:t>示例一</w:t>
            </w:r>
          </w:p>
          <w:p w14:paraId="5AEB9725">
            <w:pPr>
              <w:spacing w:line="360" w:lineRule="auto"/>
              <w:jc w:val="center"/>
              <w:textAlignment w:val="center"/>
              <w:rPr>
                <w:color w:val="000000"/>
              </w:rPr>
            </w:pPr>
            <w:r>
              <w:rPr>
                <w:rFonts w:ascii="楷体" w:hAnsi="楷体" w:eastAsia="楷体" w:cs="楷体"/>
                <w:color w:val="000000"/>
              </w:rPr>
              <w:t>一</w:t>
            </w:r>
          </w:p>
          <w:p w14:paraId="345BCF39">
            <w:pPr>
              <w:spacing w:line="360" w:lineRule="auto"/>
              <w:jc w:val="center"/>
              <w:textAlignment w:val="center"/>
              <w:rPr>
                <w:color w:val="000000"/>
              </w:rPr>
            </w:pPr>
            <w:r>
              <w:rPr>
                <w:rFonts w:ascii="楷体" w:hAnsi="楷体" w:eastAsia="楷体" w:cs="楷体"/>
                <w:color w:val="000000"/>
              </w:rPr>
              <w:t>站着是1</w:t>
            </w:r>
          </w:p>
          <w:p w14:paraId="553434AE">
            <w:pPr>
              <w:spacing w:line="360" w:lineRule="auto"/>
              <w:jc w:val="center"/>
              <w:textAlignment w:val="center"/>
              <w:rPr>
                <w:color w:val="000000"/>
              </w:rPr>
            </w:pPr>
            <w:r>
              <w:rPr>
                <w:rFonts w:ascii="楷体" w:hAnsi="楷体" w:eastAsia="楷体" w:cs="楷体"/>
                <w:color w:val="000000"/>
              </w:rPr>
              <w:t>倒下也是一</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A4D7C">
            <w:pPr>
              <w:spacing w:line="360" w:lineRule="auto"/>
              <w:jc w:val="center"/>
              <w:textAlignment w:val="center"/>
              <w:rPr>
                <w:color w:val="000000"/>
              </w:rPr>
            </w:pPr>
            <w:r>
              <w:rPr>
                <w:rFonts w:ascii="宋体" w:hAnsi="宋体" w:eastAsia="宋体" w:cs="宋体"/>
                <w:color w:val="000000"/>
              </w:rPr>
              <w:t>示例二</w:t>
            </w:r>
          </w:p>
          <w:p w14:paraId="269D6398">
            <w:pPr>
              <w:spacing w:line="360" w:lineRule="auto"/>
              <w:jc w:val="center"/>
              <w:textAlignment w:val="center"/>
              <w:rPr>
                <w:color w:val="000000"/>
              </w:rPr>
            </w:pPr>
            <w:r>
              <w:rPr>
                <w:rFonts w:ascii="楷体" w:hAnsi="楷体" w:eastAsia="楷体" w:cs="楷体"/>
                <w:color w:val="000000"/>
              </w:rPr>
              <w:t>雨</w:t>
            </w:r>
          </w:p>
          <w:p w14:paraId="528F4153">
            <w:pPr>
              <w:spacing w:line="360" w:lineRule="auto"/>
              <w:jc w:val="center"/>
              <w:textAlignment w:val="center"/>
              <w:rPr>
                <w:color w:val="000000"/>
              </w:rPr>
            </w:pPr>
            <w:r>
              <w:rPr>
                <w:rFonts w:ascii="楷体" w:hAnsi="楷体" w:eastAsia="楷体" w:cs="楷体"/>
                <w:color w:val="000000"/>
              </w:rPr>
              <w:t>夜中的雨</w:t>
            </w:r>
          </w:p>
          <w:p w14:paraId="625AE84C">
            <w:pPr>
              <w:spacing w:line="360" w:lineRule="auto"/>
              <w:jc w:val="center"/>
              <w:textAlignment w:val="center"/>
              <w:rPr>
                <w:color w:val="000000"/>
              </w:rPr>
            </w:pPr>
            <w:r>
              <w:rPr>
                <w:rFonts w:ascii="楷体" w:hAnsi="楷体" w:eastAsia="楷体" w:cs="楷体"/>
                <w:color w:val="000000"/>
              </w:rPr>
              <w:t>丝丝的</w:t>
            </w:r>
          </w:p>
          <w:p w14:paraId="4197D53C">
            <w:pPr>
              <w:spacing w:line="360" w:lineRule="auto"/>
              <w:jc w:val="center"/>
              <w:textAlignment w:val="center"/>
              <w:rPr>
                <w:color w:val="000000"/>
              </w:rPr>
            </w:pPr>
            <w:r>
              <w:rPr>
                <w:rFonts w:ascii="楷体" w:hAnsi="楷体" w:eastAsia="楷体" w:cs="楷体"/>
                <w:color w:val="000000"/>
              </w:rPr>
              <w:t>织就了诗人的情绪</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8A120">
            <w:pPr>
              <w:spacing w:line="360" w:lineRule="auto"/>
              <w:jc w:val="center"/>
              <w:textAlignment w:val="center"/>
              <w:rPr>
                <w:color w:val="000000"/>
              </w:rPr>
            </w:pPr>
            <w:r>
              <w:rPr>
                <w:rFonts w:ascii="宋体" w:hAnsi="宋体" w:eastAsia="宋体" w:cs="宋体"/>
                <w:color w:val="000000"/>
              </w:rPr>
              <w:t>小诗创作</w:t>
            </w:r>
          </w:p>
        </w:tc>
      </w:tr>
    </w:tbl>
    <w:p w14:paraId="349B84D2">
      <w:pPr>
        <w:spacing w:line="360" w:lineRule="auto"/>
        <w:jc w:val="left"/>
        <w:textAlignment w:val="center"/>
        <w:rPr>
          <w:color w:val="000000"/>
        </w:rPr>
      </w:pPr>
    </w:p>
    <w:p w14:paraId="409E2143">
      <w:pPr>
        <w:spacing w:line="360" w:lineRule="auto"/>
        <w:jc w:val="left"/>
        <w:textAlignment w:val="center"/>
        <w:rPr>
          <w:color w:val="000000"/>
        </w:rPr>
      </w:pPr>
      <w:r>
        <w:rPr>
          <w:rFonts w:ascii="宋体" w:hAnsi="宋体" w:eastAsia="宋体" w:cs="宋体"/>
          <w:b/>
          <w:color w:val="000000"/>
          <w:sz w:val="24"/>
        </w:rPr>
        <w:t>根据《傅雷家书》《骆驼祥子》的相关内容，回答下面的问题。</w:t>
      </w:r>
    </w:p>
    <w:p w14:paraId="3ED7E8C1">
      <w:pPr>
        <w:spacing w:line="360" w:lineRule="auto"/>
        <w:jc w:val="left"/>
        <w:textAlignment w:val="center"/>
        <w:rPr>
          <w:color w:val="000000"/>
        </w:rPr>
      </w:pPr>
      <w:r>
        <w:rPr>
          <w:color w:val="000000"/>
        </w:rPr>
        <w:t xml:space="preserve">5. </w:t>
      </w:r>
      <w:r>
        <w:rPr>
          <w:rFonts w:ascii="宋体" w:hAnsi="宋体" w:eastAsia="宋体" w:cs="宋体"/>
          <w:color w:val="000000"/>
        </w:rPr>
        <w:t>教材建议《傅雷家书》的阅读方法是选择性阅读，请你为小渝推荐书中最值得阅读的部分，并说明理由。</w:t>
      </w:r>
    </w:p>
    <w:p w14:paraId="56A7352B">
      <w:pPr>
        <w:spacing w:line="360" w:lineRule="auto"/>
        <w:jc w:val="left"/>
        <w:textAlignment w:val="center"/>
        <w:rPr>
          <w:color w:val="000000"/>
        </w:rPr>
      </w:pPr>
      <w:r>
        <w:rPr>
          <w:color w:val="000000"/>
        </w:rPr>
        <w:t xml:space="preserve">6. </w:t>
      </w:r>
      <w:r>
        <w:rPr>
          <w:rFonts w:ascii="宋体" w:hAnsi="宋体" w:eastAsia="宋体" w:cs="宋体"/>
          <w:color w:val="000000"/>
        </w:rPr>
        <w:t>老舍曾评价祥子：“在新环境里还能保持着旧习惯。”你是否赞同老舍的看法？试举例说明。</w:t>
      </w:r>
    </w:p>
    <w:p w14:paraId="0DDC8C50">
      <w:pPr>
        <w:spacing w:line="360" w:lineRule="auto"/>
        <w:jc w:val="left"/>
        <w:textAlignment w:val="center"/>
        <w:rPr>
          <w:color w:val="000000"/>
        </w:rPr>
      </w:pPr>
      <w:r>
        <w:rPr>
          <w:rFonts w:ascii="宋体" w:hAnsi="宋体" w:eastAsia="宋体" w:cs="宋体"/>
          <w:b/>
          <w:color w:val="000000"/>
          <w:sz w:val="24"/>
        </w:rPr>
        <w:t>综合性学习（8分）</w:t>
      </w:r>
    </w:p>
    <w:p w14:paraId="17C09E7F">
      <w:pPr>
        <w:spacing w:line="360" w:lineRule="auto"/>
        <w:jc w:val="left"/>
        <w:textAlignment w:val="center"/>
        <w:rPr>
          <w:color w:val="000000"/>
        </w:rPr>
      </w:pPr>
      <w:r>
        <w:rPr>
          <w:color w:val="000000"/>
        </w:rPr>
        <w:t xml:space="preserve">7. </w:t>
      </w:r>
      <w:r>
        <w:rPr>
          <w:rFonts w:ascii="宋体" w:hAnsi="宋体" w:eastAsia="宋体" w:cs="宋体"/>
          <w:color w:val="000000"/>
        </w:rPr>
        <w:t>年级将开展“天下国家·革命文化”综合性学习活动，准备推出一期主题展板，请完成以下任务。</w:t>
      </w:r>
    </w:p>
    <w:p w14:paraId="74AC5FDF">
      <w:pPr>
        <w:spacing w:line="360" w:lineRule="auto"/>
        <w:jc w:val="left"/>
        <w:textAlignment w:val="center"/>
        <w:rPr>
          <w:color w:val="000000"/>
        </w:rPr>
      </w:pPr>
      <w:r>
        <w:rPr>
          <w:rFonts w:ascii="宋体" w:hAnsi="宋体" w:eastAsia="宋体" w:cs="宋体"/>
          <w:color w:val="000000"/>
        </w:rPr>
        <w:t>【栏目设计】</w:t>
      </w:r>
    </w:p>
    <w:p w14:paraId="5867526B">
      <w:pPr>
        <w:spacing w:line="360" w:lineRule="auto"/>
        <w:jc w:val="left"/>
        <w:textAlignment w:val="center"/>
        <w:rPr>
          <w:color w:val="000000"/>
        </w:rPr>
      </w:pPr>
      <w:r>
        <w:rPr>
          <w:color w:val="000000"/>
        </w:rPr>
        <w:t>（1）</w:t>
      </w:r>
      <w:r>
        <w:rPr>
          <w:rFonts w:ascii="宋体" w:hAnsi="宋体" w:eastAsia="宋体" w:cs="宋体"/>
          <w:color w:val="000000"/>
        </w:rPr>
        <w:t>展板需围绕“革命文化”设计几个栏目，请你补充出来。</w:t>
      </w:r>
    </w:p>
    <w:p w14:paraId="64A94804">
      <w:pPr>
        <w:spacing w:line="360" w:lineRule="auto"/>
        <w:jc w:val="left"/>
        <w:textAlignment w:val="center"/>
        <w:rPr>
          <w:color w:val="000000"/>
        </w:rPr>
      </w:pPr>
      <w:r>
        <w:rPr>
          <w:rFonts w:ascii="宋体" w:hAnsi="宋体" w:eastAsia="宋体" w:cs="宋体"/>
          <w:color w:val="000000"/>
        </w:rPr>
        <w:t>栏目一：</w:t>
      </w:r>
      <w:r>
        <w:rPr>
          <w:color w:val="000000"/>
        </w:rPr>
        <w:t>_______________</w:t>
      </w:r>
    </w:p>
    <w:p w14:paraId="14B93517">
      <w:pPr>
        <w:spacing w:line="360" w:lineRule="auto"/>
        <w:jc w:val="left"/>
        <w:textAlignment w:val="center"/>
        <w:rPr>
          <w:color w:val="000000"/>
        </w:rPr>
      </w:pPr>
      <w:r>
        <w:rPr>
          <w:rFonts w:ascii="宋体" w:hAnsi="宋体" w:eastAsia="宋体" w:cs="宋体"/>
          <w:color w:val="000000"/>
        </w:rPr>
        <w:t>栏目二：革命故事荟萃</w:t>
      </w:r>
    </w:p>
    <w:p w14:paraId="641D9903">
      <w:pPr>
        <w:spacing w:line="360" w:lineRule="auto"/>
        <w:jc w:val="left"/>
        <w:textAlignment w:val="center"/>
        <w:rPr>
          <w:color w:val="000000"/>
        </w:rPr>
      </w:pPr>
      <w:r>
        <w:rPr>
          <w:rFonts w:ascii="宋体" w:hAnsi="宋体" w:eastAsia="宋体" w:cs="宋体"/>
          <w:color w:val="000000"/>
        </w:rPr>
        <w:t>栏目三：</w:t>
      </w:r>
      <w:r>
        <w:rPr>
          <w:color w:val="000000"/>
        </w:rPr>
        <w:t>_______________</w:t>
      </w:r>
    </w:p>
    <w:p w14:paraId="3839F38C">
      <w:pPr>
        <w:spacing w:line="360" w:lineRule="auto"/>
        <w:jc w:val="left"/>
        <w:textAlignment w:val="center"/>
        <w:rPr>
          <w:color w:val="000000"/>
        </w:rPr>
      </w:pPr>
      <w:r>
        <w:rPr>
          <w:rFonts w:ascii="宋体" w:hAnsi="宋体" w:eastAsia="宋体" w:cs="宋体"/>
          <w:color w:val="000000"/>
        </w:rPr>
        <w:t>【前言撰写】</w:t>
      </w:r>
    </w:p>
    <w:p w14:paraId="53F8BBF6">
      <w:pPr>
        <w:spacing w:line="360" w:lineRule="auto"/>
        <w:jc w:val="left"/>
        <w:textAlignment w:val="center"/>
        <w:rPr>
          <w:color w:val="000000"/>
        </w:rPr>
      </w:pPr>
      <w:r>
        <w:rPr>
          <w:color w:val="000000"/>
        </w:rPr>
        <w:t>（2）</w:t>
      </w:r>
      <w:r>
        <w:rPr>
          <w:rFonts w:ascii="宋体" w:hAnsi="宋体" w:eastAsia="宋体" w:cs="宋体"/>
          <w:color w:val="000000"/>
        </w:rPr>
        <w:t>请根据“革命文化”的主题，为展板撰写一段前言。（80字以内）</w:t>
      </w:r>
    </w:p>
    <w:p w14:paraId="6838E1C5">
      <w:pPr>
        <w:spacing w:line="360" w:lineRule="auto"/>
        <w:jc w:val="left"/>
        <w:textAlignment w:val="center"/>
        <w:rPr>
          <w:color w:val="000000"/>
        </w:rPr>
      </w:pPr>
      <w:r>
        <w:rPr>
          <w:rFonts w:ascii="宋体" w:hAnsi="宋体" w:eastAsia="宋体" w:cs="宋体"/>
          <w:b/>
          <w:color w:val="000000"/>
          <w:sz w:val="24"/>
        </w:rPr>
        <w:t>二、古诗文积累与阅读（25分）</w:t>
      </w:r>
    </w:p>
    <w:p w14:paraId="5BA0E1E1">
      <w:pPr>
        <w:spacing w:line="360" w:lineRule="auto"/>
        <w:jc w:val="left"/>
        <w:textAlignment w:val="center"/>
        <w:rPr>
          <w:color w:val="000000"/>
        </w:rPr>
      </w:pPr>
      <w:r>
        <w:rPr>
          <w:rFonts w:ascii="宋体" w:hAnsi="宋体" w:eastAsia="宋体" w:cs="宋体"/>
          <w:b/>
          <w:color w:val="000000"/>
          <w:sz w:val="24"/>
        </w:rPr>
        <w:t>（一）古诗词积累。（10分，每空1分）</w:t>
      </w:r>
    </w:p>
    <w:p w14:paraId="3BA668E7">
      <w:pPr>
        <w:spacing w:line="360" w:lineRule="auto"/>
        <w:jc w:val="left"/>
        <w:textAlignment w:val="center"/>
        <w:rPr>
          <w:color w:val="000000"/>
        </w:rPr>
      </w:pPr>
      <w:r>
        <w:rPr>
          <w:color w:val="000000"/>
        </w:rPr>
        <w:t xml:space="preserve">8. </w:t>
      </w:r>
      <w:r>
        <w:rPr>
          <w:rFonts w:ascii="宋体" w:hAnsi="宋体" w:eastAsia="宋体" w:cs="宋体"/>
          <w:color w:val="000000"/>
        </w:rPr>
        <w:t>古典之音，萦萦在耳，请按提示填空，</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6210"/>
      </w:tblGrid>
      <w:tr w14:paraId="0372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BEF4A">
            <w:pPr>
              <w:spacing w:line="360" w:lineRule="auto"/>
              <w:jc w:val="left"/>
              <w:textAlignment w:val="center"/>
              <w:rPr>
                <w:color w:val="000000"/>
              </w:rPr>
            </w:pP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44A28">
            <w:pPr>
              <w:spacing w:line="360" w:lineRule="auto"/>
              <w:jc w:val="left"/>
              <w:textAlignment w:val="center"/>
              <w:rPr>
                <w:color w:val="000000"/>
              </w:rPr>
            </w:pPr>
            <w:r>
              <w:rPr>
                <w:rFonts w:ascii="宋体" w:hAnsi="宋体" w:eastAsia="宋体" w:cs="宋体"/>
                <w:color w:val="000000"/>
              </w:rPr>
              <w:t>古典之“音”</w:t>
            </w:r>
          </w:p>
        </w:tc>
      </w:tr>
      <w:tr w14:paraId="2030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0CA38">
            <w:pPr>
              <w:spacing w:line="360" w:lineRule="auto"/>
              <w:jc w:val="left"/>
              <w:textAlignment w:val="center"/>
              <w:rPr>
                <w:color w:val="000000"/>
              </w:rPr>
            </w:pPr>
            <w:r>
              <w:rPr>
                <w:rFonts w:ascii="宋体" w:hAnsi="宋体" w:eastAsia="宋体" w:cs="宋体"/>
                <w:color w:val="000000"/>
              </w:rPr>
              <w:t>百鸟在鸣</w:t>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64963">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①</w:t>
            </w:r>
            <w:r>
              <w:rPr>
                <w:color w:val="000000"/>
              </w:rPr>
              <w:t>_______</w:t>
            </w:r>
            <w:r>
              <w:rPr>
                <w:rFonts w:ascii="宋体" w:hAnsi="宋体" w:eastAsia="宋体" w:cs="宋体"/>
                <w:color w:val="000000"/>
              </w:rPr>
              <w:t>，在河之洲”（《&lt;诗经&gt;二首》），鸟鸣引发了爱情的希冀，回响千年；“</w:t>
            </w:r>
            <w:r>
              <w:rPr>
                <w:rFonts w:ascii="宋体" w:hAnsi="宋体" w:eastAsia="宋体" w:cs="宋体"/>
                <w:color w:val="000000"/>
                <w:u w:val="single"/>
              </w:rPr>
              <w:t>②</w:t>
            </w:r>
            <w:r>
              <w:rPr>
                <w:color w:val="000000"/>
              </w:rPr>
              <w:t>_______</w:t>
            </w:r>
            <w:r>
              <w:rPr>
                <w:rFonts w:ascii="宋体" w:hAnsi="宋体" w:eastAsia="宋体" w:cs="宋体"/>
                <w:color w:val="000000"/>
              </w:rPr>
              <w:t>，闻道龙标过五溪”（李白《闻王昌龄左迁龙标遥有此寄》），鸟鸣寄托着友人的牵扯，直抵人心：“感时花溅泪，</w:t>
            </w:r>
            <w:r>
              <w:rPr>
                <w:rFonts w:ascii="宋体" w:hAnsi="宋体" w:eastAsia="宋体" w:cs="宋体"/>
                <w:color w:val="000000"/>
                <w:u w:val="single"/>
              </w:rPr>
              <w:t xml:space="preserve"> ③</w:t>
            </w:r>
            <w:r>
              <w:rPr>
                <w:color w:val="000000"/>
              </w:rPr>
              <w:t>_______</w:t>
            </w:r>
            <w:r>
              <w:rPr>
                <w:rFonts w:ascii="宋体" w:hAnsi="宋体" w:eastAsia="宋体" w:cs="宋体"/>
                <w:color w:val="000000"/>
              </w:rPr>
              <w:t>”（杜甫《春望》），鸟鸣承载着诗人的忧悲，感人至深。</w:t>
            </w:r>
          </w:p>
        </w:tc>
      </w:tr>
      <w:tr w14:paraId="1CD8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05484">
            <w:pPr>
              <w:spacing w:line="360" w:lineRule="auto"/>
              <w:jc w:val="left"/>
              <w:textAlignment w:val="center"/>
              <w:rPr>
                <w:color w:val="000000"/>
              </w:rPr>
            </w:pPr>
            <w:r>
              <w:rPr>
                <w:rFonts w:ascii="宋体" w:hAnsi="宋体" w:eastAsia="宋体" w:cs="宋体"/>
                <w:color w:val="000000"/>
              </w:rPr>
              <w:t>流水汤汤</w:t>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D1B77">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④</w:t>
            </w:r>
            <w:r>
              <w:rPr>
                <w:color w:val="000000"/>
              </w:rPr>
              <w:t>_______</w:t>
            </w:r>
            <w:r>
              <w:rPr>
                <w:rFonts w:ascii="宋体" w:hAnsi="宋体" w:eastAsia="宋体" w:cs="宋体"/>
                <w:color w:val="000000"/>
              </w:rPr>
              <w:t>，山岛竦峙”（曹操《观沧海》）。沧海的水波见证了曹操的雄心：“不闻爷娘唤女声，</w:t>
            </w:r>
            <w:r>
              <w:rPr>
                <w:rFonts w:ascii="宋体" w:hAnsi="宋体" w:eastAsia="宋体" w:cs="宋体"/>
                <w:color w:val="000000"/>
                <w:u w:val="single"/>
              </w:rPr>
              <w:t>⑤</w:t>
            </w:r>
            <w:r>
              <w:rPr>
                <w:color w:val="000000"/>
              </w:rPr>
              <w:t>________</w:t>
            </w:r>
            <w:r>
              <w:rPr>
                <w:rFonts w:ascii="宋体" w:hAnsi="宋体" w:eastAsia="宋体" w:cs="宋体"/>
                <w:color w:val="000000"/>
              </w:rPr>
              <w:t>”（《木兰诗》），大河的流水伴随着英雄的出征；“峰峦如聚，</w:t>
            </w:r>
            <w:r>
              <w:rPr>
                <w:rFonts w:ascii="宋体" w:hAnsi="宋体" w:eastAsia="宋体" w:cs="宋体"/>
                <w:color w:val="000000"/>
                <w:u w:val="single"/>
              </w:rPr>
              <w:t>⑥</w:t>
            </w:r>
            <w:r>
              <w:rPr>
                <w:color w:val="000000"/>
              </w:rPr>
              <w:t>_______</w:t>
            </w:r>
            <w:r>
              <w:rPr>
                <w:rFonts w:ascii="宋体" w:hAnsi="宋体" w:eastAsia="宋体" w:cs="宋体"/>
                <w:color w:val="000000"/>
              </w:rPr>
              <w:t>，山河表里潼关路”（张养浩《山坡羊·潼关怀古》），黄河的浊浪激荡着作者的悲愤。</w:t>
            </w:r>
          </w:p>
        </w:tc>
      </w:tr>
      <w:tr w14:paraId="3A04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804A2">
            <w:pPr>
              <w:spacing w:line="360" w:lineRule="auto"/>
              <w:jc w:val="left"/>
              <w:textAlignment w:val="center"/>
              <w:rPr>
                <w:color w:val="000000"/>
              </w:rPr>
            </w:pPr>
            <w:r>
              <w:rPr>
                <w:rFonts w:ascii="宋体" w:hAnsi="宋体" w:eastAsia="宋体" w:cs="宋体"/>
                <w:color w:val="000000"/>
              </w:rPr>
              <w:t>沙场之声</w:t>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6E35E">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⑦</w:t>
            </w:r>
            <w:r>
              <w:rPr>
                <w:color w:val="000000"/>
              </w:rPr>
              <w:t>_______</w:t>
            </w:r>
            <w:r>
              <w:rPr>
                <w:rFonts w:ascii="宋体" w:hAnsi="宋体" w:eastAsia="宋体" w:cs="宋体"/>
                <w:color w:val="000000"/>
              </w:rPr>
              <w:t>，</w:t>
            </w:r>
            <w:r>
              <w:rPr>
                <w:rFonts w:ascii="宋体" w:hAnsi="宋体" w:eastAsia="宋体" w:cs="宋体"/>
                <w:color w:val="000000"/>
                <w:u w:val="single"/>
              </w:rPr>
              <w:t>⑧</w:t>
            </w:r>
            <w:r>
              <w:rPr>
                <w:color w:val="000000"/>
              </w:rPr>
              <w:t>_______</w:t>
            </w:r>
            <w:r>
              <w:rPr>
                <w:rFonts w:ascii="宋体" w:hAnsi="宋体" w:eastAsia="宋体" w:cs="宋体"/>
                <w:color w:val="000000"/>
              </w:rPr>
              <w:t>”（李贺《雁门太守行》），激战又起，号角催征，响彻云霄：“</w:t>
            </w:r>
            <w:r>
              <w:rPr>
                <w:rFonts w:ascii="宋体" w:hAnsi="宋体" w:eastAsia="宋体" w:cs="宋体"/>
                <w:color w:val="000000"/>
                <w:u w:val="single"/>
              </w:rPr>
              <w:t>⑨</w:t>
            </w:r>
            <w:r>
              <w:rPr>
                <w:color w:val="000000"/>
              </w:rPr>
              <w:t>_______</w:t>
            </w:r>
            <w:r>
              <w:rPr>
                <w:rFonts w:ascii="宋体" w:hAnsi="宋体" w:eastAsia="宋体" w:cs="宋体"/>
                <w:color w:val="000000"/>
              </w:rPr>
              <w:t>，</w:t>
            </w:r>
            <w:r>
              <w:rPr>
                <w:rFonts w:ascii="宋体" w:hAnsi="宋体" w:eastAsia="宋体" w:cs="宋体"/>
                <w:color w:val="000000"/>
                <w:u w:val="single"/>
              </w:rPr>
              <w:t>⑩</w:t>
            </w:r>
            <w:r>
              <w:rPr>
                <w:color w:val="000000"/>
              </w:rPr>
              <w:t>_______</w:t>
            </w:r>
            <w:r>
              <w:rPr>
                <w:rFonts w:ascii="宋体" w:hAnsi="宋体" w:eastAsia="宋体" w:cs="宋体"/>
                <w:color w:val="000000"/>
              </w:rPr>
              <w:t>”（辛弃疾《破阵子·为陈同甫赋壮词以寄之》），战马奔腾，箭矢如雨，震天动地。</w:t>
            </w:r>
          </w:p>
        </w:tc>
      </w:tr>
    </w:tbl>
    <w:p w14:paraId="4FBC85BE">
      <w:pPr>
        <w:spacing w:line="360" w:lineRule="auto"/>
        <w:jc w:val="left"/>
        <w:textAlignment w:val="center"/>
        <w:rPr>
          <w:color w:val="000000"/>
        </w:rPr>
      </w:pPr>
    </w:p>
    <w:p w14:paraId="3248B25E">
      <w:pPr>
        <w:spacing w:line="360" w:lineRule="auto"/>
        <w:jc w:val="left"/>
        <w:textAlignment w:val="center"/>
        <w:rPr>
          <w:color w:val="000000"/>
        </w:rPr>
      </w:pPr>
      <w:r>
        <w:rPr>
          <w:rFonts w:ascii="宋体" w:hAnsi="宋体" w:eastAsia="宋体" w:cs="宋体"/>
          <w:b/>
          <w:color w:val="000000"/>
          <w:sz w:val="24"/>
        </w:rPr>
        <w:t>（二）（15分）</w:t>
      </w:r>
    </w:p>
    <w:p w14:paraId="7C69DC69">
      <w:pPr>
        <w:spacing w:line="360" w:lineRule="auto"/>
        <w:jc w:val="left"/>
        <w:textAlignment w:val="center"/>
        <w:rPr>
          <w:color w:val="000000"/>
        </w:rPr>
      </w:pPr>
      <w:r>
        <w:rPr>
          <w:rFonts w:ascii="宋体" w:hAnsi="宋体" w:eastAsia="宋体" w:cs="宋体"/>
          <w:color w:val="000000"/>
        </w:rPr>
        <w:t>阅读下面的文言文，完成下面小题。</w:t>
      </w:r>
    </w:p>
    <w:p w14:paraId="56390290">
      <w:pPr>
        <w:spacing w:line="360" w:lineRule="auto"/>
        <w:jc w:val="center"/>
        <w:textAlignment w:val="center"/>
        <w:rPr>
          <w:color w:val="000000"/>
        </w:rPr>
      </w:pPr>
      <w:r>
        <w:rPr>
          <w:rFonts w:ascii="楷体" w:hAnsi="楷体" w:eastAsia="楷体" w:cs="楷体"/>
          <w:color w:val="000000"/>
        </w:rPr>
        <w:t>曹刿论战</w:t>
      </w:r>
    </w:p>
    <w:p w14:paraId="0BAF39C8">
      <w:pPr>
        <w:spacing w:line="360" w:lineRule="auto"/>
        <w:jc w:val="center"/>
        <w:textAlignment w:val="center"/>
        <w:rPr>
          <w:color w:val="000000"/>
        </w:rPr>
      </w:pPr>
      <w:r>
        <w:rPr>
          <w:rFonts w:ascii="楷体" w:hAnsi="楷体" w:eastAsia="楷体" w:cs="楷体"/>
          <w:color w:val="000000"/>
        </w:rPr>
        <w:t>《左传》</w:t>
      </w:r>
    </w:p>
    <w:p w14:paraId="53268506">
      <w:pPr>
        <w:spacing w:line="360" w:lineRule="auto"/>
        <w:ind w:firstLine="420"/>
        <w:jc w:val="left"/>
        <w:textAlignment w:val="center"/>
        <w:rPr>
          <w:color w:val="000000"/>
        </w:rPr>
      </w:pPr>
      <w:r>
        <w:rPr>
          <w:rFonts w:ascii="楷体" w:hAnsi="楷体" w:eastAsia="楷体" w:cs="楷体"/>
          <w:color w:val="000000"/>
        </w:rPr>
        <w:t>①十年春，齐师伐我。公将战，曹刿请见。其乡人曰：“肉食者谋之，又何间焉？”刿曰：“肉食者鄙，未能远谋。”乃入见。问：“何以战？”公曰：“衣食所安，弗敢专也，必以分人。”对曰：“小惠未遍，民弗从也。”公曰：“牺牲玉帛，弗敢加也，必以信。”对曰：“小信未孚，神弗福也。”公曰：“小大之狱，虽不能察，必以情。”对曰：“忠之属也。可以一战。战则请从。”</w:t>
      </w:r>
    </w:p>
    <w:p w14:paraId="34442515">
      <w:pPr>
        <w:spacing w:line="360" w:lineRule="auto"/>
        <w:ind w:firstLine="420"/>
        <w:jc w:val="left"/>
        <w:textAlignment w:val="center"/>
        <w:rPr>
          <w:color w:val="000000"/>
        </w:rPr>
      </w:pPr>
      <w:r>
        <w:rPr>
          <w:rFonts w:ascii="楷体" w:hAnsi="楷体" w:eastAsia="楷体" w:cs="楷体"/>
          <w:color w:val="000000"/>
        </w:rPr>
        <w:t>②公与之乘，战于长勺。公将鼓之。刿曰：“未可。”齐人三鼓。刿曰：“可矣。”齐师败绩。公将驰之。刿曰：“未可。”下视其辙，登轼而望之，曰：“可矣。”遂逐齐师。</w:t>
      </w:r>
    </w:p>
    <w:p w14:paraId="77BB3959">
      <w:pPr>
        <w:spacing w:line="360" w:lineRule="auto"/>
        <w:ind w:firstLine="420"/>
        <w:jc w:val="left"/>
        <w:textAlignment w:val="center"/>
        <w:rPr>
          <w:color w:val="000000"/>
        </w:rPr>
      </w:pPr>
      <w:r>
        <w:rPr>
          <w:rFonts w:ascii="楷体" w:hAnsi="楷体" w:eastAsia="楷体" w:cs="楷体"/>
          <w:color w:val="000000"/>
        </w:rPr>
        <w:t>③既克，公问其故。对曰：“夫战，勇气也。一鼓作气，再而衰，三而竭。彼竭我盈，故克之。夫大国，难测也，惧有伏焉。吾视其辙乱，望其旗靡，故逐之。”</w:t>
      </w:r>
    </w:p>
    <w:p w14:paraId="0F1648DD">
      <w:pPr>
        <w:spacing w:line="360" w:lineRule="auto"/>
        <w:jc w:val="left"/>
        <w:textAlignment w:val="center"/>
        <w:rPr>
          <w:color w:val="000000"/>
        </w:rPr>
      </w:pPr>
      <w:r>
        <w:rPr>
          <w:color w:val="000000"/>
        </w:rPr>
        <w:t xml:space="preserve">9. </w:t>
      </w:r>
      <w:r>
        <w:rPr>
          <w:rFonts w:ascii="宋体" w:hAnsi="宋体" w:eastAsia="宋体" w:cs="宋体"/>
          <w:color w:val="000000"/>
        </w:rPr>
        <w:t>下列文言文句子和成语中加点字意思相同的一项是（    ）</w:t>
      </w:r>
    </w:p>
    <w:p w14:paraId="39AE57BF">
      <w:pPr>
        <w:spacing w:line="360" w:lineRule="auto"/>
        <w:jc w:val="left"/>
        <w:textAlignment w:val="center"/>
        <w:rPr>
          <w:color w:val="000000"/>
        </w:rPr>
      </w:pPr>
      <w:r>
        <w:rPr>
          <w:color w:val="000000"/>
        </w:rPr>
        <w:t xml:space="preserve">A. </w:t>
      </w:r>
      <w:r>
        <w:rPr>
          <w:rFonts w:ascii="宋体" w:hAnsi="宋体" w:eastAsia="宋体" w:cs="宋体"/>
          <w:color w:val="000000"/>
        </w:rPr>
        <w:t>曹刿请</w:t>
      </w:r>
      <w:r>
        <w:rPr>
          <w:rFonts w:ascii="宋体" w:hAnsi="宋体" w:eastAsia="宋体" w:cs="宋体"/>
          <w:color w:val="000000"/>
          <w:em w:val="dot"/>
        </w:rPr>
        <w:t>见</w:t>
      </w:r>
      <w:r>
        <w:rPr>
          <w:rFonts w:ascii="宋体" w:hAnsi="宋体" w:eastAsia="宋体" w:cs="宋体"/>
          <w:color w:val="000000"/>
        </w:rPr>
        <w:t xml:space="preserve">        </w:t>
      </w:r>
      <w:r>
        <w:rPr>
          <w:rFonts w:ascii="宋体" w:hAnsi="宋体" w:eastAsia="宋体" w:cs="宋体"/>
          <w:color w:val="000000"/>
          <w:em w:val="dot"/>
        </w:rPr>
        <w:t>见</w:t>
      </w:r>
      <w:r>
        <w:rPr>
          <w:rFonts w:ascii="宋体" w:hAnsi="宋体" w:eastAsia="宋体" w:cs="宋体"/>
          <w:color w:val="000000"/>
        </w:rPr>
        <w:t>缝插针</w:t>
      </w:r>
    </w:p>
    <w:p w14:paraId="6CD1CD39">
      <w:pPr>
        <w:spacing w:line="360" w:lineRule="auto"/>
        <w:jc w:val="left"/>
        <w:textAlignment w:val="center"/>
        <w:rPr>
          <w:color w:val="000000"/>
        </w:rPr>
      </w:pPr>
      <w:r>
        <w:rPr>
          <w:color w:val="000000"/>
        </w:rPr>
        <w:t xml:space="preserve">B. </w:t>
      </w:r>
      <w:r>
        <w:rPr>
          <w:rFonts w:ascii="宋体" w:hAnsi="宋体" w:eastAsia="宋体" w:cs="宋体"/>
          <w:color w:val="000000"/>
        </w:rPr>
        <w:t>弗敢</w:t>
      </w:r>
      <w:r>
        <w:rPr>
          <w:rFonts w:ascii="宋体" w:hAnsi="宋体" w:eastAsia="宋体" w:cs="宋体"/>
          <w:color w:val="000000"/>
          <w:em w:val="dot"/>
        </w:rPr>
        <w:t>加</w:t>
      </w:r>
      <w:r>
        <w:rPr>
          <w:rFonts w:ascii="宋体" w:hAnsi="宋体" w:eastAsia="宋体" w:cs="宋体"/>
          <w:color w:val="000000"/>
        </w:rPr>
        <w:t>也        雪上</w:t>
      </w:r>
      <w:r>
        <w:rPr>
          <w:rFonts w:ascii="宋体" w:hAnsi="宋体" w:eastAsia="宋体" w:cs="宋体"/>
          <w:color w:val="000000"/>
          <w:em w:val="dot"/>
        </w:rPr>
        <w:t>加</w:t>
      </w:r>
      <w:r>
        <w:rPr>
          <w:rFonts w:ascii="宋体" w:hAnsi="宋体" w:eastAsia="宋体" w:cs="宋体"/>
          <w:color w:val="000000"/>
        </w:rPr>
        <w:t>霜</w:t>
      </w:r>
    </w:p>
    <w:p w14:paraId="56CA9370">
      <w:pPr>
        <w:spacing w:line="360" w:lineRule="auto"/>
        <w:jc w:val="left"/>
        <w:textAlignment w:val="center"/>
        <w:rPr>
          <w:color w:val="000000"/>
        </w:rPr>
      </w:pPr>
      <w:r>
        <w:rPr>
          <w:color w:val="000000"/>
        </w:rPr>
        <w:t xml:space="preserve">C. </w:t>
      </w:r>
      <w:r>
        <w:rPr>
          <w:rFonts w:ascii="宋体" w:hAnsi="宋体" w:eastAsia="宋体" w:cs="宋体"/>
          <w:color w:val="000000"/>
        </w:rPr>
        <w:t>下视其</w:t>
      </w:r>
      <w:r>
        <w:rPr>
          <w:rFonts w:ascii="宋体" w:hAnsi="宋体" w:eastAsia="宋体" w:cs="宋体"/>
          <w:color w:val="000000"/>
          <w:em w:val="dot"/>
        </w:rPr>
        <w:t>辙</w:t>
      </w:r>
      <w:r>
        <w:rPr>
          <w:rFonts w:ascii="宋体" w:hAnsi="宋体" w:eastAsia="宋体" w:cs="宋体"/>
          <w:color w:val="000000"/>
        </w:rPr>
        <w:t xml:space="preserve">        如出一</w:t>
      </w:r>
      <w:r>
        <w:rPr>
          <w:rFonts w:ascii="宋体" w:hAnsi="宋体" w:eastAsia="宋体" w:cs="宋体"/>
          <w:color w:val="000000"/>
          <w:em w:val="dot"/>
        </w:rPr>
        <w:t>辙</w:t>
      </w:r>
    </w:p>
    <w:p w14:paraId="6554B0D1">
      <w:pPr>
        <w:spacing w:line="360" w:lineRule="auto"/>
        <w:jc w:val="left"/>
        <w:textAlignment w:val="center"/>
        <w:rPr>
          <w:color w:val="000000"/>
        </w:rPr>
      </w:pPr>
      <w:r>
        <w:rPr>
          <w:color w:val="000000"/>
        </w:rPr>
        <w:t xml:space="preserve">D. </w:t>
      </w:r>
      <w:r>
        <w:rPr>
          <w:rFonts w:ascii="宋体" w:hAnsi="宋体" w:eastAsia="宋体" w:cs="宋体"/>
          <w:color w:val="000000"/>
        </w:rPr>
        <w:t>公问其</w:t>
      </w:r>
      <w:r>
        <w:rPr>
          <w:rFonts w:ascii="宋体" w:hAnsi="宋体" w:eastAsia="宋体" w:cs="宋体"/>
          <w:color w:val="000000"/>
          <w:em w:val="dot"/>
        </w:rPr>
        <w:t>故</w:t>
      </w:r>
      <w:r>
        <w:rPr>
          <w:rFonts w:ascii="宋体" w:hAnsi="宋体" w:eastAsia="宋体" w:cs="宋体"/>
          <w:color w:val="000000"/>
        </w:rPr>
        <w:t xml:space="preserve">        </w:t>
      </w:r>
      <w:r>
        <w:rPr>
          <w:rFonts w:ascii="宋体" w:hAnsi="宋体" w:eastAsia="宋体" w:cs="宋体"/>
          <w:color w:val="000000"/>
          <w:em w:val="dot"/>
        </w:rPr>
        <w:t>故</w:t>
      </w:r>
      <w:r>
        <w:rPr>
          <w:rFonts w:ascii="宋体" w:hAnsi="宋体" w:eastAsia="宋体" w:cs="宋体"/>
          <w:color w:val="000000"/>
        </w:rPr>
        <w:t>弄玄虚</w:t>
      </w:r>
    </w:p>
    <w:p w14:paraId="1CED8C08">
      <w:pPr>
        <w:spacing w:line="360" w:lineRule="auto"/>
        <w:jc w:val="left"/>
        <w:textAlignment w:val="center"/>
        <w:rPr>
          <w:color w:val="000000"/>
        </w:rPr>
      </w:pPr>
      <w:r>
        <w:rPr>
          <w:color w:val="000000"/>
        </w:rPr>
        <w:t xml:space="preserve">10. </w:t>
      </w:r>
      <w:r>
        <w:rPr>
          <w:rFonts w:ascii="宋体" w:hAnsi="宋体" w:eastAsia="宋体" w:cs="宋体"/>
          <w:color w:val="000000"/>
        </w:rPr>
        <w:t>用现代汉语翻译下面的句子。</w:t>
      </w:r>
    </w:p>
    <w:p w14:paraId="26C0EEC4">
      <w:pPr>
        <w:spacing w:line="360" w:lineRule="auto"/>
        <w:jc w:val="left"/>
        <w:textAlignment w:val="center"/>
        <w:rPr>
          <w:color w:val="000000"/>
        </w:rPr>
      </w:pPr>
      <w:r>
        <w:rPr>
          <w:rFonts w:ascii="宋体" w:hAnsi="宋体" w:eastAsia="宋体" w:cs="宋体"/>
          <w:color w:val="000000"/>
        </w:rPr>
        <w:t>（1）小信未孚，神弗福也。</w:t>
      </w:r>
    </w:p>
    <w:p w14:paraId="595DDBA8">
      <w:pPr>
        <w:spacing w:line="360" w:lineRule="auto"/>
        <w:jc w:val="left"/>
        <w:textAlignment w:val="center"/>
        <w:rPr>
          <w:color w:val="000000"/>
        </w:rPr>
      </w:pPr>
      <w:r>
        <w:rPr>
          <w:rFonts w:ascii="宋体" w:hAnsi="宋体" w:eastAsia="宋体" w:cs="宋体"/>
          <w:color w:val="000000"/>
        </w:rPr>
        <w:t>（2）彼竭我盈，故克之。</w:t>
      </w:r>
    </w:p>
    <w:p w14:paraId="2016548A">
      <w:pPr>
        <w:spacing w:line="360" w:lineRule="auto"/>
        <w:jc w:val="left"/>
        <w:textAlignment w:val="center"/>
        <w:rPr>
          <w:color w:val="000000"/>
        </w:rPr>
      </w:pPr>
      <w:r>
        <w:rPr>
          <w:color w:val="000000"/>
        </w:rPr>
        <w:t xml:space="preserve">11. </w:t>
      </w:r>
      <w:r>
        <w:rPr>
          <w:rFonts w:ascii="宋体" w:hAnsi="宋体" w:eastAsia="宋体" w:cs="宋体"/>
          <w:color w:val="000000"/>
        </w:rPr>
        <w:t>下列对选文</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理解与分析</w:t>
      </w:r>
      <w:r>
        <w:rPr>
          <w:rFonts w:ascii="宋体" w:hAnsi="宋体" w:eastAsia="宋体" w:cs="宋体"/>
          <w:color w:val="000000"/>
          <w:em w:val="dot"/>
        </w:rPr>
        <w:t>不当</w:t>
      </w:r>
      <w:r>
        <w:rPr>
          <w:rFonts w:ascii="宋体" w:hAnsi="宋体" w:eastAsia="宋体" w:cs="宋体"/>
          <w:color w:val="000000"/>
        </w:rPr>
        <w:t>的一项是（    ）</w:t>
      </w:r>
    </w:p>
    <w:p w14:paraId="2B1E8968">
      <w:pPr>
        <w:spacing w:line="360" w:lineRule="auto"/>
        <w:jc w:val="left"/>
        <w:textAlignment w:val="center"/>
        <w:rPr>
          <w:color w:val="000000"/>
        </w:rPr>
      </w:pPr>
      <w:r>
        <w:rPr>
          <w:color w:val="000000"/>
        </w:rPr>
        <w:t xml:space="preserve">A. </w:t>
      </w:r>
      <w:r>
        <w:rPr>
          <w:rFonts w:ascii="宋体" w:hAnsi="宋体" w:eastAsia="宋体" w:cs="宋体"/>
          <w:color w:val="000000"/>
        </w:rPr>
        <w:t>选文开头点出“远谋”，后文多次写曹刿的“远谋”，“远谋”二字乃全文“眼目”。</w:t>
      </w:r>
    </w:p>
    <w:p w14:paraId="69D8E3F5">
      <w:pPr>
        <w:spacing w:line="360" w:lineRule="auto"/>
        <w:jc w:val="left"/>
        <w:textAlignment w:val="center"/>
        <w:rPr>
          <w:color w:val="000000"/>
        </w:rPr>
      </w:pPr>
      <w:r>
        <w:rPr>
          <w:color w:val="000000"/>
        </w:rPr>
        <w:t xml:space="preserve">B. </w:t>
      </w:r>
      <w:r>
        <w:rPr>
          <w:rFonts w:ascii="宋体" w:hAnsi="宋体" w:eastAsia="宋体" w:cs="宋体"/>
          <w:color w:val="000000"/>
        </w:rPr>
        <w:t>“将鼓”“将驰”刻而出庄公的急躁冒进：“未可”“可矣”体现出曹刿对战况的精准把掘，表现了他高超的军事才能。</w:t>
      </w:r>
    </w:p>
    <w:p w14:paraId="7E033F02">
      <w:pPr>
        <w:spacing w:line="360" w:lineRule="auto"/>
        <w:jc w:val="left"/>
        <w:textAlignment w:val="center"/>
        <w:rPr>
          <w:color w:val="000000"/>
        </w:rPr>
      </w:pPr>
      <w:r>
        <w:rPr>
          <w:color w:val="000000"/>
        </w:rPr>
        <w:t xml:space="preserve">C. </w:t>
      </w:r>
      <w:r>
        <w:rPr>
          <w:rFonts w:ascii="宋体" w:hAnsi="宋体" w:eastAsia="宋体" w:cs="宋体"/>
          <w:color w:val="000000"/>
        </w:rPr>
        <w:t>选文将曹刿与乡人进行对比，以突出曹刿爱国、护国的责任感和政治热忱。</w:t>
      </w:r>
    </w:p>
    <w:p w14:paraId="5902D0E6">
      <w:pPr>
        <w:spacing w:line="360" w:lineRule="auto"/>
        <w:jc w:val="left"/>
        <w:textAlignment w:val="center"/>
        <w:rPr>
          <w:color w:val="000000"/>
        </w:rPr>
      </w:pPr>
      <w:r>
        <w:rPr>
          <w:color w:val="000000"/>
        </w:rPr>
        <w:t xml:space="preserve">D. </w:t>
      </w:r>
      <w:r>
        <w:rPr>
          <w:rFonts w:ascii="宋体" w:hAnsi="宋体" w:eastAsia="宋体" w:cs="宋体"/>
          <w:color w:val="000000"/>
        </w:rPr>
        <w:t>全文剪裁合理，笔墨精练，详写战争起因、曹刿首论，略写战争经过、取胜原因。</w:t>
      </w:r>
    </w:p>
    <w:p w14:paraId="3DF91CF2">
      <w:pPr>
        <w:spacing w:line="360" w:lineRule="auto"/>
        <w:jc w:val="left"/>
        <w:textAlignment w:val="center"/>
        <w:rPr>
          <w:color w:val="000000"/>
        </w:rPr>
      </w:pPr>
      <w:r>
        <w:rPr>
          <w:color w:val="000000"/>
        </w:rPr>
        <w:t xml:space="preserve">12. </w:t>
      </w:r>
      <w:r>
        <w:rPr>
          <w:rFonts w:ascii="宋体" w:hAnsi="宋体" w:eastAsia="宋体" w:cs="宋体"/>
          <w:color w:val="000000"/>
        </w:rPr>
        <w:t>曹刿和毛遂皆“古今奇人”，他们“奇”在哪里？请结合选文和链接材料分析。</w:t>
      </w:r>
    </w:p>
    <w:p w14:paraId="4048727E">
      <w:pPr>
        <w:spacing w:line="360" w:lineRule="auto"/>
        <w:ind w:firstLine="420"/>
        <w:jc w:val="left"/>
        <w:textAlignment w:val="center"/>
        <w:rPr>
          <w:color w:val="000000"/>
        </w:rPr>
      </w:pPr>
      <w:r>
        <w:rPr>
          <w:rFonts w:ascii="宋体" w:hAnsi="宋体" w:eastAsia="宋体" w:cs="宋体"/>
          <w:color w:val="000000"/>
        </w:rPr>
        <w:t>【链接材料】</w:t>
      </w:r>
    </w:p>
    <w:p w14:paraId="44720A06">
      <w:pPr>
        <w:spacing w:line="360" w:lineRule="auto"/>
        <w:ind w:firstLine="420"/>
        <w:jc w:val="left"/>
        <w:textAlignment w:val="center"/>
        <w:rPr>
          <w:color w:val="000000"/>
        </w:rPr>
      </w:pPr>
      <w:r>
        <w:rPr>
          <w:rFonts w:ascii="楷体" w:hAnsi="楷体" w:eastAsia="楷体" w:cs="楷体"/>
          <w:color w:val="000000"/>
        </w:rPr>
        <w:t>曹刿请见，毛遂</w:t>
      </w:r>
      <w:r>
        <w:rPr>
          <w:rFonts w:ascii="楷体" w:hAnsi="楷体" w:eastAsia="楷体" w:cs="楷体"/>
          <w:color w:val="000000"/>
          <w:vertAlign w:val="superscript"/>
        </w:rPr>
        <w:t>①</w:t>
      </w:r>
      <w:r>
        <w:rPr>
          <w:rFonts w:ascii="楷体" w:hAnsi="楷体" w:eastAsia="楷体" w:cs="楷体"/>
          <w:color w:val="000000"/>
        </w:rPr>
        <w:t>自荐，皆古今奇人也。草茅下士，朝不列，燕不与</w:t>
      </w:r>
      <w:r>
        <w:rPr>
          <w:rFonts w:ascii="楷体" w:hAnsi="楷体" w:eastAsia="楷体" w:cs="楷体"/>
          <w:color w:val="000000"/>
          <w:vertAlign w:val="superscript"/>
        </w:rPr>
        <w:t>②</w:t>
      </w:r>
      <w:r>
        <w:rPr>
          <w:rFonts w:ascii="楷体" w:hAnsi="楷体" w:eastAsia="楷体" w:cs="楷体"/>
          <w:color w:val="000000"/>
        </w:rPr>
        <w:t>，急国家之难，奋义来前。刿一出而齐师败，遂一出而赵纵合。有此识见，故能鄙夷一切。刿曰“肉食者鄙，未能远谋”，遂曰“公等碌碌，不足比数</w:t>
      </w:r>
      <w:r>
        <w:rPr>
          <w:rFonts w:ascii="楷体" w:hAnsi="楷体" w:eastAsia="楷体" w:cs="楷体"/>
          <w:color w:val="000000"/>
          <w:vertAlign w:val="superscript"/>
        </w:rPr>
        <w:t>③</w:t>
      </w:r>
      <w:r>
        <w:rPr>
          <w:rFonts w:ascii="楷体" w:hAnsi="楷体" w:eastAsia="楷体" w:cs="楷体"/>
          <w:color w:val="000000"/>
        </w:rPr>
        <w:t>”，直将千古庸流</w:t>
      </w:r>
      <w:r>
        <w:rPr>
          <w:rFonts w:ascii="楷体" w:hAnsi="楷体" w:eastAsia="楷体" w:cs="楷体"/>
          <w:color w:val="000000"/>
          <w:vertAlign w:val="superscript"/>
        </w:rPr>
        <w:t>④</w:t>
      </w:r>
      <w:r>
        <w:rPr>
          <w:rFonts w:ascii="楷体" w:hAnsi="楷体" w:eastAsia="楷体" w:cs="楷体"/>
          <w:color w:val="000000"/>
        </w:rPr>
        <w:t>，一齐抹倒</w:t>
      </w:r>
      <w:r>
        <w:rPr>
          <w:rFonts w:ascii="楷体" w:hAnsi="楷体" w:eastAsia="楷体" w:cs="楷体"/>
          <w:color w:val="000000"/>
          <w:vertAlign w:val="superscript"/>
        </w:rPr>
        <w:t>⑤</w:t>
      </w:r>
      <w:r>
        <w:rPr>
          <w:rFonts w:ascii="楷体" w:hAnsi="楷体" w:eastAsia="楷体" w:cs="楷体"/>
          <w:color w:val="000000"/>
        </w:rPr>
        <w:t>，有志者可以知所自处矣。</w:t>
      </w:r>
    </w:p>
    <w:p w14:paraId="46BCD1F3">
      <w:pPr>
        <w:spacing w:line="360" w:lineRule="auto"/>
        <w:ind w:firstLine="420"/>
        <w:jc w:val="right"/>
        <w:textAlignment w:val="center"/>
        <w:rPr>
          <w:color w:val="000000"/>
        </w:rPr>
      </w:pPr>
      <w:r>
        <w:rPr>
          <w:rFonts w:ascii="宋体" w:hAnsi="宋体" w:eastAsia="宋体" w:cs="宋体"/>
          <w:color w:val="000000"/>
        </w:rPr>
        <w:t>（节选自清代高建章、高麟超《左史比事》）</w:t>
      </w:r>
    </w:p>
    <w:p w14:paraId="5037FB23">
      <w:pPr>
        <w:spacing w:line="360" w:lineRule="auto"/>
        <w:jc w:val="left"/>
        <w:textAlignment w:val="center"/>
        <w:rPr>
          <w:color w:val="000000"/>
        </w:rPr>
      </w:pPr>
      <w:r>
        <w:rPr>
          <w:rFonts w:ascii="宋体" w:hAnsi="宋体" w:eastAsia="宋体" w:cs="宋体"/>
          <w:color w:val="000000"/>
        </w:rPr>
        <w:t>[注]①毛遂：战国人，秦军围赵时，毛遂自荐，促成楚、赵合纵抗秦。②朝不列，燕不与：不能位列朝廷之上，不能参与朝廷宴会，指地位低下。③比数：凑数。④庸流：庸人。⑤抹倒：否定。</w:t>
      </w:r>
    </w:p>
    <w:p w14:paraId="21A18FA1">
      <w:pPr>
        <w:spacing w:line="360" w:lineRule="auto"/>
        <w:jc w:val="left"/>
        <w:textAlignment w:val="center"/>
        <w:rPr>
          <w:color w:val="000000"/>
        </w:rPr>
      </w:pPr>
      <w:r>
        <w:rPr>
          <w:rFonts w:ascii="宋体" w:hAnsi="宋体" w:eastAsia="宋体" w:cs="宋体"/>
          <w:b/>
          <w:color w:val="000000"/>
          <w:sz w:val="24"/>
        </w:rPr>
        <w:t>三、现代文阅读（40分）</w:t>
      </w:r>
    </w:p>
    <w:p w14:paraId="4A962E85">
      <w:pPr>
        <w:spacing w:line="360" w:lineRule="auto"/>
        <w:jc w:val="left"/>
        <w:textAlignment w:val="center"/>
        <w:rPr>
          <w:color w:val="000000"/>
        </w:rPr>
      </w:pPr>
      <w:r>
        <w:rPr>
          <w:rFonts w:ascii="宋体" w:hAnsi="宋体" w:eastAsia="宋体" w:cs="宋体"/>
          <w:b/>
          <w:color w:val="000000"/>
          <w:sz w:val="24"/>
        </w:rPr>
        <w:t>（一）（22分）</w:t>
      </w:r>
    </w:p>
    <w:p w14:paraId="0C7FB930">
      <w:pPr>
        <w:spacing w:line="360" w:lineRule="auto"/>
        <w:jc w:val="left"/>
        <w:textAlignment w:val="center"/>
        <w:rPr>
          <w:color w:val="000000"/>
        </w:rPr>
      </w:pPr>
      <w:r>
        <w:rPr>
          <w:rFonts w:ascii="宋体" w:hAnsi="宋体" w:eastAsia="宋体" w:cs="宋体"/>
          <w:color w:val="000000"/>
        </w:rPr>
        <w:t>阅读下面的文学类文本，完成下面小题。</w:t>
      </w:r>
    </w:p>
    <w:p w14:paraId="41F1FB9F">
      <w:pPr>
        <w:spacing w:line="360" w:lineRule="auto"/>
        <w:jc w:val="center"/>
        <w:textAlignment w:val="center"/>
        <w:rPr>
          <w:color w:val="000000"/>
        </w:rPr>
      </w:pPr>
      <w:r>
        <w:rPr>
          <w:rFonts w:ascii="楷体" w:hAnsi="楷体" w:eastAsia="楷体" w:cs="楷体"/>
          <w:color w:val="000000"/>
        </w:rPr>
        <w:t>战马魂</w:t>
      </w:r>
    </w:p>
    <w:p w14:paraId="1EA3B302">
      <w:pPr>
        <w:spacing w:line="360" w:lineRule="auto"/>
        <w:jc w:val="center"/>
        <w:textAlignment w:val="center"/>
        <w:rPr>
          <w:color w:val="000000"/>
        </w:rPr>
      </w:pPr>
      <w:r>
        <w:rPr>
          <w:rFonts w:ascii="楷体" w:hAnsi="楷体" w:eastAsia="楷体" w:cs="楷体"/>
          <w:color w:val="000000"/>
        </w:rPr>
        <w:t>蒙福森</w:t>
      </w:r>
    </w:p>
    <w:p w14:paraId="4E4552B0">
      <w:pPr>
        <w:spacing w:line="360" w:lineRule="auto"/>
        <w:ind w:firstLine="420"/>
        <w:jc w:val="left"/>
        <w:textAlignment w:val="center"/>
        <w:rPr>
          <w:color w:val="000000"/>
        </w:rPr>
      </w:pPr>
      <w:r>
        <w:rPr>
          <w:rFonts w:ascii="楷体" w:hAnsi="楷体" w:eastAsia="楷体" w:cs="楷体"/>
          <w:color w:val="000000"/>
        </w:rPr>
        <w:t>①东汉时期，伏波将军马援率军平乱，途经龚州，其渡江之处名“将军古渡”，久负盛名。虽历经千年，至今古韵犹存。</w:t>
      </w:r>
    </w:p>
    <w:p w14:paraId="2C9D98ED">
      <w:pPr>
        <w:spacing w:line="360" w:lineRule="auto"/>
        <w:ind w:firstLine="420"/>
        <w:jc w:val="left"/>
        <w:textAlignment w:val="center"/>
        <w:rPr>
          <w:color w:val="000000"/>
        </w:rPr>
      </w:pPr>
      <w:r>
        <w:rPr>
          <w:rFonts w:ascii="楷体" w:hAnsi="楷体" w:eastAsia="楷体" w:cs="楷体"/>
          <w:color w:val="000000"/>
        </w:rPr>
        <w:t>②历代文人墨客在将军古渡留下了不少诗作，摘录一二佳句：</w:t>
      </w:r>
    </w:p>
    <w:p w14:paraId="439DF73C">
      <w:pPr>
        <w:spacing w:line="360" w:lineRule="auto"/>
        <w:ind w:firstLine="420"/>
        <w:jc w:val="left"/>
        <w:textAlignment w:val="center"/>
        <w:rPr>
          <w:color w:val="000000"/>
        </w:rPr>
      </w:pPr>
      <w:r>
        <w:rPr>
          <w:rFonts w:ascii="楷体" w:hAnsi="楷体" w:eastAsia="楷体" w:cs="楷体"/>
          <w:color w:val="000000"/>
        </w:rPr>
        <w:t>③“汉将征边地，威名重伏波。”</w:t>
      </w:r>
    </w:p>
    <w:p w14:paraId="4BF0C441">
      <w:pPr>
        <w:spacing w:line="360" w:lineRule="auto"/>
        <w:ind w:firstLine="420"/>
        <w:jc w:val="left"/>
        <w:textAlignment w:val="center"/>
        <w:rPr>
          <w:color w:val="000000"/>
        </w:rPr>
      </w:pPr>
      <w:r>
        <w:rPr>
          <w:rFonts w:ascii="楷体" w:hAnsi="楷体" w:eastAsia="楷体" w:cs="楷体"/>
          <w:color w:val="000000"/>
        </w:rPr>
        <w:t>④“试看将军滩上水，犹留豪气击鸣鼓。”</w:t>
      </w:r>
    </w:p>
    <w:p w14:paraId="6E2AAC40">
      <w:pPr>
        <w:spacing w:line="360" w:lineRule="auto"/>
        <w:ind w:firstLine="420"/>
        <w:jc w:val="left"/>
        <w:textAlignment w:val="center"/>
        <w:rPr>
          <w:color w:val="000000"/>
        </w:rPr>
      </w:pPr>
      <w:r>
        <w:rPr>
          <w:rFonts w:ascii="楷体" w:hAnsi="楷体" w:eastAsia="楷体" w:cs="楷体"/>
          <w:color w:val="000000"/>
        </w:rPr>
        <w:t>⑤古渡不远，有一处空旷开阔的草坪，马援曾在此操练士兵。遥想当日，旌旗招展，战马嘶鸣，声震四野。</w:t>
      </w:r>
    </w:p>
    <w:p w14:paraId="3768BC79">
      <w:pPr>
        <w:spacing w:line="360" w:lineRule="auto"/>
        <w:ind w:firstLine="420"/>
        <w:jc w:val="left"/>
        <w:textAlignment w:val="center"/>
        <w:rPr>
          <w:color w:val="000000"/>
        </w:rPr>
      </w:pPr>
      <w:r>
        <w:rPr>
          <w:rFonts w:ascii="楷体" w:hAnsi="楷体" w:eastAsia="楷体" w:cs="楷体"/>
          <w:color w:val="000000"/>
        </w:rPr>
        <w:t>⑥草坪中有一处泥潭，深可及腹，宽数丈，野草覆盖，人所不知。</w:t>
      </w:r>
    </w:p>
    <w:p w14:paraId="7459B6B2">
      <w:pPr>
        <w:spacing w:line="360" w:lineRule="auto"/>
        <w:ind w:firstLine="420"/>
        <w:jc w:val="left"/>
        <w:textAlignment w:val="center"/>
        <w:rPr>
          <w:color w:val="000000"/>
        </w:rPr>
      </w:pPr>
      <w:r>
        <w:rPr>
          <w:rFonts w:ascii="楷体" w:hAnsi="楷体" w:eastAsia="楷体" w:cs="楷体"/>
          <w:color w:val="000000"/>
        </w:rPr>
        <w:t>⑦马援坐骑名火龙驹，皇帝亲赠，多年来，随他南征北战，保家卫国，开疆辟土，立下赫赫战功。</w:t>
      </w:r>
    </w:p>
    <w:p w14:paraId="4AC9B14F">
      <w:pPr>
        <w:spacing w:line="360" w:lineRule="auto"/>
        <w:ind w:firstLine="420"/>
        <w:jc w:val="left"/>
        <w:textAlignment w:val="center"/>
        <w:rPr>
          <w:color w:val="000000"/>
        </w:rPr>
      </w:pPr>
      <w:r>
        <w:rPr>
          <w:rFonts w:ascii="楷体" w:hAnsi="楷体" w:eastAsia="楷体" w:cs="楷体"/>
          <w:color w:val="000000"/>
        </w:rPr>
        <w:t>⑧那日，早操练毕，马援下马，解鞍卸甲，任由火龙驹在草地上吃草。</w:t>
      </w:r>
    </w:p>
    <w:p w14:paraId="44F39C4B">
      <w:pPr>
        <w:spacing w:line="360" w:lineRule="auto"/>
        <w:ind w:firstLine="420"/>
        <w:jc w:val="left"/>
        <w:textAlignment w:val="center"/>
        <w:rPr>
          <w:color w:val="000000"/>
        </w:rPr>
      </w:pPr>
      <w:r>
        <w:rPr>
          <w:rFonts w:ascii="楷体" w:hAnsi="楷体" w:eastAsia="楷体" w:cs="楷体"/>
          <w:color w:val="000000"/>
        </w:rPr>
        <w:t>⑨忽闻火龙驹陷入泥潭之中，马援大惊。</w:t>
      </w:r>
    </w:p>
    <w:p w14:paraId="49BACF50">
      <w:pPr>
        <w:spacing w:line="360" w:lineRule="auto"/>
        <w:ind w:firstLine="420"/>
        <w:jc w:val="left"/>
        <w:textAlignment w:val="center"/>
        <w:rPr>
          <w:color w:val="000000"/>
        </w:rPr>
      </w:pPr>
      <w:r>
        <w:rPr>
          <w:rFonts w:ascii="楷体" w:hAnsi="楷体" w:eastAsia="楷体" w:cs="楷体"/>
          <w:color w:val="000000"/>
        </w:rPr>
        <w:t>⑩火龙驹拼命挣扎，可泥潭像一个囚笼，牢牢地困住了火龙驹。</w:t>
      </w:r>
    </w:p>
    <w:p w14:paraId="0DADA8AB">
      <w:pPr>
        <w:spacing w:line="360" w:lineRule="auto"/>
        <w:ind w:firstLine="420"/>
        <w:jc w:val="left"/>
        <w:textAlignment w:val="center"/>
        <w:rPr>
          <w:color w:val="000000"/>
        </w:rPr>
      </w:pPr>
      <w:r>
        <w:rPr>
          <w:rFonts w:ascii="楷体" w:hAnsi="楷体" w:eastAsia="楷体" w:cs="楷体"/>
          <w:color w:val="000000"/>
        </w:rPr>
        <w:t>⑪到了中午，骄阳似火，大地如炙。很快，火龙驹耗去了力气，浑身汗津津的，疲惫不堪。</w:t>
      </w:r>
    </w:p>
    <w:p w14:paraId="04A473D6">
      <w:pPr>
        <w:spacing w:line="360" w:lineRule="auto"/>
        <w:ind w:firstLine="420"/>
        <w:jc w:val="left"/>
        <w:textAlignment w:val="center"/>
        <w:rPr>
          <w:color w:val="000000"/>
        </w:rPr>
      </w:pPr>
      <w:r>
        <w:rPr>
          <w:rFonts w:ascii="楷体" w:hAnsi="楷体" w:eastAsia="楷体" w:cs="楷体"/>
          <w:color w:val="000000"/>
        </w:rPr>
        <w:t>⑫马援想尽了种种办法，依然无法把火龙驹救出来。</w:t>
      </w:r>
    </w:p>
    <w:p w14:paraId="680EC213">
      <w:pPr>
        <w:spacing w:line="360" w:lineRule="auto"/>
        <w:ind w:firstLine="420"/>
        <w:jc w:val="left"/>
        <w:textAlignment w:val="center"/>
        <w:rPr>
          <w:color w:val="000000"/>
        </w:rPr>
      </w:pPr>
      <w:r>
        <w:rPr>
          <w:rFonts w:ascii="楷体" w:hAnsi="楷体" w:eastAsia="楷体" w:cs="楷体"/>
          <w:color w:val="000000"/>
        </w:rPr>
        <w:t>⑬从黄昏到傍晚，从傍晚到深夜，从深夜到黎明，马援一夜不眠，坐在泥潭边，默默地陪伴着火龙驹，眼看着心爱的坐骑慢慢耗尽了力气，却一筹莫展。</w:t>
      </w:r>
    </w:p>
    <w:p w14:paraId="49F5D312">
      <w:pPr>
        <w:spacing w:line="360" w:lineRule="auto"/>
        <w:ind w:firstLine="420"/>
        <w:jc w:val="left"/>
        <w:textAlignment w:val="center"/>
        <w:rPr>
          <w:color w:val="000000"/>
        </w:rPr>
      </w:pPr>
      <w:r>
        <w:rPr>
          <w:rFonts w:ascii="楷体" w:hAnsi="楷体" w:eastAsia="楷体" w:cs="楷体"/>
          <w:color w:val="000000"/>
        </w:rPr>
        <w:t>⑭燃烧的篝火，映红了马援的脸庞。他的脑海中，往事一幕幕地回放：大漠，风沙，古道，草原，砂砾……火龙驹驰骋沙场，迅疾如风；战场上，刀光剑影，血染沙场：殷红的血，染红了火龙驹的躯休。那血迹，有马援的，有火龙驹的，有敌人的。</w:t>
      </w:r>
    </w:p>
    <w:p w14:paraId="43A341F0">
      <w:pPr>
        <w:spacing w:line="360" w:lineRule="auto"/>
        <w:ind w:firstLine="420"/>
        <w:jc w:val="left"/>
        <w:textAlignment w:val="center"/>
        <w:rPr>
          <w:color w:val="000000"/>
        </w:rPr>
      </w:pPr>
      <w:r>
        <w:rPr>
          <w:rFonts w:ascii="楷体" w:hAnsi="楷体" w:eastAsia="楷体" w:cs="楷体"/>
          <w:color w:val="000000"/>
        </w:rPr>
        <w:t>⑮天边露出了鱼肚白，绿野平畴，疏林野树，江水苍茫，江中一叶轻舟，随波逐流，与往日并无二致。</w:t>
      </w:r>
    </w:p>
    <w:p w14:paraId="379BC51C">
      <w:pPr>
        <w:spacing w:line="360" w:lineRule="auto"/>
        <w:ind w:firstLine="420"/>
        <w:jc w:val="left"/>
        <w:textAlignment w:val="center"/>
        <w:rPr>
          <w:color w:val="000000"/>
        </w:rPr>
      </w:pPr>
      <w:r>
        <w:rPr>
          <w:rFonts w:ascii="楷体" w:hAnsi="楷体" w:eastAsia="楷体" w:cs="楷体"/>
          <w:color w:val="000000"/>
          <w:u w:val="single"/>
        </w:rPr>
        <w:t>⑯但，火龙驹的生命，却到了最后的时刻。</w:t>
      </w:r>
    </w:p>
    <w:p w14:paraId="17E0D21B">
      <w:pPr>
        <w:spacing w:line="360" w:lineRule="auto"/>
        <w:ind w:firstLine="420"/>
        <w:jc w:val="left"/>
        <w:textAlignment w:val="center"/>
        <w:rPr>
          <w:color w:val="000000"/>
        </w:rPr>
      </w:pPr>
      <w:r>
        <w:rPr>
          <w:rFonts w:ascii="楷体" w:hAnsi="楷体" w:eastAsia="楷体" w:cs="楷体"/>
          <w:color w:val="000000"/>
          <w:u w:val="single"/>
        </w:rPr>
        <w:t>⑰马援老泪纵横。</w:t>
      </w:r>
    </w:p>
    <w:p w14:paraId="14279ED3">
      <w:pPr>
        <w:spacing w:line="360" w:lineRule="auto"/>
        <w:ind w:firstLine="420"/>
        <w:jc w:val="left"/>
        <w:textAlignment w:val="center"/>
        <w:rPr>
          <w:color w:val="000000"/>
        </w:rPr>
      </w:pPr>
      <w:r>
        <w:rPr>
          <w:rFonts w:ascii="楷体" w:hAnsi="楷体" w:eastAsia="楷体" w:cs="楷体"/>
          <w:color w:val="000000"/>
          <w:u w:val="single"/>
        </w:rPr>
        <w:t>⑱火龙驹也流下了泪水，仿佛亲人间的生离死别。</w:t>
      </w:r>
    </w:p>
    <w:p w14:paraId="3662A97D">
      <w:pPr>
        <w:spacing w:line="360" w:lineRule="auto"/>
        <w:ind w:firstLine="420"/>
        <w:jc w:val="left"/>
        <w:textAlignment w:val="center"/>
        <w:rPr>
          <w:color w:val="000000"/>
        </w:rPr>
      </w:pPr>
      <w:r>
        <w:rPr>
          <w:rFonts w:ascii="楷体" w:hAnsi="楷体" w:eastAsia="楷体" w:cs="楷体"/>
          <w:color w:val="000000"/>
          <w:u w:val="single"/>
        </w:rPr>
        <w:t>⑲马援心如刀割。</w:t>
      </w:r>
    </w:p>
    <w:p w14:paraId="69A04827">
      <w:pPr>
        <w:spacing w:line="360" w:lineRule="auto"/>
        <w:ind w:firstLine="420"/>
        <w:jc w:val="left"/>
        <w:textAlignment w:val="center"/>
        <w:rPr>
          <w:color w:val="000000"/>
        </w:rPr>
      </w:pPr>
      <w:r>
        <w:rPr>
          <w:rFonts w:ascii="楷体" w:hAnsi="楷体" w:eastAsia="楷体" w:cs="楷体"/>
          <w:color w:val="000000"/>
        </w:rPr>
        <w:t>⑳一位须发皆白的老人走来：“闻将军坐骑陷入泥潭之中，您一夜不眠。老朽来自北方草原，自幼牧马，懂马，多年前随大军南下，今有一法，或可一用。”</w:t>
      </w:r>
    </w:p>
    <w:p w14:paraId="700EFF1B">
      <w:pPr>
        <w:spacing w:line="360" w:lineRule="auto"/>
        <w:ind w:firstLine="420"/>
        <w:jc w:val="left"/>
        <w:textAlignment w:val="center"/>
        <w:rPr>
          <w:color w:val="000000"/>
        </w:rPr>
      </w:pPr>
      <w:r>
        <w:rPr>
          <w:rFonts w:ascii="楷体" w:hAnsi="楷体" w:eastAsia="楷体" w:cs="楷体"/>
          <w:color w:val="000000"/>
        </w:rPr>
        <w:t>㉑“请问何法？”马援紧紧地抓住老人的手，心急如焚地说。</w:t>
      </w:r>
    </w:p>
    <w:p w14:paraId="3C861476">
      <w:pPr>
        <w:spacing w:line="360" w:lineRule="auto"/>
        <w:ind w:firstLine="420"/>
        <w:jc w:val="left"/>
        <w:textAlignment w:val="center"/>
        <w:rPr>
          <w:color w:val="000000"/>
        </w:rPr>
      </w:pPr>
      <w:r>
        <w:rPr>
          <w:rFonts w:ascii="楷体" w:hAnsi="楷体" w:eastAsia="楷体" w:cs="楷体"/>
          <w:color w:val="000000"/>
        </w:rPr>
        <w:t>㉒老人说：“此法未必有用，但到了此刻，不妨一试。”</w:t>
      </w:r>
    </w:p>
    <w:p w14:paraId="4BAF1288">
      <w:pPr>
        <w:spacing w:line="360" w:lineRule="auto"/>
        <w:ind w:firstLine="420"/>
        <w:jc w:val="left"/>
        <w:textAlignment w:val="center"/>
        <w:rPr>
          <w:color w:val="000000"/>
        </w:rPr>
      </w:pPr>
      <w:r>
        <w:rPr>
          <w:rFonts w:ascii="楷体" w:hAnsi="楷体" w:eastAsia="楷体" w:cs="楷体"/>
          <w:color w:val="000000"/>
        </w:rPr>
        <w:t>㉓马援依老人之法，将所有战马云集于草地上。老人头裹红布，腰系红绸，手执长鞭，牵住其中一匹，跨身一跃而上。嗷呜——一声高喊，手起鞭落，抽打坐骑。</w:t>
      </w:r>
    </w:p>
    <w:p w14:paraId="54D572D6">
      <w:pPr>
        <w:spacing w:line="360" w:lineRule="auto"/>
        <w:ind w:firstLine="420"/>
        <w:jc w:val="left"/>
        <w:textAlignment w:val="center"/>
        <w:rPr>
          <w:color w:val="000000"/>
        </w:rPr>
      </w:pPr>
      <w:r>
        <w:rPr>
          <w:rFonts w:ascii="楷体" w:hAnsi="楷体" w:eastAsia="楷体" w:cs="楷体"/>
          <w:color w:val="000000"/>
        </w:rPr>
        <w:t>㉔坐骑奔跑起来了。</w:t>
      </w:r>
    </w:p>
    <w:p w14:paraId="59C7FB7C">
      <w:pPr>
        <w:spacing w:line="360" w:lineRule="auto"/>
        <w:ind w:firstLine="420"/>
        <w:jc w:val="left"/>
        <w:textAlignment w:val="center"/>
        <w:rPr>
          <w:color w:val="000000"/>
        </w:rPr>
      </w:pPr>
      <w:r>
        <w:rPr>
          <w:rFonts w:ascii="楷体" w:hAnsi="楷体" w:eastAsia="楷体" w:cs="楷体"/>
          <w:color w:val="000000"/>
        </w:rPr>
        <w:t>㉕其他战马也跟着奔跑起来。</w:t>
      </w:r>
    </w:p>
    <w:p w14:paraId="23C45D52">
      <w:pPr>
        <w:spacing w:line="360" w:lineRule="auto"/>
        <w:ind w:firstLine="420"/>
        <w:jc w:val="left"/>
        <w:textAlignment w:val="center"/>
        <w:rPr>
          <w:color w:val="000000"/>
        </w:rPr>
      </w:pPr>
      <w:r>
        <w:rPr>
          <w:rFonts w:ascii="楷体" w:hAnsi="楷体" w:eastAsia="楷体" w:cs="楷体"/>
          <w:color w:val="000000"/>
        </w:rPr>
        <w:t>㉖老人挥舞长鞭，驱马绕着泥潭一圈儿一圈儿地奔跑。</w:t>
      </w:r>
    </w:p>
    <w:p w14:paraId="2170E32C">
      <w:pPr>
        <w:spacing w:line="360" w:lineRule="auto"/>
        <w:ind w:firstLine="420"/>
        <w:jc w:val="left"/>
        <w:textAlignment w:val="center"/>
        <w:rPr>
          <w:color w:val="000000"/>
        </w:rPr>
      </w:pPr>
      <w:r>
        <w:rPr>
          <w:rFonts w:ascii="楷体" w:hAnsi="楷体" w:eastAsia="楷体" w:cs="楷体"/>
          <w:color w:val="000000"/>
        </w:rPr>
        <w:t>㉗马群绕着圈儿奔跑，越跑越快。</w:t>
      </w:r>
    </w:p>
    <w:p w14:paraId="6409E6C2">
      <w:pPr>
        <w:spacing w:line="360" w:lineRule="auto"/>
        <w:ind w:firstLine="420"/>
        <w:jc w:val="left"/>
        <w:textAlignment w:val="center"/>
        <w:rPr>
          <w:color w:val="000000"/>
        </w:rPr>
      </w:pPr>
      <w:r>
        <w:rPr>
          <w:rFonts w:ascii="楷体" w:hAnsi="楷体" w:eastAsia="楷体" w:cs="楷体"/>
          <w:color w:val="000000"/>
        </w:rPr>
        <w:t>㉘一时间，群马嘶鸣，响遏行云。马蹄翻飞，泥土飞溅，马蹄声急，声震四野。马群越跑越快，越跑越急，风驰电掣，气势如虹。像一股激流，如暴雨，如闪电，如飞沙，如走石，如飓风，如海啸，如天崩，如地裂……</w:t>
      </w:r>
    </w:p>
    <w:p w14:paraId="19F021A4">
      <w:pPr>
        <w:spacing w:line="360" w:lineRule="auto"/>
        <w:ind w:firstLine="420"/>
        <w:jc w:val="left"/>
        <w:textAlignment w:val="center"/>
        <w:rPr>
          <w:color w:val="000000"/>
        </w:rPr>
      </w:pPr>
      <w:r>
        <w:rPr>
          <w:rFonts w:ascii="楷体" w:hAnsi="楷体" w:eastAsia="楷体" w:cs="楷体"/>
          <w:color w:val="000000"/>
        </w:rPr>
        <w:t>㉙最初，火龙驹茫然地望着它的同伴奔跑。后来，随着群马的嘶鸣，飞奔，火龙驹沉寂的灵魂被唤醒了，激发了，一股与生俱来的力量，刹那间迸发出来。“咴——”但闻其一声嘶鸣，挣扎着，一跃而起。虽然，跃起一点儿，随即沉下，但它百折不挠，无所畏惧，不断地跃起，沉下，跃起，沉下，跃起，沉下……</w:t>
      </w:r>
    </w:p>
    <w:p w14:paraId="5EAF4EB8">
      <w:pPr>
        <w:spacing w:line="360" w:lineRule="auto"/>
        <w:ind w:firstLine="420"/>
        <w:jc w:val="left"/>
        <w:textAlignment w:val="center"/>
        <w:rPr>
          <w:color w:val="000000"/>
        </w:rPr>
      </w:pPr>
      <w:r>
        <w:rPr>
          <w:rFonts w:ascii="楷体" w:hAnsi="楷体" w:eastAsia="楷体" w:cs="楷体"/>
          <w:color w:val="000000"/>
        </w:rPr>
        <w:t>㉚哪怕每次跃起，挪移只有一点点，但它依然顽强不屈，绝不放弃。</w:t>
      </w:r>
    </w:p>
    <w:p w14:paraId="60348806">
      <w:pPr>
        <w:spacing w:line="360" w:lineRule="auto"/>
        <w:ind w:firstLine="420"/>
        <w:jc w:val="left"/>
        <w:textAlignment w:val="center"/>
        <w:rPr>
          <w:color w:val="000000"/>
        </w:rPr>
      </w:pPr>
      <w:r>
        <w:rPr>
          <w:rFonts w:ascii="楷体" w:hAnsi="楷体" w:eastAsia="楷体" w:cs="楷体"/>
          <w:color w:val="000000"/>
        </w:rPr>
        <w:t>㉛马群依然在奔跑。</w:t>
      </w:r>
    </w:p>
    <w:p w14:paraId="78404E99">
      <w:pPr>
        <w:spacing w:line="360" w:lineRule="auto"/>
        <w:ind w:firstLine="420"/>
        <w:jc w:val="left"/>
        <w:textAlignment w:val="center"/>
        <w:rPr>
          <w:color w:val="000000"/>
        </w:rPr>
      </w:pPr>
      <w:r>
        <w:rPr>
          <w:rFonts w:ascii="楷体" w:hAnsi="楷体" w:eastAsia="楷体" w:cs="楷体"/>
          <w:color w:val="000000"/>
        </w:rPr>
        <w:t>㉜火龙驹在跃起，沉下，跃起，沉下……</w:t>
      </w:r>
    </w:p>
    <w:p w14:paraId="50CEC0D2">
      <w:pPr>
        <w:spacing w:line="360" w:lineRule="auto"/>
        <w:ind w:firstLine="420"/>
        <w:jc w:val="left"/>
        <w:textAlignment w:val="center"/>
        <w:rPr>
          <w:color w:val="000000"/>
        </w:rPr>
      </w:pPr>
      <w:r>
        <w:rPr>
          <w:rFonts w:ascii="楷体" w:hAnsi="楷体" w:eastAsia="楷体" w:cs="楷体"/>
          <w:color w:val="000000"/>
        </w:rPr>
        <w:t>㉝像在战场上，它和伙伴们，披荆斩棘，永不退缩。</w:t>
      </w:r>
    </w:p>
    <w:p w14:paraId="292B7F9B">
      <w:pPr>
        <w:spacing w:line="360" w:lineRule="auto"/>
        <w:ind w:firstLine="420"/>
        <w:jc w:val="left"/>
        <w:textAlignment w:val="center"/>
        <w:rPr>
          <w:color w:val="000000"/>
        </w:rPr>
      </w:pPr>
      <w:r>
        <w:rPr>
          <w:rFonts w:ascii="楷体" w:hAnsi="楷体" w:eastAsia="楷体" w:cs="楷体"/>
          <w:color w:val="000000"/>
        </w:rPr>
        <w:t>㉞火龙驹一步一步地，终于，跃出了泥潭。蓦然，火龙驹鬃毛竖立，前蹄高杨，“咴——”一声长啸，穿云裂帛，声震荒野。</w:t>
      </w:r>
    </w:p>
    <w:p w14:paraId="4C1B913F">
      <w:pPr>
        <w:spacing w:line="360" w:lineRule="auto"/>
        <w:ind w:firstLine="420"/>
        <w:jc w:val="left"/>
        <w:textAlignment w:val="center"/>
        <w:rPr>
          <w:color w:val="000000"/>
        </w:rPr>
      </w:pPr>
      <w:r>
        <w:rPr>
          <w:rFonts w:ascii="楷体" w:hAnsi="楷体" w:eastAsia="楷体" w:cs="楷体"/>
          <w:color w:val="000000"/>
        </w:rPr>
        <w:t>㉟此时，一轮红日从地平线上冉冉升起，红彤彤的，远处的田野、山峦、树木、村落、河流，殷红一片。</w:t>
      </w:r>
    </w:p>
    <w:p w14:paraId="101E10AB">
      <w:pPr>
        <w:spacing w:line="360" w:lineRule="auto"/>
        <w:ind w:firstLine="420"/>
        <w:jc w:val="left"/>
        <w:textAlignment w:val="center"/>
        <w:rPr>
          <w:color w:val="000000"/>
        </w:rPr>
      </w:pPr>
      <w:r>
        <w:rPr>
          <w:rFonts w:ascii="楷体" w:hAnsi="楷体" w:eastAsia="楷体" w:cs="楷体"/>
          <w:color w:val="000000"/>
        </w:rPr>
        <w:t>㊱“浮生几度，苍生困苦，功名付与酒一壶。醉怒吼，慷慨处，气吞万里如虎。十万弓弩，欲遮天幕，百万同袍，不知归路……”军营里，歌声忽起，慷慨激昂，悲壮苍凉。</w:t>
      </w:r>
    </w:p>
    <w:p w14:paraId="4928DE80">
      <w:pPr>
        <w:spacing w:line="360" w:lineRule="auto"/>
        <w:ind w:firstLine="420"/>
        <w:jc w:val="left"/>
        <w:textAlignment w:val="center"/>
        <w:rPr>
          <w:color w:val="000000"/>
        </w:rPr>
      </w:pPr>
      <w:r>
        <w:rPr>
          <w:rFonts w:ascii="楷体" w:hAnsi="楷体" w:eastAsia="楷体" w:cs="楷体"/>
          <w:color w:val="000000"/>
        </w:rPr>
        <w:t>㊲一年后，马援在征战五溪时，病逝于军前，壮志未酬，年六十四岁。火龙驹不饮不食，日夜嘶鸣，绝食而死。</w:t>
      </w:r>
    </w:p>
    <w:p w14:paraId="1D320402">
      <w:pPr>
        <w:spacing w:line="360" w:lineRule="auto"/>
        <w:ind w:firstLine="420"/>
        <w:jc w:val="right"/>
        <w:textAlignment w:val="center"/>
        <w:rPr>
          <w:color w:val="000000"/>
        </w:rPr>
      </w:pPr>
      <w:r>
        <w:rPr>
          <w:rFonts w:ascii="宋体" w:hAnsi="宋体" w:eastAsia="宋体" w:cs="宋体"/>
          <w:color w:val="000000"/>
        </w:rPr>
        <w:t>（选自《百花园》2022年第9期，有删改）</w:t>
      </w:r>
    </w:p>
    <w:p w14:paraId="18043A00">
      <w:pPr>
        <w:spacing w:line="360" w:lineRule="auto"/>
        <w:jc w:val="left"/>
        <w:textAlignment w:val="center"/>
        <w:rPr>
          <w:color w:val="000000"/>
        </w:rPr>
      </w:pPr>
      <w:r>
        <w:rPr>
          <w:color w:val="000000"/>
        </w:rPr>
        <w:t xml:space="preserve">13. </w:t>
      </w:r>
      <w:r>
        <w:rPr>
          <w:rFonts w:ascii="宋体" w:hAnsi="宋体" w:eastAsia="宋体" w:cs="宋体"/>
          <w:color w:val="000000"/>
        </w:rPr>
        <w:t>读小说要读故事。故事叙述可以有不同</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视角，请站在马援的视角，用第一人称来概述故事。</w:t>
      </w:r>
    </w:p>
    <w:p w14:paraId="2071AD59">
      <w:pPr>
        <w:spacing w:line="360" w:lineRule="auto"/>
        <w:jc w:val="left"/>
        <w:textAlignment w:val="center"/>
        <w:rPr>
          <w:color w:val="000000"/>
        </w:rPr>
      </w:pPr>
      <w:r>
        <w:rPr>
          <w:color w:val="000000"/>
        </w:rPr>
        <w:t xml:space="preserve">14. </w:t>
      </w:r>
      <w:r>
        <w:rPr>
          <w:rFonts w:ascii="宋体" w:hAnsi="宋体" w:eastAsia="宋体" w:cs="宋体"/>
          <w:color w:val="000000"/>
        </w:rPr>
        <w:t>读小说要关注“虚构中的真实”。小说中的细节须符合生活的真实，本文哪些细节体现了这一特点？请任找一例简要分析。</w:t>
      </w:r>
    </w:p>
    <w:p w14:paraId="03466725">
      <w:pPr>
        <w:spacing w:line="360" w:lineRule="auto"/>
        <w:jc w:val="left"/>
        <w:textAlignment w:val="center"/>
        <w:rPr>
          <w:color w:val="000000"/>
        </w:rPr>
      </w:pPr>
      <w:r>
        <w:rPr>
          <w:color w:val="000000"/>
        </w:rPr>
        <w:t xml:space="preserve">15. </w:t>
      </w:r>
      <w:r>
        <w:rPr>
          <w:rFonts w:ascii="宋体" w:hAnsi="宋体" w:eastAsia="宋体" w:cs="宋体"/>
          <w:color w:val="000000"/>
        </w:rPr>
        <w:t>读小说要体味有意味的形式。文中画波浪线的四个句子独立成段，如果将其合并为一段，其表达效果有何差异？</w:t>
      </w:r>
    </w:p>
    <w:p w14:paraId="54DF8A58">
      <w:pPr>
        <w:spacing w:line="360" w:lineRule="auto"/>
        <w:jc w:val="left"/>
        <w:textAlignment w:val="center"/>
        <w:rPr>
          <w:color w:val="000000"/>
        </w:rPr>
      </w:pPr>
      <w:r>
        <w:rPr>
          <w:color w:val="000000"/>
        </w:rPr>
        <w:t xml:space="preserve">16. </w:t>
      </w:r>
      <w:r>
        <w:rPr>
          <w:rFonts w:ascii="宋体" w:hAnsi="宋体" w:eastAsia="宋体" w:cs="宋体"/>
          <w:color w:val="000000"/>
        </w:rPr>
        <w:t>读小说要领悟主题的丰富性。试归纳小说的三个主题。</w:t>
      </w:r>
    </w:p>
    <w:p w14:paraId="559E6E5D">
      <w:pPr>
        <w:spacing w:line="360" w:lineRule="auto"/>
        <w:jc w:val="left"/>
        <w:textAlignment w:val="center"/>
        <w:rPr>
          <w:color w:val="000000"/>
        </w:rPr>
      </w:pPr>
      <w:r>
        <w:rPr>
          <w:color w:val="000000"/>
        </w:rPr>
        <w:t xml:space="preserve">17. </w:t>
      </w:r>
      <w:r>
        <w:rPr>
          <w:rFonts w:ascii="宋体" w:hAnsi="宋体" w:eastAsia="宋体" w:cs="宋体"/>
          <w:color w:val="000000"/>
        </w:rPr>
        <w:t>读小说要细品结尾。有人认为，本文最后一段应该删去，你赞同这种说法吗？请简述理由。</w:t>
      </w:r>
    </w:p>
    <w:p w14:paraId="1EAF6212">
      <w:pPr>
        <w:spacing w:line="360" w:lineRule="auto"/>
        <w:jc w:val="left"/>
        <w:textAlignment w:val="center"/>
        <w:rPr>
          <w:color w:val="000000"/>
        </w:rPr>
      </w:pPr>
      <w:r>
        <w:rPr>
          <w:rFonts w:ascii="宋体" w:hAnsi="宋体" w:eastAsia="宋体" w:cs="宋体"/>
          <w:b/>
          <w:color w:val="000000"/>
          <w:sz w:val="24"/>
        </w:rPr>
        <w:t>（二）（18分）</w:t>
      </w:r>
    </w:p>
    <w:p w14:paraId="3D94B470">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实用类文本，完成下面小题。</w:t>
      </w:r>
    </w:p>
    <w:p w14:paraId="0AF4ABE7">
      <w:pPr>
        <w:spacing w:line="360" w:lineRule="auto"/>
        <w:ind w:firstLine="420"/>
        <w:jc w:val="left"/>
        <w:textAlignment w:val="center"/>
        <w:rPr>
          <w:color w:val="000000"/>
        </w:rPr>
      </w:pPr>
      <w:r>
        <w:rPr>
          <w:rFonts w:ascii="宋体" w:hAnsi="宋体" w:eastAsia="宋体" w:cs="宋体"/>
          <w:color w:val="000000"/>
        </w:rPr>
        <w:t>【材料一】</w:t>
      </w:r>
    </w:p>
    <w:p w14:paraId="0A1A909F">
      <w:pPr>
        <w:spacing w:line="360" w:lineRule="auto"/>
        <w:ind w:firstLine="420"/>
        <w:jc w:val="left"/>
        <w:textAlignment w:val="center"/>
        <w:rPr>
          <w:color w:val="000000"/>
        </w:rPr>
      </w:pPr>
      <w:r>
        <w:rPr>
          <w:rFonts w:ascii="楷体" w:hAnsi="楷体" w:eastAsia="楷体" w:cs="楷体"/>
          <w:color w:val="000000"/>
        </w:rPr>
        <w:t>在世界各国、地区或国际组织提出的21世纪人才核心素养框架中，几乎无一例外把沟通与合作能力放在非常重要甚至最重要的位置。有研究报告指出：沟通与合作素养位列各个国际组织和经济体高度关注的七大核心素养之首。</w:t>
      </w:r>
    </w:p>
    <w:p w14:paraId="2285D0C2">
      <w:pPr>
        <w:spacing w:line="360" w:lineRule="auto"/>
        <w:ind w:firstLine="420"/>
        <w:jc w:val="left"/>
        <w:textAlignment w:val="center"/>
        <w:rPr>
          <w:color w:val="000000"/>
        </w:rPr>
      </w:pPr>
      <w:r>
        <w:rPr>
          <w:rFonts w:ascii="楷体" w:hAnsi="楷体" w:eastAsia="楷体" w:cs="楷体"/>
          <w:color w:val="000000"/>
        </w:rPr>
        <w:t>人们经常把“沟通”和“说话”画上等号，仿佛说起话来滔滔不绝就是沟通，其实不然。沟通在本质上是一种信息的互换，双方基于收到的信息，在各自理解的基础上达成目标。沟通的形式非常丰富，包括说话、写字、表情等多种因素（详见下图）。一个沟通素养良好的个体，能够综合运用语言与非语言的媒介，有效地与他人或群体进行交流。</w:t>
      </w:r>
    </w:p>
    <w:p w14:paraId="3113EADC">
      <w:pPr>
        <w:spacing w:line="360" w:lineRule="auto"/>
        <w:jc w:val="left"/>
        <w:textAlignment w:val="center"/>
        <w:rPr>
          <w:color w:val="000000"/>
        </w:rPr>
      </w:pPr>
      <w:r>
        <w:rPr>
          <w:color w:val="000000"/>
        </w:rPr>
        <w:drawing>
          <wp:inline distT="0" distB="0" distL="114300" distR="114300">
            <wp:extent cx="2828925" cy="2200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28925" cy="2200275"/>
                    </a:xfrm>
                    <a:prstGeom prst="rect">
                      <a:avLst/>
                    </a:prstGeom>
                  </pic:spPr>
                </pic:pic>
              </a:graphicData>
            </a:graphic>
          </wp:inline>
        </w:drawing>
      </w:r>
    </w:p>
    <w:p w14:paraId="16F0763F">
      <w:pPr>
        <w:spacing w:line="360" w:lineRule="auto"/>
        <w:ind w:firstLine="420"/>
        <w:jc w:val="left"/>
        <w:textAlignment w:val="center"/>
        <w:rPr>
          <w:color w:val="000000"/>
        </w:rPr>
      </w:pPr>
      <w:r>
        <w:rPr>
          <w:rFonts w:ascii="楷体" w:hAnsi="楷体" w:eastAsia="楷体" w:cs="楷体"/>
          <w:color w:val="000000"/>
        </w:rPr>
        <w:t>有效沟通是一种人际交流过程，需要沟通双方最终达成共同协议。为了最终达成沟通协议，需要注意三个策略：首先是沟通者要“深度理解”对方传递的信息、隐含的意图、情绪、情感态度价值观等。其次需要“有效表达”，沟通者在不同的情境下，运用语言及非语言等多种形式，清楚地传达信息，表达思想和观点。第三，沟通者还需具有“同理心”。同理心，是个体在人际交往中站在他人角度思考、处理问题，能够体会他人的情绪和想法，理解他人的立场和感受。同理心比同情心包含更多的认知因素，而同情心比同理心包含更多的情感因素。有研究表明，同理心的基本动机是利他，同情心的基本动机是利已。利他动机，最终达到的目标是帮助他人减少痛苦而不期待奖励；利已动机，则想减轻自己的压力，或者避免不利的感受，或者期待奖励。</w:t>
      </w:r>
    </w:p>
    <w:p w14:paraId="63D89BC8">
      <w:pPr>
        <w:spacing w:line="360" w:lineRule="auto"/>
        <w:ind w:firstLine="420"/>
        <w:jc w:val="right"/>
        <w:textAlignment w:val="center"/>
        <w:rPr>
          <w:color w:val="000000"/>
        </w:rPr>
      </w:pPr>
      <w:r>
        <w:rPr>
          <w:rFonts w:ascii="宋体" w:hAnsi="宋体" w:eastAsia="宋体" w:cs="宋体"/>
          <w:color w:val="000000"/>
        </w:rPr>
        <w:t>（改编自康翠萍等多人撰写</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《沟通素养：21世纪核心素养5C模型之四》）</w:t>
      </w:r>
    </w:p>
    <w:p w14:paraId="2E88FB46">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材料二】</w:t>
      </w:r>
    </w:p>
    <w:p w14:paraId="170999EE">
      <w:pPr>
        <w:spacing w:line="360" w:lineRule="auto"/>
        <w:ind w:firstLine="420"/>
        <w:jc w:val="left"/>
        <w:textAlignment w:val="center"/>
        <w:rPr>
          <w:color w:val="000000"/>
        </w:rPr>
      </w:pPr>
      <w:r>
        <w:rPr>
          <w:rFonts w:ascii="楷体" w:hAnsi="楷体" w:eastAsia="楷体" w:cs="楷体"/>
          <w:color w:val="000000"/>
        </w:rPr>
        <w:t>沟通漏斗，是指工作、学习、生活中沟通效率逐渐下降的一种现象。如果一个人心里想着100%的东西，当你在众人面前、公开的场合用语言表达心里所想的100%的东西时，这些信息已经漏掉了20%，那么你说出来的信息就只剩下80%了。而当这80%的东西进入别人的耳朵时，由于听众文化水平、知识背景等原因，信息量只存活了60%。实际上，真正被别人理解并消化了的信息大概只有40%。三天过后，等听众遵照领悟的40%的信息开始行动时，信息量最终变成了20%。三个月后，信息衰减得可能只剩下最初的5%了。因此，我们一定要掌握一些沟通技巧，争取让这个“漏斗”漏得越来越少。</w:t>
      </w:r>
    </w:p>
    <w:p w14:paraId="3960BF80">
      <w:pPr>
        <w:spacing w:line="360" w:lineRule="auto"/>
        <w:ind w:firstLine="420"/>
        <w:jc w:val="right"/>
        <w:textAlignment w:val="center"/>
        <w:rPr>
          <w:color w:val="000000"/>
        </w:rPr>
      </w:pPr>
      <w:r>
        <w:rPr>
          <w:rFonts w:ascii="宋体" w:hAnsi="宋体" w:eastAsia="宋体" w:cs="宋体"/>
          <w:color w:val="000000"/>
        </w:rPr>
        <w:t>（改编自中国知网《沟通漏斗》）</w:t>
      </w:r>
    </w:p>
    <w:p w14:paraId="4480D234">
      <w:pPr>
        <w:spacing w:line="360" w:lineRule="auto"/>
        <w:ind w:firstLine="420"/>
        <w:jc w:val="left"/>
        <w:textAlignment w:val="center"/>
        <w:rPr>
          <w:color w:val="000000"/>
        </w:rPr>
      </w:pPr>
      <w:r>
        <w:rPr>
          <w:rFonts w:ascii="宋体" w:hAnsi="宋体" w:eastAsia="宋体" w:cs="宋体"/>
          <w:color w:val="000000"/>
        </w:rPr>
        <w:t>【材料三】</w:t>
      </w:r>
    </w:p>
    <w:p w14:paraId="6F86530F">
      <w:pPr>
        <w:spacing w:line="360" w:lineRule="auto"/>
        <w:ind w:firstLine="420"/>
        <w:jc w:val="left"/>
        <w:textAlignment w:val="center"/>
        <w:rPr>
          <w:color w:val="000000"/>
        </w:rPr>
      </w:pPr>
      <w:r>
        <w:rPr>
          <w:rFonts w:ascii="楷体" w:hAnsi="楷体" w:eastAsia="楷体" w:cs="楷体"/>
          <w:color w:val="000000"/>
        </w:rPr>
        <w:t>有效沟通，需要围绕设定的目标，在个人或群体间相互传递信息、思想和情感。有效沟通大纲可以帮助我们理清沟通的思路，提供不同维度的思考方向和支架，它是帮助我们刻意练习，以达到自如沟通的工具。</w:t>
      </w:r>
    </w:p>
    <w:p w14:paraId="731DD059">
      <w:pPr>
        <w:spacing w:line="360" w:lineRule="auto"/>
        <w:ind w:firstLine="420"/>
        <w:jc w:val="left"/>
        <w:textAlignment w:val="center"/>
        <w:rPr>
          <w:color w:val="000000"/>
        </w:rPr>
      </w:pPr>
      <w:r>
        <w:rPr>
          <w:rFonts w:ascii="楷体" w:hAnsi="楷体" w:eastAsia="楷体" w:cs="楷体"/>
          <w:color w:val="000000"/>
        </w:rPr>
        <w:t>有效沟通大纲</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990"/>
        <w:gridCol w:w="1560"/>
        <w:gridCol w:w="4260"/>
      </w:tblGrid>
      <w:tr w14:paraId="09C3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03218">
            <w:pPr>
              <w:spacing w:line="360" w:lineRule="auto"/>
              <w:jc w:val="left"/>
              <w:textAlignment w:val="center"/>
              <w:rPr>
                <w:color w:val="000000"/>
              </w:rPr>
            </w:pPr>
            <w:r>
              <w:rPr>
                <w:rFonts w:ascii="楷体" w:hAnsi="楷体" w:eastAsia="楷体" w:cs="楷体"/>
                <w:color w:val="000000"/>
              </w:rPr>
              <w:t>沟通对象</w:t>
            </w:r>
          </w:p>
        </w:tc>
        <w:tc>
          <w:tcPr>
            <w:tcW w:w="681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ED922">
            <w:pPr>
              <w:spacing w:line="360" w:lineRule="auto"/>
              <w:jc w:val="left"/>
              <w:textAlignment w:val="center"/>
              <w:rPr>
                <w:color w:val="000000"/>
              </w:rPr>
            </w:pPr>
            <w:r>
              <w:rPr>
                <w:rFonts w:ascii="楷体" w:hAnsi="楷体" w:eastAsia="楷体" w:cs="楷体"/>
                <w:color w:val="000000"/>
              </w:rPr>
              <w:t>姓名：_______________   基本情况：___________________________</w:t>
            </w:r>
          </w:p>
          <w:p w14:paraId="7C5D24A0">
            <w:pPr>
              <w:spacing w:line="360" w:lineRule="auto"/>
              <w:jc w:val="left"/>
              <w:textAlignment w:val="center"/>
              <w:rPr>
                <w:color w:val="000000"/>
              </w:rPr>
            </w:pPr>
            <w:r>
              <w:rPr>
                <w:rFonts w:ascii="楷体" w:hAnsi="楷体" w:eastAsia="楷体" w:cs="楷体"/>
                <w:color w:val="000000"/>
              </w:rPr>
              <w:t>主要特点：___________________________________________________</w:t>
            </w:r>
          </w:p>
        </w:tc>
      </w:tr>
      <w:tr w14:paraId="37A3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1A021">
            <w:pPr>
              <w:spacing w:line="360" w:lineRule="auto"/>
              <w:jc w:val="left"/>
              <w:textAlignment w:val="center"/>
              <w:rPr>
                <w:color w:val="000000"/>
              </w:rPr>
            </w:pPr>
            <w:r>
              <w:rPr>
                <w:rFonts w:ascii="楷体" w:hAnsi="楷体" w:eastAsia="楷体" w:cs="楷体"/>
                <w:color w:val="000000"/>
              </w:rPr>
              <w:t>沟通过程</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E533B">
            <w:pPr>
              <w:spacing w:line="360" w:lineRule="auto"/>
              <w:jc w:val="left"/>
              <w:textAlignment w:val="center"/>
              <w:rPr>
                <w:color w:val="000000"/>
              </w:rPr>
            </w:pPr>
            <w:r>
              <w:rPr>
                <w:rFonts w:ascii="楷体" w:hAnsi="楷体" w:eastAsia="楷体" w:cs="楷体"/>
                <w:color w:val="000000"/>
              </w:rPr>
              <w:t>步骤</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18A86">
            <w:pPr>
              <w:spacing w:line="360" w:lineRule="auto"/>
              <w:jc w:val="left"/>
              <w:textAlignment w:val="center"/>
              <w:rPr>
                <w:color w:val="000000"/>
              </w:rPr>
            </w:pPr>
            <w:r>
              <w:rPr>
                <w:rFonts w:ascii="楷体" w:hAnsi="楷体" w:eastAsia="楷体" w:cs="楷体"/>
                <w:color w:val="000000"/>
              </w:rPr>
              <w:t>策略</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8D85D">
            <w:pPr>
              <w:spacing w:line="360" w:lineRule="auto"/>
              <w:jc w:val="left"/>
              <w:textAlignment w:val="center"/>
              <w:rPr>
                <w:color w:val="000000"/>
              </w:rPr>
            </w:pPr>
            <w:r>
              <w:rPr>
                <w:rFonts w:ascii="楷体" w:hAnsi="楷体" w:eastAsia="楷体" w:cs="楷体"/>
                <w:color w:val="000000"/>
              </w:rPr>
              <w:t>具体内容</w:t>
            </w:r>
          </w:p>
        </w:tc>
      </w:tr>
      <w:tr w14:paraId="0D3D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4895462">
            <w:pPr>
              <w:spacing w:line="360" w:lineRule="auto"/>
              <w:ind w:firstLine="420"/>
              <w:jc w:val="left"/>
              <w:textAlignment w:val="center"/>
              <w:rPr>
                <w:color w:val="000000"/>
              </w:rPr>
            </w:pP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BC497">
            <w:pPr>
              <w:spacing w:line="360" w:lineRule="auto"/>
              <w:jc w:val="left"/>
              <w:textAlignment w:val="center"/>
              <w:rPr>
                <w:color w:val="000000"/>
              </w:rPr>
            </w:pPr>
            <w:r>
              <w:rPr>
                <w:rFonts w:ascii="楷体" w:hAnsi="楷体" w:eastAsia="楷体" w:cs="楷体"/>
                <w:color w:val="000000"/>
              </w:rPr>
              <w:t>第一步</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EC324">
            <w:pPr>
              <w:spacing w:line="360" w:lineRule="auto"/>
              <w:jc w:val="left"/>
              <w:textAlignment w:val="center"/>
              <w:rPr>
                <w:color w:val="000000"/>
              </w:rPr>
            </w:pPr>
            <w:r>
              <w:rPr>
                <w:rFonts w:ascii="楷体" w:hAnsi="楷体" w:eastAsia="楷体" w:cs="楷体"/>
                <w:color w:val="000000"/>
              </w:rPr>
              <w:t>明确沟通目标</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52C1C">
            <w:pPr>
              <w:spacing w:line="360" w:lineRule="auto"/>
              <w:jc w:val="left"/>
              <w:textAlignment w:val="center"/>
              <w:rPr>
                <w:color w:val="000000"/>
              </w:rPr>
            </w:pPr>
            <w:r>
              <w:rPr>
                <w:rFonts w:ascii="楷体" w:hAnsi="楷体" w:eastAsia="楷体" w:cs="楷体"/>
                <w:color w:val="000000"/>
              </w:rPr>
              <w:t>对方需要作出的决策：_________________</w:t>
            </w:r>
          </w:p>
        </w:tc>
      </w:tr>
      <w:tr w14:paraId="01AA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D927DC6">
            <w:pPr>
              <w:spacing w:line="360" w:lineRule="auto"/>
              <w:ind w:firstLine="420"/>
              <w:jc w:val="left"/>
              <w:textAlignment w:val="center"/>
              <w:rPr>
                <w:color w:val="000000"/>
              </w:rPr>
            </w:pPr>
          </w:p>
        </w:tc>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43A45">
            <w:pPr>
              <w:spacing w:line="360" w:lineRule="auto"/>
              <w:jc w:val="left"/>
              <w:textAlignment w:val="center"/>
              <w:rPr>
                <w:color w:val="000000"/>
              </w:rPr>
            </w:pPr>
            <w:r>
              <w:rPr>
                <w:rFonts w:ascii="楷体" w:hAnsi="楷体" w:eastAsia="楷体" w:cs="楷体"/>
                <w:color w:val="000000"/>
              </w:rPr>
              <w:t>第二步</w:t>
            </w:r>
          </w:p>
        </w:tc>
        <w:tc>
          <w:tcPr>
            <w:tcW w:w="15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1AF9F">
            <w:pPr>
              <w:spacing w:line="360" w:lineRule="auto"/>
              <w:jc w:val="left"/>
              <w:textAlignment w:val="center"/>
              <w:rPr>
                <w:color w:val="000000"/>
              </w:rPr>
            </w:pPr>
            <w:r>
              <w:rPr>
                <w:rFonts w:ascii="楷体" w:hAnsi="楷体" w:eastAsia="楷体" w:cs="楷体"/>
                <w:color w:val="000000"/>
              </w:rPr>
              <w:t>研究沟通对象</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C77E0">
            <w:pPr>
              <w:spacing w:line="360" w:lineRule="auto"/>
              <w:jc w:val="left"/>
              <w:textAlignment w:val="center"/>
              <w:rPr>
                <w:color w:val="000000"/>
              </w:rPr>
            </w:pPr>
            <w:r>
              <w:rPr>
                <w:rFonts w:ascii="楷体" w:hAnsi="楷体" w:eastAsia="楷体" w:cs="楷体"/>
                <w:color w:val="000000"/>
              </w:rPr>
              <w:t>对方需要知道、感到：_________________</w:t>
            </w:r>
          </w:p>
        </w:tc>
      </w:tr>
      <w:tr w14:paraId="2B73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021E2A1">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BDD368C">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0F168F7">
            <w:pPr>
              <w:spacing w:line="360" w:lineRule="auto"/>
              <w:ind w:firstLine="420"/>
              <w:jc w:val="left"/>
              <w:textAlignment w:val="center"/>
              <w:rPr>
                <w:color w:val="000000"/>
              </w:rPr>
            </w:pP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D43D6">
            <w:pPr>
              <w:spacing w:line="360" w:lineRule="auto"/>
              <w:jc w:val="left"/>
              <w:textAlignment w:val="center"/>
              <w:rPr>
                <w:color w:val="000000"/>
              </w:rPr>
            </w:pPr>
            <w:r>
              <w:rPr>
                <w:rFonts w:ascii="楷体" w:hAnsi="楷体" w:eastAsia="楷体" w:cs="楷体"/>
                <w:color w:val="000000"/>
              </w:rPr>
              <w:t>对方在乎的具体因素：_________________</w:t>
            </w:r>
          </w:p>
        </w:tc>
      </w:tr>
      <w:tr w14:paraId="279B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AC0C04E">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D78910B">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F6101C1">
            <w:pPr>
              <w:spacing w:line="360" w:lineRule="auto"/>
              <w:ind w:firstLine="420"/>
              <w:jc w:val="left"/>
              <w:textAlignment w:val="center"/>
              <w:rPr>
                <w:color w:val="000000"/>
              </w:rPr>
            </w:pP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0FD21">
            <w:pPr>
              <w:spacing w:line="360" w:lineRule="auto"/>
              <w:jc w:val="left"/>
              <w:textAlignment w:val="center"/>
              <w:rPr>
                <w:color w:val="000000"/>
              </w:rPr>
            </w:pPr>
            <w:r>
              <w:rPr>
                <w:rFonts w:ascii="楷体" w:hAnsi="楷体" w:eastAsia="楷体" w:cs="楷体"/>
                <w:color w:val="000000"/>
              </w:rPr>
              <w:t>如何让对方内心认可：_________________</w:t>
            </w:r>
          </w:p>
        </w:tc>
      </w:tr>
      <w:tr w14:paraId="5EE5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4383AA6">
            <w:pPr>
              <w:spacing w:line="360" w:lineRule="auto"/>
              <w:ind w:firstLine="420"/>
              <w:jc w:val="left"/>
              <w:textAlignment w:val="center"/>
              <w:rPr>
                <w:color w:val="000000"/>
              </w:rPr>
            </w:pP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DAA7D">
            <w:pPr>
              <w:spacing w:line="360" w:lineRule="auto"/>
              <w:jc w:val="left"/>
              <w:textAlignment w:val="center"/>
              <w:rPr>
                <w:color w:val="000000"/>
              </w:rPr>
            </w:pPr>
            <w:r>
              <w:rPr>
                <w:rFonts w:ascii="楷体" w:hAnsi="楷体" w:eastAsia="楷体" w:cs="楷体"/>
                <w:color w:val="000000"/>
              </w:rPr>
              <w:t>第三步</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260FB">
            <w:pPr>
              <w:spacing w:line="360" w:lineRule="auto"/>
              <w:jc w:val="left"/>
              <w:textAlignment w:val="center"/>
              <w:rPr>
                <w:color w:val="000000"/>
              </w:rPr>
            </w:pPr>
            <w:r>
              <w:rPr>
                <w:rFonts w:ascii="楷体" w:hAnsi="楷体" w:eastAsia="楷体" w:cs="楷体"/>
                <w:color w:val="000000"/>
              </w:rPr>
              <w:t>作出最终决策</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E0BD1">
            <w:pPr>
              <w:spacing w:line="360" w:lineRule="auto"/>
              <w:jc w:val="left"/>
              <w:textAlignment w:val="center"/>
              <w:rPr>
                <w:color w:val="000000"/>
              </w:rPr>
            </w:pPr>
            <w:r>
              <w:rPr>
                <w:rFonts w:ascii="楷体" w:hAnsi="楷体" w:eastAsia="楷体" w:cs="楷体"/>
                <w:color w:val="000000"/>
              </w:rPr>
              <w:t>根据沟通反馈，“我”决定：____________</w:t>
            </w:r>
          </w:p>
        </w:tc>
      </w:tr>
    </w:tbl>
    <w:p w14:paraId="1C0B11BC">
      <w:pPr>
        <w:spacing w:line="360" w:lineRule="auto"/>
        <w:jc w:val="right"/>
        <w:textAlignment w:val="center"/>
        <w:rPr>
          <w:color w:val="000000"/>
        </w:rPr>
      </w:pPr>
      <w:r>
        <w:rPr>
          <w:rFonts w:ascii="宋体" w:hAnsi="宋体" w:eastAsia="宋体" w:cs="宋体"/>
          <w:color w:val="000000"/>
        </w:rPr>
        <w:t>（改编自罗颖、桑国元、石玉娟编著的《50个工具玩转项目式学习》）</w:t>
      </w:r>
    </w:p>
    <w:p w14:paraId="2A7835F0">
      <w:pPr>
        <w:spacing w:line="360" w:lineRule="auto"/>
        <w:jc w:val="left"/>
        <w:textAlignment w:val="center"/>
        <w:rPr>
          <w:color w:val="000000"/>
        </w:rPr>
      </w:pPr>
      <w:r>
        <w:rPr>
          <w:color w:val="000000"/>
        </w:rPr>
        <w:t xml:space="preserve">18. </w:t>
      </w:r>
      <w:r>
        <w:rPr>
          <w:rFonts w:ascii="宋体" w:hAnsi="宋体" w:eastAsia="宋体" w:cs="宋体"/>
          <w:color w:val="000000"/>
        </w:rPr>
        <w:t>根据三则材料，下列相关内容的理解或推断正确的一项是（    ）</w:t>
      </w:r>
    </w:p>
    <w:p w14:paraId="5A785DE8">
      <w:pPr>
        <w:spacing w:line="360" w:lineRule="auto"/>
        <w:jc w:val="left"/>
        <w:textAlignment w:val="center"/>
        <w:rPr>
          <w:color w:val="000000"/>
        </w:rPr>
      </w:pPr>
      <w:r>
        <w:rPr>
          <w:color w:val="000000"/>
        </w:rPr>
        <w:t xml:space="preserve">A. </w:t>
      </w:r>
      <w:r>
        <w:rPr>
          <w:rFonts w:ascii="宋体" w:hAnsi="宋体" w:eastAsia="宋体" w:cs="宋体"/>
          <w:color w:val="000000"/>
        </w:rPr>
        <w:t>人际沟通非常重要，其本质在于个人信息的单向输出。</w:t>
      </w:r>
    </w:p>
    <w:p w14:paraId="671624DD">
      <w:pPr>
        <w:spacing w:line="360" w:lineRule="auto"/>
        <w:jc w:val="left"/>
        <w:textAlignment w:val="center"/>
        <w:rPr>
          <w:color w:val="000000"/>
        </w:rPr>
      </w:pPr>
      <w:r>
        <w:rPr>
          <w:color w:val="000000"/>
        </w:rPr>
        <w:t xml:space="preserve">B. </w:t>
      </w:r>
      <w:r>
        <w:rPr>
          <w:rFonts w:ascii="宋体" w:hAnsi="宋体" w:eastAsia="宋体" w:cs="宋体"/>
          <w:color w:val="000000"/>
        </w:rPr>
        <w:t>同理心比同情心包含更多的认知因素，同理心的基本动机是利己。</w:t>
      </w:r>
    </w:p>
    <w:p w14:paraId="122F542B">
      <w:pPr>
        <w:spacing w:line="360" w:lineRule="auto"/>
        <w:jc w:val="left"/>
        <w:textAlignment w:val="center"/>
        <w:rPr>
          <w:color w:val="000000"/>
        </w:rPr>
      </w:pPr>
      <w:r>
        <w:rPr>
          <w:color w:val="000000"/>
        </w:rPr>
        <w:t xml:space="preserve">C. </w:t>
      </w:r>
      <w:r>
        <w:rPr>
          <w:rFonts w:ascii="宋体" w:hAnsi="宋体" w:eastAsia="宋体" w:cs="宋体"/>
          <w:color w:val="000000"/>
        </w:rPr>
        <w:t>只要掌握一定的沟通技巧，就能完全避免“沟通漏斗”现象。</w:t>
      </w:r>
    </w:p>
    <w:p w14:paraId="41431276">
      <w:pPr>
        <w:spacing w:line="360" w:lineRule="auto"/>
        <w:jc w:val="left"/>
        <w:textAlignment w:val="center"/>
        <w:rPr>
          <w:color w:val="000000"/>
        </w:rPr>
      </w:pPr>
      <w:r>
        <w:rPr>
          <w:color w:val="000000"/>
        </w:rPr>
        <w:t xml:space="preserve">D. </w:t>
      </w:r>
      <w:r>
        <w:rPr>
          <w:rFonts w:ascii="宋体" w:hAnsi="宋体" w:eastAsia="宋体" w:cs="宋体"/>
          <w:color w:val="000000"/>
        </w:rPr>
        <w:t>借助有效沟通大纲，可以帮助我们理清沟通的思路，明确沟通的策略。</w:t>
      </w:r>
    </w:p>
    <w:p w14:paraId="787580BE">
      <w:pPr>
        <w:spacing w:line="360" w:lineRule="auto"/>
        <w:jc w:val="left"/>
        <w:textAlignment w:val="center"/>
        <w:rPr>
          <w:color w:val="000000"/>
        </w:rPr>
      </w:pPr>
      <w:r>
        <w:rPr>
          <w:color w:val="000000"/>
        </w:rPr>
        <w:t xml:space="preserve">19. </w:t>
      </w:r>
      <w:r>
        <w:rPr>
          <w:rFonts w:ascii="宋体" w:hAnsi="宋体" w:eastAsia="宋体" w:cs="宋体"/>
          <w:color w:val="000000"/>
        </w:rPr>
        <w:t>根据材料一、三的相关内容，解释什么是“有效沟通”。</w:t>
      </w:r>
    </w:p>
    <w:p w14:paraId="46392AFA">
      <w:pPr>
        <w:spacing w:line="360" w:lineRule="auto"/>
        <w:jc w:val="left"/>
        <w:textAlignment w:val="center"/>
        <w:rPr>
          <w:color w:val="000000"/>
        </w:rPr>
      </w:pPr>
      <w:r>
        <w:rPr>
          <w:color w:val="000000"/>
        </w:rPr>
        <w:t xml:space="preserve">20. </w:t>
      </w:r>
      <w:r>
        <w:rPr>
          <w:rFonts w:ascii="宋体" w:hAnsi="宋体" w:eastAsia="宋体" w:cs="宋体"/>
          <w:color w:val="000000"/>
        </w:rPr>
        <w:t>相较文字表达，图示更为清晰直观。请根据材料二的内容完善下面的“沟通漏斗图”，需根据数据间的相互关系，呈现数据及数据名称。</w:t>
      </w:r>
    </w:p>
    <w:p w14:paraId="04963E34">
      <w:pPr>
        <w:spacing w:line="360" w:lineRule="auto"/>
        <w:jc w:val="left"/>
        <w:textAlignment w:val="center"/>
        <w:rPr>
          <w:color w:val="000000"/>
        </w:rPr>
      </w:pPr>
      <w:r>
        <w:rPr>
          <w:color w:val="000000"/>
        </w:rPr>
        <w:drawing>
          <wp:inline distT="0" distB="0" distL="114300" distR="114300">
            <wp:extent cx="1533525" cy="1590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33525" cy="1590675"/>
                    </a:xfrm>
                    <a:prstGeom prst="rect">
                      <a:avLst/>
                    </a:prstGeom>
                  </pic:spPr>
                </pic:pic>
              </a:graphicData>
            </a:graphic>
          </wp:inline>
        </w:drawing>
      </w:r>
    </w:p>
    <w:p w14:paraId="06BA7308">
      <w:pPr>
        <w:spacing w:line="360" w:lineRule="auto"/>
        <w:jc w:val="left"/>
        <w:textAlignment w:val="center"/>
        <w:rPr>
          <w:color w:val="000000"/>
        </w:rPr>
      </w:pPr>
      <w:r>
        <w:rPr>
          <w:color w:val="000000"/>
        </w:rPr>
        <w:t xml:space="preserve">21. </w:t>
      </w:r>
      <w:r>
        <w:rPr>
          <w:rFonts w:ascii="宋体" w:hAnsi="宋体" w:eastAsia="宋体" w:cs="宋体"/>
          <w:color w:val="000000"/>
        </w:rPr>
        <w:t>下面是小渝和妈妈的一段对话。请你根据这段对话，结合材料一、三的内容，联系生活实际，给小渝提出三条建议，以帮助小渝更好地与妈妈沟通。</w:t>
      </w:r>
    </w:p>
    <w:p w14:paraId="3E6F7440">
      <w:pPr>
        <w:spacing w:line="360" w:lineRule="auto"/>
        <w:ind w:firstLine="420"/>
        <w:jc w:val="left"/>
        <w:textAlignment w:val="center"/>
        <w:rPr>
          <w:color w:val="000000"/>
        </w:rPr>
      </w:pPr>
      <w:r>
        <w:rPr>
          <w:rFonts w:ascii="楷体" w:hAnsi="楷体" w:eastAsia="楷体" w:cs="楷体"/>
          <w:color w:val="000000"/>
        </w:rPr>
        <w:t>妈妈：上了高中，你不能再参加绘画培训了。</w:t>
      </w:r>
    </w:p>
    <w:p w14:paraId="3AD4F6BE">
      <w:pPr>
        <w:spacing w:line="360" w:lineRule="auto"/>
        <w:ind w:firstLine="420"/>
        <w:jc w:val="left"/>
        <w:textAlignment w:val="center"/>
        <w:rPr>
          <w:color w:val="000000"/>
        </w:rPr>
      </w:pPr>
      <w:r>
        <w:rPr>
          <w:rFonts w:ascii="楷体" w:hAnsi="楷体" w:eastAsia="楷体" w:cs="楷体"/>
          <w:color w:val="000000"/>
        </w:rPr>
        <w:t>小渝：我要参加，我喜欢绘画！</w:t>
      </w:r>
    </w:p>
    <w:p w14:paraId="042D8EF6">
      <w:pPr>
        <w:spacing w:line="360" w:lineRule="auto"/>
        <w:ind w:firstLine="420"/>
        <w:jc w:val="left"/>
        <w:textAlignment w:val="center"/>
        <w:rPr>
          <w:color w:val="000000"/>
        </w:rPr>
      </w:pPr>
      <w:r>
        <w:rPr>
          <w:rFonts w:ascii="楷体" w:hAnsi="楷体" w:eastAsia="楷体" w:cs="楷体"/>
          <w:color w:val="000000"/>
        </w:rPr>
        <w:t>妈妈：绘画培训会影响学习！</w:t>
      </w:r>
    </w:p>
    <w:p w14:paraId="3DFE506F">
      <w:pPr>
        <w:spacing w:line="360" w:lineRule="auto"/>
        <w:ind w:firstLine="420"/>
        <w:jc w:val="left"/>
        <w:textAlignment w:val="center"/>
        <w:rPr>
          <w:color w:val="000000"/>
        </w:rPr>
      </w:pPr>
      <w:r>
        <w:rPr>
          <w:rFonts w:ascii="楷体" w:hAnsi="楷体" w:eastAsia="楷体" w:cs="楷体"/>
          <w:color w:val="000000"/>
        </w:rPr>
        <w:t>小渝：不，你不能干涉我的自由！</w:t>
      </w:r>
    </w:p>
    <w:p w14:paraId="384AED20">
      <w:pPr>
        <w:spacing w:line="360" w:lineRule="auto"/>
        <w:jc w:val="left"/>
        <w:textAlignment w:val="center"/>
        <w:rPr>
          <w:color w:val="000000"/>
        </w:rPr>
      </w:pPr>
      <w:r>
        <w:rPr>
          <w:rFonts w:ascii="宋体" w:hAnsi="宋体" w:eastAsia="宋体" w:cs="宋体"/>
          <w:b/>
          <w:color w:val="000000"/>
          <w:sz w:val="24"/>
        </w:rPr>
        <w:t>四、作文（55分）</w:t>
      </w:r>
    </w:p>
    <w:p w14:paraId="4268125B">
      <w:pPr>
        <w:spacing w:line="360" w:lineRule="auto"/>
        <w:jc w:val="left"/>
        <w:textAlignment w:val="center"/>
        <w:rPr>
          <w:color w:val="000000"/>
        </w:rPr>
      </w:pPr>
      <w:r>
        <w:rPr>
          <w:rFonts w:ascii="宋体" w:hAnsi="宋体" w:eastAsia="宋体" w:cs="宋体"/>
          <w:b/>
          <w:color w:val="000000"/>
          <w:sz w:val="24"/>
        </w:rPr>
        <w:t>以下两题，选做一题。（55分）</w:t>
      </w:r>
    </w:p>
    <w:p w14:paraId="32E41380">
      <w:pPr>
        <w:spacing w:line="360" w:lineRule="auto"/>
        <w:jc w:val="left"/>
        <w:textAlignment w:val="center"/>
        <w:rPr>
          <w:color w:val="000000"/>
        </w:rPr>
      </w:pPr>
      <w:r>
        <w:rPr>
          <w:color w:val="000000"/>
        </w:rPr>
        <w:t xml:space="preserve">22. </w:t>
      </w:r>
      <w:r>
        <w:rPr>
          <w:rFonts w:ascii="宋体" w:hAnsi="宋体" w:eastAsia="宋体" w:cs="宋体"/>
          <w:color w:val="000000"/>
        </w:rPr>
        <w:t>阅读下面丰子恺的小诗，自选角度，自拟题目，写一篇文章。</w:t>
      </w:r>
    </w:p>
    <w:p w14:paraId="3D8A506E">
      <w:pPr>
        <w:spacing w:line="360" w:lineRule="auto"/>
        <w:ind w:firstLine="420"/>
        <w:jc w:val="left"/>
        <w:textAlignment w:val="center"/>
        <w:rPr>
          <w:color w:val="000000"/>
        </w:rPr>
      </w:pPr>
      <w:r>
        <w:rPr>
          <w:rFonts w:ascii="楷体" w:hAnsi="楷体" w:eastAsia="楷体" w:cs="楷体"/>
          <w:color w:val="000000"/>
        </w:rPr>
        <w:t>你若爱/生活哪里都可爱/你若恨/生活哪里都可恨</w:t>
      </w:r>
    </w:p>
    <w:p w14:paraId="49707615">
      <w:pPr>
        <w:spacing w:line="360" w:lineRule="auto"/>
        <w:ind w:firstLine="420"/>
        <w:jc w:val="left"/>
        <w:textAlignment w:val="center"/>
        <w:rPr>
          <w:color w:val="000000"/>
        </w:rPr>
      </w:pPr>
      <w:r>
        <w:rPr>
          <w:rFonts w:ascii="楷体" w:hAnsi="楷体" w:eastAsia="楷体" w:cs="楷体"/>
          <w:color w:val="000000"/>
        </w:rPr>
        <w:t>你若感恩/处处可感恩/你若成长/事事可成长</w:t>
      </w:r>
    </w:p>
    <w:p w14:paraId="68A9A6D6">
      <w:pPr>
        <w:spacing w:line="360" w:lineRule="auto"/>
        <w:ind w:firstLine="420"/>
        <w:jc w:val="left"/>
        <w:textAlignment w:val="center"/>
        <w:rPr>
          <w:color w:val="000000"/>
        </w:rPr>
      </w:pPr>
      <w:r>
        <w:rPr>
          <w:rFonts w:ascii="楷体" w:hAnsi="楷体" w:eastAsia="楷体" w:cs="楷体"/>
          <w:color w:val="000000"/>
        </w:rPr>
        <w:t>不是世界选择了你/是你选择了这个世界</w:t>
      </w:r>
    </w:p>
    <w:p w14:paraId="5B08C159">
      <w:pPr>
        <w:spacing w:line="360" w:lineRule="auto"/>
        <w:jc w:val="left"/>
        <w:textAlignment w:val="center"/>
        <w:rPr>
          <w:color w:val="000000"/>
        </w:rPr>
      </w:pPr>
      <w:r>
        <w:rPr>
          <w:rFonts w:ascii="宋体" w:hAnsi="宋体" w:eastAsia="宋体" w:cs="宋体"/>
          <w:color w:val="000000"/>
        </w:rPr>
        <w:t>要求：①不少于500字；②凡涉及真实的人名、校名、地名，一律用A、B、C等英文大写字母代替；③不得抄袭。</w:t>
      </w:r>
    </w:p>
    <w:p w14:paraId="4A9B2262">
      <w:pPr>
        <w:spacing w:line="360" w:lineRule="auto"/>
        <w:jc w:val="left"/>
        <w:textAlignment w:val="center"/>
        <w:rPr>
          <w:color w:val="000000"/>
        </w:rPr>
      </w:pPr>
      <w:r>
        <w:rPr>
          <w:color w:val="000000"/>
        </w:rPr>
        <w:t xml:space="preserve">23. </w:t>
      </w:r>
      <w:r>
        <w:rPr>
          <w:rFonts w:ascii="宋体" w:hAnsi="宋体" w:eastAsia="宋体" w:cs="宋体"/>
          <w:color w:val="000000"/>
        </w:rPr>
        <w:t>学校图书室为促进书香校园建设，正在招募一批“小小选书师”，为全校学生挑选、推荐有价值的书籍。你作为即将离校的初三学子，想为母校的阅读活动尽一份力，准备参与学校“小小选书师”的招募，请你向图书室苏老师写一封自我推荐信。落款统一署名“小渝”，时间统一署6月12日。</w:t>
      </w:r>
    </w:p>
    <w:p w14:paraId="63529DE7">
      <w:pPr>
        <w:spacing w:line="360" w:lineRule="auto"/>
        <w:jc w:val="left"/>
        <w:textAlignment w:val="center"/>
        <w:rPr>
          <w:color w:val="000000"/>
        </w:rPr>
      </w:pPr>
      <w:r>
        <w:rPr>
          <w:rFonts w:ascii="宋体" w:hAnsi="宋体" w:eastAsia="宋体" w:cs="宋体"/>
          <w:color w:val="000000"/>
        </w:rPr>
        <w:t>注意：请在作文第一行居中写明“自我推荐信”。</w:t>
      </w:r>
    </w:p>
    <w:p w14:paraId="2CAC4FC3">
      <w:pPr>
        <w:spacing w:line="360" w:lineRule="auto"/>
        <w:jc w:val="left"/>
        <w:textAlignment w:val="center"/>
        <w:rPr>
          <w:color w:val="000000"/>
        </w:rPr>
      </w:pPr>
      <w:r>
        <w:rPr>
          <w:rFonts w:ascii="宋体" w:hAnsi="宋体" w:eastAsia="宋体" w:cs="宋体"/>
          <w:color w:val="000000"/>
        </w:rPr>
        <w:t>要求：①不少于500字；②凡涉及真实的人名、校名、地名，一律用A、B、C等英文大写字母代替；③不得抄袭。</w:t>
      </w:r>
    </w:p>
    <w:p w14:paraId="1E1759EB">
      <w:pPr>
        <w:spacing w:line="360" w:lineRule="auto"/>
        <w:jc w:val="left"/>
        <w:textAlignment w:val="center"/>
        <w:rPr>
          <w:color w:val="000000"/>
        </w:rPr>
      </w:pPr>
      <w:r>
        <w:rPr>
          <w:color w:val="000000"/>
        </w:rPr>
        <w:br w:type="textWrapping"/>
      </w:r>
    </w:p>
    <w:p w14:paraId="167A6092">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57699A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414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3AB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E08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3D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110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F43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04B4"/>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2C1B7C"/>
    <w:rsid w:val="38274566"/>
    <w:rsid w:val="56285CDA"/>
    <w:rsid w:val="706411EF"/>
    <w:rsid w:val="7FA87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5762</Words>
  <Characters>6170</Characters>
  <Lines>0</Lines>
  <Paragraphs>0</Paragraphs>
  <TotalTime>4</TotalTime>
  <ScaleCrop>false</ScaleCrop>
  <LinksUpToDate>false</LinksUpToDate>
  <CharactersWithSpaces>6320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2023-06-15T15:43:00Z</dcterms:created>
  <dc:creator>学科网试题生产平台</dc:creator>
  <dc:description>3258741883215872</dc:description>
  <cp:lastModifiedBy>上帝掷骰子吗</cp:lastModifiedBy>
  <dcterms:modified xsi:type="dcterms:W3CDTF">2024-07-18T13:21:33Z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A2B412CF823C49F9AB9B06C75C9340F3_12</vt:lpwstr>
  </property>
</Properties>
</file>