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469" w:rsidRDefault="009965B6">
      <w:pPr>
        <w:spacing w:line="360"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12217400</wp:posOffset>
            </wp:positionH>
            <wp:positionV relativeFrom="topMargin">
              <wp:posOffset>10299700</wp:posOffset>
            </wp:positionV>
            <wp:extent cx="279400" cy="3175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8" cstate="print"/>
                    <a:stretch>
                      <a:fillRect/>
                    </a:stretch>
                  </pic:blipFill>
                  <pic:spPr>
                    <a:xfrm>
                      <a:off x="0" y="0"/>
                      <a:ext cx="279400" cy="317500"/>
                    </a:xfrm>
                    <a:prstGeom prst="rect">
                      <a:avLst/>
                    </a:prstGeom>
                  </pic:spPr>
                </pic:pic>
              </a:graphicData>
            </a:graphic>
          </wp:anchor>
        </w:drawing>
      </w:r>
      <w:r>
        <w:rPr>
          <w:rFonts w:ascii="宋体" w:hAnsi="宋体"/>
          <w:b/>
          <w:sz w:val="32"/>
        </w:rPr>
        <w:t>2022</w:t>
      </w:r>
      <w:r>
        <w:rPr>
          <w:rFonts w:ascii="宋体" w:hAnsi="宋体"/>
          <w:b/>
          <w:sz w:val="32"/>
        </w:rPr>
        <w:t>年高考全国甲卷政治真题</w:t>
      </w:r>
    </w:p>
    <w:p w:rsidR="005F0469" w:rsidRDefault="009965B6">
      <w:pPr>
        <w:spacing w:line="360" w:lineRule="auto"/>
        <w:jc w:val="left"/>
        <w:textAlignment w:val="center"/>
        <w:rPr>
          <w:rFonts w:ascii="宋体" w:hAnsi="宋体"/>
          <w:b/>
          <w:sz w:val="24"/>
        </w:rPr>
      </w:pPr>
      <w:r>
        <w:rPr>
          <w:rFonts w:ascii="宋体" w:hAnsi="宋体"/>
          <w:b/>
          <w:sz w:val="24"/>
        </w:rPr>
        <w:t>一、选择题。</w:t>
      </w:r>
    </w:p>
    <w:p w:rsidR="005F0469" w:rsidRDefault="009965B6">
      <w:pPr>
        <w:spacing w:line="360" w:lineRule="auto"/>
        <w:jc w:val="left"/>
        <w:textAlignment w:val="center"/>
        <w:rPr>
          <w:rFonts w:ascii="宋体" w:hAnsi="宋体"/>
        </w:rPr>
      </w:pPr>
      <w:r>
        <w:t xml:space="preserve">1. </w:t>
      </w:r>
      <w:r>
        <w:rPr>
          <w:rFonts w:ascii="宋体" w:hAnsi="宋体"/>
        </w:rPr>
        <w:t>2021</w:t>
      </w:r>
      <w:r>
        <w:rPr>
          <w:rFonts w:ascii="宋体" w:hAnsi="宋体"/>
        </w:rPr>
        <w:t>年</w:t>
      </w:r>
      <w:r>
        <w:rPr>
          <w:rFonts w:ascii="宋体" w:hAnsi="宋体"/>
        </w:rPr>
        <w:t>4</w:t>
      </w:r>
      <w:r>
        <w:rPr>
          <w:rFonts w:ascii="宋体" w:hAnsi="宋体"/>
        </w:rPr>
        <w:t>月，中共中央办公厅、国务院办公厅印发《关于建立健全生态产品价值实现机制的意见》强调，要以保障自然生态系统休养生息为基础，增值自然资本，厚植生态产品价值</w:t>
      </w:r>
      <w:r>
        <w:rPr>
          <w:rFonts w:ascii="宋体" w:hAnsi="宋体"/>
        </w:rPr>
        <w:t>;</w:t>
      </w:r>
      <w:r>
        <w:rPr>
          <w:rFonts w:ascii="宋体" w:hAnsi="宋体"/>
        </w:rPr>
        <w:t>充分发挥市场在资源配置中的决定性作用，推动生态产品价值有效转化。这表明（</w:t>
      </w:r>
      <w:r>
        <w:rPr>
          <w:rFonts w:ascii="宋体" w:hAnsi="宋体"/>
        </w:rPr>
        <w:t xml:space="preserve">   </w:t>
      </w:r>
      <w:r>
        <w:rPr>
          <w:rFonts w:ascii="宋体" w:hAnsi="宋体"/>
        </w:rPr>
        <w:t>）</w:t>
      </w:r>
    </w:p>
    <w:p w:rsidR="005F0469" w:rsidRDefault="009965B6">
      <w:pPr>
        <w:spacing w:line="360" w:lineRule="auto"/>
        <w:jc w:val="left"/>
        <w:textAlignment w:val="center"/>
        <w:rPr>
          <w:rFonts w:ascii="宋体" w:hAnsi="宋体"/>
        </w:rPr>
      </w:pPr>
      <w:r>
        <w:rPr>
          <w:rFonts w:ascii="宋体" w:hAnsi="宋体"/>
        </w:rPr>
        <w:t>①</w:t>
      </w:r>
      <w:r>
        <w:rPr>
          <w:rFonts w:ascii="宋体" w:hAnsi="宋体"/>
        </w:rPr>
        <w:t>生态产品有使用价值，其利用要合理有效</w:t>
      </w:r>
    </w:p>
    <w:p w:rsidR="005F0469" w:rsidRDefault="009965B6">
      <w:pPr>
        <w:spacing w:line="360" w:lineRule="auto"/>
        <w:jc w:val="left"/>
        <w:textAlignment w:val="center"/>
        <w:rPr>
          <w:rFonts w:ascii="宋体" w:hAnsi="宋体"/>
        </w:rPr>
      </w:pPr>
      <w:r>
        <w:rPr>
          <w:rFonts w:ascii="宋体" w:hAnsi="宋体"/>
        </w:rPr>
        <w:t>②</w:t>
      </w:r>
      <w:r>
        <w:rPr>
          <w:rFonts w:ascii="宋体" w:hAnsi="宋体"/>
        </w:rPr>
        <w:t>生态产品有商品属性，其价值必然会实现</w:t>
      </w:r>
    </w:p>
    <w:p w:rsidR="005F0469" w:rsidRDefault="009965B6">
      <w:pPr>
        <w:spacing w:line="360" w:lineRule="auto"/>
        <w:jc w:val="left"/>
        <w:textAlignment w:val="center"/>
        <w:rPr>
          <w:rFonts w:ascii="宋体" w:hAnsi="宋体"/>
        </w:rPr>
      </w:pPr>
      <w:r>
        <w:rPr>
          <w:rFonts w:ascii="宋体" w:hAnsi="宋体"/>
        </w:rPr>
        <w:t>③</w:t>
      </w:r>
      <w:r>
        <w:rPr>
          <w:rFonts w:ascii="宋体" w:hAnsi="宋体"/>
        </w:rPr>
        <w:t>生态产品有价值，价值实现要通过市场途径</w:t>
      </w:r>
    </w:p>
    <w:p w:rsidR="005F0469" w:rsidRDefault="009965B6">
      <w:pPr>
        <w:spacing w:line="360" w:lineRule="auto"/>
        <w:jc w:val="left"/>
        <w:textAlignment w:val="center"/>
        <w:rPr>
          <w:rFonts w:ascii="宋体" w:hAnsi="宋体"/>
        </w:rPr>
      </w:pPr>
      <w:r>
        <w:rPr>
          <w:rFonts w:ascii="宋体" w:hAnsi="宋体"/>
        </w:rPr>
        <w:t>④</w:t>
      </w:r>
      <w:r>
        <w:rPr>
          <w:rFonts w:ascii="宋体" w:hAnsi="宋体"/>
        </w:rPr>
        <w:t>生态产品有稀缺性，休养生息是其价值源泉</w:t>
      </w:r>
    </w:p>
    <w:p w:rsidR="005F0469" w:rsidRDefault="009965B6">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①③</w:t>
      </w:r>
      <w:r>
        <w:rPr>
          <w:rFonts w:hint="eastAsia"/>
        </w:rPr>
        <w:tab/>
        <w:t xml:space="preserve">B. </w:t>
      </w:r>
      <w:r>
        <w:rPr>
          <w:rFonts w:ascii="宋体" w:hAnsi="宋体"/>
        </w:rPr>
        <w:t>①④</w:t>
      </w:r>
      <w:r>
        <w:rPr>
          <w:rFonts w:hint="eastAsia"/>
        </w:rPr>
        <w:tab/>
        <w:t xml:space="preserve">C. </w:t>
      </w:r>
      <w:r>
        <w:rPr>
          <w:rFonts w:ascii="宋体" w:hAnsi="宋体"/>
        </w:rPr>
        <w:t>②③</w:t>
      </w:r>
      <w:r>
        <w:rPr>
          <w:rFonts w:hint="eastAsia"/>
        </w:rPr>
        <w:tab/>
        <w:t xml:space="preserve">D. </w:t>
      </w:r>
      <w:r>
        <w:rPr>
          <w:rFonts w:ascii="宋体" w:hAnsi="宋体"/>
        </w:rPr>
        <w:t>②④</w:t>
      </w:r>
    </w:p>
    <w:p w:rsidR="005F0469" w:rsidRDefault="009965B6">
      <w:pPr>
        <w:spacing w:line="360" w:lineRule="auto"/>
        <w:jc w:val="left"/>
        <w:textAlignment w:val="center"/>
        <w:rPr>
          <w:rFonts w:ascii="宋体" w:hAnsi="宋体"/>
          <w:color w:val="000000"/>
        </w:rPr>
      </w:pPr>
      <w:r>
        <w:rPr>
          <w:color w:val="000000"/>
        </w:rPr>
        <w:t xml:space="preserve">2. </w:t>
      </w:r>
      <w:r>
        <w:rPr>
          <w:rFonts w:ascii="宋体" w:hAnsi="宋体"/>
          <w:color w:val="000000"/>
        </w:rPr>
        <w:t>下图反映</w:t>
      </w:r>
      <w:r>
        <w:rPr>
          <w:rFonts w:ascii="宋体" w:hAnsi="宋体"/>
          <w:color w:val="000000"/>
        </w:rPr>
        <w:t>2015-2021</w:t>
      </w:r>
      <w:r>
        <w:rPr>
          <w:rFonts w:ascii="宋体" w:hAnsi="宋体"/>
          <w:color w:val="000000"/>
        </w:rPr>
        <w:t>年我国农村居民人均可支配收入变化情况、城乡居民人均可支配收入比值变化情况。</w:t>
      </w:r>
    </w:p>
    <w:p w:rsidR="005F0469" w:rsidRDefault="009965B6">
      <w:pPr>
        <w:spacing w:line="360" w:lineRule="auto"/>
        <w:jc w:val="left"/>
        <w:textAlignment w:val="center"/>
        <w:rPr>
          <w:color w:val="000000"/>
        </w:rPr>
      </w:pPr>
      <w:r>
        <w:rPr>
          <w:rFonts w:ascii="宋体" w:hAnsi="宋体"/>
          <w:noProof/>
          <w:color w:val="000000"/>
        </w:rPr>
        <w:drawing>
          <wp:inline distT="0" distB="0" distL="114300" distR="114300">
            <wp:extent cx="4781550" cy="2133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4781550" cy="2133600"/>
                    </a:xfrm>
                    <a:prstGeom prst="rect">
                      <a:avLst/>
                    </a:prstGeom>
                  </pic:spPr>
                </pic:pic>
              </a:graphicData>
            </a:graphic>
          </wp:inline>
        </w:drawing>
      </w:r>
    </w:p>
    <w:p w:rsidR="005F0469" w:rsidRDefault="009965B6">
      <w:pPr>
        <w:spacing w:line="360" w:lineRule="auto"/>
        <w:jc w:val="left"/>
        <w:textAlignment w:val="center"/>
        <w:rPr>
          <w:rFonts w:ascii="宋体" w:hAnsi="宋体"/>
          <w:color w:val="000000"/>
        </w:rPr>
      </w:pPr>
      <w:r>
        <w:rPr>
          <w:rFonts w:ascii="宋体" w:hAnsi="宋体"/>
          <w:color w:val="000000"/>
        </w:rPr>
        <w:t>据此可以推断出（</w:t>
      </w:r>
      <w:r>
        <w:rPr>
          <w:rFonts w:ascii="宋体" w:hAnsi="宋体"/>
          <w:color w:val="000000"/>
        </w:rPr>
        <w:t xml:space="preserve">   </w:t>
      </w:r>
      <w:r>
        <w:rPr>
          <w:rFonts w:ascii="宋体" w:hAnsi="宋体"/>
          <w:color w:val="000000"/>
        </w:rPr>
        <w:t>）</w:t>
      </w:r>
    </w:p>
    <w:p w:rsidR="005F0469" w:rsidRDefault="009965B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城乡居民的支出结构日益趋同</w:t>
      </w:r>
    </w:p>
    <w:p w:rsidR="005F0469" w:rsidRDefault="009965B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农村居民的消费潜力不断增大</w:t>
      </w:r>
    </w:p>
    <w:p w:rsidR="005F0469" w:rsidRDefault="009965B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城乡居民的恩格尔系数逐年上升</w:t>
      </w:r>
    </w:p>
    <w:p w:rsidR="005F0469" w:rsidRDefault="009965B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农村居民人均可支配收入增速快于城镇居民</w:t>
      </w:r>
    </w:p>
    <w:p w:rsidR="005F0469" w:rsidRDefault="009965B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5F0469" w:rsidRDefault="009965B6">
      <w:pPr>
        <w:spacing w:line="360" w:lineRule="auto"/>
        <w:jc w:val="left"/>
        <w:textAlignment w:val="center"/>
        <w:rPr>
          <w:rFonts w:ascii="宋体" w:hAnsi="宋体"/>
          <w:color w:val="000000"/>
        </w:rPr>
      </w:pPr>
      <w:r>
        <w:rPr>
          <w:color w:val="000000"/>
        </w:rPr>
        <w:t xml:space="preserve">3. </w:t>
      </w:r>
      <w:r>
        <w:rPr>
          <w:rFonts w:ascii="宋体" w:hAnsi="宋体"/>
          <w:color w:val="000000"/>
        </w:rPr>
        <w:t>为统筹利用东部地区日益增长的数据算力需求和西部地区丰富的空间资源、自然资源和电力资源优势，我国于</w:t>
      </w:r>
      <w:r>
        <w:rPr>
          <w:rFonts w:ascii="宋体" w:hAnsi="宋体"/>
          <w:color w:val="000000"/>
        </w:rPr>
        <w:t>2022</w:t>
      </w:r>
      <w:r>
        <w:rPr>
          <w:rFonts w:ascii="宋体" w:hAnsi="宋体"/>
          <w:color w:val="000000"/>
        </w:rPr>
        <w:t>年</w:t>
      </w:r>
      <w:r>
        <w:rPr>
          <w:rFonts w:ascii="宋体" w:hAnsi="宋体"/>
          <w:color w:val="000000"/>
        </w:rPr>
        <w:t>2</w:t>
      </w:r>
      <w:r>
        <w:rPr>
          <w:rFonts w:ascii="宋体" w:hAnsi="宋体"/>
          <w:color w:val="000000"/>
        </w:rPr>
        <w:t>月正式全面启动</w:t>
      </w:r>
      <w:r>
        <w:rPr>
          <w:rFonts w:ascii="宋体" w:hAnsi="宋体"/>
          <w:color w:val="000000"/>
        </w:rPr>
        <w:t>“</w:t>
      </w:r>
      <w:r>
        <w:rPr>
          <w:rFonts w:ascii="宋体" w:hAnsi="宋体"/>
          <w:color w:val="000000"/>
        </w:rPr>
        <w:t>东数西算</w:t>
      </w:r>
      <w:r>
        <w:rPr>
          <w:rFonts w:ascii="宋体" w:hAnsi="宋体"/>
          <w:color w:val="000000"/>
        </w:rPr>
        <w:t>”</w:t>
      </w:r>
      <w:r>
        <w:rPr>
          <w:rFonts w:ascii="宋体" w:hAnsi="宋体"/>
          <w:color w:val="000000"/>
        </w:rPr>
        <w:t>工程，通过构建一体化新型算力网络体系，把东部地区大量生产生活数据输送到西部地区进行存储、计算、反馈，推动算力资源有序向西转移，促进解决东西部算力供需失衡问题，推动数字经济均衡发展。</w:t>
      </w:r>
      <w:r>
        <w:rPr>
          <w:rFonts w:ascii="宋体" w:hAnsi="宋体"/>
          <w:color w:val="000000"/>
        </w:rPr>
        <w:t>“</w:t>
      </w:r>
      <w:r>
        <w:rPr>
          <w:rFonts w:ascii="宋体" w:hAnsi="宋体"/>
          <w:color w:val="000000"/>
        </w:rPr>
        <w:t>东数西算</w:t>
      </w:r>
      <w:r>
        <w:rPr>
          <w:rFonts w:ascii="宋体" w:hAnsi="宋体"/>
          <w:color w:val="000000"/>
        </w:rPr>
        <w:t>”</w:t>
      </w:r>
      <w:r>
        <w:rPr>
          <w:rFonts w:ascii="宋体" w:hAnsi="宋体"/>
          <w:color w:val="000000"/>
        </w:rPr>
        <w:t>工程正在吸引企业和资本的积极参与，其经济动因是（</w:t>
      </w:r>
      <w:r>
        <w:rPr>
          <w:rFonts w:ascii="宋体" w:hAnsi="宋体"/>
          <w:color w:val="000000"/>
        </w:rPr>
        <w:t xml:space="preserve">   </w:t>
      </w:r>
      <w:r>
        <w:rPr>
          <w:rFonts w:ascii="宋体" w:hAnsi="宋体"/>
          <w:color w:val="000000"/>
        </w:rPr>
        <w:t>）</w:t>
      </w:r>
    </w:p>
    <w:p w:rsidR="005F0469" w:rsidRDefault="009965B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西部算力具有资源比较优势，成本相对较低</w:t>
      </w:r>
    </w:p>
    <w:p w:rsidR="005F0469" w:rsidRDefault="009965B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西部算力供应链完整，数字字经济的优势显著</w:t>
      </w:r>
    </w:p>
    <w:p w:rsidR="005F0469" w:rsidRDefault="009965B6">
      <w:pPr>
        <w:spacing w:line="360" w:lineRule="auto"/>
        <w:jc w:val="left"/>
        <w:textAlignment w:val="center"/>
        <w:rPr>
          <w:rFonts w:ascii="宋体" w:hAnsi="宋体"/>
          <w:color w:val="000000"/>
        </w:rPr>
      </w:pPr>
      <w:r>
        <w:rPr>
          <w:rFonts w:ascii="宋体" w:hAnsi="宋体"/>
          <w:color w:val="000000"/>
        </w:rPr>
        <w:lastRenderedPageBreak/>
        <w:t>③</w:t>
      </w:r>
      <w:r>
        <w:rPr>
          <w:rFonts w:ascii="宋体" w:hAnsi="宋体"/>
          <w:color w:val="000000"/>
        </w:rPr>
        <w:t>西部对算力需求大，资本投入有良好收益预期</w:t>
      </w:r>
    </w:p>
    <w:p w:rsidR="005F0469" w:rsidRDefault="009965B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算力市场的供需缺口大，具有广阔的发展空间</w:t>
      </w:r>
    </w:p>
    <w:p w:rsidR="005F0469" w:rsidRDefault="009965B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5F0469" w:rsidRDefault="009965B6">
      <w:pPr>
        <w:spacing w:line="360" w:lineRule="auto"/>
        <w:jc w:val="left"/>
        <w:textAlignment w:val="center"/>
        <w:rPr>
          <w:rFonts w:ascii="宋体" w:hAnsi="宋体"/>
          <w:color w:val="000000"/>
        </w:rPr>
      </w:pPr>
      <w:r>
        <w:rPr>
          <w:color w:val="000000"/>
        </w:rPr>
        <w:t xml:space="preserve">4. </w:t>
      </w:r>
      <w:r>
        <w:rPr>
          <w:rFonts w:ascii="宋体" w:hAnsi="宋体"/>
          <w:color w:val="000000"/>
        </w:rPr>
        <w:t>据研究预测，</w:t>
      </w:r>
      <w:r>
        <w:rPr>
          <w:rFonts w:ascii="宋体" w:hAnsi="宋体"/>
          <w:color w:val="000000"/>
        </w:rPr>
        <w:t>2022</w:t>
      </w:r>
      <w:r>
        <w:rPr>
          <w:rFonts w:ascii="宋体" w:hAnsi="宋体"/>
          <w:color w:val="000000"/>
        </w:rPr>
        <w:t>年欧洲某国国经济增长将大幅放缓，经济增速将从上年的</w:t>
      </w:r>
      <w:r>
        <w:rPr>
          <w:rFonts w:ascii="宋体" w:hAnsi="宋体"/>
          <w:color w:val="000000"/>
        </w:rPr>
        <w:t>7.5%</w:t>
      </w:r>
      <w:r>
        <w:rPr>
          <w:rFonts w:ascii="宋体" w:hAnsi="宋体"/>
          <w:color w:val="000000"/>
        </w:rPr>
        <w:t>降至</w:t>
      </w:r>
      <w:r>
        <w:rPr>
          <w:rFonts w:ascii="宋体" w:hAnsi="宋体"/>
          <w:color w:val="000000"/>
        </w:rPr>
        <w:t>3.9%</w:t>
      </w:r>
      <w:r>
        <w:rPr>
          <w:rFonts w:ascii="宋体" w:hAnsi="宋体"/>
          <w:color w:val="000000"/>
        </w:rPr>
        <w:t>；</w:t>
      </w:r>
      <w:r>
        <w:rPr>
          <w:rFonts w:ascii="宋体" w:hAnsi="宋体"/>
          <w:color w:val="000000"/>
        </w:rPr>
        <w:t>2022</w:t>
      </w:r>
      <w:r>
        <w:rPr>
          <w:rFonts w:ascii="宋体" w:hAnsi="宋体"/>
          <w:color w:val="000000"/>
        </w:rPr>
        <w:t>年二季度该国通货膨胀率将升至</w:t>
      </w:r>
      <w:r>
        <w:rPr>
          <w:rFonts w:ascii="宋体" w:hAnsi="宋体"/>
          <w:color w:val="000000"/>
        </w:rPr>
        <w:t>8%</w:t>
      </w:r>
      <w:r>
        <w:rPr>
          <w:rFonts w:ascii="宋体" w:hAnsi="宋体"/>
          <w:color w:val="000000"/>
        </w:rPr>
        <w:t>，比前月的预测高出</w:t>
      </w:r>
      <w:r>
        <w:rPr>
          <w:rFonts w:ascii="宋体" w:hAnsi="宋体"/>
          <w:color w:val="000000"/>
        </w:rPr>
        <w:t>1</w:t>
      </w:r>
      <w:r>
        <w:rPr>
          <w:rFonts w:ascii="宋体" w:hAnsi="宋体"/>
          <w:color w:val="000000"/>
        </w:rPr>
        <w:t>个百分点。</w:t>
      </w:r>
      <w:r>
        <w:rPr>
          <w:rFonts w:ascii="宋体" w:hAnsi="宋体"/>
          <w:color w:val="000000"/>
        </w:rPr>
        <w:t>5</w:t>
      </w:r>
      <w:r>
        <w:rPr>
          <w:rFonts w:ascii="宋体" w:hAnsi="宋体"/>
          <w:color w:val="000000"/>
        </w:rPr>
        <w:t>月</w:t>
      </w:r>
      <w:r>
        <w:rPr>
          <w:rFonts w:ascii="宋体" w:hAnsi="宋体"/>
          <w:color w:val="000000"/>
        </w:rPr>
        <w:t>5</w:t>
      </w:r>
      <w:r>
        <w:rPr>
          <w:rFonts w:ascii="宋体" w:hAnsi="宋体"/>
          <w:color w:val="000000"/>
        </w:rPr>
        <w:t>日，该国中央银行将利率从</w:t>
      </w:r>
      <w:r>
        <w:rPr>
          <w:rFonts w:ascii="宋体" w:hAnsi="宋体"/>
          <w:color w:val="000000"/>
        </w:rPr>
        <w:t>0.75%</w:t>
      </w:r>
      <w:r>
        <w:rPr>
          <w:rFonts w:ascii="宋体" w:hAnsi="宋体"/>
          <w:color w:val="000000"/>
        </w:rPr>
        <w:t>提高到</w:t>
      </w:r>
      <w:r>
        <w:rPr>
          <w:rFonts w:ascii="宋体" w:hAnsi="宋体"/>
          <w:color w:val="000000"/>
        </w:rPr>
        <w:t>1%</w:t>
      </w:r>
      <w:r>
        <w:rPr>
          <w:rFonts w:ascii="宋体" w:hAnsi="宋体"/>
          <w:color w:val="000000"/>
        </w:rPr>
        <w:t>，这是该国自去年</w:t>
      </w:r>
      <w:r>
        <w:rPr>
          <w:rFonts w:ascii="宋体" w:hAnsi="宋体"/>
          <w:color w:val="000000"/>
        </w:rPr>
        <w:t>12</w:t>
      </w:r>
      <w:r>
        <w:rPr>
          <w:rFonts w:ascii="宋体" w:hAnsi="宋体"/>
          <w:color w:val="000000"/>
        </w:rPr>
        <w:t>月以来连续第四次加息。该国加息政策的目标及作用过程是（</w:t>
      </w:r>
      <w:r>
        <w:rPr>
          <w:rFonts w:ascii="宋体" w:hAnsi="宋体"/>
          <w:color w:val="000000"/>
        </w:rPr>
        <w:t xml:space="preserve">   </w:t>
      </w:r>
      <w:r>
        <w:rPr>
          <w:rFonts w:ascii="宋体" w:hAnsi="宋体"/>
          <w:color w:val="000000"/>
        </w:rPr>
        <w:t>）</w:t>
      </w:r>
    </w:p>
    <w:p w:rsidR="005F0469" w:rsidRDefault="009965B6">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提高利率</w:t>
      </w:r>
      <w:r>
        <w:rPr>
          <w:rFonts w:ascii="宋体" w:hAnsi="宋体"/>
          <w:color w:val="000000"/>
        </w:rPr>
        <w:t>——</w:t>
      </w:r>
      <w:r>
        <w:rPr>
          <w:rFonts w:ascii="宋体" w:hAnsi="宋体"/>
          <w:color w:val="000000"/>
        </w:rPr>
        <w:t>流通中的货币量增加</w:t>
      </w:r>
      <w:r>
        <w:rPr>
          <w:rFonts w:ascii="宋体" w:hAnsi="宋体"/>
          <w:color w:val="000000"/>
        </w:rPr>
        <w:t>——</w:t>
      </w:r>
      <w:r>
        <w:rPr>
          <w:rFonts w:ascii="宋体" w:hAnsi="宋体"/>
          <w:color w:val="000000"/>
        </w:rPr>
        <w:t>促进消费</w:t>
      </w:r>
      <w:r>
        <w:rPr>
          <w:rFonts w:ascii="宋体" w:hAnsi="宋体"/>
          <w:color w:val="000000"/>
        </w:rPr>
        <w:t>——</w:t>
      </w:r>
      <w:r>
        <w:rPr>
          <w:rFonts w:ascii="宋体" w:hAnsi="宋体"/>
          <w:color w:val="000000"/>
        </w:rPr>
        <w:t>刺激经济增长</w:t>
      </w:r>
    </w:p>
    <w:p w:rsidR="005F0469" w:rsidRDefault="009965B6">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提高利率</w:t>
      </w:r>
      <w:r>
        <w:rPr>
          <w:rFonts w:ascii="宋体" w:hAnsi="宋体"/>
          <w:color w:val="000000"/>
        </w:rPr>
        <w:t>——</w:t>
      </w:r>
      <w:r>
        <w:rPr>
          <w:rFonts w:ascii="宋体" w:hAnsi="宋体"/>
          <w:color w:val="000000"/>
        </w:rPr>
        <w:t>流通中</w:t>
      </w:r>
      <w:r>
        <w:rPr>
          <w:rFonts w:ascii="宋体" w:hAnsi="宋体"/>
          <w:noProof/>
          <w:color w:val="00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货币量减少</w:t>
      </w:r>
      <w:r>
        <w:rPr>
          <w:rFonts w:ascii="宋体" w:hAnsi="宋体"/>
          <w:color w:val="000000"/>
        </w:rPr>
        <w:t>——</w:t>
      </w:r>
      <w:r>
        <w:rPr>
          <w:rFonts w:ascii="宋体" w:hAnsi="宋体"/>
          <w:color w:val="000000"/>
        </w:rPr>
        <w:t>物价下降</w:t>
      </w:r>
      <w:r>
        <w:rPr>
          <w:rFonts w:ascii="宋体" w:hAnsi="宋体"/>
          <w:color w:val="000000"/>
        </w:rPr>
        <w:t>——</w:t>
      </w:r>
      <w:r>
        <w:rPr>
          <w:rFonts w:ascii="宋体" w:hAnsi="宋体"/>
          <w:color w:val="000000"/>
        </w:rPr>
        <w:t>抑制通货膨胀</w:t>
      </w:r>
    </w:p>
    <w:p w:rsidR="005F0469" w:rsidRDefault="009965B6">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提高利率</w:t>
      </w:r>
      <w:r>
        <w:rPr>
          <w:rFonts w:ascii="宋体" w:hAnsi="宋体"/>
          <w:color w:val="000000"/>
        </w:rPr>
        <w:t>——</w:t>
      </w:r>
      <w:r>
        <w:rPr>
          <w:rFonts w:ascii="宋体" w:hAnsi="宋体"/>
          <w:color w:val="000000"/>
        </w:rPr>
        <w:t>储蓄增加</w:t>
      </w:r>
      <w:r>
        <w:rPr>
          <w:rFonts w:ascii="宋体" w:hAnsi="宋体"/>
          <w:color w:val="000000"/>
        </w:rPr>
        <w:t>——</w:t>
      </w:r>
      <w:r>
        <w:rPr>
          <w:rFonts w:ascii="宋体" w:hAnsi="宋体"/>
          <w:color w:val="000000"/>
        </w:rPr>
        <w:t>投资规模扩大</w:t>
      </w:r>
      <w:r>
        <w:rPr>
          <w:rFonts w:ascii="宋体" w:hAnsi="宋体"/>
          <w:color w:val="000000"/>
        </w:rPr>
        <w:t>——</w:t>
      </w:r>
      <w:r>
        <w:rPr>
          <w:rFonts w:ascii="宋体" w:hAnsi="宋体"/>
          <w:color w:val="000000"/>
        </w:rPr>
        <w:t>商品供给增加</w:t>
      </w:r>
      <w:r>
        <w:rPr>
          <w:rFonts w:ascii="宋体" w:hAnsi="宋体"/>
          <w:color w:val="000000"/>
        </w:rPr>
        <w:t>——</w:t>
      </w:r>
      <w:r>
        <w:rPr>
          <w:rFonts w:ascii="宋体" w:hAnsi="宋体"/>
          <w:color w:val="000000"/>
        </w:rPr>
        <w:t>抑制通货膨胀</w:t>
      </w:r>
    </w:p>
    <w:p w:rsidR="005F0469" w:rsidRDefault="009965B6">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提高利率</w:t>
      </w:r>
      <w:r>
        <w:rPr>
          <w:rFonts w:ascii="宋体" w:hAnsi="宋体"/>
          <w:color w:val="000000"/>
        </w:rPr>
        <w:t>——</w:t>
      </w:r>
      <w:r>
        <w:rPr>
          <w:rFonts w:ascii="宋体" w:hAnsi="宋体"/>
          <w:color w:val="000000"/>
        </w:rPr>
        <w:t>境外资金流入</w:t>
      </w:r>
      <w:r>
        <w:rPr>
          <w:rFonts w:ascii="宋体" w:hAnsi="宋体"/>
          <w:color w:val="000000"/>
        </w:rPr>
        <w:t>——</w:t>
      </w:r>
      <w:r>
        <w:rPr>
          <w:rFonts w:ascii="宋体" w:hAnsi="宋体"/>
          <w:color w:val="000000"/>
        </w:rPr>
        <w:t>本币贬值</w:t>
      </w:r>
      <w:r>
        <w:rPr>
          <w:rFonts w:ascii="宋体" w:hAnsi="宋体"/>
          <w:color w:val="000000"/>
        </w:rPr>
        <w:t>——</w:t>
      </w:r>
      <w:r>
        <w:rPr>
          <w:rFonts w:ascii="宋体" w:hAnsi="宋体"/>
          <w:color w:val="000000"/>
        </w:rPr>
        <w:t>促进商品出口</w:t>
      </w:r>
      <w:r>
        <w:rPr>
          <w:rFonts w:ascii="宋体" w:hAnsi="宋体"/>
          <w:color w:val="000000"/>
        </w:rPr>
        <w:t>——</w:t>
      </w:r>
      <w:r>
        <w:rPr>
          <w:rFonts w:ascii="宋体" w:hAnsi="宋体"/>
          <w:color w:val="000000"/>
        </w:rPr>
        <w:t>刺激经济增长</w:t>
      </w:r>
    </w:p>
    <w:p w:rsidR="005F0469" w:rsidRDefault="009965B6">
      <w:pPr>
        <w:spacing w:line="360" w:lineRule="auto"/>
        <w:jc w:val="left"/>
        <w:textAlignment w:val="center"/>
        <w:rPr>
          <w:rFonts w:ascii="宋体" w:hAnsi="宋体"/>
          <w:color w:val="000000"/>
        </w:rPr>
      </w:pPr>
      <w:r>
        <w:rPr>
          <w:color w:val="000000"/>
        </w:rPr>
        <w:t xml:space="preserve">5. </w:t>
      </w:r>
      <w:r>
        <w:rPr>
          <w:rFonts w:ascii="宋体" w:hAnsi="宋体"/>
          <w:color w:val="000000"/>
        </w:rPr>
        <w:t>某市建立惠企平台，接入税务、社保、市场监管等部门数据，进行数据协同、数据比对、数据审核，实现了企业诉求在线直达、政府服务在线落地、政策绩效在线评价、审批许可在线完成等功能。用</w:t>
      </w:r>
      <w:r>
        <w:rPr>
          <w:rFonts w:ascii="宋体" w:hAnsi="宋体"/>
          <w:color w:val="000000"/>
        </w:rPr>
        <w:t>“</w:t>
      </w:r>
      <w:r>
        <w:rPr>
          <w:rFonts w:ascii="宋体" w:hAnsi="宋体"/>
          <w:color w:val="000000"/>
        </w:rPr>
        <w:t>数据跑</w:t>
      </w:r>
      <w:r>
        <w:rPr>
          <w:rFonts w:ascii="宋体" w:hAnsi="宋体"/>
          <w:color w:val="000000"/>
        </w:rPr>
        <w:t>”</w:t>
      </w:r>
      <w:r>
        <w:rPr>
          <w:rFonts w:ascii="宋体" w:hAnsi="宋体"/>
          <w:color w:val="000000"/>
        </w:rPr>
        <w:t>代替</w:t>
      </w:r>
      <w:r>
        <w:rPr>
          <w:rFonts w:ascii="宋体" w:hAnsi="宋体"/>
          <w:color w:val="000000"/>
        </w:rPr>
        <w:t>“</w:t>
      </w:r>
      <w:r>
        <w:rPr>
          <w:rFonts w:ascii="宋体" w:hAnsi="宋体"/>
          <w:color w:val="000000"/>
        </w:rPr>
        <w:t>企业跑</w:t>
      </w:r>
      <w:r>
        <w:rPr>
          <w:rFonts w:ascii="宋体" w:hAnsi="宋体"/>
          <w:color w:val="000000"/>
        </w:rPr>
        <w:t>”</w:t>
      </w:r>
      <w:r>
        <w:rPr>
          <w:rFonts w:ascii="宋体" w:hAnsi="宋体"/>
          <w:color w:val="000000"/>
        </w:rPr>
        <w:t>（</w:t>
      </w:r>
      <w:r>
        <w:rPr>
          <w:rFonts w:ascii="宋体" w:hAnsi="宋体"/>
          <w:color w:val="000000"/>
        </w:rPr>
        <w:t xml:space="preserve">   </w:t>
      </w:r>
      <w:r>
        <w:rPr>
          <w:rFonts w:ascii="宋体" w:hAnsi="宋体"/>
          <w:color w:val="000000"/>
        </w:rPr>
        <w:t>）</w:t>
      </w:r>
    </w:p>
    <w:p w:rsidR="005F0469" w:rsidRDefault="009965B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下放了行政事权，有助于理顺政企关系</w:t>
      </w:r>
    </w:p>
    <w:p w:rsidR="005F0469" w:rsidRDefault="009965B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引入了科技手段，有助于提高行政效率</w:t>
      </w:r>
    </w:p>
    <w:p w:rsidR="005F0469" w:rsidRDefault="009965B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扩大了监管职能，有助于维护</w:t>
      </w:r>
      <w:r>
        <w:rPr>
          <w:rFonts w:ascii="宋体" w:hAnsi="宋体"/>
          <w:color w:val="000000"/>
        </w:rPr>
        <w:t>市场秩序</w:t>
      </w:r>
    </w:p>
    <w:p w:rsidR="005F0469" w:rsidRDefault="009965B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优化了政务服务，有助于改善营商环境</w:t>
      </w:r>
    </w:p>
    <w:p w:rsidR="005F0469" w:rsidRDefault="009965B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5F0469" w:rsidRDefault="009965B6">
      <w:pPr>
        <w:spacing w:line="360" w:lineRule="auto"/>
        <w:jc w:val="left"/>
        <w:textAlignment w:val="center"/>
        <w:rPr>
          <w:rFonts w:ascii="宋体" w:hAnsi="宋体"/>
          <w:color w:val="000000"/>
        </w:rPr>
      </w:pPr>
      <w:r>
        <w:rPr>
          <w:color w:val="000000"/>
        </w:rPr>
        <w:t xml:space="preserve">6. </w:t>
      </w:r>
      <w:r>
        <w:rPr>
          <w:rFonts w:ascii="宋体" w:hAnsi="宋体"/>
          <w:color w:val="000000"/>
        </w:rPr>
        <w:t>2021</w:t>
      </w:r>
      <w:r>
        <w:rPr>
          <w:rFonts w:ascii="宋体" w:hAnsi="宋体"/>
          <w:color w:val="000000"/>
        </w:rPr>
        <w:t>年开始施行的《云南省民族团结进步示范区建设条例实施细则》规定，省、州</w:t>
      </w:r>
      <w:r>
        <w:rPr>
          <w:rFonts w:ascii="宋体" w:hAnsi="宋体"/>
          <w:color w:val="000000"/>
        </w:rPr>
        <w:t>(</w:t>
      </w:r>
      <w:r>
        <w:rPr>
          <w:rFonts w:ascii="宋体" w:hAnsi="宋体"/>
          <w:color w:val="000000"/>
        </w:rPr>
        <w:t>市</w:t>
      </w:r>
      <w:r>
        <w:rPr>
          <w:rFonts w:ascii="宋体" w:hAnsi="宋体"/>
          <w:color w:val="000000"/>
        </w:rPr>
        <w:t>)</w:t>
      </w:r>
      <w:r>
        <w:rPr>
          <w:rFonts w:ascii="宋体" w:hAnsi="宋体"/>
          <w:color w:val="000000"/>
        </w:rPr>
        <w:t>、县</w:t>
      </w:r>
      <w:r>
        <w:rPr>
          <w:rFonts w:ascii="宋体" w:hAnsi="宋体"/>
          <w:color w:val="000000"/>
        </w:rPr>
        <w:t>(</w:t>
      </w:r>
      <w:r>
        <w:rPr>
          <w:rFonts w:ascii="宋体" w:hAnsi="宋体"/>
          <w:color w:val="000000"/>
        </w:rPr>
        <w:t>市、区</w:t>
      </w:r>
      <w:r>
        <w:rPr>
          <w:rFonts w:ascii="宋体" w:hAnsi="宋体"/>
          <w:color w:val="000000"/>
        </w:rPr>
        <w:t>)</w:t>
      </w:r>
      <w:r>
        <w:rPr>
          <w:rFonts w:ascii="宋体" w:hAnsi="宋体"/>
          <w:color w:val="000000"/>
        </w:rPr>
        <w:t>、乡镇</w:t>
      </w:r>
      <w:r>
        <w:rPr>
          <w:rFonts w:ascii="宋体" w:hAnsi="宋体"/>
          <w:color w:val="000000"/>
        </w:rPr>
        <w:t>(</w:t>
      </w:r>
      <w:r>
        <w:rPr>
          <w:rFonts w:ascii="宋体" w:hAnsi="宋体"/>
          <w:color w:val="000000"/>
        </w:rPr>
        <w:t>街道</w:t>
      </w:r>
      <w:r>
        <w:rPr>
          <w:rFonts w:ascii="宋体" w:hAnsi="宋体"/>
          <w:color w:val="000000"/>
        </w:rPr>
        <w:t>)</w:t>
      </w:r>
      <w:r>
        <w:rPr>
          <w:rFonts w:ascii="宋体" w:hAnsi="宋体"/>
          <w:color w:val="000000"/>
        </w:rPr>
        <w:t>、村</w:t>
      </w:r>
      <w:r>
        <w:rPr>
          <w:rFonts w:ascii="宋体" w:hAnsi="宋体"/>
          <w:color w:val="000000"/>
        </w:rPr>
        <w:t>(</w:t>
      </w:r>
      <w:r>
        <w:rPr>
          <w:rFonts w:ascii="宋体" w:hAnsi="宋体"/>
          <w:color w:val="000000"/>
        </w:rPr>
        <w:t>社区</w:t>
      </w:r>
      <w:r>
        <w:rPr>
          <w:rFonts w:ascii="宋体" w:hAnsi="宋体"/>
          <w:color w:val="000000"/>
        </w:rPr>
        <w:t>)</w:t>
      </w:r>
      <w:r>
        <w:rPr>
          <w:rFonts w:ascii="宋体" w:hAnsi="宋体"/>
          <w:color w:val="000000"/>
        </w:rPr>
        <w:t>民族团结进步五级联创，推进民族团结进步创建进机关、进企业、进社区</w:t>
      </w:r>
      <w:r>
        <w:rPr>
          <w:rFonts w:ascii="宋体" w:hAnsi="宋体"/>
          <w:color w:val="000000"/>
        </w:rPr>
        <w:t>(</w:t>
      </w:r>
      <w:r>
        <w:rPr>
          <w:rFonts w:ascii="宋体" w:hAnsi="宋体"/>
          <w:color w:val="000000"/>
        </w:rPr>
        <w:t>村</w:t>
      </w:r>
      <w:r>
        <w:rPr>
          <w:rFonts w:ascii="宋体" w:hAnsi="宋体"/>
          <w:color w:val="000000"/>
        </w:rPr>
        <w:t>)</w:t>
      </w:r>
      <w:r>
        <w:rPr>
          <w:rFonts w:ascii="宋体" w:hAnsi="宋体"/>
          <w:color w:val="000000"/>
        </w:rPr>
        <w:t>、进乡镇</w:t>
      </w:r>
      <w:r>
        <w:rPr>
          <w:rFonts w:ascii="宋体" w:hAnsi="宋体"/>
          <w:color w:val="000000"/>
        </w:rPr>
        <w:t>(</w:t>
      </w:r>
      <w:r>
        <w:rPr>
          <w:rFonts w:ascii="宋体" w:hAnsi="宋体"/>
          <w:color w:val="000000"/>
        </w:rPr>
        <w:t>街道</w:t>
      </w:r>
      <w:r>
        <w:rPr>
          <w:rFonts w:ascii="宋体" w:hAnsi="宋体"/>
          <w:color w:val="000000"/>
        </w:rPr>
        <w:t>)</w:t>
      </w:r>
      <w:r>
        <w:rPr>
          <w:rFonts w:ascii="宋体" w:hAnsi="宋体"/>
          <w:color w:val="000000"/>
        </w:rPr>
        <w:t>、进学校、进铁路、进医院、进部队、进宗教活动场所、进出入境边防检查机构等。上述规定（</w:t>
      </w:r>
      <w:r>
        <w:rPr>
          <w:rFonts w:ascii="宋体" w:hAnsi="宋体"/>
          <w:color w:val="000000"/>
        </w:rPr>
        <w:t xml:space="preserve">   </w:t>
      </w:r>
      <w:r>
        <w:rPr>
          <w:rFonts w:ascii="宋体" w:hAnsi="宋体"/>
          <w:color w:val="000000"/>
        </w:rPr>
        <w:t>）</w:t>
      </w:r>
    </w:p>
    <w:p w:rsidR="005F0469" w:rsidRDefault="009965B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有利于统筹推进民族团结进步工作机制的建设</w:t>
      </w:r>
    </w:p>
    <w:p w:rsidR="005F0469" w:rsidRDefault="009965B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构成了边疆民族地区强边固防工作的法规基础</w:t>
      </w:r>
    </w:p>
    <w:p w:rsidR="005F0469" w:rsidRDefault="009965B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进一步强调全民参与</w:t>
      </w:r>
      <w:r>
        <w:rPr>
          <w:rFonts w:ascii="宋体" w:hAnsi="宋体"/>
          <w:color w:val="000000"/>
        </w:rPr>
        <w:t>民族团结进步事业的义务和责任</w:t>
      </w:r>
    </w:p>
    <w:p w:rsidR="005F0469" w:rsidRDefault="009965B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是民族自治机关根据本地情况贯彻执行国家政策的表现</w:t>
      </w:r>
    </w:p>
    <w:p w:rsidR="005F0469" w:rsidRDefault="009965B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5F0469" w:rsidRDefault="009965B6">
      <w:pPr>
        <w:spacing w:line="360" w:lineRule="auto"/>
        <w:jc w:val="left"/>
        <w:textAlignment w:val="center"/>
        <w:rPr>
          <w:rFonts w:ascii="宋体" w:hAnsi="宋体"/>
          <w:color w:val="000000"/>
        </w:rPr>
      </w:pPr>
      <w:r>
        <w:rPr>
          <w:color w:val="000000"/>
        </w:rPr>
        <w:t xml:space="preserve">7. </w:t>
      </w:r>
      <w:r>
        <w:rPr>
          <w:rFonts w:ascii="宋体" w:hAnsi="宋体"/>
          <w:color w:val="000000"/>
        </w:rPr>
        <w:t>澜湄合作机制成立</w:t>
      </w:r>
      <w:r>
        <w:rPr>
          <w:rFonts w:ascii="宋体" w:hAnsi="宋体"/>
          <w:color w:val="000000"/>
        </w:rPr>
        <w:t>6</w:t>
      </w:r>
      <w:r>
        <w:rPr>
          <w:rFonts w:ascii="宋体" w:hAnsi="宋体"/>
          <w:color w:val="000000"/>
        </w:rPr>
        <w:t>年多来，中国和湄公河五国围绕水资源合作召开部长级会议，成立水资源合作中心，举办合作论坛，开展近</w:t>
      </w:r>
      <w:r>
        <w:rPr>
          <w:rFonts w:ascii="宋体" w:hAnsi="宋体"/>
          <w:color w:val="000000"/>
        </w:rPr>
        <w:t>60</w:t>
      </w:r>
      <w:r>
        <w:rPr>
          <w:rFonts w:ascii="宋体" w:hAnsi="宋体"/>
          <w:color w:val="000000"/>
        </w:rPr>
        <w:t>场次技术交流活动，招收培养</w:t>
      </w:r>
      <w:r>
        <w:rPr>
          <w:rFonts w:ascii="宋体" w:hAnsi="宋体"/>
          <w:color w:val="000000"/>
        </w:rPr>
        <w:t>100</w:t>
      </w:r>
      <w:r>
        <w:rPr>
          <w:rFonts w:ascii="宋体" w:hAnsi="宋体"/>
          <w:color w:val="000000"/>
        </w:rPr>
        <w:t>多名湄公河青年水利人才，实施包括大坝安全、农村安全饮水、水文监测及预报预警等在内的一系列项目。澜湄水资源合作（</w:t>
      </w:r>
      <w:r>
        <w:rPr>
          <w:rFonts w:ascii="宋体" w:hAnsi="宋体"/>
          <w:color w:val="000000"/>
        </w:rPr>
        <w:t xml:space="preserve">   </w:t>
      </w:r>
      <w:r>
        <w:rPr>
          <w:rFonts w:ascii="宋体" w:hAnsi="宋体"/>
          <w:color w:val="000000"/>
        </w:rPr>
        <w:t>）</w:t>
      </w:r>
    </w:p>
    <w:p w:rsidR="005F0469" w:rsidRDefault="009965B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形成了区域经济一体化的新模式</w:t>
      </w:r>
    </w:p>
    <w:p w:rsidR="005F0469" w:rsidRDefault="009965B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能够推进流域各国务实合作、巩固政治互信</w:t>
      </w:r>
    </w:p>
    <w:p w:rsidR="005F0469" w:rsidRDefault="009965B6">
      <w:pPr>
        <w:spacing w:line="360" w:lineRule="auto"/>
        <w:jc w:val="left"/>
        <w:textAlignment w:val="center"/>
        <w:rPr>
          <w:rFonts w:ascii="宋体" w:hAnsi="宋体"/>
          <w:color w:val="000000"/>
        </w:rPr>
      </w:pPr>
      <w:r>
        <w:rPr>
          <w:rFonts w:ascii="宋体" w:hAnsi="宋体"/>
          <w:color w:val="000000"/>
        </w:rPr>
        <w:lastRenderedPageBreak/>
        <w:t>③</w:t>
      </w:r>
      <w:r>
        <w:rPr>
          <w:rFonts w:ascii="宋体" w:hAnsi="宋体"/>
          <w:color w:val="000000"/>
        </w:rPr>
        <w:t>反映流域各国坚持相同的对外交流合</w:t>
      </w:r>
      <w:r>
        <w:rPr>
          <w:rFonts w:ascii="宋体" w:hAnsi="宋体"/>
          <w:color w:val="000000"/>
        </w:rPr>
        <w:t>作政策</w:t>
      </w:r>
    </w:p>
    <w:p w:rsidR="005F0469" w:rsidRDefault="009965B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有利于增进流域各国民生福祉、推动可持续发展</w:t>
      </w:r>
    </w:p>
    <w:p w:rsidR="005F0469" w:rsidRDefault="009965B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5F0469" w:rsidRDefault="009965B6">
      <w:pPr>
        <w:spacing w:line="360" w:lineRule="auto"/>
        <w:jc w:val="left"/>
        <w:textAlignment w:val="center"/>
        <w:rPr>
          <w:rFonts w:ascii="宋体" w:hAnsi="宋体"/>
          <w:color w:val="000000"/>
        </w:rPr>
      </w:pPr>
      <w:r>
        <w:rPr>
          <w:color w:val="000000"/>
        </w:rPr>
        <w:t xml:space="preserve">8. </w:t>
      </w:r>
      <w:r>
        <w:rPr>
          <w:rFonts w:ascii="宋体" w:hAnsi="宋体"/>
          <w:color w:val="000000"/>
        </w:rPr>
        <w:t>2022</w:t>
      </w:r>
      <w:r>
        <w:rPr>
          <w:rFonts w:ascii="宋体" w:hAnsi="宋体"/>
          <w:color w:val="000000"/>
        </w:rPr>
        <w:t>年</w:t>
      </w:r>
      <w:r>
        <w:rPr>
          <w:rFonts w:ascii="宋体" w:hAnsi="宋体"/>
          <w:color w:val="000000"/>
        </w:rPr>
        <w:t>2</w:t>
      </w:r>
      <w:r>
        <w:rPr>
          <w:rFonts w:ascii="宋体" w:hAnsi="宋体"/>
          <w:color w:val="000000"/>
        </w:rPr>
        <w:t>月举办的北京第二十四届冬季奥林匹克运动会被誉为届</w:t>
      </w:r>
      <w:r>
        <w:rPr>
          <w:rFonts w:ascii="宋体" w:hAnsi="宋体"/>
          <w:color w:val="000000"/>
        </w:rPr>
        <w:t>“</w:t>
      </w:r>
      <w:r>
        <w:rPr>
          <w:rFonts w:ascii="宋体" w:hAnsi="宋体"/>
          <w:color w:val="000000"/>
        </w:rPr>
        <w:t>无与伦比</w:t>
      </w:r>
      <w:r>
        <w:rPr>
          <w:rFonts w:ascii="宋体" w:hAnsi="宋体"/>
          <w:color w:val="000000"/>
        </w:rPr>
        <w:t>”</w:t>
      </w:r>
      <w:r>
        <w:rPr>
          <w:rFonts w:ascii="宋体" w:hAnsi="宋体"/>
          <w:color w:val="000000"/>
        </w:rPr>
        <w:t>的冬奥会，近</w:t>
      </w:r>
      <w:r>
        <w:rPr>
          <w:rFonts w:ascii="宋体" w:hAnsi="宋体"/>
          <w:color w:val="000000"/>
        </w:rPr>
        <w:t>3000</w:t>
      </w:r>
      <w:r>
        <w:rPr>
          <w:rFonts w:ascii="宋体" w:hAnsi="宋体"/>
          <w:color w:val="000000"/>
        </w:rPr>
        <w:t>名中外运动健儿闪耀赛场，</w:t>
      </w:r>
      <w:r>
        <w:rPr>
          <w:rFonts w:ascii="宋体" w:hAnsi="宋体"/>
          <w:color w:val="000000"/>
        </w:rPr>
        <w:t>18000</w:t>
      </w:r>
      <w:r>
        <w:rPr>
          <w:rFonts w:ascii="宋体" w:hAnsi="宋体"/>
          <w:color w:val="000000"/>
        </w:rPr>
        <w:t>多名赛会志愿者默默奉献，</w:t>
      </w:r>
      <w:r>
        <w:rPr>
          <w:rFonts w:ascii="宋体" w:hAnsi="宋体"/>
          <w:color w:val="000000"/>
        </w:rPr>
        <w:t>2</w:t>
      </w:r>
      <w:r>
        <w:rPr>
          <w:rFonts w:ascii="宋体" w:hAnsi="宋体"/>
          <w:color w:val="000000"/>
        </w:rPr>
        <w:t>项世界纪录和</w:t>
      </w:r>
      <w:r>
        <w:rPr>
          <w:rFonts w:ascii="宋体" w:hAnsi="宋体"/>
          <w:color w:val="000000"/>
        </w:rPr>
        <w:t>17</w:t>
      </w:r>
      <w:r>
        <w:rPr>
          <w:rFonts w:ascii="宋体" w:hAnsi="宋体"/>
          <w:color w:val="000000"/>
        </w:rPr>
        <w:t>项冬奥会纪录被刷新，带动中国</w:t>
      </w:r>
      <w:r>
        <w:rPr>
          <w:rFonts w:ascii="宋体" w:hAnsi="宋体"/>
          <w:color w:val="000000"/>
        </w:rPr>
        <w:t>3</w:t>
      </w:r>
      <w:r>
        <w:rPr>
          <w:rFonts w:ascii="宋体" w:hAnsi="宋体"/>
          <w:color w:val="000000"/>
        </w:rPr>
        <w:t>亿多人参与冰雪运动，是迄今收视率最高的一届冬奥会，完美演绎了</w:t>
      </w:r>
      <w:r>
        <w:rPr>
          <w:rFonts w:ascii="宋体" w:hAnsi="宋体"/>
          <w:color w:val="000000"/>
        </w:rPr>
        <w:t>“</w:t>
      </w:r>
      <w:r>
        <w:rPr>
          <w:rFonts w:ascii="宋体" w:hAnsi="宋体"/>
          <w:color w:val="000000"/>
        </w:rPr>
        <w:t>更快、更高、更强更团结</w:t>
      </w:r>
      <w:r>
        <w:rPr>
          <w:rFonts w:ascii="宋体" w:hAnsi="宋体"/>
          <w:color w:val="000000"/>
        </w:rPr>
        <w:t>”</w:t>
      </w:r>
      <w:r>
        <w:rPr>
          <w:rFonts w:ascii="宋体" w:hAnsi="宋体"/>
          <w:color w:val="000000"/>
        </w:rPr>
        <w:t>的奥林匹克格言。这表明（</w:t>
      </w:r>
      <w:r>
        <w:rPr>
          <w:rFonts w:ascii="宋体" w:hAnsi="宋体"/>
          <w:color w:val="000000"/>
        </w:rPr>
        <w:t xml:space="preserve">   </w:t>
      </w:r>
      <w:r>
        <w:rPr>
          <w:rFonts w:ascii="宋体" w:hAnsi="宋体"/>
          <w:color w:val="000000"/>
        </w:rPr>
        <w:t>）</w:t>
      </w:r>
    </w:p>
    <w:p w:rsidR="005F0469" w:rsidRDefault="009965B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体育运动以彰显文化自信</w:t>
      </w:r>
      <w:r>
        <w:rPr>
          <w:rFonts w:ascii="宋体" w:hAnsi="宋体"/>
          <w:noProof/>
          <w:color w:val="000000"/>
        </w:rPr>
        <w:drawing>
          <wp:inline distT="0" distB="0" distL="114300" distR="114300">
            <wp:extent cx="158750" cy="190500"/>
            <wp:effectExtent l="0" t="0" r="1270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158750" cy="190500"/>
                    </a:xfrm>
                    <a:prstGeom prst="rect">
                      <a:avLst/>
                    </a:prstGeom>
                  </pic:spPr>
                </pic:pic>
              </a:graphicData>
            </a:graphic>
          </wp:inline>
        </w:drawing>
      </w:r>
      <w:r>
        <w:rPr>
          <w:rFonts w:ascii="宋体" w:hAnsi="宋体"/>
          <w:color w:val="000000"/>
        </w:rPr>
        <w:t>根本价值追求</w:t>
      </w:r>
    </w:p>
    <w:p w:rsidR="005F0469" w:rsidRDefault="009965B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人民是体育运动的价值创造者和价值享受者</w:t>
      </w:r>
    </w:p>
    <w:p w:rsidR="005F0469" w:rsidRDefault="009965B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体育运动具有塑造人生、促进全面发展的育人功能</w:t>
      </w:r>
    </w:p>
    <w:p w:rsidR="005F0469" w:rsidRDefault="009965B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体育运动是消弭文化差异、促进文化融合</w:t>
      </w:r>
      <w:r>
        <w:rPr>
          <w:rFonts w:ascii="宋体" w:hAnsi="宋体"/>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重要手段</w:t>
      </w:r>
    </w:p>
    <w:p w:rsidR="005F0469" w:rsidRDefault="009965B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5F0469" w:rsidRDefault="009965B6">
      <w:pPr>
        <w:spacing w:line="360" w:lineRule="auto"/>
        <w:jc w:val="left"/>
        <w:textAlignment w:val="center"/>
        <w:rPr>
          <w:rFonts w:ascii="宋体" w:hAnsi="宋体"/>
          <w:color w:val="000000"/>
        </w:rPr>
      </w:pPr>
      <w:r>
        <w:rPr>
          <w:color w:val="000000"/>
        </w:rPr>
        <w:t xml:space="preserve">9. </w:t>
      </w:r>
      <w:r>
        <w:rPr>
          <w:rFonts w:ascii="宋体" w:hAnsi="宋体"/>
          <w:color w:val="000000"/>
        </w:rPr>
        <w:t>在抗击新冠肺炎疫情的人民战争中，千百万志愿者投入疫情阻击战。他们忙碌在社区，买菜送药、排查隐患</w:t>
      </w:r>
      <w:r>
        <w:rPr>
          <w:rFonts w:ascii="宋体" w:hAnsi="宋体"/>
          <w:color w:val="000000"/>
        </w:rPr>
        <w:t>;</w:t>
      </w:r>
      <w:r>
        <w:rPr>
          <w:rFonts w:ascii="宋体" w:hAnsi="宋体"/>
          <w:color w:val="000000"/>
        </w:rPr>
        <w:t>奔走在街头，维持秩序、义务接送</w:t>
      </w:r>
      <w:r>
        <w:rPr>
          <w:rFonts w:ascii="宋体" w:hAnsi="宋体"/>
          <w:color w:val="000000"/>
        </w:rPr>
        <w:t>;</w:t>
      </w:r>
      <w:r>
        <w:rPr>
          <w:rFonts w:ascii="宋体" w:hAnsi="宋体"/>
          <w:color w:val="000000"/>
        </w:rPr>
        <w:t>活跃于网络，辅导学业、疏导情绪，展现了勇于担当、甘于奉献的精神风貌。志愿者的感人事迹（</w:t>
      </w:r>
      <w:r>
        <w:rPr>
          <w:rFonts w:ascii="宋体" w:hAnsi="宋体"/>
          <w:color w:val="000000"/>
        </w:rPr>
        <w:t xml:space="preserve">   </w:t>
      </w:r>
      <w:r>
        <w:rPr>
          <w:rFonts w:ascii="宋体" w:hAnsi="宋体"/>
          <w:color w:val="000000"/>
        </w:rPr>
        <w:t>）</w:t>
      </w:r>
    </w:p>
    <w:p w:rsidR="005F0469" w:rsidRDefault="009965B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赋予集体主义精神新的实践内涵一</w:t>
      </w:r>
    </w:p>
    <w:p w:rsidR="005F0469" w:rsidRDefault="009965B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是社会主义核心价值观的生动写照</w:t>
      </w:r>
    </w:p>
    <w:p w:rsidR="005F0469" w:rsidRDefault="009965B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表明时代精神根源于中华传统文化</w:t>
      </w:r>
    </w:p>
    <w:p w:rsidR="005F0469" w:rsidRDefault="009965B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彰显了根植于多样化实践的文化多样</w:t>
      </w:r>
      <w:r>
        <w:rPr>
          <w:rFonts w:ascii="宋体" w:hAnsi="宋体"/>
          <w:color w:val="000000"/>
        </w:rPr>
        <w:t>性</w:t>
      </w:r>
    </w:p>
    <w:p w:rsidR="005F0469" w:rsidRDefault="009965B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5F0469" w:rsidRDefault="009965B6">
      <w:pPr>
        <w:spacing w:line="360" w:lineRule="auto"/>
        <w:jc w:val="left"/>
        <w:textAlignment w:val="center"/>
        <w:rPr>
          <w:rFonts w:ascii="宋体" w:hAnsi="宋体"/>
          <w:color w:val="000000"/>
        </w:rPr>
      </w:pPr>
      <w:r>
        <w:rPr>
          <w:color w:val="000000"/>
        </w:rPr>
        <w:t xml:space="preserve">10. </w:t>
      </w:r>
      <w:r>
        <w:rPr>
          <w:rFonts w:ascii="宋体" w:hAnsi="宋体"/>
          <w:color w:val="000000"/>
        </w:rPr>
        <w:t>2022</w:t>
      </w:r>
      <w:r>
        <w:rPr>
          <w:rFonts w:ascii="宋体" w:hAnsi="宋体"/>
          <w:color w:val="000000"/>
        </w:rPr>
        <w:t>年</w:t>
      </w:r>
      <w:r>
        <w:rPr>
          <w:rFonts w:ascii="宋体" w:hAnsi="宋体"/>
          <w:color w:val="000000"/>
        </w:rPr>
        <w:t>2</w:t>
      </w:r>
      <w:r>
        <w:rPr>
          <w:rFonts w:ascii="宋体" w:hAnsi="宋体"/>
          <w:color w:val="000000"/>
        </w:rPr>
        <w:t>月</w:t>
      </w:r>
      <w:r>
        <w:rPr>
          <w:rFonts w:ascii="宋体" w:hAnsi="宋体"/>
          <w:color w:val="000000"/>
        </w:rPr>
        <w:t>27</w:t>
      </w:r>
      <w:r>
        <w:rPr>
          <w:rFonts w:ascii="宋体" w:hAnsi="宋体"/>
          <w:color w:val="000000"/>
        </w:rPr>
        <w:t>日，以某高校学生为主研制的遥感卫星</w:t>
      </w:r>
      <w:r>
        <w:rPr>
          <w:rFonts w:ascii="宋体" w:hAnsi="宋体"/>
          <w:color w:val="000000"/>
        </w:rPr>
        <w:t>“</w:t>
      </w:r>
      <w:r>
        <w:rPr>
          <w:rFonts w:ascii="宋体" w:hAnsi="宋体"/>
          <w:color w:val="000000"/>
        </w:rPr>
        <w:t>启明星</w:t>
      </w:r>
      <w:r>
        <w:rPr>
          <w:rFonts w:ascii="宋体" w:hAnsi="宋体"/>
          <w:color w:val="000000"/>
        </w:rPr>
        <w:t>”</w:t>
      </w:r>
      <w:r>
        <w:rPr>
          <w:rFonts w:ascii="宋体" w:hAnsi="宋体"/>
          <w:color w:val="000000"/>
        </w:rPr>
        <w:t>发射升空，学生可以根据需要给卫星发指令获得地球观测数据，用来验证自己的创意是否合理可行。通过研制卫星，学生巩固了专业知识，极大地提升了专业能力。由此获得的启示是（</w:t>
      </w:r>
      <w:r>
        <w:rPr>
          <w:rFonts w:ascii="宋体" w:hAnsi="宋体"/>
          <w:color w:val="000000"/>
        </w:rPr>
        <w:t xml:space="preserve">   </w:t>
      </w:r>
      <w:r>
        <w:rPr>
          <w:rFonts w:ascii="宋体" w:hAnsi="宋体"/>
          <w:color w:val="000000"/>
        </w:rPr>
        <w:t>）</w:t>
      </w:r>
    </w:p>
    <w:p w:rsidR="005F0469" w:rsidRDefault="009965B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认识的目的全在于从实践中获得真理</w:t>
      </w:r>
    </w:p>
    <w:p w:rsidR="005F0469" w:rsidRDefault="009965B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亲身参与实践获得的知识才是可靠的知识</w:t>
      </w:r>
    </w:p>
    <w:p w:rsidR="005F0469" w:rsidRDefault="009965B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间接经验同直接经验相结合能够深化认识</w:t>
      </w:r>
    </w:p>
    <w:p w:rsidR="005F0469" w:rsidRDefault="009965B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只有通过实践才能验证认识的客观真理性</w:t>
      </w:r>
    </w:p>
    <w:p w:rsidR="005F0469" w:rsidRDefault="009965B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5F0469" w:rsidRDefault="009965B6">
      <w:pPr>
        <w:spacing w:line="360" w:lineRule="auto"/>
        <w:jc w:val="left"/>
        <w:textAlignment w:val="center"/>
        <w:rPr>
          <w:rFonts w:ascii="宋体" w:hAnsi="宋体"/>
          <w:color w:val="000000"/>
        </w:rPr>
      </w:pPr>
      <w:r>
        <w:rPr>
          <w:color w:val="000000"/>
        </w:rPr>
        <w:t xml:space="preserve">11. </w:t>
      </w:r>
      <w:r>
        <w:rPr>
          <w:rFonts w:ascii="宋体" w:hAnsi="宋体"/>
          <w:color w:val="000000"/>
        </w:rPr>
        <w:t>《中共</w:t>
      </w:r>
      <w:r>
        <w:rPr>
          <w:rFonts w:ascii="宋体" w:hAnsi="宋体"/>
          <w:color w:val="000000"/>
        </w:rPr>
        <w:t>中央关于党</w:t>
      </w:r>
      <w:r>
        <w:rPr>
          <w:rFonts w:ascii="宋体" w:hAnsi="宋体"/>
          <w:noProof/>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百年奋斗重大成就和历史经验的决议》指出，勇于自我革命是中国共产党区别于其他政党的显著标志。自我革命精神是党永葆青春活力的强大支撑。先进的马克思主义政党不是天生的，而是在不断自我革命中淬炼而成的。上述论断的哲学依据是（</w:t>
      </w:r>
      <w:r>
        <w:rPr>
          <w:rFonts w:ascii="宋体" w:hAnsi="宋体"/>
          <w:color w:val="000000"/>
        </w:rPr>
        <w:t xml:space="preserve">   </w:t>
      </w:r>
      <w:r>
        <w:rPr>
          <w:rFonts w:ascii="宋体" w:hAnsi="宋体"/>
          <w:color w:val="000000"/>
        </w:rPr>
        <w:t>）</w:t>
      </w:r>
    </w:p>
    <w:p w:rsidR="005F0469" w:rsidRDefault="009965B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辩证法本质上是批判的和革命的</w:t>
      </w:r>
    </w:p>
    <w:p w:rsidR="005F0469" w:rsidRDefault="009965B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辩证否定是事物联系和发展的环节</w:t>
      </w:r>
    </w:p>
    <w:p w:rsidR="005F0469" w:rsidRDefault="009965B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具体问题具体分析是马克思主义的活的灵魂</w:t>
      </w:r>
    </w:p>
    <w:p w:rsidR="005F0469" w:rsidRDefault="009965B6">
      <w:pPr>
        <w:spacing w:line="360" w:lineRule="auto"/>
        <w:jc w:val="left"/>
        <w:textAlignment w:val="center"/>
        <w:rPr>
          <w:rFonts w:ascii="宋体" w:hAnsi="宋体"/>
          <w:color w:val="000000"/>
        </w:rPr>
      </w:pPr>
      <w:r>
        <w:rPr>
          <w:rFonts w:ascii="宋体" w:hAnsi="宋体"/>
          <w:color w:val="000000"/>
        </w:rPr>
        <w:lastRenderedPageBreak/>
        <w:t>④</w:t>
      </w:r>
      <w:r>
        <w:rPr>
          <w:rFonts w:ascii="宋体" w:hAnsi="宋体"/>
          <w:color w:val="000000"/>
        </w:rPr>
        <w:t>新事物代替旧事物是事物发展变化的基本状态</w:t>
      </w:r>
    </w:p>
    <w:p w:rsidR="005F0469" w:rsidRDefault="009965B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5F0469" w:rsidRDefault="009965B6">
      <w:pPr>
        <w:spacing w:line="360" w:lineRule="auto"/>
        <w:jc w:val="left"/>
        <w:textAlignment w:val="center"/>
        <w:rPr>
          <w:rFonts w:ascii="宋体" w:hAnsi="宋体"/>
          <w:color w:val="000000"/>
        </w:rPr>
      </w:pPr>
      <w:r>
        <w:rPr>
          <w:color w:val="000000"/>
        </w:rPr>
        <w:t xml:space="preserve">12. </w:t>
      </w:r>
      <w:r>
        <w:rPr>
          <w:rFonts w:ascii="宋体" w:hAnsi="宋体"/>
          <w:color w:val="000000"/>
        </w:rPr>
        <w:t>某市是以铜业为主的资源型城市。近年来，该市抓住国家支持资源型城市转</w:t>
      </w:r>
      <w:r>
        <w:rPr>
          <w:rFonts w:ascii="宋体" w:hAnsi="宋体"/>
          <w:color w:val="000000"/>
        </w:rPr>
        <w:t>型发展的机遇，持续开展解放思想大讨论，按照</w:t>
      </w:r>
      <w:r>
        <w:rPr>
          <w:rFonts w:ascii="宋体" w:hAnsi="宋体"/>
          <w:color w:val="000000"/>
        </w:rPr>
        <w:t>“</w:t>
      </w:r>
      <w:r>
        <w:rPr>
          <w:rFonts w:ascii="宋体" w:hAnsi="宋体"/>
          <w:color w:val="000000"/>
        </w:rPr>
        <w:t>抓住铜、延伸铜，不唯铜、超越铜</w:t>
      </w:r>
      <w:r>
        <w:rPr>
          <w:rFonts w:ascii="宋体" w:hAnsi="宋体"/>
          <w:color w:val="000000"/>
        </w:rPr>
        <w:t>”</w:t>
      </w:r>
      <w:r>
        <w:rPr>
          <w:rFonts w:ascii="宋体" w:hAnsi="宋体"/>
          <w:color w:val="000000"/>
        </w:rPr>
        <w:t>的思路，狠抓传统产业升级和新动能培育。如今，不仅铜冶炼技术达到世界领先水平，半导体、新能源汽车、工业互联网等战略性新兴产业也蓬勃发展，千年铜都正迈向</w:t>
      </w:r>
      <w:r>
        <w:rPr>
          <w:rFonts w:ascii="宋体" w:hAnsi="宋体"/>
          <w:color w:val="000000"/>
        </w:rPr>
        <w:t>“</w:t>
      </w:r>
      <w:r>
        <w:rPr>
          <w:rFonts w:ascii="宋体" w:hAnsi="宋体"/>
          <w:color w:val="000000"/>
        </w:rPr>
        <w:t>智造新铜都</w:t>
      </w:r>
      <w:r>
        <w:rPr>
          <w:rFonts w:ascii="宋体" w:hAnsi="宋体"/>
          <w:color w:val="000000"/>
        </w:rPr>
        <w:t>”</w:t>
      </w:r>
      <w:r>
        <w:rPr>
          <w:rFonts w:ascii="宋体" w:hAnsi="宋体"/>
          <w:color w:val="000000"/>
        </w:rPr>
        <w:t>。该市的转型发展表明（</w:t>
      </w:r>
      <w:r>
        <w:rPr>
          <w:rFonts w:ascii="宋体" w:hAnsi="宋体"/>
          <w:color w:val="000000"/>
        </w:rPr>
        <w:t xml:space="preserve">   </w:t>
      </w:r>
      <w:r>
        <w:rPr>
          <w:rFonts w:ascii="宋体" w:hAnsi="宋体"/>
          <w:color w:val="000000"/>
        </w:rPr>
        <w:t>）</w:t>
      </w:r>
    </w:p>
    <w:p w:rsidR="005F0469" w:rsidRDefault="009965B6">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实践创新的高度取决于观念更新的程度</w:t>
      </w:r>
    </w:p>
    <w:p w:rsidR="005F0469" w:rsidRDefault="009965B6">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善于抓住机遇是实践创新成功</w:t>
      </w:r>
      <w:r>
        <w:rPr>
          <w:rFonts w:ascii="宋体" w:hAnsi="宋体"/>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重要条件</w:t>
      </w:r>
    </w:p>
    <w:p w:rsidR="005F0469" w:rsidRDefault="009965B6">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只有不断创新，才能发挥意识的能动作用</w:t>
      </w:r>
    </w:p>
    <w:p w:rsidR="005F0469" w:rsidRDefault="009965B6">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只有解放思想，才能实事求是、开拓创新</w:t>
      </w:r>
    </w:p>
    <w:p w:rsidR="005F0469" w:rsidRDefault="009965B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5F0469" w:rsidRDefault="009965B6">
      <w:pPr>
        <w:spacing w:line="360" w:lineRule="auto"/>
        <w:jc w:val="left"/>
        <w:textAlignment w:val="center"/>
        <w:rPr>
          <w:rFonts w:ascii="宋体" w:hAnsi="宋体"/>
          <w:b/>
          <w:color w:val="000000"/>
          <w:sz w:val="24"/>
        </w:rPr>
      </w:pPr>
      <w:r>
        <w:rPr>
          <w:rFonts w:ascii="宋体" w:hAnsi="宋体"/>
          <w:b/>
          <w:color w:val="000000"/>
          <w:sz w:val="24"/>
        </w:rPr>
        <w:t>二、非选择题。</w:t>
      </w:r>
    </w:p>
    <w:p w:rsidR="005F0469" w:rsidRDefault="009965B6">
      <w:pPr>
        <w:spacing w:line="360" w:lineRule="auto"/>
        <w:jc w:val="left"/>
        <w:textAlignment w:val="center"/>
        <w:rPr>
          <w:rFonts w:ascii="宋体" w:hAnsi="宋体"/>
          <w:color w:val="000000"/>
        </w:rPr>
      </w:pPr>
      <w:r>
        <w:rPr>
          <w:color w:val="000000"/>
        </w:rPr>
        <w:t xml:space="preserve">13. </w:t>
      </w:r>
      <w:r>
        <w:rPr>
          <w:rFonts w:ascii="宋体" w:hAnsi="宋体"/>
          <w:color w:val="000000"/>
        </w:rPr>
        <w:t>阅读材料，完成下列要求。</w:t>
      </w:r>
    </w:p>
    <w:p w:rsidR="005F0469" w:rsidRDefault="009965B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甲是一家从事设计、开发、制造和行销</w:t>
      </w:r>
      <w:r>
        <w:rPr>
          <w:rFonts w:ascii="楷体" w:eastAsia="楷体" w:hAnsi="楷体" w:cs="楷体"/>
          <w:color w:val="000000"/>
        </w:rPr>
        <w:t>A</w:t>
      </w:r>
      <w:r>
        <w:rPr>
          <w:rFonts w:ascii="楷体" w:eastAsia="楷体" w:hAnsi="楷体" w:cs="楷体"/>
          <w:color w:val="000000"/>
        </w:rPr>
        <w:t>品牌运动鞋、服装及配饰等体育用品的中国企业。</w:t>
      </w:r>
      <w:r>
        <w:rPr>
          <w:rFonts w:ascii="楷体" w:eastAsia="楷体" w:hAnsi="楷体" w:cs="楷体"/>
          <w:color w:val="000000"/>
        </w:rPr>
        <w:t>1991</w:t>
      </w:r>
      <w:r>
        <w:rPr>
          <w:rFonts w:ascii="楷体" w:eastAsia="楷体" w:hAnsi="楷体" w:cs="楷体"/>
          <w:color w:val="000000"/>
        </w:rPr>
        <w:t>年甲从一家制鞋作坊起步，目前已发展成为国内最大的综合体育用品公司。甲企业的发展历程如下图所示。</w:t>
      </w:r>
    </w:p>
    <w:p w:rsidR="005F0469" w:rsidRDefault="009965B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2017</w:t>
      </w:r>
      <w:r>
        <w:rPr>
          <w:rFonts w:ascii="楷体" w:eastAsia="楷体" w:hAnsi="楷体" w:cs="楷体"/>
          <w:color w:val="000000"/>
        </w:rPr>
        <w:t>年：启动苗壮成长公益方案，</w:t>
      </w:r>
      <w:r>
        <w:rPr>
          <w:rFonts w:ascii="楷体" w:eastAsia="楷体" w:hAnsi="楷体" w:cs="楷体"/>
          <w:color w:val="000000"/>
        </w:rPr>
        <w:t>3</w:t>
      </w:r>
      <w:r>
        <w:rPr>
          <w:rFonts w:ascii="楷体" w:eastAsia="楷体" w:hAnsi="楷体" w:cs="楷体"/>
          <w:color w:val="000000"/>
        </w:rPr>
        <w:t>年内向农村贫困地区青少年捐赠价值</w:t>
      </w:r>
      <w:r>
        <w:rPr>
          <w:rFonts w:ascii="楷体" w:eastAsia="楷体" w:hAnsi="楷体" w:cs="楷体"/>
          <w:color w:val="000000"/>
        </w:rPr>
        <w:t>9000</w:t>
      </w:r>
      <w:r>
        <w:rPr>
          <w:rFonts w:ascii="楷体" w:eastAsia="楷体" w:hAnsi="楷体" w:cs="楷体"/>
          <w:color w:val="000000"/>
        </w:rPr>
        <w:t>万元的运动装备。</w:t>
      </w:r>
    </w:p>
    <w:p w:rsidR="005F0469" w:rsidRDefault="009965B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2009</w:t>
      </w:r>
      <w:r>
        <w:rPr>
          <w:rFonts w:ascii="楷体" w:eastAsia="楷体" w:hAnsi="楷体" w:cs="楷体"/>
          <w:color w:val="000000"/>
        </w:rPr>
        <w:t>年：针对国内童装童鞋市场，推出附属品牌</w:t>
      </w:r>
      <w:r>
        <w:rPr>
          <w:rFonts w:ascii="楷体" w:eastAsia="楷体" w:hAnsi="楷体" w:cs="楷体"/>
          <w:color w:val="000000"/>
        </w:rPr>
        <w:t>A·KIDS</w:t>
      </w:r>
      <w:r>
        <w:rPr>
          <w:rFonts w:ascii="楷体" w:eastAsia="楷体" w:hAnsi="楷体" w:cs="楷体"/>
          <w:color w:val="000000"/>
        </w:rPr>
        <w:t>；针对高端市场，收购某国际运动品牌在中华区的商标权和运营业务。</w:t>
      </w:r>
    </w:p>
    <w:p w:rsidR="005F0469" w:rsidRDefault="009965B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1991</w:t>
      </w:r>
      <w:r>
        <w:rPr>
          <w:rFonts w:ascii="楷体" w:eastAsia="楷体" w:hAnsi="楷体" w:cs="楷体"/>
          <w:color w:val="000000"/>
        </w:rPr>
        <w:t>年：企业创立，专注于为广大消费者提供高性价比的专业体育用品。</w:t>
      </w:r>
    </w:p>
    <w:p w:rsidR="005F0469" w:rsidRDefault="009965B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2021</w:t>
      </w:r>
      <w:r>
        <w:rPr>
          <w:rFonts w:ascii="楷体" w:eastAsia="楷体" w:hAnsi="楷体" w:cs="楷体"/>
          <w:color w:val="000000"/>
        </w:rPr>
        <w:t>年：全年</w:t>
      </w:r>
      <w:r>
        <w:rPr>
          <w:rFonts w:ascii="楷体" w:eastAsia="楷体" w:hAnsi="楷体" w:cs="楷体"/>
          <w:color w:val="000000"/>
        </w:rPr>
        <w:t>营业收入</w:t>
      </w:r>
      <w:r>
        <w:rPr>
          <w:rFonts w:ascii="楷体" w:eastAsia="楷体" w:hAnsi="楷体" w:cs="楷体"/>
          <w:color w:val="000000"/>
        </w:rPr>
        <w:t>493</w:t>
      </w:r>
      <w:r>
        <w:rPr>
          <w:rFonts w:ascii="楷体" w:eastAsia="楷体" w:hAnsi="楷体" w:cs="楷体"/>
          <w:color w:val="000000"/>
        </w:rPr>
        <w:t>亿元，同比增长</w:t>
      </w:r>
      <w:r>
        <w:rPr>
          <w:rFonts w:ascii="楷体" w:eastAsia="楷体" w:hAnsi="楷体" w:cs="楷体"/>
          <w:color w:val="000000"/>
        </w:rPr>
        <w:t>38.9%</w:t>
      </w:r>
      <w:r>
        <w:rPr>
          <w:rFonts w:ascii="楷体" w:eastAsia="楷体" w:hAnsi="楷体" w:cs="楷体"/>
          <w:color w:val="000000"/>
        </w:rPr>
        <w:t>；国内运动鞋服市场占有率达</w:t>
      </w:r>
      <w:r>
        <w:rPr>
          <w:rFonts w:ascii="楷体" w:eastAsia="楷体" w:hAnsi="楷体" w:cs="楷体"/>
          <w:color w:val="000000"/>
        </w:rPr>
        <w:t>16.2%</w:t>
      </w:r>
      <w:r>
        <w:rPr>
          <w:rFonts w:ascii="楷体" w:eastAsia="楷体" w:hAnsi="楷体" w:cs="楷体"/>
          <w:color w:val="000000"/>
        </w:rPr>
        <w:t>，排名第二。</w:t>
      </w:r>
    </w:p>
    <w:p w:rsidR="005F0469" w:rsidRDefault="009965B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2015</w:t>
      </w:r>
      <w:r>
        <w:rPr>
          <w:rFonts w:ascii="楷体" w:eastAsia="楷体" w:hAnsi="楷体" w:cs="楷体"/>
          <w:color w:val="000000"/>
        </w:rPr>
        <w:t>年：推出智能跑鞋，该跑鞋可全方位监控跑姿状态；营业收入突破</w:t>
      </w:r>
      <w:r>
        <w:rPr>
          <w:rFonts w:ascii="楷体" w:eastAsia="楷体" w:hAnsi="楷体" w:cs="楷体"/>
          <w:color w:val="000000"/>
        </w:rPr>
        <w:t>100</w:t>
      </w:r>
      <w:r>
        <w:rPr>
          <w:rFonts w:ascii="楷体" w:eastAsia="楷体" w:hAnsi="楷体" w:cs="楷体"/>
          <w:color w:val="000000"/>
        </w:rPr>
        <w:t>亿元，企业将此归结于</w:t>
      </w:r>
      <w:r>
        <w:rPr>
          <w:rFonts w:ascii="楷体" w:eastAsia="楷体" w:hAnsi="楷体" w:cs="楷体"/>
          <w:color w:val="000000"/>
        </w:rPr>
        <w:t>“</w:t>
      </w:r>
      <w:r>
        <w:rPr>
          <w:rFonts w:ascii="楷体" w:eastAsia="楷体" w:hAnsi="楷体" w:cs="楷体"/>
          <w:color w:val="000000"/>
        </w:rPr>
        <w:t>一直秉承工匠精神，努力做好每一件衣服，每一双鞋</w:t>
      </w:r>
      <w:r>
        <w:rPr>
          <w:rFonts w:ascii="楷体" w:eastAsia="楷体" w:hAnsi="楷体" w:cs="楷体"/>
          <w:color w:val="000000"/>
        </w:rPr>
        <w:t>”</w:t>
      </w:r>
      <w:r>
        <w:rPr>
          <w:rFonts w:ascii="楷体" w:eastAsia="楷体" w:hAnsi="楷体" w:cs="楷体"/>
          <w:color w:val="000000"/>
        </w:rPr>
        <w:t>。</w:t>
      </w:r>
    </w:p>
    <w:p w:rsidR="005F0469" w:rsidRDefault="009965B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2005</w:t>
      </w:r>
      <w:r>
        <w:rPr>
          <w:rFonts w:ascii="楷体" w:eastAsia="楷体" w:hAnsi="楷体" w:cs="楷体"/>
          <w:color w:val="000000"/>
        </w:rPr>
        <w:t>年：建立了中国体育用品行业首家国家级企业技术中心，之后，年研发费用从原来不足销售成本的</w:t>
      </w:r>
      <w:r>
        <w:rPr>
          <w:rFonts w:ascii="楷体" w:eastAsia="楷体" w:hAnsi="楷体" w:cs="楷体"/>
          <w:color w:val="000000"/>
        </w:rPr>
        <w:t>1%</w:t>
      </w:r>
      <w:r>
        <w:rPr>
          <w:rFonts w:ascii="楷体" w:eastAsia="楷体" w:hAnsi="楷体" w:cs="楷体"/>
          <w:color w:val="000000"/>
        </w:rPr>
        <w:t>增至</w:t>
      </w:r>
      <w:r>
        <w:rPr>
          <w:rFonts w:ascii="楷体" w:eastAsia="楷体" w:hAnsi="楷体" w:cs="楷体"/>
          <w:color w:val="000000"/>
        </w:rPr>
        <w:t>5%</w:t>
      </w:r>
      <w:r>
        <w:rPr>
          <w:rFonts w:ascii="楷体" w:eastAsia="楷体" w:hAnsi="楷体" w:cs="楷体"/>
          <w:color w:val="000000"/>
        </w:rPr>
        <w:t>以上。</w:t>
      </w:r>
    </w:p>
    <w:p w:rsidR="005F0469" w:rsidRDefault="009965B6">
      <w:pPr>
        <w:spacing w:line="360" w:lineRule="auto"/>
        <w:jc w:val="left"/>
        <w:textAlignment w:val="center"/>
        <w:rPr>
          <w:color w:val="000000"/>
        </w:rPr>
      </w:pPr>
      <w:r>
        <w:rPr>
          <w:rFonts w:ascii="宋体" w:hAnsi="宋体"/>
          <w:noProof/>
          <w:color w:val="000000"/>
        </w:rPr>
        <w:lastRenderedPageBreak/>
        <w:drawing>
          <wp:inline distT="0" distB="0" distL="114300" distR="114300">
            <wp:extent cx="4667250" cy="36385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667250" cy="3638550"/>
                    </a:xfrm>
                    <a:prstGeom prst="rect">
                      <a:avLst/>
                    </a:prstGeom>
                  </pic:spPr>
                </pic:pic>
              </a:graphicData>
            </a:graphic>
          </wp:inline>
        </w:drawing>
      </w:r>
    </w:p>
    <w:p w:rsidR="005F0469" w:rsidRDefault="009965B6">
      <w:pPr>
        <w:spacing w:line="360" w:lineRule="auto"/>
        <w:jc w:val="left"/>
        <w:textAlignment w:val="center"/>
        <w:rPr>
          <w:rFonts w:ascii="宋体" w:hAnsi="宋体"/>
          <w:color w:val="000000"/>
        </w:rPr>
      </w:pPr>
      <w:r>
        <w:rPr>
          <w:rFonts w:ascii="宋体" w:hAnsi="宋体"/>
          <w:color w:val="000000"/>
        </w:rPr>
        <w:t>结合材料并运用经济知识，分析甲企业为何能够不断发展壮大。</w:t>
      </w:r>
    </w:p>
    <w:p w:rsidR="005F0469" w:rsidRDefault="009965B6">
      <w:pPr>
        <w:spacing w:line="360" w:lineRule="auto"/>
        <w:jc w:val="left"/>
        <w:textAlignment w:val="center"/>
        <w:rPr>
          <w:rFonts w:ascii="宋体" w:hAnsi="宋体"/>
          <w:color w:val="000000"/>
        </w:rPr>
      </w:pPr>
      <w:r>
        <w:rPr>
          <w:color w:val="000000"/>
        </w:rPr>
        <w:t xml:space="preserve">14. </w:t>
      </w:r>
      <w:r>
        <w:rPr>
          <w:rFonts w:ascii="宋体" w:hAnsi="宋体"/>
          <w:color w:val="000000"/>
        </w:rPr>
        <w:t>阅读材料，完成下列要求。</w:t>
      </w:r>
    </w:p>
    <w:p w:rsidR="005F0469" w:rsidRDefault="009965B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习近平在上海市虹桥街道考察时充分肯定了基层立法联系点在发展全过程人民</w:t>
      </w:r>
      <w:r>
        <w:rPr>
          <w:rFonts w:ascii="楷体" w:eastAsia="楷体" w:hAnsi="楷体" w:cs="楷体"/>
          <w:color w:val="000000"/>
        </w:rPr>
        <w:t>民主中的重要作用和意义，截至</w:t>
      </w:r>
      <w:r>
        <w:rPr>
          <w:rFonts w:ascii="楷体" w:eastAsia="楷体" w:hAnsi="楷体" w:cs="楷体"/>
          <w:color w:val="000000"/>
        </w:rPr>
        <w:t>2021</w:t>
      </w:r>
      <w:r>
        <w:rPr>
          <w:rFonts w:ascii="楷体" w:eastAsia="楷体" w:hAnsi="楷体" w:cs="楷体"/>
          <w:color w:val="000000"/>
        </w:rPr>
        <w:t>年</w:t>
      </w:r>
      <w:r>
        <w:rPr>
          <w:rFonts w:ascii="楷体" w:eastAsia="楷体" w:hAnsi="楷体" w:cs="楷体"/>
          <w:color w:val="000000"/>
        </w:rPr>
        <w:t>7</w:t>
      </w:r>
      <w:r>
        <w:rPr>
          <w:rFonts w:ascii="楷体" w:eastAsia="楷体" w:hAnsi="楷体" w:cs="楷体"/>
          <w:color w:val="000000"/>
        </w:rPr>
        <w:t>月，全国人大常委会法工委建立基层立法联系点</w:t>
      </w:r>
      <w:r>
        <w:rPr>
          <w:rFonts w:ascii="楷体" w:eastAsia="楷体" w:hAnsi="楷体" w:cs="楷体"/>
          <w:color w:val="000000"/>
        </w:rPr>
        <w:t>22</w:t>
      </w:r>
      <w:r>
        <w:rPr>
          <w:rFonts w:ascii="楷体" w:eastAsia="楷体" w:hAnsi="楷体" w:cs="楷体"/>
          <w:color w:val="000000"/>
        </w:rPr>
        <w:t>个、带动省、市两级人大常委会建立立法联系点</w:t>
      </w:r>
      <w:r>
        <w:rPr>
          <w:rFonts w:ascii="楷体" w:eastAsia="楷体" w:hAnsi="楷体" w:cs="楷体"/>
          <w:color w:val="000000"/>
        </w:rPr>
        <w:t>4700</w:t>
      </w:r>
      <w:r>
        <w:rPr>
          <w:rFonts w:ascii="楷体" w:eastAsia="楷体" w:hAnsi="楷体" w:cs="楷体"/>
          <w:color w:val="000000"/>
        </w:rPr>
        <w:t>余个。到</w:t>
      </w:r>
      <w:r>
        <w:rPr>
          <w:rFonts w:ascii="楷体" w:eastAsia="楷体" w:hAnsi="楷体" w:cs="楷体"/>
          <w:color w:val="000000"/>
        </w:rPr>
        <w:t>2022</w:t>
      </w:r>
      <w:r>
        <w:rPr>
          <w:rFonts w:ascii="楷体" w:eastAsia="楷体" w:hAnsi="楷体" w:cs="楷体"/>
          <w:color w:val="000000"/>
        </w:rPr>
        <w:t>年</w:t>
      </w:r>
      <w:r>
        <w:rPr>
          <w:rFonts w:ascii="楷体" w:eastAsia="楷体" w:hAnsi="楷体" w:cs="楷体"/>
          <w:color w:val="000000"/>
        </w:rPr>
        <w:t>1</w:t>
      </w:r>
      <w:r>
        <w:rPr>
          <w:rFonts w:ascii="楷体" w:eastAsia="楷体" w:hAnsi="楷体" w:cs="楷体"/>
          <w:color w:val="000000"/>
        </w:rPr>
        <w:t>月，全国人大常委会基层立法联系点获得建议</w:t>
      </w:r>
      <w:r>
        <w:rPr>
          <w:rFonts w:ascii="楷体" w:eastAsia="楷体" w:hAnsi="楷体" w:cs="楷体"/>
          <w:color w:val="000000"/>
        </w:rPr>
        <w:t>11360</w:t>
      </w:r>
      <w:r>
        <w:rPr>
          <w:rFonts w:ascii="楷体" w:eastAsia="楷体" w:hAnsi="楷体" w:cs="楷体"/>
          <w:color w:val="000000"/>
        </w:rPr>
        <w:t>余条，其中</w:t>
      </w:r>
      <w:r>
        <w:rPr>
          <w:rFonts w:ascii="楷体" w:eastAsia="楷体" w:hAnsi="楷体" w:cs="楷体"/>
          <w:color w:val="000000"/>
        </w:rPr>
        <w:t>2300</w:t>
      </w:r>
      <w:r>
        <w:rPr>
          <w:rFonts w:ascii="楷体" w:eastAsia="楷体" w:hAnsi="楷体" w:cs="楷体"/>
          <w:color w:val="000000"/>
        </w:rPr>
        <w:t>余条意见建议被不同程度采纳吸收。</w:t>
      </w:r>
    </w:p>
    <w:p w:rsidR="005F0469" w:rsidRDefault="009965B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2020</w:t>
      </w:r>
      <w:r>
        <w:rPr>
          <w:rFonts w:ascii="楷体" w:eastAsia="楷体" w:hAnsi="楷体" w:cs="楷体"/>
          <w:color w:val="000000"/>
        </w:rPr>
        <w:t>年，在某地基层立法联系点就《未成年人保护法（修订草案）》征求意见时，一所中学的学生提出，鉴于未成年人家庭经济条件的差异，建议取消草案中某条款对监护人不依法履行监护职责的行为进行经济处罚的内容，</w:t>
      </w:r>
      <w:r>
        <w:rPr>
          <w:rFonts w:ascii="楷体" w:eastAsia="楷体" w:hAnsi="楷体" w:cs="楷体"/>
          <w:color w:val="000000"/>
        </w:rPr>
        <w:t>2021</w:t>
      </w:r>
      <w:r>
        <w:rPr>
          <w:rFonts w:ascii="楷体" w:eastAsia="楷体" w:hAnsi="楷体" w:cs="楷体"/>
          <w:color w:val="000000"/>
        </w:rPr>
        <w:t>年施行的新修订的《未成年人保护法》吸纳了该校学</w:t>
      </w:r>
      <w:r>
        <w:rPr>
          <w:rFonts w:ascii="楷体" w:eastAsia="楷体" w:hAnsi="楷体" w:cs="楷体"/>
          <w:color w:val="000000"/>
        </w:rPr>
        <w:t>生的建议，同学们表示：</w:t>
      </w:r>
      <w:r>
        <w:rPr>
          <w:rFonts w:ascii="楷体" w:eastAsia="楷体" w:hAnsi="楷体" w:cs="楷体"/>
          <w:color w:val="000000"/>
        </w:rPr>
        <w:t>“</w:t>
      </w:r>
      <w:r>
        <w:rPr>
          <w:rFonts w:ascii="楷体" w:eastAsia="楷体" w:hAnsi="楷体" w:cs="楷体"/>
          <w:color w:val="000000"/>
        </w:rPr>
        <w:t>自己的意见不但能得到学校重视，还能得到国家重视，深感自豪、备受鼓舞。</w:t>
      </w:r>
      <w:r>
        <w:rPr>
          <w:rFonts w:ascii="楷体" w:eastAsia="楷体" w:hAnsi="楷体" w:cs="楷体"/>
          <w:color w:val="000000"/>
        </w:rPr>
        <w:t>”</w:t>
      </w:r>
    </w:p>
    <w:p w:rsidR="005F0469" w:rsidRDefault="009965B6">
      <w:pPr>
        <w:spacing w:line="360" w:lineRule="auto"/>
        <w:jc w:val="left"/>
        <w:textAlignment w:val="center"/>
        <w:rPr>
          <w:rFonts w:ascii="宋体" w:hAnsi="宋体"/>
          <w:color w:val="000000"/>
        </w:rPr>
      </w:pPr>
      <w:r>
        <w:rPr>
          <w:rFonts w:ascii="宋体" w:hAnsi="宋体"/>
          <w:color w:val="000000"/>
        </w:rPr>
        <w:t>结合材料并运用政治生活知识，说明公民参与基层立法联系点活动的意义。</w:t>
      </w:r>
    </w:p>
    <w:p w:rsidR="005F0469" w:rsidRDefault="009965B6">
      <w:pPr>
        <w:spacing w:line="360" w:lineRule="auto"/>
        <w:jc w:val="left"/>
        <w:textAlignment w:val="center"/>
        <w:rPr>
          <w:rFonts w:ascii="宋体" w:hAnsi="宋体"/>
          <w:color w:val="000000"/>
        </w:rPr>
      </w:pPr>
      <w:r>
        <w:rPr>
          <w:color w:val="000000"/>
        </w:rPr>
        <w:t xml:space="preserve">15. </w:t>
      </w:r>
      <w:r>
        <w:rPr>
          <w:rFonts w:ascii="宋体" w:hAnsi="宋体"/>
          <w:color w:val="000000"/>
        </w:rPr>
        <w:t>阅读材料，完成下列要求。</w:t>
      </w:r>
    </w:p>
    <w:p w:rsidR="005F0469" w:rsidRDefault="009965B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中国共产党始终把为中国人民谋幸福、为中华民族谋复兴作为自己的初心使命，始终坚持共产主义理想和社会主义信念。</w:t>
      </w:r>
    </w:p>
    <w:p w:rsidR="005F0469" w:rsidRDefault="009965B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心中有信仰，脚下有力量、</w:t>
      </w:r>
      <w:r>
        <w:rPr>
          <w:rFonts w:ascii="楷体" w:eastAsia="楷体" w:hAnsi="楷体" w:cs="楷体"/>
          <w:color w:val="000000"/>
        </w:rPr>
        <w:t>“</w:t>
      </w:r>
      <w:r>
        <w:rPr>
          <w:rFonts w:ascii="楷体" w:eastAsia="楷体" w:hAnsi="楷体" w:cs="楷体"/>
          <w:color w:val="000000"/>
        </w:rPr>
        <w:t>敌人只能砍下我们的头颅，决不能动摇我们的信仰</w:t>
      </w:r>
      <w:r>
        <w:rPr>
          <w:rFonts w:ascii="楷体" w:eastAsia="楷体" w:hAnsi="楷体" w:cs="楷体"/>
          <w:color w:val="000000"/>
        </w:rPr>
        <w:t>”</w:t>
      </w:r>
      <w:r>
        <w:rPr>
          <w:rFonts w:ascii="楷体" w:eastAsia="楷体" w:hAnsi="楷体" w:cs="楷体"/>
          <w:color w:val="000000"/>
        </w:rPr>
        <w:t>，这是方志敏牺牲前留下的铮铮誓言；夏明翰视死如归，写下</w:t>
      </w:r>
      <w:r>
        <w:rPr>
          <w:rFonts w:ascii="楷体" w:eastAsia="楷体" w:hAnsi="楷体" w:cs="楷体"/>
          <w:color w:val="000000"/>
        </w:rPr>
        <w:t>“</w:t>
      </w:r>
      <w:r>
        <w:rPr>
          <w:rFonts w:ascii="楷体" w:eastAsia="楷体" w:hAnsi="楷体" w:cs="楷体"/>
          <w:color w:val="000000"/>
        </w:rPr>
        <w:t>砍头不要紧，只要主义真</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宁肯少活二十年，拼命也要拿下大油田</w:t>
      </w:r>
      <w:r>
        <w:rPr>
          <w:rFonts w:ascii="楷体" w:eastAsia="楷体" w:hAnsi="楷体" w:cs="楷体"/>
          <w:color w:val="000000"/>
        </w:rPr>
        <w:t>”</w:t>
      </w:r>
      <w:r>
        <w:rPr>
          <w:rFonts w:ascii="楷体" w:eastAsia="楷体" w:hAnsi="楷体" w:cs="楷体"/>
          <w:color w:val="000000"/>
        </w:rPr>
        <w:t>是王进喜崇高人</w:t>
      </w:r>
      <w:r>
        <w:rPr>
          <w:rFonts w:ascii="楷体" w:eastAsia="楷体" w:hAnsi="楷体" w:cs="楷体"/>
          <w:color w:val="000000"/>
        </w:rPr>
        <w:t>生的写照；在脱贫攻坚第一线献出年轻生命的驻村第一书记黄文秀，下定</w:t>
      </w:r>
      <w:r>
        <w:rPr>
          <w:rFonts w:ascii="楷体" w:eastAsia="楷体" w:hAnsi="楷体" w:cs="楷体"/>
          <w:color w:val="000000"/>
        </w:rPr>
        <w:t>“</w:t>
      </w:r>
      <w:r>
        <w:rPr>
          <w:rFonts w:ascii="楷体" w:eastAsia="楷体" w:hAnsi="楷体" w:cs="楷体"/>
          <w:color w:val="000000"/>
        </w:rPr>
        <w:t>不获全胜，决不收兵</w:t>
      </w:r>
      <w:r>
        <w:rPr>
          <w:rFonts w:ascii="楷体" w:eastAsia="楷体" w:hAnsi="楷体" w:cs="楷体"/>
          <w:color w:val="000000"/>
        </w:rPr>
        <w:t>”</w:t>
      </w:r>
      <w:r>
        <w:rPr>
          <w:rFonts w:ascii="楷体" w:eastAsia="楷体" w:hAnsi="楷体" w:cs="楷体"/>
          <w:color w:val="000000"/>
        </w:rPr>
        <w:t>的决心</w:t>
      </w:r>
      <w:r>
        <w:rPr>
          <w:rFonts w:ascii="楷体" w:eastAsia="楷体" w:hAnsi="楷体" w:cs="楷体"/>
          <w:color w:val="000000"/>
        </w:rPr>
        <w:t>……</w:t>
      </w:r>
      <w:r>
        <w:rPr>
          <w:rFonts w:ascii="楷体" w:eastAsia="楷体" w:hAnsi="楷体" w:cs="楷体"/>
          <w:color w:val="000000"/>
        </w:rPr>
        <w:t>一代又一代的共产党人以自己的奋斗牺牲，彰显了对马克思主义的信仰、对社会主义和共产主义的信念的无限</w:t>
      </w:r>
      <w:r>
        <w:rPr>
          <w:rFonts w:ascii="楷体" w:eastAsia="楷体" w:hAnsi="楷体" w:cs="楷体"/>
          <w:color w:val="000000"/>
        </w:rPr>
        <w:lastRenderedPageBreak/>
        <w:t>忠诚。</w:t>
      </w:r>
    </w:p>
    <w:p w:rsidR="005F0469" w:rsidRDefault="009965B6">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江山就是人民，人民就是江山，长征途中红军战士</w:t>
      </w:r>
      <w:r>
        <w:rPr>
          <w:rFonts w:ascii="楷体" w:eastAsia="楷体" w:hAnsi="楷体" w:cs="楷体"/>
          <w:color w:val="000000"/>
        </w:rPr>
        <w:t>“</w:t>
      </w:r>
      <w:r>
        <w:rPr>
          <w:rFonts w:ascii="楷体" w:eastAsia="楷体" w:hAnsi="楷体" w:cs="楷体"/>
          <w:color w:val="000000"/>
        </w:rPr>
        <w:t>半条被子</w:t>
      </w:r>
      <w:r>
        <w:rPr>
          <w:rFonts w:ascii="楷体" w:eastAsia="楷体" w:hAnsi="楷体" w:cs="楷体"/>
          <w:color w:val="000000"/>
        </w:rPr>
        <w:t>”</w:t>
      </w:r>
      <w:r>
        <w:rPr>
          <w:rFonts w:ascii="楷体" w:eastAsia="楷体" w:hAnsi="楷体" w:cs="楷体"/>
          <w:color w:val="000000"/>
        </w:rPr>
        <w:t>的故事使老百姓认识到</w:t>
      </w:r>
      <w:r>
        <w:rPr>
          <w:rFonts w:ascii="楷体" w:eastAsia="楷体" w:hAnsi="楷体" w:cs="楷体"/>
          <w:color w:val="000000"/>
        </w:rPr>
        <w:t>“</w:t>
      </w:r>
      <w:r>
        <w:rPr>
          <w:rFonts w:ascii="楷体" w:eastAsia="楷体" w:hAnsi="楷体" w:cs="楷体"/>
          <w:color w:val="000000"/>
        </w:rPr>
        <w:t>共产党是只有一床被子也要分一半给你的好人</w:t>
      </w:r>
      <w:r>
        <w:rPr>
          <w:rFonts w:ascii="楷体" w:eastAsia="楷体" w:hAnsi="楷体" w:cs="楷体"/>
          <w:color w:val="000000"/>
        </w:rPr>
        <w:t>”</w:t>
      </w:r>
      <w:r>
        <w:rPr>
          <w:rFonts w:ascii="楷体" w:eastAsia="楷体" w:hAnsi="楷体" w:cs="楷体"/>
          <w:color w:val="000000"/>
        </w:rPr>
        <w:t>。中共七大通过的党章强调</w:t>
      </w:r>
      <w:r>
        <w:rPr>
          <w:rFonts w:ascii="楷体" w:eastAsia="楷体" w:hAnsi="楷体" w:cs="楷体"/>
          <w:color w:val="000000"/>
        </w:rPr>
        <w:t>“</w:t>
      </w:r>
      <w:r>
        <w:rPr>
          <w:rFonts w:ascii="楷体" w:eastAsia="楷体" w:hAnsi="楷体" w:cs="楷体"/>
          <w:color w:val="000000"/>
        </w:rPr>
        <w:t>中国共产党人必须具有全心全意为中国人民服务的精神</w:t>
      </w:r>
      <w:r>
        <w:rPr>
          <w:rFonts w:ascii="楷体" w:eastAsia="楷体" w:hAnsi="楷体" w:cs="楷体"/>
          <w:color w:val="000000"/>
        </w:rPr>
        <w:t>”</w:t>
      </w:r>
      <w:r>
        <w:rPr>
          <w:rFonts w:ascii="楷体" w:eastAsia="楷体" w:hAnsi="楷体" w:cs="楷体"/>
          <w:color w:val="000000"/>
        </w:rPr>
        <w:t>，新中国的第一部宪法明确</w:t>
      </w:r>
      <w:r>
        <w:rPr>
          <w:rFonts w:ascii="楷体" w:eastAsia="楷体" w:hAnsi="楷体" w:cs="楷体"/>
          <w:color w:val="000000"/>
        </w:rPr>
        <w:t>“</w:t>
      </w:r>
      <w:r>
        <w:rPr>
          <w:rFonts w:ascii="楷体" w:eastAsia="楷体" w:hAnsi="楷体" w:cs="楷体"/>
          <w:color w:val="000000"/>
        </w:rPr>
        <w:t>一切权力属于人民</w:t>
      </w:r>
      <w:r>
        <w:rPr>
          <w:rFonts w:ascii="楷体" w:eastAsia="楷体" w:hAnsi="楷体" w:cs="楷体"/>
          <w:color w:val="000000"/>
        </w:rPr>
        <w:t>”</w:t>
      </w:r>
      <w:r>
        <w:rPr>
          <w:rFonts w:ascii="楷体" w:eastAsia="楷体" w:hAnsi="楷体" w:cs="楷体"/>
          <w:color w:val="000000"/>
        </w:rPr>
        <w:t>。改革开放以来，我们党坚持</w:t>
      </w:r>
      <w:r>
        <w:rPr>
          <w:rFonts w:ascii="楷体" w:eastAsia="楷体" w:hAnsi="楷体" w:cs="楷体"/>
          <w:color w:val="000000"/>
        </w:rPr>
        <w:t>“</w:t>
      </w:r>
      <w:r>
        <w:rPr>
          <w:rFonts w:ascii="楷体" w:eastAsia="楷体" w:hAnsi="楷体" w:cs="楷体"/>
          <w:color w:val="000000"/>
        </w:rPr>
        <w:t>把人民拥护不拥护、赞成不赞成、高兴不高兴、答</w:t>
      </w:r>
      <w:r>
        <w:rPr>
          <w:rFonts w:ascii="楷体" w:eastAsia="楷体" w:hAnsi="楷体" w:cs="楷体"/>
          <w:color w:val="000000"/>
        </w:rPr>
        <w:t>应不答应作为衡量一切工作得失的根本标准</w:t>
      </w:r>
      <w:r>
        <w:rPr>
          <w:rFonts w:ascii="楷体" w:eastAsia="楷体" w:hAnsi="楷体" w:cs="楷体"/>
          <w:color w:val="000000"/>
        </w:rPr>
        <w:t>”</w:t>
      </w:r>
      <w:r>
        <w:rPr>
          <w:rFonts w:ascii="楷体" w:eastAsia="楷体" w:hAnsi="楷体" w:cs="楷体"/>
          <w:color w:val="000000"/>
        </w:rPr>
        <w:t>。进入新时代，我们党提出</w:t>
      </w:r>
      <w:r>
        <w:rPr>
          <w:rFonts w:ascii="楷体" w:eastAsia="楷体" w:hAnsi="楷体" w:cs="楷体"/>
          <w:color w:val="000000"/>
        </w:rPr>
        <w:t>“</w:t>
      </w:r>
      <w:r>
        <w:rPr>
          <w:rFonts w:ascii="楷体" w:eastAsia="楷体" w:hAnsi="楷体" w:cs="楷体"/>
          <w:color w:val="000000"/>
        </w:rPr>
        <w:t>人民对美好生活的向往，就是我们的奋斗目标</w:t>
      </w:r>
      <w:r>
        <w:rPr>
          <w:rFonts w:ascii="楷体" w:eastAsia="楷体" w:hAnsi="楷体" w:cs="楷体"/>
          <w:color w:val="000000"/>
        </w:rPr>
        <w:t>”</w:t>
      </w:r>
      <w:r>
        <w:rPr>
          <w:rFonts w:ascii="楷体" w:eastAsia="楷体" w:hAnsi="楷体" w:cs="楷体"/>
          <w:color w:val="000000"/>
        </w:rPr>
        <w:t>，中国共产党始终以人民为标尺，持之以恒答好人民考卷，赢得了广大人民群众的衷心拥护和支持，中华民族迎来了从站起来、富起来到强起来的伟大飞跃。</w:t>
      </w:r>
    </w:p>
    <w:p w:rsidR="005F0469" w:rsidRDefault="009965B6">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）坚定理想信念是共产党人经受住任何考验的精神支柱，运用文化生活的知识并结合材料加以说明。</w:t>
      </w:r>
    </w:p>
    <w:p w:rsidR="005F0469" w:rsidRDefault="009965B6">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）运用党的群众观点的知识并结合材料，阐明为什么中国共产党能赢得广大人民群众的衷心拥护和支持。</w:t>
      </w:r>
    </w:p>
    <w:p w:rsidR="005F0469" w:rsidRDefault="009965B6">
      <w:pPr>
        <w:spacing w:line="360" w:lineRule="auto"/>
        <w:jc w:val="left"/>
        <w:textAlignment w:val="center"/>
      </w:pPr>
      <w:r>
        <w:rPr>
          <w:rFonts w:ascii="宋体" w:hAnsi="宋体"/>
          <w:color w:val="000000"/>
        </w:rPr>
        <w:t>（</w:t>
      </w:r>
      <w:r>
        <w:rPr>
          <w:rFonts w:ascii="宋体" w:hAnsi="宋体"/>
          <w:color w:val="000000"/>
        </w:rPr>
        <w:t>3</w:t>
      </w:r>
      <w:r>
        <w:rPr>
          <w:rFonts w:ascii="宋体" w:hAnsi="宋体"/>
          <w:color w:val="000000"/>
        </w:rPr>
        <w:t>）班级举行</w:t>
      </w:r>
      <w:r>
        <w:rPr>
          <w:rFonts w:ascii="宋体" w:hAnsi="宋体"/>
          <w:color w:val="000000"/>
        </w:rPr>
        <w:t>“</w:t>
      </w:r>
      <w:r>
        <w:rPr>
          <w:rFonts w:ascii="宋体" w:hAnsi="宋体"/>
          <w:color w:val="000000"/>
        </w:rPr>
        <w:t>请党放心，强国有我</w:t>
      </w:r>
      <w:r>
        <w:rPr>
          <w:rFonts w:ascii="宋体" w:hAnsi="宋体"/>
          <w:color w:val="000000"/>
        </w:rPr>
        <w:t>”</w:t>
      </w:r>
      <w:r>
        <w:rPr>
          <w:rFonts w:ascii="宋体" w:hAnsi="宋体"/>
          <w:color w:val="000000"/>
        </w:rPr>
        <w:t>主题班会，请列举两个发言要点。（要求</w:t>
      </w:r>
      <w:r>
        <w:rPr>
          <w:rFonts w:ascii="宋体" w:hAnsi="宋体"/>
          <w:color w:val="000000"/>
        </w:rPr>
        <w:t>主旨鲜明，朗朗上口，每个要点在</w:t>
      </w:r>
      <w:r>
        <w:rPr>
          <w:rFonts w:ascii="宋体" w:hAnsi="宋体"/>
          <w:color w:val="000000"/>
        </w:rPr>
        <w:t>15</w:t>
      </w:r>
      <w:r>
        <w:rPr>
          <w:rFonts w:ascii="宋体" w:hAnsi="宋体"/>
          <w:color w:val="000000"/>
        </w:rPr>
        <w:t>个字以内。）</w:t>
      </w:r>
      <w:bookmarkStart w:id="0" w:name="_GoBack"/>
      <w:bookmarkEnd w:id="0"/>
    </w:p>
    <w:sectPr w:rsidR="005F0469" w:rsidSect="005F0469">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469" w:rsidRDefault="005F0469" w:rsidP="005F0469">
      <w:r>
        <w:separator/>
      </w:r>
    </w:p>
  </w:endnote>
  <w:endnote w:type="continuationSeparator" w:id="0">
    <w:p w:rsidR="005F0469" w:rsidRDefault="005F0469" w:rsidP="005F04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469" w:rsidRDefault="005F0469" w:rsidP="005F0469">
      <w:r>
        <w:separator/>
      </w:r>
    </w:p>
  </w:footnote>
  <w:footnote w:type="continuationSeparator" w:id="0">
    <w:p w:rsidR="005F0469" w:rsidRDefault="005F0469" w:rsidP="005F04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k3NTM4MThhMDdmYjEzMDUzYTdkNTMyNjdiZjExOD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0469"/>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965B6"/>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9C377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046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5F0469"/>
    <w:pPr>
      <w:tabs>
        <w:tab w:val="center" w:pos="4153"/>
        <w:tab w:val="right" w:pos="8306"/>
      </w:tabs>
      <w:snapToGrid w:val="0"/>
      <w:jc w:val="left"/>
    </w:pPr>
    <w:rPr>
      <w:sz w:val="18"/>
    </w:rPr>
  </w:style>
  <w:style w:type="paragraph" w:styleId="a4">
    <w:name w:val="header"/>
    <w:basedOn w:val="a"/>
    <w:link w:val="Char"/>
    <w:uiPriority w:val="99"/>
    <w:rsid w:val="005F046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5F0469"/>
    <w:rPr>
      <w:color w:val="0000FF"/>
      <w:u w:val="single"/>
    </w:rPr>
  </w:style>
  <w:style w:type="character" w:customStyle="1" w:styleId="Char">
    <w:name w:val="页眉 Char"/>
    <w:basedOn w:val="a0"/>
    <w:link w:val="a4"/>
    <w:uiPriority w:val="99"/>
    <w:rsid w:val="005F0469"/>
    <w:rPr>
      <w:kern w:val="2"/>
      <w:sz w:val="18"/>
      <w:szCs w:val="24"/>
    </w:rPr>
  </w:style>
  <w:style w:type="paragraph" w:styleId="a6">
    <w:name w:val="No Spacing"/>
    <w:uiPriority w:val="1"/>
    <w:qFormat/>
    <w:rsid w:val="005F0469"/>
    <w:rPr>
      <w:rFonts w:asciiTheme="minorHAnsi" w:eastAsia="Microsoft YaHei UI" w:hAnsiTheme="minorHAnsi" w:cstheme="minorBidi"/>
      <w:sz w:val="22"/>
      <w:szCs w:val="22"/>
    </w:rPr>
  </w:style>
  <w:style w:type="paragraph" w:styleId="a7">
    <w:name w:val="List Paragraph"/>
    <w:basedOn w:val="a"/>
    <w:uiPriority w:val="99"/>
    <w:qFormat/>
    <w:rsid w:val="005F0469"/>
    <w:pPr>
      <w:ind w:firstLineChars="200" w:firstLine="420"/>
    </w:pPr>
  </w:style>
  <w:style w:type="paragraph" w:styleId="a8">
    <w:name w:val="Balloon Text"/>
    <w:basedOn w:val="a"/>
    <w:link w:val="Char0"/>
    <w:rsid w:val="009965B6"/>
    <w:rPr>
      <w:sz w:val="18"/>
      <w:szCs w:val="18"/>
    </w:rPr>
  </w:style>
  <w:style w:type="character" w:customStyle="1" w:styleId="Char0">
    <w:name w:val="批注框文本 Char"/>
    <w:basedOn w:val="a0"/>
    <w:link w:val="a8"/>
    <w:rsid w:val="009965B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007AB4-63DA-456C-91B3-A383CF952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674</Words>
  <Characters>3845</Characters>
  <Application>Microsoft Office Word</Application>
  <DocSecurity>0</DocSecurity>
  <Lines>32</Lines>
  <Paragraphs>9</Paragraphs>
  <ScaleCrop>false</ScaleCrop>
  <Company>学科网 www.zxxk.com</Company>
  <LinksUpToDate>false</LinksUpToDate>
  <CharactersWithSpaces>4510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3001162091552768</dc:description>
  <cp:lastModifiedBy>Administrator</cp:lastModifiedBy>
  <cp:revision>7</cp:revision>
  <dcterms:created xsi:type="dcterms:W3CDTF">2022-06-14T17:21:00Z</dcterms:created>
  <dcterms:modified xsi:type="dcterms:W3CDTF">2023-07-16T03:49:00Z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BEB3B112F62E430AA61BD9F58046159C</vt:lpwstr>
  </property>
</Properties>
</file>