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5EAB7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6" w:name="_GoBack"/>
      <w:bookmarkEnd w:id="16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年湖北省咸宁市中考政治试卷</w:t>
      </w:r>
    </w:p>
    <w:p w14:paraId="2A37AC9B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13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26.0</w:t>
      </w:r>
      <w:r>
        <w:rPr>
          <w:rFonts w:ascii="宋体" w:cs="黑体"/>
        </w:rPr>
        <w:t>分）</w:t>
      </w:r>
    </w:p>
    <w:p w14:paraId="5574CE01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2868ac3a-5f3c-4c79-a255-9885e45e5e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日，</w:t>
      </w:r>
      <w:r>
        <w:rPr>
          <w:rFonts w:ascii="宋体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大会在人民大会堂隆重举行，习近平总书记发表重要讲话。强调在前进道路上，中国共产党将继续高扬马克思主义伟大旗帜，让马克思、恩格斯设想的人类社会美好前景不断在中国大地上生动展现出来。（　　）</w:t>
      </w:r>
      <w:bookmarkEnd w:id="0"/>
    </w:p>
    <w:p w14:paraId="6C3229F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纪念五四运动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周年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庆祝新中国成立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周年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纪念马克思诞辰</w:t>
      </w:r>
      <w:r>
        <w:rPr>
          <w:rFonts w:ascii="宋体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周年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纪念《共产党宣言》发表</w:t>
      </w:r>
      <w:r>
        <w:rPr>
          <w:rFonts w:ascii="宋体" w:cs="Times New Roman"/>
          <w:kern w:val="0"/>
          <w:szCs w:val="21"/>
        </w:rPr>
        <w:t>170</w:t>
      </w:r>
      <w:r>
        <w:rPr>
          <w:rFonts w:ascii="宋体" w:cs="宋体"/>
          <w:kern w:val="0"/>
          <w:szCs w:val="21"/>
        </w:rPr>
        <w:t>周年</w:t>
      </w:r>
    </w:p>
    <w:p w14:paraId="45334957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34dcaf3e-0a7f-4c03-95d7-b4702b218d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日，习近平总书记在庆祝</w:t>
      </w:r>
      <w:r>
        <w:rPr>
          <w:rFonts w:ascii="宋体" w:cs="Times New Roman"/>
          <w:kern w:val="0"/>
          <w:szCs w:val="21"/>
        </w:rPr>
        <w:t>______40</w:t>
      </w:r>
      <w:r>
        <w:rPr>
          <w:rFonts w:ascii="宋体" w:cs="宋体"/>
          <w:kern w:val="0"/>
          <w:szCs w:val="21"/>
        </w:rPr>
        <w:t>周年大会上发表重要讲话，庆祝大会还表彰了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名改革先锋和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名中国改革友谊奖章获得者。（　　）</w:t>
      </w:r>
      <w:bookmarkEnd w:id="1"/>
    </w:p>
    <w:p w14:paraId="3FA2027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改革开放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拨乱反正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科技创新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西部开发</w:t>
      </w:r>
    </w:p>
    <w:p w14:paraId="501ED1A6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4ce129c5-d739-457f-806c-3f7eaf8ecd"/>
      <w:r>
        <w:rPr>
          <w:rFonts w:ascii="宋体" w:cs="宋体"/>
          <w:kern w:val="0"/>
          <w:szCs w:val="21"/>
        </w:rPr>
        <w:t>习近平总书记在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日出版的第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期《求是》杂志上，发表了题为《推动我国</w:t>
      </w:r>
      <w:r>
        <w:rPr>
          <w:rFonts w:ascii="宋体" w:cs="Times New Roman"/>
          <w:kern w:val="0"/>
          <w:szCs w:val="21"/>
        </w:rPr>
        <w:t>_______</w:t>
      </w:r>
      <w:r>
        <w:rPr>
          <w:rFonts w:ascii="宋体" w:cs="宋体"/>
          <w:kern w:val="0"/>
          <w:szCs w:val="21"/>
        </w:rPr>
        <w:t>迈上新台阶》的重要文章。文章强调，新时代推进这项建设必须要坚持绿水青山就是金山银山等六个原则。（　　）</w:t>
      </w:r>
      <w:bookmarkEnd w:id="2"/>
    </w:p>
    <w:p w14:paraId="1EF714B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社会文明建设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政治文明建设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经济文明建设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生态文明建设</w:t>
      </w:r>
    </w:p>
    <w:p w14:paraId="4EC8B37B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f7261266-d48b-464c-81c7-845e5e37db"/>
      <w:r>
        <w:rPr>
          <w:rFonts w:ascii="宋体" w:cs="宋体"/>
          <w:kern w:val="0"/>
          <w:szCs w:val="21"/>
        </w:rPr>
        <w:t>王瑜和李力是某校八年级一对“双子星”。学习上，他们总是排在班级的前两名，交替领先；足球场上，也是一攻一守，配合默契。他们既是竞争对手，又是很好的朋友。可见，在对待竞争和友谊的关系上，下列认识不正确的是（　　）</w:t>
      </w:r>
      <w:bookmarkEnd w:id="3"/>
    </w:p>
    <w:p w14:paraId="11409223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有竞争就没有友谊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友谊并不排斥竞争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竞争并不必然伤害友谊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竞争会激励我们共同进步</w:t>
      </w:r>
    </w:p>
    <w:p w14:paraId="66760044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da4289b6-3374-467a-af0e-6f6f22350f"/>
      <w:r>
        <w:rPr>
          <w:rFonts w:ascii="宋体" w:cs="宋体"/>
          <w:kern w:val="0"/>
          <w:szCs w:val="21"/>
        </w:rPr>
        <w:t>伴随着生理发育，我们的认知能力得到发展，自我意识不断增强，情感世界愈加丰富…这些变化让我们感到新奇，也使我们产生矛盾和困惑。对待这些矛盾心理，我们应该（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①正确认识，坦然对待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②以积极的心态去接纳和调适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③增强自控能力，想方设法压抑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④学会自我调节，成为自己的“心理保健医生”</w:t>
      </w:r>
      <w:bookmarkEnd w:id="4"/>
    </w:p>
    <w:p w14:paraId="327CFCD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①②④</w:t>
      </w:r>
    </w:p>
    <w:p w14:paraId="2EB9AD55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4eabe85a-fc2d-4587-b6a0-cff24e12cd"/>
      <w:r>
        <w:rPr>
          <w:rFonts w:ascii="宋体" w:cs="Times New Roman"/>
          <w:kern w:val="0"/>
          <w:szCs w:val="21"/>
        </w:rPr>
        <w:t>2004</w:t>
      </w:r>
      <w:r>
        <w:rPr>
          <w:rFonts w:ascii="宋体" w:cs="宋体"/>
          <w:kern w:val="0"/>
          <w:szCs w:val="21"/>
        </w:rPr>
        <w:t>年我国宪法首次引入“人权”概念，确定“国家尊重和保障人权”。</w:t>
      </w:r>
      <w:r>
        <w:rPr>
          <w:rFonts w:ascii="宋体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年党的十九大报告再次重申“人权得到切实尊重和保障”。我国宪法和党的十九大报告中提到的人权，其实质内容和目标是（　　）</w:t>
      </w:r>
      <w:bookmarkEnd w:id="5"/>
    </w:p>
    <w:p w14:paraId="2AAACB9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规范国家权力运行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人民民主专政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人的自由、平等地生存和发展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精准扶贫、精准脱贫</w:t>
      </w:r>
    </w:p>
    <w:p w14:paraId="2C60B4B7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478a67b0-3d25-420e-b32d-e2730575a4"/>
      <w:r>
        <w:rPr>
          <w:rFonts w:ascii="宋体" w:cs="宋体"/>
          <w:kern w:val="0"/>
          <w:szCs w:val="21"/>
        </w:rPr>
        <w:t>我国宪法第三条规定：“中华人民共和国的国家机构实行民主集中制的原则。”从国家机构与人民的关系来看，主要体现为（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①国家权力来自人民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②中央对地方统一领导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③国家机构依据宪法行使权力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④人民选举产生国家权力机关</w:t>
      </w:r>
      <w:bookmarkEnd w:id="6"/>
    </w:p>
    <w:p w14:paraId="75C3114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1694C090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989deb67-2d44-438e-88f9-d467739754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年秋，全国中小学语文教材修编基本到位。与修订之前相比，中国传统文化的比重大幅增加。其原因是（　　）</w:t>
      </w:r>
      <w:bookmarkEnd w:id="7"/>
    </w:p>
    <w:p w14:paraId="2481371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我们要借鉴、吸收外来文化的优秀成果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传统文化是我们文化自信的唯一强大底气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继承优秀传统文化、增强民族文化认同感的需要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传统文化是中华民族生生不息、发展壮大的强大精神支柱</w:t>
      </w:r>
    </w:p>
    <w:p w14:paraId="44E119D2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83b904f6-0882-4c48-9341-ceafeeb439"/>
      <w:r>
        <w:rPr>
          <w:rFonts w:ascii="宋体" w:cs="宋体"/>
          <w:kern w:val="0"/>
          <w:szCs w:val="21"/>
        </w:rPr>
        <w:t>“脱贫攻坚”是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年我国政府的工作重仼。我们要众志成城打蠃脱贫攻坚战，决不能落下一个贫困地区、一个贫困群众。这种态度和决心体现了我们党坚持</w:t>
      </w:r>
      <w:r>
        <w:rPr>
          <w:rFonts w:ascii="宋体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的发展理念。（　　）</w:t>
      </w:r>
      <w:bookmarkEnd w:id="8"/>
    </w:p>
    <w:p w14:paraId="3968CAC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创新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开放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绿色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共享</w:t>
      </w:r>
    </w:p>
    <w:p w14:paraId="3200D3D8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2dc194b1-678d-4098-9257-9052bc713a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日，习近平总书记主持召开民营企业座谈会并发表重要讲话，强调我国民营经济只能壮大、不能弱化，要求落实大力支持民营企业发展壮大的政策举措。这说明我国（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①巩固、发展公有制经济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②鼓励、支持和引导非公有制经济的发展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③非公有制经济已经取代了公有制经济的地位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④坚持公有制为主体、多种所有制经济共同发展</w:t>
      </w:r>
      <w:bookmarkEnd w:id="9"/>
    </w:p>
    <w:p w14:paraId="68310BF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0711279D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7aba325f-28d5-44b7-b793-99f0a55b60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年是澳门回归祖国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周年。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年来，“一国两制”在澳门的实践取得巨大成功。这说明全面贯彻落实“一国两制”方针必须要坚持的政治基础是（　　）</w:t>
      </w:r>
      <w:bookmarkEnd w:id="10"/>
    </w:p>
    <w:p w14:paraId="6ACE914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一个中国原则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共同发展原则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高度自治原则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共同富裕原则</w:t>
      </w:r>
    </w:p>
    <w:p w14:paraId="6242A4F1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7f8bd9cb-2c19-438b-ab25-ae0a6562bb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日，中国倡导召开了亚洲文明对话大会，会议达成广泛共识并发表《亚洲文明对话大会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北京共识》。在这一主场外交活动中，中国遵循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原则，为世界发展贡献了中国智慧。（　　）</w:t>
      </w:r>
      <w:bookmarkEnd w:id="11"/>
    </w:p>
    <w:p w14:paraId="1F4CAA9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公正合理有序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共商共建共享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和平自主发展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开放包容创新</w:t>
      </w:r>
    </w:p>
    <w:p w14:paraId="22ECEBE5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fff1a44d-8a2f-4c3f-a200-d1614bbaf0"/>
      <w:r>
        <w:rPr>
          <w:rFonts w:ascii="宋体" w:cs="宋体"/>
          <w:kern w:val="0"/>
          <w:szCs w:val="21"/>
        </w:rPr>
        <w:t>下列名句中体现出社会主义核心价值观中基本内容之“敬业”的是（　　）</w:t>
      </w:r>
      <w:bookmarkEnd w:id="12"/>
    </w:p>
    <w:p w14:paraId="7717248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位卑未敢忘忧国。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陆游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如果一切皆善，就一切皆美。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列夫•托尔斯泰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春蚕到死丝方尽，蜡炬成灰泪始干。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李商隐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生命不可能在谎言中开出灿烂的鲜花。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海因里希•海涅</w:t>
      </w:r>
    </w:p>
    <w:p w14:paraId="3FE13CCF">
      <w:pPr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24.0</w:t>
      </w:r>
      <w:r>
        <w:rPr>
          <w:rFonts w:ascii="宋体" w:cs="黑体"/>
        </w:rPr>
        <w:t>分）</w:t>
      </w:r>
    </w:p>
    <w:p w14:paraId="43EC99B8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f0515bbf-7bce-431d-9075-c4d501708a"/>
      <w:r>
        <w:rPr>
          <w:rFonts w:ascii="宋体" w:cs="宋体"/>
          <w:kern w:val="0"/>
          <w:szCs w:val="21"/>
        </w:rPr>
        <w:t>阅读下列材料，运用七年级《道德与法治》上册有关知识回答问题。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如果你是一滴水，你是否滋润了一寸土地？如果你是一线阳光，你是否照亮了一分黑暗？如果你是一颗粮食，你是否哺育了有用的生命？如果你是一颗最小的螺丝钉，你是否永远坚守在你生活的岗位上？……你既然活着，你又是否为未来的人类的生活付出你的劳动，使世界一天天变得更美丽？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---</w:t>
      </w:r>
      <w:r>
        <w:rPr>
          <w:rFonts w:ascii="宋体" w:cs="宋体"/>
          <w:kern w:val="0"/>
          <w:szCs w:val="21"/>
        </w:rPr>
        <w:t>节选自《雷锋日记》材料二：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日，四川举行木里森林火灾扑救中英勇牺牲烈士悼念活动。当天西昌市和木里县降半旗志哀，习近平等党和国家领导人向</w:t>
      </w:r>
      <w:r>
        <w:rPr>
          <w:rFonts w:ascii="宋体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名烈士敬献花圈。这些消防队员在平凡的岗位上创造了生命的伟大，蠃得了世人的崇敬。</w:t>
      </w:r>
      <w:bookmarkEnd w:id="13"/>
    </w:p>
    <w:p w14:paraId="128E7E39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结合材料一，说说怎样的一生是值得的。</w:t>
      </w:r>
    </w:p>
    <w:p w14:paraId="1D534544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结合材料二，谈谈如何在平凡中创造伟大。</w:t>
      </w:r>
    </w:p>
    <w:p w14:paraId="3538E76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为了活出生命的精彩，请用一句话向同龄伙伴发出你的倡议。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3EC391E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2f5727d1-196a-4b26-b98e-0f265309c5"/>
      <w:r>
        <w:rPr>
          <w:rFonts w:ascii="宋体" w:cs="宋体"/>
          <w:kern w:val="0"/>
          <w:szCs w:val="21"/>
        </w:rPr>
        <w:t>阅读下列材料，运用七年级《道德与法治》下册有关知识回答问题。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材料：某校七（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）班全体同学在老师的组织下进行了一场以“在集体中成长”为主题的班会。在班会上，同学们就自己对集体的看法纷纷发表自己的见解，请你参与班会讨论并发表评论。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甲说：“我们班级设有‘图书角’，同学们把自己喜欢的书带来与大家分享。”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乙说：“我生病了，在家休息。同学打来电话问候，并为我辅导当天的功课。”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丙说：“建设美好集体需要我们共同行动</w:t>
      </w:r>
      <w:r>
        <w:rPr>
          <w:rFonts w:ascii="宋体" w:cs="Times New Roman"/>
          <w:kern w:val="0"/>
          <w:szCs w:val="21"/>
        </w:rPr>
        <w:t>!</w:t>
      </w:r>
      <w:r>
        <w:rPr>
          <w:rFonts w:ascii="宋体" w:cs="宋体"/>
          <w:kern w:val="0"/>
          <w:szCs w:val="21"/>
        </w:rPr>
        <w:t>”</w:t>
      </w:r>
      <w:bookmarkEnd w:id="14"/>
    </w:p>
    <w:p w14:paraId="072E41F7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甲的话说明了美好集体的作用是什么？</w:t>
      </w:r>
    </w:p>
    <w:p w14:paraId="21F90B3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乙的话说明了美好集体的什么特点？美好集体还有哪些特点？</w:t>
      </w:r>
    </w:p>
    <w:p w14:paraId="58D0E08B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丙的话启示我们，每个人在共建美好集体中如何尽责？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5DBDFEA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1c7ce7bb-6b4e-47fd-8f0f-ce0680f3e9"/>
      <w:r>
        <w:rPr>
          <w:rFonts w:ascii="宋体" w:cs="宋体"/>
          <w:kern w:val="0"/>
          <w:szCs w:val="21"/>
        </w:rPr>
        <w:t>阅读下列材料，运用八年级《道德与法治》下册有关知识回答问题。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材料一：银行一般都设有老人、残疾人、孕妇优先的窗口，旨在保护和关爱弱势群体。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材料二：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日召开的全国教育大会，要求把更多教育投入用到加强乡村师资队伍建设上，提出促进区域城乡教育和各级各类教育均衡发展，为推进教育公平提供有力支撑。</w:t>
      </w:r>
      <w:bookmarkEnd w:id="15"/>
    </w:p>
    <w:p w14:paraId="728E5BE4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结合材料一，说说银行的做法体现了平等的哪一层含义。</w:t>
      </w:r>
    </w:p>
    <w:p w14:paraId="0897CCEF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结合材料二，列举近年来我国为促进教育公平所采取的措施。</w:t>
      </w:r>
    </w:p>
    <w:p w14:paraId="05DD9745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在生活中，我们应该怎样践行平等？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61EA878C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718410D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95F23D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日上午，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念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</w:t>
      </w:r>
      <w:r>
        <w:rPr>
          <w:rFonts w:ascii="宋体" w:cs="PMingLiU"/>
          <w:kern w:val="0"/>
          <w:szCs w:val="24"/>
        </w:rPr>
        <w:t>诞</w:t>
      </w:r>
      <w:r>
        <w:rPr>
          <w:rFonts w:ascii="宋体" w:cs="MS UI Gothic"/>
          <w:kern w:val="0"/>
          <w:szCs w:val="24"/>
        </w:rPr>
        <w:t>辰</w:t>
      </w:r>
      <w:r>
        <w:rPr>
          <w:rFonts w:ascii="宋体" w:cs="Times New Roman"/>
          <w:kern w:val="0"/>
          <w:szCs w:val="24"/>
        </w:rPr>
        <w:t>200</w:t>
      </w:r>
      <w:r>
        <w:rPr>
          <w:rFonts w:ascii="宋体" w:cs="MS UI Gothic"/>
          <w:kern w:val="0"/>
          <w:szCs w:val="24"/>
        </w:rPr>
        <w:t>周年大会在北京人民大会堂隆重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行。中共中央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、国家主席、中央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委主席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近平在会上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表重要</w:t>
      </w:r>
      <w:r>
        <w:rPr>
          <w:rFonts w:ascii="宋体" w:cs="PMingLiU"/>
          <w:kern w:val="0"/>
          <w:szCs w:val="24"/>
        </w:rPr>
        <w:t>讲话强调</w:t>
      </w:r>
      <w:r>
        <w:rPr>
          <w:rFonts w:ascii="宋体" w:cs="MS UI Gothic"/>
          <w:kern w:val="0"/>
          <w:szCs w:val="24"/>
        </w:rPr>
        <w:t>，我</w:t>
      </w:r>
      <w:r>
        <w:rPr>
          <w:rFonts w:ascii="宋体" w:cs="PMingLiU"/>
          <w:kern w:val="0"/>
          <w:szCs w:val="24"/>
        </w:rPr>
        <w:t>们纪</w:t>
      </w:r>
      <w:r>
        <w:rPr>
          <w:rFonts w:ascii="宋体" w:cs="MS UI Gothic"/>
          <w:kern w:val="0"/>
          <w:szCs w:val="24"/>
        </w:rPr>
        <w:t>念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克思，是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了向人</w:t>
      </w:r>
      <w:r>
        <w:rPr>
          <w:rFonts w:ascii="宋体" w:cs="PMingLiU"/>
          <w:kern w:val="0"/>
          <w:szCs w:val="24"/>
        </w:rPr>
        <w:t>类历</w:t>
      </w:r>
      <w:r>
        <w:rPr>
          <w:rFonts w:ascii="宋体" w:cs="MS UI Gothic"/>
          <w:kern w:val="0"/>
          <w:szCs w:val="24"/>
        </w:rPr>
        <w:t>史上最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大的思想家致敬，也是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了宣示我</w:t>
      </w:r>
      <w:r>
        <w:rPr>
          <w:rFonts w:ascii="宋体" w:cs="PMingLiU"/>
          <w:kern w:val="0"/>
          <w:szCs w:val="24"/>
        </w:rPr>
        <w:t>们对马</w:t>
      </w:r>
      <w:r>
        <w:rPr>
          <w:rFonts w:ascii="宋体" w:cs="MS UI Gothic"/>
          <w:kern w:val="0"/>
          <w:szCs w:val="24"/>
        </w:rPr>
        <w:t>克思主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科学真理的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定信念。故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1005BFE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D9341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12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18</w:t>
      </w:r>
      <w:r>
        <w:rPr>
          <w:rFonts w:ascii="宋体" w:cs="MS UI Gothic"/>
          <w:kern w:val="0"/>
          <w:szCs w:val="24"/>
        </w:rPr>
        <w:t>日上午，中央</w:t>
      </w:r>
      <w:r>
        <w:rPr>
          <w:rFonts w:ascii="宋体" w:cs="PMingLiU"/>
          <w:kern w:val="0"/>
          <w:szCs w:val="24"/>
        </w:rPr>
        <w:t>庆</w:t>
      </w:r>
      <w:r>
        <w:rPr>
          <w:rFonts w:ascii="宋体" w:cs="MS UI Gothic"/>
          <w:kern w:val="0"/>
          <w:szCs w:val="24"/>
        </w:rPr>
        <w:t>祝改革开放</w:t>
      </w:r>
      <w:r>
        <w:rPr>
          <w:rFonts w:ascii="宋体" w:cs="Times New Roman"/>
          <w:kern w:val="0"/>
          <w:szCs w:val="24"/>
        </w:rPr>
        <w:t>40</w:t>
      </w:r>
      <w:r>
        <w:rPr>
          <w:rFonts w:ascii="宋体" w:cs="MS UI Gothic"/>
          <w:kern w:val="0"/>
          <w:szCs w:val="24"/>
        </w:rPr>
        <w:t>周年大会在人民大会堂召开，会上隆重表彰了</w:t>
      </w:r>
      <w:r>
        <w:rPr>
          <w:rFonts w:ascii="宋体" w:cs="Times New Roman"/>
          <w:kern w:val="0"/>
          <w:szCs w:val="24"/>
        </w:rPr>
        <w:t>100</w:t>
      </w:r>
      <w:r>
        <w:rPr>
          <w:rFonts w:ascii="宋体" w:cs="MS UI Gothic"/>
          <w:kern w:val="0"/>
          <w:szCs w:val="24"/>
        </w:rPr>
        <w:t>名改革先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MS UI Gothic"/>
          <w:kern w:val="0"/>
          <w:szCs w:val="24"/>
        </w:rPr>
        <w:t>名中国改革友</w:t>
      </w:r>
      <w:r>
        <w:rPr>
          <w:rFonts w:ascii="宋体" w:cs="PMingLiU"/>
          <w:kern w:val="0"/>
          <w:szCs w:val="24"/>
        </w:rPr>
        <w:t>谊奖</w:t>
      </w:r>
      <w:r>
        <w:rPr>
          <w:rFonts w:ascii="宋体" w:cs="MS UI Gothic"/>
          <w:kern w:val="0"/>
          <w:szCs w:val="24"/>
        </w:rPr>
        <w:t>章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得者，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</w:t>
      </w:r>
      <w:r>
        <w:rPr>
          <w:rFonts w:ascii="宋体" w:cs="PMingLiU"/>
          <w:kern w:val="0"/>
          <w:szCs w:val="24"/>
        </w:rPr>
        <w:t>总书记发</w:t>
      </w:r>
      <w:r>
        <w:rPr>
          <w:rFonts w:ascii="宋体" w:cs="MS UI Gothic"/>
          <w:kern w:val="0"/>
          <w:szCs w:val="24"/>
        </w:rPr>
        <w:t>表重要</w:t>
      </w:r>
      <w:r>
        <w:rPr>
          <w:rFonts w:ascii="宋体" w:cs="PMingLiU"/>
          <w:kern w:val="0"/>
          <w:szCs w:val="24"/>
        </w:rPr>
        <w:t>讲话</w:t>
      </w:r>
      <w:r>
        <w:rPr>
          <w:rFonts w:ascii="宋体" w:cs="MS UI Gothic"/>
          <w:kern w:val="0"/>
          <w:szCs w:val="24"/>
        </w:rPr>
        <w:t>，引起了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烈反响。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208F590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CE797C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日出版的第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期《求是》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志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表中共中央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、国家主席、中央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委主席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近平的重要文章《推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我国生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设迈</w:t>
      </w:r>
      <w:r>
        <w:rPr>
          <w:rFonts w:ascii="宋体" w:cs="MS UI Gothic"/>
          <w:kern w:val="0"/>
          <w:szCs w:val="24"/>
        </w:rPr>
        <w:t>上新台</w:t>
      </w:r>
      <w:r>
        <w:rPr>
          <w:rFonts w:ascii="宋体" w:cs="PMingLiU"/>
          <w:kern w:val="0"/>
          <w:szCs w:val="24"/>
        </w:rPr>
        <w:t>阶</w:t>
      </w:r>
      <w:r>
        <w:rPr>
          <w:rFonts w:ascii="宋体" w:cs="MS UI Gothic"/>
          <w:kern w:val="0"/>
          <w:szCs w:val="24"/>
        </w:rPr>
        <w:t>》。文章</w:t>
      </w:r>
      <w:r>
        <w:rPr>
          <w:rFonts w:ascii="宋体" w:cs="PMingLiU"/>
          <w:kern w:val="0"/>
          <w:szCs w:val="24"/>
        </w:rPr>
        <w:t>强调</w:t>
      </w:r>
      <w:r>
        <w:rPr>
          <w:rFonts w:ascii="宋体" w:cs="MS UI Gothic"/>
          <w:kern w:val="0"/>
          <w:szCs w:val="24"/>
        </w:rPr>
        <w:t>，新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，必</w:t>
      </w:r>
      <w:r>
        <w:rPr>
          <w:rFonts w:ascii="宋体" w:cs="PMingLiU"/>
          <w:kern w:val="0"/>
          <w:szCs w:val="24"/>
        </w:rPr>
        <w:t>须坚</w:t>
      </w:r>
      <w:r>
        <w:rPr>
          <w:rFonts w:ascii="宋体" w:cs="MS UI Gothic"/>
          <w:kern w:val="0"/>
          <w:szCs w:val="24"/>
        </w:rPr>
        <w:t>持好以下原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：一是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持人与自然和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共生；二是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水青山就是金山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山；三是良好生</w:t>
      </w:r>
      <w:r>
        <w:rPr>
          <w:rFonts w:ascii="宋体" w:cs="PMingLiU"/>
          <w:kern w:val="0"/>
          <w:szCs w:val="24"/>
        </w:rPr>
        <w:t>态环</w:t>
      </w:r>
      <w:r>
        <w:rPr>
          <w:rFonts w:ascii="宋体" w:cs="MS UI Gothic"/>
          <w:kern w:val="0"/>
          <w:szCs w:val="24"/>
        </w:rPr>
        <w:t>境是最普惠的民生福祉；四是山水林田湖草是生命共同体；五是用最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格制度最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密法治保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态环</w:t>
      </w:r>
      <w:r>
        <w:rPr>
          <w:rFonts w:ascii="宋体" w:cs="MS UI Gothic"/>
          <w:kern w:val="0"/>
          <w:szCs w:val="24"/>
        </w:rPr>
        <w:t>境；六是共</w:t>
      </w:r>
      <w:r>
        <w:rPr>
          <w:rFonts w:ascii="宋体" w:cs="PMingLiU"/>
          <w:kern w:val="0"/>
          <w:szCs w:val="24"/>
        </w:rPr>
        <w:t>谋</w:t>
      </w:r>
      <w:r>
        <w:rPr>
          <w:rFonts w:ascii="宋体" w:cs="MS UI Gothic"/>
          <w:kern w:val="0"/>
          <w:szCs w:val="24"/>
        </w:rPr>
        <w:t>全球生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文明建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529556F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6C1AF7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分析材料，王瑜和李力既是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手，又是很好的朋友，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争并不必然破坏友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，关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是我</w:t>
      </w:r>
      <w:r>
        <w:rPr>
          <w:rFonts w:ascii="宋体" w:cs="PMingLiU"/>
          <w:kern w:val="0"/>
          <w:szCs w:val="24"/>
        </w:rPr>
        <w:t>们对</w:t>
      </w:r>
      <w:r>
        <w:rPr>
          <w:rFonts w:ascii="宋体" w:cs="MS UI Gothic"/>
          <w:kern w:val="0"/>
          <w:szCs w:val="24"/>
        </w:rPr>
        <w:t>待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争的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度。友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并不排斥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争，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争会激励我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共同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步。</w:t>
      </w:r>
      <w:r>
        <w:rPr>
          <w:rFonts w:ascii="宋体" w:cs="Times New Roman"/>
          <w:kern w:val="0"/>
          <w:szCs w:val="24"/>
        </w:rPr>
        <w:t>BCD</w:t>
      </w:r>
      <w:r>
        <w:rPr>
          <w:rFonts w:ascii="宋体" w:cs="MS UI Gothic"/>
          <w:kern w:val="0"/>
          <w:szCs w:val="24"/>
        </w:rPr>
        <w:t>都是正确的；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的。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目要求不正确的答案。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公平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争。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争并不必然破坏友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，青少年要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立正确的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，公平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争，共同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，理解友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竞</w:t>
      </w:r>
      <w:r>
        <w:rPr>
          <w:rFonts w:ascii="宋体" w:cs="MS UI Gothic"/>
          <w:kern w:val="0"/>
          <w:szCs w:val="24"/>
        </w:rPr>
        <w:t>争的关系，做出正确的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4AC2BE6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CA5B4F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青春期往往心里充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MS UI Gothic"/>
          <w:kern w:val="0"/>
          <w:szCs w:val="24"/>
        </w:rPr>
        <w:t>了矛盾，青少年需要通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各种方式，借助各种力量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控心理矛盾，否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会阻碍自我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展。我</w:t>
      </w:r>
      <w:r>
        <w:rPr>
          <w:rFonts w:ascii="宋体" w:cs="PMingLiU"/>
          <w:kern w:val="0"/>
          <w:szCs w:val="24"/>
        </w:rPr>
        <w:t>们应该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，坦然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待，以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极的心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去接</w:t>
      </w:r>
      <w:r>
        <w:rPr>
          <w:rFonts w:ascii="宋体" w:cs="PMingLiU"/>
          <w:kern w:val="0"/>
          <w:szCs w:val="24"/>
        </w:rPr>
        <w:t>纳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适，学会自我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自己的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心理保健医生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与老</w:t>
      </w:r>
      <w:r>
        <w:rPr>
          <w:rFonts w:ascii="宋体" w:cs="PMingLiU"/>
          <w:kern w:val="0"/>
          <w:szCs w:val="24"/>
        </w:rPr>
        <w:t>师</w:t>
      </w:r>
      <w:r>
        <w:rPr>
          <w:rFonts w:ascii="宋体" w:cs="MS UI Gothic"/>
          <w:kern w:val="0"/>
          <w:szCs w:val="24"/>
        </w:rPr>
        <w:t>、朋友沟通，</w:t>
      </w:r>
      <w:r>
        <w:rPr>
          <w:rFonts w:ascii="宋体" w:cs="PMingLiU"/>
          <w:kern w:val="0"/>
          <w:szCs w:val="24"/>
        </w:rPr>
        <w:t>寻</w:t>
      </w:r>
      <w:r>
        <w:rPr>
          <w:rFonts w:ascii="宋体" w:cs="MS UI Gothic"/>
          <w:kern w:val="0"/>
          <w:szCs w:val="24"/>
        </w:rPr>
        <w:t>求他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的帮助外，所以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①②④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点是正确的，故</w:t>
      </w:r>
      <w:r>
        <w:rPr>
          <w:rFonts w:ascii="宋体" w:cs="PMingLiU"/>
          <w:kern w:val="0"/>
          <w:szCs w:val="24"/>
        </w:rPr>
        <w:t>应选择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的，想方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压</w:t>
      </w:r>
      <w:r>
        <w:rPr>
          <w:rFonts w:ascii="宋体" w:cs="MS UI Gothic"/>
          <w:kern w:val="0"/>
          <w:szCs w:val="24"/>
        </w:rPr>
        <w:t>抑是不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的，要想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法克服，增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自控能力，故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排除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青春期的</w:t>
      </w:r>
      <w:r>
        <w:rPr>
          <w:rFonts w:ascii="宋体" w:cs="PMingLiU"/>
          <w:kern w:val="0"/>
          <w:szCs w:val="24"/>
        </w:rPr>
        <w:t>烦恼</w:t>
      </w:r>
      <w:r>
        <w:rPr>
          <w:rFonts w:ascii="宋体" w:cs="MS UI Gothic"/>
          <w:kern w:val="0"/>
          <w:szCs w:val="24"/>
        </w:rPr>
        <w:t>。青春期心理矛盾是我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生理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育和心理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程中的正常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些矛盾如果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理不好，会影响我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的身心健康，成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们发</w:t>
      </w:r>
      <w:r>
        <w:rPr>
          <w:rFonts w:ascii="宋体" w:cs="MS UI Gothic"/>
          <w:kern w:val="0"/>
          <w:szCs w:val="24"/>
        </w:rPr>
        <w:t>展的阻力。我</w:t>
      </w:r>
      <w:r>
        <w:rPr>
          <w:rFonts w:ascii="宋体" w:cs="PMingLiU"/>
          <w:kern w:val="0"/>
          <w:szCs w:val="24"/>
        </w:rPr>
        <w:t>们应</w:t>
      </w: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各种方式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控好心理矛盾。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意，依据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和干</w:t>
      </w:r>
      <w:r>
        <w:rPr>
          <w:rFonts w:ascii="宋体" w:cs="PMingLiU"/>
          <w:kern w:val="0"/>
          <w:szCs w:val="24"/>
        </w:rPr>
        <w:t>扰选项</w:t>
      </w:r>
      <w:r>
        <w:rPr>
          <w:rFonts w:ascii="宋体" w:cs="MS UI Gothic"/>
          <w:kern w:val="0"/>
          <w:szCs w:val="24"/>
        </w:rPr>
        <w:t>即可。</w:t>
      </w:r>
    </w:p>
    <w:p w14:paraId="313066B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895EB5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可知，人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实质</w:t>
      </w:r>
      <w:r>
        <w:rPr>
          <w:rFonts w:ascii="宋体" w:cs="MS UI Gothic"/>
          <w:kern w:val="0"/>
          <w:szCs w:val="24"/>
        </w:rPr>
        <w:t>内容和目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是：人的自由、平等地生存和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都不是人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实质</w:t>
      </w:r>
      <w:r>
        <w:rPr>
          <w:rFonts w:ascii="宋体" w:cs="MS UI Gothic"/>
          <w:kern w:val="0"/>
          <w:szCs w:val="24"/>
        </w:rPr>
        <w:t>内容和目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尊重和保障人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。尊重和保障人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我国的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代法治国家立法活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的基本要求。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，仔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分析，排除干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，得出正确答案。</w:t>
      </w:r>
    </w:p>
    <w:p w14:paraId="4183813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B5F1F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我国国家机构</w:t>
      </w:r>
      <w:r>
        <w:rPr>
          <w:rFonts w:ascii="宋体" w:cs="PMingLiU"/>
          <w:kern w:val="0"/>
          <w:szCs w:val="24"/>
        </w:rPr>
        <w:t>贯彻</w:t>
      </w:r>
      <w:r>
        <w:rPr>
          <w:rFonts w:ascii="宋体" w:cs="MS UI Gothic"/>
          <w:kern w:val="0"/>
          <w:szCs w:val="24"/>
        </w:rPr>
        <w:t>民主集中制原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主要体</w:t>
      </w:r>
      <w:r>
        <w:rPr>
          <w:rFonts w:ascii="宋体" w:cs="PMingLiU"/>
          <w:kern w:val="0"/>
          <w:szCs w:val="24"/>
        </w:rPr>
        <w:t>现为</w:t>
      </w:r>
      <w:r>
        <w:rPr>
          <w:rFonts w:ascii="宋体" w:cs="MS UI Gothic"/>
          <w:kern w:val="0"/>
          <w:szCs w:val="24"/>
        </w:rPr>
        <w:t>：在国家机构与人民的关系方面，体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力来自人民，由人民</w:t>
      </w:r>
      <w:r>
        <w:rPr>
          <w:rFonts w:ascii="宋体" w:cs="PMingLiU"/>
          <w:kern w:val="0"/>
          <w:szCs w:val="24"/>
        </w:rPr>
        <w:t>选举产</w:t>
      </w:r>
      <w:r>
        <w:rPr>
          <w:rFonts w:ascii="宋体" w:cs="MS UI Gothic"/>
          <w:kern w:val="0"/>
          <w:szCs w:val="24"/>
        </w:rPr>
        <w:t>生国家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力机关；在中央与地方国家机构的关系方面，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中央和地方的国家机构</w:t>
      </w:r>
      <w:r>
        <w:rPr>
          <w:rFonts w:ascii="宋体" w:cs="PMingLiU"/>
          <w:kern w:val="0"/>
          <w:szCs w:val="24"/>
        </w:rPr>
        <w:t>职权</w:t>
      </w:r>
      <w:r>
        <w:rPr>
          <w:rFonts w:ascii="宋体" w:cs="MS UI Gothic"/>
          <w:kern w:val="0"/>
          <w:szCs w:val="24"/>
        </w:rPr>
        <w:t>的划分，遵循在中央的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下，充分</w:t>
      </w:r>
      <w:r>
        <w:rPr>
          <w:rFonts w:ascii="宋体" w:cs="PMingLiU"/>
          <w:kern w:val="0"/>
          <w:szCs w:val="24"/>
        </w:rPr>
        <w:t>发挥</w:t>
      </w:r>
      <w:r>
        <w:rPr>
          <w:rFonts w:ascii="宋体" w:cs="MS UI Gothic"/>
          <w:kern w:val="0"/>
          <w:szCs w:val="24"/>
        </w:rPr>
        <w:t>地方的主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性、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极性的原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。在国家机关内部，无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行合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制的国家机关，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行首</w:t>
      </w:r>
      <w:r>
        <w:rPr>
          <w:rFonts w:ascii="宋体" w:cs="PMingLiU"/>
          <w:kern w:val="0"/>
          <w:szCs w:val="24"/>
        </w:rPr>
        <w:t>长负责</w:t>
      </w:r>
      <w:r>
        <w:rPr>
          <w:rFonts w:ascii="宋体" w:cs="MS UI Gothic"/>
          <w:kern w:val="0"/>
          <w:szCs w:val="24"/>
        </w:rPr>
        <w:t>制的国家机关，在做出决策和决定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，都在不同程度上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行民主集中制。因此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①④</w:t>
      </w:r>
      <w:r>
        <w:rPr>
          <w:rFonts w:ascii="宋体" w:cs="MS UI Gothic"/>
          <w:kern w:val="0"/>
          <w:szCs w:val="24"/>
        </w:rPr>
        <w:t>都正确；</w:t>
      </w:r>
      <w:r>
        <w:rPr>
          <w:rFonts w:ascii="宋体"/>
          <w:kern w:val="0"/>
          <w:szCs w:val="24"/>
        </w:rPr>
        <w:t>②③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国家机构与人民的关系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不符。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民主集中制；我国国家机构</w:t>
      </w:r>
      <w:r>
        <w:rPr>
          <w:rFonts w:ascii="宋体" w:cs="PMingLiU"/>
          <w:kern w:val="0"/>
          <w:szCs w:val="24"/>
        </w:rPr>
        <w:t>贯彻</w:t>
      </w:r>
      <w:r>
        <w:rPr>
          <w:rFonts w:ascii="宋体" w:cs="MS UI Gothic"/>
          <w:kern w:val="0"/>
          <w:szCs w:val="24"/>
        </w:rPr>
        <w:t>民主集中制原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主要体</w:t>
      </w:r>
      <w:r>
        <w:rPr>
          <w:rFonts w:ascii="宋体" w:cs="PMingLiU"/>
          <w:kern w:val="0"/>
          <w:szCs w:val="24"/>
        </w:rPr>
        <w:t>现为</w:t>
      </w:r>
      <w:r>
        <w:rPr>
          <w:rFonts w:ascii="宋体" w:cs="MS UI Gothic"/>
          <w:kern w:val="0"/>
          <w:szCs w:val="24"/>
        </w:rPr>
        <w:t>：在国家机构与人民的关系方面，国家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力来自人民，由人民</w:t>
      </w:r>
      <w:r>
        <w:rPr>
          <w:rFonts w:ascii="宋体" w:cs="PMingLiU"/>
          <w:kern w:val="0"/>
          <w:szCs w:val="24"/>
        </w:rPr>
        <w:t>选举产</w:t>
      </w:r>
      <w:r>
        <w:rPr>
          <w:rFonts w:ascii="宋体" w:cs="MS UI Gothic"/>
          <w:kern w:val="0"/>
          <w:szCs w:val="24"/>
        </w:rPr>
        <w:t>生国家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力机关，国家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力机关在国家机构中居于主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地位；在中央与地方国家机构的关系方面，中央和地方的国家机构</w:t>
      </w:r>
      <w:r>
        <w:rPr>
          <w:rFonts w:ascii="宋体" w:cs="PMingLiU"/>
          <w:kern w:val="0"/>
          <w:szCs w:val="24"/>
        </w:rPr>
        <w:t>职权</w:t>
      </w:r>
      <w:r>
        <w:rPr>
          <w:rFonts w:ascii="宋体" w:cs="MS UI Gothic"/>
          <w:kern w:val="0"/>
          <w:szCs w:val="24"/>
        </w:rPr>
        <w:t>的划分，遵循在中央的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下，充分</w:t>
      </w:r>
      <w:r>
        <w:rPr>
          <w:rFonts w:ascii="宋体" w:cs="PMingLiU"/>
          <w:kern w:val="0"/>
          <w:szCs w:val="24"/>
        </w:rPr>
        <w:t>发挥</w:t>
      </w:r>
      <w:r>
        <w:rPr>
          <w:rFonts w:ascii="宋体" w:cs="MS UI Gothic"/>
          <w:kern w:val="0"/>
          <w:szCs w:val="24"/>
        </w:rPr>
        <w:t>地方的主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性、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极性的原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；在国家机关内部作出决策、决定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行民主集中制。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干的关系，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密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系生活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即可解答。</w:t>
      </w:r>
    </w:p>
    <w:p w14:paraId="78116C4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A60C59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干中全国中小学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文教材中，我国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文化的比重大幅增加，体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了国家高度重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承，有利于增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文化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同感和文化自信，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意不相符；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唯一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大民族精神始</w:t>
      </w:r>
      <w:r>
        <w:rPr>
          <w:rFonts w:ascii="宋体" w:cs="PMingLiU"/>
          <w:kern w:val="0"/>
          <w:szCs w:val="24"/>
        </w:rPr>
        <w:t>终</w:t>
      </w:r>
      <w:r>
        <w:rPr>
          <w:rFonts w:ascii="宋体" w:cs="MS UI Gothic"/>
          <w:kern w:val="0"/>
          <w:szCs w:val="24"/>
        </w:rPr>
        <w:t>是中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民族生生不息、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展壮大的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大精神支柱。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文化。中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文化渊源流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、博大精深，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承和弘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意，依据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和干</w:t>
      </w:r>
      <w:r>
        <w:rPr>
          <w:rFonts w:ascii="宋体" w:cs="PMingLiU"/>
          <w:kern w:val="0"/>
          <w:szCs w:val="24"/>
        </w:rPr>
        <w:t>扰选项</w:t>
      </w:r>
      <w:r>
        <w:rPr>
          <w:rFonts w:ascii="宋体" w:cs="MS UI Gothic"/>
          <w:kern w:val="0"/>
          <w:szCs w:val="24"/>
        </w:rPr>
        <w:t>。</w:t>
      </w:r>
    </w:p>
    <w:p w14:paraId="746BD55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317DA8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干中脱</w:t>
      </w:r>
      <w:r>
        <w:rPr>
          <w:rFonts w:ascii="宋体" w:cs="PMingLiU"/>
          <w:kern w:val="0"/>
          <w:szCs w:val="24"/>
        </w:rPr>
        <w:t>贫</w:t>
      </w:r>
      <w:r>
        <w:rPr>
          <w:rFonts w:ascii="宋体" w:cs="MS UI Gothic"/>
          <w:kern w:val="0"/>
          <w:szCs w:val="24"/>
        </w:rPr>
        <w:t>攻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，有利于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共同富裕，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全体人民共享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展成果，体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了共享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展理念，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都不合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点是新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展理念，社会主</w:t>
      </w:r>
      <w:r>
        <w:rPr>
          <w:rFonts w:ascii="宋体" w:cs="PMingLiU"/>
          <w:kern w:val="0"/>
          <w:szCs w:val="24"/>
        </w:rPr>
        <w:t>义现</w:t>
      </w:r>
      <w:r>
        <w:rPr>
          <w:rFonts w:ascii="宋体" w:cs="MS UI Gothic"/>
          <w:kern w:val="0"/>
          <w:szCs w:val="24"/>
        </w:rPr>
        <w:t>代化建</w:t>
      </w:r>
      <w:r>
        <w:rPr>
          <w:rFonts w:ascii="宋体" w:cs="PMingLiU"/>
          <w:kern w:val="0"/>
          <w:szCs w:val="24"/>
        </w:rPr>
        <w:t>设过</w:t>
      </w:r>
      <w:r>
        <w:rPr>
          <w:rFonts w:ascii="宋体" w:cs="MS UI Gothic"/>
          <w:kern w:val="0"/>
          <w:szCs w:val="24"/>
        </w:rPr>
        <w:t>程中，我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新、</w:t>
      </w:r>
      <w:r>
        <w:rPr>
          <w:rFonts w:ascii="宋体" w:cs="PMingLiU"/>
          <w:kern w:val="0"/>
          <w:szCs w:val="24"/>
        </w:rPr>
        <w:t>协调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色、开放、共享的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展理念。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要把握好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的主旨。</w:t>
      </w:r>
    </w:p>
    <w:p w14:paraId="6A638DC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1C48F0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是我国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社会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展的重要基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文材料反映我国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持公有制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主体、多种所有制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共同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展的基本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制度，重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，采取措施鼓励、支持、引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非公有制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展，非公有制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市</w:t>
      </w:r>
      <w:r>
        <w:rPr>
          <w:rFonts w:ascii="宋体" w:cs="PMingLiU"/>
          <w:kern w:val="0"/>
          <w:szCs w:val="24"/>
        </w:rPr>
        <w:t>场经济</w:t>
      </w:r>
      <w:r>
        <w:rPr>
          <w:rFonts w:ascii="宋体" w:cs="MS UI Gothic"/>
          <w:kern w:val="0"/>
          <w:szCs w:val="24"/>
        </w:rPr>
        <w:t>的重要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成部分，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有利于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、促</w:t>
      </w:r>
      <w:r>
        <w:rPr>
          <w:rFonts w:ascii="宋体" w:cs="PMingLiU"/>
          <w:kern w:val="0"/>
          <w:szCs w:val="24"/>
        </w:rPr>
        <w:t>进创</w:t>
      </w:r>
      <w:r>
        <w:rPr>
          <w:rFonts w:ascii="宋体" w:cs="MS UI Gothic"/>
          <w:kern w:val="0"/>
          <w:szCs w:val="24"/>
        </w:rPr>
        <w:t>新、增加就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、改善民生，</w:t>
      </w:r>
      <w:r>
        <w:rPr>
          <w:rFonts w:ascii="宋体"/>
          <w:kern w:val="0"/>
          <w:szCs w:val="24"/>
        </w:rPr>
        <w:t>②④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巩固、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不出，排除；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，我国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持公有制</w:t>
      </w:r>
      <w:r>
        <w:rPr>
          <w:rFonts w:ascii="宋体" w:cs="PMingLiU"/>
          <w:kern w:val="0"/>
          <w:szCs w:val="24"/>
        </w:rPr>
        <w:t>经济为</w:t>
      </w:r>
      <w:r>
        <w:rPr>
          <w:rFonts w:ascii="宋体" w:cs="MS UI Gothic"/>
          <w:kern w:val="0"/>
          <w:szCs w:val="24"/>
        </w:rPr>
        <w:t>主体，任何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候，非公有制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都不可能取代了公有制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的地位。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市</w:t>
      </w:r>
      <w:r>
        <w:rPr>
          <w:rFonts w:ascii="宋体" w:cs="PMingLiU"/>
          <w:kern w:val="0"/>
          <w:szCs w:val="24"/>
        </w:rPr>
        <w:t>场经济</w:t>
      </w:r>
      <w:r>
        <w:rPr>
          <w:rFonts w:ascii="宋体" w:cs="MS UI Gothic"/>
          <w:kern w:val="0"/>
          <w:szCs w:val="24"/>
        </w:rPr>
        <w:t>的重要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成部分，我国鼓励支持和引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非公有制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点是非公有制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，运用所学，准确作答。</w:t>
      </w:r>
    </w:p>
    <w:p w14:paraId="6C18711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A1C49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和平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一、一国两制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是我国解决台港澳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的基本方</w:t>
      </w:r>
      <w:r>
        <w:rPr>
          <w:rFonts w:ascii="宋体" w:cs="PMingLiU"/>
          <w:kern w:val="0"/>
          <w:szCs w:val="24"/>
        </w:rPr>
        <w:t>针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行一国两制的前提是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持一个中国的原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C“</w:t>
      </w:r>
      <w:r>
        <w:rPr>
          <w:rFonts w:ascii="宋体" w:cs="MS UI Gothic"/>
          <w:kern w:val="0"/>
          <w:szCs w:val="24"/>
        </w:rPr>
        <w:t>高度自治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是我国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港澳台的政策，与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意不符；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的根本原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一国两制；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简单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就是一个国家，两种制度。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一个国家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是指中国的主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完整，不容分割，中国是一个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一的国家。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两种制度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是指在一个中国的前提下国家的主体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制度，香港、澳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、台湾是中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人民共和国不可分割的一部分，它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特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行政区保持原有的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制度和生活方式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期不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查对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能力，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度一般。牢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即可正确作答。</w:t>
      </w:r>
    </w:p>
    <w:p w14:paraId="6BC3A3D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8D217D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15</w:t>
      </w:r>
      <w:r>
        <w:rPr>
          <w:rFonts w:ascii="宋体" w:cs="MS UI Gothic"/>
          <w:kern w:val="0"/>
          <w:szCs w:val="24"/>
        </w:rPr>
        <w:t>日，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洲文明</w:t>
      </w:r>
      <w:r>
        <w:rPr>
          <w:rFonts w:ascii="宋体" w:cs="PMingLiU"/>
          <w:kern w:val="0"/>
          <w:szCs w:val="24"/>
        </w:rPr>
        <w:t>对话</w:t>
      </w:r>
      <w:r>
        <w:rPr>
          <w:rFonts w:ascii="宋体" w:cs="MS UI Gothic"/>
          <w:kern w:val="0"/>
          <w:szCs w:val="24"/>
        </w:rPr>
        <w:t>大会在中国北京开幕。来自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洲全部</w:t>
      </w:r>
      <w:r>
        <w:rPr>
          <w:rFonts w:ascii="宋体" w:cs="Times New Roman"/>
          <w:kern w:val="0"/>
          <w:szCs w:val="24"/>
        </w:rPr>
        <w:t>47</w:t>
      </w:r>
      <w:r>
        <w:rPr>
          <w:rFonts w:ascii="宋体" w:cs="MS UI Gothic"/>
          <w:kern w:val="0"/>
          <w:szCs w:val="24"/>
        </w:rPr>
        <w:t>个国家和世界其他国家及国</w:t>
      </w:r>
      <w:r>
        <w:rPr>
          <w:rFonts w:ascii="宋体" w:cs="PMingLiU"/>
          <w:kern w:val="0"/>
          <w:szCs w:val="24"/>
        </w:rPr>
        <w:t>际组织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Times New Roman"/>
          <w:kern w:val="0"/>
          <w:szCs w:val="24"/>
        </w:rPr>
        <w:t>1352</w:t>
      </w:r>
      <w:r>
        <w:rPr>
          <w:rFonts w:ascii="宋体" w:cs="MS UI Gothic"/>
          <w:kern w:val="0"/>
          <w:szCs w:val="24"/>
        </w:rPr>
        <w:t>位会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代表共同出席大会。在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一主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外交活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中，中国遵循共商共建共享原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献了中国智慧。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45F1837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DC882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敬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工作的兢兢</w:t>
      </w:r>
      <w:r>
        <w:rPr>
          <w:rFonts w:ascii="宋体" w:cs="PMingLiU"/>
          <w:kern w:val="0"/>
          <w:szCs w:val="24"/>
        </w:rPr>
        <w:t>业业</w:t>
      </w:r>
      <w:r>
        <w:rPr>
          <w:rFonts w:ascii="宋体" w:cs="MS UI Gothic"/>
          <w:kern w:val="0"/>
          <w:szCs w:val="24"/>
        </w:rPr>
        <w:t>、精益求精，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意思是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工作尽心竭力，体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了敬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准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了友善的价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准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准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，都不合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核心价</w:t>
      </w:r>
      <w:r>
        <w:rPr>
          <w:rFonts w:ascii="宋体" w:cs="PMingLiU"/>
          <w:kern w:val="0"/>
          <w:szCs w:val="24"/>
        </w:rPr>
        <w:t>值观</w:t>
      </w:r>
      <w:r>
        <w:rPr>
          <w:rFonts w:ascii="宋体" w:cs="MS UI Gothic"/>
          <w:kern w:val="0"/>
          <w:szCs w:val="24"/>
        </w:rPr>
        <w:t>。党的十八大提出，倡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富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、民主、文明、和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，倡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自由、平等、公正、法治，倡</w:t>
      </w:r>
      <w:r>
        <w:rPr>
          <w:rFonts w:ascii="宋体" w:cs="PMingLiU"/>
          <w:kern w:val="0"/>
          <w:szCs w:val="24"/>
        </w:rPr>
        <w:t>导爱</w:t>
      </w:r>
      <w:r>
        <w:rPr>
          <w:rFonts w:ascii="宋体" w:cs="MS UI Gothic"/>
          <w:kern w:val="0"/>
          <w:szCs w:val="24"/>
        </w:rPr>
        <w:t>国、敬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信、友善，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极培育和践行社会主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核心价</w:t>
      </w:r>
      <w:r>
        <w:rPr>
          <w:rFonts w:ascii="宋体" w:cs="PMingLiU"/>
          <w:kern w:val="0"/>
          <w:szCs w:val="24"/>
        </w:rPr>
        <w:t>值观</w:t>
      </w:r>
      <w:r>
        <w:rPr>
          <w:rFonts w:ascii="宋体" w:cs="MS UI Gothic"/>
          <w:kern w:val="0"/>
          <w:szCs w:val="24"/>
        </w:rPr>
        <w:t>。富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、民主、文明、和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是国家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面的价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，自由、平等、公正、法治是社会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面的价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取向，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国、敬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信、友善是公民个人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面的价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准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Times New Roman"/>
          <w:kern w:val="0"/>
          <w:szCs w:val="24"/>
        </w:rPr>
        <w:t>24</w:t>
      </w:r>
      <w:r>
        <w:rPr>
          <w:rFonts w:ascii="宋体" w:cs="MS UI Gothic"/>
          <w:kern w:val="0"/>
          <w:szCs w:val="24"/>
        </w:rPr>
        <w:t>个字是社会主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核心价</w:t>
      </w:r>
      <w:r>
        <w:rPr>
          <w:rFonts w:ascii="宋体" w:cs="PMingLiU"/>
          <w:kern w:val="0"/>
          <w:szCs w:val="24"/>
        </w:rPr>
        <w:t>值观</w:t>
      </w:r>
      <w:r>
        <w:rPr>
          <w:rFonts w:ascii="宋体" w:cs="MS UI Gothic"/>
          <w:kern w:val="0"/>
          <w:szCs w:val="24"/>
        </w:rPr>
        <w:t>的基本内容。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是正确理解各个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意，完成解答。</w:t>
      </w:r>
    </w:p>
    <w:p w14:paraId="712BF63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能够活出自己的人生，自食其力，实现自我价值，这样的一生是值得的；当别人需要帮助时，付出自己的爱心，无论大小，自愿承担责任，这样的一生是值得的能够将个人理想与国家发展、民族复兴和人类命运共同体结合起来，这样的一牛是值得的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每个人的生命都有自己独特的使命；伟大在于创造和贡献。一个人的伟大，不在于其地位的高低，而在于他能够运用自身的品德、才智和劳动，创造出比自己有限的生命更长久的、不平凡的社会价值，为我们留下宝贵的物质财富和精神财富，影响着一代又一代的人；书写自己的生命价值。当人们面对生活的艰难考验，不放弃、不懈怠，为</w:t>
      </w:r>
      <w:r>
        <w:rPr>
          <w:rFonts w:ascii="宋体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家庭的美好和社会的发展贡献自己的力量时，就是在用认真、勤劳、善良、坚持、责任、勇敢书写自己的生命价值；生命虽然平凡，但也能时时创造伟大。</w:t>
      </w:r>
      <w:r>
        <w:rPr>
          <w:rFonts w:ascii="宋体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当我们将个体生命和他人的、集体的、民族的、国家的甚至人类的命运联系在一起时，生命便会从平凡中闪耀出伟大。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同伴们，“活出生命的精彩”，请让我们：①追问生命，努力探索生命的意义；②脚踏实地，在生活中一点一点地建构自己的人生；③不断地发现和创造；④不断使生命充盈起来；⑤拒绝冷漠，关切社会；⑥在平凡中闪耀伟大；等。</w:t>
      </w:r>
    </w:p>
    <w:p w14:paraId="49FE91B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）美好集体是我们共同学习、共同生活的家园，引领我们成长。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）美好集体是充满关怀与友爱的；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其他特点：美好集体是民主的、公正的；美好集体是善于合作的；美好集体是充满活力的。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①集体建设有赖于每个成员的自觉愿望和自主行动，需要自主建设、自我管理；②集体建设需要共同确定愿景和目标，凝聚集体成员的才华和智慧；③集体建设需要共同商定集体的规则与制度内容，以“自治”精神自觉遵守；④集体建设需要共同创造良好的集体氛围，构建轻松愉悦的成长环境等。</w:t>
      </w:r>
    </w:p>
    <w:p w14:paraId="7A00999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）不同情况差别对待。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①加强乡镇师资队伍建设，促进区域城乡教育和各级各类教育均衡发展，义务教育阶段学生免收学杂费；②寄宿制学校贫困生生活补助；③“两免一补”政策；④高校助学贷款；⑤贫困地区义务教育农村营养改善计划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）①践行平等，就要反对特权。每个公民都应平等地承担法律规定的义务，不得享有不受法律约束的特权。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②践行平等，就要平等对待他人的合法权利。我们要以法律为基本的行为准则，平等地对待所有成员，尊重他人的合法权益。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③践行平等，就要敢于抵制不平等的行为。面对这些不平等行为，我们不能听之任之，应据理力争，必要时依法维权。</w:t>
      </w:r>
    </w:p>
    <w:p w14:paraId="4A98A269">
      <w:pPr>
        <w:textAlignment w:val="center"/>
        <w:rPr>
          <w:rFonts w:ascii="宋体" w:cs="Times New Roman"/>
          <w:kern w:val="0"/>
          <w:szCs w:val="24"/>
        </w:rPr>
      </w:pPr>
    </w:p>
    <w:p w14:paraId="107D23D3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0B269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0C618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1B88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7851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AFA1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257C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5AB5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6E91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55591"/>
    <w:rsid w:val="00655591"/>
    <w:rsid w:val="007920C9"/>
    <w:rsid w:val="00886ACD"/>
    <w:rsid w:val="00A20B75"/>
    <w:rsid w:val="00FA0870"/>
    <w:rsid w:val="15574F43"/>
    <w:rsid w:val="423C5E45"/>
    <w:rsid w:val="6B713D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6629</Words>
  <Characters>6877</Characters>
  <Lines>50</Lines>
  <Paragraphs>14</Paragraphs>
  <TotalTime>0</TotalTime>
  <ScaleCrop>false</ScaleCrop>
  <LinksUpToDate>false</LinksUpToDate>
  <CharactersWithSpaces>6989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6142D248D0174630B7A69F485D53990A_12</vt:lpwstr>
  </property>
</Properties>
</file>