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1D881">
      <w:pPr>
        <w:spacing w:line="360" w:lineRule="auto"/>
        <w:jc w:val="center"/>
        <w:rPr>
          <w:rFonts w:ascii="宋体" w:hAnsi="宋体"/>
          <w:b/>
          <w:color w:val="FF0000"/>
          <w:sz w:val="28"/>
          <w:szCs w:val="44"/>
        </w:rPr>
      </w:pPr>
      <w:bookmarkStart w:id="0" w:name="_GoBack"/>
      <w:bookmarkEnd w:id="0"/>
      <w:r>
        <w:rPr>
          <w:rFonts w:hint="eastAsia" w:ascii="宋体" w:hAnsi="宋体"/>
          <w:b/>
          <w:color w:val="FF0000"/>
          <w:sz w:val="28"/>
          <w:szCs w:val="32"/>
        </w:rPr>
        <w:t>滨州市二○一九年初中学生学业水平考试</w:t>
      </w:r>
      <w:r>
        <w:rPr>
          <w:rFonts w:hint="eastAsia" w:ascii="宋体" w:hAnsi="宋体"/>
          <w:b/>
          <w:color w:val="FF0000"/>
          <w:sz w:val="28"/>
          <w:szCs w:val="21"/>
        </w:rPr>
        <w:drawing>
          <wp:anchor distT="0" distB="0" distL="114300" distR="114300" simplePos="0" relativeHeight="251659264" behindDoc="0" locked="0" layoutInCell="1" allowOverlap="1">
            <wp:simplePos x="0" y="0"/>
            <wp:positionH relativeFrom="column">
              <wp:posOffset>0</wp:posOffset>
            </wp:positionH>
            <wp:positionV relativeFrom="paragraph">
              <wp:posOffset>154305</wp:posOffset>
            </wp:positionV>
            <wp:extent cx="342900" cy="342900"/>
            <wp:effectExtent l="19050" t="0" r="0" b="0"/>
            <wp:wrapSquare wrapText="bothSides"/>
            <wp:docPr id="3" name="Picture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学科网(www.zxxk.com)--教育资源门户，提供试卷、教案、课件、论文、素材及各类教学资源下载，还有大量而丰富的教学相关资讯！"/>
                    <pic:cNvPicPr>
                      <a:picLocks noChangeAspect="1" noChangeArrowheads="1"/>
                    </pic:cNvPicPr>
                  </pic:nvPicPr>
                  <pic:blipFill>
                    <a:blip r:embed="rId10">
                      <a:grayscl/>
                    </a:blip>
                    <a:srcRect/>
                    <a:stretch>
                      <a:fillRect/>
                    </a:stretch>
                  </pic:blipFill>
                  <pic:spPr>
                    <a:xfrm>
                      <a:off x="0" y="0"/>
                      <a:ext cx="342900" cy="342900"/>
                    </a:xfrm>
                    <a:prstGeom prst="rect">
                      <a:avLst/>
                    </a:prstGeom>
                    <a:noFill/>
                    <a:ln w="9525">
                      <a:noFill/>
                      <a:miter lim="800000"/>
                      <a:headEnd/>
                      <a:tailEnd/>
                    </a:ln>
                  </pic:spPr>
                </pic:pic>
              </a:graphicData>
            </a:graphic>
          </wp:anchor>
        </w:drawing>
      </w:r>
      <w:r>
        <w:rPr>
          <w:rFonts w:hint="eastAsia" w:ascii="宋体" w:hAnsi="宋体"/>
          <w:b/>
          <w:color w:val="FF0000"/>
          <w:sz w:val="28"/>
          <w:szCs w:val="44"/>
        </w:rPr>
        <w:t>道德与法治试题</w:t>
      </w:r>
    </w:p>
    <w:p w14:paraId="07BAA3E1">
      <w:pPr>
        <w:tabs>
          <w:tab w:val="left" w:pos="4680"/>
          <w:tab w:val="center" w:pos="5528"/>
        </w:tabs>
        <w:adjustRightInd w:val="0"/>
        <w:rPr>
          <w:rFonts w:ascii="宋体" w:hAnsi="宋体"/>
          <w:b/>
          <w:szCs w:val="18"/>
        </w:rPr>
      </w:pPr>
      <w:r>
        <w:rPr>
          <w:rFonts w:hint="eastAsia" w:ascii="宋体" w:hAnsi="宋体"/>
          <w:b/>
          <w:szCs w:val="18"/>
        </w:rPr>
        <w:t>温馨提示：</w:t>
      </w:r>
    </w:p>
    <w:p w14:paraId="78A79B8B">
      <w:pPr>
        <w:tabs>
          <w:tab w:val="left" w:pos="4680"/>
          <w:tab w:val="center" w:pos="5528"/>
        </w:tabs>
        <w:adjustRightInd w:val="0"/>
        <w:ind w:firstLine="413" w:firstLineChars="196"/>
        <w:rPr>
          <w:rFonts w:ascii="宋体" w:hAnsi="宋体"/>
          <w:b/>
          <w:szCs w:val="18"/>
        </w:rPr>
      </w:pPr>
      <w:r>
        <w:rPr>
          <w:rFonts w:hint="eastAsia" w:ascii="宋体" w:hAnsi="宋体"/>
          <w:b/>
          <w:szCs w:val="18"/>
        </w:rPr>
        <w:t>1.本试卷分第Ⅰ卷和第Ⅱ卷两部分，共6页。满分100分。考试用时60分钟。考试结束后，将试题卷和答题卡一并交回。</w:t>
      </w:r>
    </w:p>
    <w:p w14:paraId="79327D7C">
      <w:pPr>
        <w:tabs>
          <w:tab w:val="left" w:pos="4680"/>
          <w:tab w:val="center" w:pos="5528"/>
        </w:tabs>
        <w:adjustRightInd w:val="0"/>
        <w:spacing w:line="340" w:lineRule="exact"/>
        <w:ind w:firstLine="435"/>
        <w:rPr>
          <w:rFonts w:ascii="宋体" w:hAnsi="宋体"/>
          <w:b/>
          <w:szCs w:val="18"/>
        </w:rPr>
      </w:pPr>
      <w:r>
        <w:rPr>
          <w:rFonts w:hint="eastAsia" w:ascii="宋体" w:hAnsi="宋体"/>
          <w:b/>
          <w:szCs w:val="18"/>
        </w:rPr>
        <w:t>2．答卷前，考生务必用0.5毫米黑色签字笔将自己的姓名、准考证号、座号填写在试题卷和答题卡规定的位置上。</w:t>
      </w:r>
    </w:p>
    <w:p w14:paraId="68B1B598">
      <w:pPr>
        <w:tabs>
          <w:tab w:val="left" w:pos="4680"/>
          <w:tab w:val="center" w:pos="5528"/>
        </w:tabs>
        <w:adjustRightInd w:val="0"/>
        <w:spacing w:line="340" w:lineRule="exact"/>
        <w:ind w:firstLine="435"/>
        <w:rPr>
          <w:rFonts w:ascii="宋体" w:hAnsi="宋体"/>
          <w:b/>
          <w:szCs w:val="18"/>
        </w:rPr>
      </w:pPr>
      <w:r>
        <w:rPr>
          <w:rFonts w:hint="eastAsia" w:ascii="宋体" w:hAnsi="宋体"/>
          <w:b/>
          <w:szCs w:val="18"/>
        </w:rPr>
        <w:t>3．第Ⅰ卷每小题选出答案后，用2Ｂ铅笔把答题卡上对应题目的答案标号涂黑；如需改动，用橡皮擦干净后，再选涂其他答案标号。答案不能答在试题卷上。</w:t>
      </w:r>
    </w:p>
    <w:p w14:paraId="6E62FDCC">
      <w:pPr>
        <w:spacing w:line="340" w:lineRule="exact"/>
        <w:rPr>
          <w:rFonts w:ascii="宋体" w:hAnsi="宋体"/>
          <w:b/>
          <w:szCs w:val="18"/>
        </w:rPr>
      </w:pPr>
      <w:r>
        <w:rPr>
          <w:rFonts w:hint="eastAsia" w:ascii="宋体" w:hAnsi="宋体"/>
          <w:b/>
          <w:szCs w:val="18"/>
        </w:rPr>
        <w:t xml:space="preserve">     4. 第Ⅱ卷必须用0.5毫米黑色签字笔作答，答案必须写在答题卡各题目指定区域内相应的位置，不能写在试题卷上；如需改动，先划掉原来的答案，然后再写上新的答案；不准使用涂改液、胶带纸、修正带。不按以上要求作答的答案无效。</w:t>
      </w:r>
    </w:p>
    <w:p w14:paraId="12E9E432">
      <w:pPr>
        <w:spacing w:line="410" w:lineRule="exact"/>
        <w:jc w:val="center"/>
        <w:rPr>
          <w:rFonts w:ascii="宋体" w:hAnsi="宋体"/>
          <w:b/>
          <w:szCs w:val="28"/>
        </w:rPr>
      </w:pPr>
      <w:r>
        <w:rPr>
          <w:rFonts w:hint="eastAsia" w:ascii="宋体" w:hAnsi="宋体"/>
          <w:b/>
          <w:szCs w:val="28"/>
        </w:rPr>
        <w:t>第</w:t>
      </w:r>
      <w:r>
        <w:rPr>
          <w:rFonts w:hint="eastAsia" w:ascii="宋体" w:hAnsi="宋体" w:cs="宋体"/>
          <w:b/>
          <w:spacing w:val="-2"/>
          <w:szCs w:val="28"/>
        </w:rPr>
        <w:t>I</w:t>
      </w:r>
      <w:r>
        <w:rPr>
          <w:rFonts w:hint="eastAsia" w:ascii="宋体" w:hAnsi="宋体"/>
          <w:b/>
          <w:szCs w:val="28"/>
        </w:rPr>
        <w:t>卷（选择题  共50分）</w:t>
      </w:r>
    </w:p>
    <w:p w14:paraId="3D3EFCD0">
      <w:pPr>
        <w:spacing w:line="410" w:lineRule="exact"/>
        <w:rPr>
          <w:rFonts w:ascii="宋体" w:hAnsi="宋体"/>
          <w:szCs w:val="21"/>
        </w:rPr>
      </w:pPr>
      <w:r>
        <w:rPr>
          <w:rFonts w:hint="eastAsia" w:ascii="宋体" w:hAnsi="宋体"/>
          <w:szCs w:val="21"/>
        </w:rPr>
        <w:t>一、在下列每小题所列出的四个选项中，只有一项是最符合题意的。（每小题2分，共50分）</w:t>
      </w:r>
    </w:p>
    <w:p w14:paraId="501942AA">
      <w:pPr>
        <w:spacing w:line="410" w:lineRule="exact"/>
        <w:ind w:left="210" w:hanging="210" w:hangingChars="100"/>
        <w:rPr>
          <w:rFonts w:ascii="宋体" w:hAnsi="宋体"/>
          <w:szCs w:val="21"/>
        </w:rPr>
      </w:pPr>
      <w:r>
        <w:rPr>
          <w:rFonts w:hint="eastAsia" w:ascii="宋体" w:hAnsi="宋体"/>
          <w:szCs w:val="21"/>
        </w:rPr>
        <w:t>1.2018年5月4日，纪念</w:t>
      </w:r>
      <w:r>
        <w:rPr>
          <w:rFonts w:hint="eastAsia" w:ascii="宋体" w:hAnsi="宋体"/>
          <w:bCs/>
          <w:szCs w:val="21"/>
        </w:rPr>
        <w:t>马克思诞辰</w:t>
      </w:r>
      <w:r>
        <w:rPr>
          <w:rFonts w:hint="eastAsia" w:ascii="宋体" w:hAnsi="宋体"/>
          <w:bCs/>
          <w:szCs w:val="21"/>
          <w:u w:val="single"/>
        </w:rPr>
        <w:t xml:space="preserve">      </w:t>
      </w:r>
      <w:r>
        <w:rPr>
          <w:rFonts w:hint="eastAsia" w:ascii="宋体" w:hAnsi="宋体"/>
          <w:bCs/>
          <w:szCs w:val="21"/>
        </w:rPr>
        <w:t>周年</w:t>
      </w:r>
      <w:r>
        <w:rPr>
          <w:rFonts w:hint="eastAsia" w:ascii="宋体" w:hAnsi="宋体"/>
          <w:szCs w:val="21"/>
        </w:rPr>
        <w:t>大会在北京举行。习近平总书记强调，</w:t>
      </w:r>
      <w:r>
        <w:rPr>
          <w:rFonts w:hint="eastAsia" w:ascii="宋体" w:hAnsi="宋体"/>
          <w:szCs w:val="21"/>
          <w:u w:val="single"/>
        </w:rPr>
        <w:t xml:space="preserve">          </w:t>
      </w:r>
      <w:r>
        <w:rPr>
          <w:rFonts w:hint="eastAsia" w:ascii="宋体" w:hAnsi="宋体"/>
          <w:bCs/>
          <w:szCs w:val="21"/>
        </w:rPr>
        <w:t>始终是我们党和国家的</w:t>
      </w:r>
      <w:r>
        <w:rPr>
          <w:rFonts w:hint="eastAsia" w:ascii="宋体" w:hAnsi="宋体"/>
          <w:szCs w:val="21"/>
        </w:rPr>
        <w:t>指导思想。</w:t>
      </w:r>
    </w:p>
    <w:p w14:paraId="141BF542">
      <w:pPr>
        <w:spacing w:line="410" w:lineRule="exact"/>
        <w:ind w:left="210" w:leftChars="100"/>
        <w:rPr>
          <w:rFonts w:ascii="宋体" w:hAnsi="宋体"/>
          <w:szCs w:val="21"/>
        </w:rPr>
      </w:pPr>
      <w:r>
        <w:rPr>
          <w:rFonts w:hint="eastAsia" w:ascii="宋体" w:hAnsi="宋体"/>
          <w:szCs w:val="21"/>
        </w:rPr>
        <w:t>A.40</w:t>
      </w:r>
      <w:r>
        <w:rPr>
          <w:rFonts w:hint="eastAsia" w:ascii="宋体" w:hAnsi="宋体"/>
          <w:szCs w:val="21"/>
        </w:rPr>
        <w:tab/>
      </w:r>
      <w:r>
        <w:rPr>
          <w:rFonts w:hint="eastAsia" w:ascii="宋体" w:hAnsi="宋体"/>
          <w:szCs w:val="21"/>
        </w:rPr>
        <w:tab/>
      </w:r>
      <w:r>
        <w:rPr>
          <w:rFonts w:hint="eastAsia" w:ascii="宋体" w:hAnsi="宋体"/>
          <w:szCs w:val="21"/>
        </w:rPr>
        <w:t>新时代中国特色社会主义思想</w:t>
      </w:r>
      <w:r>
        <w:rPr>
          <w:rFonts w:hint="eastAsia" w:ascii="宋体" w:hAnsi="宋体"/>
          <w:szCs w:val="21"/>
        </w:rPr>
        <w:tab/>
      </w:r>
      <w:r>
        <w:rPr>
          <w:rFonts w:hint="eastAsia" w:ascii="宋体" w:hAnsi="宋体"/>
          <w:szCs w:val="21"/>
        </w:rPr>
        <w:tab/>
      </w:r>
      <w:r>
        <w:rPr>
          <w:rFonts w:hint="eastAsia" w:ascii="宋体" w:hAnsi="宋体"/>
          <w:szCs w:val="21"/>
        </w:rPr>
        <w:t>B.70</w:t>
      </w:r>
      <w:r>
        <w:rPr>
          <w:rFonts w:hint="eastAsia" w:ascii="宋体" w:hAnsi="宋体"/>
          <w:szCs w:val="21"/>
        </w:rPr>
        <w:tab/>
      </w:r>
      <w:r>
        <w:rPr>
          <w:rFonts w:hint="eastAsia" w:ascii="宋体" w:hAnsi="宋体"/>
          <w:szCs w:val="21"/>
        </w:rPr>
        <w:tab/>
      </w:r>
      <w:r>
        <w:rPr>
          <w:rFonts w:hint="eastAsia" w:ascii="宋体" w:hAnsi="宋体"/>
          <w:szCs w:val="21"/>
        </w:rPr>
        <w:t>马克思列宁主义</w:t>
      </w:r>
    </w:p>
    <w:p w14:paraId="1F089DB1">
      <w:pPr>
        <w:spacing w:line="410" w:lineRule="exact"/>
        <w:ind w:left="210" w:leftChars="100"/>
        <w:rPr>
          <w:rFonts w:ascii="宋体" w:hAnsi="宋体"/>
          <w:szCs w:val="21"/>
        </w:rPr>
      </w:pPr>
      <w:r>
        <w:rPr>
          <w:rFonts w:hint="eastAsia" w:ascii="宋体" w:hAnsi="宋体"/>
          <w:szCs w:val="21"/>
        </w:rPr>
        <w:t>C.200</w:t>
      </w:r>
      <w:r>
        <w:rPr>
          <w:rFonts w:hint="eastAsia" w:ascii="宋体" w:hAnsi="宋体"/>
          <w:szCs w:val="21"/>
        </w:rPr>
        <w:tab/>
      </w:r>
      <w:r>
        <w:rPr>
          <w:rFonts w:hint="eastAsia" w:ascii="宋体" w:hAnsi="宋体"/>
          <w:szCs w:val="21"/>
        </w:rPr>
        <w:t xml:space="preserve">    </w:t>
      </w:r>
      <w:r>
        <w:rPr>
          <w:rFonts w:hint="eastAsia" w:ascii="宋体" w:hAnsi="宋体"/>
          <w:bCs/>
          <w:szCs w:val="21"/>
        </w:rPr>
        <w:t>马克思主义</w:t>
      </w:r>
      <w:r>
        <w:rPr>
          <w:rFonts w:hint="eastAsia" w:ascii="宋体" w:hAnsi="宋体"/>
          <w:bCs/>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D.100</w:t>
      </w:r>
      <w:r>
        <w:rPr>
          <w:rFonts w:hint="eastAsia" w:ascii="宋体" w:hAnsi="宋体"/>
          <w:szCs w:val="21"/>
        </w:rPr>
        <w:tab/>
      </w:r>
      <w:r>
        <w:rPr>
          <w:rFonts w:hint="eastAsia" w:ascii="宋体" w:hAnsi="宋体"/>
          <w:szCs w:val="21"/>
        </w:rPr>
        <w:tab/>
      </w:r>
      <w:r>
        <w:rPr>
          <w:rFonts w:hint="eastAsia" w:ascii="宋体" w:hAnsi="宋体"/>
          <w:szCs w:val="21"/>
        </w:rPr>
        <w:t>马列主义毛泽东思想</w:t>
      </w:r>
      <w:r>
        <w:rPr>
          <w:rFonts w:hint="eastAsia" w:ascii="宋体" w:hAnsi="宋体"/>
          <w:szCs w:val="21"/>
        </w:rPr>
        <w:tab/>
      </w:r>
    </w:p>
    <w:p w14:paraId="7CDDD847">
      <w:pPr>
        <w:spacing w:line="410" w:lineRule="exact"/>
        <w:ind w:left="210" w:hanging="210" w:hangingChars="100"/>
        <w:rPr>
          <w:rFonts w:ascii="宋体" w:hAnsi="宋体" w:cs="宋体"/>
          <w:szCs w:val="21"/>
        </w:rPr>
      </w:pPr>
      <w:r>
        <w:rPr>
          <w:rFonts w:hint="eastAsia" w:ascii="宋体" w:hAnsi="宋体" w:cs="宋体"/>
          <w:szCs w:val="21"/>
        </w:rPr>
        <w:t>2.自2018 年起，将每年</w:t>
      </w:r>
      <w:r>
        <w:rPr>
          <w:rFonts w:hint="eastAsia" w:ascii="宋体" w:hAnsi="宋体" w:cs="宋体"/>
          <w:szCs w:val="21"/>
          <w:u w:val="single"/>
        </w:rPr>
        <w:t xml:space="preserve">    </w:t>
      </w:r>
      <w:r>
        <w:rPr>
          <w:rFonts w:hint="eastAsia" w:ascii="宋体" w:hAnsi="宋体" w:cs="宋体"/>
          <w:szCs w:val="21"/>
        </w:rPr>
        <w:t>设立为“中国</w:t>
      </w:r>
      <w:r>
        <w:rPr>
          <w:rFonts w:hint="eastAsia" w:ascii="宋体" w:hAnsi="宋体" w:cs="宋体"/>
          <w:szCs w:val="21"/>
          <w:u w:val="single"/>
        </w:rPr>
        <w:t xml:space="preserve">         </w:t>
      </w:r>
      <w:r>
        <w:rPr>
          <w:rFonts w:hint="eastAsia" w:ascii="宋体" w:hAnsi="宋体" w:cs="宋体"/>
          <w:szCs w:val="21"/>
        </w:rPr>
        <w:t>”。这是第一个在国家层面专门为农民设立的节日。</w:t>
      </w:r>
    </w:p>
    <w:p w14:paraId="62E76C77">
      <w:pPr>
        <w:spacing w:line="410" w:lineRule="exact"/>
        <w:ind w:firstLine="210" w:firstLineChars="100"/>
        <w:rPr>
          <w:rFonts w:ascii="宋体" w:hAnsi="宋体" w:cs="宋体"/>
          <w:szCs w:val="21"/>
        </w:rPr>
      </w:pPr>
      <w:r>
        <w:rPr>
          <w:rFonts w:hint="eastAsia" w:ascii="宋体" w:hAnsi="宋体" w:cs="宋体"/>
          <w:szCs w:val="21"/>
        </w:rPr>
        <w:t>A.立秋</w:t>
      </w:r>
      <w:r>
        <w:rPr>
          <w:rFonts w:hint="eastAsia" w:ascii="宋体" w:hAnsi="宋体" w:cs="宋体"/>
          <w:szCs w:val="21"/>
        </w:rPr>
        <w:tab/>
      </w:r>
      <w:r>
        <w:rPr>
          <w:rFonts w:hint="eastAsia" w:ascii="宋体" w:hAnsi="宋体" w:cs="宋体"/>
          <w:szCs w:val="21"/>
        </w:rPr>
        <w:t xml:space="preserve">乡村振兴节 </w:t>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B.秋分</w:t>
      </w:r>
      <w:r>
        <w:rPr>
          <w:rFonts w:hint="eastAsia" w:ascii="宋体" w:hAnsi="宋体" w:cs="宋体"/>
          <w:szCs w:val="21"/>
        </w:rPr>
        <w:tab/>
      </w:r>
      <w:r>
        <w:rPr>
          <w:rFonts w:hint="eastAsia" w:ascii="宋体" w:hAnsi="宋体" w:cs="宋体"/>
          <w:szCs w:val="21"/>
        </w:rPr>
        <w:t>农民丰收节</w:t>
      </w:r>
      <w:r>
        <w:rPr>
          <w:rFonts w:hint="eastAsia" w:ascii="宋体" w:hAnsi="宋体" w:cs="宋体"/>
          <w:szCs w:val="21"/>
        </w:rPr>
        <w:tab/>
      </w:r>
    </w:p>
    <w:p w14:paraId="45EAA435">
      <w:pPr>
        <w:spacing w:line="410" w:lineRule="exact"/>
        <w:ind w:firstLine="210" w:firstLineChars="100"/>
        <w:rPr>
          <w:rFonts w:ascii="宋体" w:hAnsi="宋体" w:cs="宋体"/>
          <w:szCs w:val="21"/>
        </w:rPr>
      </w:pPr>
      <w:r>
        <w:rPr>
          <w:rFonts w:hint="eastAsia" w:ascii="宋体" w:hAnsi="宋体" w:cs="宋体"/>
          <w:szCs w:val="21"/>
        </w:rPr>
        <w:t>C.白露</w:t>
      </w:r>
      <w:r>
        <w:rPr>
          <w:rFonts w:hint="eastAsia" w:ascii="宋体" w:hAnsi="宋体" w:cs="宋体"/>
          <w:szCs w:val="21"/>
        </w:rPr>
        <w:tab/>
      </w:r>
      <w:r>
        <w:rPr>
          <w:rFonts w:hint="eastAsia" w:ascii="宋体" w:hAnsi="宋体" w:cs="宋体"/>
          <w:szCs w:val="21"/>
        </w:rPr>
        <w:t>农村致富节</w:t>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D.芒种  </w:t>
      </w:r>
      <w:r>
        <w:rPr>
          <w:rFonts w:hint="eastAsia" w:ascii="宋体" w:hAnsi="宋体" w:cs="宋体"/>
          <w:szCs w:val="21"/>
        </w:rPr>
        <w:tab/>
      </w:r>
      <w:r>
        <w:rPr>
          <w:rFonts w:hint="eastAsia" w:ascii="宋体" w:hAnsi="宋体" w:cs="宋体"/>
          <w:szCs w:val="21"/>
        </w:rPr>
        <w:t>农民文化节</w:t>
      </w:r>
    </w:p>
    <w:p w14:paraId="0F060DEC">
      <w:pPr>
        <w:widowControl/>
        <w:shd w:val="clear" w:color="000000" w:fill="FFFFFF"/>
        <w:spacing w:line="410" w:lineRule="exact"/>
        <w:ind w:left="226" w:right="120" w:hanging="226" w:hangingChars="100"/>
        <w:rPr>
          <w:rFonts w:ascii="宋体" w:hAnsi="宋体" w:cs="宋体"/>
          <w:bCs/>
          <w:spacing w:val="8"/>
          <w:szCs w:val="21"/>
        </w:rPr>
      </w:pPr>
      <w:r>
        <w:rPr>
          <w:rFonts w:hint="eastAsia" w:ascii="宋体" w:hAnsi="宋体"/>
          <w:bCs/>
          <w:spacing w:val="8"/>
          <w:szCs w:val="21"/>
        </w:rPr>
        <w:t>3.2018年</w:t>
      </w:r>
      <w:r>
        <w:rPr>
          <w:rFonts w:ascii="宋体" w:hAnsi="宋体"/>
          <w:bCs/>
          <w:spacing w:val="8"/>
          <w:szCs w:val="21"/>
        </w:rPr>
        <w:t>10月24日，</w:t>
      </w:r>
      <w:r>
        <w:rPr>
          <w:rFonts w:hint="eastAsia" w:ascii="宋体" w:hAnsi="宋体"/>
          <w:bCs/>
          <w:spacing w:val="8"/>
          <w:szCs w:val="21"/>
          <w:u w:val="single"/>
        </w:rPr>
        <w:t xml:space="preserve">        </w:t>
      </w:r>
      <w:r>
        <w:rPr>
          <w:rFonts w:ascii="宋体" w:hAnsi="宋体"/>
          <w:bCs/>
          <w:spacing w:val="8"/>
          <w:szCs w:val="21"/>
        </w:rPr>
        <w:t>正式建成通车。它是世界总体跨度最长、钢结构桥体最长、海底沉管隧道最长的跨海大桥</w:t>
      </w:r>
      <w:r>
        <w:rPr>
          <w:rFonts w:hint="eastAsia" w:ascii="宋体" w:hAnsi="宋体"/>
          <w:bCs/>
          <w:spacing w:val="8"/>
          <w:szCs w:val="21"/>
        </w:rPr>
        <w:t>。</w:t>
      </w:r>
    </w:p>
    <w:p w14:paraId="5A489622">
      <w:pPr>
        <w:widowControl/>
        <w:shd w:val="clear" w:color="000000" w:fill="FFFFFF"/>
        <w:spacing w:line="410" w:lineRule="exact"/>
        <w:ind w:right="120" w:firstLine="210" w:firstLineChars="100"/>
        <w:rPr>
          <w:rFonts w:ascii="宋体" w:hAnsi="宋体"/>
          <w:bCs/>
          <w:szCs w:val="21"/>
          <w:shd w:val="clear" w:color="000000" w:fill="FFFFFF"/>
        </w:rPr>
      </w:pPr>
      <w:r>
        <w:rPr>
          <w:rFonts w:hint="eastAsia" w:ascii="宋体" w:hAnsi="宋体"/>
          <w:bCs/>
          <w:szCs w:val="21"/>
          <w:shd w:val="clear" w:color="000000" w:fill="FFFFFF"/>
        </w:rPr>
        <w:t>A.胶州湾跨海大桥</w:t>
      </w:r>
      <w:r>
        <w:rPr>
          <w:rFonts w:hint="eastAsia" w:ascii="宋体" w:hAnsi="宋体"/>
          <w:bCs/>
          <w:szCs w:val="21"/>
          <w:shd w:val="clear" w:color="000000" w:fill="FFFFFF"/>
        </w:rPr>
        <w:tab/>
      </w:r>
      <w:r>
        <w:rPr>
          <w:rFonts w:hint="eastAsia" w:ascii="宋体" w:hAnsi="宋体"/>
          <w:bCs/>
          <w:szCs w:val="21"/>
          <w:shd w:val="clear" w:color="000000" w:fill="FFFFFF"/>
        </w:rPr>
        <w:tab/>
      </w:r>
      <w:r>
        <w:rPr>
          <w:rFonts w:hint="eastAsia" w:ascii="宋体" w:hAnsi="宋体"/>
          <w:bCs/>
          <w:szCs w:val="21"/>
          <w:shd w:val="clear" w:color="000000" w:fill="FFFFFF"/>
        </w:rPr>
        <w:t>B.渤海跨海大桥</w:t>
      </w:r>
      <w:r>
        <w:rPr>
          <w:rFonts w:hint="eastAsia" w:ascii="宋体" w:hAnsi="宋体"/>
          <w:bCs/>
          <w:szCs w:val="21"/>
          <w:shd w:val="clear" w:color="000000" w:fill="FFFFFF"/>
        </w:rPr>
        <w:tab/>
      </w:r>
      <w:r>
        <w:rPr>
          <w:rFonts w:hint="eastAsia" w:ascii="宋体" w:hAnsi="宋体"/>
          <w:bCs/>
          <w:szCs w:val="21"/>
          <w:shd w:val="clear" w:color="000000" w:fill="FFFFFF"/>
        </w:rPr>
        <w:tab/>
      </w:r>
      <w:r>
        <w:rPr>
          <w:rFonts w:hint="eastAsia" w:ascii="宋体" w:hAnsi="宋体"/>
          <w:bCs/>
          <w:szCs w:val="21"/>
          <w:shd w:val="clear" w:color="000000" w:fill="FFFFFF"/>
        </w:rPr>
        <w:t>C.青岛海湾大桥</w:t>
      </w:r>
      <w:r>
        <w:rPr>
          <w:rFonts w:hint="eastAsia" w:ascii="宋体" w:hAnsi="宋体"/>
          <w:bCs/>
          <w:szCs w:val="21"/>
          <w:shd w:val="clear" w:color="000000" w:fill="FFFFFF"/>
        </w:rPr>
        <w:tab/>
      </w:r>
      <w:r>
        <w:rPr>
          <w:rFonts w:hint="eastAsia" w:ascii="宋体" w:hAnsi="宋体"/>
          <w:bCs/>
          <w:szCs w:val="21"/>
          <w:shd w:val="clear" w:color="000000" w:fill="FFFFFF"/>
        </w:rPr>
        <w:tab/>
      </w:r>
      <w:r>
        <w:rPr>
          <w:rFonts w:hint="eastAsia" w:ascii="宋体" w:hAnsi="宋体"/>
          <w:bCs/>
          <w:szCs w:val="21"/>
          <w:shd w:val="clear" w:color="000000" w:fill="FFFFFF"/>
        </w:rPr>
        <w:t>D.</w:t>
      </w:r>
      <w:r>
        <w:rPr>
          <w:rFonts w:ascii="宋体" w:hAnsi="宋体"/>
          <w:bCs/>
          <w:spacing w:val="8"/>
          <w:szCs w:val="21"/>
        </w:rPr>
        <w:t>港珠澳</w:t>
      </w:r>
      <w:r>
        <w:rPr>
          <w:rFonts w:hint="eastAsia" w:ascii="宋体" w:hAnsi="宋体"/>
          <w:bCs/>
          <w:spacing w:val="8"/>
          <w:szCs w:val="21"/>
        </w:rPr>
        <w:t>大桥</w:t>
      </w:r>
    </w:p>
    <w:p w14:paraId="41822A23">
      <w:pPr>
        <w:autoSpaceDE w:val="0"/>
        <w:spacing w:line="410" w:lineRule="exact"/>
        <w:ind w:left="210" w:hanging="210" w:hangingChars="100"/>
        <w:rPr>
          <w:rFonts w:ascii="宋体" w:hAnsi="宋体"/>
          <w:szCs w:val="21"/>
        </w:rPr>
      </w:pPr>
      <w:r>
        <w:rPr>
          <w:rFonts w:hint="eastAsia" w:ascii="宋体" w:hAnsi="宋体"/>
          <w:szCs w:val="21"/>
        </w:rPr>
        <w:t>4.</w:t>
      </w:r>
      <w:r>
        <w:rPr>
          <w:rFonts w:ascii="宋体" w:hAnsi="宋体"/>
          <w:szCs w:val="21"/>
        </w:rPr>
        <w:t>201</w:t>
      </w:r>
      <w:r>
        <w:rPr>
          <w:rFonts w:hint="eastAsia" w:ascii="宋体" w:hAnsi="宋体"/>
          <w:szCs w:val="21"/>
        </w:rPr>
        <w:t>9</w:t>
      </w:r>
      <w:r>
        <w:rPr>
          <w:rFonts w:ascii="宋体" w:hAnsi="宋体"/>
          <w:szCs w:val="21"/>
        </w:rPr>
        <w:t>年</w:t>
      </w:r>
      <w:r>
        <w:rPr>
          <w:rFonts w:hint="eastAsia" w:ascii="宋体" w:hAnsi="宋体"/>
          <w:szCs w:val="21"/>
        </w:rPr>
        <w:t>1</w:t>
      </w:r>
      <w:r>
        <w:rPr>
          <w:rFonts w:ascii="宋体" w:hAnsi="宋体"/>
          <w:szCs w:val="21"/>
        </w:rPr>
        <w:t>月</w:t>
      </w:r>
      <w:r>
        <w:rPr>
          <w:rFonts w:hint="eastAsia" w:ascii="宋体" w:hAnsi="宋体"/>
          <w:szCs w:val="21"/>
        </w:rPr>
        <w:t>3</w:t>
      </w:r>
      <w:r>
        <w:rPr>
          <w:rFonts w:ascii="宋体" w:hAnsi="宋体"/>
          <w:szCs w:val="21"/>
        </w:rPr>
        <w:t>日，</w:t>
      </w:r>
      <w:r>
        <w:rPr>
          <w:rFonts w:hint="eastAsia" w:ascii="宋体" w:hAnsi="宋体"/>
          <w:bCs/>
          <w:szCs w:val="21"/>
        </w:rPr>
        <w:t>探月工程__________任务取得圆满成功</w:t>
      </w:r>
      <w:r>
        <w:rPr>
          <w:rFonts w:hint="eastAsia" w:ascii="宋体" w:hAnsi="宋体"/>
          <w:szCs w:val="21"/>
        </w:rPr>
        <w:t>，人类历史上首次实现航天器在月球背面软着陆和巡视探测，首次实现地球与月球背面的测控通信。</w:t>
      </w:r>
    </w:p>
    <w:p w14:paraId="0F4E288A">
      <w:pPr>
        <w:autoSpaceDE w:val="0"/>
        <w:spacing w:line="410" w:lineRule="exact"/>
        <w:ind w:left="210" w:leftChars="100"/>
        <w:rPr>
          <w:rFonts w:ascii="宋体" w:hAnsi="宋体"/>
          <w:szCs w:val="21"/>
        </w:rPr>
      </w:pPr>
      <w:r>
        <w:rPr>
          <w:rFonts w:hint="eastAsia" w:ascii="宋体" w:hAnsi="宋体"/>
          <w:szCs w:val="21"/>
        </w:rPr>
        <w:t>A.嫦娥三号</w:t>
      </w:r>
      <w:r>
        <w:rPr>
          <w:rFonts w:hint="eastAsia" w:ascii="宋体" w:hAnsi="宋体"/>
          <w:szCs w:val="21"/>
        </w:rPr>
        <w:tab/>
      </w:r>
      <w:r>
        <w:rPr>
          <w:rFonts w:hint="eastAsia" w:ascii="宋体" w:hAnsi="宋体"/>
          <w:szCs w:val="21"/>
        </w:rPr>
        <w:tab/>
      </w:r>
      <w:r>
        <w:rPr>
          <w:rFonts w:hint="eastAsia" w:ascii="宋体" w:hAnsi="宋体"/>
          <w:szCs w:val="21"/>
        </w:rPr>
        <w:t>B.</w:t>
      </w:r>
      <w:r>
        <w:rPr>
          <w:rFonts w:hint="eastAsia" w:ascii="宋体" w:hAnsi="宋体"/>
          <w:bCs/>
          <w:szCs w:val="21"/>
        </w:rPr>
        <w:t>天舟二号</w:t>
      </w:r>
      <w:r>
        <w:rPr>
          <w:rFonts w:hint="eastAsia" w:ascii="宋体" w:hAnsi="宋体"/>
          <w:bCs/>
          <w:szCs w:val="21"/>
        </w:rPr>
        <w:tab/>
      </w:r>
      <w:r>
        <w:rPr>
          <w:rFonts w:hint="eastAsia" w:ascii="宋体" w:hAnsi="宋体"/>
          <w:bCs/>
          <w:szCs w:val="21"/>
        </w:rPr>
        <w:tab/>
      </w:r>
      <w:r>
        <w:rPr>
          <w:rFonts w:hint="eastAsia" w:ascii="宋体" w:hAnsi="宋体"/>
          <w:szCs w:val="21"/>
        </w:rPr>
        <w:t>C.天宫一号</w:t>
      </w:r>
      <w:r>
        <w:rPr>
          <w:rFonts w:hint="eastAsia" w:ascii="宋体" w:hAnsi="宋体"/>
          <w:szCs w:val="21"/>
        </w:rPr>
        <w:tab/>
      </w:r>
      <w:r>
        <w:rPr>
          <w:rFonts w:hint="eastAsia" w:ascii="宋体" w:hAnsi="宋体"/>
          <w:szCs w:val="21"/>
        </w:rPr>
        <w:tab/>
      </w:r>
      <w:r>
        <w:rPr>
          <w:rFonts w:hint="eastAsia" w:ascii="宋体" w:hAnsi="宋体"/>
          <w:szCs w:val="21"/>
        </w:rPr>
        <w:t>D.</w:t>
      </w:r>
      <w:r>
        <w:rPr>
          <w:rFonts w:ascii="宋体" w:hAnsi="宋体"/>
          <w:bCs/>
          <w:szCs w:val="21"/>
        </w:rPr>
        <w:t>嫦娥四号</w:t>
      </w:r>
    </w:p>
    <w:p w14:paraId="65F3090B">
      <w:pPr>
        <w:spacing w:line="410" w:lineRule="exact"/>
        <w:ind w:left="210" w:hanging="210" w:hangingChars="100"/>
        <w:rPr>
          <w:rFonts w:ascii="宋体" w:hAnsi="宋体"/>
          <w:szCs w:val="21"/>
        </w:rPr>
      </w:pPr>
      <w:r>
        <w:rPr>
          <w:rFonts w:hint="eastAsia" w:ascii="宋体" w:hAnsi="宋体" w:cs="宋体"/>
          <w:szCs w:val="21"/>
        </w:rPr>
        <w:t>5.</w:t>
      </w:r>
      <w:r>
        <w:rPr>
          <w:rFonts w:hint="eastAsia" w:ascii="宋体" w:hAnsi="宋体"/>
          <w:szCs w:val="21"/>
        </w:rPr>
        <w:t>习近平在</w:t>
      </w:r>
      <w:r>
        <w:rPr>
          <w:rFonts w:ascii="宋体" w:hAnsi="宋体"/>
          <w:szCs w:val="21"/>
        </w:rPr>
        <w:t>庆祝改革开放40周年大</w:t>
      </w:r>
      <w:r>
        <w:rPr>
          <w:rFonts w:hint="eastAsia" w:ascii="宋体" w:hAnsi="宋体"/>
          <w:szCs w:val="21"/>
        </w:rPr>
        <w:t>会上指出，</w:t>
      </w:r>
      <w:r>
        <w:rPr>
          <w:rFonts w:hint="eastAsia" w:ascii="宋体" w:hAnsi="宋体"/>
          <w:szCs w:val="21"/>
          <w:u w:val="single"/>
        </w:rPr>
        <w:t>_____________</w:t>
      </w:r>
      <w:r>
        <w:rPr>
          <w:rFonts w:ascii="宋体" w:hAnsi="宋体"/>
          <w:szCs w:val="21"/>
        </w:rPr>
        <w:t>、</w:t>
      </w:r>
      <w:r>
        <w:rPr>
          <w:rFonts w:hint="eastAsia" w:ascii="宋体" w:hAnsi="宋体"/>
          <w:szCs w:val="21"/>
          <w:u w:val="single"/>
        </w:rPr>
        <w:t>_____________</w:t>
      </w:r>
      <w:r>
        <w:rPr>
          <w:rFonts w:ascii="宋体" w:hAnsi="宋体"/>
          <w:szCs w:val="21"/>
        </w:rPr>
        <w:t>、</w:t>
      </w:r>
      <w:r>
        <w:rPr>
          <w:rFonts w:hint="eastAsia" w:ascii="宋体" w:hAnsi="宋体"/>
          <w:szCs w:val="21"/>
          <w:u w:val="single"/>
        </w:rPr>
        <w:t>______________</w:t>
      </w:r>
      <w:r>
        <w:rPr>
          <w:rFonts w:ascii="宋体" w:hAnsi="宋体"/>
          <w:szCs w:val="21"/>
        </w:rPr>
        <w:t>是五四运动以来我国发生的三大历史性事件，是近代以来实现中华民族伟大复兴的三大里程碑</w:t>
      </w:r>
      <w:r>
        <w:rPr>
          <w:rFonts w:hint="eastAsia" w:ascii="宋体" w:hAnsi="宋体"/>
          <w:szCs w:val="21"/>
        </w:rPr>
        <w:t>。</w:t>
      </w:r>
    </w:p>
    <w:p w14:paraId="733AEBB6">
      <w:pPr>
        <w:spacing w:line="410" w:lineRule="exact"/>
        <w:ind w:left="210" w:leftChars="100"/>
        <w:rPr>
          <w:rFonts w:ascii="宋体" w:hAnsi="宋体"/>
          <w:szCs w:val="21"/>
        </w:rPr>
      </w:pPr>
      <w:r>
        <w:rPr>
          <w:rFonts w:hint="eastAsia" w:ascii="宋体" w:hAnsi="宋体" w:cs="宋体"/>
          <w:szCs w:val="21"/>
        </w:rPr>
        <w:t>①</w:t>
      </w:r>
      <w:r>
        <w:rPr>
          <w:rFonts w:ascii="宋体" w:hAnsi="宋体"/>
          <w:szCs w:val="21"/>
        </w:rPr>
        <w:t>建立中国共产党</w:t>
      </w:r>
      <w:r>
        <w:rPr>
          <w:rFonts w:hint="eastAsia" w:ascii="宋体" w:hAnsi="宋体"/>
          <w:szCs w:val="21"/>
        </w:rPr>
        <w:t xml:space="preserve">  </w:t>
      </w:r>
      <w:r>
        <w:rPr>
          <w:rFonts w:hint="eastAsia" w:ascii="宋体" w:hAnsi="宋体" w:cs="宋体"/>
          <w:szCs w:val="21"/>
        </w:rPr>
        <w:t>②</w:t>
      </w:r>
      <w:r>
        <w:rPr>
          <w:rFonts w:ascii="宋体" w:hAnsi="宋体"/>
          <w:szCs w:val="21"/>
        </w:rPr>
        <w:t>成立中华人民共和国</w:t>
      </w:r>
      <w:r>
        <w:rPr>
          <w:rFonts w:hint="eastAsia" w:ascii="宋体" w:hAnsi="宋体"/>
          <w:szCs w:val="21"/>
        </w:rPr>
        <w:t xml:space="preserve">  </w:t>
      </w:r>
      <w:r>
        <w:rPr>
          <w:rFonts w:hint="eastAsia" w:ascii="宋体" w:hAnsi="宋体" w:cs="宋体"/>
          <w:szCs w:val="21"/>
        </w:rPr>
        <w:t>③</w:t>
      </w:r>
      <w:r>
        <w:rPr>
          <w:rFonts w:ascii="宋体" w:hAnsi="宋体"/>
          <w:szCs w:val="21"/>
        </w:rPr>
        <w:t>推进改革开放和中国特色社会主义事业</w:t>
      </w:r>
      <w:r>
        <w:rPr>
          <w:rFonts w:hint="eastAsia" w:ascii="宋体" w:hAnsi="宋体"/>
          <w:szCs w:val="21"/>
        </w:rPr>
        <w:t xml:space="preserve">  </w:t>
      </w:r>
      <w:r>
        <w:rPr>
          <w:rFonts w:hint="eastAsia" w:ascii="宋体" w:hAnsi="宋体" w:cs="宋体"/>
          <w:szCs w:val="21"/>
        </w:rPr>
        <w:t>④全面推进</w:t>
      </w:r>
      <w:r>
        <w:rPr>
          <w:rFonts w:ascii="宋体" w:hAnsi="宋体"/>
          <w:szCs w:val="21"/>
        </w:rPr>
        <w:t>依法治国</w:t>
      </w:r>
    </w:p>
    <w:p w14:paraId="766E6154">
      <w:pPr>
        <w:spacing w:line="410" w:lineRule="exact"/>
        <w:ind w:firstLine="210" w:firstLineChars="100"/>
        <w:rPr>
          <w:rFonts w:ascii="宋体" w:hAnsi="宋体"/>
          <w:szCs w:val="21"/>
        </w:rPr>
      </w:pPr>
      <w:r>
        <w:rPr>
          <w:rFonts w:ascii="宋体" w:hAnsi="宋体"/>
          <w:szCs w:val="21"/>
        </w:rPr>
        <w:t>A</w:t>
      </w:r>
      <w:r>
        <w:rPr>
          <w:rFonts w:hint="eastAsia" w:ascii="宋体" w:hAnsi="宋体"/>
          <w:szCs w:val="21"/>
        </w:rPr>
        <w:t>.</w:t>
      </w:r>
      <w:r>
        <w:rPr>
          <w:rFonts w:hint="eastAsia" w:ascii="宋体" w:hAnsi="宋体" w:cs="宋体"/>
          <w:szCs w:val="21"/>
        </w:rPr>
        <w:t>①②③</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B.</w:t>
      </w:r>
      <w:r>
        <w:rPr>
          <w:rFonts w:hint="eastAsia" w:ascii="宋体" w:hAnsi="宋体" w:cs="宋体"/>
          <w:szCs w:val="21"/>
        </w:rPr>
        <w:t>①③④</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C</w:t>
      </w:r>
      <w:r>
        <w:rPr>
          <w:rFonts w:hint="eastAsia" w:ascii="宋体" w:hAnsi="宋体"/>
          <w:szCs w:val="21"/>
        </w:rPr>
        <w:t>.</w:t>
      </w:r>
      <w:r>
        <w:rPr>
          <w:rFonts w:hint="eastAsia" w:ascii="宋体" w:hAnsi="宋体" w:cs="宋体"/>
          <w:szCs w:val="21"/>
        </w:rPr>
        <w:t>①②④</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D.</w:t>
      </w:r>
      <w:r>
        <w:rPr>
          <w:rFonts w:hint="eastAsia" w:ascii="宋体" w:hAnsi="宋体" w:cs="宋体"/>
          <w:szCs w:val="21"/>
        </w:rPr>
        <w:t>②③④</w:t>
      </w:r>
    </w:p>
    <w:p w14:paraId="68A7BF1F">
      <w:pPr>
        <w:spacing w:line="410" w:lineRule="exact"/>
        <w:ind w:left="210" w:hanging="210" w:hangingChars="100"/>
        <w:rPr>
          <w:rFonts w:ascii="宋体" w:hAnsi="宋体"/>
          <w:szCs w:val="21"/>
        </w:rPr>
      </w:pPr>
      <w:r>
        <w:rPr>
          <w:rFonts w:hint="eastAsia" w:ascii="宋体" w:hAnsi="宋体" w:cs="宋体"/>
          <w:szCs w:val="21"/>
        </w:rPr>
        <w:t>6.</w:t>
      </w:r>
      <w:r>
        <w:rPr>
          <w:rFonts w:hint="eastAsia" w:ascii="宋体" w:hAnsi="宋体"/>
          <w:szCs w:val="21"/>
        </w:rPr>
        <w:t>李克强总理在2019年政府工作报告中指出，2018年我国经济总量首次突破</w:t>
      </w:r>
      <w:r>
        <w:rPr>
          <w:rFonts w:hint="eastAsia" w:ascii="宋体" w:hAnsi="宋体"/>
          <w:szCs w:val="21"/>
          <w:u w:val="single"/>
        </w:rPr>
        <w:t>______</w:t>
      </w:r>
      <w:r>
        <w:rPr>
          <w:rFonts w:hint="eastAsia" w:ascii="宋体" w:hAnsi="宋体"/>
          <w:szCs w:val="21"/>
        </w:rPr>
        <w:t>万亿元大关，国内生产总值较上年增长</w:t>
      </w:r>
      <w:r>
        <w:rPr>
          <w:rFonts w:hint="eastAsia" w:ascii="宋体" w:hAnsi="宋体"/>
          <w:szCs w:val="21"/>
          <w:u w:val="single"/>
        </w:rPr>
        <w:t xml:space="preserve">     </w:t>
      </w:r>
      <w:r>
        <w:rPr>
          <w:rFonts w:hint="eastAsia" w:ascii="宋体" w:hAnsi="宋体"/>
          <w:szCs w:val="21"/>
        </w:rPr>
        <w:t>%，实现了预期发展目标。</w:t>
      </w:r>
    </w:p>
    <w:p w14:paraId="3C47793A">
      <w:pPr>
        <w:widowControl/>
        <w:adjustRightInd w:val="0"/>
        <w:snapToGrid w:val="0"/>
        <w:spacing w:line="410" w:lineRule="exact"/>
        <w:ind w:firstLine="210" w:firstLineChars="100"/>
        <w:jc w:val="left"/>
        <w:rPr>
          <w:rFonts w:ascii="宋体" w:hAnsi="宋体"/>
          <w:szCs w:val="21"/>
        </w:rPr>
      </w:pPr>
      <w:r>
        <w:rPr>
          <w:rFonts w:hint="eastAsia" w:ascii="宋体" w:hAnsi="宋体"/>
          <w:szCs w:val="21"/>
        </w:rPr>
        <w:t>A.90</w:t>
      </w:r>
      <w:r>
        <w:rPr>
          <w:rFonts w:hint="eastAsia" w:ascii="宋体" w:hAnsi="宋体"/>
          <w:szCs w:val="21"/>
        </w:rPr>
        <w:tab/>
      </w:r>
      <w:r>
        <w:rPr>
          <w:rFonts w:hint="eastAsia" w:ascii="宋体" w:hAnsi="宋体"/>
          <w:szCs w:val="21"/>
        </w:rPr>
        <w:t xml:space="preserve">  6.6</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B.60</w:t>
      </w:r>
      <w:r>
        <w:rPr>
          <w:rFonts w:hint="eastAsia" w:ascii="宋体" w:hAnsi="宋体"/>
          <w:szCs w:val="21"/>
        </w:rPr>
        <w:tab/>
      </w:r>
      <w:r>
        <w:rPr>
          <w:rFonts w:hint="eastAsia" w:ascii="宋体" w:hAnsi="宋体"/>
          <w:szCs w:val="21"/>
        </w:rPr>
        <w:t xml:space="preserve"> 6.8</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C.70</w:t>
      </w:r>
      <w:r>
        <w:rPr>
          <w:rFonts w:hint="eastAsia" w:ascii="宋体" w:hAnsi="宋体"/>
          <w:szCs w:val="21"/>
        </w:rPr>
        <w:tab/>
      </w:r>
      <w:r>
        <w:rPr>
          <w:rFonts w:hint="eastAsia" w:ascii="宋体" w:hAnsi="宋体"/>
          <w:szCs w:val="21"/>
        </w:rPr>
        <w:t xml:space="preserve"> 7</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D.80</w:t>
      </w:r>
      <w:r>
        <w:rPr>
          <w:rFonts w:hint="eastAsia" w:ascii="宋体" w:hAnsi="宋体"/>
          <w:szCs w:val="21"/>
        </w:rPr>
        <w:tab/>
      </w:r>
      <w:r>
        <w:rPr>
          <w:rFonts w:hint="eastAsia" w:ascii="宋体" w:hAnsi="宋体"/>
          <w:szCs w:val="21"/>
        </w:rPr>
        <w:t xml:space="preserve"> 6.9</w:t>
      </w:r>
    </w:p>
    <w:p w14:paraId="2267BD1F">
      <w:pPr>
        <w:widowControl/>
        <w:adjustRightInd w:val="0"/>
        <w:snapToGrid w:val="0"/>
        <w:spacing w:line="410" w:lineRule="exact"/>
        <w:ind w:left="210" w:hanging="210" w:hangingChars="100"/>
        <w:jc w:val="left"/>
        <w:rPr>
          <w:rFonts w:ascii="宋体" w:hAnsi="宋体"/>
          <w:szCs w:val="21"/>
        </w:rPr>
      </w:pPr>
      <w:r>
        <w:rPr>
          <w:rFonts w:hint="eastAsia" w:ascii="宋体" w:hAnsi="宋体"/>
          <w:szCs w:val="21"/>
        </w:rPr>
        <w:t>7.2019年4月26日</w:t>
      </w:r>
      <w:r>
        <w:rPr>
          <w:rFonts w:ascii="宋体" w:hAnsi="宋体"/>
          <w:szCs w:val="21"/>
        </w:rPr>
        <w:t>，</w:t>
      </w:r>
      <w:r>
        <w:rPr>
          <w:rFonts w:hint="eastAsia" w:ascii="宋体" w:hAnsi="宋体"/>
          <w:szCs w:val="21"/>
        </w:rPr>
        <w:t>第二届“一带一路”国际合作高峰论坛在北京开幕，论坛主题是：“_______________”。</w:t>
      </w:r>
    </w:p>
    <w:p w14:paraId="11492293">
      <w:pPr>
        <w:widowControl/>
        <w:adjustRightInd w:val="0"/>
        <w:snapToGrid w:val="0"/>
        <w:spacing w:line="410" w:lineRule="exact"/>
        <w:ind w:firstLine="210" w:firstLineChars="100"/>
        <w:jc w:val="left"/>
        <w:rPr>
          <w:rFonts w:ascii="宋体" w:hAnsi="宋体"/>
          <w:szCs w:val="21"/>
          <w:u w:val="single"/>
        </w:rPr>
      </w:pPr>
      <w:r>
        <w:rPr>
          <w:rFonts w:hint="eastAsia" w:ascii="宋体" w:hAnsi="宋体" w:cs="宋体"/>
          <w:szCs w:val="21"/>
        </w:rPr>
        <w:t>A.绿色生活，美丽家园</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B.</w:t>
      </w:r>
      <w:r>
        <w:rPr>
          <w:rFonts w:hint="eastAsia" w:ascii="宋体" w:hAnsi="宋体"/>
          <w:szCs w:val="21"/>
        </w:rPr>
        <w:t>共建</w:t>
      </w:r>
      <w:r>
        <w:rPr>
          <w:rFonts w:ascii="宋体" w:hAnsi="宋体"/>
          <w:szCs w:val="21"/>
        </w:rPr>
        <w:t>‘</w:t>
      </w:r>
      <w:r>
        <w:rPr>
          <w:rFonts w:hint="eastAsia" w:ascii="宋体" w:hAnsi="宋体"/>
          <w:szCs w:val="21"/>
        </w:rPr>
        <w:t>一带一路</w:t>
      </w:r>
      <w:r>
        <w:rPr>
          <w:rFonts w:ascii="宋体" w:hAnsi="宋体"/>
          <w:szCs w:val="21"/>
        </w:rPr>
        <w:t>’</w:t>
      </w:r>
      <w:r>
        <w:rPr>
          <w:rFonts w:hint="eastAsia" w:ascii="宋体" w:hAnsi="宋体"/>
          <w:szCs w:val="21"/>
        </w:rPr>
        <w:t>，开创美好未来</w:t>
      </w:r>
    </w:p>
    <w:p w14:paraId="7E260A1F">
      <w:pPr>
        <w:widowControl/>
        <w:adjustRightInd w:val="0"/>
        <w:snapToGrid w:val="0"/>
        <w:spacing w:line="410" w:lineRule="exact"/>
        <w:ind w:firstLine="210" w:firstLineChars="100"/>
        <w:jc w:val="left"/>
        <w:rPr>
          <w:rFonts w:ascii="宋体" w:hAnsi="宋体"/>
          <w:szCs w:val="21"/>
          <w:u w:val="single"/>
        </w:rPr>
      </w:pPr>
      <w:r>
        <w:rPr>
          <w:rFonts w:hint="eastAsia" w:ascii="宋体" w:hAnsi="宋体" w:cs="宋体"/>
          <w:szCs w:val="21"/>
        </w:rPr>
        <w:t>C.共同命运，共同发展</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D.</w:t>
      </w:r>
      <w:r>
        <w:rPr>
          <w:rFonts w:hint="eastAsia" w:ascii="宋体" w:hAnsi="宋体"/>
          <w:szCs w:val="21"/>
        </w:rPr>
        <w:t>共建</w:t>
      </w:r>
      <w:r>
        <w:rPr>
          <w:rFonts w:ascii="宋体" w:hAnsi="宋体"/>
          <w:szCs w:val="21"/>
        </w:rPr>
        <w:t>‘</w:t>
      </w:r>
      <w:r>
        <w:rPr>
          <w:rFonts w:hint="eastAsia" w:ascii="宋体" w:hAnsi="宋体"/>
          <w:szCs w:val="21"/>
        </w:rPr>
        <w:t>一带一路</w:t>
      </w:r>
      <w:r>
        <w:rPr>
          <w:rFonts w:ascii="宋体" w:hAnsi="宋体"/>
          <w:szCs w:val="21"/>
        </w:rPr>
        <w:t>’</w:t>
      </w:r>
      <w:r>
        <w:rPr>
          <w:rFonts w:hint="eastAsia" w:ascii="宋体" w:hAnsi="宋体"/>
          <w:szCs w:val="21"/>
        </w:rPr>
        <w:t>，</w:t>
      </w:r>
      <w:r>
        <w:rPr>
          <w:rFonts w:hint="eastAsia" w:ascii="宋体" w:hAnsi="宋体"/>
          <w:color w:val="000000" w:themeColor="text1"/>
          <w:szCs w:val="21"/>
        </w:rPr>
        <w:t>加强国</w:t>
      </w:r>
      <w:r>
        <w:rPr>
          <w:rFonts w:hint="eastAsia" w:ascii="宋体" w:hAnsi="宋体"/>
          <w:szCs w:val="21"/>
        </w:rPr>
        <w:t>际合作</w:t>
      </w:r>
    </w:p>
    <w:p w14:paraId="7FAFF8B4">
      <w:pPr>
        <w:spacing w:line="410" w:lineRule="exact"/>
        <w:ind w:left="210" w:hanging="210" w:hangingChars="100"/>
        <w:rPr>
          <w:rFonts w:ascii="宋体" w:hAnsi="宋体"/>
          <w:szCs w:val="21"/>
        </w:rPr>
      </w:pPr>
      <w:r>
        <w:rPr>
          <w:rFonts w:hint="eastAsia" w:ascii="宋体" w:hAnsi="宋体"/>
          <w:szCs w:val="21"/>
        </w:rPr>
        <w:t xml:space="preserve">8.遇到下列突发情况时，不正确的做法是 </w:t>
      </w:r>
    </w:p>
    <w:p w14:paraId="21CC8B75">
      <w:pPr>
        <w:spacing w:line="410" w:lineRule="exact"/>
        <w:ind w:left="210" w:leftChars="100"/>
        <w:rPr>
          <w:rFonts w:ascii="宋体" w:hAnsi="宋体"/>
          <w:szCs w:val="21"/>
        </w:rPr>
      </w:pPr>
      <w:r>
        <w:rPr>
          <w:rFonts w:hint="eastAsia" w:ascii="宋体" w:hAnsi="宋体"/>
          <w:szCs w:val="21"/>
        </w:rPr>
        <w:t>A.被大火围困时，用湿毛巾捂住口鼻，身体贴近地面前行</w:t>
      </w:r>
    </w:p>
    <w:p w14:paraId="5422EFE3">
      <w:pPr>
        <w:spacing w:line="410" w:lineRule="exact"/>
        <w:ind w:left="210" w:leftChars="100"/>
        <w:rPr>
          <w:rFonts w:ascii="宋体" w:hAnsi="宋体"/>
          <w:szCs w:val="21"/>
        </w:rPr>
      </w:pPr>
      <w:r>
        <w:rPr>
          <w:rFonts w:hint="eastAsia" w:ascii="宋体" w:hAnsi="宋体"/>
          <w:szCs w:val="21"/>
        </w:rPr>
        <w:t>B.炒菜时，油锅着火，先关闭燃气阀门，直接盖上锅盖或者向锅内放入切好的菜冷却灭火</w:t>
      </w:r>
    </w:p>
    <w:p w14:paraId="74357FD2">
      <w:pPr>
        <w:spacing w:line="410" w:lineRule="exact"/>
        <w:ind w:left="210" w:leftChars="100"/>
        <w:rPr>
          <w:rFonts w:ascii="宋体" w:hAnsi="宋体"/>
          <w:szCs w:val="21"/>
        </w:rPr>
      </w:pPr>
      <w:r>
        <w:rPr>
          <w:rFonts w:hint="eastAsia" w:ascii="宋体" w:hAnsi="宋体"/>
          <w:szCs w:val="21"/>
        </w:rPr>
        <w:t xml:space="preserve">C.家用电器或者线路着火时，赶紧泼水灭火或者用浸湿的物品捂盖 </w:t>
      </w:r>
    </w:p>
    <w:p w14:paraId="26A2EE27">
      <w:pPr>
        <w:spacing w:line="410" w:lineRule="exact"/>
        <w:ind w:left="210" w:leftChars="100"/>
        <w:rPr>
          <w:rFonts w:ascii="宋体" w:hAnsi="宋体"/>
          <w:szCs w:val="21"/>
        </w:rPr>
      </w:pPr>
      <w:r>
        <w:rPr>
          <w:rFonts w:hint="eastAsia" w:ascii="宋体" w:hAnsi="宋体"/>
          <w:szCs w:val="21"/>
        </w:rPr>
        <w:t>D.当高层建筑发生火灾时，不乘坐电梯逃生</w:t>
      </w:r>
    </w:p>
    <w:p w14:paraId="6160F633">
      <w:pPr>
        <w:pStyle w:val="3"/>
        <w:spacing w:line="410" w:lineRule="exact"/>
        <w:ind w:left="210" w:hanging="210" w:hangingChars="100"/>
        <w:rPr>
          <w:rFonts w:ascii="宋体" w:hAnsi="宋体" w:eastAsia="宋体" w:cs="宋体"/>
        </w:rPr>
      </w:pPr>
      <w:r>
        <w:rPr>
          <w:rFonts w:hint="eastAsia" w:ascii="宋体" w:hAnsi="宋体" w:eastAsia="宋体" w:cs="宋体"/>
        </w:rPr>
        <w:t xml:space="preserve">9.自然灾害的发生是不可抗拒的，我们要掌握一些自护自救的避险方式，将灾害损失降到最小的程度。下列做法正确的是 </w:t>
      </w:r>
    </w:p>
    <w:p w14:paraId="115D6702">
      <w:pPr>
        <w:pStyle w:val="3"/>
        <w:spacing w:line="410" w:lineRule="exact"/>
        <w:ind w:firstLine="210" w:firstLineChars="100"/>
        <w:rPr>
          <w:rFonts w:ascii="宋体" w:hAnsi="宋体" w:eastAsia="宋体" w:cs="宋体"/>
        </w:rPr>
      </w:pPr>
      <w:r>
        <w:rPr>
          <w:rFonts w:hint="eastAsia" w:ascii="宋体" w:hAnsi="宋体" w:eastAsia="宋体" w:cs="宋体"/>
        </w:rPr>
        <w:t xml:space="preserve">A.遭遇雷雨天气，站在大树下躲雨  </w:t>
      </w:r>
    </w:p>
    <w:p w14:paraId="4310B9C6">
      <w:pPr>
        <w:pStyle w:val="3"/>
        <w:spacing w:line="410" w:lineRule="exact"/>
        <w:ind w:firstLine="210" w:firstLineChars="100"/>
        <w:rPr>
          <w:rFonts w:ascii="宋体" w:hAnsi="宋体" w:eastAsia="宋体" w:cs="宋体"/>
        </w:rPr>
      </w:pPr>
      <w:r>
        <w:rPr>
          <w:rFonts w:hint="eastAsia" w:ascii="宋体" w:hAnsi="宋体" w:eastAsia="宋体" w:cs="宋体"/>
        </w:rPr>
        <w:t xml:space="preserve">B.大风来临时，躲在大树、电线杆、广告牌下避风      </w:t>
      </w:r>
    </w:p>
    <w:p w14:paraId="458EC5AB">
      <w:pPr>
        <w:pStyle w:val="3"/>
        <w:spacing w:line="410" w:lineRule="exact"/>
        <w:ind w:firstLine="210" w:firstLineChars="100"/>
        <w:rPr>
          <w:rFonts w:ascii="宋体" w:hAnsi="宋体" w:eastAsia="宋体" w:cs="宋体"/>
        </w:rPr>
      </w:pPr>
      <w:r>
        <w:rPr>
          <w:rFonts w:hint="eastAsia" w:ascii="宋体" w:hAnsi="宋体" w:eastAsia="宋体" w:cs="宋体"/>
        </w:rPr>
        <w:t xml:space="preserve">C.雾霾天气，尽量减少户外活动，外出戴口罩          </w:t>
      </w:r>
    </w:p>
    <w:p w14:paraId="4C87B721">
      <w:pPr>
        <w:spacing w:line="410" w:lineRule="exact"/>
        <w:ind w:firstLine="210" w:firstLineChars="100"/>
        <w:rPr>
          <w:rFonts w:ascii="宋体" w:hAnsi="宋体"/>
          <w:szCs w:val="21"/>
        </w:rPr>
      </w:pPr>
      <w:r>
        <w:rPr>
          <w:rFonts w:hint="eastAsia" w:ascii="宋体" w:hAnsi="宋体" w:cs="宋体"/>
        </w:rPr>
        <w:t>D.地震来临时，赶紧跳楼逃生</w:t>
      </w:r>
    </w:p>
    <w:p w14:paraId="3E6193A0">
      <w:pPr>
        <w:spacing w:line="410" w:lineRule="exact"/>
        <w:rPr>
          <w:rFonts w:ascii="宋体" w:hAnsi="宋体"/>
          <w:szCs w:val="21"/>
        </w:rPr>
      </w:pPr>
      <w:r>
        <w:rPr>
          <w:rFonts w:hint="eastAsia" w:ascii="宋体" w:hAnsi="宋体"/>
          <w:szCs w:val="21"/>
        </w:rPr>
        <w:t>10.参加体育活动时，正确的做法是</w:t>
      </w:r>
    </w:p>
    <w:p w14:paraId="73CA109F">
      <w:pPr>
        <w:spacing w:line="410" w:lineRule="exact"/>
        <w:ind w:left="210" w:leftChars="100"/>
        <w:rPr>
          <w:rFonts w:ascii="宋体" w:hAnsi="宋体"/>
          <w:szCs w:val="21"/>
        </w:rPr>
      </w:pPr>
      <w:r>
        <w:rPr>
          <w:rFonts w:hint="eastAsia" w:ascii="宋体" w:hAnsi="宋体"/>
          <w:szCs w:val="21"/>
        </w:rPr>
        <w:t>①短跑比赛按照规定的跑道进行，不串跑道  ②比赛前多吃东西、喝足开水，以保持充足的体能  ③比赛结束后，立刻停下，好好休息  ④剧烈运动后，不马上大量饮水、吃冷饮、洗冷水澡</w:t>
      </w:r>
    </w:p>
    <w:p w14:paraId="6211085C">
      <w:pPr>
        <w:spacing w:line="410" w:lineRule="exact"/>
        <w:ind w:firstLine="210" w:firstLineChars="100"/>
        <w:rPr>
          <w:rFonts w:ascii="宋体" w:hAnsi="宋体"/>
          <w:szCs w:val="21"/>
        </w:rPr>
      </w:pPr>
      <w:r>
        <w:rPr>
          <w:rFonts w:hint="eastAsia" w:ascii="宋体" w:hAnsi="宋体" w:cs="宋体"/>
        </w:rPr>
        <w:t>A.</w:t>
      </w:r>
      <w:r>
        <w:rPr>
          <w:rFonts w:hint="eastAsia" w:ascii="宋体" w:hAnsi="宋体"/>
          <w:szCs w:val="21"/>
        </w:rPr>
        <w:t>①②</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B.①③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C.②③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D.①④</w:t>
      </w:r>
    </w:p>
    <w:p w14:paraId="73ED334A">
      <w:pPr>
        <w:spacing w:line="410" w:lineRule="exact"/>
        <w:rPr>
          <w:rFonts w:ascii="宋体" w:hAnsi="宋体"/>
          <w:szCs w:val="21"/>
        </w:rPr>
      </w:pPr>
      <w:r>
        <w:rPr>
          <w:rFonts w:hint="eastAsia" w:ascii="宋体" w:hAnsi="宋体"/>
          <w:szCs w:val="21"/>
        </w:rPr>
        <w:t>11.下列解决中暑的方法，不可取的是</w:t>
      </w:r>
    </w:p>
    <w:p w14:paraId="017881AF">
      <w:pPr>
        <w:spacing w:line="410" w:lineRule="exact"/>
        <w:ind w:firstLine="210" w:firstLineChars="100"/>
        <w:rPr>
          <w:rFonts w:ascii="宋体" w:hAnsi="宋体"/>
          <w:szCs w:val="21"/>
        </w:rPr>
      </w:pPr>
      <w:r>
        <w:rPr>
          <w:rFonts w:hint="eastAsia" w:ascii="宋体" w:hAnsi="宋体" w:cs="宋体"/>
          <w:szCs w:val="21"/>
        </w:rPr>
        <w:t>A.</w:t>
      </w:r>
      <w:r>
        <w:rPr>
          <w:rFonts w:hint="eastAsia" w:ascii="宋体" w:hAnsi="宋体"/>
          <w:szCs w:val="21"/>
        </w:rPr>
        <w:t>立即寻找阴凉通风的地方休息，并解开衣服，让身体内的热量尽快散发出去</w:t>
      </w:r>
    </w:p>
    <w:p w14:paraId="3D27585A">
      <w:pPr>
        <w:spacing w:line="410" w:lineRule="exact"/>
        <w:ind w:firstLine="210" w:firstLineChars="100"/>
        <w:rPr>
          <w:rFonts w:ascii="宋体" w:hAnsi="宋体"/>
          <w:szCs w:val="21"/>
        </w:rPr>
      </w:pPr>
      <w:r>
        <w:rPr>
          <w:rFonts w:hint="eastAsia" w:ascii="宋体" w:hAnsi="宋体" w:cs="宋体"/>
          <w:szCs w:val="21"/>
        </w:rPr>
        <w:t>B.</w:t>
      </w:r>
      <w:r>
        <w:rPr>
          <w:rFonts w:hint="eastAsia" w:ascii="宋体" w:hAnsi="宋体"/>
          <w:szCs w:val="21"/>
        </w:rPr>
        <w:t>用高于皮肤温度的温水擦洗全身</w:t>
      </w:r>
    </w:p>
    <w:p w14:paraId="4FD2D6CD">
      <w:pPr>
        <w:spacing w:line="410" w:lineRule="exact"/>
        <w:ind w:firstLine="210" w:firstLineChars="100"/>
        <w:rPr>
          <w:rFonts w:ascii="宋体" w:hAnsi="宋体"/>
          <w:szCs w:val="21"/>
        </w:rPr>
      </w:pPr>
      <w:r>
        <w:rPr>
          <w:rFonts w:hint="eastAsia" w:ascii="宋体" w:hAnsi="宋体" w:cs="宋体"/>
          <w:szCs w:val="21"/>
        </w:rPr>
        <w:t>C.</w:t>
      </w:r>
      <w:r>
        <w:rPr>
          <w:rFonts w:hint="eastAsia" w:ascii="宋体" w:hAnsi="宋体"/>
          <w:szCs w:val="21"/>
        </w:rPr>
        <w:t>如果经温水擦洗后体温仍不下降，可以用酒精擦洗</w:t>
      </w:r>
    </w:p>
    <w:p w14:paraId="5E4EFE6B">
      <w:pPr>
        <w:spacing w:line="410" w:lineRule="exact"/>
        <w:ind w:firstLine="210" w:firstLineChars="100"/>
        <w:rPr>
          <w:rFonts w:ascii="宋体" w:hAnsi="宋体"/>
          <w:szCs w:val="21"/>
        </w:rPr>
      </w:pPr>
      <w:r>
        <w:rPr>
          <w:rFonts w:hint="eastAsia" w:ascii="宋体" w:hAnsi="宋体" w:cs="宋体"/>
          <w:szCs w:val="21"/>
        </w:rPr>
        <w:t>D.</w:t>
      </w:r>
      <w:r>
        <w:rPr>
          <w:rFonts w:hint="eastAsia" w:ascii="宋体" w:hAnsi="宋体"/>
          <w:szCs w:val="21"/>
        </w:rPr>
        <w:t>用凉毛巾外敷，降低体温</w:t>
      </w:r>
    </w:p>
    <w:p w14:paraId="3CE57772">
      <w:pPr>
        <w:tabs>
          <w:tab w:val="left" w:pos="900"/>
          <w:tab w:val="center" w:pos="4393"/>
        </w:tabs>
        <w:spacing w:line="410" w:lineRule="exact"/>
        <w:ind w:left="210" w:hanging="210" w:hangingChars="100"/>
        <w:jc w:val="left"/>
        <w:rPr>
          <w:rFonts w:ascii="宋体" w:hAnsi="宋体"/>
          <w:bCs/>
          <w:szCs w:val="21"/>
        </w:rPr>
      </w:pPr>
      <w:r>
        <w:rPr>
          <w:rFonts w:hint="eastAsia" w:ascii="宋体" w:hAnsi="宋体"/>
          <w:szCs w:val="21"/>
        </w:rPr>
        <w:t>12.节假日或双休日，不少同学喜欢与爸爸妈妈等亲人一起投入大自然的怀抱，体验和感受野外生活的乐趣。在野外活动时，我们</w:t>
      </w:r>
    </w:p>
    <w:p w14:paraId="3B99EEF9">
      <w:pPr>
        <w:spacing w:line="410" w:lineRule="exact"/>
        <w:ind w:left="210" w:leftChars="100"/>
        <w:rPr>
          <w:rFonts w:ascii="宋体" w:hAnsi="宋体"/>
          <w:szCs w:val="21"/>
        </w:rPr>
      </w:pPr>
      <w:r>
        <w:rPr>
          <w:rFonts w:ascii="宋体" w:hAnsi="宋体"/>
          <w:szCs w:val="21"/>
        </w:rPr>
        <w:t>①</w:t>
      </w:r>
      <w:r>
        <w:rPr>
          <w:rFonts w:hint="eastAsia" w:ascii="宋体" w:hAnsi="宋体"/>
          <w:szCs w:val="21"/>
        </w:rPr>
        <w:t xml:space="preserve">要避免在高压线下放风筝  </w:t>
      </w:r>
      <w:r>
        <w:rPr>
          <w:rFonts w:ascii="宋体" w:hAnsi="宋体"/>
          <w:szCs w:val="21"/>
        </w:rPr>
        <w:t>②</w:t>
      </w:r>
      <w:r>
        <w:rPr>
          <w:rFonts w:hint="eastAsia" w:ascii="宋体" w:hAnsi="宋体"/>
          <w:szCs w:val="21"/>
        </w:rPr>
        <w:t xml:space="preserve">可以在山林里烧烤野味，享受美餐  </w:t>
      </w:r>
      <w:r>
        <w:rPr>
          <w:rFonts w:ascii="宋体" w:hAnsi="宋体"/>
          <w:szCs w:val="21"/>
        </w:rPr>
        <w:t>③</w:t>
      </w:r>
      <w:r>
        <w:rPr>
          <w:rFonts w:hint="eastAsia" w:ascii="宋体" w:hAnsi="宋体"/>
          <w:szCs w:val="21"/>
        </w:rPr>
        <w:t>不要在不熟悉的水域里游泳  ④可以捕捉一些小动物、小昆虫，以提高生活情趣</w:t>
      </w:r>
    </w:p>
    <w:p w14:paraId="47BD5D50">
      <w:pPr>
        <w:spacing w:line="410" w:lineRule="exact"/>
        <w:ind w:firstLine="210" w:firstLineChars="100"/>
        <w:rPr>
          <w:rFonts w:ascii="宋体" w:hAnsi="宋体"/>
          <w:szCs w:val="21"/>
        </w:rPr>
      </w:pPr>
      <w:r>
        <w:rPr>
          <w:rFonts w:ascii="宋体" w:hAnsi="宋体"/>
          <w:szCs w:val="21"/>
        </w:rPr>
        <w:t>A.</w:t>
      </w:r>
      <w:r>
        <w:rPr>
          <w:rFonts w:hint="eastAsia" w:ascii="宋体" w:hAnsi="宋体"/>
          <w:szCs w:val="21"/>
        </w:rPr>
        <w:t>①②</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B.①④         C.①③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D.②③</w:t>
      </w:r>
      <w:r>
        <w:rPr>
          <w:rFonts w:ascii="宋体" w:hAnsi="宋体"/>
          <w:szCs w:val="21"/>
        </w:rPr>
        <w:t xml:space="preserve"> </w:t>
      </w:r>
    </w:p>
    <w:p w14:paraId="1C9D2904">
      <w:pPr>
        <w:spacing w:line="410" w:lineRule="exact"/>
        <w:ind w:left="210" w:hanging="210" w:hangingChars="100"/>
        <w:rPr>
          <w:rFonts w:ascii="宋体" w:hAnsi="宋体" w:cs="楷体_GB2312"/>
          <w:szCs w:val="21"/>
        </w:rPr>
      </w:pPr>
      <w:r>
        <w:rPr>
          <w:rFonts w:hint="eastAsia" w:ascii="宋体" w:hAnsi="宋体" w:cs="楷体_GB2312"/>
          <w:szCs w:val="21"/>
        </w:rPr>
        <w:t>13.“别人的诊断书上是霍奇金淋巴瘤，我的却是复发难治性霍奇金淋巴瘤。我病危了好几次，离死神那么近还能抢救过来，病魔顽强，我也顽强。”21岁的大学生孙莹用自己的抗癌日记，鼓励着与她一样遭受病痛折磨的病友。</w:t>
      </w:r>
      <w:r>
        <w:rPr>
          <w:rFonts w:ascii="宋体" w:hAnsi="宋体"/>
          <w:szCs w:val="21"/>
        </w:rPr>
        <w:t>孙莹的言行</w:t>
      </w:r>
      <w:r>
        <w:rPr>
          <w:rFonts w:hint="eastAsia" w:ascii="宋体" w:hAnsi="宋体"/>
          <w:szCs w:val="21"/>
        </w:rPr>
        <w:t>说明</w:t>
      </w:r>
    </w:p>
    <w:p w14:paraId="0C006FBD">
      <w:pPr>
        <w:spacing w:line="410" w:lineRule="exact"/>
        <w:ind w:left="210" w:hanging="210" w:hangingChars="100"/>
        <w:rPr>
          <w:rFonts w:ascii="宋体" w:hAnsi="宋体"/>
          <w:szCs w:val="21"/>
        </w:rPr>
      </w:pPr>
      <w:r>
        <w:rPr>
          <w:rFonts w:ascii="宋体" w:hAnsi="宋体"/>
          <w:szCs w:val="21"/>
        </w:rPr>
        <w:t xml:space="preserve">  ①她敢于直面挫折，具有面对困难的勇气</w:t>
      </w:r>
      <w:r>
        <w:rPr>
          <w:rFonts w:hint="eastAsia" w:ascii="宋体" w:hAnsi="宋体"/>
          <w:szCs w:val="21"/>
        </w:rPr>
        <w:t xml:space="preserve">  </w:t>
      </w:r>
      <w:r>
        <w:rPr>
          <w:rFonts w:ascii="宋体" w:hAnsi="宋体"/>
          <w:szCs w:val="21"/>
        </w:rPr>
        <w:t>②</w:t>
      </w:r>
      <w:r>
        <w:rPr>
          <w:rFonts w:hint="eastAsia" w:ascii="宋体" w:hAnsi="宋体"/>
          <w:szCs w:val="21"/>
        </w:rPr>
        <w:t xml:space="preserve">挫折是件好事，会使人取得成功  </w:t>
      </w:r>
      <w:r>
        <w:rPr>
          <w:rFonts w:ascii="宋体" w:hAnsi="宋体"/>
          <w:szCs w:val="21"/>
        </w:rPr>
        <w:t>③</w:t>
      </w:r>
      <w:r>
        <w:rPr>
          <w:rFonts w:hint="eastAsia" w:ascii="宋体" w:hAnsi="宋体"/>
          <w:szCs w:val="21"/>
        </w:rPr>
        <w:t xml:space="preserve">坚强的意志能激发人的潜能，增强战胜挫折的能力  </w:t>
      </w:r>
      <w:r>
        <w:rPr>
          <w:rFonts w:ascii="宋体" w:hAnsi="宋体"/>
          <w:szCs w:val="21"/>
        </w:rPr>
        <w:t>④</w:t>
      </w:r>
      <w:r>
        <w:rPr>
          <w:rFonts w:hint="eastAsia" w:ascii="宋体" w:hAnsi="宋体"/>
          <w:szCs w:val="21"/>
        </w:rPr>
        <w:t>坚强的意志是战胜病魔的唯一有效办法</w:t>
      </w:r>
    </w:p>
    <w:p w14:paraId="0B714B7B">
      <w:pPr>
        <w:spacing w:line="410" w:lineRule="exact"/>
        <w:rPr>
          <w:rFonts w:ascii="宋体" w:hAnsi="宋体"/>
          <w:szCs w:val="21"/>
        </w:rPr>
      </w:pPr>
      <w:r>
        <w:rPr>
          <w:rFonts w:ascii="宋体" w:hAnsi="宋体"/>
          <w:szCs w:val="21"/>
        </w:rPr>
        <w:t xml:space="preserve">  A.①②</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B.①③</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C.②③</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D.③④</w:t>
      </w:r>
    </w:p>
    <w:p w14:paraId="3CA73F66">
      <w:pPr>
        <w:spacing w:line="410" w:lineRule="exact"/>
        <w:ind w:left="210" w:hanging="210" w:hangingChars="100"/>
        <w:rPr>
          <w:rFonts w:ascii="宋体" w:hAnsi="宋体" w:cs="楷体_GB2312"/>
          <w:szCs w:val="21"/>
        </w:rPr>
      </w:pPr>
      <w:r>
        <w:rPr>
          <w:rFonts w:hint="eastAsia" w:ascii="宋体" w:hAnsi="宋体" w:cs="楷体_GB2312"/>
          <w:szCs w:val="21"/>
        </w:rPr>
        <w:t>14.“敬人者，人恒敬之”“己所不欲，勿施于人”“言必信，行必果”……这些经典的话语，告诉我们为人处世的道理有</w:t>
      </w:r>
    </w:p>
    <w:p w14:paraId="5274ED20">
      <w:pPr>
        <w:spacing w:line="410" w:lineRule="exact"/>
        <w:ind w:left="210" w:leftChars="100"/>
        <w:rPr>
          <w:rFonts w:ascii="宋体" w:hAnsi="宋体"/>
          <w:szCs w:val="21"/>
        </w:rPr>
      </w:pPr>
      <w:r>
        <w:rPr>
          <w:rFonts w:ascii="宋体" w:hAnsi="宋体"/>
          <w:szCs w:val="21"/>
        </w:rPr>
        <w:t>①</w:t>
      </w:r>
      <w:r>
        <w:rPr>
          <w:rFonts w:hint="eastAsia" w:ascii="宋体" w:hAnsi="宋体"/>
          <w:szCs w:val="21"/>
        </w:rPr>
        <w:t xml:space="preserve">尊重他人，平等待人  </w:t>
      </w:r>
      <w:r>
        <w:rPr>
          <w:rFonts w:ascii="宋体" w:hAnsi="宋体"/>
          <w:szCs w:val="21"/>
        </w:rPr>
        <w:t>②换位思考，与人为善</w:t>
      </w:r>
      <w:r>
        <w:rPr>
          <w:rFonts w:hint="eastAsia" w:ascii="宋体" w:hAnsi="宋体"/>
          <w:szCs w:val="21"/>
        </w:rPr>
        <w:t xml:space="preserve"> </w:t>
      </w:r>
      <w:r>
        <w:rPr>
          <w:rFonts w:ascii="宋体" w:hAnsi="宋体"/>
          <w:szCs w:val="21"/>
        </w:rPr>
        <w:t xml:space="preserve"> ③</w:t>
      </w:r>
      <w:r>
        <w:rPr>
          <w:rFonts w:hint="eastAsia" w:ascii="宋体" w:hAnsi="宋体"/>
          <w:szCs w:val="21"/>
        </w:rPr>
        <w:t>诚信做人，言而有信</w:t>
      </w:r>
      <w:r>
        <w:rPr>
          <w:rFonts w:ascii="宋体" w:hAnsi="宋体"/>
          <w:szCs w:val="21"/>
        </w:rPr>
        <w:t xml:space="preserve"> </w:t>
      </w:r>
      <w:r>
        <w:rPr>
          <w:rFonts w:hint="eastAsia" w:ascii="宋体" w:hAnsi="宋体"/>
          <w:szCs w:val="21"/>
        </w:rPr>
        <w:t xml:space="preserve"> </w:t>
      </w:r>
      <w:r>
        <w:rPr>
          <w:rFonts w:ascii="宋体" w:hAnsi="宋体"/>
          <w:szCs w:val="21"/>
        </w:rPr>
        <w:t>④</w:t>
      </w:r>
      <w:r>
        <w:rPr>
          <w:rFonts w:hint="eastAsia" w:ascii="宋体" w:hAnsi="宋体"/>
          <w:szCs w:val="21"/>
        </w:rPr>
        <w:t>自尊自信，敢于竞争</w:t>
      </w:r>
    </w:p>
    <w:p w14:paraId="4473634F">
      <w:pPr>
        <w:spacing w:line="410" w:lineRule="exact"/>
        <w:ind w:firstLine="210" w:firstLineChars="100"/>
        <w:rPr>
          <w:rFonts w:ascii="宋体" w:hAnsi="宋体"/>
          <w:szCs w:val="21"/>
        </w:rPr>
      </w:pPr>
      <w:r>
        <w:rPr>
          <w:rFonts w:ascii="宋体" w:hAnsi="宋体"/>
          <w:szCs w:val="21"/>
        </w:rPr>
        <w:t>A.①③④</w:t>
      </w:r>
      <w:r>
        <w:rPr>
          <w:rFonts w:ascii="宋体" w:hAnsi="宋体"/>
          <w:szCs w:val="21"/>
        </w:rPr>
        <w:tab/>
      </w:r>
      <w:r>
        <w:rPr>
          <w:rFonts w:ascii="宋体" w:hAnsi="宋体"/>
          <w:szCs w:val="21"/>
        </w:rPr>
        <w:tab/>
      </w:r>
      <w:r>
        <w:rPr>
          <w:rFonts w:ascii="宋体" w:hAnsi="宋体"/>
          <w:szCs w:val="21"/>
        </w:rPr>
        <w:t>B.①②④</w:t>
      </w:r>
      <w:r>
        <w:rPr>
          <w:rFonts w:ascii="宋体" w:hAnsi="宋体"/>
          <w:szCs w:val="21"/>
        </w:rPr>
        <w:tab/>
      </w:r>
      <w:r>
        <w:rPr>
          <w:rFonts w:ascii="宋体" w:hAnsi="宋体"/>
          <w:szCs w:val="21"/>
        </w:rPr>
        <w:tab/>
      </w:r>
      <w:r>
        <w:rPr>
          <w:rFonts w:ascii="宋体" w:hAnsi="宋体"/>
          <w:szCs w:val="21"/>
        </w:rPr>
        <w:t>C.①②③</w:t>
      </w:r>
      <w:r>
        <w:rPr>
          <w:rFonts w:ascii="宋体" w:hAnsi="宋体"/>
          <w:szCs w:val="21"/>
        </w:rPr>
        <w:tab/>
      </w:r>
      <w:r>
        <w:rPr>
          <w:rFonts w:ascii="宋体" w:hAnsi="宋体"/>
          <w:szCs w:val="21"/>
        </w:rPr>
        <w:tab/>
      </w:r>
      <w:r>
        <w:rPr>
          <w:rFonts w:ascii="宋体" w:hAnsi="宋体"/>
          <w:szCs w:val="21"/>
        </w:rPr>
        <w:t>D.②③④</w:t>
      </w:r>
    </w:p>
    <w:p w14:paraId="54755BED">
      <w:pPr>
        <w:spacing w:line="410" w:lineRule="exact"/>
        <w:ind w:left="210" w:hanging="210" w:hangingChars="100"/>
        <w:rPr>
          <w:rFonts w:ascii="宋体" w:hAnsi="宋体"/>
          <w:szCs w:val="21"/>
        </w:rPr>
      </w:pPr>
      <w:r>
        <w:rPr>
          <w:rFonts w:hint="eastAsia" w:ascii="宋体" w:hAnsi="宋体"/>
          <w:szCs w:val="21"/>
        </w:rPr>
        <w:t>15.</w:t>
      </w:r>
      <w:r>
        <w:rPr>
          <w:rFonts w:hint="eastAsia" w:ascii="宋体" w:hAnsi="宋体" w:cs="楷体_GB2312"/>
          <w:szCs w:val="21"/>
        </w:rPr>
        <w:t>起</w:t>
      </w:r>
      <w:r>
        <w:rPr>
          <w:rFonts w:ascii="宋体" w:hAnsi="宋体" w:cs="楷体_GB2312"/>
          <w:szCs w:val="21"/>
        </w:rPr>
        <w:t>侮辱性绰号，属</w:t>
      </w:r>
      <w:r>
        <w:rPr>
          <w:rFonts w:hint="eastAsia" w:ascii="宋体" w:hAnsi="宋体" w:cs="楷体_GB2312"/>
          <w:szCs w:val="21"/>
        </w:rPr>
        <w:t>于</w:t>
      </w:r>
      <w:r>
        <w:rPr>
          <w:rFonts w:ascii="宋体" w:hAnsi="宋体" w:cs="楷体_GB2312"/>
          <w:szCs w:val="21"/>
        </w:rPr>
        <w:t>欺凌</w:t>
      </w:r>
      <w:r>
        <w:rPr>
          <w:rFonts w:hint="eastAsia" w:ascii="宋体" w:hAnsi="宋体" w:cs="楷体_GB2312"/>
          <w:szCs w:val="21"/>
        </w:rPr>
        <w:t>！</w:t>
      </w:r>
      <w:r>
        <w:rPr>
          <w:rFonts w:ascii="宋体" w:hAnsi="宋体" w:cs="楷体_GB2312"/>
          <w:szCs w:val="21"/>
        </w:rPr>
        <w:t>对被欺凌者拳打脚踢、掌掴拍打、推撞绊倒、拉扯头发等物理攻击，属</w:t>
      </w:r>
      <w:r>
        <w:rPr>
          <w:rFonts w:hint="eastAsia" w:ascii="宋体" w:hAnsi="宋体" w:cs="楷体_GB2312"/>
          <w:szCs w:val="21"/>
        </w:rPr>
        <w:t>于</w:t>
      </w:r>
      <w:r>
        <w:rPr>
          <w:rFonts w:ascii="宋体" w:hAnsi="宋体" w:cs="楷体_GB2312"/>
          <w:szCs w:val="21"/>
        </w:rPr>
        <w:t>情节比较恶劣的严重欺凌</w:t>
      </w:r>
      <w:r>
        <w:rPr>
          <w:rFonts w:hint="eastAsia" w:ascii="宋体" w:hAnsi="宋体" w:cs="楷体_GB2312"/>
          <w:szCs w:val="21"/>
        </w:rPr>
        <w:t>！</w:t>
      </w:r>
      <w:r>
        <w:rPr>
          <w:rFonts w:ascii="宋体" w:hAnsi="宋体" w:cs="楷体_GB2312"/>
          <w:szCs w:val="21"/>
        </w:rPr>
        <w:t>2018年1</w:t>
      </w:r>
      <w:r>
        <w:rPr>
          <w:rFonts w:hint="eastAsia" w:ascii="宋体" w:hAnsi="宋体" w:cs="楷体_GB2312"/>
          <w:szCs w:val="21"/>
        </w:rPr>
        <w:t>1</w:t>
      </w:r>
      <w:r>
        <w:rPr>
          <w:rFonts w:ascii="宋体" w:hAnsi="宋体" w:cs="楷体_GB2312"/>
          <w:szCs w:val="21"/>
        </w:rPr>
        <w:t>月1</w:t>
      </w:r>
      <w:r>
        <w:rPr>
          <w:rFonts w:hint="eastAsia" w:ascii="宋体" w:hAnsi="宋体" w:cs="楷体_GB2312"/>
          <w:szCs w:val="21"/>
        </w:rPr>
        <w:t>2</w:t>
      </w:r>
      <w:r>
        <w:rPr>
          <w:rFonts w:ascii="宋体" w:hAnsi="宋体" w:cs="楷体_GB2312"/>
          <w:szCs w:val="21"/>
        </w:rPr>
        <w:t>日</w:t>
      </w:r>
      <w:r>
        <w:rPr>
          <w:rFonts w:hint="eastAsia" w:ascii="宋体" w:hAnsi="宋体" w:cs="楷体_GB2312"/>
          <w:szCs w:val="21"/>
        </w:rPr>
        <w:t>，</w:t>
      </w:r>
      <w:r>
        <w:rPr>
          <w:rFonts w:ascii="宋体" w:hAnsi="宋体" w:cs="楷体_GB2312"/>
          <w:szCs w:val="21"/>
        </w:rPr>
        <w:t>广东省教育厅等十三部门</w:t>
      </w:r>
      <w:r>
        <w:rPr>
          <w:rFonts w:hint="eastAsia" w:ascii="宋体" w:hAnsi="宋体" w:cs="楷体_GB2312"/>
          <w:szCs w:val="21"/>
        </w:rPr>
        <w:t>联合出台了《</w:t>
      </w:r>
      <w:r>
        <w:rPr>
          <w:rFonts w:ascii="宋体" w:hAnsi="宋体" w:cs="楷体_GB2312"/>
          <w:szCs w:val="21"/>
        </w:rPr>
        <w:t>加强中小学生欺凌综合</w:t>
      </w:r>
      <w:r>
        <w:rPr>
          <w:rFonts w:hint="eastAsia" w:ascii="宋体" w:hAnsi="宋体" w:cs="楷体_GB2312"/>
          <w:szCs w:val="21"/>
        </w:rPr>
        <w:t>治理</w:t>
      </w:r>
      <w:r>
        <w:rPr>
          <w:rFonts w:ascii="宋体" w:hAnsi="宋体" w:cs="楷体_GB2312"/>
          <w:szCs w:val="21"/>
        </w:rPr>
        <w:t>方案的实施办法(试行)》，对校园欺凌的分类、预防、治理等问题做出明确规定。</w:t>
      </w:r>
      <w:r>
        <w:rPr>
          <w:rFonts w:hint="eastAsia" w:ascii="宋体" w:hAnsi="宋体"/>
          <w:szCs w:val="21"/>
        </w:rPr>
        <w:t>这</w:t>
      </w:r>
    </w:p>
    <w:p w14:paraId="1D4E8BAF">
      <w:pPr>
        <w:spacing w:line="410" w:lineRule="exact"/>
        <w:ind w:left="210" w:hanging="210" w:hangingChars="100"/>
        <w:rPr>
          <w:rFonts w:ascii="宋体" w:hAnsi="宋体"/>
          <w:szCs w:val="21"/>
        </w:rPr>
      </w:pPr>
      <w:r>
        <w:rPr>
          <w:rFonts w:ascii="宋体" w:hAnsi="宋体"/>
          <w:szCs w:val="21"/>
        </w:rPr>
        <w:t xml:space="preserve">  ①</w:t>
      </w:r>
      <w:r>
        <w:rPr>
          <w:rFonts w:hint="eastAsia" w:ascii="宋体" w:hAnsi="宋体"/>
          <w:szCs w:val="21"/>
        </w:rPr>
        <w:t>体现了</w:t>
      </w:r>
      <w:r>
        <w:rPr>
          <w:rFonts w:ascii="宋体" w:hAnsi="宋体"/>
          <w:szCs w:val="21"/>
        </w:rPr>
        <w:t>对</w:t>
      </w:r>
      <w:r>
        <w:rPr>
          <w:rFonts w:hint="eastAsia" w:ascii="宋体" w:hAnsi="宋体"/>
          <w:szCs w:val="21"/>
        </w:rPr>
        <w:t xml:space="preserve">未成年人的社会保护 </w:t>
      </w:r>
      <w:r>
        <w:rPr>
          <w:rFonts w:ascii="宋体" w:hAnsi="宋体"/>
          <w:szCs w:val="21"/>
        </w:rPr>
        <w:t xml:space="preserve"> ②旨在保障中小学生的身心健康</w:t>
      </w:r>
      <w:r>
        <w:rPr>
          <w:rFonts w:hint="eastAsia" w:ascii="宋体" w:hAnsi="宋体"/>
          <w:szCs w:val="21"/>
        </w:rPr>
        <w:t>和</w:t>
      </w:r>
      <w:r>
        <w:rPr>
          <w:rFonts w:ascii="宋体" w:hAnsi="宋体"/>
          <w:szCs w:val="21"/>
        </w:rPr>
        <w:t>生命安全</w:t>
      </w:r>
      <w:r>
        <w:rPr>
          <w:rFonts w:hint="eastAsia" w:ascii="宋体" w:hAnsi="宋体"/>
          <w:szCs w:val="21"/>
        </w:rPr>
        <w:t xml:space="preserve">  </w:t>
      </w:r>
      <w:r>
        <w:rPr>
          <w:rFonts w:ascii="宋体" w:hAnsi="宋体"/>
          <w:szCs w:val="21"/>
        </w:rPr>
        <w:t>③</w:t>
      </w:r>
      <w:r>
        <w:rPr>
          <w:rFonts w:hint="eastAsia" w:ascii="宋体" w:hAnsi="宋体"/>
          <w:szCs w:val="21"/>
        </w:rPr>
        <w:t xml:space="preserve">有利于彻底解决校园欺凌问题，建设平安校园  </w:t>
      </w:r>
      <w:r>
        <w:rPr>
          <w:rFonts w:ascii="宋体" w:hAnsi="宋体"/>
          <w:szCs w:val="21"/>
        </w:rPr>
        <w:t>④</w:t>
      </w:r>
      <w:r>
        <w:rPr>
          <w:rFonts w:hint="eastAsia" w:ascii="宋体" w:hAnsi="宋体"/>
          <w:szCs w:val="21"/>
        </w:rPr>
        <w:t>能最大限度的保障被欺凌者的合法权益，杜绝欺凌者的违法犯罪行为</w:t>
      </w:r>
    </w:p>
    <w:p w14:paraId="4364F98E">
      <w:pPr>
        <w:spacing w:line="410" w:lineRule="exact"/>
        <w:rPr>
          <w:rFonts w:ascii="宋体" w:hAnsi="宋体"/>
          <w:szCs w:val="21"/>
        </w:rPr>
      </w:pPr>
      <w:r>
        <w:rPr>
          <w:rFonts w:ascii="宋体" w:hAnsi="宋体"/>
          <w:szCs w:val="21"/>
        </w:rPr>
        <w:t xml:space="preserve">  A.①③</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B.①④</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C.①②</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D.②③</w:t>
      </w:r>
    </w:p>
    <w:p w14:paraId="4C0A9200">
      <w:pPr>
        <w:spacing w:line="410" w:lineRule="exact"/>
        <w:rPr>
          <w:rFonts w:ascii="宋体" w:hAnsi="宋体" w:cs="楷体_GB2312"/>
        </w:rPr>
      </w:pPr>
      <w:r>
        <w:rPr>
          <w:rFonts w:hint="eastAsia" w:ascii="宋体" w:hAnsi="宋体"/>
          <w:szCs w:val="21"/>
        </w:rPr>
        <w:drawing>
          <wp:anchor distT="0" distB="0" distL="114300" distR="114300" simplePos="0" relativeHeight="251660288" behindDoc="1" locked="0" layoutInCell="1" allowOverlap="1">
            <wp:simplePos x="0" y="0"/>
            <wp:positionH relativeFrom="column">
              <wp:posOffset>4166235</wp:posOffset>
            </wp:positionH>
            <wp:positionV relativeFrom="paragraph">
              <wp:posOffset>66675</wp:posOffset>
            </wp:positionV>
            <wp:extent cx="1809750" cy="1504950"/>
            <wp:effectExtent l="19050" t="0" r="0" b="0"/>
            <wp:wrapNone/>
            <wp:docPr id="1" name="图片 0" descr="zz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zz1.tif"/>
                    <pic:cNvPicPr>
                      <a:picLocks noChangeAspect="1"/>
                    </pic:cNvPicPr>
                  </pic:nvPicPr>
                  <pic:blipFill>
                    <a:blip r:embed="rId11"/>
                    <a:stretch>
                      <a:fillRect/>
                    </a:stretch>
                  </pic:blipFill>
                  <pic:spPr>
                    <a:xfrm>
                      <a:off x="0" y="0"/>
                      <a:ext cx="1809750" cy="1504950"/>
                    </a:xfrm>
                    <a:prstGeom prst="rect">
                      <a:avLst/>
                    </a:prstGeom>
                  </pic:spPr>
                </pic:pic>
              </a:graphicData>
            </a:graphic>
          </wp:anchor>
        </w:drawing>
      </w:r>
      <w:r>
        <w:rPr>
          <w:rFonts w:hint="eastAsia" w:ascii="宋体" w:hAnsi="宋体"/>
          <w:szCs w:val="21"/>
        </w:rPr>
        <w:t>16.</w:t>
      </w:r>
      <w:r>
        <w:rPr>
          <w:rFonts w:hint="eastAsia" w:ascii="宋体" w:hAnsi="宋体" w:cs="楷体_GB2312"/>
        </w:rPr>
        <w:t>乘客倪某因错过下车站点，与公交车司机发生争执，两次企图抢夺</w:t>
      </w:r>
    </w:p>
    <w:p w14:paraId="390B3CA1">
      <w:pPr>
        <w:spacing w:line="410" w:lineRule="exact"/>
        <w:rPr>
          <w:rFonts w:ascii="宋体" w:hAnsi="宋体" w:cs="楷体_GB2312"/>
        </w:rPr>
      </w:pPr>
      <w:r>
        <w:rPr>
          <w:rFonts w:hint="eastAsia" w:ascii="宋体" w:hAnsi="宋体" w:cs="楷体_GB2312"/>
        </w:rPr>
        <w:t>方向盘。倪某因涉嫌危害社会公共安全罪被刑事拘留。</w:t>
      </w:r>
      <w:r>
        <w:rPr>
          <w:rFonts w:hint="eastAsia" w:ascii="宋体" w:hAnsi="宋体" w:cs="宋体"/>
        </w:rPr>
        <w:t>这启示我们</w:t>
      </w:r>
    </w:p>
    <w:p w14:paraId="613F75D0">
      <w:pPr>
        <w:spacing w:line="410" w:lineRule="exact"/>
        <w:rPr>
          <w:rFonts w:ascii="宋体" w:hAnsi="宋体" w:cs="宋体"/>
        </w:rPr>
      </w:pPr>
      <w:r>
        <w:rPr>
          <w:rFonts w:hint="eastAsia" w:ascii="宋体" w:hAnsi="宋体" w:cs="宋体"/>
        </w:rPr>
        <w:t xml:space="preserve">  A.违法犯罪行为必定会受到刑罚处罚</w:t>
      </w:r>
      <w:r>
        <w:rPr>
          <w:rFonts w:hint="eastAsia" w:ascii="宋体" w:hAnsi="宋体" w:cs="宋体"/>
        </w:rPr>
        <w:tab/>
      </w:r>
      <w:r>
        <w:rPr>
          <w:rFonts w:hint="eastAsia" w:ascii="宋体" w:hAnsi="宋体" w:cs="宋体"/>
        </w:rPr>
        <w:t xml:space="preserve">   </w:t>
      </w:r>
    </w:p>
    <w:p w14:paraId="4400D13C">
      <w:pPr>
        <w:spacing w:line="410" w:lineRule="exact"/>
        <w:ind w:firstLine="105" w:firstLineChars="50"/>
        <w:rPr>
          <w:rFonts w:ascii="宋体" w:hAnsi="宋体" w:cs="宋体"/>
        </w:rPr>
      </w:pPr>
      <w:r>
        <w:rPr>
          <w:rFonts w:hint="eastAsia" w:ascii="宋体" w:hAnsi="宋体" w:cs="宋体"/>
        </w:rPr>
        <w:t xml:space="preserve"> B.依法行使权利，自觉维护公共交通秩序</w:t>
      </w:r>
    </w:p>
    <w:p w14:paraId="34332EFD">
      <w:pPr>
        <w:spacing w:line="410" w:lineRule="exact"/>
        <w:rPr>
          <w:rFonts w:ascii="宋体" w:hAnsi="宋体" w:cs="宋体"/>
        </w:rPr>
      </w:pPr>
      <w:r>
        <w:rPr>
          <w:rFonts w:hint="eastAsia" w:ascii="宋体" w:hAnsi="宋体" w:cs="宋体"/>
        </w:rPr>
        <w:t xml:space="preserve">  C.学会调控情绪，公交车上不能有任何负面情绪</w:t>
      </w:r>
      <w:r>
        <w:rPr>
          <w:rFonts w:hint="eastAsia" w:ascii="宋体" w:hAnsi="宋体" w:cs="宋体"/>
        </w:rPr>
        <w:tab/>
      </w:r>
      <w:r>
        <w:rPr>
          <w:rFonts w:hint="eastAsia" w:ascii="宋体" w:hAnsi="宋体" w:cs="宋体"/>
        </w:rPr>
        <w:tab/>
      </w:r>
    </w:p>
    <w:p w14:paraId="7D8EAD25">
      <w:pPr>
        <w:spacing w:line="410" w:lineRule="exact"/>
        <w:ind w:firstLine="210" w:firstLineChars="100"/>
        <w:rPr>
          <w:rFonts w:ascii="宋体" w:hAnsi="宋体" w:cs="宋体"/>
        </w:rPr>
      </w:pPr>
      <w:r>
        <w:rPr>
          <w:rFonts w:hint="eastAsia" w:ascii="宋体" w:hAnsi="宋体" w:cs="宋体"/>
        </w:rPr>
        <w:t>D.</w:t>
      </w:r>
      <w:r>
        <w:rPr>
          <w:rFonts w:hint="eastAsia" w:ascii="宋体" w:hAnsi="宋体" w:cs="宋体"/>
          <w:szCs w:val="21"/>
        </w:rPr>
        <w:t>先充分享有权利，后履行法定义务</w:t>
      </w:r>
    </w:p>
    <w:p w14:paraId="08F5DD23">
      <w:pPr>
        <w:spacing w:line="410" w:lineRule="exact"/>
        <w:ind w:left="210" w:hanging="210" w:hangingChars="100"/>
        <w:rPr>
          <w:rFonts w:ascii="宋体" w:hAnsi="宋体" w:cs="楷体_GB2312"/>
          <w:szCs w:val="21"/>
        </w:rPr>
      </w:pPr>
      <w:r>
        <w:rPr>
          <w:rFonts w:ascii="宋体" w:hAnsi="宋体"/>
          <w:szCs w:val="21"/>
        </w:rPr>
        <w:t>1</w:t>
      </w:r>
      <w:r>
        <w:rPr>
          <w:rFonts w:hint="eastAsia" w:ascii="宋体" w:hAnsi="宋体"/>
          <w:szCs w:val="21"/>
        </w:rPr>
        <w:t>7</w:t>
      </w:r>
      <w:r>
        <w:rPr>
          <w:rFonts w:ascii="宋体" w:hAnsi="宋体"/>
          <w:szCs w:val="21"/>
        </w:rPr>
        <w:t>.</w:t>
      </w:r>
      <w:r>
        <w:rPr>
          <w:rFonts w:ascii="宋体" w:hAnsi="宋体" w:cs="楷体_GB2312"/>
          <w:szCs w:val="21"/>
        </w:rPr>
        <w:t>在我国第五个宪法日到来之际，习近平做出重要指示，坚持依法治国首先要坚持依宪治国，坚持依法执政首先要坚持依宪执政。</w:t>
      </w:r>
      <w:r>
        <w:rPr>
          <w:rFonts w:ascii="宋体" w:hAnsi="宋体"/>
          <w:szCs w:val="21"/>
        </w:rPr>
        <w:t>之所以要坚持依宪治国、依宪执政，是因为</w:t>
      </w:r>
    </w:p>
    <w:p w14:paraId="48E84C0A">
      <w:pPr>
        <w:spacing w:line="410" w:lineRule="exact"/>
        <w:ind w:left="210"/>
        <w:rPr>
          <w:rFonts w:ascii="宋体" w:hAnsi="宋体"/>
          <w:szCs w:val="21"/>
        </w:rPr>
      </w:pPr>
      <w:r>
        <w:rPr>
          <w:rFonts w:ascii="宋体" w:hAnsi="宋体"/>
          <w:szCs w:val="21"/>
        </w:rPr>
        <w:t>A.宪法是所有法律的总和</w:t>
      </w:r>
      <w:r>
        <w:rPr>
          <w:rFonts w:hint="eastAsia" w:ascii="宋体" w:hAnsi="宋体"/>
          <w:szCs w:val="21"/>
        </w:rPr>
        <w:t xml:space="preserve">            </w:t>
      </w:r>
      <w:r>
        <w:rPr>
          <w:rFonts w:ascii="宋体" w:hAnsi="宋体"/>
          <w:szCs w:val="21"/>
        </w:rPr>
        <w:t>B.宪法</w:t>
      </w:r>
      <w:r>
        <w:rPr>
          <w:rFonts w:hint="eastAsia" w:ascii="宋体" w:hAnsi="宋体"/>
          <w:szCs w:val="21"/>
        </w:rPr>
        <w:t>比</w:t>
      </w:r>
      <w:r>
        <w:rPr>
          <w:rFonts w:ascii="宋体" w:hAnsi="宋体"/>
          <w:szCs w:val="21"/>
        </w:rPr>
        <w:t>其他法律</w:t>
      </w:r>
      <w:r>
        <w:rPr>
          <w:rFonts w:hint="eastAsia" w:ascii="宋体" w:hAnsi="宋体"/>
          <w:szCs w:val="21"/>
        </w:rPr>
        <w:t>更</w:t>
      </w:r>
      <w:r>
        <w:rPr>
          <w:rFonts w:ascii="宋体" w:hAnsi="宋体"/>
          <w:szCs w:val="21"/>
        </w:rPr>
        <w:t>重要</w:t>
      </w:r>
    </w:p>
    <w:p w14:paraId="1D074AD8">
      <w:pPr>
        <w:spacing w:line="410" w:lineRule="exact"/>
        <w:ind w:left="210"/>
        <w:rPr>
          <w:rFonts w:ascii="宋体" w:hAnsi="宋体"/>
          <w:szCs w:val="21"/>
        </w:rPr>
      </w:pPr>
      <w:r>
        <w:rPr>
          <w:rFonts w:ascii="宋体" w:hAnsi="宋体"/>
          <w:szCs w:val="21"/>
        </w:rPr>
        <w:t>C.宪法规定了生活中的各种问题</w:t>
      </w:r>
      <w:r>
        <w:rPr>
          <w:rFonts w:hint="eastAsia" w:ascii="宋体" w:hAnsi="宋体"/>
          <w:szCs w:val="21"/>
        </w:rPr>
        <w:t xml:space="preserve">      </w:t>
      </w:r>
      <w:r>
        <w:rPr>
          <w:rFonts w:ascii="宋体" w:hAnsi="宋体"/>
          <w:szCs w:val="21"/>
        </w:rPr>
        <w:t>D.宪法是我国的根本</w:t>
      </w:r>
      <w:r>
        <w:rPr>
          <w:rFonts w:hint="eastAsia" w:ascii="宋体" w:hAnsi="宋体"/>
          <w:szCs w:val="21"/>
        </w:rPr>
        <w:t>大</w:t>
      </w:r>
      <w:r>
        <w:rPr>
          <w:rFonts w:ascii="宋体" w:hAnsi="宋体"/>
          <w:szCs w:val="21"/>
        </w:rPr>
        <w:t>法</w:t>
      </w:r>
      <w:r>
        <w:rPr>
          <w:rFonts w:hint="eastAsia" w:ascii="宋体" w:hAnsi="宋体"/>
          <w:szCs w:val="21"/>
        </w:rPr>
        <w:t>，是治国安邦的总章程</w:t>
      </w:r>
    </w:p>
    <w:p w14:paraId="7BAFDEC4">
      <w:pPr>
        <w:spacing w:line="410" w:lineRule="exact"/>
        <w:ind w:left="210" w:hanging="210"/>
        <w:rPr>
          <w:rFonts w:ascii="宋体" w:hAnsi="宋体"/>
          <w:szCs w:val="21"/>
        </w:rPr>
      </w:pPr>
      <w:r>
        <w:rPr>
          <w:rFonts w:hint="eastAsia" w:ascii="宋体" w:hAnsi="宋体" w:cs="楷体_GB2312"/>
          <w:szCs w:val="21"/>
        </w:rPr>
        <w:t>18.最高人民法院在向十三届全国人大二次会议所作的工作报告中强调，认真落实英雄烈士保护法，陕西、江西法院依法审理侵犯叶挺、方志敏烈士名誉权案，旗帜鲜明保护英雄烈士名誉荣誉。</w:t>
      </w:r>
      <w:r>
        <w:rPr>
          <w:rFonts w:ascii="宋体" w:hAnsi="宋体"/>
          <w:szCs w:val="21"/>
        </w:rPr>
        <w:t>这</w:t>
      </w:r>
    </w:p>
    <w:p w14:paraId="6C64A788">
      <w:pPr>
        <w:spacing w:line="410" w:lineRule="exact"/>
        <w:ind w:left="210"/>
        <w:rPr>
          <w:rFonts w:ascii="宋体" w:hAnsi="宋体"/>
          <w:szCs w:val="21"/>
        </w:rPr>
      </w:pPr>
      <w:r>
        <w:rPr>
          <w:rFonts w:ascii="宋体" w:hAnsi="宋体"/>
          <w:szCs w:val="21"/>
        </w:rPr>
        <w:t>①</w:t>
      </w:r>
      <w:r>
        <w:rPr>
          <w:rFonts w:hint="eastAsia" w:ascii="宋体" w:hAnsi="宋体"/>
          <w:szCs w:val="21"/>
        </w:rPr>
        <w:t xml:space="preserve">有利于弘扬爱国主义精神 </w:t>
      </w:r>
      <w:r>
        <w:rPr>
          <w:rFonts w:ascii="宋体" w:hAnsi="宋体"/>
          <w:szCs w:val="21"/>
        </w:rPr>
        <w:t xml:space="preserve"> ②</w:t>
      </w:r>
      <w:r>
        <w:rPr>
          <w:rFonts w:hint="eastAsia" w:ascii="宋体" w:hAnsi="宋体"/>
          <w:szCs w:val="21"/>
        </w:rPr>
        <w:t xml:space="preserve">有利于维护英雄烈士的尊严 </w:t>
      </w:r>
      <w:r>
        <w:rPr>
          <w:rFonts w:ascii="宋体" w:hAnsi="宋体"/>
          <w:szCs w:val="21"/>
        </w:rPr>
        <w:t xml:space="preserve"> ③有利于</w:t>
      </w:r>
      <w:r>
        <w:rPr>
          <w:rFonts w:hint="eastAsia" w:ascii="宋体" w:hAnsi="宋体"/>
          <w:szCs w:val="21"/>
        </w:rPr>
        <w:t xml:space="preserve">践行社会主义核心价值观  </w:t>
      </w:r>
      <w:r>
        <w:rPr>
          <w:rFonts w:ascii="宋体" w:hAnsi="宋体"/>
          <w:szCs w:val="21"/>
        </w:rPr>
        <w:t>④说明国家的一切权力</w:t>
      </w:r>
      <w:r>
        <w:rPr>
          <w:rFonts w:hint="eastAsia" w:ascii="宋体" w:hAnsi="宋体"/>
          <w:szCs w:val="21"/>
        </w:rPr>
        <w:t>属于最高人民</w:t>
      </w:r>
      <w:r>
        <w:rPr>
          <w:rFonts w:ascii="宋体" w:hAnsi="宋体"/>
          <w:szCs w:val="21"/>
        </w:rPr>
        <w:t xml:space="preserve">法院 </w:t>
      </w:r>
    </w:p>
    <w:p w14:paraId="6CADF26F">
      <w:pPr>
        <w:spacing w:line="410" w:lineRule="exact"/>
        <w:ind w:firstLine="210"/>
        <w:rPr>
          <w:rFonts w:ascii="宋体" w:hAnsi="宋体"/>
          <w:szCs w:val="21"/>
        </w:rPr>
      </w:pPr>
      <w:r>
        <w:rPr>
          <w:rFonts w:ascii="宋体" w:hAnsi="宋体"/>
          <w:szCs w:val="21"/>
        </w:rPr>
        <w:t>A.①②④</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B.①②③</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C.②③④</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D.①③④</w:t>
      </w:r>
    </w:p>
    <w:p w14:paraId="5608BEB3">
      <w:pPr>
        <w:autoSpaceDN w:val="0"/>
        <w:spacing w:line="410" w:lineRule="exact"/>
        <w:ind w:left="210" w:hanging="210" w:hangingChars="100"/>
        <w:rPr>
          <w:rFonts w:ascii="宋体" w:hAnsi="宋体"/>
          <w:bCs/>
          <w:kern w:val="44"/>
          <w:szCs w:val="21"/>
        </w:rPr>
      </w:pPr>
      <w:r>
        <w:rPr>
          <w:rFonts w:hint="eastAsia" w:ascii="宋体" w:hAnsi="宋体"/>
          <w:szCs w:val="21"/>
        </w:rPr>
        <w:t>19.近年来，中央电视台先后推出</w:t>
      </w:r>
      <w:r>
        <w:rPr>
          <w:rFonts w:ascii="宋体" w:hAnsi="宋体"/>
          <w:szCs w:val="21"/>
        </w:rPr>
        <w:t>《中国诗词大会》</w:t>
      </w:r>
      <w:r>
        <w:rPr>
          <w:rFonts w:hint="eastAsia" w:ascii="宋体" w:hAnsi="宋体"/>
          <w:szCs w:val="21"/>
        </w:rPr>
        <w:t>《记住乡愁》</w:t>
      </w:r>
      <w:r>
        <w:rPr>
          <w:rStyle w:val="15"/>
          <w:rFonts w:hint="eastAsia" w:ascii="宋体" w:hAnsi="宋体" w:eastAsia="宋体"/>
          <w:b w:val="0"/>
          <w:sz w:val="21"/>
          <w:szCs w:val="21"/>
        </w:rPr>
        <w:t>《经典咏流传》等一系列诗词文化类节目，</w:t>
      </w:r>
      <w:r>
        <w:rPr>
          <w:rFonts w:ascii="宋体" w:hAnsi="宋体"/>
          <w:szCs w:val="21"/>
        </w:rPr>
        <w:t>高举文化自信旗帜，以诗词为媒，坚持为人民抒怀，为时代而歌，</w:t>
      </w:r>
      <w:r>
        <w:rPr>
          <w:rFonts w:hint="eastAsia" w:ascii="宋体" w:hAnsi="宋体" w:cs="楷体_GB2312"/>
          <w:bCs/>
          <w:szCs w:val="21"/>
        </w:rPr>
        <w:t>唤醒乡愁记忆，</w:t>
      </w:r>
      <w:r>
        <w:rPr>
          <w:rFonts w:ascii="宋体" w:hAnsi="宋体"/>
          <w:szCs w:val="21"/>
        </w:rPr>
        <w:t>在</w:t>
      </w:r>
      <w:r>
        <w:rPr>
          <w:rFonts w:hint="eastAsia" w:ascii="宋体" w:hAnsi="宋体"/>
          <w:szCs w:val="21"/>
        </w:rPr>
        <w:t>守正</w:t>
      </w:r>
      <w:r>
        <w:rPr>
          <w:rFonts w:ascii="宋体" w:hAnsi="宋体"/>
          <w:szCs w:val="21"/>
        </w:rPr>
        <w:t>创新中凝聚起中华儿女对未来美好生活的信心与</w:t>
      </w:r>
      <w:r>
        <w:rPr>
          <w:rFonts w:hint="eastAsia" w:ascii="宋体" w:hAnsi="宋体"/>
          <w:szCs w:val="21"/>
        </w:rPr>
        <w:t>憧憬</w:t>
      </w:r>
      <w:r>
        <w:rPr>
          <w:rFonts w:hint="eastAsia" w:ascii="宋体" w:hAnsi="宋体" w:cs="楷体_GB2312"/>
          <w:bCs/>
          <w:szCs w:val="21"/>
        </w:rPr>
        <w:t>。</w:t>
      </w:r>
      <w:r>
        <w:rPr>
          <w:rStyle w:val="15"/>
          <w:rFonts w:hint="eastAsia" w:ascii="宋体" w:hAnsi="宋体" w:eastAsia="宋体"/>
          <w:b w:val="0"/>
          <w:sz w:val="21"/>
          <w:szCs w:val="21"/>
        </w:rPr>
        <w:t>这些节目的推出</w:t>
      </w:r>
    </w:p>
    <w:p w14:paraId="32824231">
      <w:pPr>
        <w:autoSpaceDN w:val="0"/>
        <w:spacing w:line="410" w:lineRule="exact"/>
        <w:ind w:left="210" w:leftChars="100"/>
        <w:rPr>
          <w:rFonts w:ascii="宋体" w:hAnsi="宋体"/>
          <w:bCs/>
          <w:kern w:val="44"/>
          <w:szCs w:val="21"/>
        </w:rPr>
      </w:pPr>
      <w:r>
        <w:rPr>
          <w:rFonts w:hint="eastAsia" w:ascii="宋体" w:hAnsi="宋体" w:cs="宋体"/>
          <w:szCs w:val="21"/>
        </w:rPr>
        <w:t xml:space="preserve">①有利于充分发掘和传承中华民族的优秀传统文化  ②有利于坚定中华民族文化自信  ③是实现中华优秀传统文化创造性转化和创新性发展的最有效途径  </w:t>
      </w:r>
      <w:r>
        <w:rPr>
          <w:rStyle w:val="15"/>
          <w:rFonts w:hint="eastAsia" w:ascii="宋体" w:hAnsi="宋体" w:eastAsia="宋体"/>
          <w:b w:val="0"/>
          <w:sz w:val="21"/>
          <w:szCs w:val="21"/>
        </w:rPr>
        <w:t>④说明中华文化是世界上最优秀的文化</w:t>
      </w:r>
      <w:r>
        <w:rPr>
          <w:rFonts w:ascii="宋体" w:hAnsi="宋体"/>
          <w:bCs/>
          <w:kern w:val="44"/>
          <w:szCs w:val="21"/>
        </w:rPr>
        <w:t xml:space="preserve"> </w:t>
      </w:r>
    </w:p>
    <w:p w14:paraId="4099F971">
      <w:pPr>
        <w:autoSpaceDN w:val="0"/>
        <w:spacing w:line="410" w:lineRule="exact"/>
        <w:ind w:firstLine="210" w:firstLineChars="100"/>
        <w:rPr>
          <w:rStyle w:val="15"/>
          <w:rFonts w:ascii="宋体" w:hAnsi="宋体" w:eastAsia="宋体"/>
          <w:b w:val="0"/>
          <w:sz w:val="21"/>
          <w:szCs w:val="21"/>
        </w:rPr>
      </w:pPr>
      <w:r>
        <w:rPr>
          <w:rFonts w:hint="eastAsia" w:ascii="宋体" w:hAnsi="宋体" w:cs="宋体"/>
          <w:szCs w:val="21"/>
        </w:rPr>
        <w:t>A.①②</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B.①③</w:t>
      </w:r>
      <w:r>
        <w:rPr>
          <w:rStyle w:val="15"/>
          <w:rFonts w:hint="eastAsia" w:ascii="宋体" w:hAnsi="宋体" w:eastAsia="宋体"/>
          <w:b w:val="0"/>
          <w:sz w:val="21"/>
          <w:szCs w:val="21"/>
        </w:rPr>
        <w:tab/>
      </w:r>
      <w:r>
        <w:rPr>
          <w:rStyle w:val="15"/>
          <w:rFonts w:hint="eastAsia" w:ascii="宋体" w:hAnsi="宋体" w:eastAsia="宋体"/>
          <w:b w:val="0"/>
          <w:sz w:val="21"/>
          <w:szCs w:val="21"/>
        </w:rPr>
        <w:t xml:space="preserve">    </w:t>
      </w:r>
      <w:r>
        <w:rPr>
          <w:rStyle w:val="15"/>
          <w:rFonts w:hint="eastAsia" w:ascii="宋体" w:hAnsi="宋体" w:eastAsia="宋体"/>
          <w:b w:val="0"/>
          <w:sz w:val="21"/>
          <w:szCs w:val="21"/>
        </w:rPr>
        <w:tab/>
      </w:r>
      <w:r>
        <w:rPr>
          <w:rFonts w:hint="eastAsia" w:ascii="宋体" w:hAnsi="宋体" w:cs="宋体"/>
          <w:szCs w:val="21"/>
        </w:rPr>
        <w:t>C</w:t>
      </w:r>
      <w:r>
        <w:rPr>
          <w:rFonts w:hint="eastAsia" w:ascii="宋体" w:hAnsi="宋体" w:cs="宋体"/>
          <w:b/>
          <w:szCs w:val="21"/>
        </w:rPr>
        <w:t>.</w:t>
      </w:r>
      <w:r>
        <w:rPr>
          <w:rFonts w:hint="eastAsia" w:ascii="宋体" w:hAnsi="宋体" w:cs="宋体"/>
          <w:szCs w:val="21"/>
        </w:rPr>
        <w:t>②③</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D</w:t>
      </w:r>
      <w:r>
        <w:rPr>
          <w:rFonts w:hint="eastAsia" w:ascii="宋体" w:hAnsi="宋体" w:cs="宋体"/>
          <w:b/>
          <w:szCs w:val="21"/>
        </w:rPr>
        <w:t>.</w:t>
      </w:r>
      <w:r>
        <w:rPr>
          <w:rFonts w:hint="eastAsia" w:ascii="宋体" w:hAnsi="宋体" w:cs="宋体"/>
          <w:szCs w:val="21"/>
        </w:rPr>
        <w:t>②</w:t>
      </w:r>
      <w:r>
        <w:rPr>
          <w:rStyle w:val="15"/>
          <w:rFonts w:hint="eastAsia" w:ascii="宋体" w:hAnsi="宋体" w:eastAsia="宋体"/>
          <w:b w:val="0"/>
          <w:sz w:val="21"/>
          <w:szCs w:val="21"/>
        </w:rPr>
        <w:t>④</w:t>
      </w:r>
    </w:p>
    <w:p w14:paraId="00A29777">
      <w:pPr>
        <w:spacing w:line="410" w:lineRule="exact"/>
        <w:ind w:left="210" w:leftChars="100" w:firstLine="420" w:firstLineChars="200"/>
        <w:rPr>
          <w:rFonts w:ascii="宋体" w:hAnsi="宋体"/>
          <w:szCs w:val="21"/>
        </w:rPr>
      </w:pPr>
      <w:r>
        <w:rPr>
          <w:rFonts w:hint="eastAsia" w:ascii="宋体" w:hAnsi="宋体"/>
          <w:szCs w:val="21"/>
        </w:rPr>
        <w:t>70载风云翻卷而过，沧桑巨变映现无数辉煌。新中国成立以来，特别是改革开放以来的经济快速发展，为中华民族的伟大复兴奠定了坚实的物质基础，经济实力大幅提升，人民生活显著改善，民主法治建设稳步推进，文化建设取得重大发展，社会建设全面展开，综合国力空前提高……中国人民坚持走中国特色社会主义道路，迎来了中华民族伟大复兴的光明前景。据此，回答20～21题。</w:t>
      </w:r>
    </w:p>
    <w:p w14:paraId="7DD64D99">
      <w:pPr>
        <w:spacing w:line="410" w:lineRule="exact"/>
        <w:rPr>
          <w:rFonts w:ascii="宋体" w:hAnsi="宋体"/>
          <w:szCs w:val="21"/>
        </w:rPr>
      </w:pPr>
      <w:r>
        <w:rPr>
          <w:rFonts w:hint="eastAsia" w:ascii="宋体" w:hAnsi="宋体"/>
          <w:szCs w:val="21"/>
        </w:rPr>
        <w:t>20.新中国70年，现代化建设取得巨大成就，归根结底是</w:t>
      </w:r>
    </w:p>
    <w:p w14:paraId="069C48FA">
      <w:pPr>
        <w:spacing w:line="410" w:lineRule="exact"/>
        <w:ind w:left="210" w:leftChars="100"/>
        <w:rPr>
          <w:rFonts w:ascii="宋体" w:hAnsi="宋体"/>
          <w:szCs w:val="21"/>
        </w:rPr>
      </w:pPr>
      <w:r>
        <w:rPr>
          <w:rFonts w:hint="eastAsia" w:ascii="宋体" w:hAnsi="宋体" w:cs="宋体"/>
          <w:szCs w:val="21"/>
        </w:rPr>
        <w:t>A.</w:t>
      </w:r>
      <w:r>
        <w:rPr>
          <w:rFonts w:hint="eastAsia" w:ascii="宋体" w:hAnsi="宋体"/>
          <w:szCs w:val="21"/>
        </w:rPr>
        <w:t>推进“五位一体”总体布局的结果</w:t>
      </w:r>
    </w:p>
    <w:p w14:paraId="79070FF3">
      <w:pPr>
        <w:spacing w:line="410" w:lineRule="exact"/>
        <w:ind w:left="210" w:leftChars="100"/>
        <w:rPr>
          <w:rFonts w:ascii="宋体" w:hAnsi="宋体"/>
          <w:szCs w:val="21"/>
        </w:rPr>
      </w:pPr>
      <w:r>
        <w:rPr>
          <w:rFonts w:hint="eastAsia" w:ascii="宋体" w:hAnsi="宋体"/>
          <w:szCs w:val="21"/>
        </w:rPr>
        <w:t>B.实行改革开放基本国策的结果</w:t>
      </w:r>
    </w:p>
    <w:p w14:paraId="187D1ACD">
      <w:pPr>
        <w:spacing w:line="410" w:lineRule="exact"/>
        <w:ind w:firstLine="210" w:firstLineChars="100"/>
        <w:rPr>
          <w:rFonts w:ascii="宋体" w:hAnsi="宋体"/>
          <w:szCs w:val="21"/>
        </w:rPr>
      </w:pPr>
      <w:r>
        <w:rPr>
          <w:rFonts w:hint="eastAsia" w:ascii="宋体" w:hAnsi="宋体"/>
          <w:szCs w:val="21"/>
        </w:rPr>
        <w:t>C.实行独立自主和平外交政策的结果</w:t>
      </w:r>
    </w:p>
    <w:p w14:paraId="18CD55FE">
      <w:pPr>
        <w:spacing w:line="410" w:lineRule="exact"/>
        <w:ind w:left="210" w:leftChars="100"/>
        <w:rPr>
          <w:rFonts w:ascii="宋体" w:hAnsi="宋体"/>
          <w:szCs w:val="21"/>
        </w:rPr>
      </w:pPr>
      <w:r>
        <w:rPr>
          <w:rFonts w:hint="eastAsia" w:ascii="宋体" w:hAnsi="宋体"/>
          <w:szCs w:val="21"/>
        </w:rPr>
        <w:t>D.在中国共产党领导下，坚定不移高举中国特色社会主义伟大旗帜，全国各族人民共同团结奋斗的结果</w:t>
      </w:r>
    </w:p>
    <w:p w14:paraId="6E648285">
      <w:pPr>
        <w:spacing w:line="410" w:lineRule="exact"/>
        <w:rPr>
          <w:rFonts w:ascii="宋体" w:hAnsi="宋体"/>
          <w:szCs w:val="21"/>
        </w:rPr>
      </w:pPr>
      <w:r>
        <w:rPr>
          <w:rFonts w:hint="eastAsia" w:ascii="宋体" w:hAnsi="宋体"/>
          <w:szCs w:val="21"/>
        </w:rPr>
        <w:t>21.改革开放40年的实践充分证明</w:t>
      </w:r>
    </w:p>
    <w:p w14:paraId="763CB95B">
      <w:pPr>
        <w:spacing w:line="410" w:lineRule="exact"/>
        <w:ind w:left="210" w:leftChars="100"/>
        <w:rPr>
          <w:rFonts w:ascii="宋体" w:hAnsi="宋体"/>
          <w:szCs w:val="21"/>
        </w:rPr>
      </w:pPr>
      <w:r>
        <w:rPr>
          <w:rFonts w:hint="eastAsia" w:ascii="宋体" w:hAnsi="宋体"/>
          <w:szCs w:val="21"/>
        </w:rPr>
        <w:t>①党带领全国各族人民开辟的中国特色社会主义道路、理论、制度、文化完全正确 ②改革开放能从根本上解决中国目前面临的所有问题  ③改革开放是坚持和发展中国特色社会主义的必由之路  ④改革开放是我国迅速赶超发达国家的关键一招</w:t>
      </w:r>
    </w:p>
    <w:p w14:paraId="5EA172E8">
      <w:pPr>
        <w:numPr>
          <w:ilvl w:val="0"/>
          <w:numId w:val="1"/>
        </w:numPr>
        <w:spacing w:line="410" w:lineRule="exact"/>
        <w:ind w:firstLine="210"/>
        <w:rPr>
          <w:rFonts w:ascii="宋体" w:hAnsi="宋体"/>
          <w:szCs w:val="21"/>
        </w:rPr>
      </w:pPr>
      <w:r>
        <w:rPr>
          <w:rFonts w:hint="eastAsia" w:ascii="宋体" w:hAnsi="宋体"/>
          <w:szCs w:val="21"/>
        </w:rPr>
        <w:t>①③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B.①④</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C.②③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D.②④</w:t>
      </w:r>
    </w:p>
    <w:p w14:paraId="0BDB0F09">
      <w:pPr>
        <w:spacing w:line="410" w:lineRule="exact"/>
        <w:rPr>
          <w:rFonts w:ascii="宋体" w:hAnsi="宋体"/>
          <w:szCs w:val="21"/>
        </w:rPr>
      </w:pPr>
      <w:r>
        <w:rPr>
          <w:rFonts w:hint="eastAsia" w:ascii="宋体" w:hAnsi="宋体"/>
          <w:szCs w:val="21"/>
        </w:rPr>
        <w:t>22.习近平总书记在2019年两会期间强调，要加强生态文明建设的战略定力。这是因为</w:t>
      </w:r>
    </w:p>
    <w:p w14:paraId="3150ACE3">
      <w:pPr>
        <w:autoSpaceDN w:val="0"/>
        <w:spacing w:line="410" w:lineRule="exact"/>
        <w:ind w:left="210" w:leftChars="100"/>
        <w:rPr>
          <w:rFonts w:ascii="宋体" w:hAnsi="宋体"/>
          <w:bCs/>
          <w:kern w:val="44"/>
          <w:szCs w:val="21"/>
        </w:rPr>
      </w:pPr>
      <w:r>
        <w:rPr>
          <w:rStyle w:val="15"/>
          <w:rFonts w:hint="eastAsia" w:ascii="宋体" w:hAnsi="宋体" w:eastAsia="宋体"/>
          <w:b w:val="0"/>
          <w:sz w:val="21"/>
          <w:szCs w:val="21"/>
        </w:rPr>
        <w:t>①</w:t>
      </w:r>
      <w:r>
        <w:rPr>
          <w:rFonts w:hint="eastAsia" w:ascii="宋体" w:hAnsi="宋体"/>
          <w:szCs w:val="21"/>
        </w:rPr>
        <w:t xml:space="preserve">加强生态文明建设能迅速从根本上解决我国的资源环境问题  </w:t>
      </w:r>
      <w:r>
        <w:rPr>
          <w:rStyle w:val="15"/>
          <w:rFonts w:hint="eastAsia" w:ascii="宋体" w:hAnsi="宋体" w:eastAsia="宋体"/>
          <w:b w:val="0"/>
          <w:sz w:val="21"/>
          <w:szCs w:val="21"/>
        </w:rPr>
        <w:t>②加强</w:t>
      </w:r>
      <w:r>
        <w:rPr>
          <w:rFonts w:hint="eastAsia" w:ascii="宋体" w:hAnsi="宋体"/>
          <w:szCs w:val="21"/>
        </w:rPr>
        <w:t xml:space="preserve">生态文明建设关系中华民族的永续发展  </w:t>
      </w:r>
      <w:r>
        <w:rPr>
          <w:rStyle w:val="15"/>
          <w:rFonts w:hint="eastAsia" w:ascii="宋体" w:hAnsi="宋体" w:eastAsia="宋体"/>
          <w:b w:val="0"/>
          <w:sz w:val="21"/>
          <w:szCs w:val="21"/>
        </w:rPr>
        <w:t>③加强生态</w:t>
      </w:r>
      <w:r>
        <w:rPr>
          <w:rFonts w:hint="eastAsia" w:ascii="宋体" w:hAnsi="宋体"/>
          <w:szCs w:val="21"/>
        </w:rPr>
        <w:t xml:space="preserve">文明建设是党和国家工作的重中之重  </w:t>
      </w:r>
      <w:r>
        <w:rPr>
          <w:rStyle w:val="15"/>
          <w:rFonts w:hint="eastAsia" w:ascii="宋体" w:hAnsi="宋体" w:eastAsia="宋体"/>
          <w:b w:val="0"/>
          <w:sz w:val="21"/>
          <w:szCs w:val="21"/>
        </w:rPr>
        <w:t>④加强</w:t>
      </w:r>
      <w:r>
        <w:rPr>
          <w:rFonts w:hint="eastAsia" w:ascii="宋体" w:hAnsi="宋体"/>
          <w:szCs w:val="21"/>
        </w:rPr>
        <w:t>生态文明建设是我国经济高质量发展和现代化建设的必然要求</w:t>
      </w:r>
    </w:p>
    <w:p w14:paraId="5B21076B">
      <w:pPr>
        <w:autoSpaceDN w:val="0"/>
        <w:spacing w:line="410" w:lineRule="exact"/>
        <w:ind w:firstLine="210" w:firstLineChars="100"/>
        <w:rPr>
          <w:rStyle w:val="15"/>
          <w:rFonts w:ascii="宋体" w:hAnsi="宋体" w:eastAsia="宋体"/>
          <w:b w:val="0"/>
          <w:sz w:val="21"/>
          <w:szCs w:val="21"/>
        </w:rPr>
      </w:pPr>
      <w:r>
        <w:rPr>
          <w:rFonts w:hint="eastAsia" w:ascii="宋体" w:hAnsi="宋体" w:cs="宋体"/>
          <w:szCs w:val="21"/>
        </w:rPr>
        <w:t>A.①②</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B.</w:t>
      </w:r>
      <w:r>
        <w:rPr>
          <w:rStyle w:val="15"/>
          <w:rFonts w:hint="eastAsia" w:ascii="宋体" w:hAnsi="宋体" w:eastAsia="宋体"/>
          <w:b w:val="0"/>
          <w:sz w:val="21"/>
          <w:szCs w:val="21"/>
        </w:rPr>
        <w:t>②④</w:t>
      </w:r>
      <w:r>
        <w:rPr>
          <w:rStyle w:val="15"/>
          <w:rFonts w:hint="eastAsia" w:ascii="宋体" w:hAnsi="宋体" w:eastAsia="宋体"/>
          <w:b w:val="0"/>
          <w:sz w:val="21"/>
          <w:szCs w:val="21"/>
        </w:rPr>
        <w:tab/>
      </w:r>
      <w:r>
        <w:rPr>
          <w:rStyle w:val="15"/>
          <w:rFonts w:hint="eastAsia" w:ascii="宋体" w:hAnsi="宋体" w:eastAsia="宋体"/>
          <w:b w:val="0"/>
          <w:sz w:val="21"/>
          <w:szCs w:val="21"/>
        </w:rPr>
        <w:tab/>
      </w:r>
      <w:r>
        <w:rPr>
          <w:rStyle w:val="15"/>
          <w:rFonts w:hint="eastAsia" w:ascii="宋体" w:hAnsi="宋体" w:eastAsia="宋体"/>
          <w:b w:val="0"/>
          <w:sz w:val="21"/>
          <w:szCs w:val="21"/>
        </w:rPr>
        <w:tab/>
      </w:r>
      <w:r>
        <w:rPr>
          <w:rFonts w:hint="eastAsia" w:ascii="宋体" w:hAnsi="宋体" w:cs="宋体"/>
          <w:szCs w:val="21"/>
        </w:rPr>
        <w:t>C</w:t>
      </w:r>
      <w:r>
        <w:rPr>
          <w:rFonts w:hint="eastAsia" w:ascii="宋体" w:hAnsi="宋体" w:cs="宋体"/>
          <w:b/>
          <w:szCs w:val="21"/>
        </w:rPr>
        <w:t>.</w:t>
      </w:r>
      <w:r>
        <w:rPr>
          <w:rStyle w:val="15"/>
          <w:rFonts w:hint="eastAsia" w:ascii="宋体" w:hAnsi="宋体" w:eastAsia="宋体"/>
          <w:b w:val="0"/>
          <w:sz w:val="21"/>
          <w:szCs w:val="21"/>
        </w:rPr>
        <w:t xml:space="preserve">①③ </w:t>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D</w:t>
      </w:r>
      <w:r>
        <w:rPr>
          <w:rFonts w:hint="eastAsia" w:ascii="宋体" w:hAnsi="宋体" w:cs="宋体"/>
          <w:b/>
          <w:szCs w:val="21"/>
        </w:rPr>
        <w:t>.</w:t>
      </w:r>
      <w:r>
        <w:rPr>
          <w:rFonts w:hint="eastAsia" w:ascii="宋体" w:hAnsi="宋体" w:cs="宋体"/>
          <w:szCs w:val="21"/>
        </w:rPr>
        <w:t>①</w:t>
      </w:r>
      <w:r>
        <w:rPr>
          <w:rStyle w:val="15"/>
          <w:rFonts w:hint="eastAsia" w:ascii="宋体" w:hAnsi="宋体" w:eastAsia="宋体"/>
          <w:b w:val="0"/>
          <w:sz w:val="21"/>
          <w:szCs w:val="21"/>
        </w:rPr>
        <w:t>④</w:t>
      </w:r>
    </w:p>
    <w:p w14:paraId="1F0521E1">
      <w:pPr>
        <w:spacing w:line="410" w:lineRule="exact"/>
        <w:ind w:left="210" w:hanging="210" w:hangingChars="100"/>
        <w:rPr>
          <w:rFonts w:ascii="宋体" w:hAnsi="宋体"/>
          <w:szCs w:val="21"/>
        </w:rPr>
      </w:pPr>
      <w:r>
        <w:rPr>
          <w:rFonts w:hint="eastAsia" w:ascii="宋体" w:hAnsi="宋体"/>
          <w:szCs w:val="21"/>
        </w:rPr>
        <w:t>23.习近平总书记在《告台湾同胞书》发表40周年纪念大会上指出，祖国必须统一，也必然统一。这是70载两岸关系发展历程的历史定论，也是新时代中华民族伟大复兴的必然要求。对此理解正确的有</w:t>
      </w:r>
    </w:p>
    <w:p w14:paraId="473FDBA2">
      <w:pPr>
        <w:spacing w:line="410" w:lineRule="exact"/>
        <w:ind w:left="210" w:leftChars="100"/>
        <w:rPr>
          <w:rFonts w:ascii="宋体" w:hAnsi="宋体"/>
        </w:rPr>
      </w:pPr>
      <w:r>
        <w:rPr>
          <w:rFonts w:hint="eastAsia" w:ascii="宋体" w:hAnsi="宋体"/>
          <w:szCs w:val="21"/>
        </w:rPr>
        <w:t>①两岸同属一个中国的历史和事实从未改变，也不允许改变。实现祖国完全统一，是中华民族的根本利益所在 ②“台独”分裂势力将彻底失去任何生存空间，祖国完全统一指日可待  ③一个中国原则是解决台湾问题的基本方针，和平统一是唯一可行的办法  ④两岸统一必将融入国家强大、民族复兴的历史大势，任何人任何势力都无法阻挡</w:t>
      </w:r>
    </w:p>
    <w:p w14:paraId="1A8DF09C">
      <w:pPr>
        <w:spacing w:line="410" w:lineRule="exact"/>
        <w:ind w:firstLine="210" w:firstLineChars="100"/>
        <w:rPr>
          <w:rFonts w:ascii="宋体" w:hAnsi="宋体"/>
          <w:szCs w:val="21"/>
        </w:rPr>
      </w:pPr>
      <w:r>
        <w:rPr>
          <w:rFonts w:hint="eastAsia" w:ascii="宋体" w:hAnsi="宋体"/>
          <w:szCs w:val="21"/>
        </w:rPr>
        <w:t>A.①②</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 ①③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C.②③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D.①④</w:t>
      </w:r>
    </w:p>
    <w:p w14:paraId="041B013F">
      <w:pPr>
        <w:spacing w:line="410" w:lineRule="exact"/>
        <w:rPr>
          <w:rFonts w:ascii="宋体" w:hAnsi="宋体"/>
          <w:szCs w:val="21"/>
        </w:rPr>
      </w:pPr>
      <w:r>
        <w:rPr>
          <w:rFonts w:hint="eastAsia" w:ascii="宋体" w:hAnsi="宋体"/>
          <w:szCs w:val="21"/>
        </w:rPr>
        <w:drawing>
          <wp:anchor distT="0" distB="0" distL="114300" distR="114300" simplePos="0" relativeHeight="251661312" behindDoc="1" locked="0" layoutInCell="1" allowOverlap="1">
            <wp:simplePos x="0" y="0"/>
            <wp:positionH relativeFrom="column">
              <wp:posOffset>4090035</wp:posOffset>
            </wp:positionH>
            <wp:positionV relativeFrom="paragraph">
              <wp:posOffset>25400</wp:posOffset>
            </wp:positionV>
            <wp:extent cx="1676400" cy="1485900"/>
            <wp:effectExtent l="19050" t="0" r="0" b="0"/>
            <wp:wrapNone/>
            <wp:docPr id="2" name="图片 1" descr="zz2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zz2a.tif"/>
                    <pic:cNvPicPr>
                      <a:picLocks noChangeAspect="1"/>
                    </pic:cNvPicPr>
                  </pic:nvPicPr>
                  <pic:blipFill>
                    <a:blip r:embed="rId12"/>
                    <a:stretch>
                      <a:fillRect/>
                    </a:stretch>
                  </pic:blipFill>
                  <pic:spPr>
                    <a:xfrm>
                      <a:off x="0" y="0"/>
                      <a:ext cx="1676400" cy="1485900"/>
                    </a:xfrm>
                    <a:prstGeom prst="rect">
                      <a:avLst/>
                    </a:prstGeom>
                  </pic:spPr>
                </pic:pic>
              </a:graphicData>
            </a:graphic>
          </wp:anchor>
        </w:drawing>
      </w:r>
      <w:r>
        <w:rPr>
          <w:rFonts w:hint="eastAsia" w:ascii="宋体" w:hAnsi="宋体"/>
          <w:szCs w:val="21"/>
        </w:rPr>
        <w:t>24.右边漫画给我们的启示，错误的是</w:t>
      </w:r>
    </w:p>
    <w:p w14:paraId="478DDD98">
      <w:pPr>
        <w:spacing w:line="410" w:lineRule="exact"/>
        <w:ind w:firstLine="210" w:firstLineChars="100"/>
        <w:rPr>
          <w:rFonts w:ascii="宋体" w:hAnsi="宋体"/>
          <w:szCs w:val="21"/>
        </w:rPr>
      </w:pPr>
      <w:r>
        <w:rPr>
          <w:rFonts w:hint="eastAsia" w:ascii="宋体" w:hAnsi="宋体"/>
          <w:szCs w:val="21"/>
        </w:rPr>
        <w:t>A.要重信用、守合同，积极践行契约精神</w:t>
      </w:r>
    </w:p>
    <w:p w14:paraId="2347B8D0">
      <w:pPr>
        <w:spacing w:line="410" w:lineRule="exact"/>
        <w:ind w:firstLine="210" w:firstLineChars="100"/>
        <w:rPr>
          <w:rFonts w:ascii="宋体" w:hAnsi="宋体"/>
          <w:szCs w:val="21"/>
        </w:rPr>
      </w:pPr>
      <w:r>
        <w:rPr>
          <w:rFonts w:hint="eastAsia" w:ascii="宋体" w:hAnsi="宋体"/>
          <w:szCs w:val="21"/>
        </w:rPr>
        <w:t>B.在履行合同过程中，要严格按法律规定和当事人的约定行使权利</w:t>
      </w:r>
    </w:p>
    <w:p w14:paraId="6B0CF3CA">
      <w:pPr>
        <w:spacing w:line="410" w:lineRule="exact"/>
        <w:ind w:firstLine="210" w:firstLineChars="100"/>
        <w:rPr>
          <w:rFonts w:ascii="宋体" w:hAnsi="宋体"/>
          <w:szCs w:val="21"/>
        </w:rPr>
      </w:pPr>
      <w:r>
        <w:rPr>
          <w:rFonts w:hint="eastAsia" w:ascii="宋体" w:hAnsi="宋体"/>
          <w:szCs w:val="21"/>
        </w:rPr>
        <w:t xml:space="preserve">履行义务，不擅自毁约  </w:t>
      </w:r>
    </w:p>
    <w:p w14:paraId="32185B68">
      <w:pPr>
        <w:spacing w:line="410" w:lineRule="exact"/>
        <w:ind w:firstLine="210" w:firstLineChars="100"/>
        <w:rPr>
          <w:rFonts w:ascii="宋体" w:hAnsi="宋体"/>
          <w:szCs w:val="21"/>
        </w:rPr>
      </w:pPr>
      <w:r>
        <w:rPr>
          <w:rFonts w:hint="eastAsia" w:ascii="宋体" w:hAnsi="宋体"/>
          <w:szCs w:val="21"/>
        </w:rPr>
        <w:t>C.合同是当事人之间的法律，要自觉履行</w:t>
      </w:r>
    </w:p>
    <w:p w14:paraId="721A3CCD">
      <w:pPr>
        <w:spacing w:line="410" w:lineRule="exact"/>
        <w:ind w:firstLine="210" w:firstLineChars="100"/>
        <w:rPr>
          <w:rFonts w:ascii="宋体" w:hAnsi="宋体"/>
          <w:szCs w:val="21"/>
        </w:rPr>
      </w:pPr>
      <w:r>
        <w:rPr>
          <w:rFonts w:hint="eastAsia" w:ascii="宋体" w:hAnsi="宋体"/>
          <w:szCs w:val="21"/>
        </w:rPr>
        <w:t>D.口头约定的合同，可以随意取消</w:t>
      </w:r>
    </w:p>
    <w:p w14:paraId="66E08353">
      <w:pPr>
        <w:spacing w:line="410" w:lineRule="exact"/>
        <w:ind w:left="210" w:hanging="210" w:hangingChars="100"/>
        <w:rPr>
          <w:rFonts w:ascii="宋体" w:hAnsi="宋体"/>
          <w:szCs w:val="21"/>
        </w:rPr>
      </w:pPr>
      <w:r>
        <w:rPr>
          <w:rFonts w:hint="eastAsia" w:ascii="宋体" w:hAnsi="宋体"/>
          <w:szCs w:val="21"/>
        </w:rPr>
        <w:t>25.</w:t>
      </w:r>
      <w:r>
        <w:rPr>
          <w:rFonts w:hint="eastAsia" w:ascii="宋体" w:hAnsi="宋体" w:cs="楷体"/>
          <w:szCs w:val="21"/>
        </w:rPr>
        <w:t>习近平强调，思想政治理论课是落实立德树人根本任务的关键课程。青少年阶段是人生的“拔节孕穗期”，要给自己心灵埋下真善美的种子，扣好人生第一粒扣子。</w:t>
      </w:r>
      <w:r>
        <w:rPr>
          <w:rFonts w:hint="eastAsia" w:ascii="宋体" w:hAnsi="宋体"/>
          <w:szCs w:val="21"/>
        </w:rPr>
        <w:t>作为祖国未来和民族希望的青少年，在思想政治理论课的学习过程中，应做到</w:t>
      </w:r>
    </w:p>
    <w:p w14:paraId="5D5728FB">
      <w:pPr>
        <w:spacing w:line="410" w:lineRule="exact"/>
        <w:ind w:left="210" w:leftChars="100"/>
        <w:rPr>
          <w:rFonts w:ascii="宋体" w:hAnsi="宋体"/>
          <w:szCs w:val="21"/>
        </w:rPr>
      </w:pPr>
      <w:r>
        <w:rPr>
          <w:rFonts w:hint="eastAsia" w:ascii="宋体" w:hAnsi="宋体"/>
          <w:szCs w:val="21"/>
        </w:rPr>
        <w:t>①自觉学习习近平新时代中国特色社会主义思想，以科学的理论武装头脑  ②在课堂上记诵</w:t>
      </w:r>
      <w:r>
        <w:rPr>
          <w:rFonts w:hint="eastAsia" w:ascii="宋体" w:hAnsi="宋体" w:cs="楷体"/>
          <w:szCs w:val="21"/>
        </w:rPr>
        <w:t>政治</w:t>
      </w:r>
      <w:r>
        <w:rPr>
          <w:rFonts w:hint="eastAsia" w:ascii="宋体" w:hAnsi="宋体"/>
          <w:szCs w:val="21"/>
        </w:rPr>
        <w:t>理论知识，考出好成绩即可  ③家事国事天下事，事事关心  ④两耳不闻窗外事，一心只读圣贤书</w:t>
      </w:r>
    </w:p>
    <w:p w14:paraId="2A598162">
      <w:pPr>
        <w:spacing w:line="410" w:lineRule="exact"/>
        <w:ind w:left="210" w:leftChars="100"/>
        <w:rPr>
          <w:rFonts w:ascii="宋体" w:hAnsi="宋体"/>
          <w:szCs w:val="21"/>
        </w:rPr>
      </w:pPr>
      <w:r>
        <w:rPr>
          <w:rFonts w:hint="eastAsia" w:ascii="宋体" w:hAnsi="宋体"/>
          <w:szCs w:val="21"/>
        </w:rPr>
        <w:t>A.①②</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B.②③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C.①③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D.②④</w:t>
      </w:r>
    </w:p>
    <w:p w14:paraId="131DFF8E">
      <w:pPr>
        <w:spacing w:line="410" w:lineRule="exact"/>
        <w:ind w:firstLine="2376" w:firstLineChars="1127"/>
        <w:rPr>
          <w:rFonts w:ascii="宋体" w:hAnsi="宋体"/>
          <w:b/>
          <w:szCs w:val="28"/>
        </w:rPr>
      </w:pPr>
      <w:r>
        <w:rPr>
          <w:rFonts w:hint="eastAsia" w:ascii="宋体" w:hAnsi="宋体"/>
          <w:b/>
          <w:szCs w:val="28"/>
        </w:rPr>
        <w:t>第Ⅱ卷（非选择题  共50分）</w:t>
      </w:r>
    </w:p>
    <w:p w14:paraId="66E619F4">
      <w:pPr>
        <w:spacing w:line="410" w:lineRule="exact"/>
        <w:rPr>
          <w:rFonts w:ascii="宋体" w:hAnsi="宋体"/>
          <w:b/>
          <w:szCs w:val="21"/>
        </w:rPr>
      </w:pPr>
      <w:r>
        <w:rPr>
          <w:rFonts w:hint="eastAsia" w:ascii="宋体" w:hAnsi="宋体"/>
          <w:b/>
          <w:szCs w:val="21"/>
        </w:rPr>
        <w:t>二、非选择题（第26题8分，第27题12分，第28题14分，第29题16分。共50分）</w:t>
      </w:r>
    </w:p>
    <w:p w14:paraId="57CDE0FA">
      <w:pPr>
        <w:pStyle w:val="3"/>
        <w:spacing w:line="380" w:lineRule="exact"/>
        <w:ind w:left="210" w:hanging="210" w:hangingChars="100"/>
        <w:rPr>
          <w:rFonts w:ascii="宋体" w:hAnsi="宋体" w:eastAsia="宋体"/>
        </w:rPr>
      </w:pPr>
      <w:r>
        <w:rPr>
          <w:rFonts w:hint="eastAsia" w:ascii="宋体" w:hAnsi="宋体" w:eastAsia="宋体"/>
        </w:rPr>
        <w:t>26.1981年，45岁的刘永坦心中萌生了一个宏愿</w:t>
      </w:r>
      <w:r>
        <w:rPr>
          <w:rFonts w:ascii="宋体" w:hAnsi="宋体" w:eastAsia="宋体"/>
        </w:rPr>
        <w:t>——</w:t>
      </w:r>
      <w:r>
        <w:rPr>
          <w:rFonts w:hint="eastAsia" w:ascii="宋体" w:hAnsi="宋体" w:eastAsia="宋体"/>
        </w:rPr>
        <w:t>开创和发展中国的新体制雷达。</w:t>
      </w:r>
      <w:r>
        <w:rPr>
          <w:rFonts w:hint="eastAsia" w:ascii="宋体" w:hAnsi="宋体" w:eastAsia="宋体" w:cs="宋体"/>
        </w:rPr>
        <w:t>在刘永坦和团队成员们37年的不懈努力下，中国的新体制雷达终于从梦想变为现实，使中国成为世界上少数几个拥有该技术的国家。在防护工程领域，钱七虎这是一个令人仰止的名字。奋斗一甲子，报国六十年。他用毕生心血，铸就了坚不可摧的共和国</w:t>
      </w:r>
      <w:r>
        <w:rPr>
          <w:rFonts w:hint="eastAsia" w:ascii="宋体" w:hAnsi="宋体" w:eastAsia="宋体" w:cs="Times New Roman"/>
        </w:rPr>
        <w:t>“</w:t>
      </w:r>
      <w:r>
        <w:rPr>
          <w:rFonts w:hint="eastAsia" w:ascii="宋体" w:hAnsi="宋体" w:eastAsia="宋体" w:cs="宋体"/>
        </w:rPr>
        <w:t>盾牌</w:t>
      </w:r>
      <w:r>
        <w:rPr>
          <w:rFonts w:hint="eastAsia" w:ascii="宋体" w:hAnsi="宋体" w:eastAsia="宋体" w:cs="Times New Roman"/>
        </w:rPr>
        <w:t>”</w:t>
      </w:r>
      <w:r>
        <w:rPr>
          <w:rFonts w:hint="eastAsia" w:ascii="宋体" w:hAnsi="宋体" w:eastAsia="宋体" w:cs="宋体"/>
        </w:rPr>
        <w:t>。他说：</w:t>
      </w:r>
      <w:r>
        <w:rPr>
          <w:rFonts w:hint="eastAsia" w:ascii="宋体" w:hAnsi="宋体" w:eastAsia="宋体" w:cs="Times New Roman"/>
        </w:rPr>
        <w:t>“</w:t>
      </w:r>
      <w:r>
        <w:rPr>
          <w:rFonts w:hint="eastAsia" w:ascii="宋体" w:hAnsi="宋体" w:eastAsia="宋体" w:cs="宋体"/>
        </w:rPr>
        <w:t>作为一名科技工作者，只有不忘初心，心怀感恩，把个人理想与国家的需要、民族的命运紧密联系在一起，才能有所成就、彰显价值。</w:t>
      </w:r>
      <w:r>
        <w:rPr>
          <w:rFonts w:hint="eastAsia" w:ascii="宋体" w:hAnsi="宋体" w:eastAsia="宋体" w:cs="Times New Roman"/>
        </w:rPr>
        <w:t>”</w:t>
      </w:r>
      <w:r>
        <w:rPr>
          <w:rFonts w:ascii="宋体" w:hAnsi="宋体" w:eastAsia="宋体"/>
        </w:rPr>
        <w:t xml:space="preserve"> </w:t>
      </w:r>
    </w:p>
    <w:p w14:paraId="3F5F10C6">
      <w:pPr>
        <w:spacing w:line="380" w:lineRule="exact"/>
        <w:ind w:firstLine="210" w:firstLineChars="100"/>
        <w:rPr>
          <w:rFonts w:ascii="宋体" w:hAnsi="宋体"/>
          <w:szCs w:val="21"/>
        </w:rPr>
      </w:pPr>
      <w:r>
        <w:rPr>
          <w:rFonts w:hint="eastAsia" w:ascii="宋体" w:hAnsi="宋体"/>
          <w:szCs w:val="21"/>
        </w:rPr>
        <w:t>结合</w:t>
      </w:r>
      <w:r>
        <w:rPr>
          <w:rFonts w:ascii="宋体" w:hAnsi="宋体"/>
          <w:szCs w:val="21"/>
        </w:rPr>
        <w:t>上述材料，运用所学知识，回答下列问题</w:t>
      </w:r>
      <w:r>
        <w:rPr>
          <w:rFonts w:hint="eastAsia" w:ascii="宋体" w:hAnsi="宋体"/>
          <w:szCs w:val="21"/>
        </w:rPr>
        <w:t>：</w:t>
      </w:r>
    </w:p>
    <w:p w14:paraId="2133CFD9">
      <w:pPr>
        <w:spacing w:line="380" w:lineRule="exact"/>
        <w:ind w:firstLine="105" w:firstLineChars="50"/>
        <w:rPr>
          <w:rFonts w:ascii="宋体" w:hAnsi="宋体"/>
          <w:szCs w:val="21"/>
        </w:rPr>
      </w:pPr>
      <w:r>
        <w:rPr>
          <w:rFonts w:hint="eastAsia" w:ascii="宋体" w:hAnsi="宋体"/>
          <w:szCs w:val="21"/>
        </w:rPr>
        <w:t>（1）这两位科学家的奋斗历程是如何体现社会主义核心价值观相关内容的？（4分）</w:t>
      </w:r>
    </w:p>
    <w:p w14:paraId="0AF0E5F1">
      <w:pPr>
        <w:spacing w:line="380" w:lineRule="exact"/>
        <w:ind w:firstLine="210" w:firstLineChars="100"/>
        <w:rPr>
          <w:rFonts w:ascii="宋体" w:hAnsi="宋体"/>
          <w:szCs w:val="21"/>
        </w:rPr>
      </w:pPr>
    </w:p>
    <w:p w14:paraId="75D01C27">
      <w:pPr>
        <w:spacing w:line="380" w:lineRule="exact"/>
        <w:ind w:firstLine="105" w:firstLineChars="50"/>
        <w:rPr>
          <w:rFonts w:ascii="宋体" w:hAnsi="宋体"/>
          <w:szCs w:val="21"/>
        </w:rPr>
      </w:pPr>
      <w:r>
        <w:rPr>
          <w:rFonts w:hint="eastAsia" w:ascii="宋体" w:hAnsi="宋体"/>
          <w:szCs w:val="21"/>
        </w:rPr>
        <w:t>（2）这两位科学家的事迹，对我们积极践行社会主义核心价值观有什么启迪？（4分）</w:t>
      </w:r>
    </w:p>
    <w:p w14:paraId="03E05B70">
      <w:pPr>
        <w:spacing w:line="380" w:lineRule="exact"/>
        <w:rPr>
          <w:rFonts w:ascii="宋体" w:hAnsi="宋体"/>
          <w:szCs w:val="21"/>
        </w:rPr>
      </w:pPr>
    </w:p>
    <w:p w14:paraId="00E09E59">
      <w:pPr>
        <w:spacing w:line="380" w:lineRule="exact"/>
        <w:rPr>
          <w:rFonts w:ascii="宋体" w:hAnsi="宋体"/>
          <w:szCs w:val="21"/>
        </w:rPr>
      </w:pPr>
      <w:r>
        <w:rPr>
          <w:rFonts w:hint="eastAsia" w:ascii="宋体" w:hAnsi="宋体"/>
          <w:szCs w:val="21"/>
        </w:rPr>
        <w:t>27.下列材料分别体现了《道德与法治》课的哪些基本观点或道理。</w:t>
      </w:r>
    </w:p>
    <w:tbl>
      <w:tblPr>
        <w:tblStyle w:val="8"/>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7"/>
        <w:gridCol w:w="1641"/>
      </w:tblGrid>
      <w:tr w14:paraId="0276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7" w:type="dxa"/>
            <w:vAlign w:val="center"/>
          </w:tcPr>
          <w:p w14:paraId="62B4CB79">
            <w:pPr>
              <w:spacing w:line="380" w:lineRule="exact"/>
              <w:jc w:val="center"/>
              <w:rPr>
                <w:rFonts w:ascii="宋体" w:hAnsi="宋体"/>
                <w:b/>
                <w:szCs w:val="21"/>
              </w:rPr>
            </w:pPr>
            <w:r>
              <w:rPr>
                <w:rFonts w:hint="eastAsia" w:ascii="宋体" w:hAnsi="宋体"/>
                <w:b/>
                <w:szCs w:val="21"/>
              </w:rPr>
              <w:t>材      料</w:t>
            </w:r>
          </w:p>
        </w:tc>
        <w:tc>
          <w:tcPr>
            <w:tcW w:w="1641" w:type="dxa"/>
          </w:tcPr>
          <w:p w14:paraId="1E83BFA6">
            <w:pPr>
              <w:spacing w:line="380" w:lineRule="exact"/>
              <w:jc w:val="center"/>
              <w:rPr>
                <w:rFonts w:ascii="宋体" w:hAnsi="宋体"/>
                <w:szCs w:val="21"/>
              </w:rPr>
            </w:pPr>
            <w:r>
              <w:rPr>
                <w:rFonts w:hint="eastAsia" w:ascii="宋体" w:hAnsi="宋体"/>
                <w:szCs w:val="21"/>
              </w:rPr>
              <w:t>体现的基本观点或道理</w:t>
            </w:r>
          </w:p>
        </w:tc>
      </w:tr>
      <w:tr w14:paraId="62A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7" w:type="dxa"/>
          </w:tcPr>
          <w:p w14:paraId="020DDF9C">
            <w:pPr>
              <w:spacing w:line="380" w:lineRule="exact"/>
              <w:ind w:firstLine="420" w:firstLineChars="200"/>
              <w:rPr>
                <w:rFonts w:ascii="宋体" w:hAnsi="宋体"/>
                <w:szCs w:val="21"/>
              </w:rPr>
            </w:pPr>
            <w:r>
              <w:rPr>
                <w:rFonts w:hint="eastAsia" w:ascii="宋体" w:hAnsi="宋体"/>
                <w:szCs w:val="21"/>
              </w:rPr>
              <w:t>从一曲“东方红”到“天宫”游太空，从国产航母下水到“蛟龙”深海探秘，空间科学、人工智能、四代核电、量子通信……中国的科技创新格局发生了历史性转变，越来越多的中国研究正在挺进“无人区”。</w:t>
            </w:r>
          </w:p>
        </w:tc>
        <w:tc>
          <w:tcPr>
            <w:tcW w:w="1641" w:type="dxa"/>
          </w:tcPr>
          <w:p w14:paraId="37123EEC">
            <w:pPr>
              <w:spacing w:line="380" w:lineRule="exact"/>
              <w:rPr>
                <w:rFonts w:ascii="宋体" w:hAnsi="宋体"/>
                <w:szCs w:val="21"/>
              </w:rPr>
            </w:pPr>
            <w:r>
              <w:rPr>
                <w:rFonts w:hint="eastAsia" w:ascii="宋体" w:hAnsi="宋体"/>
                <w:szCs w:val="21"/>
              </w:rPr>
              <w:t>（1）（3分）</w:t>
            </w:r>
          </w:p>
        </w:tc>
      </w:tr>
      <w:tr w14:paraId="244A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7" w:type="dxa"/>
          </w:tcPr>
          <w:p w14:paraId="08DFE004">
            <w:pPr>
              <w:spacing w:line="380" w:lineRule="exact"/>
              <w:ind w:firstLine="420" w:firstLineChars="200"/>
              <w:rPr>
                <w:rFonts w:ascii="宋体" w:hAnsi="宋体"/>
                <w:szCs w:val="21"/>
              </w:rPr>
            </w:pPr>
            <w:r>
              <w:rPr>
                <w:rFonts w:hint="eastAsia" w:ascii="宋体" w:hAnsi="宋体"/>
                <w:szCs w:val="21"/>
              </w:rPr>
              <w:t>在扑灭</w:t>
            </w:r>
            <w:r>
              <w:rPr>
                <w:rFonts w:ascii="宋体" w:hAnsi="宋体"/>
                <w:szCs w:val="21"/>
              </w:rPr>
              <w:t>四川省凉山州木里县森林大火</w:t>
            </w:r>
            <w:r>
              <w:rPr>
                <w:rFonts w:hint="eastAsia" w:ascii="宋体" w:hAnsi="宋体"/>
                <w:szCs w:val="21"/>
              </w:rPr>
              <w:t>中</w:t>
            </w:r>
            <w:r>
              <w:rPr>
                <w:rFonts w:ascii="宋体" w:hAnsi="宋体"/>
                <w:szCs w:val="21"/>
              </w:rPr>
              <w:t>，</w:t>
            </w:r>
            <w:r>
              <w:rPr>
                <w:rFonts w:hint="eastAsia" w:ascii="宋体" w:hAnsi="宋体"/>
                <w:szCs w:val="21"/>
              </w:rPr>
              <w:t>30</w:t>
            </w:r>
            <w:r>
              <w:rPr>
                <w:rFonts w:ascii="宋体" w:hAnsi="宋体"/>
                <w:szCs w:val="21"/>
              </w:rPr>
              <w:t>名扑火人员不幸牺牲</w:t>
            </w:r>
            <w:r>
              <w:rPr>
                <w:rFonts w:hint="eastAsia" w:ascii="宋体" w:hAnsi="宋体"/>
                <w:szCs w:val="21"/>
              </w:rPr>
              <w:t>。</w:t>
            </w:r>
            <w:r>
              <w:rPr>
                <w:rFonts w:ascii="宋体" w:hAnsi="宋体" w:cs="宋体"/>
                <w:szCs w:val="21"/>
              </w:rPr>
              <w:t>当火灾来临时，</w:t>
            </w:r>
            <w:r>
              <w:rPr>
                <w:rFonts w:hint="eastAsia" w:ascii="宋体" w:hAnsi="宋体" w:cs="宋体"/>
                <w:szCs w:val="21"/>
              </w:rPr>
              <w:t>他们</w:t>
            </w:r>
            <w:r>
              <w:rPr>
                <w:rFonts w:ascii="宋体" w:hAnsi="宋体" w:cs="宋体"/>
                <w:szCs w:val="21"/>
              </w:rPr>
              <w:t>一道道身影逆流而上，</w:t>
            </w:r>
            <w:r>
              <w:rPr>
                <w:rFonts w:hint="eastAsia" w:ascii="宋体" w:hAnsi="宋体"/>
                <w:szCs w:val="21"/>
              </w:rPr>
              <w:t>是</w:t>
            </w:r>
            <w:r>
              <w:rPr>
                <w:rFonts w:ascii="宋体" w:hAnsi="宋体"/>
                <w:szCs w:val="21"/>
              </w:rPr>
              <w:t>他们的勇敢、无畏、无私</w:t>
            </w:r>
            <w:r>
              <w:rPr>
                <w:rFonts w:hint="eastAsia" w:ascii="宋体" w:hAnsi="宋体"/>
                <w:szCs w:val="21"/>
              </w:rPr>
              <w:t>和舍</w:t>
            </w:r>
            <w:r>
              <w:rPr>
                <w:rFonts w:ascii="宋体" w:hAnsi="宋体"/>
                <w:szCs w:val="21"/>
              </w:rPr>
              <w:t>生忘死，</w:t>
            </w:r>
            <w:r>
              <w:rPr>
                <w:rFonts w:ascii="宋体" w:hAnsi="宋体" w:cs="宋体"/>
                <w:szCs w:val="21"/>
              </w:rPr>
              <w:t>保护</w:t>
            </w:r>
            <w:r>
              <w:rPr>
                <w:rFonts w:hint="eastAsia" w:ascii="宋体" w:hAnsi="宋体" w:cs="宋体"/>
                <w:szCs w:val="21"/>
              </w:rPr>
              <w:t>了</w:t>
            </w:r>
            <w:r>
              <w:rPr>
                <w:rFonts w:ascii="宋体" w:hAnsi="宋体" w:cs="宋体"/>
                <w:szCs w:val="21"/>
              </w:rPr>
              <w:t>人民群众的生命财产安全</w:t>
            </w:r>
            <w:r>
              <w:rPr>
                <w:rFonts w:hint="eastAsia" w:ascii="宋体" w:hAnsi="宋体" w:cs="宋体"/>
                <w:szCs w:val="21"/>
              </w:rPr>
              <w:t>，</w:t>
            </w:r>
            <w:r>
              <w:rPr>
                <w:rFonts w:hint="eastAsia" w:ascii="宋体" w:hAnsi="宋体"/>
                <w:szCs w:val="21"/>
              </w:rPr>
              <w:t>他们被称为“最美逆行者”，这就是英雄情怀，。</w:t>
            </w:r>
            <w:r>
              <w:rPr>
                <w:rFonts w:ascii="宋体" w:hAnsi="宋体"/>
                <w:szCs w:val="21"/>
              </w:rPr>
              <w:t xml:space="preserve"> </w:t>
            </w:r>
          </w:p>
        </w:tc>
        <w:tc>
          <w:tcPr>
            <w:tcW w:w="1641" w:type="dxa"/>
          </w:tcPr>
          <w:p w14:paraId="2724DB14">
            <w:pPr>
              <w:spacing w:line="380" w:lineRule="exact"/>
              <w:rPr>
                <w:rFonts w:ascii="宋体" w:hAnsi="宋体"/>
                <w:szCs w:val="21"/>
              </w:rPr>
            </w:pPr>
            <w:r>
              <w:rPr>
                <w:rFonts w:hint="eastAsia" w:ascii="宋体" w:hAnsi="宋体"/>
                <w:szCs w:val="21"/>
              </w:rPr>
              <w:t>（2）（3分）</w:t>
            </w:r>
          </w:p>
        </w:tc>
      </w:tr>
      <w:tr w14:paraId="4A7E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7" w:type="dxa"/>
          </w:tcPr>
          <w:p w14:paraId="2E8435F4">
            <w:pPr>
              <w:spacing w:line="380" w:lineRule="exact"/>
              <w:ind w:firstLine="420" w:firstLineChars="200"/>
              <w:rPr>
                <w:rFonts w:ascii="宋体" w:hAnsi="宋体"/>
                <w:szCs w:val="21"/>
              </w:rPr>
            </w:pPr>
            <w:r>
              <w:rPr>
                <w:rFonts w:ascii="宋体" w:hAnsi="宋体"/>
                <w:szCs w:val="21"/>
                <w:shd w:val="clear" w:color="auto" w:fill="FFFFFF"/>
              </w:rPr>
              <w:t>亲仁善邻、协和万邦是中华文明一贯的处世之道，惠民利民、安民富民是中华文明鲜明的价值导向，革故鼎新、与时俱进是中华文明永恒的精神气质，道法自然、天人合一是中华文明内在的生存理念。</w:t>
            </w:r>
          </w:p>
        </w:tc>
        <w:tc>
          <w:tcPr>
            <w:tcW w:w="1641" w:type="dxa"/>
          </w:tcPr>
          <w:p w14:paraId="4F1FD09B">
            <w:pPr>
              <w:spacing w:line="380" w:lineRule="exact"/>
              <w:rPr>
                <w:rFonts w:ascii="宋体" w:hAnsi="宋体"/>
                <w:szCs w:val="21"/>
              </w:rPr>
            </w:pPr>
            <w:r>
              <w:rPr>
                <w:rFonts w:hint="eastAsia" w:ascii="宋体" w:hAnsi="宋体"/>
                <w:szCs w:val="21"/>
              </w:rPr>
              <w:t>（3）（3分）</w:t>
            </w:r>
          </w:p>
        </w:tc>
      </w:tr>
      <w:tr w14:paraId="6C554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7" w:type="dxa"/>
          </w:tcPr>
          <w:p w14:paraId="36D980A2">
            <w:pPr>
              <w:spacing w:line="380" w:lineRule="exact"/>
              <w:ind w:firstLine="420" w:firstLineChars="200"/>
              <w:rPr>
                <w:rFonts w:ascii="宋体" w:hAnsi="宋体"/>
                <w:szCs w:val="21"/>
              </w:rPr>
            </w:pPr>
            <w:r>
              <w:rPr>
                <w:rFonts w:hint="eastAsia" w:ascii="宋体" w:hAnsi="宋体"/>
                <w:szCs w:val="21"/>
              </w:rPr>
              <w:t>习近平主席在首届中国国际进口博览会开幕式上强调，面对世界经济新格局的深刻变革，各国都应该积极推动开放合作，实现共同发展。中国国际进口博览会不是中国的独唱，而是各国的大合唱。</w:t>
            </w:r>
          </w:p>
        </w:tc>
        <w:tc>
          <w:tcPr>
            <w:tcW w:w="1641" w:type="dxa"/>
          </w:tcPr>
          <w:p w14:paraId="749A700A">
            <w:pPr>
              <w:spacing w:line="380" w:lineRule="exact"/>
              <w:rPr>
                <w:rFonts w:ascii="宋体" w:hAnsi="宋体"/>
                <w:szCs w:val="21"/>
              </w:rPr>
            </w:pPr>
            <w:r>
              <w:rPr>
                <w:rFonts w:hint="eastAsia" w:ascii="宋体" w:hAnsi="宋体"/>
                <w:szCs w:val="21"/>
              </w:rPr>
              <w:t>（4）（3分）</w:t>
            </w:r>
          </w:p>
        </w:tc>
      </w:tr>
    </w:tbl>
    <w:p w14:paraId="3C223712">
      <w:pPr>
        <w:spacing w:line="380" w:lineRule="exact"/>
        <w:ind w:left="210" w:hanging="210" w:hangingChars="100"/>
        <w:rPr>
          <w:rFonts w:ascii="宋体" w:hAnsi="宋体" w:cs="宋体"/>
          <w:b/>
          <w:bCs/>
          <w:szCs w:val="21"/>
        </w:rPr>
      </w:pPr>
      <w:r>
        <w:rPr>
          <w:rFonts w:hint="eastAsia" w:ascii="宋体" w:hAnsi="宋体" w:cs="宋体"/>
          <w:szCs w:val="21"/>
        </w:rPr>
        <w:t>28.</w:t>
      </w:r>
      <w:r>
        <w:rPr>
          <w:rFonts w:hint="eastAsia" w:ascii="宋体" w:hAnsi="宋体" w:cs="宋体"/>
          <w:b/>
          <w:bCs/>
          <w:szCs w:val="21"/>
        </w:rPr>
        <w:t>材料一：</w:t>
      </w:r>
      <w:r>
        <w:rPr>
          <w:rFonts w:hint="eastAsia" w:ascii="宋体" w:hAnsi="宋体" w:cs="楷体_GB2312"/>
          <w:szCs w:val="21"/>
        </w:rPr>
        <w:t>全面建设社会主义现代化国家的新征程上，要加强党对全面依法治国的集中统一领导。党的十八大以来，我们完善立法体制，加强重点领域立法，中国特色社会主义法律体系日趋完善。党的十九大对新时代推进全面依法治国提出了新任务，明确到2035年，法治国家、法治政府、法治社会要基本建成。为了更好落实这些目标任务，党中央成立了中央全面依法治国委员会。目的是要健全党领导全面依法治国的制度和工作机制，强化党中央在科学立法、严格执法、公正司法、全民守法等方面的领导。</w:t>
      </w:r>
    </w:p>
    <w:p w14:paraId="7C751BC2">
      <w:pPr>
        <w:spacing w:line="380" w:lineRule="exact"/>
        <w:ind w:left="210" w:leftChars="100"/>
        <w:rPr>
          <w:rFonts w:ascii="宋体" w:hAnsi="宋体" w:cs="楷体_GB2312"/>
          <w:szCs w:val="21"/>
        </w:rPr>
      </w:pPr>
      <w:r>
        <w:rPr>
          <w:rFonts w:hint="eastAsia" w:ascii="宋体" w:hAnsi="宋体" w:cs="宋体"/>
          <w:b/>
          <w:bCs/>
          <w:szCs w:val="21"/>
        </w:rPr>
        <w:t>材料二：</w:t>
      </w:r>
      <w:r>
        <w:rPr>
          <w:rFonts w:hint="eastAsia" w:ascii="宋体" w:hAnsi="宋体" w:cs="楷体_GB2312"/>
          <w:szCs w:val="21"/>
        </w:rPr>
        <w:t>习近平总书记在中央依法治国委员会第一次会议上指出，现在，人民群众对美好生活的向往更多向民主、法治、公平、正义、安全、环境等方面延展。人民群众对执法乱作为、不作为以及司法不公的意见比较集中。一些黑恶势力长期进行聚众滋事、垄断经营、敲诈勒索、开设赌场等违法活动，老百姓敢怒不敢言。其背后就存在执法者听之任之不作为的情况。近年来，司法机关依法纠正了呼格吉勒图案、聂树斌案、念斌案等一批冤假错案，受到广大群众好评。造成冤案的原因很多，其中有司法人员缺乏基本的司法良知和责任担当的问题，更深层次的则是司法职权配置和权力运行机制不科学，侦查权、检察权、审判权、执行权相互制约的体制机制没有真正形成。长春长生疫苗造假案，背后的原因也是有法不依、执法不严，把法律法规当儿戏。这就要求我们必须促进严格规范公正文明执法，让人民群众真正感受到公平正义就在身边。</w:t>
      </w:r>
    </w:p>
    <w:p w14:paraId="264C4075">
      <w:pPr>
        <w:spacing w:line="380" w:lineRule="exact"/>
        <w:ind w:firstLine="210" w:firstLineChars="100"/>
        <w:rPr>
          <w:rFonts w:ascii="宋体" w:hAnsi="宋体"/>
          <w:szCs w:val="21"/>
        </w:rPr>
      </w:pPr>
      <w:r>
        <w:rPr>
          <w:rFonts w:hint="eastAsia" w:ascii="宋体" w:hAnsi="宋体"/>
          <w:szCs w:val="21"/>
        </w:rPr>
        <w:t>结合</w:t>
      </w:r>
      <w:r>
        <w:rPr>
          <w:rFonts w:ascii="宋体" w:hAnsi="宋体"/>
          <w:szCs w:val="21"/>
        </w:rPr>
        <w:t>上述材料，运用所学知识，回答下列问题</w:t>
      </w:r>
      <w:r>
        <w:rPr>
          <w:rFonts w:hint="eastAsia" w:ascii="宋体" w:hAnsi="宋体"/>
          <w:szCs w:val="21"/>
        </w:rPr>
        <w:t>：</w:t>
      </w:r>
    </w:p>
    <w:p w14:paraId="18BBC92B">
      <w:pPr>
        <w:spacing w:line="380" w:lineRule="exact"/>
        <w:ind w:firstLine="105" w:firstLineChars="50"/>
        <w:rPr>
          <w:rFonts w:ascii="宋体" w:hAnsi="宋体" w:cs="宋体"/>
          <w:szCs w:val="21"/>
        </w:rPr>
      </w:pPr>
      <w:r>
        <w:rPr>
          <w:rFonts w:hint="eastAsia" w:ascii="宋体" w:hAnsi="宋体" w:cs="宋体"/>
          <w:szCs w:val="21"/>
        </w:rPr>
        <w:t>（1）为什么要加强党对全面依法治国的集中统一领导？（4分）</w:t>
      </w:r>
    </w:p>
    <w:p w14:paraId="3AE36C12">
      <w:pPr>
        <w:spacing w:line="380" w:lineRule="exact"/>
        <w:ind w:left="210" w:leftChars="100"/>
        <w:rPr>
          <w:rFonts w:ascii="宋体" w:hAnsi="宋体" w:cs="宋体"/>
          <w:szCs w:val="21"/>
        </w:rPr>
      </w:pPr>
    </w:p>
    <w:p w14:paraId="502B28E4">
      <w:pPr>
        <w:spacing w:line="380" w:lineRule="exact"/>
        <w:ind w:firstLine="105" w:firstLineChars="50"/>
        <w:rPr>
          <w:rFonts w:ascii="宋体" w:hAnsi="宋体" w:cs="宋体"/>
          <w:szCs w:val="21"/>
        </w:rPr>
      </w:pPr>
      <w:r>
        <w:rPr>
          <w:rFonts w:hint="eastAsia" w:ascii="宋体" w:hAnsi="宋体" w:cs="宋体"/>
          <w:szCs w:val="21"/>
        </w:rPr>
        <w:t>（2）在中国特色社会主义法律体系日趋完善的今天，依然出现黑恶势力违法犯罪、冤假错案、长生疫苗造假等现象，说明了什么？（2分）</w:t>
      </w:r>
    </w:p>
    <w:p w14:paraId="77D8E499">
      <w:pPr>
        <w:spacing w:line="380" w:lineRule="exact"/>
        <w:ind w:left="210" w:leftChars="100"/>
        <w:rPr>
          <w:rFonts w:ascii="宋体" w:hAnsi="宋体" w:cs="宋体"/>
          <w:szCs w:val="21"/>
        </w:rPr>
      </w:pPr>
    </w:p>
    <w:p w14:paraId="7CC4A363">
      <w:pPr>
        <w:spacing w:line="380" w:lineRule="exact"/>
        <w:ind w:firstLine="105" w:firstLineChars="50"/>
        <w:rPr>
          <w:rFonts w:ascii="宋体" w:hAnsi="宋体" w:cs="宋体"/>
          <w:szCs w:val="21"/>
        </w:rPr>
      </w:pPr>
      <w:r>
        <w:rPr>
          <w:rFonts w:hint="eastAsia" w:ascii="宋体" w:hAnsi="宋体" w:cs="宋体"/>
          <w:szCs w:val="21"/>
        </w:rPr>
        <w:t>（3）如何全面推进依法治国，让人民群众的生活更美好？（8分）</w:t>
      </w:r>
    </w:p>
    <w:p w14:paraId="720BE8F0">
      <w:pPr>
        <w:spacing w:line="380" w:lineRule="exact"/>
        <w:rPr>
          <w:rFonts w:ascii="宋体" w:hAnsi="宋体" w:cs="宋体"/>
          <w:szCs w:val="21"/>
        </w:rPr>
      </w:pPr>
    </w:p>
    <w:p w14:paraId="303E2C87">
      <w:pPr>
        <w:spacing w:line="380" w:lineRule="exact"/>
        <w:rPr>
          <w:rFonts w:ascii="宋体" w:hAnsi="宋体" w:cs="宋体"/>
          <w:szCs w:val="21"/>
        </w:rPr>
      </w:pPr>
    </w:p>
    <w:p w14:paraId="06201EF0">
      <w:pPr>
        <w:spacing w:line="380" w:lineRule="exact"/>
        <w:ind w:left="210" w:hanging="210" w:hangingChars="100"/>
        <w:rPr>
          <w:rFonts w:ascii="宋体" w:hAnsi="宋体" w:cs="宋体"/>
          <w:szCs w:val="21"/>
        </w:rPr>
      </w:pPr>
    </w:p>
    <w:p w14:paraId="412BB54A">
      <w:pPr>
        <w:spacing w:line="380" w:lineRule="exact"/>
        <w:ind w:left="210" w:hanging="210" w:hangingChars="100"/>
        <w:rPr>
          <w:rFonts w:ascii="宋体" w:hAnsi="宋体" w:cs="楷体_GB2312"/>
          <w:szCs w:val="21"/>
        </w:rPr>
      </w:pPr>
      <w:r>
        <w:rPr>
          <w:rFonts w:hint="eastAsia" w:ascii="宋体" w:hAnsi="宋体" w:cs="宋体"/>
          <w:szCs w:val="21"/>
        </w:rPr>
        <w:t>29.</w:t>
      </w:r>
      <w:r>
        <w:rPr>
          <w:rFonts w:hint="eastAsia" w:ascii="宋体" w:hAnsi="宋体" w:cs="宋体"/>
          <w:b/>
          <w:bCs/>
          <w:szCs w:val="21"/>
        </w:rPr>
        <w:t>材料一：</w:t>
      </w:r>
      <w:r>
        <w:rPr>
          <w:rFonts w:hint="eastAsia" w:ascii="宋体" w:hAnsi="宋体" w:cs="楷体_GB2312"/>
          <w:szCs w:val="21"/>
        </w:rPr>
        <w:t>党的十九大提出，我国经济已由高速增长阶段转向高质量发展阶段，正处在转变发展方式、优化经济结构、转换增长动力的攻关期。必须坚持质量第一、效益优先，以供给侧结构性改革为主线，推动经济发展质量变革、效率变革、动力变革，提高全要素生产率。2019年国务院、山东省和滨州市政府工作报告中，“高质量发展”一词分别出现了8次、27次和14次。都强调，坚持稳中求进工作总基调，坚持新发展理念，坚持推动高质量发展，坚持深化市场化改革、扩大高水平开放。</w:t>
      </w:r>
    </w:p>
    <w:p w14:paraId="7C1DABFB">
      <w:pPr>
        <w:spacing w:line="380" w:lineRule="exact"/>
        <w:ind w:left="206" w:leftChars="98"/>
        <w:rPr>
          <w:rFonts w:ascii="宋体" w:hAnsi="宋体" w:cs="楷体_GB2312"/>
          <w:szCs w:val="21"/>
        </w:rPr>
      </w:pPr>
      <w:r>
        <w:rPr>
          <w:rFonts w:hint="eastAsia" w:ascii="宋体" w:hAnsi="宋体"/>
          <w:b/>
          <w:bCs/>
          <w:szCs w:val="21"/>
        </w:rPr>
        <w:t>材料二：</w:t>
      </w:r>
      <w:r>
        <w:rPr>
          <w:rFonts w:hint="eastAsia" w:ascii="宋体" w:hAnsi="宋体" w:cs="楷体_GB2312"/>
          <w:szCs w:val="21"/>
        </w:rPr>
        <w:t>处于转变发展方式、优化经济结构、转换增长动力时期的滨州，一系列矛盾问题必须正视和面对。一是经济下行压力较大，对压减产能后的困难形势估计不充分。二是重点项目完成不理想。三是动能转换成效不明显，科技引领水平有待提高，创新带动能力不够强。四是民生短板仍然存在。所有这些，都是发展中的困难、前进中的问题、成长中的烦恼，我们坚信一定能在高质量发展中得到解决。</w:t>
      </w:r>
    </w:p>
    <w:p w14:paraId="7CC45231">
      <w:pPr>
        <w:spacing w:line="380" w:lineRule="exact"/>
        <w:rPr>
          <w:rFonts w:ascii="宋体" w:hAnsi="宋体" w:cs="宋体"/>
          <w:szCs w:val="21"/>
        </w:rPr>
      </w:pPr>
      <w:r>
        <w:rPr>
          <w:rFonts w:hint="eastAsia" w:ascii="宋体" w:hAnsi="宋体"/>
          <w:szCs w:val="21"/>
        </w:rPr>
        <w:t xml:space="preserve">  结合上述材料，综合运用所学知识，回答</w:t>
      </w:r>
      <w:r>
        <w:rPr>
          <w:rFonts w:hint="eastAsia" w:ascii="宋体" w:hAnsi="宋体" w:cs="宋体"/>
          <w:szCs w:val="21"/>
        </w:rPr>
        <w:t>下列问题：</w:t>
      </w:r>
    </w:p>
    <w:p w14:paraId="3431B395">
      <w:pPr>
        <w:spacing w:line="380" w:lineRule="exact"/>
        <w:ind w:firstLine="210" w:firstLineChars="100"/>
        <w:rPr>
          <w:rFonts w:ascii="宋体" w:hAnsi="宋体" w:cs="宋体"/>
          <w:szCs w:val="21"/>
        </w:rPr>
      </w:pPr>
      <w:r>
        <w:rPr>
          <w:rFonts w:hint="eastAsia" w:ascii="宋体" w:hAnsi="宋体" w:cs="宋体"/>
          <w:szCs w:val="21"/>
        </w:rPr>
        <w:t>(1)请你谈谈对高质量发展的认识。（2分）</w:t>
      </w:r>
    </w:p>
    <w:p w14:paraId="3AAAF753">
      <w:pPr>
        <w:spacing w:line="380" w:lineRule="exact"/>
        <w:ind w:left="211" w:hanging="211" w:hangingChars="100"/>
        <w:rPr>
          <w:rFonts w:ascii="宋体" w:hAnsi="宋体" w:cs="宋体"/>
          <w:b/>
          <w:bCs/>
          <w:szCs w:val="21"/>
        </w:rPr>
      </w:pPr>
    </w:p>
    <w:p w14:paraId="20F547A1">
      <w:pPr>
        <w:spacing w:line="380" w:lineRule="exact"/>
        <w:ind w:left="210" w:hanging="210" w:hangingChars="100"/>
        <w:rPr>
          <w:rFonts w:ascii="宋体" w:hAnsi="宋体" w:cs="宋体"/>
          <w:szCs w:val="21"/>
        </w:rPr>
      </w:pPr>
      <w:r>
        <w:rPr>
          <w:rFonts w:hint="eastAsia" w:ascii="宋体" w:hAnsi="宋体" w:cs="宋体"/>
          <w:szCs w:val="21"/>
        </w:rPr>
        <w:t xml:space="preserve">  (2)心系家乡，关心家乡建设。请你为我市实现高质量发展，建设富强滨州提出合理化建议。（10分）</w:t>
      </w:r>
    </w:p>
    <w:p w14:paraId="1FCFAE22">
      <w:pPr>
        <w:spacing w:line="380" w:lineRule="exact"/>
        <w:ind w:left="211" w:hanging="211" w:hangingChars="100"/>
        <w:rPr>
          <w:rFonts w:ascii="宋体" w:hAnsi="宋体" w:cs="宋体"/>
          <w:b/>
          <w:bCs/>
          <w:szCs w:val="21"/>
        </w:rPr>
      </w:pPr>
    </w:p>
    <w:p w14:paraId="231BCEC6">
      <w:pPr>
        <w:spacing w:line="380" w:lineRule="exact"/>
        <w:ind w:left="210" w:hanging="210" w:hangingChars="100"/>
        <w:rPr>
          <w:rFonts w:ascii="宋体" w:hAnsi="宋体" w:cs="楷体"/>
          <w:szCs w:val="21"/>
        </w:rPr>
      </w:pPr>
    </w:p>
    <w:p w14:paraId="78974521">
      <w:pPr>
        <w:spacing w:line="380" w:lineRule="exact"/>
        <w:ind w:left="210" w:hanging="210" w:hangingChars="100"/>
        <w:rPr>
          <w:rFonts w:ascii="宋体" w:hAnsi="宋体" w:cs="楷体"/>
          <w:szCs w:val="21"/>
        </w:rPr>
      </w:pPr>
      <w:r>
        <w:rPr>
          <w:rFonts w:hint="eastAsia" w:ascii="宋体" w:hAnsi="宋体" w:cs="楷体"/>
          <w:szCs w:val="21"/>
        </w:rPr>
        <w:t>（3）习近平总书记在纪念“五四”运动百年大会中上指出：“奋斗是青春最亮丽的底色。奋斗不只是响亮的口号，而是要在做好每一件小事、完成每一项任务、履行每一项职责中见精神。”</w:t>
      </w:r>
      <w:r>
        <w:rPr>
          <w:rFonts w:hint="eastAsia" w:ascii="宋体" w:hAnsi="宋体" w:cs="宋体"/>
          <w:szCs w:val="21"/>
        </w:rPr>
        <w:t>作为滨州的小市民，</w:t>
      </w:r>
      <w:r>
        <w:rPr>
          <w:rFonts w:hint="eastAsia" w:ascii="宋体" w:hAnsi="宋体" w:cs="楷体"/>
          <w:szCs w:val="21"/>
        </w:rPr>
        <w:t>你打算为</w:t>
      </w:r>
      <w:r>
        <w:rPr>
          <w:rFonts w:hint="eastAsia" w:ascii="宋体" w:hAnsi="宋体" w:cs="宋体"/>
          <w:szCs w:val="21"/>
        </w:rPr>
        <w:t>实现高质量发展，推进富强滨州建设做出怎样的行动？（4分）</w:t>
      </w:r>
    </w:p>
    <w:p w14:paraId="1530E40A">
      <w:pPr>
        <w:tabs>
          <w:tab w:val="left" w:pos="2096"/>
          <w:tab w:val="center" w:pos="4153"/>
        </w:tabs>
        <w:rPr>
          <w:rFonts w:ascii="宋体" w:hAnsi="宋体"/>
          <w:szCs w:val="32"/>
        </w:rPr>
      </w:pPr>
    </w:p>
    <w:p w14:paraId="6AAFDE0D">
      <w:pPr>
        <w:tabs>
          <w:tab w:val="left" w:pos="2096"/>
          <w:tab w:val="center" w:pos="4153"/>
        </w:tabs>
        <w:jc w:val="center"/>
        <w:rPr>
          <w:rFonts w:ascii="宋体" w:hAnsi="宋体"/>
          <w:szCs w:val="32"/>
        </w:rPr>
      </w:pPr>
    </w:p>
    <w:p w14:paraId="69DF4F3D">
      <w:pPr>
        <w:tabs>
          <w:tab w:val="left" w:pos="2096"/>
          <w:tab w:val="center" w:pos="4153"/>
        </w:tabs>
        <w:jc w:val="center"/>
        <w:rPr>
          <w:rFonts w:ascii="宋体" w:hAnsi="宋体"/>
          <w:szCs w:val="32"/>
        </w:rPr>
      </w:pPr>
    </w:p>
    <w:p w14:paraId="3DA1D969">
      <w:pPr>
        <w:tabs>
          <w:tab w:val="left" w:pos="2096"/>
          <w:tab w:val="center" w:pos="4153"/>
        </w:tabs>
        <w:jc w:val="center"/>
        <w:rPr>
          <w:rFonts w:ascii="宋体" w:hAnsi="宋体"/>
          <w:szCs w:val="32"/>
        </w:rPr>
      </w:pPr>
      <w:r>
        <w:rPr>
          <w:rFonts w:hint="eastAsia" w:ascii="宋体" w:hAnsi="宋体"/>
          <w:szCs w:val="32"/>
        </w:rPr>
        <w:t>滨州市二○一九年初中学生学业水平考试</w:t>
      </w:r>
    </w:p>
    <w:p w14:paraId="50F2F23E">
      <w:pPr>
        <w:jc w:val="center"/>
        <w:rPr>
          <w:rFonts w:ascii="宋体" w:hAnsi="宋体"/>
          <w:b/>
          <w:szCs w:val="44"/>
        </w:rPr>
      </w:pPr>
      <w:r>
        <w:rPr>
          <w:rFonts w:hint="eastAsia" w:ascii="宋体" w:hAnsi="宋体"/>
          <w:b/>
          <w:szCs w:val="44"/>
        </w:rPr>
        <w:t>道德与法治试题（A）参考答案及评分标准</w:t>
      </w:r>
    </w:p>
    <w:p w14:paraId="6B3F7193">
      <w:pPr>
        <w:spacing w:line="362" w:lineRule="exact"/>
        <w:rPr>
          <w:rFonts w:ascii="宋体" w:hAnsi="宋体"/>
          <w:szCs w:val="21"/>
        </w:rPr>
      </w:pPr>
      <w:r>
        <w:rPr>
          <w:rFonts w:hint="eastAsia" w:ascii="宋体" w:hAnsi="宋体"/>
          <w:szCs w:val="21"/>
        </w:rPr>
        <w:t>一、单项选择题（每小题2分，共50分）</w:t>
      </w:r>
    </w:p>
    <w:p w14:paraId="14360532">
      <w:pPr>
        <w:spacing w:line="362" w:lineRule="exact"/>
        <w:ind w:left="210" w:leftChars="100"/>
        <w:rPr>
          <w:rFonts w:ascii="宋体" w:hAnsi="宋体"/>
          <w:szCs w:val="21"/>
        </w:rPr>
      </w:pPr>
      <w:r>
        <w:rPr>
          <w:rFonts w:hint="eastAsia" w:ascii="宋体" w:hAnsi="宋体"/>
          <w:szCs w:val="21"/>
        </w:rPr>
        <w:t xml:space="preserve">1.C </w:t>
      </w:r>
      <w:r>
        <w:rPr>
          <w:rFonts w:ascii="宋体" w:hAnsi="宋体"/>
          <w:szCs w:val="21"/>
        </w:rPr>
        <w:t xml:space="preserve"> </w:t>
      </w:r>
      <w:r>
        <w:rPr>
          <w:rFonts w:hint="eastAsia" w:ascii="宋体" w:hAnsi="宋体"/>
          <w:szCs w:val="21"/>
        </w:rPr>
        <w:t>2.B  3.</w:t>
      </w:r>
      <w:r>
        <w:rPr>
          <w:rFonts w:ascii="宋体" w:hAnsi="宋体"/>
          <w:szCs w:val="21"/>
        </w:rPr>
        <w:t xml:space="preserve">D </w:t>
      </w:r>
      <w:r>
        <w:rPr>
          <w:rFonts w:hint="eastAsia" w:ascii="宋体" w:hAnsi="宋体"/>
          <w:szCs w:val="21"/>
        </w:rPr>
        <w:t xml:space="preserve"> 4.</w:t>
      </w:r>
      <w:r>
        <w:rPr>
          <w:rFonts w:ascii="宋体" w:hAnsi="宋体"/>
          <w:szCs w:val="21"/>
        </w:rPr>
        <w:t>D</w:t>
      </w:r>
      <w:r>
        <w:rPr>
          <w:rFonts w:hint="eastAsia" w:ascii="宋体" w:hAnsi="宋体"/>
          <w:szCs w:val="21"/>
        </w:rPr>
        <w:t xml:space="preserve">  5.</w:t>
      </w:r>
      <w:r>
        <w:rPr>
          <w:rFonts w:ascii="宋体" w:hAnsi="宋体"/>
          <w:szCs w:val="21"/>
        </w:rPr>
        <w:t>A</w:t>
      </w:r>
      <w:r>
        <w:rPr>
          <w:rFonts w:hint="eastAsia" w:ascii="宋体" w:hAnsi="宋体"/>
          <w:szCs w:val="21"/>
        </w:rPr>
        <w:t xml:space="preserve">  6.</w:t>
      </w:r>
      <w:r>
        <w:rPr>
          <w:rFonts w:ascii="宋体" w:hAnsi="宋体"/>
          <w:szCs w:val="21"/>
        </w:rPr>
        <w:t>A</w:t>
      </w:r>
      <w:r>
        <w:rPr>
          <w:rFonts w:hint="eastAsia" w:ascii="宋体" w:hAnsi="宋体"/>
          <w:szCs w:val="21"/>
        </w:rPr>
        <w:t xml:space="preserve">  7.B   8</w:t>
      </w:r>
      <w:r>
        <w:rPr>
          <w:rFonts w:ascii="宋体" w:hAnsi="宋体"/>
          <w:szCs w:val="21"/>
        </w:rPr>
        <w:t>.C</w:t>
      </w:r>
      <w:r>
        <w:rPr>
          <w:rFonts w:hint="eastAsia" w:ascii="宋体" w:hAnsi="宋体"/>
          <w:szCs w:val="21"/>
        </w:rPr>
        <w:t xml:space="preserve">  9.C  10.</w:t>
      </w:r>
      <w:r>
        <w:rPr>
          <w:rFonts w:ascii="宋体" w:hAnsi="宋体"/>
          <w:szCs w:val="21"/>
        </w:rPr>
        <w:t>D</w:t>
      </w:r>
      <w:r>
        <w:rPr>
          <w:rFonts w:hint="eastAsia" w:ascii="宋体" w:hAnsi="宋体"/>
          <w:szCs w:val="21"/>
        </w:rPr>
        <w:t xml:space="preserve">  11.</w:t>
      </w:r>
      <w:r>
        <w:rPr>
          <w:rFonts w:ascii="宋体" w:hAnsi="宋体"/>
          <w:szCs w:val="21"/>
        </w:rPr>
        <w:t>B</w:t>
      </w:r>
      <w:r>
        <w:rPr>
          <w:rFonts w:hint="eastAsia" w:ascii="宋体" w:hAnsi="宋体"/>
          <w:szCs w:val="21"/>
        </w:rPr>
        <w:t xml:space="preserve">  12.C  13.B  14.</w:t>
      </w:r>
      <w:r>
        <w:rPr>
          <w:rFonts w:ascii="宋体" w:hAnsi="宋体"/>
          <w:szCs w:val="21"/>
        </w:rPr>
        <w:t xml:space="preserve">C </w:t>
      </w:r>
      <w:r>
        <w:rPr>
          <w:rFonts w:hint="eastAsia" w:ascii="宋体" w:hAnsi="宋体"/>
          <w:szCs w:val="21"/>
        </w:rPr>
        <w:t xml:space="preserve">  15.</w:t>
      </w:r>
      <w:r>
        <w:rPr>
          <w:rFonts w:ascii="宋体" w:hAnsi="宋体"/>
          <w:szCs w:val="21"/>
        </w:rPr>
        <w:t>C</w:t>
      </w:r>
    </w:p>
    <w:p w14:paraId="6200DD46">
      <w:pPr>
        <w:spacing w:line="362" w:lineRule="exact"/>
        <w:ind w:left="210" w:leftChars="100"/>
        <w:rPr>
          <w:rFonts w:ascii="宋体" w:hAnsi="宋体"/>
          <w:szCs w:val="21"/>
        </w:rPr>
      </w:pPr>
      <w:r>
        <w:rPr>
          <w:rFonts w:hint="eastAsia" w:ascii="宋体" w:hAnsi="宋体"/>
          <w:szCs w:val="21"/>
        </w:rPr>
        <w:t>16.B  17.</w:t>
      </w:r>
      <w:r>
        <w:rPr>
          <w:rFonts w:ascii="宋体" w:hAnsi="宋体"/>
          <w:szCs w:val="21"/>
        </w:rPr>
        <w:t>D</w:t>
      </w:r>
      <w:r>
        <w:rPr>
          <w:rFonts w:hint="eastAsia" w:ascii="宋体" w:hAnsi="宋体"/>
          <w:szCs w:val="21"/>
        </w:rPr>
        <w:t xml:space="preserve">  18.</w:t>
      </w:r>
      <w:r>
        <w:rPr>
          <w:rFonts w:ascii="宋体" w:hAnsi="宋体"/>
          <w:szCs w:val="21"/>
        </w:rPr>
        <w:t>B</w:t>
      </w:r>
      <w:r>
        <w:rPr>
          <w:rFonts w:hint="eastAsia" w:ascii="宋体" w:hAnsi="宋体"/>
          <w:szCs w:val="21"/>
        </w:rPr>
        <w:t xml:space="preserve">  19.</w:t>
      </w:r>
      <w:r>
        <w:rPr>
          <w:rFonts w:ascii="宋体" w:hAnsi="宋体"/>
          <w:szCs w:val="21"/>
        </w:rPr>
        <w:t>A</w:t>
      </w:r>
      <w:r>
        <w:rPr>
          <w:rFonts w:hint="eastAsia" w:ascii="宋体" w:hAnsi="宋体"/>
          <w:szCs w:val="21"/>
        </w:rPr>
        <w:t xml:space="preserve">  20.</w:t>
      </w:r>
      <w:r>
        <w:rPr>
          <w:rFonts w:ascii="宋体" w:hAnsi="宋体"/>
          <w:szCs w:val="21"/>
        </w:rPr>
        <w:t>D</w:t>
      </w:r>
      <w:r>
        <w:rPr>
          <w:rFonts w:hint="eastAsia" w:ascii="宋体" w:hAnsi="宋体"/>
          <w:szCs w:val="21"/>
        </w:rPr>
        <w:t xml:space="preserve">  21.</w:t>
      </w:r>
      <w:r>
        <w:rPr>
          <w:rFonts w:ascii="宋体" w:hAnsi="宋体"/>
          <w:szCs w:val="21"/>
        </w:rPr>
        <w:t>A</w:t>
      </w:r>
      <w:r>
        <w:rPr>
          <w:rFonts w:hint="eastAsia" w:ascii="宋体" w:hAnsi="宋体"/>
          <w:szCs w:val="21"/>
        </w:rPr>
        <w:t xml:space="preserve">  22.B  23.</w:t>
      </w:r>
      <w:r>
        <w:rPr>
          <w:rFonts w:ascii="宋体" w:hAnsi="宋体"/>
          <w:szCs w:val="21"/>
        </w:rPr>
        <w:t>D</w:t>
      </w:r>
      <w:r>
        <w:rPr>
          <w:rFonts w:hint="eastAsia" w:ascii="宋体" w:hAnsi="宋体"/>
          <w:szCs w:val="21"/>
        </w:rPr>
        <w:t xml:space="preserve">  24.</w:t>
      </w:r>
      <w:r>
        <w:rPr>
          <w:rFonts w:ascii="宋体" w:hAnsi="宋体"/>
          <w:szCs w:val="21"/>
        </w:rPr>
        <w:t>D</w:t>
      </w:r>
      <w:r>
        <w:rPr>
          <w:rFonts w:hint="eastAsia" w:ascii="宋体" w:hAnsi="宋体"/>
          <w:szCs w:val="21"/>
        </w:rPr>
        <w:t xml:space="preserve">  25.C</w:t>
      </w:r>
    </w:p>
    <w:p w14:paraId="29857EB6">
      <w:pPr>
        <w:spacing w:line="362" w:lineRule="exact"/>
        <w:rPr>
          <w:rFonts w:ascii="宋体" w:hAnsi="宋体"/>
          <w:szCs w:val="21"/>
        </w:rPr>
      </w:pPr>
      <w:r>
        <w:rPr>
          <w:rFonts w:hint="eastAsia" w:ascii="宋体" w:hAnsi="宋体"/>
          <w:szCs w:val="21"/>
        </w:rPr>
        <w:t>二、非选择题（第26题8分，第27题12分，第28题14分，第29题16分。共50分）</w:t>
      </w:r>
    </w:p>
    <w:p w14:paraId="24CC1B2B">
      <w:pPr>
        <w:pStyle w:val="3"/>
        <w:spacing w:line="362" w:lineRule="exact"/>
        <w:ind w:left="420" w:hanging="420" w:hangingChars="200"/>
        <w:rPr>
          <w:rFonts w:ascii="宋体" w:hAnsi="宋体" w:eastAsia="宋体" w:cs="宋体"/>
        </w:rPr>
      </w:pPr>
      <w:r>
        <w:rPr>
          <w:rFonts w:hint="eastAsia" w:ascii="宋体" w:hAnsi="宋体" w:eastAsia="宋体"/>
        </w:rPr>
        <w:t>26.（1）刘永坦和钱七虎两位科学家</w:t>
      </w:r>
      <w:r>
        <w:rPr>
          <w:rFonts w:hint="eastAsia" w:ascii="宋体" w:hAnsi="宋体" w:eastAsia="宋体" w:cs="宋体"/>
        </w:rPr>
        <w:t>把个人理想与国家的需要、民族的命运紧密联系在一起，积极为国家做贡献，这体现了爱国精神。（2分）两位科学家用毕生心血，在研究领域坚持不懈的努力，这体现了敬业精神。（2分）</w:t>
      </w:r>
      <w:r>
        <w:rPr>
          <w:rFonts w:hint="eastAsia" w:ascii="宋体" w:hAnsi="宋体" w:eastAsia="宋体" w:cs="宋体"/>
          <w:b/>
        </w:rPr>
        <w:t>（</w:t>
      </w:r>
      <w:r>
        <w:rPr>
          <w:rFonts w:hint="eastAsia" w:ascii="宋体" w:hAnsi="宋体" w:eastAsia="宋体" w:cs="宋体"/>
          <w:b/>
          <w:bCs/>
        </w:rPr>
        <w:t>评分说明：</w:t>
      </w:r>
      <w:r>
        <w:rPr>
          <w:rFonts w:hint="eastAsia" w:ascii="宋体" w:hAnsi="宋体" w:eastAsia="宋体" w:cs="楷体"/>
          <w:b/>
          <w:bCs/>
        </w:rPr>
        <w:t>每个要点2分，结合材料答出两点即可。若学生没有结合材料回答，只答出爱国和敬业可得2分。4分</w:t>
      </w:r>
      <w:r>
        <w:rPr>
          <w:rFonts w:hint="eastAsia" w:ascii="宋体" w:hAnsi="宋体" w:eastAsia="宋体" w:cs="宋体"/>
          <w:b/>
          <w:bCs/>
        </w:rPr>
        <w:t>）</w:t>
      </w:r>
    </w:p>
    <w:p w14:paraId="004B07B6">
      <w:pPr>
        <w:spacing w:line="362" w:lineRule="exact"/>
        <w:ind w:left="420" w:leftChars="100" w:hanging="210" w:hangingChars="100"/>
        <w:rPr>
          <w:rFonts w:ascii="宋体" w:hAnsi="宋体" w:cs="宋体"/>
          <w:szCs w:val="21"/>
        </w:rPr>
      </w:pPr>
      <w:r>
        <w:rPr>
          <w:rFonts w:hint="eastAsia" w:ascii="宋体" w:hAnsi="宋体"/>
          <w:szCs w:val="21"/>
        </w:rPr>
        <w:t>（2）</w:t>
      </w:r>
      <w:r>
        <w:rPr>
          <w:rFonts w:hint="eastAsia" w:ascii="宋体" w:hAnsi="宋体" w:cs="宋体"/>
          <w:szCs w:val="21"/>
        </w:rPr>
        <w:t>①认真学好社会主义主义核心价值观，不断加深对社会主义核心价值观内容的理解。②学习英雄人物、先进人物的事迹，在学习中养成好的思想品德追求。③与我们日常生活联系起来，知行结合，从自己做起，从身边做起，从小事做起，养成好思想、好品德。④要积极参加社会实践，感悟、体验社会主义核心价值观的真谛，努力做最好的自己。</w:t>
      </w:r>
      <w:r>
        <w:rPr>
          <w:rFonts w:hint="eastAsia" w:ascii="宋体" w:hAnsi="宋体" w:cs="宋体"/>
          <w:b/>
          <w:szCs w:val="21"/>
        </w:rPr>
        <w:t>（</w:t>
      </w:r>
      <w:r>
        <w:rPr>
          <w:rFonts w:hint="eastAsia" w:ascii="宋体" w:hAnsi="宋体" w:cs="宋体"/>
          <w:b/>
          <w:bCs/>
          <w:szCs w:val="21"/>
        </w:rPr>
        <w:t>评分说明：</w:t>
      </w:r>
      <w:r>
        <w:rPr>
          <w:rFonts w:hint="eastAsia" w:ascii="宋体" w:hAnsi="宋体" w:cs="楷体"/>
          <w:b/>
          <w:bCs/>
          <w:szCs w:val="21"/>
        </w:rPr>
        <w:t>每个要点2分，答出其中两个要点即可。</w:t>
      </w:r>
      <w:r>
        <w:rPr>
          <w:rFonts w:hint="eastAsia" w:ascii="宋体" w:hAnsi="宋体" w:cs="宋体"/>
          <w:b/>
          <w:bCs/>
          <w:szCs w:val="21"/>
        </w:rPr>
        <w:t>4分</w:t>
      </w:r>
      <w:r>
        <w:rPr>
          <w:rFonts w:hint="eastAsia" w:ascii="宋体" w:hAnsi="宋体"/>
          <w:b/>
          <w:szCs w:val="21"/>
        </w:rPr>
        <w:t>）</w:t>
      </w:r>
    </w:p>
    <w:p w14:paraId="6E3B8975">
      <w:pPr>
        <w:spacing w:line="362" w:lineRule="exact"/>
        <w:ind w:left="420" w:hanging="420" w:hangingChars="200"/>
        <w:rPr>
          <w:rFonts w:ascii="宋体" w:hAnsi="宋体"/>
          <w:szCs w:val="21"/>
        </w:rPr>
      </w:pPr>
      <w:r>
        <w:rPr>
          <w:rFonts w:hint="eastAsia" w:ascii="宋体" w:hAnsi="宋体"/>
          <w:szCs w:val="21"/>
        </w:rPr>
        <w:t>27.（1）</w:t>
      </w:r>
      <w:r>
        <w:rPr>
          <w:rFonts w:ascii="宋体" w:hAnsi="宋体"/>
          <w:szCs w:val="21"/>
        </w:rPr>
        <w:t>①</w:t>
      </w:r>
      <w:r>
        <w:rPr>
          <w:rFonts w:hint="eastAsia" w:ascii="宋体" w:hAnsi="宋体"/>
          <w:szCs w:val="21"/>
        </w:rPr>
        <w:t>科学技术是第一生产力。</w:t>
      </w:r>
      <w:r>
        <w:rPr>
          <w:rFonts w:ascii="宋体" w:hAnsi="宋体"/>
          <w:szCs w:val="21"/>
        </w:rPr>
        <w:t>②</w:t>
      </w:r>
      <w:r>
        <w:rPr>
          <w:rFonts w:hint="eastAsia" w:ascii="宋体" w:hAnsi="宋体"/>
          <w:szCs w:val="21"/>
        </w:rPr>
        <w:t>创新是引领发展的第一动力。</w:t>
      </w:r>
      <w:r>
        <w:rPr>
          <w:rFonts w:ascii="宋体" w:hAnsi="宋体"/>
          <w:szCs w:val="21"/>
        </w:rPr>
        <w:t>③</w:t>
      </w:r>
      <w:r>
        <w:rPr>
          <w:rFonts w:hint="eastAsia" w:ascii="宋体" w:hAnsi="宋体"/>
          <w:szCs w:val="21"/>
        </w:rPr>
        <w:t>我国大力实施科技兴国战略、人才强国战略和创新驱动发展战略。</w:t>
      </w:r>
      <w:r>
        <w:rPr>
          <w:rFonts w:ascii="宋体" w:hAnsi="宋体"/>
          <w:szCs w:val="21"/>
        </w:rPr>
        <w:t>④</w:t>
      </w:r>
      <w:r>
        <w:rPr>
          <w:rFonts w:hint="eastAsia" w:ascii="宋体" w:hAnsi="宋体"/>
          <w:szCs w:val="21"/>
        </w:rPr>
        <w:t>我国科技创新取得了巨大成就。科技发展迅速，自主创新能力不断提高，在某些高科技领域已跻身于世界前列。⑤综合国力不断增强。</w:t>
      </w:r>
      <w:r>
        <w:rPr>
          <w:rFonts w:hint="eastAsia" w:ascii="宋体" w:hAnsi="宋体" w:cs="宋体"/>
          <w:b/>
          <w:szCs w:val="21"/>
        </w:rPr>
        <w:t>（</w:t>
      </w:r>
      <w:r>
        <w:rPr>
          <w:rFonts w:hint="eastAsia" w:ascii="宋体" w:hAnsi="宋体" w:cs="宋体"/>
          <w:b/>
          <w:bCs/>
          <w:szCs w:val="21"/>
        </w:rPr>
        <w:t>评分说明：</w:t>
      </w:r>
      <w:r>
        <w:rPr>
          <w:rFonts w:hint="eastAsia" w:ascii="宋体" w:hAnsi="宋体" w:cs="楷体"/>
          <w:b/>
          <w:bCs/>
          <w:szCs w:val="21"/>
        </w:rPr>
        <w:t>每个要点1分，答出其中三个要点即可。</w:t>
      </w:r>
      <w:r>
        <w:rPr>
          <w:rFonts w:hint="eastAsia" w:ascii="宋体" w:hAnsi="宋体" w:cs="宋体"/>
          <w:b/>
          <w:bCs/>
          <w:szCs w:val="21"/>
        </w:rPr>
        <w:t>3分</w:t>
      </w:r>
      <w:r>
        <w:rPr>
          <w:rFonts w:hint="eastAsia" w:ascii="宋体" w:hAnsi="宋体"/>
          <w:b/>
          <w:szCs w:val="21"/>
        </w:rPr>
        <w:t>）</w:t>
      </w:r>
    </w:p>
    <w:p w14:paraId="3A7A8188">
      <w:pPr>
        <w:spacing w:line="362" w:lineRule="exact"/>
        <w:ind w:left="445" w:leftChars="112" w:hanging="210" w:hangingChars="100"/>
        <w:rPr>
          <w:rFonts w:ascii="宋体" w:hAnsi="宋体" w:cs="宋体"/>
          <w:b/>
          <w:szCs w:val="21"/>
        </w:rPr>
      </w:pPr>
      <w:r>
        <w:rPr>
          <w:rFonts w:hint="eastAsia" w:ascii="宋体" w:hAnsi="宋体"/>
          <w:szCs w:val="21"/>
        </w:rPr>
        <w:t>（2）</w:t>
      </w:r>
      <w:r>
        <w:rPr>
          <w:rFonts w:ascii="宋体" w:hAnsi="宋体"/>
          <w:szCs w:val="21"/>
        </w:rPr>
        <w:t>①</w:t>
      </w:r>
      <w:r>
        <w:rPr>
          <w:rFonts w:hint="eastAsia" w:ascii="宋体" w:hAnsi="宋体"/>
          <w:szCs w:val="21"/>
        </w:rPr>
        <w:t>国家利益至上，国家利益高于一切。</w:t>
      </w:r>
      <w:r>
        <w:rPr>
          <w:rFonts w:ascii="宋体" w:hAnsi="宋体"/>
          <w:szCs w:val="21"/>
        </w:rPr>
        <w:t>②</w:t>
      </w:r>
      <w:r>
        <w:rPr>
          <w:rFonts w:hint="eastAsia" w:ascii="宋体" w:hAnsi="宋体"/>
          <w:szCs w:val="21"/>
        </w:rPr>
        <w:t>弘扬以爱国主义为核心的团结统一、爱好和平、勤劳勇敢、自强不息的民族精神。</w:t>
      </w:r>
      <w:r>
        <w:rPr>
          <w:rFonts w:ascii="宋体" w:hAnsi="宋体"/>
          <w:szCs w:val="21"/>
        </w:rPr>
        <w:t>③</w:t>
      </w:r>
      <w:r>
        <w:rPr>
          <w:rFonts w:hint="eastAsia" w:ascii="宋体" w:hAnsi="宋体"/>
          <w:szCs w:val="21"/>
        </w:rPr>
        <w:t>民族精神是中华民族生存与发展的精神支撑，具有强大的凝聚力。</w:t>
      </w:r>
      <w:r>
        <w:rPr>
          <w:rFonts w:ascii="宋体" w:hAnsi="宋体"/>
          <w:szCs w:val="21"/>
        </w:rPr>
        <w:t>④</w:t>
      </w:r>
      <w:r>
        <w:rPr>
          <w:rFonts w:hint="eastAsia" w:ascii="宋体" w:hAnsi="宋体"/>
          <w:szCs w:val="21"/>
        </w:rPr>
        <w:t>承担责任是做人的基本要求，是自立自强的具体表现。</w:t>
      </w:r>
      <w:r>
        <w:rPr>
          <w:rFonts w:ascii="宋体" w:hAnsi="宋体"/>
          <w:szCs w:val="21"/>
        </w:rPr>
        <w:t>⑤</w:t>
      </w:r>
      <w:r>
        <w:rPr>
          <w:rFonts w:hint="eastAsia" w:ascii="宋体" w:hAnsi="宋体"/>
          <w:szCs w:val="21"/>
        </w:rPr>
        <w:t>为国尽责是中华民族的传统美德。</w:t>
      </w:r>
      <w:r>
        <w:rPr>
          <w:rFonts w:ascii="宋体" w:hAnsi="宋体"/>
          <w:szCs w:val="21"/>
        </w:rPr>
        <w:t>⑥</w:t>
      </w:r>
      <w:r>
        <w:rPr>
          <w:rFonts w:hint="eastAsia" w:ascii="宋体" w:hAnsi="宋体"/>
          <w:szCs w:val="21"/>
        </w:rPr>
        <w:t>国家处于危难时刻，更需要承担起对祖国的责任</w:t>
      </w:r>
      <w:r>
        <w:rPr>
          <w:rFonts w:hint="eastAsia" w:ascii="宋体" w:hAnsi="宋体" w:cs="宋体"/>
          <w:szCs w:val="21"/>
        </w:rPr>
        <w:t>。⑦</w:t>
      </w:r>
      <w:r>
        <w:rPr>
          <w:rFonts w:hint="eastAsia" w:ascii="宋体" w:hAnsi="宋体"/>
          <w:szCs w:val="21"/>
        </w:rPr>
        <w:t>体现了社会主义核心价值观爱国、敬业的内容。</w:t>
      </w:r>
      <w:r>
        <w:rPr>
          <w:rFonts w:hint="eastAsia" w:ascii="宋体" w:hAnsi="宋体" w:cs="宋体"/>
          <w:b/>
          <w:szCs w:val="21"/>
        </w:rPr>
        <w:t>（</w:t>
      </w:r>
      <w:r>
        <w:rPr>
          <w:rFonts w:hint="eastAsia" w:ascii="宋体" w:hAnsi="宋体" w:cs="宋体"/>
          <w:b/>
          <w:bCs/>
          <w:szCs w:val="21"/>
        </w:rPr>
        <w:t>评分说明：</w:t>
      </w:r>
      <w:r>
        <w:rPr>
          <w:rFonts w:hint="eastAsia" w:ascii="宋体" w:hAnsi="宋体" w:cs="楷体"/>
          <w:b/>
          <w:bCs/>
          <w:szCs w:val="21"/>
        </w:rPr>
        <w:t>每个要点1分，答出其中三个要点即可。</w:t>
      </w:r>
      <w:r>
        <w:rPr>
          <w:rFonts w:hint="eastAsia" w:ascii="宋体" w:hAnsi="宋体" w:cs="宋体"/>
          <w:b/>
          <w:bCs/>
          <w:szCs w:val="21"/>
        </w:rPr>
        <w:t>3分</w:t>
      </w:r>
      <w:r>
        <w:rPr>
          <w:rFonts w:hint="eastAsia" w:ascii="宋体" w:hAnsi="宋体"/>
          <w:b/>
          <w:szCs w:val="21"/>
        </w:rPr>
        <w:t>）</w:t>
      </w:r>
    </w:p>
    <w:p w14:paraId="5362FAFE">
      <w:pPr>
        <w:spacing w:line="362" w:lineRule="exact"/>
        <w:ind w:left="399" w:leftChars="90" w:hanging="210" w:hangingChars="100"/>
        <w:rPr>
          <w:rFonts w:ascii="宋体" w:hAnsi="宋体"/>
          <w:szCs w:val="21"/>
        </w:rPr>
      </w:pPr>
      <w:r>
        <w:rPr>
          <w:rFonts w:hint="eastAsia" w:ascii="宋体" w:hAnsi="宋体"/>
          <w:szCs w:val="21"/>
        </w:rPr>
        <w:t>（3）</w:t>
      </w:r>
      <w:r>
        <w:rPr>
          <w:rFonts w:ascii="宋体" w:hAnsi="宋体"/>
          <w:szCs w:val="21"/>
        </w:rPr>
        <w:t>①</w:t>
      </w:r>
      <w:r>
        <w:rPr>
          <w:rFonts w:hint="eastAsia" w:ascii="宋体" w:hAnsi="宋体"/>
          <w:szCs w:val="21"/>
        </w:rPr>
        <w:t>我国奉行独立自主的和平外交政策，坚持和平发展道路，坚持互利共赢的开放战略。</w:t>
      </w:r>
      <w:r>
        <w:rPr>
          <w:rFonts w:ascii="宋体" w:hAnsi="宋体"/>
          <w:szCs w:val="21"/>
        </w:rPr>
        <w:t>②</w:t>
      </w:r>
      <w:r>
        <w:rPr>
          <w:rFonts w:hint="eastAsia" w:ascii="宋体" w:hAnsi="宋体"/>
          <w:szCs w:val="21"/>
        </w:rPr>
        <w:t>在我国，人民是国家的主人，国家的一切权力属于人民，坚持以人民为中心的发展思想。</w:t>
      </w:r>
      <w:r>
        <w:rPr>
          <w:rFonts w:ascii="宋体" w:hAnsi="宋体"/>
          <w:szCs w:val="21"/>
        </w:rPr>
        <w:t>③</w:t>
      </w:r>
      <w:r>
        <w:rPr>
          <w:rFonts w:hint="eastAsia" w:ascii="宋体" w:hAnsi="宋体"/>
          <w:szCs w:val="21"/>
        </w:rPr>
        <w:t>共同富裕是中国特色社会主义的基本要求。</w:t>
      </w:r>
      <w:r>
        <w:rPr>
          <w:rFonts w:ascii="宋体" w:hAnsi="宋体"/>
          <w:szCs w:val="21"/>
        </w:rPr>
        <w:t>④</w:t>
      </w:r>
      <w:r>
        <w:rPr>
          <w:rFonts w:hint="eastAsia" w:ascii="宋体" w:hAnsi="宋体"/>
          <w:szCs w:val="21"/>
        </w:rPr>
        <w:t>创新是引领发展的第一动力。⑤改革开放是当代中国最鲜明的特色，是决定中国命运的关键抉择，是强国富民的必由之路。⑥实施可持续发展战略，坚持节约资源和保护环境的基本国策。</w:t>
      </w:r>
      <w:r>
        <w:rPr>
          <w:rFonts w:hint="eastAsia" w:ascii="宋体" w:hAnsi="宋体" w:cs="宋体"/>
          <w:szCs w:val="21"/>
        </w:rPr>
        <w:t>⑦</w:t>
      </w:r>
      <w:r>
        <w:rPr>
          <w:rFonts w:hint="eastAsia" w:ascii="宋体" w:hAnsi="宋体"/>
          <w:szCs w:val="21"/>
        </w:rPr>
        <w:t>走生产发展、生活富裕、生态良好的文明发展之路，实现人与自然的和谐共生。</w:t>
      </w:r>
      <w:r>
        <w:rPr>
          <w:rFonts w:hint="eastAsia" w:ascii="宋体" w:hAnsi="宋体" w:cs="宋体"/>
          <w:b/>
          <w:szCs w:val="21"/>
        </w:rPr>
        <w:t>（</w:t>
      </w:r>
      <w:r>
        <w:rPr>
          <w:rFonts w:hint="eastAsia" w:ascii="宋体" w:hAnsi="宋体" w:cs="宋体"/>
          <w:b/>
          <w:bCs/>
          <w:szCs w:val="21"/>
        </w:rPr>
        <w:t>评分说明：</w:t>
      </w:r>
      <w:r>
        <w:rPr>
          <w:rFonts w:hint="eastAsia" w:ascii="宋体" w:hAnsi="宋体" w:cs="楷体"/>
          <w:b/>
          <w:bCs/>
          <w:szCs w:val="21"/>
        </w:rPr>
        <w:t>每个要点1分，答出其中三个要点即可。</w:t>
      </w:r>
      <w:r>
        <w:rPr>
          <w:rFonts w:hint="eastAsia" w:ascii="宋体" w:hAnsi="宋体" w:cs="宋体"/>
          <w:b/>
          <w:bCs/>
          <w:szCs w:val="21"/>
        </w:rPr>
        <w:t>3分</w:t>
      </w:r>
      <w:r>
        <w:rPr>
          <w:rFonts w:hint="eastAsia" w:ascii="宋体" w:hAnsi="宋体"/>
          <w:b/>
          <w:szCs w:val="21"/>
        </w:rPr>
        <w:t>）</w:t>
      </w:r>
    </w:p>
    <w:p w14:paraId="531BB9AC">
      <w:pPr>
        <w:spacing w:line="362" w:lineRule="exact"/>
        <w:ind w:left="441" w:leftChars="160" w:hanging="105" w:hangingChars="50"/>
        <w:rPr>
          <w:rFonts w:ascii="宋体" w:hAnsi="宋体" w:cs="宋体"/>
          <w:b/>
          <w:szCs w:val="21"/>
        </w:rPr>
      </w:pPr>
      <w:r>
        <w:rPr>
          <w:rFonts w:hint="eastAsia" w:ascii="宋体" w:hAnsi="宋体" w:cs="宋体"/>
          <w:szCs w:val="21"/>
        </w:rPr>
        <w:t>（4）①经济全球化是世界经济发展的趋势。②和平与发展是当今时代的主题。和平、发展、合作、共赢是不可阻挡的时代潮流。③中国经济已成为世界经济持续增长的重要引擎和持续推动力。④我国在国际上的大国地位不断提高，影响越来越大。⑤我国奉行独立自主的和平外交政策，走和平发展道路，我国坚持互利共赢的对外开放战略；⑥中国是维护世界和平、促进共同发展的最坚定的力量,在当今世界树立起了一个负责任大国的形象；⑦合作是一种力量，是时代要求，有助于事业成功。</w:t>
      </w:r>
      <w:r>
        <w:rPr>
          <w:rFonts w:hint="eastAsia" w:ascii="宋体" w:hAnsi="宋体" w:cs="宋体"/>
          <w:b/>
          <w:szCs w:val="21"/>
        </w:rPr>
        <w:t>（</w:t>
      </w:r>
      <w:r>
        <w:rPr>
          <w:rFonts w:hint="eastAsia" w:ascii="宋体" w:hAnsi="宋体" w:cs="宋体"/>
          <w:b/>
          <w:bCs/>
          <w:szCs w:val="21"/>
        </w:rPr>
        <w:t>评分说明：</w:t>
      </w:r>
      <w:r>
        <w:rPr>
          <w:rFonts w:hint="eastAsia" w:ascii="宋体" w:hAnsi="宋体" w:cs="楷体"/>
          <w:b/>
          <w:bCs/>
          <w:szCs w:val="21"/>
        </w:rPr>
        <w:t>每个要点1分，答出其中三个要点即可。</w:t>
      </w:r>
      <w:r>
        <w:rPr>
          <w:rFonts w:hint="eastAsia" w:ascii="宋体" w:hAnsi="宋体" w:cs="宋体"/>
          <w:b/>
          <w:bCs/>
          <w:szCs w:val="21"/>
        </w:rPr>
        <w:t>3分</w:t>
      </w:r>
      <w:r>
        <w:rPr>
          <w:rFonts w:hint="eastAsia" w:ascii="宋体" w:hAnsi="宋体"/>
          <w:b/>
          <w:szCs w:val="21"/>
        </w:rPr>
        <w:t>）</w:t>
      </w:r>
    </w:p>
    <w:p w14:paraId="5DBBD635">
      <w:pPr>
        <w:spacing w:line="362" w:lineRule="exact"/>
        <w:ind w:left="420" w:hanging="420" w:hangingChars="200"/>
        <w:rPr>
          <w:rFonts w:ascii="宋体" w:hAnsi="宋体" w:cs="宋体"/>
          <w:b/>
          <w:szCs w:val="21"/>
        </w:rPr>
      </w:pPr>
      <w:r>
        <w:rPr>
          <w:rFonts w:hint="eastAsia" w:ascii="宋体" w:hAnsi="宋体" w:cs="宋体"/>
          <w:szCs w:val="21"/>
        </w:rPr>
        <w:t>28.（1）①中国共产党的领导是中国特色社会主义最本质的特征。党的领导是依法治国的根本保证。②党的领导和依法治国是一致的，社会主义法治必须坚持党的领导，党的领导必须依靠社会主义法治。③党的领导是社会主义法治最根本的保证，要坚持依法治国的正确方向，离不开共产党的领导。④依法执政是党治国理政的基本方式。</w:t>
      </w:r>
      <w:r>
        <w:rPr>
          <w:rFonts w:hint="eastAsia" w:ascii="宋体" w:hAnsi="宋体" w:cs="宋体"/>
          <w:b/>
          <w:bCs/>
          <w:szCs w:val="21"/>
        </w:rPr>
        <w:t>（评分说明：</w:t>
      </w:r>
      <w:r>
        <w:rPr>
          <w:rFonts w:hint="eastAsia" w:ascii="宋体" w:hAnsi="宋体" w:cs="楷体"/>
          <w:b/>
          <w:bCs/>
          <w:szCs w:val="21"/>
        </w:rPr>
        <w:t>每个要点1分。</w:t>
      </w:r>
      <w:r>
        <w:rPr>
          <w:rFonts w:hint="eastAsia" w:ascii="宋体" w:hAnsi="宋体" w:cs="宋体"/>
          <w:b/>
          <w:bCs/>
          <w:szCs w:val="21"/>
        </w:rPr>
        <w:t>4分）</w:t>
      </w:r>
    </w:p>
    <w:p w14:paraId="13832177">
      <w:pPr>
        <w:spacing w:line="362" w:lineRule="exact"/>
        <w:ind w:left="315" w:leftChars="100" w:hanging="105" w:hangingChars="50"/>
        <w:rPr>
          <w:rFonts w:ascii="宋体" w:hAnsi="宋体" w:cs="宋体"/>
          <w:b/>
          <w:szCs w:val="21"/>
        </w:rPr>
      </w:pPr>
      <w:r>
        <w:rPr>
          <w:rFonts w:hint="eastAsia" w:ascii="宋体" w:hAnsi="宋体" w:cs="宋体"/>
          <w:szCs w:val="21"/>
        </w:rPr>
        <w:t>（2）法律的生命力在于实施。法律得不到有效实施，依法治国就是一句空话。（或者目前社会上还存在有法不依，执法不严，司法不公以及公民法律意识淡薄等现象）。</w:t>
      </w:r>
      <w:r>
        <w:rPr>
          <w:rFonts w:hint="eastAsia" w:ascii="宋体" w:hAnsi="宋体" w:cs="宋体"/>
          <w:b/>
          <w:bCs/>
          <w:szCs w:val="21"/>
        </w:rPr>
        <w:t>（评分说明：</w:t>
      </w:r>
      <w:r>
        <w:rPr>
          <w:rFonts w:hint="eastAsia" w:ascii="宋体" w:hAnsi="宋体"/>
          <w:b/>
          <w:szCs w:val="21"/>
        </w:rPr>
        <w:t>只要言之有理，符合题意即可</w:t>
      </w:r>
      <w:r>
        <w:rPr>
          <w:rFonts w:hint="eastAsia" w:ascii="宋体" w:hAnsi="宋体" w:cs="宋体"/>
          <w:b/>
          <w:bCs/>
          <w:szCs w:val="21"/>
        </w:rPr>
        <w:t>。2分）</w:t>
      </w:r>
    </w:p>
    <w:p w14:paraId="6797ABCB">
      <w:pPr>
        <w:spacing w:line="362" w:lineRule="exact"/>
        <w:ind w:left="315" w:leftChars="100" w:hanging="105" w:hangingChars="50"/>
        <w:rPr>
          <w:rFonts w:ascii="宋体" w:hAnsi="宋体" w:cs="宋体"/>
          <w:b/>
          <w:szCs w:val="21"/>
        </w:rPr>
      </w:pPr>
      <w:r>
        <w:rPr>
          <w:rFonts w:hint="eastAsia" w:ascii="宋体" w:hAnsi="宋体" w:cs="宋体"/>
          <w:szCs w:val="21"/>
        </w:rPr>
        <w:t>（3）①做到科学立法，严格执法，公正司法，全民守法。②依法治国首先要依宪治国。③必须坚持党对依法治国的领导。④行政机关要做到依法行政，依法全面履行职能。⑤要健全法律监督和制约机制，保障法律有效实施和司法公正。⑥执法部门要严格执法，做到司法公正。国家机关及其工作人员必须带头遵守法律、依法办事，不得有超越宪法和法律的特权。⑦一切社会团体、企事业组织和全体公民都要自觉遵守法律，严格执行法律的规定。⑧作为公民必须提高自身素质，增强公民意识，提高参与能力。⑨公民正确行使知情权、参与权、表达权和监督权。⑩青少年要学好本领，把自己培养成社会主义法治的忠实崇尚者、自觉遵守者、坚决捍卫者，为促进社会公平正义和法治中国建设贡献力量。</w:t>
      </w:r>
      <w:r>
        <w:rPr>
          <w:rFonts w:hint="eastAsia" w:ascii="宋体" w:hAnsi="宋体" w:cs="宋体"/>
          <w:b/>
          <w:bCs/>
          <w:szCs w:val="21"/>
        </w:rPr>
        <w:t>（评分说明：</w:t>
      </w:r>
      <w:r>
        <w:rPr>
          <w:rFonts w:hint="eastAsia" w:ascii="宋体" w:hAnsi="宋体" w:cs="楷体"/>
          <w:b/>
          <w:bCs/>
          <w:szCs w:val="21"/>
        </w:rPr>
        <w:t>每个要点2分，答出其中四个要点即可。</w:t>
      </w:r>
      <w:r>
        <w:rPr>
          <w:rFonts w:hint="eastAsia" w:ascii="宋体" w:hAnsi="宋体" w:cs="宋体"/>
          <w:b/>
          <w:bCs/>
          <w:szCs w:val="21"/>
        </w:rPr>
        <w:t>8分）</w:t>
      </w:r>
    </w:p>
    <w:p w14:paraId="71B42E3E">
      <w:pPr>
        <w:spacing w:line="362" w:lineRule="exact"/>
        <w:ind w:left="420" w:hanging="420" w:hangingChars="200"/>
        <w:rPr>
          <w:rFonts w:ascii="宋体" w:hAnsi="宋体" w:cs="宋体"/>
          <w:szCs w:val="21"/>
        </w:rPr>
      </w:pPr>
      <w:r>
        <w:rPr>
          <w:rFonts w:hint="eastAsia" w:ascii="宋体" w:hAnsi="宋体" w:cs="宋体"/>
          <w:szCs w:val="21"/>
        </w:rPr>
        <w:t>29.（1）①高质量发展，是体现创新、协调、绿色、开放、共享发展理念的发展。②是保护资源和环境，坚持绿色发展理念的发展。③是全面、协调、可持续的发展。④是生产要素投入少、资源配置效率高、资源环境成本低、经济社会效益好的发展，是一种更高质量、更有效率、更加公平、更可持续的发展。⑤高质量发展有利于全面建成小康社会、构建社会主义和谐社会和实现中华民族伟大复兴的中国梦。</w:t>
      </w:r>
      <w:r>
        <w:rPr>
          <w:rFonts w:hint="eastAsia" w:ascii="宋体" w:hAnsi="宋体" w:cs="宋体"/>
          <w:b/>
          <w:bCs/>
          <w:szCs w:val="21"/>
        </w:rPr>
        <w:t>（评分说明：</w:t>
      </w:r>
      <w:r>
        <w:rPr>
          <w:rFonts w:hint="eastAsia" w:ascii="宋体" w:hAnsi="宋体" w:cs="楷体"/>
          <w:b/>
          <w:bCs/>
          <w:szCs w:val="21"/>
        </w:rPr>
        <w:t>每个要点1分，答出其中两个要点即可</w:t>
      </w:r>
      <w:r>
        <w:rPr>
          <w:rFonts w:hint="eastAsia" w:ascii="宋体" w:hAnsi="宋体" w:cs="宋体"/>
          <w:b/>
          <w:bCs/>
          <w:szCs w:val="21"/>
        </w:rPr>
        <w:t>。</w:t>
      </w:r>
      <w:r>
        <w:rPr>
          <w:rFonts w:hint="eastAsia" w:ascii="宋体" w:hAnsi="宋体"/>
          <w:b/>
          <w:szCs w:val="21"/>
        </w:rPr>
        <w:t>学生若从其他角度回答，只要言之有理，符合题意，也可酌情给分。2分</w:t>
      </w:r>
      <w:r>
        <w:rPr>
          <w:rFonts w:hint="eastAsia" w:ascii="宋体" w:hAnsi="宋体" w:cs="宋体"/>
          <w:b/>
          <w:bCs/>
          <w:szCs w:val="21"/>
        </w:rPr>
        <w:t>）</w:t>
      </w:r>
    </w:p>
    <w:p w14:paraId="2D6CAD35">
      <w:pPr>
        <w:spacing w:line="362" w:lineRule="exact"/>
        <w:ind w:left="445" w:leftChars="112" w:hanging="210" w:hangingChars="100"/>
        <w:rPr>
          <w:rFonts w:ascii="宋体" w:hAnsi="宋体"/>
          <w:b/>
          <w:szCs w:val="21"/>
        </w:rPr>
      </w:pPr>
      <w:r>
        <w:rPr>
          <w:rFonts w:hint="eastAsia" w:ascii="宋体" w:hAnsi="宋体" w:cs="宋体"/>
          <w:szCs w:val="21"/>
        </w:rPr>
        <w:t>（2）①坚持中国共产党的领导，以习近平新时代中国特色社会主义思想为指导，高举中国特色社会主义伟大旗帜，坚持走中国特色社会主义道路。②</w:t>
      </w:r>
      <w:r>
        <w:rPr>
          <w:rFonts w:hint="eastAsia" w:ascii="宋体" w:hAnsi="宋体" w:cs="宋体"/>
        </w:rPr>
        <w:t>坚持稳中求进总基调，加快转变经济发展方式，不断拓展和深化供给侧结构性改革，积极推进产业结构性调整和升级。</w:t>
      </w:r>
      <w:r>
        <w:rPr>
          <w:rFonts w:hint="eastAsia" w:ascii="宋体" w:hAnsi="宋体" w:cs="宋体"/>
          <w:szCs w:val="21"/>
        </w:rPr>
        <w:t>③</w:t>
      </w:r>
      <w:r>
        <w:rPr>
          <w:rFonts w:hint="eastAsia" w:ascii="宋体" w:hAnsi="宋体" w:cs="宋体"/>
        </w:rPr>
        <w:t>全面深化改革开放，实现新旧动能转换，培育壮大新动能，进一步解放和发展生产力。</w:t>
      </w:r>
      <w:r>
        <w:rPr>
          <w:rFonts w:hint="eastAsia" w:ascii="宋体" w:hAnsi="宋体" w:cs="宋体"/>
          <w:szCs w:val="21"/>
        </w:rPr>
        <w:t>④实施乡村振兴战略和区域协调发展战略，努力实现共同富裕</w:t>
      </w:r>
      <w:r>
        <w:rPr>
          <w:rFonts w:hint="eastAsia" w:ascii="宋体" w:hAnsi="宋体"/>
          <w:szCs w:val="21"/>
        </w:rPr>
        <w:t>。</w:t>
      </w:r>
      <w:r>
        <w:rPr>
          <w:rFonts w:ascii="宋体" w:hAnsi="宋体"/>
          <w:szCs w:val="21"/>
        </w:rPr>
        <w:t>⑤</w:t>
      </w:r>
      <w:r>
        <w:rPr>
          <w:rFonts w:hint="eastAsia" w:ascii="宋体" w:hAnsi="宋体" w:cs="宋体"/>
          <w:szCs w:val="21"/>
        </w:rPr>
        <w:t>实施科教兴国（市）战略、人才强国（市）战略、创新驱动发展战略。</w:t>
      </w:r>
      <w:r>
        <w:rPr>
          <w:rFonts w:ascii="宋体" w:hAnsi="宋体"/>
          <w:szCs w:val="21"/>
        </w:rPr>
        <w:t>⑥</w:t>
      </w:r>
      <w:r>
        <w:rPr>
          <w:rFonts w:hint="eastAsia" w:ascii="宋体" w:hAnsi="宋体" w:cs="宋体"/>
          <w:szCs w:val="21"/>
        </w:rPr>
        <w:t>实施可持续发展战略，坚持节约资源和保护环境的基本国策。⑦弘扬以爱国主义为核心的民族精神，发扬艰苦奋斗精神和实干精神，积极践行社会主义核心价值观。⑧</w:t>
      </w:r>
      <w:r>
        <w:rPr>
          <w:rFonts w:hint="eastAsia" w:ascii="宋体" w:hAnsi="宋体"/>
          <w:szCs w:val="21"/>
        </w:rPr>
        <w:t>坚持依法治国的基本方略，全面推进依法治国。</w:t>
      </w:r>
      <w:r>
        <w:rPr>
          <w:rFonts w:hint="eastAsia" w:ascii="宋体" w:hAnsi="宋体" w:cs="宋体"/>
          <w:b/>
          <w:bCs/>
          <w:szCs w:val="21"/>
        </w:rPr>
        <w:t>（评分说明：</w:t>
      </w:r>
      <w:r>
        <w:rPr>
          <w:rFonts w:hint="eastAsia" w:ascii="宋体" w:hAnsi="宋体" w:cs="楷体"/>
          <w:b/>
          <w:bCs/>
          <w:szCs w:val="21"/>
        </w:rPr>
        <w:t>每个要点2分，答出其中五个要点即可。</w:t>
      </w:r>
      <w:r>
        <w:rPr>
          <w:rFonts w:hint="eastAsia" w:ascii="宋体" w:hAnsi="宋体" w:cs="宋体"/>
          <w:b/>
          <w:bCs/>
          <w:szCs w:val="21"/>
        </w:rPr>
        <w:t>10分</w:t>
      </w:r>
      <w:r>
        <w:rPr>
          <w:rFonts w:hint="eastAsia" w:ascii="宋体" w:hAnsi="宋体"/>
          <w:b/>
          <w:szCs w:val="21"/>
        </w:rPr>
        <w:t>）</w:t>
      </w:r>
    </w:p>
    <w:p w14:paraId="2295792A">
      <w:pPr>
        <w:spacing w:line="362" w:lineRule="exact"/>
        <w:ind w:left="445" w:leftChars="112" w:hanging="210" w:hangingChars="100"/>
        <w:rPr>
          <w:rFonts w:ascii="宋体" w:hAnsi="宋体" w:cs="宋体"/>
          <w:szCs w:val="21"/>
        </w:rPr>
      </w:pPr>
      <w:r>
        <w:rPr>
          <w:rFonts w:hint="eastAsia" w:ascii="宋体" w:hAnsi="宋体" w:cs="宋体"/>
          <w:szCs w:val="21"/>
        </w:rPr>
        <w:t>（3）①树立远大理想，立志成才，把个人梦想与中国梦结合起来，将个人梦想融入到中国梦之中，在实现中国梦的奋斗中奉献自己的青春。②努力学习科学文化知识，全面提高自身素质。③培养创新精神和实践能力。④积极承担社会责任，自觉服务社会，奉献社会，</w:t>
      </w:r>
      <w:r>
        <w:rPr>
          <w:rFonts w:ascii="宋体" w:hAnsi="宋体" w:cs="宋体"/>
          <w:szCs w:val="21"/>
        </w:rPr>
        <w:t>在担当中历练，在尽责中成长</w:t>
      </w:r>
      <w:r>
        <w:rPr>
          <w:rFonts w:hint="eastAsia" w:ascii="宋体" w:hAnsi="宋体" w:cs="宋体"/>
          <w:szCs w:val="21"/>
        </w:rPr>
        <w:t>。⑤积极践行社会主义核心价值观，弘扬和培育民族精神，发扬艰苦奋斗精神。⑥培养高尚的道德品质，学法、守法、护法；⑥养成保护环境、节约资源、绿色低碳生活的好习惯。⑦做改革的支持者、拥护者、推动者，树立平等、参与、开放的全球观念和国家观念。⑧关心国家和家乡建设，为国家和家乡建设积极献言献策。</w:t>
      </w:r>
      <w:r>
        <w:rPr>
          <w:rFonts w:hint="eastAsia" w:ascii="宋体" w:hAnsi="宋体" w:cs="宋体"/>
          <w:b/>
          <w:bCs/>
          <w:szCs w:val="21"/>
        </w:rPr>
        <w:t>（评分说明：</w:t>
      </w:r>
      <w:r>
        <w:rPr>
          <w:rFonts w:hint="eastAsia" w:ascii="宋体" w:hAnsi="宋体" w:cs="楷体"/>
          <w:b/>
          <w:bCs/>
          <w:szCs w:val="21"/>
        </w:rPr>
        <w:t>每个要点1分，答出其中4个要点即可。</w:t>
      </w:r>
      <w:r>
        <w:rPr>
          <w:rFonts w:hint="eastAsia" w:ascii="宋体" w:hAnsi="宋体" w:cs="宋体"/>
          <w:b/>
          <w:bCs/>
          <w:szCs w:val="21"/>
        </w:rPr>
        <w:t>4分）</w:t>
      </w:r>
    </w:p>
    <w:sectPr>
      <w:headerReference r:id="rId5" w:type="first"/>
      <w:footerReference r:id="rId8" w:type="first"/>
      <w:headerReference r:id="rId3" w:type="default"/>
      <w:footerReference r:id="rId6" w:type="default"/>
      <w:headerReference r:id="rId4" w:type="even"/>
      <w:footerReference r:id="rId7" w:type="even"/>
      <w:pgSz w:w="11907" w:h="16840"/>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91C16">
    <w:pPr>
      <w:pStyle w:val="5"/>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9C7F9">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EAECA">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C6E69">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BB6E">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BBCCA">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538CF"/>
    <w:multiLevelType w:val="singleLevel"/>
    <w:tmpl w:val="381538CF"/>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C54282"/>
    <w:rsid w:val="00004359"/>
    <w:rsid w:val="0001261B"/>
    <w:rsid w:val="000354F1"/>
    <w:rsid w:val="00041AB9"/>
    <w:rsid w:val="00042925"/>
    <w:rsid w:val="00042BC6"/>
    <w:rsid w:val="00043F65"/>
    <w:rsid w:val="0004595E"/>
    <w:rsid w:val="00055E34"/>
    <w:rsid w:val="00057387"/>
    <w:rsid w:val="0006770F"/>
    <w:rsid w:val="0007121B"/>
    <w:rsid w:val="000720DE"/>
    <w:rsid w:val="000737F4"/>
    <w:rsid w:val="00076898"/>
    <w:rsid w:val="00076999"/>
    <w:rsid w:val="000909FD"/>
    <w:rsid w:val="000952D5"/>
    <w:rsid w:val="00096CBF"/>
    <w:rsid w:val="000B2094"/>
    <w:rsid w:val="000B56DE"/>
    <w:rsid w:val="000C2441"/>
    <w:rsid w:val="000C430F"/>
    <w:rsid w:val="000C5572"/>
    <w:rsid w:val="000C64E3"/>
    <w:rsid w:val="000C7F70"/>
    <w:rsid w:val="000D342B"/>
    <w:rsid w:val="000E58B8"/>
    <w:rsid w:val="000F53B6"/>
    <w:rsid w:val="000F6067"/>
    <w:rsid w:val="0010270E"/>
    <w:rsid w:val="0010650C"/>
    <w:rsid w:val="00113D1D"/>
    <w:rsid w:val="0011431E"/>
    <w:rsid w:val="00114D5E"/>
    <w:rsid w:val="00116B75"/>
    <w:rsid w:val="0012126C"/>
    <w:rsid w:val="00124DFF"/>
    <w:rsid w:val="00127BDD"/>
    <w:rsid w:val="00132518"/>
    <w:rsid w:val="00133059"/>
    <w:rsid w:val="00134B74"/>
    <w:rsid w:val="001418A1"/>
    <w:rsid w:val="00142EB7"/>
    <w:rsid w:val="0016551D"/>
    <w:rsid w:val="0016797C"/>
    <w:rsid w:val="0017089D"/>
    <w:rsid w:val="0017291D"/>
    <w:rsid w:val="00173560"/>
    <w:rsid w:val="001737C8"/>
    <w:rsid w:val="00174358"/>
    <w:rsid w:val="00174A76"/>
    <w:rsid w:val="001819F9"/>
    <w:rsid w:val="001854B6"/>
    <w:rsid w:val="00187B6F"/>
    <w:rsid w:val="001A24D2"/>
    <w:rsid w:val="001B784B"/>
    <w:rsid w:val="001C1AEF"/>
    <w:rsid w:val="001D0C7B"/>
    <w:rsid w:val="001D4DED"/>
    <w:rsid w:val="001E2155"/>
    <w:rsid w:val="001E7868"/>
    <w:rsid w:val="001F2D4F"/>
    <w:rsid w:val="0020703A"/>
    <w:rsid w:val="0021565B"/>
    <w:rsid w:val="00217568"/>
    <w:rsid w:val="00233135"/>
    <w:rsid w:val="00234548"/>
    <w:rsid w:val="00235A28"/>
    <w:rsid w:val="00246D05"/>
    <w:rsid w:val="002576E4"/>
    <w:rsid w:val="002705BD"/>
    <w:rsid w:val="00271277"/>
    <w:rsid w:val="00277832"/>
    <w:rsid w:val="00286C21"/>
    <w:rsid w:val="0029066D"/>
    <w:rsid w:val="00294AE2"/>
    <w:rsid w:val="00294D12"/>
    <w:rsid w:val="002957A4"/>
    <w:rsid w:val="002A6E56"/>
    <w:rsid w:val="002B2567"/>
    <w:rsid w:val="002C4319"/>
    <w:rsid w:val="002C47F7"/>
    <w:rsid w:val="002C545A"/>
    <w:rsid w:val="002E0936"/>
    <w:rsid w:val="002E361E"/>
    <w:rsid w:val="002E3B92"/>
    <w:rsid w:val="002E560B"/>
    <w:rsid w:val="002E612E"/>
    <w:rsid w:val="002F10CF"/>
    <w:rsid w:val="002F47E3"/>
    <w:rsid w:val="002F4B9D"/>
    <w:rsid w:val="002F4BB2"/>
    <w:rsid w:val="002F6FA5"/>
    <w:rsid w:val="00310E8A"/>
    <w:rsid w:val="00322E63"/>
    <w:rsid w:val="00332274"/>
    <w:rsid w:val="003375C5"/>
    <w:rsid w:val="003469E5"/>
    <w:rsid w:val="00346C30"/>
    <w:rsid w:val="003473AF"/>
    <w:rsid w:val="00351F8C"/>
    <w:rsid w:val="00357C97"/>
    <w:rsid w:val="00367A78"/>
    <w:rsid w:val="00370722"/>
    <w:rsid w:val="0037521B"/>
    <w:rsid w:val="003756B3"/>
    <w:rsid w:val="003757F1"/>
    <w:rsid w:val="00375AC4"/>
    <w:rsid w:val="00375E5E"/>
    <w:rsid w:val="00382D16"/>
    <w:rsid w:val="0038650A"/>
    <w:rsid w:val="00386D68"/>
    <w:rsid w:val="003A0C3A"/>
    <w:rsid w:val="003A1655"/>
    <w:rsid w:val="003A52D1"/>
    <w:rsid w:val="003B302F"/>
    <w:rsid w:val="003D1392"/>
    <w:rsid w:val="003D369A"/>
    <w:rsid w:val="003D6871"/>
    <w:rsid w:val="003F0AEB"/>
    <w:rsid w:val="003F568B"/>
    <w:rsid w:val="003F7142"/>
    <w:rsid w:val="003F74C7"/>
    <w:rsid w:val="00402C2A"/>
    <w:rsid w:val="00410B7E"/>
    <w:rsid w:val="0041574C"/>
    <w:rsid w:val="00417935"/>
    <w:rsid w:val="00420B41"/>
    <w:rsid w:val="00425373"/>
    <w:rsid w:val="00427CBB"/>
    <w:rsid w:val="00432AED"/>
    <w:rsid w:val="00440C71"/>
    <w:rsid w:val="00462FC5"/>
    <w:rsid w:val="00466895"/>
    <w:rsid w:val="00472D1E"/>
    <w:rsid w:val="00476FCC"/>
    <w:rsid w:val="004871BF"/>
    <w:rsid w:val="00497BC4"/>
    <w:rsid w:val="004A3D88"/>
    <w:rsid w:val="004B5924"/>
    <w:rsid w:val="004B6247"/>
    <w:rsid w:val="004B75C0"/>
    <w:rsid w:val="004B7F9A"/>
    <w:rsid w:val="004C60BC"/>
    <w:rsid w:val="004D1C30"/>
    <w:rsid w:val="004D60F8"/>
    <w:rsid w:val="004D6D95"/>
    <w:rsid w:val="004E1037"/>
    <w:rsid w:val="004E45FC"/>
    <w:rsid w:val="004E6136"/>
    <w:rsid w:val="004F3444"/>
    <w:rsid w:val="004F49E5"/>
    <w:rsid w:val="004F731B"/>
    <w:rsid w:val="00502601"/>
    <w:rsid w:val="005050C5"/>
    <w:rsid w:val="00513984"/>
    <w:rsid w:val="00514ED1"/>
    <w:rsid w:val="0051644F"/>
    <w:rsid w:val="005171C8"/>
    <w:rsid w:val="0052550A"/>
    <w:rsid w:val="005306C7"/>
    <w:rsid w:val="0053413C"/>
    <w:rsid w:val="0054538D"/>
    <w:rsid w:val="00561E84"/>
    <w:rsid w:val="005643DF"/>
    <w:rsid w:val="005923D4"/>
    <w:rsid w:val="00593EE2"/>
    <w:rsid w:val="005C369C"/>
    <w:rsid w:val="005C505D"/>
    <w:rsid w:val="005D101A"/>
    <w:rsid w:val="005D1D15"/>
    <w:rsid w:val="005D20BB"/>
    <w:rsid w:val="005D5E0D"/>
    <w:rsid w:val="005E20BF"/>
    <w:rsid w:val="005E32BF"/>
    <w:rsid w:val="005E5836"/>
    <w:rsid w:val="005E5C8F"/>
    <w:rsid w:val="005E7CA8"/>
    <w:rsid w:val="005F3EB4"/>
    <w:rsid w:val="005F6C0E"/>
    <w:rsid w:val="00600FE8"/>
    <w:rsid w:val="00613A00"/>
    <w:rsid w:val="0063075F"/>
    <w:rsid w:val="00631E48"/>
    <w:rsid w:val="006337B5"/>
    <w:rsid w:val="0063790C"/>
    <w:rsid w:val="006403CA"/>
    <w:rsid w:val="006754AB"/>
    <w:rsid w:val="00676822"/>
    <w:rsid w:val="0068127C"/>
    <w:rsid w:val="00685FE7"/>
    <w:rsid w:val="00691742"/>
    <w:rsid w:val="00694807"/>
    <w:rsid w:val="006955F6"/>
    <w:rsid w:val="006A0C3B"/>
    <w:rsid w:val="006A0FDD"/>
    <w:rsid w:val="006A1F25"/>
    <w:rsid w:val="006B0914"/>
    <w:rsid w:val="006B28B5"/>
    <w:rsid w:val="006B2EBD"/>
    <w:rsid w:val="006C7FD0"/>
    <w:rsid w:val="006D3830"/>
    <w:rsid w:val="006D7AA9"/>
    <w:rsid w:val="006F29A3"/>
    <w:rsid w:val="006F6116"/>
    <w:rsid w:val="007023C7"/>
    <w:rsid w:val="0070256C"/>
    <w:rsid w:val="00705E40"/>
    <w:rsid w:val="00730E2B"/>
    <w:rsid w:val="00737F4E"/>
    <w:rsid w:val="00744007"/>
    <w:rsid w:val="007545C7"/>
    <w:rsid w:val="0075661E"/>
    <w:rsid w:val="007639CF"/>
    <w:rsid w:val="00767384"/>
    <w:rsid w:val="007830FF"/>
    <w:rsid w:val="0078331F"/>
    <w:rsid w:val="00783C71"/>
    <w:rsid w:val="007A29F8"/>
    <w:rsid w:val="007B164B"/>
    <w:rsid w:val="007B39E0"/>
    <w:rsid w:val="007B3F53"/>
    <w:rsid w:val="007B4074"/>
    <w:rsid w:val="007B5CEE"/>
    <w:rsid w:val="007C2F86"/>
    <w:rsid w:val="007C3C50"/>
    <w:rsid w:val="007E57A8"/>
    <w:rsid w:val="007E5A51"/>
    <w:rsid w:val="007E7CD7"/>
    <w:rsid w:val="00810C88"/>
    <w:rsid w:val="00813A82"/>
    <w:rsid w:val="00824990"/>
    <w:rsid w:val="00826EE3"/>
    <w:rsid w:val="00832245"/>
    <w:rsid w:val="00834050"/>
    <w:rsid w:val="00836555"/>
    <w:rsid w:val="00836F90"/>
    <w:rsid w:val="00837E5A"/>
    <w:rsid w:val="00847954"/>
    <w:rsid w:val="00850B50"/>
    <w:rsid w:val="00853BD6"/>
    <w:rsid w:val="008568AD"/>
    <w:rsid w:val="00860AC6"/>
    <w:rsid w:val="00865225"/>
    <w:rsid w:val="00870803"/>
    <w:rsid w:val="00875565"/>
    <w:rsid w:val="00880108"/>
    <w:rsid w:val="00880591"/>
    <w:rsid w:val="0088377E"/>
    <w:rsid w:val="00886E80"/>
    <w:rsid w:val="0089216F"/>
    <w:rsid w:val="00894006"/>
    <w:rsid w:val="0089521C"/>
    <w:rsid w:val="008A340B"/>
    <w:rsid w:val="008A5845"/>
    <w:rsid w:val="008A6078"/>
    <w:rsid w:val="008B732D"/>
    <w:rsid w:val="008C41AF"/>
    <w:rsid w:val="008D71B3"/>
    <w:rsid w:val="008E0ED1"/>
    <w:rsid w:val="008E7AFF"/>
    <w:rsid w:val="008F3DAD"/>
    <w:rsid w:val="00904F58"/>
    <w:rsid w:val="00911109"/>
    <w:rsid w:val="009149F9"/>
    <w:rsid w:val="00920409"/>
    <w:rsid w:val="00920F38"/>
    <w:rsid w:val="00924632"/>
    <w:rsid w:val="0092598B"/>
    <w:rsid w:val="00926578"/>
    <w:rsid w:val="00932D30"/>
    <w:rsid w:val="00934F8A"/>
    <w:rsid w:val="00943FCD"/>
    <w:rsid w:val="00952FE8"/>
    <w:rsid w:val="009577B8"/>
    <w:rsid w:val="00964DAF"/>
    <w:rsid w:val="00965FE9"/>
    <w:rsid w:val="009754A6"/>
    <w:rsid w:val="00977036"/>
    <w:rsid w:val="00982015"/>
    <w:rsid w:val="0098346E"/>
    <w:rsid w:val="00983586"/>
    <w:rsid w:val="009946E3"/>
    <w:rsid w:val="009A2441"/>
    <w:rsid w:val="009A4529"/>
    <w:rsid w:val="009A7FB7"/>
    <w:rsid w:val="009B35E1"/>
    <w:rsid w:val="009C31B2"/>
    <w:rsid w:val="009C3904"/>
    <w:rsid w:val="009C4CE4"/>
    <w:rsid w:val="009E4EF0"/>
    <w:rsid w:val="00A01565"/>
    <w:rsid w:val="00A07A9D"/>
    <w:rsid w:val="00A13CD3"/>
    <w:rsid w:val="00A148BA"/>
    <w:rsid w:val="00A27823"/>
    <w:rsid w:val="00A30F8E"/>
    <w:rsid w:val="00A356F7"/>
    <w:rsid w:val="00A36A84"/>
    <w:rsid w:val="00A43DF7"/>
    <w:rsid w:val="00A51825"/>
    <w:rsid w:val="00A60119"/>
    <w:rsid w:val="00A642CD"/>
    <w:rsid w:val="00A6645F"/>
    <w:rsid w:val="00A70EC1"/>
    <w:rsid w:val="00A82CC5"/>
    <w:rsid w:val="00A83371"/>
    <w:rsid w:val="00A91933"/>
    <w:rsid w:val="00A92500"/>
    <w:rsid w:val="00A92532"/>
    <w:rsid w:val="00AB0D0C"/>
    <w:rsid w:val="00AB2AE3"/>
    <w:rsid w:val="00AB2F04"/>
    <w:rsid w:val="00AB522D"/>
    <w:rsid w:val="00AB715B"/>
    <w:rsid w:val="00AC2C52"/>
    <w:rsid w:val="00AD303E"/>
    <w:rsid w:val="00AE3527"/>
    <w:rsid w:val="00AE3E32"/>
    <w:rsid w:val="00AE433D"/>
    <w:rsid w:val="00AE5831"/>
    <w:rsid w:val="00AE6A8A"/>
    <w:rsid w:val="00AF166B"/>
    <w:rsid w:val="00AF2480"/>
    <w:rsid w:val="00AF3294"/>
    <w:rsid w:val="00AF3581"/>
    <w:rsid w:val="00B04AD0"/>
    <w:rsid w:val="00B13290"/>
    <w:rsid w:val="00B15605"/>
    <w:rsid w:val="00B25F81"/>
    <w:rsid w:val="00B34F40"/>
    <w:rsid w:val="00B3551F"/>
    <w:rsid w:val="00B36147"/>
    <w:rsid w:val="00B403E4"/>
    <w:rsid w:val="00B40716"/>
    <w:rsid w:val="00B45D88"/>
    <w:rsid w:val="00B5283B"/>
    <w:rsid w:val="00B560B5"/>
    <w:rsid w:val="00B83273"/>
    <w:rsid w:val="00B91593"/>
    <w:rsid w:val="00B93595"/>
    <w:rsid w:val="00B95B0B"/>
    <w:rsid w:val="00B95D8B"/>
    <w:rsid w:val="00B96EDC"/>
    <w:rsid w:val="00BA7A90"/>
    <w:rsid w:val="00BB2A7B"/>
    <w:rsid w:val="00BB32EA"/>
    <w:rsid w:val="00BD3C22"/>
    <w:rsid w:val="00BE1EC5"/>
    <w:rsid w:val="00BE35ED"/>
    <w:rsid w:val="00BE7FE7"/>
    <w:rsid w:val="00BF690D"/>
    <w:rsid w:val="00BF7562"/>
    <w:rsid w:val="00C02830"/>
    <w:rsid w:val="00C21D45"/>
    <w:rsid w:val="00C24B09"/>
    <w:rsid w:val="00C316BC"/>
    <w:rsid w:val="00C3466E"/>
    <w:rsid w:val="00C356E9"/>
    <w:rsid w:val="00C50397"/>
    <w:rsid w:val="00C54282"/>
    <w:rsid w:val="00C54493"/>
    <w:rsid w:val="00C5705E"/>
    <w:rsid w:val="00C57272"/>
    <w:rsid w:val="00C66ACB"/>
    <w:rsid w:val="00C723CE"/>
    <w:rsid w:val="00C72C53"/>
    <w:rsid w:val="00C85667"/>
    <w:rsid w:val="00C94603"/>
    <w:rsid w:val="00CA22CC"/>
    <w:rsid w:val="00CA504E"/>
    <w:rsid w:val="00CB572A"/>
    <w:rsid w:val="00CB64B5"/>
    <w:rsid w:val="00CD2AB6"/>
    <w:rsid w:val="00CE11C8"/>
    <w:rsid w:val="00CE266B"/>
    <w:rsid w:val="00CE704E"/>
    <w:rsid w:val="00CF57A4"/>
    <w:rsid w:val="00D01795"/>
    <w:rsid w:val="00D03B7C"/>
    <w:rsid w:val="00D051E0"/>
    <w:rsid w:val="00D07E23"/>
    <w:rsid w:val="00D142F4"/>
    <w:rsid w:val="00D14345"/>
    <w:rsid w:val="00D22C7A"/>
    <w:rsid w:val="00D24AF7"/>
    <w:rsid w:val="00D2548E"/>
    <w:rsid w:val="00D41C79"/>
    <w:rsid w:val="00D61FC0"/>
    <w:rsid w:val="00D641CB"/>
    <w:rsid w:val="00D71D0C"/>
    <w:rsid w:val="00D73CBF"/>
    <w:rsid w:val="00D754B2"/>
    <w:rsid w:val="00D75EBA"/>
    <w:rsid w:val="00D80EA7"/>
    <w:rsid w:val="00D902A7"/>
    <w:rsid w:val="00D9357F"/>
    <w:rsid w:val="00D93E4D"/>
    <w:rsid w:val="00D9545A"/>
    <w:rsid w:val="00DA412C"/>
    <w:rsid w:val="00DB5FE0"/>
    <w:rsid w:val="00DC6CD0"/>
    <w:rsid w:val="00DD18DA"/>
    <w:rsid w:val="00DD39C4"/>
    <w:rsid w:val="00DD7B8C"/>
    <w:rsid w:val="00DE7911"/>
    <w:rsid w:val="00DF1714"/>
    <w:rsid w:val="00DF40C5"/>
    <w:rsid w:val="00E117C0"/>
    <w:rsid w:val="00E248D9"/>
    <w:rsid w:val="00E279C7"/>
    <w:rsid w:val="00E36B9F"/>
    <w:rsid w:val="00E41518"/>
    <w:rsid w:val="00E428CF"/>
    <w:rsid w:val="00E61BC8"/>
    <w:rsid w:val="00E71E64"/>
    <w:rsid w:val="00E7266D"/>
    <w:rsid w:val="00E769A5"/>
    <w:rsid w:val="00E81707"/>
    <w:rsid w:val="00E821EF"/>
    <w:rsid w:val="00E920AE"/>
    <w:rsid w:val="00EA2F04"/>
    <w:rsid w:val="00EB4AFD"/>
    <w:rsid w:val="00EB5E1C"/>
    <w:rsid w:val="00EB693B"/>
    <w:rsid w:val="00EB7DE0"/>
    <w:rsid w:val="00ED06AF"/>
    <w:rsid w:val="00EE0A43"/>
    <w:rsid w:val="00EF4C40"/>
    <w:rsid w:val="00EF5D0B"/>
    <w:rsid w:val="00F01F93"/>
    <w:rsid w:val="00F1424A"/>
    <w:rsid w:val="00F17BDC"/>
    <w:rsid w:val="00F20DB9"/>
    <w:rsid w:val="00F22B5A"/>
    <w:rsid w:val="00F2763A"/>
    <w:rsid w:val="00F27C74"/>
    <w:rsid w:val="00F35157"/>
    <w:rsid w:val="00F35BC9"/>
    <w:rsid w:val="00F473E3"/>
    <w:rsid w:val="00F6172F"/>
    <w:rsid w:val="00F62718"/>
    <w:rsid w:val="00F647F2"/>
    <w:rsid w:val="00F673B6"/>
    <w:rsid w:val="00F70A6D"/>
    <w:rsid w:val="00F71899"/>
    <w:rsid w:val="00F71C8B"/>
    <w:rsid w:val="00F76B70"/>
    <w:rsid w:val="00F819B0"/>
    <w:rsid w:val="00FA0DB0"/>
    <w:rsid w:val="00FA0EBF"/>
    <w:rsid w:val="00FA1CB0"/>
    <w:rsid w:val="00FA5827"/>
    <w:rsid w:val="00FA70CE"/>
    <w:rsid w:val="00FB1F85"/>
    <w:rsid w:val="00FB37D4"/>
    <w:rsid w:val="00FB6D58"/>
    <w:rsid w:val="00FB6E9C"/>
    <w:rsid w:val="00FC643A"/>
    <w:rsid w:val="00FD12AD"/>
    <w:rsid w:val="00FD3B7C"/>
    <w:rsid w:val="00FD7887"/>
    <w:rsid w:val="00FE1C18"/>
    <w:rsid w:val="00FE1EEF"/>
    <w:rsid w:val="00FE2C70"/>
    <w:rsid w:val="00FF0507"/>
    <w:rsid w:val="00FF29C1"/>
    <w:rsid w:val="365E46DB"/>
    <w:rsid w:val="74E24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widowControl/>
      <w:adjustRightInd w:val="0"/>
      <w:snapToGrid w:val="0"/>
      <w:spacing w:before="340" w:after="330" w:line="578" w:lineRule="auto"/>
      <w:jc w:val="left"/>
      <w:outlineLvl w:val="0"/>
    </w:pPr>
    <w:rPr>
      <w:rFonts w:ascii="Tahoma" w:hAnsi="Tahoma" w:eastAsia="微软雅黑"/>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qFormat/>
    <w:uiPriority w:val="0"/>
    <w:pPr>
      <w:widowControl/>
    </w:pPr>
    <w:rPr>
      <w:rFonts w:eastAsia="Times New Roman" w:cstheme="minorBidi"/>
      <w:kern w:val="0"/>
      <w:szCs w:val="21"/>
    </w:rPr>
  </w:style>
  <w:style w:type="paragraph" w:styleId="4">
    <w:name w:val="Balloon Text"/>
    <w:basedOn w:val="1"/>
    <w:link w:val="16"/>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asciiTheme="minorHAnsi" w:hAnsiTheme="minorHAnsi" w:eastAsiaTheme="minorEastAsia"/>
      <w:kern w:val="0"/>
      <w:sz w:val="24"/>
    </w:rPr>
  </w:style>
  <w:style w:type="character" w:customStyle="1" w:styleId="10">
    <w:name w:val="正文文本 Char"/>
    <w:basedOn w:val="9"/>
    <w:link w:val="3"/>
    <w:qFormat/>
    <w:uiPriority w:val="0"/>
    <w:rPr>
      <w:rFonts w:ascii="Times New Roman" w:hAnsi="Times New Roman" w:eastAsia="Times New Roman"/>
      <w:kern w:val="0"/>
      <w:szCs w:val="21"/>
    </w:rPr>
  </w:style>
  <w:style w:type="character" w:customStyle="1" w:styleId="11">
    <w:name w:val="页眉 Char"/>
    <w:basedOn w:val="9"/>
    <w:link w:val="6"/>
    <w:semiHidden/>
    <w:qFormat/>
    <w:uiPriority w:val="99"/>
    <w:rPr>
      <w:rFonts w:ascii="Times New Roman" w:hAnsi="Times New Roman" w:eastAsia="宋体" w:cs="Times New Roman"/>
      <w:sz w:val="18"/>
      <w:szCs w:val="18"/>
    </w:rPr>
  </w:style>
  <w:style w:type="character" w:customStyle="1" w:styleId="12">
    <w:name w:val="页脚 Char"/>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paragraph" w:customStyle="1" w:styleId="14">
    <w:name w:val="Char Char Char Char Char Char Char Char Char Char Char Char Char Char Char Char Char Char Char"/>
    <w:basedOn w:val="1"/>
    <w:qFormat/>
    <w:uiPriority w:val="0"/>
    <w:pPr>
      <w:widowControl/>
      <w:spacing w:line="300" w:lineRule="auto"/>
      <w:ind w:firstLine="200" w:firstLineChars="200"/>
    </w:pPr>
  </w:style>
  <w:style w:type="character" w:customStyle="1" w:styleId="15">
    <w:name w:val="标题 1 Char"/>
    <w:basedOn w:val="9"/>
    <w:link w:val="2"/>
    <w:qFormat/>
    <w:uiPriority w:val="9"/>
    <w:rPr>
      <w:rFonts w:ascii="Tahoma" w:hAnsi="Tahoma" w:eastAsia="微软雅黑" w:cs="Times New Roman"/>
      <w:b/>
      <w:bCs/>
      <w:kern w:val="44"/>
      <w:sz w:val="44"/>
      <w:szCs w:val="44"/>
    </w:rPr>
  </w:style>
  <w:style w:type="character" w:customStyle="1" w:styleId="16">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tiff"/><Relationship Id="rId11" Type="http://schemas.openxmlformats.org/officeDocument/2006/relationships/image" Target="media/image2.tif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60C88-C7E4-47CD-BC46-7D5FB2AD5C3E}">
  <ds:schemaRefs/>
</ds:datastoreItem>
</file>

<file path=docProps/app.xml><?xml version="1.0" encoding="utf-8"?>
<Properties xmlns="http://schemas.openxmlformats.org/officeDocument/2006/extended-properties" xmlns:vt="http://schemas.openxmlformats.org/officeDocument/2006/docPropsVTypes">
  <Template>Normal</Template>
  <Pages>8</Pages>
  <Words>8732</Words>
  <Characters>9140</Characters>
  <Lines>69</Lines>
  <Paragraphs>19</Paragraphs>
  <TotalTime>482</TotalTime>
  <ScaleCrop>false</ScaleCrop>
  <LinksUpToDate>false</LinksUpToDate>
  <CharactersWithSpaces>9583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2019-05-29T02:26:00Z</dcterms:created>
  <dc:creator>Administrator</dc:creator>
  <cp:lastModifiedBy>上帝掷骰子吗</cp:lastModifiedBy>
  <dcterms:modified xsi:type="dcterms:W3CDTF">2024-07-20T16:11:23Z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FC9F7A2F164F4125AE740636B0565DA3_12</vt:lpwstr>
  </property>
</Properties>
</file>