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48525">
      <w:pPr>
        <w:jc w:val="center"/>
        <w:rPr>
          <w:rFonts w:ascii="宋体" w:hAnsi="宋体"/>
          <w:b/>
          <w:color w:val="FF0000"/>
          <w:sz w:val="28"/>
        </w:rPr>
      </w:pPr>
      <w:bookmarkStart w:id="0" w:name="_GoBack"/>
      <w:bookmarkEnd w:id="0"/>
      <w:r>
        <w:rPr>
          <w:rFonts w:ascii="宋体" w:hAnsi="宋体"/>
          <w:b/>
          <w:color w:val="FF0000"/>
          <w:sz w:val="28"/>
        </w:rPr>
        <w:t>四川省自贡市初2019届</w:t>
      </w:r>
      <w:r>
        <w:rPr>
          <w:rFonts w:hint="eastAsia" w:ascii="宋体" w:hAnsi="宋体"/>
          <w:b/>
          <w:color w:val="FF0000"/>
          <w:sz w:val="28"/>
        </w:rPr>
        <w:t>初中</w:t>
      </w:r>
      <w:r>
        <w:rPr>
          <w:rFonts w:ascii="宋体" w:hAnsi="宋体"/>
          <w:b/>
          <w:color w:val="FF0000"/>
          <w:sz w:val="28"/>
        </w:rPr>
        <w:t>道德与法治</w:t>
      </w:r>
    </w:p>
    <w:p w14:paraId="0F2A1C9F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综合素质(二)由道德与法治、历史两个学科組成,总分80分,道德与法治、历史学科各</w:t>
      </w:r>
      <w:r>
        <w:rPr>
          <w:rFonts w:hint="eastAsia" w:ascii="宋体" w:hAnsi="宋体"/>
          <w:sz w:val="21"/>
        </w:rPr>
        <w:t>4</w:t>
      </w:r>
      <w:r>
        <w:rPr>
          <w:rFonts w:ascii="宋体" w:hAnsi="宋体"/>
          <w:sz w:val="21"/>
        </w:rPr>
        <w:t>0分,考试时间90分钟。学科试题卷分第Ⅰ卷(选择题)和第Ⅱ卷(非选择题)两部分。</w:t>
      </w:r>
    </w:p>
    <w:p w14:paraId="2D4F2E58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考试结束后,将本试题卷和答题卡一并交回。</w:t>
      </w:r>
    </w:p>
    <w:p w14:paraId="2B627C51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注意事项</w:t>
      </w:r>
    </w:p>
    <w:p w14:paraId="291AAE06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1.答題前,考生务必将自己的姓名、考号用0.5毫米的黑色签字笔填写在答题卡上。</w:t>
      </w:r>
    </w:p>
    <w:p w14:paraId="6A7C4D22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2.选择題使用2B铅笔填涂在答题卡对应题目标号的位置上,非选择题用0.5毫米黑色签字笔书写在答题卡的对应框内,超出答题区域书写的答案无效;在草稿纸、试题卷上答题无效</w:t>
      </w:r>
      <w:r>
        <w:rPr>
          <w:rFonts w:hint="eastAsia" w:ascii="宋体" w:hAnsi="宋体"/>
          <w:sz w:val="21"/>
        </w:rPr>
        <w:t>。</w:t>
      </w:r>
    </w:p>
    <w:p w14:paraId="0F1A88E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第I卷(选择题共27分)</w:t>
      </w:r>
    </w:p>
    <w:p w14:paraId="0AA9A48D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下列各小题给出的四个选项中,只有一项答案是最符合题意的。每小题15分。</w:t>
      </w:r>
    </w:p>
    <w:p w14:paraId="3F93C338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这是</w:t>
      </w:r>
      <w:r>
        <w:rPr>
          <w:rFonts w:hint="eastAsia" w:ascii="宋体" w:hAnsi="宋体"/>
          <w:sz w:val="21"/>
        </w:rPr>
        <w:t>一</w:t>
      </w:r>
      <w:r>
        <w:rPr>
          <w:rFonts w:ascii="宋体" w:hAnsi="宋体"/>
          <w:sz w:val="21"/>
        </w:rPr>
        <w:t>个互联网+的时代,互联网在很大程度上改变了我们的学习方式、工作方式、交往方式和生活方式。回答1-2题。</w:t>
      </w:r>
    </w:p>
    <w:p w14:paraId="4C6CFDF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1.2019年五一节期间,小明与父母到西安旅游,坐什么车次好呢,想到了网络,查到了合适的车次,又把西安的旅游景点浏览了一遍,还查询了交通食宿方面注意的问题。小明</w:t>
      </w:r>
    </w:p>
    <w:p w14:paraId="6940DD8F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的西安之行比较顺利。这说明</w:t>
      </w:r>
    </w:p>
    <w:p w14:paraId="6F6E9DA1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①网络游戏、网络文学有害无益</w:t>
      </w:r>
    </w:p>
    <w:p w14:paraId="799C427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②网络给我们的生活带来了便利</w:t>
      </w:r>
    </w:p>
    <w:p w14:paraId="09776559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③通过网络结交朋友是最好的方式</w:t>
      </w:r>
    </w:p>
    <w:p w14:paraId="34375584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④通过网络可以获取实用的信息和知识</w:t>
      </w:r>
    </w:p>
    <w:p w14:paraId="3282DA2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A.①③</w:t>
      </w:r>
    </w:p>
    <w:p w14:paraId="6A07B163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B.①④</w:t>
      </w:r>
    </w:p>
    <w:p w14:paraId="44F4FDC4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C.②④</w:t>
      </w:r>
    </w:p>
    <w:p w14:paraId="631C2CC1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D.②③</w:t>
      </w:r>
    </w:p>
    <w:p w14:paraId="69F4BD3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2.当下越来越多的人发现自己的生活被“微信化”,无论是在工作、开会、旅行还是吃饭,大家总会不自觉地掏出手机查看微信、发黴信。享受网络微信生活,我们应该</w:t>
      </w:r>
    </w:p>
    <w:p w14:paraId="322A0179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①抵御网络,杜绝网瘾,做生活的主人</w:t>
      </w:r>
    </w:p>
    <w:p w14:paraId="78A5AAAD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②虚心听取父母和老师不玩游戏的建议</w:t>
      </w:r>
    </w:p>
    <w:p w14:paraId="54CFFA68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③增强自制力,不沉溺于网络微信空间</w:t>
      </w:r>
    </w:p>
    <w:p w14:paraId="47859293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④遵守网络微信法律,恪守网络微信道德</w:t>
      </w:r>
    </w:p>
    <w:p w14:paraId="663933E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A.①②</w:t>
      </w:r>
    </w:p>
    <w:p w14:paraId="2954679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B.③④</w:t>
      </w:r>
    </w:p>
    <w:p w14:paraId="3CE0128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C.①④</w:t>
      </w:r>
    </w:p>
    <w:p w14:paraId="4B93EA2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D.②③</w:t>
      </w:r>
    </w:p>
    <w:p w14:paraId="1E34ADC7">
      <w:pPr>
        <w:rPr>
          <w:rFonts w:ascii="宋体" w:hAnsi="宋体"/>
          <w:sz w:val="21"/>
        </w:rPr>
      </w:pPr>
    </w:p>
    <w:p w14:paraId="5D97AEA1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3.观察右边漫画:有一只老鼠跑进了米缸,饱餐一顿而不愿离去;又吃了几天,本可以就此罢休,跳出米缸,但它舍不得白花花的美食,一直吃下去,直至米缸吃空,胀得不能动弹,再也跳不出去了,结果自取灭亡。这则故事告诉我们</w:t>
      </w:r>
      <w:r>
        <w:rPr>
          <w:rFonts w:ascii="宋体" w:hAnsi="宋体"/>
          <w:sz w:val="21"/>
        </w:rPr>
        <w:drawing>
          <wp:inline distT="0" distB="0" distL="0" distR="0">
            <wp:extent cx="2000250" cy="1314450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4685F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①要学会控制自己的欲望</w:t>
      </w:r>
    </w:p>
    <w:p w14:paraId="2FB7C8D2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②没有人能控制得住美食的诱惑</w:t>
      </w:r>
    </w:p>
    <w:p w14:paraId="1C0CFA1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③要约束自己的行为,克制冲动</w:t>
      </w:r>
    </w:p>
    <w:p w14:paraId="03B3EAA8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④会用法律就不会受到法律的惩罚</w:t>
      </w:r>
    </w:p>
    <w:p w14:paraId="6F2B5BC5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A.①④</w:t>
      </w:r>
    </w:p>
    <w:p w14:paraId="5CE3AAC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B.②④</w:t>
      </w:r>
    </w:p>
    <w:p w14:paraId="343D8DFD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C.①③</w:t>
      </w:r>
    </w:p>
    <w:p w14:paraId="5742390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D.②③</w:t>
      </w:r>
    </w:p>
    <w:p w14:paraId="2962D244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4.“自由是做法律所许可的一切事情的权利,如一个公民能够做法律禁止的事情,他就不再有自由了,因为其他人也同样会有这个权利。”这说明</w:t>
      </w:r>
    </w:p>
    <w:p w14:paraId="2E9748DF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①公民行使权利,必须在法律允许的范围之内</w:t>
      </w:r>
    </w:p>
    <w:p w14:paraId="134E915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②在生活中,我们受到法律的保护和约束</w:t>
      </w:r>
    </w:p>
    <w:p w14:paraId="5BC5D8A5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③社会生活需要规则,规则来自法律</w:t>
      </w:r>
    </w:p>
    <w:p w14:paraId="05905FD3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④公民享有的权利广泛而真实</w:t>
      </w:r>
    </w:p>
    <w:p w14:paraId="131E6A24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A.①②</w:t>
      </w:r>
    </w:p>
    <w:p w14:paraId="31ED5278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B.③④</w:t>
      </w:r>
    </w:p>
    <w:p w14:paraId="4A14AAF5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C.①③</w:t>
      </w:r>
    </w:p>
    <w:p w14:paraId="78B003C2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D.②④</w:t>
      </w:r>
    </w:p>
    <w:p w14:paraId="49F72569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5.无数事实表明,从不良行为到严重不良行为,从一般违法行为到犯罪行为,往往只有一步之遥,防微杜渐是预防违法犯罪的重要途径。下列说法与“防微杜渐”蕴含道理一致的是</w:t>
      </w:r>
    </w:p>
    <w:p w14:paraId="587CE78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A.江山代有才人出,各领风骚数百年</w:t>
      </w:r>
    </w:p>
    <w:p w14:paraId="3A7FDC3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B.毕竟西湖六月中,风光不与四时同</w:t>
      </w:r>
    </w:p>
    <w:p w14:paraId="06387AC1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C.桃花潭水深千尺,不及汪伦送我情</w:t>
      </w:r>
    </w:p>
    <w:p w14:paraId="6BB3229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D.勿以善小而不为,勿以恶小而为之</w:t>
      </w:r>
    </w:p>
    <w:p w14:paraId="11D72058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6.中国共产党作为执政党,必须以宪法为根本的活动准则。坚持依法执政首先要</w:t>
      </w:r>
    </w:p>
    <w:p w14:paraId="112932C6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A.依法行政</w:t>
      </w:r>
    </w:p>
    <w:p w14:paraId="54BF50BA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B.简政放权</w:t>
      </w:r>
    </w:p>
    <w:p w14:paraId="06C64D4D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C.依宪执政</w:t>
      </w:r>
    </w:p>
    <w:p w14:paraId="5707993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D.保障人权</w:t>
      </w:r>
    </w:p>
    <w:p w14:paraId="5CDA460A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7.到2017年底,全国个休工商户达65794万户,私营企业27263万户,从业人员合计341亿人。个体私营经济在稳定增长、促进创新、增加就业、改善民生等方面发挥了重要作用。这表明非公有制经济</w:t>
      </w:r>
    </w:p>
    <w:p w14:paraId="54087372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①是我国国民经济的主导力量</w:t>
      </w:r>
    </w:p>
    <w:p w14:paraId="6A843CE9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②是我国社会主义经济制度的基础</w:t>
      </w:r>
    </w:p>
    <w:p w14:paraId="720CF3F9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③是我国经济社会发展的重要基础</w:t>
      </w:r>
    </w:p>
    <w:p w14:paraId="4EF9CF5C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④是我国社会主义市场经济的重要组成部分</w:t>
      </w:r>
    </w:p>
    <w:p w14:paraId="0235086D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A.①②</w:t>
      </w:r>
    </w:p>
    <w:p w14:paraId="7EF8C11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B.③④</w:t>
      </w:r>
    </w:p>
    <w:p w14:paraId="1F739AC0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C.②④</w:t>
      </w:r>
    </w:p>
    <w:p w14:paraId="41E78790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D.①③</w:t>
      </w:r>
    </w:p>
    <w:p w14:paraId="0B70DB20">
      <w:pPr>
        <w:rPr>
          <w:rFonts w:ascii="宋体" w:hAnsi="宋体"/>
          <w:sz w:val="21"/>
        </w:rPr>
      </w:pPr>
    </w:p>
    <w:p w14:paraId="4C5250E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每年3月是我国“两会”召开的日子,它是我国政治生活中的一件大事。回答8-9题。</w:t>
      </w:r>
    </w:p>
    <w:p w14:paraId="7C0C41FA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8.人民代表大会制度</w:t>
      </w:r>
    </w:p>
    <w:p w14:paraId="498613A2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①是我国的根本政治制度</w:t>
      </w:r>
    </w:p>
    <w:p w14:paraId="05DE4B93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②是我国的最高国家权力机关</w:t>
      </w:r>
    </w:p>
    <w:p w14:paraId="24C2BC2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③是中国共产党领导的多党合作和政治协商的重要机构</w:t>
      </w:r>
    </w:p>
    <w:p w14:paraId="5F66894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④有利于实现党的领导、人民当家作主、依法治国的有机统一</w:t>
      </w:r>
    </w:p>
    <w:p w14:paraId="7B40FD64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A.①③</w:t>
      </w:r>
    </w:p>
    <w:p w14:paraId="68E8BFC6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B.②④</w:t>
      </w:r>
    </w:p>
    <w:p w14:paraId="1E4A243D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C.②③</w:t>
      </w:r>
    </w:p>
    <w:p w14:paraId="2024FB55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D.①④</w:t>
      </w:r>
    </w:p>
    <w:p w14:paraId="5A4B44B8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9.下列对人民政协的理解,正确的是</w:t>
      </w:r>
    </w:p>
    <w:p w14:paraId="12D63655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①围绕民主与团结主题开展活动</w:t>
      </w:r>
    </w:p>
    <w:p w14:paraId="5FBB8B31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②是接受中国共产党领导的参政党</w:t>
      </w:r>
    </w:p>
    <w:p w14:paraId="499A123C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③是我国全体人民管理家的根本途径</w:t>
      </w:r>
    </w:p>
    <w:p w14:paraId="05EF36AD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④履行政治协商、民主监督、参政议政的职能</w:t>
      </w:r>
    </w:p>
    <w:p w14:paraId="589A5A75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A.①④</w:t>
      </w:r>
    </w:p>
    <w:p w14:paraId="1D4266A1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B.①②</w:t>
      </w:r>
    </w:p>
    <w:p w14:paraId="2A0671A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C.③④</w:t>
      </w:r>
    </w:p>
    <w:p w14:paraId="338D9154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D.②③</w:t>
      </w:r>
    </w:p>
    <w:p w14:paraId="3B19D944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10.基层群众自治制度是我国的一项基本政治制度,下列属于基层群众性自治组织的是</w:t>
      </w:r>
    </w:p>
    <w:p w14:paraId="2737D9CF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①民族区域自治机关</w:t>
      </w:r>
    </w:p>
    <w:p w14:paraId="2AEC7EA2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②县乡人民代表大会</w:t>
      </w:r>
    </w:p>
    <w:p w14:paraId="0E8769AA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③城市的居民委员会</w:t>
      </w:r>
    </w:p>
    <w:p w14:paraId="7BCC63F3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④农村的村民委员会</w:t>
      </w:r>
    </w:p>
    <w:p w14:paraId="2F7E57C6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A.①②</w:t>
      </w:r>
    </w:p>
    <w:p w14:paraId="29A8CCAA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B.③④</w:t>
      </w:r>
    </w:p>
    <w:p w14:paraId="2F6D261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C.②③</w:t>
      </w:r>
    </w:p>
    <w:p w14:paraId="5FBA1F8C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D.①③</w:t>
      </w:r>
    </w:p>
    <w:p w14:paraId="371E65C2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11.水资源是基础性的自然资源和战略性的经济资源,节约用水无小事。在我们家庭生活中,一水多用的好方法有</w:t>
      </w:r>
    </w:p>
    <w:p w14:paraId="7B975E93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①可以用淘米的水洗菜、浇花</w:t>
      </w:r>
    </w:p>
    <w:p w14:paraId="5F09CD3C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②控制水龙头流量,水龙头随开随关</w:t>
      </w:r>
    </w:p>
    <w:p w14:paraId="3FC3849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③减少洗衣机使用量,尽量手洗小件衣物</w:t>
      </w:r>
    </w:p>
    <w:p w14:paraId="322D498C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④可以用洗衣的水洗拖把、拖地板、冲厕所</w:t>
      </w:r>
    </w:p>
    <w:p w14:paraId="2793007A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A.①②</w:t>
      </w:r>
    </w:p>
    <w:p w14:paraId="7D8508E3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B.③④</w:t>
      </w:r>
    </w:p>
    <w:p w14:paraId="4E8EAAF4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C.②③</w:t>
      </w:r>
    </w:p>
    <w:p w14:paraId="7FF5C9B3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D.①④</w:t>
      </w:r>
    </w:p>
    <w:p w14:paraId="253C2D36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12.生态文明建设是关系人民福祉、关乎民族未来的长远大计,建设绿水青山的美丽中</w:t>
      </w:r>
      <w:r>
        <w:rPr>
          <w:rFonts w:hint="eastAsia" w:ascii="宋体" w:hAnsi="宋体"/>
          <w:sz w:val="21"/>
        </w:rPr>
        <w:t>国</w:t>
      </w:r>
      <w:r>
        <w:rPr>
          <w:rFonts w:ascii="宋体" w:hAnsi="宋体"/>
          <w:sz w:val="21"/>
        </w:rPr>
        <w:t>,是我们的美好愿望。在我们家庭和社区里,可以参加的身体力行的环保行动有</w:t>
      </w:r>
    </w:p>
    <w:p w14:paraId="1BE51C9D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①尽量不使用一次性用品</w:t>
      </w:r>
    </w:p>
    <w:p w14:paraId="51EF9C0F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②防止污水、废水进入河流</w:t>
      </w:r>
    </w:p>
    <w:p w14:paraId="5B380429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③种植花草树木、搞好环境卫生</w:t>
      </w:r>
    </w:p>
    <w:p w14:paraId="70A2D8E4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④拒绝使用家用电器、私家车</w:t>
      </w:r>
    </w:p>
    <w:p w14:paraId="3D0D5D41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A.①③</w:t>
      </w:r>
    </w:p>
    <w:p w14:paraId="12ED2EA6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B.②③</w:t>
      </w:r>
    </w:p>
    <w:p w14:paraId="646B855C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C.①④</w:t>
      </w:r>
    </w:p>
    <w:p w14:paraId="14F66CF5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D.②④</w:t>
      </w:r>
    </w:p>
    <w:p w14:paraId="3C17680A">
      <w:pPr>
        <w:rPr>
          <w:rFonts w:ascii="宋体" w:hAnsi="宋体"/>
          <w:sz w:val="21"/>
        </w:rPr>
      </w:pPr>
    </w:p>
    <w:p w14:paraId="13175F13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13.有一种节约叫“光盘”,有一种习惯叫“光盘”。近年来,“光盘行动”在一定程度上起到了引导人们珍惜劳动成果、节约資源的作用。资源和财富总是有限的,大至一国,小至一家,重要的理财原则是</w:t>
      </w:r>
    </w:p>
    <w:p w14:paraId="28F84FAA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A.尊重劳动,艰苦朴素</w:t>
      </w:r>
    </w:p>
    <w:p w14:paraId="7A3019F8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B.量入为出,勤俭节约</w:t>
      </w:r>
    </w:p>
    <w:p w14:paraId="26A1E609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C.节约资源,勤俭建国</w:t>
      </w:r>
    </w:p>
    <w:p w14:paraId="6F71C88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D.勤俭节约,文明消费</w:t>
      </w:r>
    </w:p>
    <w:p w14:paraId="3773F94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2018年是我国改荜开放40周年。40年来,中国人民坚持改革开放,找到了一条国家强盛、人民富裕的正确道路,中国发生了翻天覆地的变化。回答14-15题。</w:t>
      </w:r>
    </w:p>
    <w:p w14:paraId="7A1E74FF">
      <w:pPr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14</w:t>
      </w:r>
      <w:r>
        <w:rPr>
          <w:rFonts w:ascii="宋体" w:hAnsi="宋体"/>
          <w:sz w:val="21"/>
        </w:rPr>
        <w:t>.下列诗句能够充分表现改革开放给中国带来了巨大变化的是</w:t>
      </w:r>
    </w:p>
    <w:p w14:paraId="43190705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A.会当凌绝顶,一览众山小</w:t>
      </w:r>
    </w:p>
    <w:p w14:paraId="4BD414EC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B.江水三千里,家书十五行</w:t>
      </w:r>
    </w:p>
    <w:p w14:paraId="3F39B9BD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C.神女应无恙,当惊世界殊</w:t>
      </w:r>
    </w:p>
    <w:p w14:paraId="638B03A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D.读书破万卷,下笔如有神</w:t>
      </w:r>
    </w:p>
    <w:p w14:paraId="79442741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15.40年的实践启示我们,改革开放的生命是</w:t>
      </w:r>
    </w:p>
    <w:p w14:paraId="42DD544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A.法治</w:t>
      </w:r>
    </w:p>
    <w:p w14:paraId="70C0667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B.创新</w:t>
      </w:r>
    </w:p>
    <w:p w14:paraId="7B865FA0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C.和平发展</w:t>
      </w:r>
    </w:p>
    <w:p w14:paraId="08AE3EC1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D.独立自主</w:t>
      </w:r>
    </w:p>
    <w:p w14:paraId="01D6ADF9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16.2018年12月,党中央、国务院决定,授子于敏等100名同志改革先锋称号,颁授改革先锋奖章,这次表彰是第一次以改革开放为主题的国家级表彰。受表彰人员都是在改革开放大潮中涌现出的佼佼者,是40年来奋斗在各条战线、各个领域的优秀代表,为改革开放伟大事业作出了杰出贡献。这给我们的启示是</w:t>
      </w:r>
    </w:p>
    <w:p w14:paraId="0CF59EF3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①志当存高远,“三百六十行,行行出状元”</w:t>
      </w:r>
    </w:p>
    <w:p w14:paraId="6B2786E0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②坚持现实以理想为基础,及时调整或改变策略</w:t>
      </w:r>
    </w:p>
    <w:p w14:paraId="264AF5AA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③必须把个人的发展同国家民族的命运结合起来</w:t>
      </w:r>
    </w:p>
    <w:p w14:paraId="400C7455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④政革先锋的先进事迹是人们道德素养的核心与标准</w:t>
      </w:r>
    </w:p>
    <w:p w14:paraId="770AEAFA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A.①③</w:t>
      </w:r>
    </w:p>
    <w:p w14:paraId="3AA0DBE2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B.①④</w:t>
      </w:r>
    </w:p>
    <w:p w14:paraId="35C23910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</w:t>
      </w:r>
      <w:r>
        <w:rPr>
          <w:rFonts w:hint="eastAsia" w:ascii="宋体" w:hAnsi="宋体"/>
          <w:sz w:val="21"/>
        </w:rPr>
        <w:t>.②③</w:t>
      </w:r>
    </w:p>
    <w:p w14:paraId="727870ED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D.②④</w:t>
      </w:r>
    </w:p>
    <w:p w14:paraId="62F0E40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习近平指出,奋斗是艰辛的,艰难困苦、玉汝于成,没有艰辛就不是真正的奋斗,我们要勇于在艰苦奋斗中净化灵魂、磨砺意志、坚定信念。回答17-18题。</w:t>
      </w:r>
    </w:p>
    <w:p w14:paraId="10C152B4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17.在中國特色社会主义新时代,传承艰苦奋斗精神,有利于</w:t>
      </w:r>
    </w:p>
    <w:p w14:paraId="5ADDB056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①发展世界最优秀的博大精深中华文化</w:t>
      </w:r>
    </w:p>
    <w:p w14:paraId="64B51F23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②增强凝聚力,实现中华民族伟大复兴</w:t>
      </w:r>
    </w:p>
    <w:p w14:paraId="61D3926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③彰显以爱国主义为核心的时代精神</w:t>
      </w:r>
    </w:p>
    <w:p w14:paraId="21E1545A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④弘扬社会主义核心价值观</w:t>
      </w:r>
    </w:p>
    <w:p w14:paraId="7360E83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A.①②</w:t>
      </w:r>
    </w:p>
    <w:p w14:paraId="099D3B2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B.③④</w:t>
      </w:r>
    </w:p>
    <w:p w14:paraId="7508DFA2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C.①③</w:t>
      </w:r>
    </w:p>
    <w:p w14:paraId="49806DC4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D.②④</w:t>
      </w:r>
    </w:p>
    <w:p w14:paraId="53E4BC6F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18.下列说法与“艰难困苦、玉汝于成”蕴含道理一致的是</w:t>
      </w:r>
    </w:p>
    <w:p w14:paraId="31122D9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①腹有诗书气自华,最是书香能致远</w:t>
      </w:r>
    </w:p>
    <w:p w14:paraId="716BF0AD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②宝剑锋从磨砺出,梅花香自苦寒来</w:t>
      </w:r>
    </w:p>
    <w:p w14:paraId="715CAF5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③面壁十年图破壁,难酬蹈海亦英雄</w:t>
      </w:r>
    </w:p>
    <w:p w14:paraId="79155F1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④梅须逊雪三分白,雪却输梅一段香</w:t>
      </w:r>
    </w:p>
    <w:p w14:paraId="46C63649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A.①②</w:t>
      </w:r>
    </w:p>
    <w:p w14:paraId="2B46AA31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B.③④</w:t>
      </w:r>
    </w:p>
    <w:p w14:paraId="31D9C66A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C.②③</w:t>
      </w:r>
    </w:p>
    <w:p w14:paraId="41A850F0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D.①④</w:t>
      </w:r>
    </w:p>
    <w:p w14:paraId="7D4A7F27">
      <w:pPr>
        <w:jc w:val="center"/>
        <w:rPr>
          <w:rFonts w:ascii="宋体" w:hAnsi="宋体"/>
          <w:sz w:val="21"/>
        </w:rPr>
      </w:pPr>
      <w:r>
        <w:rPr>
          <w:rFonts w:ascii="宋体" w:hAnsi="宋体"/>
          <w:sz w:val="21"/>
        </w:rPr>
        <w:t>第Ⅱ卷(非选择题共13分</w:t>
      </w:r>
      <w:r>
        <w:rPr>
          <w:rFonts w:hint="eastAsia" w:ascii="宋体" w:hAnsi="宋体"/>
          <w:sz w:val="21"/>
        </w:rPr>
        <w:t>)</w:t>
      </w:r>
    </w:p>
    <w:p w14:paraId="427D1CFA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综合所学初中《道德与法治》有关内容,阅读材料,准确补充或简要回答问题。</w:t>
      </w:r>
    </w:p>
    <w:p w14:paraId="23C24AC5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19.法律法治。(3分)</w:t>
      </w:r>
    </w:p>
    <w:p w14:paraId="4112768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材料一毛泽东指出:“一个团体要有一个章程,一个因家也要有一个章程,宪法就是</w:t>
      </w:r>
      <w:r>
        <w:rPr>
          <w:rFonts w:hint="eastAsia" w:ascii="宋体" w:hAnsi="宋体"/>
          <w:sz w:val="21"/>
        </w:rPr>
        <w:t>一</w:t>
      </w:r>
      <w:r>
        <w:rPr>
          <w:rFonts w:ascii="宋体" w:hAnsi="宋体"/>
          <w:sz w:val="21"/>
        </w:rPr>
        <w:t>个总章程,是根本大法。”</w:t>
      </w:r>
    </w:p>
    <w:p w14:paraId="3998EBE3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(1)我国是人民民主专政的社会主义国家</w:t>
      </w:r>
      <w:r>
        <w:rPr>
          <w:rFonts w:hint="eastAsia" w:ascii="宋体" w:hAnsi="宋体"/>
          <w:sz w:val="21"/>
        </w:rPr>
        <w:t>，_____</w:t>
      </w:r>
      <w:r>
        <w:rPr>
          <w:rFonts w:ascii="宋体" w:hAnsi="宋体"/>
          <w:sz w:val="21"/>
        </w:rPr>
        <w:t>。这是我国宪法的基本原则。(1分)</w:t>
      </w:r>
    </w:p>
    <w:p w14:paraId="0C51A17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材料二习近平指出:“宪法的生命在于实施,宪法的权威也在于实施。”维护宪法权威需要我们保障宪法实施</w:t>
      </w:r>
    </w:p>
    <w:p w14:paraId="63CE80A4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(2)依据材料二,谈谈青少年学生如何促进宪法的实施?(答出两点即可,2分)</w:t>
      </w:r>
    </w:p>
    <w:p w14:paraId="687E051D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20.生态生活。(3分)</w:t>
      </w:r>
    </w:p>
    <w:p w14:paraId="75CEE3EC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材料</w:t>
      </w:r>
      <w:r>
        <w:rPr>
          <w:rFonts w:hint="eastAsia" w:ascii="宋体" w:hAnsi="宋体"/>
          <w:sz w:val="21"/>
        </w:rPr>
        <w:t>一</w:t>
      </w:r>
    </w:p>
    <w:p w14:paraId="35C709F4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所谓低碳生活,是指环保、健康的生活方式;践行低碳生活方式要从小事做起。</w:t>
      </w:r>
    </w:p>
    <w:p w14:paraId="2C563C95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例如:少丢]kg垃圾,减少2.06kg碳排放量;少开小车1公里,就减少0.22kg的碳排放量。</w:t>
      </w:r>
    </w:p>
    <w:p w14:paraId="1DB3696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材料二观察右边图片。</w:t>
      </w:r>
      <w:r>
        <w:rPr>
          <w:rFonts w:ascii="宋体" w:hAnsi="宋体"/>
          <w:sz w:val="21"/>
        </w:rPr>
        <w:drawing>
          <wp:inline distT="0" distB="0" distL="0" distR="0">
            <wp:extent cx="2533650" cy="2571750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E9990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剩菜、剩饭、骨头,菜根</w:t>
      </w:r>
    </w:p>
    <w:p w14:paraId="29DCC0CF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茶叶等</w:t>
      </w:r>
    </w:p>
    <w:p w14:paraId="4409738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(1)从低碳出行角度,低碳生活方式应该是</w:t>
      </w:r>
      <w:r>
        <w:rPr>
          <w:rFonts w:hint="eastAsia" w:ascii="宋体" w:hAnsi="宋体"/>
          <w:sz w:val="21"/>
        </w:rPr>
        <w:t>_________</w:t>
      </w:r>
      <w:r>
        <w:rPr>
          <w:rFonts w:ascii="宋体" w:hAnsi="宋体"/>
          <w:sz w:val="21"/>
        </w:rPr>
        <w:t>。(答出1种做法即可,1分)</w:t>
      </w:r>
    </w:p>
    <w:p w14:paraId="32581C17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(2)依据材料二,在具备条件的情况下,处理生活垃圾尽量做到</w:t>
      </w:r>
      <w:r>
        <w:rPr>
          <w:rFonts w:ascii="宋体" w:hAnsi="宋体"/>
          <w:sz w:val="21"/>
          <w:u w:val="single"/>
        </w:rPr>
        <w:t>①</w:t>
      </w:r>
      <w:r>
        <w:rPr>
          <w:rFonts w:ascii="宋体" w:hAnsi="宋体"/>
          <w:sz w:val="21"/>
        </w:rPr>
        <w:t>;低碳生活,做大自然的朋友,人类唯一的选择是实施可持续发展战略,控制人口增长,</w:t>
      </w:r>
      <w:r>
        <w:rPr>
          <w:rFonts w:ascii="宋体" w:hAnsi="宋体"/>
          <w:sz w:val="21"/>
          <w:u w:val="single"/>
        </w:rPr>
        <w:t>②</w:t>
      </w:r>
      <w:r>
        <w:rPr>
          <w:rFonts w:ascii="宋体" w:hAnsi="宋体"/>
          <w:sz w:val="21"/>
        </w:rPr>
        <w:t>。(2分)</w:t>
      </w:r>
    </w:p>
    <w:p w14:paraId="499B9149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21.创新创业。(3分)</w:t>
      </w:r>
    </w:p>
    <w:p w14:paraId="6596B2DF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材料一当今,一个创新创业创造的伟大新时代,为中国青年一代追寻人生意义提供了无比广阔的舞台;新时代中国青年应当以创新向落后宣战、以创业向享乐宣战、以创造向保守宣战,以创新的勇气、创业的实千、创造的能力,托举起新时代中国之命运、中华民族之命运、中国人之命运!</w:t>
      </w:r>
    </w:p>
    <w:p w14:paraId="54D6139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(1)在现代社会,各行各业都需要知识化、技能化、</w:t>
      </w:r>
      <w:r>
        <w:rPr>
          <w:rFonts w:ascii="宋体" w:hAnsi="宋体"/>
          <w:sz w:val="21"/>
          <w:u w:val="single"/>
        </w:rPr>
        <w:t>①</w:t>
      </w:r>
      <w:r>
        <w:rPr>
          <w:rFonts w:ascii="宋体" w:hAnsi="宋体"/>
          <w:sz w:val="21"/>
        </w:rPr>
        <w:t>的新型劳动者;新时代中国青年不管从事什么职业,都要脚踏实地、爱岗敬业、乐群友善、遵守职业道德,要勤奋工作,努力专研,不断</w:t>
      </w:r>
      <w:r>
        <w:rPr>
          <w:rFonts w:ascii="宋体" w:hAnsi="宋体"/>
          <w:sz w:val="21"/>
          <w:u w:val="single"/>
        </w:rPr>
        <w:t>②</w:t>
      </w:r>
      <w:r>
        <w:rPr>
          <w:rFonts w:ascii="宋体" w:hAnsi="宋体"/>
          <w:sz w:val="21"/>
        </w:rPr>
        <w:t>。(2分)</w:t>
      </w:r>
    </w:p>
    <w:p w14:paraId="7179035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材料二近年来,为贯彻落实《关于发展众创空间推进大众创新创业的指导意见》,我国加快构建众创空间,推动大众创新创业。</w:t>
      </w:r>
    </w:p>
    <w:p w14:paraId="3430765F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(2)社区举办“创新创业”的宣传活动,请写出1条宣传标语(标语中必须有“创新、创业”,限20个字以内)。(1分)</w:t>
      </w:r>
    </w:p>
    <w:p w14:paraId="260CCABC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22.爱国爱家。(4分)</w:t>
      </w:r>
    </w:p>
    <w:p w14:paraId="0D8BA9BF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材料一党的十九大报告指出,党政军民学,东西南北中,党是领导一切的。</w:t>
      </w:r>
    </w:p>
    <w:p w14:paraId="6DBACE7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(1)中国共产党的领导地位是由</w:t>
      </w:r>
      <w:r>
        <w:rPr>
          <w:rFonts w:ascii="宋体" w:hAnsi="宋体"/>
          <w:sz w:val="21"/>
          <w:u w:val="single"/>
        </w:rPr>
        <w:t>①</w:t>
      </w:r>
      <w:r>
        <w:rPr>
          <w:rFonts w:ascii="宋体" w:hAnsi="宋体"/>
          <w:sz w:val="21"/>
        </w:rPr>
        <w:t>决定的,是历史和人民的选择;新中国成立以来,特别是改革开放以来,中国共产党团结带领全国各族人民,实现了从站起来到富起来、</w:t>
      </w:r>
      <w:r>
        <w:rPr>
          <w:rFonts w:ascii="宋体" w:hAnsi="宋体"/>
          <w:sz w:val="21"/>
          <w:u w:val="single"/>
        </w:rPr>
        <w:t>②</w:t>
      </w:r>
      <w:r>
        <w:rPr>
          <w:rFonts w:ascii="宋体" w:hAnsi="宋体"/>
          <w:sz w:val="21"/>
        </w:rPr>
        <w:t>的伟大飞跃。(2分)</w:t>
      </w:r>
    </w:p>
    <w:p w14:paraId="51F24BC1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材料二2019年5月,习近平对张富清同志先进事远作出重要指示强调,95岁高龄的老英雄张富清60多年深藏功名,事迹感人:战火纷飞的岁月,他在枪林弹雨中冲锋在前,以英勇无畏书写下保家卫国的英雄篇章;和平发展的年代,他在贫困山区中默默耕耘,以淡然和奉献践行共产党人的忠诚誓言。</w:t>
      </w:r>
    </w:p>
    <w:p w14:paraId="015C259B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材料三家是最小国,国是最大家。良好家风是新时代的精神力量,培育和传承优秀家风是每一个家庭应有的责任。双休日、法定节假日,小亮父母常常带他去看望爷爷奶奶,共享天伦之乐。</w:t>
      </w:r>
    </w:p>
    <w:p w14:paraId="5E320968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t>(2)你对张富清的评价是①,依据材料三,小亮父母传承的好家风是</w:t>
      </w:r>
      <w:r>
        <w:rPr>
          <w:rFonts w:ascii="宋体" w:hAnsi="宋体"/>
          <w:sz w:val="21"/>
          <w:u w:val="single"/>
        </w:rPr>
        <w:t>②</w:t>
      </w:r>
      <w:r>
        <w:rPr>
          <w:rFonts w:ascii="宋体" w:hAnsi="宋体"/>
          <w:sz w:val="21"/>
        </w:rPr>
        <w:t>。(提示:每点限20个字以内,2分)</w:t>
      </w:r>
    </w:p>
    <w:p w14:paraId="7B81004D">
      <w:pPr>
        <w:rPr>
          <w:rFonts w:ascii="宋体" w:hAnsi="宋体"/>
          <w:sz w:val="21"/>
        </w:rPr>
      </w:pPr>
    </w:p>
    <w:p w14:paraId="54C09096">
      <w:pPr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参考答案</w:t>
      </w:r>
    </w:p>
    <w:p w14:paraId="55B7C814">
      <w:pPr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1-5</w:t>
      </w:r>
      <w:r>
        <w:rPr>
          <w:rFonts w:ascii="宋体" w:hAnsi="宋体"/>
          <w:sz w:val="21"/>
        </w:rPr>
        <w:t>CBCAD 6-10CBDAB 11-15DABCB 16-18ADC</w:t>
      </w:r>
    </w:p>
    <w:p w14:paraId="66114333">
      <w:pPr>
        <w:spacing w:line="540" w:lineRule="atLeast"/>
        <w:outlineLvl w:val="2"/>
        <w:rPr>
          <w:rFonts w:ascii="宋体" w:hAnsi="宋体" w:cs="宋体"/>
          <w:color w:val="333333"/>
          <w:sz w:val="21"/>
        </w:rPr>
      </w:pPr>
      <w:r>
        <w:rPr>
          <w:rFonts w:hint="eastAsia" w:ascii="宋体" w:hAnsi="宋体" w:cs="宋体"/>
          <w:color w:val="333333"/>
          <w:sz w:val="21"/>
        </w:rPr>
        <w:t>二、非选择题共13分）综合所学初中《道德与法治》有关内容，阅读材料，准确补充或简要回答问题．</w:t>
      </w:r>
    </w:p>
    <w:p w14:paraId="3329DEF7">
      <w:pPr>
        <w:rPr>
          <w:rFonts w:ascii="宋体" w:hAnsi="宋体"/>
          <w:sz w:val="21"/>
        </w:rPr>
      </w:pPr>
    </w:p>
    <w:p w14:paraId="5B73E627">
      <w:pPr>
        <w:rPr>
          <w:rFonts w:ascii="宋体" w:hAnsi="宋体"/>
          <w:color w:val="333333"/>
          <w:spacing w:val="15"/>
          <w:sz w:val="21"/>
          <w:szCs w:val="20"/>
          <w:shd w:val="clear" w:color="auto" w:fill="FFFFFF"/>
        </w:rPr>
      </w:pPr>
      <w:r>
        <w:rPr>
          <w:rFonts w:hint="eastAsia" w:ascii="宋体" w:hAnsi="宋体"/>
          <w:sz w:val="21"/>
        </w:rPr>
        <w:t>1</w:t>
      </w:r>
      <w:r>
        <w:rPr>
          <w:rFonts w:ascii="宋体" w:hAnsi="宋体"/>
          <w:sz w:val="21"/>
        </w:rPr>
        <w:t>9.</w:t>
      </w:r>
      <w:r>
        <w:rPr>
          <w:rFonts w:hint="eastAsia" w:ascii="宋体" w:hAnsi="宋体"/>
          <w:color w:val="333333"/>
          <w:spacing w:val="15"/>
          <w:sz w:val="21"/>
          <w:szCs w:val="20"/>
          <w:shd w:val="clear" w:color="auto" w:fill="FFFFFF"/>
        </w:rPr>
        <w:t>（1）国家的一切权力属于人民。</w:t>
      </w:r>
      <w:r>
        <w:rPr>
          <w:rFonts w:hint="eastAsia" w:ascii="宋体" w:hAnsi="宋体"/>
          <w:color w:val="333333"/>
          <w:sz w:val="21"/>
          <w:szCs w:val="20"/>
        </w:rPr>
        <w:br w:type="textWrapping"/>
      </w:r>
      <w:r>
        <w:rPr>
          <w:rFonts w:hint="eastAsia" w:ascii="宋体" w:hAnsi="宋体"/>
          <w:color w:val="333333"/>
          <w:spacing w:val="15"/>
          <w:sz w:val="21"/>
          <w:szCs w:val="20"/>
          <w:shd w:val="clear" w:color="auto" w:fill="FFFFFF"/>
        </w:rPr>
        <w:t>（2）①学习宪法。积极参与宪法的宣传活动，为增强全社会的宪法意识贡献自己的力量。②认同宪法。理解并认同宪法的价值，增强对宪法的信服和尊崇，自觉接受宪法的指引和要求。③践行宪法。将宪法原则转化为自觉的行为准则，落实在行动中。</w:t>
      </w:r>
    </w:p>
    <w:p w14:paraId="06B3BD3A">
      <w:pPr>
        <w:rPr>
          <w:rFonts w:ascii="宋体" w:hAnsi="宋体"/>
          <w:color w:val="333333"/>
          <w:spacing w:val="15"/>
          <w:sz w:val="21"/>
          <w:szCs w:val="20"/>
          <w:shd w:val="clear" w:color="auto" w:fill="FFFFFF"/>
        </w:rPr>
      </w:pPr>
      <w:r>
        <w:rPr>
          <w:rFonts w:hint="eastAsia" w:ascii="宋体" w:hAnsi="宋体"/>
          <w:color w:val="333333"/>
          <w:spacing w:val="15"/>
          <w:sz w:val="21"/>
          <w:szCs w:val="20"/>
          <w:shd w:val="clear" w:color="auto" w:fill="FFFFFF"/>
        </w:rPr>
        <w:t>2</w:t>
      </w:r>
      <w:r>
        <w:rPr>
          <w:rFonts w:ascii="宋体" w:hAnsi="宋体"/>
          <w:color w:val="333333"/>
          <w:spacing w:val="15"/>
          <w:sz w:val="21"/>
          <w:szCs w:val="20"/>
          <w:shd w:val="clear" w:color="auto" w:fill="FFFFFF"/>
        </w:rPr>
        <w:t>0.</w:t>
      </w:r>
      <w:r>
        <w:rPr>
          <w:rFonts w:hint="eastAsia" w:ascii="宋体" w:hAnsi="宋体"/>
          <w:color w:val="333333"/>
          <w:spacing w:val="15"/>
          <w:sz w:val="21"/>
          <w:szCs w:val="20"/>
          <w:shd w:val="clear" w:color="auto" w:fill="FFFFFF"/>
        </w:rPr>
        <w:t>（1）如出门步行、骑自行车或乘坐公共交通工具。</w:t>
      </w:r>
      <w:r>
        <w:rPr>
          <w:rFonts w:hint="eastAsia" w:ascii="宋体" w:hAnsi="宋体"/>
          <w:color w:val="333333"/>
          <w:sz w:val="21"/>
          <w:szCs w:val="20"/>
        </w:rPr>
        <w:br w:type="textWrapping"/>
      </w:r>
      <w:r>
        <w:rPr>
          <w:rFonts w:hint="eastAsia" w:ascii="宋体" w:hAnsi="宋体"/>
          <w:color w:val="333333"/>
          <w:spacing w:val="15"/>
          <w:sz w:val="21"/>
          <w:szCs w:val="20"/>
          <w:shd w:val="clear" w:color="auto" w:fill="FFFFFF"/>
        </w:rPr>
        <w:t>（2）垃圾分类；节约资源、保护环境。</w:t>
      </w:r>
    </w:p>
    <w:p w14:paraId="2DC4C740">
      <w:pPr>
        <w:rPr>
          <w:rFonts w:ascii="宋体" w:hAnsi="宋体"/>
          <w:color w:val="333333"/>
          <w:spacing w:val="15"/>
          <w:sz w:val="21"/>
          <w:szCs w:val="20"/>
          <w:shd w:val="clear" w:color="auto" w:fill="FFFFFF"/>
        </w:rPr>
      </w:pPr>
      <w:r>
        <w:rPr>
          <w:rFonts w:hint="eastAsia" w:ascii="宋体" w:hAnsi="宋体"/>
          <w:color w:val="333333"/>
          <w:spacing w:val="15"/>
          <w:sz w:val="21"/>
          <w:szCs w:val="20"/>
          <w:shd w:val="clear" w:color="auto" w:fill="FFFFFF"/>
        </w:rPr>
        <w:t>2</w:t>
      </w:r>
      <w:r>
        <w:rPr>
          <w:rFonts w:ascii="宋体" w:hAnsi="宋体"/>
          <w:color w:val="333333"/>
          <w:spacing w:val="15"/>
          <w:sz w:val="21"/>
          <w:szCs w:val="20"/>
          <w:shd w:val="clear" w:color="auto" w:fill="FFFFFF"/>
        </w:rPr>
        <w:t>1.</w:t>
      </w:r>
      <w:r>
        <w:rPr>
          <w:rFonts w:hint="eastAsia" w:ascii="宋体" w:hAnsi="宋体"/>
          <w:color w:val="333333"/>
          <w:spacing w:val="15"/>
          <w:sz w:val="21"/>
          <w:szCs w:val="20"/>
          <w:shd w:val="clear" w:color="auto" w:fill="FFFFFF"/>
        </w:rPr>
        <w:t>（1）富有创造力；开拓进取。</w:t>
      </w:r>
      <w:r>
        <w:rPr>
          <w:rFonts w:hint="eastAsia" w:ascii="宋体" w:hAnsi="宋体"/>
          <w:color w:val="333333"/>
          <w:sz w:val="21"/>
          <w:szCs w:val="20"/>
        </w:rPr>
        <w:br w:type="textWrapping"/>
      </w:r>
      <w:r>
        <w:rPr>
          <w:rFonts w:hint="eastAsia" w:ascii="宋体" w:hAnsi="宋体"/>
          <w:color w:val="333333"/>
          <w:spacing w:val="15"/>
          <w:sz w:val="21"/>
          <w:szCs w:val="20"/>
          <w:shd w:val="clear" w:color="auto" w:fill="FFFFFF"/>
        </w:rPr>
        <w:t>（2）积极参与创业，事事服务创新。</w:t>
      </w:r>
    </w:p>
    <w:p w14:paraId="49ACA585">
      <w:pPr>
        <w:rPr>
          <w:rFonts w:ascii="宋体" w:hAnsi="宋体"/>
          <w:sz w:val="21"/>
        </w:rPr>
      </w:pPr>
      <w:r>
        <w:rPr>
          <w:rFonts w:hint="eastAsia" w:ascii="宋体" w:hAnsi="宋体"/>
          <w:color w:val="333333"/>
          <w:spacing w:val="15"/>
          <w:sz w:val="21"/>
          <w:szCs w:val="20"/>
          <w:shd w:val="clear" w:color="auto" w:fill="FFFFFF"/>
        </w:rPr>
        <w:t>2</w:t>
      </w:r>
      <w:r>
        <w:rPr>
          <w:rFonts w:ascii="宋体" w:hAnsi="宋体"/>
          <w:color w:val="333333"/>
          <w:spacing w:val="15"/>
          <w:sz w:val="21"/>
          <w:szCs w:val="20"/>
          <w:shd w:val="clear" w:color="auto" w:fill="FFFFFF"/>
        </w:rPr>
        <w:t>2.</w:t>
      </w:r>
      <w:r>
        <w:rPr>
          <w:rFonts w:hint="eastAsia" w:ascii="宋体" w:hAnsi="宋体"/>
          <w:color w:val="333333"/>
          <w:spacing w:val="15"/>
          <w:sz w:val="21"/>
          <w:szCs w:val="20"/>
          <w:shd w:val="clear" w:color="auto" w:fill="FFFFFF"/>
        </w:rPr>
        <w:t>（1）国家性质和党的性质。强起来。</w:t>
      </w:r>
      <w:r>
        <w:rPr>
          <w:rFonts w:hint="eastAsia" w:ascii="宋体" w:hAnsi="宋体"/>
          <w:color w:val="333333"/>
          <w:sz w:val="21"/>
          <w:szCs w:val="20"/>
        </w:rPr>
        <w:br w:type="textWrapping"/>
      </w:r>
      <w:r>
        <w:rPr>
          <w:rFonts w:hint="eastAsia" w:ascii="宋体" w:hAnsi="宋体"/>
          <w:color w:val="333333"/>
          <w:spacing w:val="15"/>
          <w:sz w:val="21"/>
          <w:szCs w:val="20"/>
          <w:shd w:val="clear" w:color="auto" w:fill="FFFFFF"/>
        </w:rPr>
        <w:t>（2）具有强烈爱国主义情感，具有无私奉献，服务社会的品质，实现了人生价值，具有社会责任感，发扬了艰苦奋斗精神。孝亲敬长。</w:t>
      </w:r>
    </w:p>
    <w:p w14:paraId="55706AD7">
      <w:pPr>
        <w:spacing w:line="360" w:lineRule="auto"/>
        <w:rPr>
          <w:rFonts w:ascii="宋体" w:hAnsi="宋体"/>
          <w:sz w:val="21"/>
        </w:rPr>
      </w:pPr>
      <w:r>
        <w:rPr>
          <w:rFonts w:ascii="宋体" w:hAnsi="宋体"/>
          <w:sz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10858500</wp:posOffset>
            </wp:positionH>
            <wp:positionV relativeFrom="page">
              <wp:posOffset>10642600</wp:posOffset>
            </wp:positionV>
            <wp:extent cx="317500" cy="292100"/>
            <wp:effectExtent l="19050" t="0" r="6350" b="0"/>
            <wp:wrapNone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E45110">
      <w:pPr>
        <w:rPr>
          <w:rFonts w:ascii="宋体" w:hAnsi="宋体"/>
          <w:sz w:val="21"/>
        </w:rPr>
      </w:pPr>
    </w:p>
    <w:p w14:paraId="6357FFAE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drawing>
          <wp:inline distT="0" distB="0" distL="0" distR="0">
            <wp:extent cx="5274310" cy="3955415"/>
            <wp:effectExtent l="19050" t="0" r="2540" b="0"/>
            <wp:docPr id="3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D7380C">
      <w:pPr>
        <w:rPr>
          <w:rFonts w:ascii="宋体" w:hAnsi="宋体"/>
          <w:sz w:val="21"/>
        </w:rPr>
      </w:pPr>
      <w:r>
        <w:rPr>
          <w:rFonts w:ascii="宋体" w:hAnsi="宋体"/>
          <w:sz w:val="21"/>
        </w:rPr>
        <w:drawing>
          <wp:inline distT="0" distB="0" distL="0" distR="0">
            <wp:extent cx="5274310" cy="2893060"/>
            <wp:effectExtent l="19050" t="0" r="2540" b="0"/>
            <wp:docPr id="4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82C8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4103C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05DC4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FC8F7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03F16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37459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60252C"/>
    <w:rsid w:val="000E0DED"/>
    <w:rsid w:val="004912BA"/>
    <w:rsid w:val="0060252C"/>
    <w:rsid w:val="009A1BC1"/>
    <w:rsid w:val="00F8258C"/>
    <w:rsid w:val="02F40856"/>
    <w:rsid w:val="5DED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3"/>
    <w:basedOn w:val="1"/>
    <w:link w:val="12"/>
    <w:qFormat/>
    <w:uiPriority w:val="9"/>
    <w:pPr>
      <w:spacing w:before="100" w:beforeAutospacing="1" w:after="100" w:afterAutospacing="1"/>
      <w:outlineLvl w:val="2"/>
    </w:pPr>
    <w:rPr>
      <w:rFonts w:ascii="宋体" w:hAnsi="宋体" w:cs="宋体"/>
      <w:b/>
      <w:bCs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semiHidden/>
    <w:unhideWhenUsed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uiPriority w:val="0"/>
    <w:rPr>
      <w:sz w:val="18"/>
      <w:szCs w:val="18"/>
    </w:rPr>
  </w:style>
  <w:style w:type="character" w:customStyle="1" w:styleId="11">
    <w:name w:val="批注框文本 Char"/>
    <w:basedOn w:val="7"/>
    <w:link w:val="3"/>
    <w:qFormat/>
    <w:uiPriority w:val="0"/>
    <w:rPr>
      <w:sz w:val="18"/>
      <w:szCs w:val="18"/>
    </w:rPr>
  </w:style>
  <w:style w:type="character" w:customStyle="1" w:styleId="12">
    <w:name w:val="标题 3 Char"/>
    <w:basedOn w:val="7"/>
    <w:link w:val="2"/>
    <w:qFormat/>
    <w:uiPriority w:val="9"/>
    <w:rPr>
      <w:rFonts w:ascii="宋体" w:hAnsi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4167</Words>
  <Characters>4435</Characters>
  <Lines>32</Lines>
  <Paragraphs>9</Paragraphs>
  <TotalTime>4</TotalTime>
  <ScaleCrop>false</ScaleCrop>
  <LinksUpToDate>false</LinksUpToDate>
  <CharactersWithSpaces>4438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2019-06-16T08:40:00Z</dcterms:created>
  <dc:creator>上帝掷骰子吗</dc:creator>
  <cp:lastModifiedBy>上帝掷骰子吗</cp:lastModifiedBy>
  <cp:lastPrinted>2411-12-31T16:00:00Z</cp:lastPrinted>
  <dcterms:modified xsi:type="dcterms:W3CDTF">2024-07-20T16:11:13Z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DA0081D9B2E0450CB2AAFA85FA2A0CD5_12</vt:lpwstr>
  </property>
</Properties>
</file>