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06E13">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11087100</wp:posOffset>
            </wp:positionH>
            <wp:positionV relativeFrom="topMargin">
              <wp:posOffset>12623800</wp:posOffset>
            </wp:positionV>
            <wp:extent cx="381000" cy="4191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81000" cy="4191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年玉林市初中学业水平考试</w:t>
      </w:r>
    </w:p>
    <w:p w14:paraId="4147144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77806ADD">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（本卷共两大题</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60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49F8689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D94D3F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，请将答案填写在答题卡上，在试卷上作答无效。考试结束，将本试卷和答题卡一并交回。</w:t>
      </w:r>
    </w:p>
    <w:p w14:paraId="22C2957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铅笔把答题卡上对应题目的选项标号涂黑。</w:t>
      </w:r>
    </w:p>
    <w:p w14:paraId="642F5A3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非选择题用直径</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毫米，黑色墨水签字笔在答题卡上对应题目的答题区域内作答。</w:t>
      </w:r>
    </w:p>
    <w:p w14:paraId="10C3B2E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一、选择题（在下列各题的四个选项中，只有一项是最符合题目要求的。每小题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1C7AB2C3">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90</w:t>
      </w:r>
      <w:r>
        <w:rPr>
          <w:rFonts w:ascii="宋体" w:hAnsi="宋体" w:eastAsia="宋体" w:cs="宋体"/>
          <w:color w:val="auto"/>
        </w:rPr>
        <w:t>后姑娘江梦南，因意外半岁时失聪，但她以超乎常人的努力学会了</w:t>
      </w:r>
      <w:r>
        <w:rPr>
          <w:rFonts w:ascii="Times New Roman" w:hAnsi="Times New Roman" w:eastAsia="Times New Roman" w:cs="Times New Roman"/>
          <w:color w:val="auto"/>
        </w:rPr>
        <w:t>“</w:t>
      </w:r>
      <w:r>
        <w:rPr>
          <w:rFonts w:ascii="宋体" w:hAnsi="宋体" w:eastAsia="宋体" w:cs="宋体"/>
          <w:color w:val="auto"/>
        </w:rPr>
        <w:t>听</w:t>
      </w:r>
      <w:r>
        <w:rPr>
          <w:rFonts w:ascii="Times New Roman" w:hAnsi="Times New Roman" w:eastAsia="Times New Roman" w:cs="Times New Roman"/>
          <w:color w:val="auto"/>
        </w:rPr>
        <w:t>”</w:t>
      </w:r>
      <w:r>
        <w:rPr>
          <w:rFonts w:ascii="宋体" w:hAnsi="宋体" w:eastAsia="宋体" w:cs="宋体"/>
          <w:color w:val="auto"/>
        </w:rPr>
        <w:t>和</w:t>
      </w:r>
      <w:r>
        <w:rPr>
          <w:rFonts w:ascii="Times New Roman" w:hAnsi="Times New Roman" w:eastAsia="Times New Roman" w:cs="Times New Roman"/>
          <w:color w:val="auto"/>
        </w:rPr>
        <w:t>“</w:t>
      </w:r>
      <w:r>
        <w:rPr>
          <w:rFonts w:ascii="宋体" w:hAnsi="宋体" w:eastAsia="宋体" w:cs="宋体"/>
          <w:color w:val="auto"/>
        </w:rPr>
        <w:t>说</w:t>
      </w:r>
      <w:r>
        <w:rPr>
          <w:rFonts w:ascii="Times New Roman" w:hAnsi="Times New Roman" w:eastAsia="Times New Roman" w:cs="Times New Roman"/>
          <w:color w:val="auto"/>
        </w:rPr>
        <w:t>”</w:t>
      </w:r>
      <w:r>
        <w:rPr>
          <w:rFonts w:ascii="宋体" w:hAnsi="宋体" w:eastAsia="宋体" w:cs="宋体"/>
          <w:color w:val="auto"/>
        </w:rPr>
        <w:t>并考入了重点大学。她说：“我从来没有因为自己听不见，就把自己当成一个弱者，只要努力，我也能把事情做得很好。”这启示我们（</w:t>
      </w:r>
      <w:r>
        <w:rPr>
          <w:rFonts w:ascii="Times New Roman" w:hAnsi="Times New Roman" w:eastAsia="Times New Roman" w:cs="Times New Roman"/>
          <w:color w:val="auto"/>
        </w:rPr>
        <w:t xml:space="preserve">   </w:t>
      </w:r>
      <w:r>
        <w:rPr>
          <w:rFonts w:ascii="宋体" w:hAnsi="宋体" w:eastAsia="宋体" w:cs="宋体"/>
          <w:color w:val="auto"/>
        </w:rPr>
        <w:t>）</w:t>
      </w:r>
    </w:p>
    <w:p w14:paraId="501D22BE">
      <w:pPr>
        <w:spacing w:line="360" w:lineRule="auto"/>
        <w:jc w:val="left"/>
        <w:textAlignment w:val="center"/>
        <w:rPr>
          <w:rFonts w:ascii="宋体" w:hAnsi="宋体" w:eastAsia="宋体" w:cs="宋体"/>
          <w:color w:val="auto"/>
        </w:rPr>
      </w:pPr>
      <w:r>
        <w:rPr>
          <w:rFonts w:ascii="宋体" w:hAnsi="宋体" w:eastAsia="宋体" w:cs="宋体"/>
          <w:color w:val="auto"/>
        </w:rPr>
        <w:t>①培养面对困难的勇气和坚强的意志</w:t>
      </w:r>
    </w:p>
    <w:p w14:paraId="4A83A82A">
      <w:pPr>
        <w:spacing w:line="360" w:lineRule="auto"/>
        <w:jc w:val="left"/>
        <w:textAlignment w:val="center"/>
        <w:rPr>
          <w:rFonts w:ascii="宋体" w:hAnsi="宋体" w:eastAsia="宋体" w:cs="宋体"/>
          <w:color w:val="auto"/>
        </w:rPr>
      </w:pPr>
      <w:r>
        <w:rPr>
          <w:rFonts w:ascii="宋体" w:hAnsi="宋体" w:eastAsia="宋体" w:cs="宋体"/>
          <w:color w:val="auto"/>
        </w:rPr>
        <w:t>②只有经历挫折才能成就一番事业</w:t>
      </w:r>
    </w:p>
    <w:p w14:paraId="1AFDFE65">
      <w:pPr>
        <w:spacing w:line="360" w:lineRule="auto"/>
        <w:jc w:val="left"/>
        <w:textAlignment w:val="center"/>
        <w:rPr>
          <w:rFonts w:ascii="宋体" w:hAnsi="宋体" w:eastAsia="宋体" w:cs="宋体"/>
          <w:color w:val="auto"/>
        </w:rPr>
      </w:pPr>
      <w:r>
        <w:rPr>
          <w:rFonts w:ascii="宋体" w:hAnsi="宋体" w:eastAsia="宋体" w:cs="宋体"/>
          <w:color w:val="auto"/>
        </w:rPr>
        <w:t>③借助他人的力量是战胜挫折的关键</w:t>
      </w:r>
    </w:p>
    <w:p w14:paraId="2907E673">
      <w:pPr>
        <w:spacing w:line="360" w:lineRule="auto"/>
        <w:jc w:val="left"/>
        <w:textAlignment w:val="center"/>
        <w:rPr>
          <w:rFonts w:ascii="宋体" w:hAnsi="宋体" w:eastAsia="宋体" w:cs="宋体"/>
          <w:color w:val="auto"/>
        </w:rPr>
      </w:pPr>
      <w:r>
        <w:rPr>
          <w:rFonts w:ascii="宋体" w:hAnsi="宋体" w:eastAsia="宋体" w:cs="宋体"/>
          <w:color w:val="auto"/>
        </w:rPr>
        <w:t>④面对挫折需要发掘自己的生命力量</w:t>
      </w:r>
    </w:p>
    <w:p w14:paraId="549163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①③</w:t>
      </w:r>
      <w:r>
        <w:rPr>
          <w:rFonts w:hint="eastAsia"/>
        </w:rPr>
        <w:tab/>
      </w:r>
      <w:r>
        <w:rPr>
          <w:rFonts w:hint="eastAsia"/>
        </w:rPr>
        <w:t xml:space="preserve">B. </w:t>
      </w:r>
      <w:r>
        <w:rPr>
          <w:rFonts w:ascii="Times New Roman" w:hAnsi="Times New Roman" w:eastAsia="Times New Roman" w:cs="Times New Roman"/>
          <w:color w:val="auto"/>
        </w:rPr>
        <w:t>①④</w:t>
      </w:r>
      <w:r>
        <w:rPr>
          <w:rFonts w:hint="eastAsia"/>
        </w:rPr>
        <w:tab/>
      </w:r>
      <w:r>
        <w:rPr>
          <w:rFonts w:hint="eastAsia"/>
        </w:rPr>
        <w:t xml:space="preserve">C. </w:t>
      </w:r>
      <w:r>
        <w:rPr>
          <w:rFonts w:ascii="Times New Roman" w:hAnsi="Times New Roman" w:eastAsia="Times New Roman" w:cs="Times New Roman"/>
          <w:color w:val="auto"/>
        </w:rPr>
        <w:t>②③</w:t>
      </w:r>
      <w:r>
        <w:rPr>
          <w:rFonts w:hint="eastAsia"/>
        </w:rPr>
        <w:tab/>
      </w:r>
      <w:r>
        <w:rPr>
          <w:rFonts w:hint="eastAsia"/>
        </w:rPr>
        <w:t xml:space="preserve">D. </w:t>
      </w:r>
      <w:r>
        <w:rPr>
          <w:rFonts w:ascii="Times New Roman" w:hAnsi="Times New Roman" w:eastAsia="Times New Roman" w:cs="Times New Roman"/>
          <w:color w:val="auto"/>
        </w:rPr>
        <w:t>②④</w:t>
      </w:r>
    </w:p>
    <w:p w14:paraId="60478599">
      <w:pPr>
        <w:spacing w:line="360" w:lineRule="auto"/>
        <w:textAlignment w:val="center"/>
        <w:rPr>
          <w:color w:val="000000"/>
        </w:rPr>
      </w:pPr>
      <w:r>
        <w:rPr>
          <w:color w:val="2E75B6"/>
        </w:rPr>
        <w:t>【答案】</w:t>
      </w:r>
      <w:r>
        <w:rPr>
          <w:color w:val="000000"/>
        </w:rPr>
        <w:t>B</w:t>
      </w:r>
    </w:p>
    <w:p w14:paraId="28C65D36">
      <w:pPr>
        <w:spacing w:line="360" w:lineRule="auto"/>
        <w:textAlignment w:val="center"/>
        <w:rPr>
          <w:color w:val="000000"/>
        </w:rPr>
      </w:pPr>
      <w:r>
        <w:rPr>
          <w:color w:val="2E75B6"/>
        </w:rPr>
        <w:t>【解析】</w:t>
      </w:r>
    </w:p>
    <w:p w14:paraId="63A756CD">
      <w:pPr>
        <w:spacing w:line="360" w:lineRule="auto"/>
        <w:jc w:val="left"/>
        <w:textAlignment w:val="center"/>
        <w:rPr>
          <w:color w:val="000000"/>
        </w:rPr>
      </w:pPr>
      <w:r>
        <w:rPr>
          <w:color w:val="000000"/>
        </w:rPr>
        <w:t>【详解】该题考查正确面对挫折。</w:t>
      </w:r>
    </w:p>
    <w:p w14:paraId="7BE63C00">
      <w:pPr>
        <w:spacing w:line="360" w:lineRule="auto"/>
        <w:jc w:val="left"/>
        <w:textAlignment w:val="center"/>
        <w:rPr>
          <w:color w:val="000000"/>
        </w:rPr>
      </w:pPr>
      <w:r>
        <w:rPr>
          <w:color w:val="000000"/>
        </w:rPr>
        <w:t>①④：题文材料中，江梦南，因意外半岁时失聪，但她以超乎常人的努力学会了“听”和“说”并考入了重点大学，结合所学知识可知，这启示我们要培养面对困难的勇气和坚强的意志；面对挫折需要发掘自己的生命力量；①④符合题意；</w:t>
      </w:r>
    </w:p>
    <w:p w14:paraId="7F220366">
      <w:pPr>
        <w:spacing w:line="360" w:lineRule="auto"/>
        <w:jc w:val="left"/>
        <w:textAlignment w:val="center"/>
        <w:rPr>
          <w:color w:val="000000"/>
        </w:rPr>
      </w:pPr>
      <w:r>
        <w:rPr>
          <w:color w:val="000000"/>
        </w:rPr>
        <w:t>②：错误，“只有……才能”说法太绝对；</w:t>
      </w:r>
    </w:p>
    <w:p w14:paraId="2BAA1FEE">
      <w:pPr>
        <w:spacing w:line="360" w:lineRule="auto"/>
        <w:jc w:val="left"/>
        <w:textAlignment w:val="center"/>
        <w:rPr>
          <w:color w:val="000000"/>
        </w:rPr>
      </w:pPr>
      <w:r>
        <w:rPr>
          <w:color w:val="000000"/>
        </w:rPr>
        <w:t>③：错误，借助他人的力量是战胜挫折的方法之一，不是关键；</w:t>
      </w:r>
    </w:p>
    <w:p w14:paraId="3BADE5CB">
      <w:pPr>
        <w:spacing w:line="360" w:lineRule="auto"/>
        <w:jc w:val="left"/>
        <w:textAlignment w:val="center"/>
        <w:rPr>
          <w:color w:val="000000"/>
        </w:rPr>
      </w:pPr>
      <w:r>
        <w:rPr>
          <w:color w:val="000000"/>
        </w:rPr>
        <w:t>故本题选B。</w:t>
      </w:r>
    </w:p>
    <w:p w14:paraId="6E5A3861">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热爱劳动、尊崇劳动、勤奋劳动自古以来就是中华民族的传统美德。下列选项体现这一传统美德的是（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E88BCD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童孙未解供耕织，也傍桑阴学种瓜</w:t>
      </w:r>
    </w:p>
    <w:p w14:paraId="3A37066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先天下之忧而忧，后天下之乐而乐</w:t>
      </w:r>
    </w:p>
    <w:p w14:paraId="1E5FAEAC">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为有牺牲多壮志，敢教日月换新天</w:t>
      </w:r>
    </w:p>
    <w:p w14:paraId="3171475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路漫漫其修远兮，吾将上下而求索</w:t>
      </w:r>
    </w:p>
    <w:p w14:paraId="4E7067E7">
      <w:pPr>
        <w:spacing w:line="360" w:lineRule="auto"/>
        <w:textAlignment w:val="center"/>
        <w:rPr>
          <w:color w:val="000000"/>
        </w:rPr>
      </w:pPr>
      <w:r>
        <w:rPr>
          <w:color w:val="2E75B6"/>
        </w:rPr>
        <w:t>【答案】</w:t>
      </w:r>
      <w:r>
        <w:rPr>
          <w:color w:val="000000"/>
        </w:rPr>
        <w:t>A</w:t>
      </w:r>
    </w:p>
    <w:p w14:paraId="458294A1">
      <w:pPr>
        <w:spacing w:line="360" w:lineRule="auto"/>
        <w:textAlignment w:val="center"/>
        <w:rPr>
          <w:color w:val="000000"/>
        </w:rPr>
      </w:pPr>
      <w:r>
        <w:rPr>
          <w:color w:val="2E75B6"/>
        </w:rPr>
        <w:t>【解析】</w:t>
      </w:r>
    </w:p>
    <w:p w14:paraId="428D17E3">
      <w:pPr>
        <w:spacing w:line="360" w:lineRule="auto"/>
        <w:jc w:val="left"/>
        <w:textAlignment w:val="center"/>
        <w:rPr>
          <w:color w:val="000000"/>
        </w:rPr>
      </w:pPr>
      <w:r>
        <w:rPr>
          <w:color w:val="000000"/>
        </w:rPr>
        <w:t>【详解】本题考查劳动。</w:t>
      </w:r>
    </w:p>
    <w:p w14:paraId="60BD49A0">
      <w:pPr>
        <w:spacing w:line="360" w:lineRule="auto"/>
        <w:jc w:val="left"/>
        <w:textAlignment w:val="center"/>
        <w:rPr>
          <w:color w:val="000000"/>
        </w:rPr>
      </w:pPr>
      <w:r>
        <w:rPr>
          <w:color w:val="000000"/>
        </w:rPr>
        <w:t>A：分析题文：热爱劳动、尊崇劳动、勤奋劳动自古以来就是中华民族的传统美德，依据所学知识可知，童孙未解供耕织，也傍桑阴学种瓜体现的是热爱劳动，A符合题意；</w:t>
      </w:r>
    </w:p>
    <w:p w14:paraId="3BB4B76F">
      <w:pPr>
        <w:spacing w:line="360" w:lineRule="auto"/>
        <w:jc w:val="left"/>
        <w:textAlignment w:val="center"/>
        <w:rPr>
          <w:color w:val="000000"/>
        </w:rPr>
      </w:pPr>
      <w:r>
        <w:rPr>
          <w:color w:val="000000"/>
        </w:rPr>
        <w:t>BCD：体现的是以爱国主义为核心的中华民族精神，不符合题意；</w:t>
      </w:r>
    </w:p>
    <w:p w14:paraId="6A3AD944">
      <w:pPr>
        <w:spacing w:line="360" w:lineRule="auto"/>
        <w:jc w:val="left"/>
        <w:textAlignment w:val="center"/>
        <w:rPr>
          <w:color w:val="000000"/>
        </w:rPr>
      </w:pPr>
      <w:r>
        <w:rPr>
          <w:color w:val="000000"/>
        </w:rPr>
        <w:t>故本题选A。</w:t>
      </w:r>
    </w:p>
    <w:p w14:paraId="6AF9F0E5">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w:t>
      </w:r>
      <w:r>
        <w:rPr>
          <w:rFonts w:ascii="宋体" w:hAnsi="宋体" w:eastAsia="宋体" w:cs="宋体"/>
          <w:color w:val="000000"/>
        </w:rPr>
        <w:t>吸毒严重损害身心健康，是绝望和死亡的代名词！生命只有一次，少年更应珍惜！</w:t>
      </w:r>
      <w:r>
        <w:rPr>
          <w:rFonts w:ascii="Times New Roman" w:hAnsi="Times New Roman" w:eastAsia="Times New Roman" w:cs="Times New Roman"/>
          <w:color w:val="000000"/>
        </w:rPr>
        <w:t>”</w:t>
      </w:r>
      <w:r>
        <w:rPr>
          <w:rFonts w:ascii="宋体" w:hAnsi="宋体" w:eastAsia="宋体" w:cs="宋体"/>
          <w:color w:val="000000"/>
        </w:rPr>
        <w:t>钟南山院士这一公益广告，告诫我们青少年要（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22795CA8">
      <w:pPr>
        <w:spacing w:line="360" w:lineRule="auto"/>
        <w:jc w:val="left"/>
        <w:textAlignment w:val="center"/>
        <w:rPr>
          <w:rFonts w:ascii="宋体" w:hAnsi="宋体" w:eastAsia="宋体" w:cs="宋体"/>
          <w:color w:val="000000"/>
        </w:rPr>
      </w:pPr>
      <w:r>
        <w:rPr>
          <w:rFonts w:ascii="宋体" w:hAnsi="宋体" w:eastAsia="宋体" w:cs="宋体"/>
          <w:color w:val="000000"/>
        </w:rPr>
        <w:t>①远离网络，慎重交友</w:t>
      </w:r>
    </w:p>
    <w:p w14:paraId="27FD577D">
      <w:pPr>
        <w:spacing w:line="360" w:lineRule="auto"/>
        <w:jc w:val="left"/>
        <w:textAlignment w:val="center"/>
        <w:rPr>
          <w:rFonts w:ascii="宋体" w:hAnsi="宋体" w:eastAsia="宋体" w:cs="宋体"/>
          <w:color w:val="000000"/>
        </w:rPr>
      </w:pPr>
      <w:r>
        <w:rPr>
          <w:rFonts w:ascii="宋体" w:hAnsi="宋体" w:eastAsia="宋体" w:cs="宋体"/>
          <w:color w:val="000000"/>
        </w:rPr>
        <w:t>②严厉打击吸毒、贩毒违法犯罪行为</w:t>
      </w:r>
    </w:p>
    <w:p w14:paraId="507755D3">
      <w:pPr>
        <w:spacing w:line="360" w:lineRule="auto"/>
        <w:jc w:val="left"/>
        <w:textAlignment w:val="center"/>
        <w:rPr>
          <w:rFonts w:ascii="宋体" w:hAnsi="宋体" w:eastAsia="宋体" w:cs="宋体"/>
          <w:color w:val="000000"/>
        </w:rPr>
      </w:pPr>
      <w:r>
        <w:rPr>
          <w:rFonts w:ascii="宋体" w:hAnsi="宋体" w:eastAsia="宋体" w:cs="宋体"/>
          <w:color w:val="000000"/>
        </w:rPr>
        <w:t>③珍爱生命，拒绝毒品</w:t>
      </w:r>
    </w:p>
    <w:p w14:paraId="6223637D">
      <w:pPr>
        <w:spacing w:line="360" w:lineRule="auto"/>
        <w:jc w:val="left"/>
        <w:textAlignment w:val="center"/>
        <w:rPr>
          <w:rFonts w:ascii="宋体" w:hAnsi="宋体" w:eastAsia="宋体" w:cs="宋体"/>
          <w:color w:val="000000"/>
        </w:rPr>
      </w:pPr>
      <w:r>
        <w:rPr>
          <w:rFonts w:ascii="宋体" w:hAnsi="宋体" w:eastAsia="宋体" w:cs="宋体"/>
          <w:color w:val="000000"/>
        </w:rPr>
        <w:t>④拒绝不良诱惑，培养健康生活情趣</w:t>
      </w:r>
    </w:p>
    <w:p w14:paraId="56B4DB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28BC0667">
      <w:pPr>
        <w:spacing w:line="360" w:lineRule="auto"/>
        <w:textAlignment w:val="center"/>
        <w:rPr>
          <w:color w:val="000000"/>
        </w:rPr>
      </w:pPr>
      <w:r>
        <w:rPr>
          <w:color w:val="2E75B6"/>
        </w:rPr>
        <w:t>【答案】</w:t>
      </w:r>
      <w:r>
        <w:rPr>
          <w:color w:val="000000"/>
        </w:rPr>
        <w:t>D</w:t>
      </w:r>
    </w:p>
    <w:p w14:paraId="308BDCE7">
      <w:pPr>
        <w:spacing w:line="360" w:lineRule="auto"/>
        <w:textAlignment w:val="center"/>
        <w:rPr>
          <w:color w:val="000000"/>
        </w:rPr>
      </w:pPr>
      <w:r>
        <w:rPr>
          <w:color w:val="2E75B6"/>
        </w:rPr>
        <w:t>【解析】</w:t>
      </w:r>
    </w:p>
    <w:p w14:paraId="6681C117">
      <w:pPr>
        <w:spacing w:line="360" w:lineRule="auto"/>
        <w:jc w:val="left"/>
        <w:textAlignment w:val="center"/>
        <w:rPr>
          <w:color w:val="000000"/>
        </w:rPr>
      </w:pPr>
      <w:r>
        <w:rPr>
          <w:color w:val="000000"/>
        </w:rPr>
        <w:t>【详解】本题考查珍爱生命。</w:t>
      </w:r>
    </w:p>
    <w:p w14:paraId="5C9E6506">
      <w:pPr>
        <w:spacing w:line="360" w:lineRule="auto"/>
        <w:jc w:val="left"/>
        <w:textAlignment w:val="center"/>
        <w:rPr>
          <w:color w:val="000000"/>
        </w:rPr>
      </w:pPr>
      <w:r>
        <w:rPr>
          <w:color w:val="000000"/>
        </w:rPr>
        <w:t>③④：“吸毒严重损害身心健康，是绝望和死亡的代名词！生命只有一次，少年更应珍惜”告诫我们青少年要为此做到树立生命至上的意识，珍爱生命，远离毒品；要认真学习毒品的危害，做到知毒拒毒，自觉抵制不良诱惑，敢于向毒品说不，克服盲目的好奇心，坚决抵制不良诱惑；遇到困难和挫折时，不能用毒品来麻醉自己，所以③④符合题意；</w:t>
      </w:r>
    </w:p>
    <w:p w14:paraId="7086737B">
      <w:pPr>
        <w:spacing w:line="360" w:lineRule="auto"/>
        <w:jc w:val="left"/>
        <w:textAlignment w:val="center"/>
        <w:rPr>
          <w:color w:val="000000"/>
        </w:rPr>
      </w:pPr>
      <w:r>
        <w:rPr>
          <w:color w:val="000000"/>
        </w:rPr>
        <w:t>①：做法错误，网络具有积极作用；</w:t>
      </w:r>
    </w:p>
    <w:p w14:paraId="6AF270AC">
      <w:pPr>
        <w:spacing w:line="360" w:lineRule="auto"/>
        <w:jc w:val="left"/>
        <w:textAlignment w:val="center"/>
        <w:rPr>
          <w:color w:val="000000"/>
        </w:rPr>
      </w:pPr>
      <w:r>
        <w:rPr>
          <w:color w:val="000000"/>
        </w:rPr>
        <w:t>②：不符合题意，不是青少年所为；</w:t>
      </w:r>
    </w:p>
    <w:p w14:paraId="39FDC30C">
      <w:pPr>
        <w:spacing w:line="360" w:lineRule="auto"/>
        <w:jc w:val="left"/>
        <w:textAlignment w:val="center"/>
        <w:rPr>
          <w:color w:val="000000"/>
        </w:rPr>
      </w:pPr>
      <w:r>
        <w:rPr>
          <w:color w:val="000000"/>
        </w:rPr>
        <w:t>故本题选D。</w:t>
      </w:r>
    </w:p>
    <w:p w14:paraId="16B35D71">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漫画《变化》所反映的教育政策的实施（</w:t>
      </w:r>
      <w:r>
        <w:rPr>
          <w:rFonts w:ascii="Times New Roman" w:hAnsi="Times New Roman" w:eastAsia="Times New Roman" w:cs="Times New Roman"/>
          <w:color w:val="000000"/>
        </w:rPr>
        <w:t xml:space="preserve">   </w:t>
      </w:r>
      <w:r>
        <w:rPr>
          <w:rFonts w:ascii="宋体" w:hAnsi="宋体" w:eastAsia="宋体" w:cs="宋体"/>
          <w:color w:val="000000"/>
        </w:rPr>
        <w:t>）</w:t>
      </w:r>
    </w:p>
    <w:p w14:paraId="058C6D10">
      <w:pPr>
        <w:spacing w:line="360" w:lineRule="auto"/>
        <w:jc w:val="left"/>
        <w:textAlignment w:val="center"/>
        <w:rPr>
          <w:color w:val="000000"/>
        </w:rPr>
      </w:pPr>
      <w:r>
        <w:rPr>
          <w:color w:val="000000"/>
        </w:rPr>
        <w:drawing>
          <wp:inline distT="0" distB="0" distL="114300" distR="114300">
            <wp:extent cx="5238750" cy="3456940"/>
            <wp:effectExtent l="0" t="0" r="0" b="1016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3457085"/>
                    </a:xfrm>
                    <a:prstGeom prst="rect">
                      <a:avLst/>
                    </a:prstGeom>
                  </pic:spPr>
                </pic:pic>
              </a:graphicData>
            </a:graphic>
          </wp:inline>
        </w:drawing>
      </w:r>
      <w:r>
        <w:rPr>
          <w:color w:val="000000"/>
        </w:rPr>
        <w:br w:type="textWrapping"/>
      </w:r>
    </w:p>
    <w:p w14:paraId="2F6451A1">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有利于促进学生全面发展</w:t>
      </w:r>
    </w:p>
    <w:p w14:paraId="76B90211">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取缔了所有的校外培训机构</w:t>
      </w:r>
    </w:p>
    <w:p w14:paraId="0CC24E4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实现了城乡教育资源的均衡配置</w:t>
      </w:r>
    </w:p>
    <w:p w14:paraId="4C3C4435">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保证了所有学生享有同等程度的教育</w:t>
      </w:r>
    </w:p>
    <w:p w14:paraId="62B7212A">
      <w:pPr>
        <w:spacing w:line="360" w:lineRule="auto"/>
        <w:textAlignment w:val="center"/>
        <w:rPr>
          <w:color w:val="000000"/>
        </w:rPr>
      </w:pPr>
      <w:r>
        <w:rPr>
          <w:color w:val="2E75B6"/>
        </w:rPr>
        <w:t>【答案】</w:t>
      </w:r>
      <w:r>
        <w:rPr>
          <w:color w:val="000000"/>
        </w:rPr>
        <w:t>A</w:t>
      </w:r>
    </w:p>
    <w:p w14:paraId="48BE913B">
      <w:pPr>
        <w:spacing w:line="360" w:lineRule="auto"/>
        <w:textAlignment w:val="center"/>
        <w:rPr>
          <w:color w:val="000000"/>
        </w:rPr>
      </w:pPr>
      <w:r>
        <w:rPr>
          <w:color w:val="2E75B6"/>
        </w:rPr>
        <w:t>【解析】</w:t>
      </w:r>
    </w:p>
    <w:p w14:paraId="2E90F833">
      <w:pPr>
        <w:spacing w:line="360" w:lineRule="auto"/>
        <w:jc w:val="left"/>
        <w:textAlignment w:val="center"/>
        <w:rPr>
          <w:color w:val="000000"/>
        </w:rPr>
      </w:pPr>
      <w:r>
        <w:rPr>
          <w:color w:val="000000"/>
        </w:rPr>
        <w:t>【详解】本题考查法律保护未成年人健康成长。</w:t>
      </w:r>
    </w:p>
    <w:p w14:paraId="77E1DEAA">
      <w:pPr>
        <w:spacing w:line="360" w:lineRule="auto"/>
        <w:jc w:val="left"/>
        <w:textAlignment w:val="center"/>
        <w:rPr>
          <w:color w:val="000000"/>
        </w:rPr>
      </w:pPr>
      <w:r>
        <w:rPr>
          <w:color w:val="000000"/>
        </w:rPr>
        <w:t>A：题文中，教育部推出的“双减”政策，体现了对学生的特殊保护，此举有利于促进学生全面发展，有利于保护学生健康成长，A符合题意；</w:t>
      </w:r>
    </w:p>
    <w:p w14:paraId="019AC7D8">
      <w:pPr>
        <w:spacing w:line="360" w:lineRule="auto"/>
        <w:jc w:val="left"/>
        <w:textAlignment w:val="center"/>
        <w:rPr>
          <w:color w:val="000000"/>
        </w:rPr>
      </w:pPr>
      <w:r>
        <w:rPr>
          <w:color w:val="000000"/>
        </w:rPr>
        <w:t>B：说法与实际不符；</w:t>
      </w:r>
    </w:p>
    <w:p w14:paraId="3DD6954F">
      <w:pPr>
        <w:spacing w:line="360" w:lineRule="auto"/>
        <w:jc w:val="left"/>
        <w:textAlignment w:val="center"/>
        <w:rPr>
          <w:color w:val="000000"/>
        </w:rPr>
      </w:pPr>
      <w:r>
        <w:rPr>
          <w:color w:val="000000"/>
        </w:rPr>
        <w:t>CD：说法过于绝对；</w:t>
      </w:r>
    </w:p>
    <w:p w14:paraId="178ADF21">
      <w:pPr>
        <w:spacing w:line="360" w:lineRule="auto"/>
        <w:jc w:val="left"/>
        <w:textAlignment w:val="center"/>
        <w:rPr>
          <w:color w:val="000000"/>
        </w:rPr>
      </w:pPr>
      <w:r>
        <w:rPr>
          <w:color w:val="000000"/>
        </w:rPr>
        <w:t>故本题选A。</w:t>
      </w:r>
    </w:p>
    <w:p w14:paraId="3C32C4B8">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日发布的《世界互联网发展报告</w:t>
      </w:r>
      <w:r>
        <w:rPr>
          <w:rFonts w:ascii="Times New Roman" w:hAnsi="Times New Roman" w:eastAsia="Times New Roman" w:cs="Times New Roman"/>
          <w:color w:val="000000"/>
        </w:rPr>
        <w:t>2021</w:t>
      </w:r>
      <w:r>
        <w:rPr>
          <w:rFonts w:ascii="宋体" w:hAnsi="宋体" w:eastAsia="宋体" w:cs="宋体"/>
          <w:color w:val="000000"/>
        </w:rPr>
        <w:t>》指出，受新冠肺炎疫情影响，</w:t>
      </w:r>
      <w:r>
        <w:rPr>
          <w:rFonts w:ascii="Times New Roman" w:hAnsi="Times New Roman" w:eastAsia="Times New Roman" w:cs="Times New Roman"/>
          <w:color w:val="000000"/>
        </w:rPr>
        <w:t>2020</w:t>
      </w:r>
      <w:r>
        <w:rPr>
          <w:rFonts w:ascii="宋体" w:hAnsi="宋体" w:eastAsia="宋体" w:cs="宋体"/>
          <w:color w:val="000000"/>
        </w:rPr>
        <w:t>年全球经济产出下降</w:t>
      </w:r>
      <w:r>
        <w:rPr>
          <w:rFonts w:ascii="Times New Roman" w:hAnsi="Times New Roman" w:eastAsia="Times New Roman" w:cs="Times New Roman"/>
          <w:color w:val="000000"/>
        </w:rPr>
        <w:t>4.3%</w:t>
      </w:r>
      <w:r>
        <w:rPr>
          <w:rFonts w:ascii="宋体" w:hAnsi="宋体" w:eastAsia="宋体" w:cs="宋体"/>
          <w:color w:val="000000"/>
        </w:rPr>
        <w:t>，世界各国纷纷将数字经济作为发展战略的重点，推动数字经济规范创新发展。这是因为（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526F456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①</w:t>
      </w:r>
      <w:r>
        <w:rPr>
          <w:rFonts w:ascii="宋体" w:hAnsi="宋体" w:eastAsia="宋体" w:cs="宋体"/>
          <w:color w:val="000000"/>
        </w:rPr>
        <w:t>网络可以满足人们各方面的需求</w:t>
      </w:r>
    </w:p>
    <w:p w14:paraId="798F0D5D">
      <w:pPr>
        <w:spacing w:line="360" w:lineRule="auto"/>
        <w:jc w:val="left"/>
        <w:textAlignment w:val="center"/>
        <w:rPr>
          <w:rFonts w:ascii="宋体" w:hAnsi="宋体" w:eastAsia="宋体" w:cs="宋体"/>
          <w:color w:val="000000"/>
        </w:rPr>
      </w:pPr>
      <w:r>
        <w:rPr>
          <w:rFonts w:ascii="宋体" w:hAnsi="宋体" w:eastAsia="宋体" w:cs="宋体"/>
          <w:color w:val="000000"/>
        </w:rPr>
        <w:t>②创新是引领发展的第一动力</w:t>
      </w:r>
    </w:p>
    <w:p w14:paraId="639F9452">
      <w:pPr>
        <w:spacing w:line="360" w:lineRule="auto"/>
        <w:jc w:val="left"/>
        <w:textAlignment w:val="center"/>
        <w:rPr>
          <w:rFonts w:ascii="宋体" w:hAnsi="宋体" w:eastAsia="宋体" w:cs="宋体"/>
          <w:color w:val="000000"/>
        </w:rPr>
      </w:pPr>
      <w:r>
        <w:rPr>
          <w:rFonts w:ascii="宋体" w:hAnsi="宋体" w:eastAsia="宋体" w:cs="宋体"/>
          <w:color w:val="000000"/>
        </w:rPr>
        <w:t>③创新已成为当今时代发展的主题</w:t>
      </w:r>
    </w:p>
    <w:p w14:paraId="6E8DDED9">
      <w:pPr>
        <w:spacing w:line="360" w:lineRule="auto"/>
        <w:jc w:val="left"/>
        <w:textAlignment w:val="center"/>
        <w:rPr>
          <w:rFonts w:ascii="宋体" w:hAnsi="宋体" w:eastAsia="宋体" w:cs="宋体"/>
          <w:color w:val="000000"/>
        </w:rPr>
      </w:pPr>
      <w:r>
        <w:rPr>
          <w:rFonts w:ascii="宋体" w:hAnsi="宋体" w:eastAsia="宋体" w:cs="宋体"/>
          <w:color w:val="000000"/>
        </w:rPr>
        <w:t>④网络为经济发展注入新的活力</w:t>
      </w:r>
    </w:p>
    <w:p w14:paraId="4B9DFAC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589DF4AA">
      <w:pPr>
        <w:spacing w:line="360" w:lineRule="auto"/>
        <w:textAlignment w:val="center"/>
        <w:rPr>
          <w:color w:val="000000"/>
        </w:rPr>
      </w:pPr>
      <w:r>
        <w:rPr>
          <w:color w:val="2E75B6"/>
        </w:rPr>
        <w:t>【答案】</w:t>
      </w:r>
      <w:r>
        <w:rPr>
          <w:color w:val="000000"/>
        </w:rPr>
        <w:t>C</w:t>
      </w:r>
    </w:p>
    <w:p w14:paraId="6A9646BE">
      <w:pPr>
        <w:spacing w:line="360" w:lineRule="auto"/>
        <w:textAlignment w:val="center"/>
        <w:rPr>
          <w:color w:val="000000"/>
        </w:rPr>
      </w:pPr>
      <w:r>
        <w:rPr>
          <w:color w:val="2E75B6"/>
        </w:rPr>
        <w:t>【解析】</w:t>
      </w:r>
    </w:p>
    <w:p w14:paraId="11907BE3">
      <w:pPr>
        <w:spacing w:line="360" w:lineRule="auto"/>
        <w:jc w:val="left"/>
        <w:textAlignment w:val="center"/>
        <w:rPr>
          <w:color w:val="000000"/>
        </w:rPr>
      </w:pPr>
      <w:r>
        <w:rPr>
          <w:color w:val="000000"/>
        </w:rPr>
        <w:t>【详解】本题考查创新和网络的作用。</w:t>
      </w:r>
    </w:p>
    <w:p w14:paraId="72ED190E">
      <w:pPr>
        <w:spacing w:line="360" w:lineRule="auto"/>
        <w:jc w:val="left"/>
        <w:textAlignment w:val="center"/>
        <w:rPr>
          <w:color w:val="000000"/>
        </w:rPr>
      </w:pPr>
      <w:r>
        <w:rPr>
          <w:color w:val="000000"/>
        </w:rPr>
        <w:t>②④：题干中指出受新冠肺炎疫情影响，2020年全球经济产出下降4.3％，世界各国纷纷将数字经济作为发展战略的重点，推动数字经济规范创新发展。这是因为创新是引领发展的第一动力，网络为经济发展注入新的活力，故②④正确；</w:t>
      </w:r>
    </w:p>
    <w:p w14:paraId="5BF2B2CF">
      <w:pPr>
        <w:spacing w:line="360" w:lineRule="auto"/>
        <w:jc w:val="left"/>
        <w:textAlignment w:val="center"/>
        <w:rPr>
          <w:color w:val="000000"/>
        </w:rPr>
      </w:pPr>
      <w:r>
        <w:rPr>
          <w:color w:val="000000"/>
        </w:rPr>
        <w:t>①：网络有利有弊，题干说法错误，故排除①；</w:t>
      </w:r>
    </w:p>
    <w:p w14:paraId="376AEC7B">
      <w:pPr>
        <w:spacing w:line="360" w:lineRule="auto"/>
        <w:jc w:val="left"/>
        <w:textAlignment w:val="center"/>
        <w:rPr>
          <w:color w:val="000000"/>
        </w:rPr>
      </w:pPr>
      <w:r>
        <w:rPr>
          <w:color w:val="000000"/>
        </w:rPr>
        <w:t>③：和平与发展是当今时代发展的主题。故排除③；</w:t>
      </w:r>
    </w:p>
    <w:p w14:paraId="0B67BC1C">
      <w:pPr>
        <w:spacing w:line="360" w:lineRule="auto"/>
        <w:jc w:val="left"/>
        <w:textAlignment w:val="center"/>
        <w:rPr>
          <w:color w:val="000000"/>
        </w:rPr>
      </w:pPr>
      <w:r>
        <w:rPr>
          <w:color w:val="000000"/>
        </w:rPr>
        <w:t>故本题选C。</w:t>
      </w:r>
    </w:p>
    <w:p w14:paraId="575EC998">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日，天津市第一中级人民法院公开宣判贵州省政协原党组书记、主席王富玉受贿、利用影响力受贿一案，对被告人王富玉决定执行死刑，缓期二年执行。王富玉这一违法行为的最本质特征是（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4A9A382F">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行政违法性</w:t>
      </w:r>
    </w:p>
    <w:p w14:paraId="1E35385D">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应受刑罚处罚性</w:t>
      </w:r>
    </w:p>
    <w:p w14:paraId="362291AD">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民事违法性</w:t>
      </w:r>
    </w:p>
    <w:p w14:paraId="1FCD2BD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严重社会危害性</w:t>
      </w:r>
    </w:p>
    <w:p w14:paraId="3F4697FB">
      <w:pPr>
        <w:spacing w:line="360" w:lineRule="auto"/>
        <w:textAlignment w:val="center"/>
        <w:rPr>
          <w:color w:val="000000"/>
        </w:rPr>
      </w:pPr>
      <w:r>
        <w:rPr>
          <w:color w:val="2E75B6"/>
        </w:rPr>
        <w:t>【答案】</w:t>
      </w:r>
      <w:r>
        <w:rPr>
          <w:color w:val="000000"/>
        </w:rPr>
        <w:t>D</w:t>
      </w:r>
    </w:p>
    <w:p w14:paraId="59D8B772">
      <w:pPr>
        <w:spacing w:line="360" w:lineRule="auto"/>
        <w:textAlignment w:val="center"/>
        <w:rPr>
          <w:color w:val="000000"/>
        </w:rPr>
      </w:pPr>
      <w:r>
        <w:rPr>
          <w:color w:val="2E75B6"/>
        </w:rPr>
        <w:t>【解析】</w:t>
      </w:r>
    </w:p>
    <w:p w14:paraId="40732631">
      <w:pPr>
        <w:spacing w:line="360" w:lineRule="auto"/>
        <w:jc w:val="left"/>
        <w:textAlignment w:val="center"/>
        <w:rPr>
          <w:color w:val="000000"/>
        </w:rPr>
      </w:pPr>
      <w:r>
        <w:rPr>
          <w:color w:val="000000"/>
        </w:rPr>
        <w:t>【详解】该题考查犯罪的特征。</w:t>
      </w:r>
    </w:p>
    <w:p w14:paraId="4F360169">
      <w:pPr>
        <w:spacing w:line="360" w:lineRule="auto"/>
        <w:jc w:val="left"/>
        <w:textAlignment w:val="center"/>
        <w:rPr>
          <w:color w:val="000000"/>
        </w:rPr>
      </w:pPr>
      <w:r>
        <w:rPr>
          <w:color w:val="000000"/>
        </w:rPr>
        <w:t>D：题文材料中，王富玉的行为是犯罪行为，结合所学知识可知，这一违法行为的最本质特征是严重社会危害性；D符合题意；</w:t>
      </w:r>
    </w:p>
    <w:p w14:paraId="4A740187">
      <w:pPr>
        <w:spacing w:line="360" w:lineRule="auto"/>
        <w:jc w:val="left"/>
        <w:textAlignment w:val="center"/>
        <w:rPr>
          <w:color w:val="000000"/>
        </w:rPr>
      </w:pPr>
      <w:r>
        <w:rPr>
          <w:color w:val="000000"/>
        </w:rPr>
        <w:t>AC：错误，王富玉的行为是犯罪行为；</w:t>
      </w:r>
    </w:p>
    <w:p w14:paraId="1AA14CC7">
      <w:pPr>
        <w:spacing w:line="360" w:lineRule="auto"/>
        <w:jc w:val="left"/>
        <w:textAlignment w:val="center"/>
        <w:rPr>
          <w:color w:val="000000"/>
        </w:rPr>
      </w:pPr>
      <w:r>
        <w:rPr>
          <w:color w:val="000000"/>
        </w:rPr>
        <w:t>B：不是犯罪的最本质特征，应受刑罚处罚性是犯罪的必然后果；排除；</w:t>
      </w:r>
    </w:p>
    <w:p w14:paraId="4FCB866A">
      <w:pPr>
        <w:spacing w:line="360" w:lineRule="auto"/>
        <w:jc w:val="left"/>
        <w:textAlignment w:val="center"/>
        <w:rPr>
          <w:color w:val="000000"/>
        </w:rPr>
      </w:pPr>
      <w:r>
        <w:rPr>
          <w:color w:val="000000"/>
        </w:rPr>
        <w:t>故本题选D。</w:t>
      </w:r>
    </w:p>
    <w:p w14:paraId="0FD87638">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习近平总书记在庆祝中国共产党成立</w:t>
      </w:r>
      <w:r>
        <w:rPr>
          <w:rFonts w:ascii="Times New Roman" w:hAnsi="Times New Roman" w:eastAsia="Times New Roman" w:cs="Times New Roman"/>
          <w:color w:val="000000"/>
        </w:rPr>
        <w:t>100</w:t>
      </w:r>
      <w:r>
        <w:rPr>
          <w:rFonts w:ascii="宋体" w:hAnsi="宋体" w:eastAsia="宋体" w:cs="宋体"/>
          <w:color w:val="000000"/>
        </w:rPr>
        <w:t>周年大会上发表重要讲话中强调，中国特色社会主义最本质的特征是（</w:t>
      </w:r>
      <w:r>
        <w:rPr>
          <w:rFonts w:ascii="Times New Roman" w:hAnsi="Times New Roman" w:eastAsia="Times New Roman" w:cs="Times New Roman"/>
          <w:color w:val="000000"/>
        </w:rPr>
        <w:t xml:space="preserve">   </w:t>
      </w:r>
      <w:r>
        <w:rPr>
          <w:rFonts w:ascii="宋体" w:hAnsi="宋体" w:eastAsia="宋体" w:cs="宋体"/>
          <w:color w:val="000000"/>
        </w:rPr>
        <w:t>）</w:t>
      </w:r>
    </w:p>
    <w:p w14:paraId="39D38222">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实现共产主义社会</w:t>
      </w:r>
    </w:p>
    <w:p w14:paraId="4958D01F">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中国共产党领导</w:t>
      </w:r>
    </w:p>
    <w:p w14:paraId="3667BF7E">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全面建成小康社会</w:t>
      </w:r>
    </w:p>
    <w:p w14:paraId="1DD11FC5">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实现中华民族伟大复兴</w:t>
      </w:r>
    </w:p>
    <w:p w14:paraId="49D5C9E2">
      <w:pPr>
        <w:spacing w:line="360" w:lineRule="auto"/>
        <w:textAlignment w:val="center"/>
        <w:rPr>
          <w:color w:val="000000"/>
        </w:rPr>
      </w:pPr>
      <w:r>
        <w:rPr>
          <w:color w:val="2E75B6"/>
        </w:rPr>
        <w:t>【答案】</w:t>
      </w:r>
      <w:r>
        <w:rPr>
          <w:color w:val="000000"/>
        </w:rPr>
        <w:t>B</w:t>
      </w:r>
    </w:p>
    <w:p w14:paraId="28489F94">
      <w:pPr>
        <w:spacing w:line="360" w:lineRule="auto"/>
        <w:textAlignment w:val="center"/>
        <w:rPr>
          <w:color w:val="000000"/>
        </w:rPr>
      </w:pPr>
      <w:r>
        <w:rPr>
          <w:color w:val="2E75B6"/>
        </w:rPr>
        <w:t>【解析】</w:t>
      </w:r>
    </w:p>
    <w:p w14:paraId="7C4A8109">
      <w:pPr>
        <w:spacing w:line="360" w:lineRule="auto"/>
        <w:jc w:val="left"/>
        <w:textAlignment w:val="center"/>
        <w:rPr>
          <w:color w:val="000000"/>
        </w:rPr>
      </w:pPr>
      <w:r>
        <w:rPr>
          <w:color w:val="000000"/>
        </w:rPr>
        <w:t>【详解】该题考查党的领导。</w:t>
      </w:r>
    </w:p>
    <w:p w14:paraId="098B7956">
      <w:pPr>
        <w:spacing w:line="360" w:lineRule="auto"/>
        <w:jc w:val="left"/>
        <w:textAlignment w:val="center"/>
        <w:rPr>
          <w:color w:val="000000"/>
        </w:rPr>
      </w:pPr>
      <w:r>
        <w:rPr>
          <w:color w:val="000000"/>
        </w:rPr>
        <w:t>B：结合教材知识可知，中国特色社会主义最本质的特征是中国共产党领导；B符合题意；</w:t>
      </w:r>
    </w:p>
    <w:p w14:paraId="5D0054D2">
      <w:pPr>
        <w:spacing w:line="360" w:lineRule="auto"/>
        <w:jc w:val="left"/>
        <w:textAlignment w:val="center"/>
        <w:rPr>
          <w:color w:val="000000"/>
        </w:rPr>
      </w:pPr>
      <w:r>
        <w:rPr>
          <w:color w:val="000000"/>
        </w:rPr>
        <w:t>A：错误，实现共产主义社会是党的最高理想和最终目标；</w:t>
      </w:r>
    </w:p>
    <w:p w14:paraId="2C80F48A">
      <w:pPr>
        <w:spacing w:line="360" w:lineRule="auto"/>
        <w:jc w:val="left"/>
        <w:textAlignment w:val="center"/>
        <w:rPr>
          <w:color w:val="000000"/>
        </w:rPr>
      </w:pPr>
      <w:r>
        <w:rPr>
          <w:color w:val="000000"/>
        </w:rPr>
        <w:t>CD：不符合题意；</w:t>
      </w:r>
    </w:p>
    <w:p w14:paraId="2B9E020E">
      <w:pPr>
        <w:spacing w:line="360" w:lineRule="auto"/>
        <w:jc w:val="left"/>
        <w:textAlignment w:val="center"/>
        <w:rPr>
          <w:color w:val="000000"/>
        </w:rPr>
      </w:pPr>
      <w:r>
        <w:rPr>
          <w:color w:val="000000"/>
        </w:rPr>
        <w:t>故本题选B。</w:t>
      </w:r>
    </w:p>
    <w:p w14:paraId="11C50D22">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强制亲子鉴定查超生以</w:t>
      </w:r>
      <w:r>
        <w:rPr>
          <w:rFonts w:ascii="Times New Roman" w:hAnsi="Times New Roman" w:eastAsia="Times New Roman" w:cs="Times New Roman"/>
          <w:color w:val="000000"/>
        </w:rPr>
        <w:t>“</w:t>
      </w:r>
      <w:r>
        <w:rPr>
          <w:rFonts w:ascii="宋体" w:hAnsi="宋体" w:eastAsia="宋体" w:cs="宋体"/>
          <w:color w:val="000000"/>
        </w:rPr>
        <w:t>不合宪</w:t>
      </w:r>
      <w:r>
        <w:rPr>
          <w:rFonts w:ascii="Times New Roman" w:hAnsi="Times New Roman" w:eastAsia="Times New Roman" w:cs="Times New Roman"/>
          <w:color w:val="000000"/>
        </w:rPr>
        <w:t>”</w:t>
      </w:r>
      <w:r>
        <w:rPr>
          <w:rFonts w:ascii="宋体" w:hAnsi="宋体" w:eastAsia="宋体" w:cs="宋体"/>
          <w:color w:val="000000"/>
        </w:rPr>
        <w:t>退场，民族自治地方法规要求民族学校应使用民族语言教学被判定与宪法</w:t>
      </w:r>
      <w:r>
        <w:rPr>
          <w:rFonts w:ascii="Times New Roman" w:hAnsi="Times New Roman" w:eastAsia="Times New Roman" w:cs="Times New Roman"/>
          <w:color w:val="000000"/>
        </w:rPr>
        <w:t>“</w:t>
      </w:r>
      <w:r>
        <w:rPr>
          <w:rFonts w:ascii="宋体" w:hAnsi="宋体" w:eastAsia="宋体" w:cs="宋体"/>
          <w:color w:val="000000"/>
        </w:rPr>
        <w:t>不一</w:t>
      </w:r>
      <w:r>
        <w:rPr>
          <w:rFonts w:ascii="Times New Roman" w:hAnsi="Times New Roman" w:eastAsia="Times New Roman" w:cs="Times New Roman"/>
          <w:color w:val="000000"/>
        </w:rPr>
        <w:t>·</w:t>
      </w:r>
      <w:r>
        <w:rPr>
          <w:rFonts w:ascii="宋体" w:hAnsi="宋体" w:eastAsia="宋体" w:cs="宋体"/>
          <w:color w:val="000000"/>
        </w:rPr>
        <w:t>致</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月公布的全国人大常委会法工委</w:t>
      </w:r>
      <w:r>
        <w:rPr>
          <w:rFonts w:ascii="Times New Roman" w:hAnsi="Times New Roman" w:eastAsia="Times New Roman" w:cs="Times New Roman"/>
          <w:color w:val="000000"/>
        </w:rPr>
        <w:t>2021</w:t>
      </w:r>
      <w:r>
        <w:rPr>
          <w:rFonts w:ascii="宋体" w:hAnsi="宋体" w:eastAsia="宋体" w:cs="宋体"/>
          <w:color w:val="000000"/>
        </w:rPr>
        <w:t>年备案审查工作情况报告再一次引发社会关注。开展备案审查工作，目的在于（</w:t>
      </w:r>
      <w:r>
        <w:rPr>
          <w:rFonts w:ascii="Times New Roman" w:hAnsi="Times New Roman" w:eastAsia="Times New Roman" w:cs="Times New Roman"/>
          <w:color w:val="000000"/>
        </w:rPr>
        <w:t xml:space="preserve">   </w:t>
      </w:r>
      <w:r>
        <w:rPr>
          <w:rFonts w:ascii="宋体" w:hAnsi="宋体" w:eastAsia="宋体" w:cs="宋体"/>
          <w:color w:val="000000"/>
        </w:rPr>
        <w:t>）</w:t>
      </w:r>
    </w:p>
    <w:p w14:paraId="7533C835">
      <w:pPr>
        <w:spacing w:line="360" w:lineRule="auto"/>
        <w:jc w:val="left"/>
        <w:textAlignment w:val="center"/>
        <w:rPr>
          <w:rFonts w:ascii="宋体" w:hAnsi="宋体" w:eastAsia="宋体" w:cs="宋体"/>
          <w:color w:val="000000"/>
        </w:rPr>
      </w:pPr>
      <w:r>
        <w:rPr>
          <w:rFonts w:ascii="宋体" w:hAnsi="宋体" w:eastAsia="宋体" w:cs="宋体"/>
          <w:color w:val="000000"/>
        </w:rPr>
        <w:t>①削弱地方的立法权</w:t>
      </w:r>
    </w:p>
    <w:p w14:paraId="05B0B68B">
      <w:pPr>
        <w:spacing w:line="360" w:lineRule="auto"/>
        <w:jc w:val="left"/>
        <w:textAlignment w:val="center"/>
        <w:rPr>
          <w:rFonts w:ascii="宋体" w:hAnsi="宋体" w:eastAsia="宋体" w:cs="宋体"/>
          <w:color w:val="000000"/>
        </w:rPr>
      </w:pPr>
      <w:r>
        <w:rPr>
          <w:rFonts w:ascii="宋体" w:hAnsi="宋体" w:eastAsia="宋体" w:cs="宋体"/>
          <w:color w:val="000000"/>
        </w:rPr>
        <w:t>②维护国家法治的统一</w:t>
      </w:r>
    </w:p>
    <w:p w14:paraId="66B08F08">
      <w:pPr>
        <w:spacing w:line="360" w:lineRule="auto"/>
        <w:jc w:val="left"/>
        <w:textAlignment w:val="center"/>
        <w:rPr>
          <w:rFonts w:ascii="宋体" w:hAnsi="宋体" w:eastAsia="宋体" w:cs="宋体"/>
          <w:color w:val="000000"/>
        </w:rPr>
      </w:pPr>
      <w:r>
        <w:rPr>
          <w:rFonts w:ascii="宋体" w:hAnsi="宋体" w:eastAsia="宋体" w:cs="宋体"/>
          <w:color w:val="000000"/>
        </w:rPr>
        <w:t>③维护宪法的尊严和权威</w:t>
      </w:r>
    </w:p>
    <w:p w14:paraId="0A6846B3">
      <w:pPr>
        <w:spacing w:line="360" w:lineRule="auto"/>
        <w:jc w:val="left"/>
        <w:textAlignment w:val="center"/>
        <w:rPr>
          <w:rFonts w:ascii="宋体" w:hAnsi="宋体" w:eastAsia="宋体" w:cs="宋体"/>
          <w:color w:val="000000"/>
        </w:rPr>
      </w:pPr>
      <w:r>
        <w:rPr>
          <w:rFonts w:ascii="宋体" w:hAnsi="宋体" w:eastAsia="宋体" w:cs="宋体"/>
          <w:color w:val="000000"/>
        </w:rPr>
        <w:t>④减少地方性法规数量</w:t>
      </w:r>
    </w:p>
    <w:p w14:paraId="363DDB5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01300409">
      <w:pPr>
        <w:spacing w:line="360" w:lineRule="auto"/>
        <w:textAlignment w:val="center"/>
        <w:rPr>
          <w:color w:val="000000"/>
        </w:rPr>
      </w:pPr>
      <w:r>
        <w:rPr>
          <w:color w:val="2E75B6"/>
        </w:rPr>
        <w:t>【答案】</w:t>
      </w:r>
      <w:r>
        <w:rPr>
          <w:color w:val="000000"/>
        </w:rPr>
        <w:t>C</w:t>
      </w:r>
    </w:p>
    <w:p w14:paraId="32612854">
      <w:pPr>
        <w:spacing w:line="360" w:lineRule="auto"/>
        <w:textAlignment w:val="center"/>
        <w:rPr>
          <w:color w:val="000000"/>
        </w:rPr>
      </w:pPr>
      <w:r>
        <w:rPr>
          <w:color w:val="2E75B6"/>
        </w:rPr>
        <w:t>【解析】</w:t>
      </w:r>
    </w:p>
    <w:p w14:paraId="63428BD2">
      <w:pPr>
        <w:spacing w:line="360" w:lineRule="auto"/>
        <w:jc w:val="left"/>
        <w:textAlignment w:val="center"/>
        <w:rPr>
          <w:color w:val="000000"/>
        </w:rPr>
      </w:pPr>
      <w:r>
        <w:rPr>
          <w:color w:val="000000"/>
        </w:rPr>
        <w:t>【详解】该题考查宪法监督制度。</w:t>
      </w:r>
    </w:p>
    <w:p w14:paraId="01496A8C">
      <w:pPr>
        <w:spacing w:line="360" w:lineRule="auto"/>
        <w:jc w:val="left"/>
        <w:textAlignment w:val="center"/>
        <w:rPr>
          <w:color w:val="000000"/>
        </w:rPr>
      </w:pPr>
      <w:r>
        <w:rPr>
          <w:color w:val="000000"/>
        </w:rPr>
        <w:t>②③：结合材料和所学知识可知，开展备案审查工作，目的在于维护国家法治的统一；维护宪法的尊严和权威；②③符合题意；</w:t>
      </w:r>
    </w:p>
    <w:p w14:paraId="336F99C8">
      <w:pPr>
        <w:spacing w:line="360" w:lineRule="auto"/>
        <w:jc w:val="left"/>
        <w:textAlignment w:val="center"/>
        <w:rPr>
          <w:color w:val="000000"/>
        </w:rPr>
      </w:pPr>
      <w:r>
        <w:rPr>
          <w:color w:val="000000"/>
        </w:rPr>
        <w:t>①：错误，不会削弱地方的立法权，是规范地方的立法权；</w:t>
      </w:r>
    </w:p>
    <w:p w14:paraId="184E4F70">
      <w:pPr>
        <w:spacing w:line="360" w:lineRule="auto"/>
        <w:jc w:val="left"/>
        <w:textAlignment w:val="center"/>
        <w:rPr>
          <w:color w:val="000000"/>
        </w:rPr>
      </w:pPr>
      <w:r>
        <w:rPr>
          <w:color w:val="000000"/>
        </w:rPr>
        <w:t>④：错误，不会减少地方性法规数量；</w:t>
      </w:r>
    </w:p>
    <w:p w14:paraId="090B1B7D">
      <w:pPr>
        <w:spacing w:line="360" w:lineRule="auto"/>
        <w:jc w:val="left"/>
        <w:textAlignment w:val="center"/>
        <w:rPr>
          <w:color w:val="000000"/>
        </w:rPr>
      </w:pPr>
      <w:r>
        <w:rPr>
          <w:color w:val="000000"/>
        </w:rPr>
        <w:t>故本题选C。</w:t>
      </w:r>
    </w:p>
    <w:p w14:paraId="1D9CB4AB">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新华社</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日电，教育部办公厅近日印发《关于进一步做好普通中小学招生入学工作通知》，强调严禁采集学生家长职务和收入信息，这一做法有利于保护公民的（</w:t>
      </w:r>
      <w:r>
        <w:rPr>
          <w:rFonts w:ascii="Times New Roman" w:hAnsi="Times New Roman" w:eastAsia="Times New Roman" w:cs="Times New Roman"/>
          <w:color w:val="000000"/>
        </w:rPr>
        <w:t xml:space="preserve">   </w:t>
      </w:r>
      <w:r>
        <w:rPr>
          <w:rFonts w:ascii="宋体" w:hAnsi="宋体" w:eastAsia="宋体" w:cs="宋体"/>
          <w:color w:val="000000"/>
        </w:rPr>
        <w:t>）</w:t>
      </w:r>
    </w:p>
    <w:p w14:paraId="122C868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财产权</w:t>
      </w:r>
      <w:r>
        <w:rPr>
          <w:color w:val="000000"/>
        </w:rPr>
        <w:tab/>
      </w:r>
      <w:r>
        <w:rPr>
          <w:color w:val="000000"/>
        </w:rPr>
        <w:t xml:space="preserve">B. </w:t>
      </w:r>
      <w:r>
        <w:rPr>
          <w:rFonts w:ascii="宋体" w:hAnsi="宋体" w:eastAsia="宋体" w:cs="宋体"/>
          <w:color w:val="000000"/>
        </w:rPr>
        <w:t>隐私权</w:t>
      </w:r>
      <w:r>
        <w:rPr>
          <w:color w:val="000000"/>
        </w:rPr>
        <w:tab/>
      </w:r>
      <w:r>
        <w:rPr>
          <w:color w:val="000000"/>
        </w:rPr>
        <w:t xml:space="preserve">C. </w:t>
      </w:r>
      <w:r>
        <w:rPr>
          <w:rFonts w:ascii="宋体" w:hAnsi="宋体" w:eastAsia="宋体" w:cs="宋体"/>
          <w:color w:val="000000"/>
        </w:rPr>
        <w:t>劳动权</w:t>
      </w:r>
      <w:r>
        <w:rPr>
          <w:color w:val="000000"/>
        </w:rPr>
        <w:tab/>
      </w:r>
      <w:r>
        <w:rPr>
          <w:color w:val="000000"/>
        </w:rPr>
        <w:t xml:space="preserve">D. </w:t>
      </w:r>
      <w:r>
        <w:rPr>
          <w:rFonts w:ascii="宋体" w:hAnsi="宋体" w:eastAsia="宋体" w:cs="宋体"/>
          <w:color w:val="000000"/>
        </w:rPr>
        <w:t>物质帮助权</w:t>
      </w:r>
    </w:p>
    <w:p w14:paraId="3E1AB898">
      <w:pPr>
        <w:spacing w:line="360" w:lineRule="auto"/>
        <w:textAlignment w:val="center"/>
        <w:rPr>
          <w:color w:val="000000"/>
        </w:rPr>
      </w:pPr>
      <w:r>
        <w:rPr>
          <w:color w:val="2E75B6"/>
        </w:rPr>
        <w:t>【答案】</w:t>
      </w:r>
      <w:r>
        <w:rPr>
          <w:color w:val="000000"/>
        </w:rPr>
        <w:t>B</w:t>
      </w:r>
    </w:p>
    <w:p w14:paraId="437E4D16">
      <w:pPr>
        <w:spacing w:line="360" w:lineRule="auto"/>
        <w:textAlignment w:val="center"/>
        <w:rPr>
          <w:color w:val="000000"/>
        </w:rPr>
      </w:pPr>
      <w:r>
        <w:rPr>
          <w:color w:val="2E75B6"/>
        </w:rPr>
        <w:t>【解析】</w:t>
      </w:r>
    </w:p>
    <w:p w14:paraId="4BDE02A8">
      <w:pPr>
        <w:spacing w:line="360" w:lineRule="auto"/>
        <w:jc w:val="left"/>
        <w:textAlignment w:val="center"/>
        <w:rPr>
          <w:color w:val="000000"/>
        </w:rPr>
      </w:pPr>
      <w:r>
        <w:rPr>
          <w:color w:val="000000"/>
        </w:rPr>
        <w:t>【详解】本题考查权利的相关知识。</w:t>
      </w:r>
    </w:p>
    <w:p w14:paraId="556CB3A2">
      <w:pPr>
        <w:spacing w:line="360" w:lineRule="auto"/>
        <w:jc w:val="left"/>
        <w:textAlignment w:val="center"/>
        <w:rPr>
          <w:color w:val="000000"/>
        </w:rPr>
      </w:pPr>
      <w:r>
        <w:rPr>
          <w:color w:val="000000"/>
        </w:rPr>
        <w:t>ABCD：家长的职务和收入信息属于个人隐私，这一做法有利于保护公民个人的隐私权，B正确，ACD与题意无关。</w:t>
      </w:r>
    </w:p>
    <w:p w14:paraId="181B0552">
      <w:pPr>
        <w:spacing w:line="360" w:lineRule="auto"/>
        <w:jc w:val="left"/>
        <w:textAlignment w:val="center"/>
        <w:rPr>
          <w:color w:val="000000"/>
        </w:rPr>
      </w:pPr>
      <w:r>
        <w:rPr>
          <w:color w:val="000000"/>
        </w:rPr>
        <w:t>故本题选B。</w:t>
      </w:r>
    </w:p>
    <w:p w14:paraId="3A5AA219">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31</w:t>
      </w:r>
      <w:r>
        <w:rPr>
          <w:rFonts w:ascii="宋体" w:hAnsi="宋体" w:eastAsia="宋体" w:cs="宋体"/>
          <w:color w:val="000000"/>
        </w:rPr>
        <w:t>日，南宁市青秀区江北大道两名男子违规燃放烟花，青秀区派出所依据《烟花爆竹安全管理条例》给予二人行政处罚。这案例启示我们（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214A8DE1">
      <w:pPr>
        <w:spacing w:line="360" w:lineRule="auto"/>
        <w:jc w:val="left"/>
        <w:textAlignment w:val="center"/>
        <w:rPr>
          <w:rFonts w:ascii="宋体" w:hAnsi="宋体" w:eastAsia="宋体" w:cs="宋体"/>
          <w:color w:val="000000"/>
        </w:rPr>
      </w:pPr>
      <w:r>
        <w:rPr>
          <w:rFonts w:ascii="宋体" w:hAnsi="宋体" w:eastAsia="宋体" w:cs="宋体"/>
          <w:color w:val="000000"/>
        </w:rPr>
        <w:t>①权利的实现是履行义务的前提</w:t>
      </w:r>
    </w:p>
    <w:p w14:paraId="157B46FF">
      <w:pPr>
        <w:spacing w:line="360" w:lineRule="auto"/>
        <w:jc w:val="left"/>
        <w:textAlignment w:val="center"/>
        <w:rPr>
          <w:rFonts w:ascii="宋体" w:hAnsi="宋体" w:eastAsia="宋体" w:cs="宋体"/>
          <w:color w:val="000000"/>
        </w:rPr>
      </w:pPr>
      <w:r>
        <w:rPr>
          <w:rFonts w:ascii="宋体" w:hAnsi="宋体" w:eastAsia="宋体" w:cs="宋体"/>
          <w:color w:val="000000"/>
        </w:rPr>
        <w:t>②实现自由不能触碰法律红线</w:t>
      </w:r>
    </w:p>
    <w:p w14:paraId="29358D6C">
      <w:pPr>
        <w:spacing w:line="360" w:lineRule="auto"/>
        <w:jc w:val="left"/>
        <w:textAlignment w:val="center"/>
        <w:rPr>
          <w:rFonts w:ascii="宋体" w:hAnsi="宋体" w:eastAsia="宋体" w:cs="宋体"/>
          <w:color w:val="000000"/>
        </w:rPr>
      </w:pPr>
      <w:r>
        <w:rPr>
          <w:rFonts w:ascii="宋体" w:hAnsi="宋体" w:eastAsia="宋体" w:cs="宋体"/>
          <w:color w:val="000000"/>
        </w:rPr>
        <w:t>③行使权利不能超越法律的界限</w:t>
      </w:r>
    </w:p>
    <w:p w14:paraId="7E044994">
      <w:pPr>
        <w:spacing w:line="360" w:lineRule="auto"/>
        <w:jc w:val="left"/>
        <w:textAlignment w:val="center"/>
        <w:rPr>
          <w:rFonts w:ascii="宋体" w:hAnsi="宋体" w:eastAsia="宋体" w:cs="宋体"/>
          <w:color w:val="000000"/>
        </w:rPr>
      </w:pPr>
      <w:r>
        <w:rPr>
          <w:rFonts w:ascii="宋体" w:hAnsi="宋体" w:eastAsia="宋体" w:cs="宋体"/>
          <w:color w:val="000000"/>
        </w:rPr>
        <w:t>④违法行为必然受到行政处罚</w:t>
      </w:r>
    </w:p>
    <w:p w14:paraId="7208B74E">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13ACB3B">
      <w:pPr>
        <w:spacing w:line="360" w:lineRule="auto"/>
        <w:textAlignment w:val="center"/>
        <w:rPr>
          <w:color w:val="000000"/>
        </w:rPr>
      </w:pPr>
      <w:r>
        <w:rPr>
          <w:color w:val="2E75B6"/>
        </w:rPr>
        <w:t>【答案】</w:t>
      </w:r>
      <w:r>
        <w:rPr>
          <w:color w:val="000000"/>
        </w:rPr>
        <w:t>C</w:t>
      </w:r>
    </w:p>
    <w:p w14:paraId="5DF8E361">
      <w:pPr>
        <w:spacing w:line="360" w:lineRule="auto"/>
        <w:textAlignment w:val="center"/>
        <w:rPr>
          <w:color w:val="000000"/>
        </w:rPr>
      </w:pPr>
      <w:r>
        <w:rPr>
          <w:color w:val="2E75B6"/>
        </w:rPr>
        <w:t>【解析】</w:t>
      </w:r>
    </w:p>
    <w:p w14:paraId="3332DA6D">
      <w:pPr>
        <w:spacing w:line="360" w:lineRule="auto"/>
        <w:jc w:val="left"/>
        <w:textAlignment w:val="center"/>
        <w:rPr>
          <w:color w:val="000000"/>
        </w:rPr>
      </w:pPr>
      <w:r>
        <w:rPr>
          <w:color w:val="000000"/>
        </w:rPr>
        <w:t>【详解】本题考查的知识点是正确行使公民权利。</w:t>
      </w:r>
    </w:p>
    <w:p w14:paraId="2C914651">
      <w:pPr>
        <w:spacing w:line="360" w:lineRule="auto"/>
        <w:jc w:val="left"/>
        <w:textAlignment w:val="center"/>
        <w:rPr>
          <w:color w:val="000000"/>
        </w:rPr>
      </w:pPr>
      <w:r>
        <w:rPr>
          <w:color w:val="000000"/>
        </w:rPr>
        <w:t>②③：题干中南宁市青秀区江北大道两名男子违规燃放烟花，青秀区派出所依据《烟花爆竹安全管理条例》给予二人行政处罚。这案例启示我们实现自由不能触碰法律红线，行使权利不能超越法律的界限，故②③正确；</w:t>
      </w:r>
    </w:p>
    <w:p w14:paraId="7ECAE717">
      <w:pPr>
        <w:spacing w:line="360" w:lineRule="auto"/>
        <w:jc w:val="left"/>
        <w:textAlignment w:val="center"/>
        <w:rPr>
          <w:color w:val="000000"/>
        </w:rPr>
      </w:pPr>
      <w:r>
        <w:rPr>
          <w:color w:val="000000"/>
        </w:rPr>
        <w:t>①：错误，权利与义务是相统一的；</w:t>
      </w:r>
    </w:p>
    <w:p w14:paraId="7A8B49A4">
      <w:pPr>
        <w:spacing w:line="360" w:lineRule="auto"/>
        <w:jc w:val="left"/>
        <w:textAlignment w:val="center"/>
        <w:rPr>
          <w:color w:val="000000"/>
        </w:rPr>
      </w:pPr>
      <w:r>
        <w:rPr>
          <w:color w:val="000000"/>
        </w:rPr>
        <w:t>④：错误，违法行为会受到法律处罚；</w:t>
      </w:r>
    </w:p>
    <w:p w14:paraId="1F979716">
      <w:pPr>
        <w:spacing w:line="360" w:lineRule="auto"/>
        <w:jc w:val="left"/>
        <w:textAlignment w:val="center"/>
        <w:rPr>
          <w:color w:val="000000"/>
        </w:rPr>
      </w:pPr>
      <w:r>
        <w:rPr>
          <w:color w:val="000000"/>
        </w:rPr>
        <w:t>故本题选C。</w:t>
      </w:r>
    </w:p>
    <w:p w14:paraId="57B96018">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年前三季度，我国国有控股企业增加值同比增长</w:t>
      </w:r>
      <w:r>
        <w:rPr>
          <w:rFonts w:ascii="Times New Roman" w:hAnsi="Times New Roman" w:eastAsia="Times New Roman" w:cs="Times New Roman"/>
          <w:color w:val="000000"/>
        </w:rPr>
        <w:t>9.6%</w:t>
      </w:r>
      <w:r>
        <w:rPr>
          <w:rFonts w:ascii="宋体" w:hAnsi="宋体" w:eastAsia="宋体" w:cs="宋体"/>
          <w:color w:val="000000"/>
        </w:rPr>
        <w:t>，股份制企业增长</w:t>
      </w:r>
      <w:r>
        <w:rPr>
          <w:rFonts w:ascii="Times New Roman" w:hAnsi="Times New Roman" w:eastAsia="Times New Roman" w:cs="Times New Roman"/>
          <w:color w:val="000000"/>
        </w:rPr>
        <w:t>12.0%</w:t>
      </w:r>
      <w:r>
        <w:rPr>
          <w:rFonts w:ascii="宋体" w:hAnsi="宋体" w:eastAsia="宋体" w:cs="宋体"/>
          <w:color w:val="000000"/>
        </w:rPr>
        <w:t>，外商及港澳台商投资企业增长</w:t>
      </w:r>
      <w:r>
        <w:rPr>
          <w:rFonts w:ascii="Times New Roman" w:hAnsi="Times New Roman" w:eastAsia="Times New Roman" w:cs="Times New Roman"/>
          <w:color w:val="000000"/>
        </w:rPr>
        <w:t>11.6%</w:t>
      </w:r>
      <w:r>
        <w:rPr>
          <w:rFonts w:ascii="宋体" w:hAnsi="宋体" w:eastAsia="宋体" w:cs="宋体"/>
          <w:color w:val="000000"/>
        </w:rPr>
        <w:t>，私营企业增长</w:t>
      </w:r>
      <w:r>
        <w:rPr>
          <w:rFonts w:ascii="Times New Roman" w:hAnsi="Times New Roman" w:eastAsia="Times New Roman" w:cs="Times New Roman"/>
          <w:color w:val="000000"/>
        </w:rPr>
        <w:t>13.1%</w:t>
      </w:r>
      <w:r>
        <w:rPr>
          <w:rFonts w:ascii="宋体" w:hAnsi="宋体" w:eastAsia="宋体" w:cs="宋体"/>
          <w:color w:val="000000"/>
          <w:position w:val="-12"/>
        </w:rPr>
        <w:drawing>
          <wp:inline distT="0" distB="0" distL="114300" distR="114300">
            <wp:extent cx="127000" cy="762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这表明我国（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6A0391C">
      <w:pPr>
        <w:spacing w:line="360" w:lineRule="auto"/>
        <w:jc w:val="left"/>
        <w:textAlignment w:val="center"/>
        <w:rPr>
          <w:rFonts w:ascii="宋体" w:hAnsi="宋体" w:eastAsia="宋体" w:cs="宋体"/>
          <w:color w:val="000000"/>
        </w:rPr>
      </w:pPr>
      <w:r>
        <w:rPr>
          <w:rFonts w:ascii="宋体" w:hAnsi="宋体" w:eastAsia="宋体" w:cs="宋体"/>
          <w:color w:val="000000"/>
        </w:rPr>
        <w:t>①促进多种所有制经济共同发展</w:t>
      </w:r>
    </w:p>
    <w:p w14:paraId="13473318">
      <w:pPr>
        <w:spacing w:line="360" w:lineRule="auto"/>
        <w:jc w:val="left"/>
        <w:textAlignment w:val="center"/>
        <w:rPr>
          <w:rFonts w:ascii="宋体" w:hAnsi="宋体" w:eastAsia="宋体" w:cs="宋体"/>
          <w:color w:val="000000"/>
        </w:rPr>
      </w:pPr>
      <w:r>
        <w:rPr>
          <w:rFonts w:ascii="宋体" w:hAnsi="宋体" w:eastAsia="宋体" w:cs="宋体"/>
          <w:color w:val="000000"/>
        </w:rPr>
        <w:t>②鼓励、支持、引导非公有制经济发展</w:t>
      </w:r>
    </w:p>
    <w:p w14:paraId="2A841CC3">
      <w:pPr>
        <w:spacing w:line="360" w:lineRule="auto"/>
        <w:jc w:val="left"/>
        <w:textAlignment w:val="center"/>
        <w:rPr>
          <w:rFonts w:ascii="宋体" w:hAnsi="宋体" w:eastAsia="宋体" w:cs="宋体"/>
          <w:color w:val="000000"/>
        </w:rPr>
      </w:pPr>
      <w:r>
        <w:rPr>
          <w:rFonts w:ascii="宋体" w:hAnsi="宋体" w:eastAsia="宋体" w:cs="宋体"/>
          <w:color w:val="000000"/>
        </w:rPr>
        <w:t>③非公有制经济已成为国民经济的主导力量</w:t>
      </w:r>
    </w:p>
    <w:p w14:paraId="73E48C7C">
      <w:pPr>
        <w:spacing w:line="360" w:lineRule="auto"/>
        <w:jc w:val="left"/>
        <w:textAlignment w:val="center"/>
        <w:rPr>
          <w:rFonts w:ascii="宋体" w:hAnsi="宋体" w:eastAsia="宋体" w:cs="宋体"/>
          <w:color w:val="000000"/>
        </w:rPr>
      </w:pPr>
      <w:r>
        <w:rPr>
          <w:rFonts w:ascii="宋体" w:hAnsi="宋体" w:eastAsia="宋体" w:cs="宋体"/>
          <w:color w:val="000000"/>
        </w:rPr>
        <w:t>④非公有制经济己取代公有制经济的主体地位</w:t>
      </w:r>
    </w:p>
    <w:p w14:paraId="63F643B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4E886B30">
      <w:pPr>
        <w:spacing w:line="360" w:lineRule="auto"/>
        <w:textAlignment w:val="center"/>
        <w:rPr>
          <w:color w:val="000000"/>
        </w:rPr>
      </w:pPr>
      <w:r>
        <w:rPr>
          <w:color w:val="2E75B6"/>
        </w:rPr>
        <w:t>【答案】</w:t>
      </w:r>
      <w:r>
        <w:rPr>
          <w:color w:val="000000"/>
        </w:rPr>
        <w:t>A</w:t>
      </w:r>
    </w:p>
    <w:p w14:paraId="52879142">
      <w:pPr>
        <w:spacing w:line="360" w:lineRule="auto"/>
        <w:textAlignment w:val="center"/>
        <w:rPr>
          <w:color w:val="000000"/>
        </w:rPr>
      </w:pPr>
      <w:r>
        <w:rPr>
          <w:color w:val="2E75B6"/>
        </w:rPr>
        <w:t>【解析】</w:t>
      </w:r>
    </w:p>
    <w:p w14:paraId="73D15ABA">
      <w:pPr>
        <w:spacing w:line="360" w:lineRule="auto"/>
        <w:jc w:val="left"/>
        <w:textAlignment w:val="center"/>
        <w:rPr>
          <w:color w:val="000000"/>
        </w:rPr>
      </w:pPr>
      <w:r>
        <w:rPr>
          <w:color w:val="000000"/>
        </w:rPr>
        <w:t>【详解】该题考查基本经济制度。</w:t>
      </w:r>
    </w:p>
    <w:p w14:paraId="1A90A394">
      <w:pPr>
        <w:spacing w:line="360" w:lineRule="auto"/>
        <w:jc w:val="left"/>
        <w:textAlignment w:val="center"/>
        <w:rPr>
          <w:color w:val="000000"/>
        </w:rPr>
      </w:pPr>
      <w:r>
        <w:rPr>
          <w:color w:val="000000"/>
        </w:rPr>
        <w:t>①②：题文材料中，我国国有控股企业增加值同比增长9.6%，股份制企业增长12.0%，外商及港澳台商投资企业增长11.6%，私营企业增长13.1%。结合所学知识可知，这表明我国促进多种所有制经济共同发展；鼓励、支持、引导非公有制经济发展；①②符合题意；</w:t>
      </w:r>
    </w:p>
    <w:p w14:paraId="259373FC">
      <w:pPr>
        <w:spacing w:line="360" w:lineRule="auto"/>
        <w:jc w:val="left"/>
        <w:textAlignment w:val="center"/>
        <w:rPr>
          <w:color w:val="000000"/>
        </w:rPr>
      </w:pPr>
      <w:r>
        <w:rPr>
          <w:color w:val="000000"/>
        </w:rPr>
        <w:t>③：错误，国民经济的主导力量是国有经济；</w:t>
      </w:r>
    </w:p>
    <w:p w14:paraId="113E41C0">
      <w:pPr>
        <w:spacing w:line="360" w:lineRule="auto"/>
        <w:jc w:val="left"/>
        <w:textAlignment w:val="center"/>
        <w:rPr>
          <w:color w:val="000000"/>
        </w:rPr>
      </w:pPr>
      <w:r>
        <w:rPr>
          <w:color w:val="000000"/>
        </w:rPr>
        <w:t>④：错误，非公有制经济没有取代公有制经济的主体地位；</w:t>
      </w:r>
    </w:p>
    <w:p w14:paraId="12D98A0D">
      <w:pPr>
        <w:spacing w:line="360" w:lineRule="auto"/>
        <w:jc w:val="left"/>
        <w:textAlignment w:val="center"/>
        <w:rPr>
          <w:color w:val="000000"/>
        </w:rPr>
      </w:pPr>
      <w:r>
        <w:rPr>
          <w:color w:val="000000"/>
        </w:rPr>
        <w:t>故本题选A。</w:t>
      </w:r>
    </w:p>
    <w:p w14:paraId="0BB92958">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日起施行的《人民法院在线运行规则》明确，经当事人同意，民事诉讼活动可以通过信息网络平台在线运行，与线下诉讼活动具有同等法律效力。这说明（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386E29A4">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人民法院依法独立行使行政权力</w:t>
      </w:r>
    </w:p>
    <w:p w14:paraId="10C5576E">
      <w:pPr>
        <w:spacing w:line="360" w:lineRule="auto"/>
        <w:jc w:val="left"/>
        <w:textAlignment w:val="center"/>
        <w:rPr>
          <w:rFonts w:ascii="宋体" w:hAnsi="宋体" w:eastAsia="宋体" w:cs="宋体"/>
          <w:color w:val="000000"/>
        </w:rPr>
      </w:pPr>
      <w:r>
        <w:rPr>
          <w:color w:val="000000"/>
        </w:rPr>
        <w:t xml:space="preserve">B. </w:t>
      </w:r>
      <w:r>
        <w:rPr>
          <w:rFonts w:ascii="宋体" w:hAnsi="宋体" w:eastAsia="宋体" w:cs="宋体"/>
          <w:color w:val="000000"/>
        </w:rPr>
        <w:t>线上诉讼减轻了当事人经济负担</w:t>
      </w:r>
    </w:p>
    <w:p w14:paraId="76E0A836">
      <w:pPr>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线上诉讼是解决纠纷的最佳方式</w:t>
      </w:r>
    </w:p>
    <w:p w14:paraId="48A2D734">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人民法院与时俱进，创新履行司法职能</w:t>
      </w:r>
    </w:p>
    <w:p w14:paraId="353CF3E1">
      <w:pPr>
        <w:spacing w:line="360" w:lineRule="auto"/>
        <w:textAlignment w:val="center"/>
        <w:rPr>
          <w:color w:val="000000"/>
        </w:rPr>
      </w:pPr>
      <w:r>
        <w:rPr>
          <w:color w:val="2E75B6"/>
        </w:rPr>
        <w:t>【答案】</w:t>
      </w:r>
      <w:r>
        <w:rPr>
          <w:color w:val="000000"/>
        </w:rPr>
        <w:t>D</w:t>
      </w:r>
    </w:p>
    <w:p w14:paraId="2170C7C3">
      <w:pPr>
        <w:spacing w:line="360" w:lineRule="auto"/>
        <w:textAlignment w:val="center"/>
        <w:rPr>
          <w:color w:val="000000"/>
        </w:rPr>
      </w:pPr>
      <w:r>
        <w:rPr>
          <w:color w:val="2E75B6"/>
        </w:rPr>
        <w:t>【解析】</w:t>
      </w:r>
    </w:p>
    <w:p w14:paraId="6FDB97E9">
      <w:pPr>
        <w:spacing w:line="360" w:lineRule="auto"/>
        <w:jc w:val="left"/>
        <w:textAlignment w:val="center"/>
        <w:rPr>
          <w:color w:val="000000"/>
        </w:rPr>
      </w:pPr>
      <w:r>
        <w:rPr>
          <w:color w:val="000000"/>
        </w:rPr>
        <w:t>【详解】本题考查国家司法机关。</w:t>
      </w:r>
    </w:p>
    <w:p w14:paraId="19277CAA">
      <w:pPr>
        <w:spacing w:line="360" w:lineRule="auto"/>
        <w:jc w:val="left"/>
        <w:textAlignment w:val="center"/>
        <w:rPr>
          <w:color w:val="000000"/>
        </w:rPr>
      </w:pPr>
      <w:r>
        <w:rPr>
          <w:color w:val="000000"/>
        </w:rPr>
        <w:t>D：《人民法院在线运行规则》的发布有效填补了在线调解程序空白，完善相关司法制度机制，也表明坚持与时俱进，在信息时代践行以人民为中心发展思想，故D正确；</w:t>
      </w:r>
    </w:p>
    <w:p w14:paraId="7D763674">
      <w:pPr>
        <w:spacing w:line="360" w:lineRule="auto"/>
        <w:jc w:val="left"/>
        <w:textAlignment w:val="center"/>
        <w:rPr>
          <w:color w:val="000000"/>
        </w:rPr>
      </w:pPr>
      <w:r>
        <w:rPr>
          <w:color w:val="000000"/>
        </w:rPr>
        <w:t>A：人民法院依法独立行使审判权，故排除A；</w:t>
      </w:r>
    </w:p>
    <w:p w14:paraId="174017D3">
      <w:pPr>
        <w:spacing w:line="360" w:lineRule="auto"/>
        <w:jc w:val="left"/>
        <w:textAlignment w:val="center"/>
        <w:rPr>
          <w:color w:val="000000"/>
        </w:rPr>
      </w:pPr>
      <w:r>
        <w:rPr>
          <w:color w:val="000000"/>
        </w:rPr>
        <w:t>B：与题意不符，故排除B；</w:t>
      </w:r>
    </w:p>
    <w:p w14:paraId="34D00794">
      <w:pPr>
        <w:spacing w:line="360" w:lineRule="auto"/>
        <w:jc w:val="left"/>
        <w:textAlignment w:val="center"/>
        <w:rPr>
          <w:color w:val="000000"/>
        </w:rPr>
      </w:pPr>
      <w:r>
        <w:rPr>
          <w:color w:val="000000"/>
        </w:rPr>
        <w:t>C：“最佳”的方式绝对。故排除C；</w:t>
      </w:r>
    </w:p>
    <w:p w14:paraId="42C67844">
      <w:pPr>
        <w:spacing w:line="360" w:lineRule="auto"/>
        <w:jc w:val="left"/>
        <w:textAlignment w:val="center"/>
        <w:rPr>
          <w:color w:val="000000"/>
        </w:rPr>
      </w:pPr>
      <w:r>
        <w:rPr>
          <w:color w:val="000000"/>
        </w:rPr>
        <w:t>故本题选D。</w:t>
      </w:r>
    </w:p>
    <w:p w14:paraId="28F6D31C">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日起施行的《职业教育法》规定：用人单位不得设置妨碍职业学校毕业生平等就业、公平竞争的报考、录用、聘用条件。这一规定（</w:t>
      </w:r>
      <w:r>
        <w:rPr>
          <w:rFonts w:ascii="Times New Roman" w:hAnsi="Times New Roman" w:eastAsia="Times New Roman" w:cs="Times New Roman"/>
          <w:color w:val="000000"/>
        </w:rPr>
        <w:t xml:space="preserve">   </w:t>
      </w:r>
      <w:r>
        <w:rPr>
          <w:rFonts w:ascii="宋体" w:hAnsi="宋体" w:eastAsia="宋体" w:cs="宋体"/>
          <w:color w:val="000000"/>
        </w:rPr>
        <w:t>）</w:t>
      </w:r>
    </w:p>
    <w:p w14:paraId="6092A57A">
      <w:pPr>
        <w:spacing w:line="360" w:lineRule="auto"/>
        <w:jc w:val="left"/>
        <w:textAlignment w:val="center"/>
        <w:rPr>
          <w:rFonts w:ascii="宋体" w:hAnsi="宋体" w:eastAsia="宋体" w:cs="宋体"/>
          <w:color w:val="000000"/>
        </w:rPr>
      </w:pPr>
      <w:r>
        <w:rPr>
          <w:rFonts w:ascii="宋体" w:hAnsi="宋体" w:eastAsia="宋体" w:cs="宋体"/>
          <w:color w:val="000000"/>
        </w:rPr>
        <w:t>①杜绝了就业领域不平等现象②有利于维护公民的人格尊严</w:t>
      </w:r>
    </w:p>
    <w:p w14:paraId="760A02A0">
      <w:pPr>
        <w:spacing w:line="360" w:lineRule="auto"/>
        <w:jc w:val="left"/>
        <w:textAlignment w:val="center"/>
        <w:rPr>
          <w:rFonts w:ascii="宋体" w:hAnsi="宋体" w:eastAsia="宋体" w:cs="宋体"/>
          <w:color w:val="000000"/>
        </w:rPr>
      </w:pPr>
      <w:r>
        <w:rPr>
          <w:rFonts w:ascii="宋体" w:hAnsi="宋体" w:eastAsia="宋体" w:cs="宋体"/>
          <w:color w:val="000000"/>
        </w:rPr>
        <w:t>③表明我国通过制度保障公平④表明我国努力消除城乡差别</w:t>
      </w:r>
    </w:p>
    <w:p w14:paraId="5BB166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③④</w:t>
      </w:r>
    </w:p>
    <w:p w14:paraId="0EAFD286">
      <w:pPr>
        <w:spacing w:line="360" w:lineRule="auto"/>
        <w:textAlignment w:val="center"/>
        <w:rPr>
          <w:color w:val="000000"/>
        </w:rPr>
      </w:pPr>
      <w:r>
        <w:rPr>
          <w:color w:val="2E75B6"/>
        </w:rPr>
        <w:t>【答案】</w:t>
      </w:r>
      <w:r>
        <w:rPr>
          <w:color w:val="000000"/>
        </w:rPr>
        <w:t>C</w:t>
      </w:r>
    </w:p>
    <w:p w14:paraId="2F65B40B">
      <w:pPr>
        <w:spacing w:line="360" w:lineRule="auto"/>
        <w:textAlignment w:val="center"/>
        <w:rPr>
          <w:color w:val="000000"/>
        </w:rPr>
      </w:pPr>
      <w:r>
        <w:rPr>
          <w:color w:val="2E75B6"/>
        </w:rPr>
        <w:t>【解析】</w:t>
      </w:r>
    </w:p>
    <w:p w14:paraId="0A5E38A4">
      <w:pPr>
        <w:spacing w:line="360" w:lineRule="auto"/>
        <w:jc w:val="left"/>
        <w:textAlignment w:val="center"/>
        <w:rPr>
          <w:color w:val="000000"/>
        </w:rPr>
      </w:pPr>
      <w:r>
        <w:rPr>
          <w:color w:val="000000"/>
        </w:rPr>
        <w:t>【详解】本题考查人格尊严权、制度保障公平。</w:t>
      </w:r>
    </w:p>
    <w:p w14:paraId="4A4F5D8D">
      <w:pPr>
        <w:spacing w:line="360" w:lineRule="auto"/>
        <w:jc w:val="left"/>
        <w:textAlignment w:val="center"/>
        <w:rPr>
          <w:color w:val="000000"/>
        </w:rPr>
      </w:pPr>
      <w:r>
        <w:rPr>
          <w:color w:val="000000"/>
        </w:rPr>
        <w:t>②③：职业教育法的规定体现了维护公平，有利于维护公民人格尊严，②③正确；</w:t>
      </w:r>
    </w:p>
    <w:p w14:paraId="4F7373AD">
      <w:pPr>
        <w:spacing w:line="360" w:lineRule="auto"/>
        <w:jc w:val="left"/>
        <w:textAlignment w:val="center"/>
        <w:rPr>
          <w:color w:val="000000"/>
        </w:rPr>
      </w:pPr>
      <w:r>
        <w:rPr>
          <w:color w:val="000000"/>
        </w:rPr>
        <w:t>①：杜绝夸大了该措施的作用，①错误；</w:t>
      </w:r>
    </w:p>
    <w:p w14:paraId="3903CE6D">
      <w:pPr>
        <w:spacing w:line="360" w:lineRule="auto"/>
        <w:jc w:val="left"/>
        <w:textAlignment w:val="center"/>
        <w:rPr>
          <w:color w:val="000000"/>
        </w:rPr>
      </w:pPr>
      <w:r>
        <w:rPr>
          <w:color w:val="000000"/>
        </w:rPr>
        <w:t>④：消除夸大了该措施的作用，④错误；</w:t>
      </w:r>
    </w:p>
    <w:p w14:paraId="6381BFD4">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27000" cy="76200"/>
                    </a:xfrm>
                    <a:prstGeom prst="rect">
                      <a:avLst/>
                    </a:prstGeom>
                  </pic:spPr>
                </pic:pic>
              </a:graphicData>
            </a:graphic>
          </wp:inline>
        </w:drawing>
      </w:r>
    </w:p>
    <w:p w14:paraId="75FD7019">
      <w:pPr>
        <w:spacing w:line="360" w:lineRule="auto"/>
        <w:jc w:val="left"/>
        <w:textAlignment w:val="center"/>
        <w:rPr>
          <w:rFonts w:ascii="宋体" w:hAnsi="宋体" w:eastAsia="宋体" w:cs="宋体"/>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日，习近平总书记在海南考察时强调，把海南努力打造成为新时代中国改革开放的示范。这是因为，改革开放是（</w:t>
      </w:r>
      <w:r>
        <w:rPr>
          <w:rFonts w:ascii="Times New Roman" w:hAnsi="Times New Roman" w:eastAsia="Times New Roman" w:cs="Times New Roman"/>
          <w:color w:val="000000"/>
        </w:rPr>
        <w:t xml:space="preserve">   </w:t>
      </w:r>
      <w:r>
        <w:rPr>
          <w:rFonts w:ascii="宋体" w:hAnsi="宋体" w:eastAsia="宋体" w:cs="宋体"/>
          <w:color w:val="000000"/>
        </w:rPr>
        <w:t>）</w:t>
      </w:r>
    </w:p>
    <w:p w14:paraId="373462DA">
      <w:pPr>
        <w:spacing w:line="360" w:lineRule="auto"/>
        <w:jc w:val="left"/>
        <w:textAlignment w:val="center"/>
        <w:rPr>
          <w:rFonts w:ascii="宋体" w:hAnsi="宋体" w:eastAsia="宋体" w:cs="宋体"/>
          <w:color w:val="000000"/>
        </w:rPr>
      </w:pPr>
      <w:r>
        <w:rPr>
          <w:rFonts w:ascii="宋体" w:hAnsi="宋体" w:eastAsia="宋体" w:cs="宋体"/>
          <w:color w:val="000000"/>
        </w:rPr>
        <w:t>①我国的强国之路</w:t>
      </w:r>
    </w:p>
    <w:p w14:paraId="7D94E90B">
      <w:pPr>
        <w:spacing w:line="360" w:lineRule="auto"/>
        <w:jc w:val="left"/>
        <w:textAlignment w:val="center"/>
        <w:rPr>
          <w:rFonts w:ascii="宋体" w:hAnsi="宋体" w:eastAsia="宋体" w:cs="宋体"/>
          <w:color w:val="000000"/>
        </w:rPr>
      </w:pPr>
      <w:r>
        <w:rPr>
          <w:rFonts w:ascii="宋体" w:hAnsi="宋体" w:eastAsia="宋体" w:cs="宋体"/>
          <w:color w:val="000000"/>
        </w:rPr>
        <w:t>②世界主要国家发展战略的重心</w:t>
      </w:r>
    </w:p>
    <w:p w14:paraId="651CE5DD">
      <w:pPr>
        <w:spacing w:line="360" w:lineRule="auto"/>
        <w:jc w:val="left"/>
        <w:textAlignment w:val="center"/>
        <w:rPr>
          <w:rFonts w:ascii="宋体" w:hAnsi="宋体" w:eastAsia="宋体" w:cs="宋体"/>
          <w:color w:val="000000"/>
        </w:rPr>
      </w:pPr>
      <w:r>
        <w:rPr>
          <w:rFonts w:ascii="宋体" w:hAnsi="宋体" w:eastAsia="宋体" w:cs="宋体"/>
          <w:color w:val="000000"/>
        </w:rPr>
        <w:t>③社会进步的基石</w:t>
      </w:r>
    </w:p>
    <w:p w14:paraId="7C0F2953">
      <w:pPr>
        <w:spacing w:line="360" w:lineRule="auto"/>
        <w:jc w:val="left"/>
        <w:textAlignment w:val="center"/>
        <w:rPr>
          <w:rFonts w:ascii="宋体" w:hAnsi="宋体" w:eastAsia="宋体" w:cs="宋体"/>
          <w:color w:val="000000"/>
        </w:rPr>
      </w:pPr>
      <w:r>
        <w:rPr>
          <w:rFonts w:ascii="宋体" w:hAnsi="宋体" w:eastAsia="宋体" w:cs="宋体"/>
          <w:color w:val="000000"/>
        </w:rPr>
        <w:t>④决定当代中国命运的关键抉择</w:t>
      </w:r>
    </w:p>
    <w:p w14:paraId="2FE301E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①③</w:t>
      </w:r>
      <w:r>
        <w:rPr>
          <w:color w:val="000000"/>
        </w:rPr>
        <w:tab/>
      </w:r>
      <w:r>
        <w:rPr>
          <w:color w:val="000000"/>
        </w:rPr>
        <w:t xml:space="preserve">B. </w:t>
      </w:r>
      <w:r>
        <w:rPr>
          <w:rFonts w:ascii="Times New Roman" w:hAnsi="Times New Roman" w:eastAsia="Times New Roman" w:cs="Times New Roman"/>
          <w:color w:val="000000"/>
        </w:rPr>
        <w:t>①④</w:t>
      </w:r>
      <w:r>
        <w:rPr>
          <w:color w:val="000000"/>
        </w:rPr>
        <w:tab/>
      </w:r>
      <w:r>
        <w:rPr>
          <w:color w:val="000000"/>
        </w:rPr>
        <w:t xml:space="preserve">C. </w:t>
      </w:r>
      <w:r>
        <w:rPr>
          <w:rFonts w:ascii="Times New Roman" w:hAnsi="Times New Roman" w:eastAsia="Times New Roman" w:cs="Times New Roman"/>
          <w:color w:val="000000"/>
        </w:rPr>
        <w:t>②③</w:t>
      </w:r>
      <w:r>
        <w:rPr>
          <w:color w:val="000000"/>
        </w:rPr>
        <w:tab/>
      </w:r>
      <w:r>
        <w:rPr>
          <w:color w:val="000000"/>
        </w:rPr>
        <w:t xml:space="preserve">D. </w:t>
      </w:r>
      <w:r>
        <w:rPr>
          <w:rFonts w:ascii="Times New Roman" w:hAnsi="Times New Roman" w:eastAsia="Times New Roman" w:cs="Times New Roman"/>
          <w:color w:val="000000"/>
        </w:rPr>
        <w:t>②④</w:t>
      </w:r>
    </w:p>
    <w:p w14:paraId="655F81E0">
      <w:pPr>
        <w:spacing w:line="360" w:lineRule="auto"/>
        <w:textAlignment w:val="center"/>
        <w:rPr>
          <w:color w:val="000000"/>
        </w:rPr>
      </w:pPr>
      <w:r>
        <w:rPr>
          <w:color w:val="2E75B6"/>
        </w:rPr>
        <w:t>【答案】</w:t>
      </w:r>
      <w:r>
        <w:rPr>
          <w:color w:val="000000"/>
        </w:rPr>
        <w:t>B</w:t>
      </w:r>
    </w:p>
    <w:p w14:paraId="2647303C">
      <w:pPr>
        <w:spacing w:line="360" w:lineRule="auto"/>
        <w:textAlignment w:val="center"/>
        <w:rPr>
          <w:color w:val="000000"/>
        </w:rPr>
      </w:pPr>
      <w:r>
        <w:rPr>
          <w:color w:val="2E75B6"/>
        </w:rPr>
        <w:t>【解析】</w:t>
      </w:r>
    </w:p>
    <w:p w14:paraId="6291BDB2">
      <w:pPr>
        <w:spacing w:line="360" w:lineRule="auto"/>
        <w:jc w:val="left"/>
        <w:textAlignment w:val="center"/>
        <w:rPr>
          <w:color w:val="000000"/>
        </w:rPr>
      </w:pPr>
      <w:r>
        <w:rPr>
          <w:color w:val="000000"/>
        </w:rPr>
        <w:t>【详解】该题考查改革开放。</w:t>
      </w:r>
    </w:p>
    <w:p w14:paraId="4CD6184D">
      <w:pPr>
        <w:spacing w:line="360" w:lineRule="auto"/>
        <w:jc w:val="left"/>
        <w:textAlignment w:val="center"/>
        <w:rPr>
          <w:color w:val="000000"/>
        </w:rPr>
      </w:pPr>
      <w:r>
        <w:rPr>
          <w:color w:val="000000"/>
        </w:rPr>
        <w:t>①④：结合教材知识可知，改革开放是我国的强国之路；是决定当代中国命运的关键抉择；①④符合题意；</w:t>
      </w:r>
    </w:p>
    <w:p w14:paraId="65792A76">
      <w:pPr>
        <w:spacing w:line="360" w:lineRule="auto"/>
        <w:jc w:val="left"/>
        <w:textAlignment w:val="center"/>
        <w:rPr>
          <w:color w:val="000000"/>
        </w:rPr>
      </w:pPr>
      <w:r>
        <w:rPr>
          <w:color w:val="000000"/>
        </w:rPr>
        <w:t>②：错误，创新是世界主要国家发展战略的重心；</w:t>
      </w:r>
    </w:p>
    <w:p w14:paraId="2224621D">
      <w:pPr>
        <w:spacing w:line="360" w:lineRule="auto"/>
        <w:jc w:val="left"/>
        <w:textAlignment w:val="center"/>
        <w:rPr>
          <w:color w:val="000000"/>
        </w:rPr>
      </w:pPr>
      <w:r>
        <w:rPr>
          <w:color w:val="000000"/>
        </w:rPr>
        <w:t>③：错误，教育是社会进步的基石；</w:t>
      </w:r>
    </w:p>
    <w:p w14:paraId="7B63CA21">
      <w:pPr>
        <w:spacing w:line="360" w:lineRule="auto"/>
        <w:jc w:val="left"/>
        <w:textAlignment w:val="center"/>
        <w:rPr>
          <w:color w:val="000000"/>
        </w:rPr>
      </w:pPr>
      <w:r>
        <w:rPr>
          <w:color w:val="000000"/>
        </w:rPr>
        <w:t>故本题选B。</w:t>
      </w:r>
    </w:p>
    <w:p w14:paraId="4D2E83F7">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李克强总理在</w:t>
      </w:r>
      <w:r>
        <w:rPr>
          <w:rFonts w:ascii="Times New Roman" w:hAnsi="Times New Roman" w:eastAsia="Times New Roman" w:cs="Times New Roman"/>
          <w:color w:val="000000"/>
        </w:rPr>
        <w:t>2022</w:t>
      </w:r>
      <w:r>
        <w:rPr>
          <w:rFonts w:ascii="宋体" w:hAnsi="宋体" w:eastAsia="宋体" w:cs="宋体"/>
          <w:color w:val="000000"/>
        </w:rPr>
        <w:t>年政府工作报告中指出：要以铸牢中华民族共同体意识为主线，促进各民族交往交流交融，推动民族地区加快现代化建设步伐。铸牢中华民族共同体，必须坚持（</w:t>
      </w:r>
      <w:r>
        <w:rPr>
          <w:rFonts w:ascii="Times New Roman" w:hAnsi="Times New Roman" w:eastAsia="Times New Roman" w:cs="Times New Roman"/>
          <w:color w:val="000000"/>
        </w:rPr>
        <w:t xml:space="preserve">   </w:t>
      </w:r>
      <w:r>
        <w:rPr>
          <w:rFonts w:ascii="宋体" w:hAnsi="宋体" w:eastAsia="宋体" w:cs="宋体"/>
          <w:color w:val="000000"/>
        </w:rPr>
        <w:t>）</w:t>
      </w:r>
    </w:p>
    <w:p w14:paraId="3DF806AB">
      <w:pPr>
        <w:tabs>
          <w:tab w:val="left" w:pos="4873"/>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和平统一，一国两制</w:t>
      </w:r>
      <w:r>
        <w:rPr>
          <w:color w:val="000000"/>
        </w:rPr>
        <w:tab/>
      </w:r>
      <w:r>
        <w:rPr>
          <w:color w:val="000000"/>
        </w:rPr>
        <w:t xml:space="preserve">B. </w:t>
      </w:r>
      <w:r>
        <w:rPr>
          <w:rFonts w:ascii="宋体" w:hAnsi="宋体" w:eastAsia="宋体" w:cs="宋体"/>
          <w:color w:val="000000"/>
        </w:rPr>
        <w:t>以民族工作为中心</w:t>
      </w:r>
    </w:p>
    <w:p w14:paraId="642DB50E">
      <w:pPr>
        <w:tabs>
          <w:tab w:val="left" w:pos="4873"/>
        </w:tabs>
        <w:spacing w:line="360" w:lineRule="auto"/>
        <w:jc w:val="left"/>
        <w:textAlignment w:val="center"/>
        <w:rPr>
          <w:rFonts w:ascii="宋体" w:hAnsi="宋体" w:eastAsia="宋体" w:cs="宋体"/>
          <w:color w:val="000000"/>
        </w:rPr>
      </w:pPr>
      <w:r>
        <w:rPr>
          <w:color w:val="000000"/>
        </w:rPr>
        <w:t xml:space="preserve">C. </w:t>
      </w:r>
      <w:r>
        <w:rPr>
          <w:rFonts w:ascii="宋体" w:hAnsi="宋体" w:eastAsia="宋体" w:cs="宋体"/>
          <w:color w:val="000000"/>
        </w:rPr>
        <w:t>基层群众自治制度</w:t>
      </w:r>
      <w:r>
        <w:rPr>
          <w:color w:val="000000"/>
        </w:rPr>
        <w:tab/>
      </w:r>
      <w:r>
        <w:rPr>
          <w:color w:val="000000"/>
        </w:rPr>
        <w:t xml:space="preserve">D. </w:t>
      </w:r>
      <w:r>
        <w:rPr>
          <w:rFonts w:ascii="宋体" w:hAnsi="宋体" w:eastAsia="宋体" w:cs="宋体"/>
          <w:color w:val="000000"/>
        </w:rPr>
        <w:t>民族区域自治制度</w:t>
      </w:r>
    </w:p>
    <w:p w14:paraId="57D5A6A5">
      <w:pPr>
        <w:spacing w:line="360" w:lineRule="auto"/>
        <w:textAlignment w:val="center"/>
        <w:rPr>
          <w:color w:val="000000"/>
        </w:rPr>
      </w:pPr>
      <w:r>
        <w:rPr>
          <w:color w:val="2E75B6"/>
        </w:rPr>
        <w:t>【答案】</w:t>
      </w:r>
      <w:r>
        <w:rPr>
          <w:color w:val="000000"/>
        </w:rPr>
        <w:t>D</w:t>
      </w:r>
    </w:p>
    <w:p w14:paraId="20ECE092">
      <w:pPr>
        <w:spacing w:line="360" w:lineRule="auto"/>
        <w:textAlignment w:val="center"/>
        <w:rPr>
          <w:color w:val="000000"/>
        </w:rPr>
      </w:pPr>
      <w:r>
        <w:rPr>
          <w:color w:val="2E75B6"/>
        </w:rPr>
        <w:t>【解析】</w:t>
      </w:r>
    </w:p>
    <w:p w14:paraId="6105A111">
      <w:pPr>
        <w:spacing w:line="360" w:lineRule="auto"/>
        <w:jc w:val="left"/>
        <w:textAlignment w:val="center"/>
        <w:rPr>
          <w:color w:val="000000"/>
        </w:rPr>
      </w:pPr>
      <w:r>
        <w:rPr>
          <w:color w:val="000000"/>
        </w:rPr>
        <w:t>【详解】该题考查民族区域自治制度。</w:t>
      </w:r>
    </w:p>
    <w:p w14:paraId="2559BA87">
      <w:pPr>
        <w:spacing w:line="360" w:lineRule="auto"/>
        <w:jc w:val="left"/>
        <w:textAlignment w:val="center"/>
        <w:rPr>
          <w:color w:val="000000"/>
        </w:rPr>
      </w:pPr>
      <w:r>
        <w:rPr>
          <w:color w:val="000000"/>
        </w:rPr>
        <w:t>D：题文材料中，要以铸牢中华民族共同体意识为主线，促进各民族交往交流交融，推动民族地区加快现代化建设步伐。结合所学知识可知，铸牢中华民族共同体，必须坚持民族区域自治制度；D符合题意；</w:t>
      </w:r>
    </w:p>
    <w:p w14:paraId="21050EE0">
      <w:pPr>
        <w:spacing w:line="360" w:lineRule="auto"/>
        <w:jc w:val="left"/>
        <w:textAlignment w:val="center"/>
        <w:rPr>
          <w:color w:val="000000"/>
        </w:rPr>
      </w:pPr>
      <w:r>
        <w:rPr>
          <w:color w:val="000000"/>
        </w:rPr>
        <w:t>AC：与题意无关，材料体现的是维护民族团结。没有涉及和平统一、一国两制和基层群众自治制度；</w:t>
      </w:r>
    </w:p>
    <w:p w14:paraId="0E9C377F">
      <w:pPr>
        <w:spacing w:line="360" w:lineRule="auto"/>
        <w:jc w:val="left"/>
        <w:textAlignment w:val="center"/>
        <w:rPr>
          <w:color w:val="000000"/>
        </w:rPr>
      </w:pPr>
      <w:r>
        <w:rPr>
          <w:color w:val="000000"/>
        </w:rPr>
        <w:t>B：错误，以经济建设为中心；</w:t>
      </w:r>
    </w:p>
    <w:p w14:paraId="76D39C31">
      <w:pPr>
        <w:spacing w:line="360" w:lineRule="auto"/>
        <w:jc w:val="left"/>
        <w:textAlignment w:val="center"/>
        <w:rPr>
          <w:color w:val="000000"/>
        </w:rPr>
      </w:pPr>
      <w:r>
        <w:rPr>
          <w:color w:val="000000"/>
        </w:rPr>
        <w:t>故本题选D。</w:t>
      </w:r>
    </w:p>
    <w:p w14:paraId="288B4B28">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在北京冬奥会开幕式上，由</w:t>
      </w:r>
      <w:r>
        <w:rPr>
          <w:rFonts w:ascii="Times New Roman" w:hAnsi="Times New Roman" w:eastAsia="Times New Roman" w:cs="Times New Roman"/>
          <w:color w:val="000000"/>
        </w:rPr>
        <w:t>24</w:t>
      </w:r>
      <w:r>
        <w:rPr>
          <w:rFonts w:ascii="宋体" w:hAnsi="宋体" w:eastAsia="宋体" w:cs="宋体"/>
          <w:color w:val="000000"/>
        </w:rPr>
        <w:t>个节气串起的倒计时，一滴冰蓝色水墨幻化而成的黄河之水，冰雪雕刻的</w:t>
      </w:r>
      <w:r>
        <w:rPr>
          <w:rFonts w:ascii="Times New Roman" w:hAnsi="Times New Roman" w:eastAsia="Times New Roman" w:cs="Times New Roman"/>
          <w:color w:val="000000"/>
        </w:rPr>
        <w:t>“</w:t>
      </w:r>
      <w:r>
        <w:rPr>
          <w:rFonts w:ascii="宋体" w:hAnsi="宋体" w:eastAsia="宋体" w:cs="宋体"/>
          <w:color w:val="000000"/>
        </w:rPr>
        <w:t>中国门</w:t>
      </w:r>
      <w:r>
        <w:rPr>
          <w:rFonts w:ascii="Times New Roman" w:hAnsi="Times New Roman" w:eastAsia="Times New Roman" w:cs="Times New Roman"/>
          <w:color w:val="000000"/>
        </w:rPr>
        <w:t>”</w:t>
      </w:r>
      <w:r>
        <w:rPr>
          <w:rFonts w:ascii="宋体" w:hAnsi="宋体" w:eastAsia="宋体" w:cs="宋体"/>
          <w:color w:val="000000"/>
        </w:rPr>
        <w:t>，璀璨焰火形成的</w:t>
      </w:r>
      <w:r>
        <w:rPr>
          <w:rFonts w:ascii="Times New Roman" w:hAnsi="Times New Roman" w:eastAsia="Times New Roman" w:cs="Times New Roman"/>
          <w:color w:val="000000"/>
        </w:rPr>
        <w:t>“</w:t>
      </w:r>
      <w:r>
        <w:rPr>
          <w:rFonts w:ascii="宋体" w:hAnsi="宋体" w:eastAsia="宋体" w:cs="宋体"/>
          <w:color w:val="000000"/>
        </w:rPr>
        <w:t>迎客松</w:t>
      </w:r>
      <w:r>
        <w:rPr>
          <w:rFonts w:ascii="Times New Roman" w:hAnsi="Times New Roman" w:eastAsia="Times New Roman" w:cs="Times New Roman"/>
          <w:color w:val="000000"/>
        </w:rPr>
        <w:t>”</w:t>
      </w:r>
      <w:r>
        <w:rPr>
          <w:rFonts w:ascii="宋体" w:hAnsi="宋体" w:eastAsia="宋体" w:cs="宋体"/>
          <w:color w:val="000000"/>
        </w:rPr>
        <w:t>，这些鲜明的中国印记，向世界展示着独特的中国气派，彰显着中华民族的（</w:t>
      </w:r>
      <w:r>
        <w:rPr>
          <w:rFonts w:ascii="Times New Roman" w:hAnsi="Times New Roman" w:eastAsia="Times New Roman" w:cs="Times New Roman"/>
          <w:color w:val="000000"/>
        </w:rPr>
        <w:t xml:space="preserve">   </w:t>
      </w:r>
      <w:r>
        <w:rPr>
          <w:rFonts w:ascii="宋体" w:hAnsi="宋体" w:eastAsia="宋体" w:cs="宋体"/>
          <w:color w:val="000000"/>
        </w:rPr>
        <w:t>）</w:t>
      </w:r>
    </w:p>
    <w:p w14:paraId="75F732E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文化自信</w:t>
      </w:r>
      <w:r>
        <w:rPr>
          <w:color w:val="000000"/>
        </w:rPr>
        <w:tab/>
      </w:r>
      <w:r>
        <w:rPr>
          <w:color w:val="000000"/>
        </w:rPr>
        <w:t xml:space="preserve">B. </w:t>
      </w:r>
      <w:r>
        <w:rPr>
          <w:rFonts w:ascii="宋体" w:hAnsi="宋体" w:eastAsia="宋体" w:cs="宋体"/>
          <w:color w:val="000000"/>
        </w:rPr>
        <w:t>理论自信</w:t>
      </w:r>
      <w:r>
        <w:rPr>
          <w:color w:val="000000"/>
        </w:rPr>
        <w:tab/>
      </w:r>
      <w:r>
        <w:rPr>
          <w:color w:val="000000"/>
        </w:rPr>
        <w:t xml:space="preserve">C. </w:t>
      </w:r>
      <w:r>
        <w:rPr>
          <w:rFonts w:ascii="宋体" w:hAnsi="宋体" w:eastAsia="宋体" w:cs="宋体"/>
          <w:color w:val="000000"/>
        </w:rPr>
        <w:t>道路自信</w:t>
      </w:r>
      <w:r>
        <w:rPr>
          <w:color w:val="000000"/>
        </w:rPr>
        <w:tab/>
      </w:r>
      <w:r>
        <w:rPr>
          <w:color w:val="000000"/>
        </w:rPr>
        <w:t xml:space="preserve">D. </w:t>
      </w:r>
      <w:r>
        <w:rPr>
          <w:rFonts w:ascii="宋体" w:hAnsi="宋体" w:eastAsia="宋体" w:cs="宋体"/>
          <w:color w:val="000000"/>
        </w:rPr>
        <w:t>制度自信</w:t>
      </w:r>
    </w:p>
    <w:p w14:paraId="392A55C0">
      <w:pPr>
        <w:spacing w:line="360" w:lineRule="auto"/>
        <w:textAlignment w:val="center"/>
        <w:rPr>
          <w:color w:val="000000"/>
        </w:rPr>
      </w:pPr>
      <w:r>
        <w:rPr>
          <w:color w:val="2E75B6"/>
        </w:rPr>
        <w:t>【答案】</w:t>
      </w:r>
      <w:r>
        <w:rPr>
          <w:color w:val="000000"/>
        </w:rPr>
        <w:t>A</w:t>
      </w:r>
    </w:p>
    <w:p w14:paraId="6DAA75F3">
      <w:pPr>
        <w:spacing w:line="360" w:lineRule="auto"/>
        <w:textAlignment w:val="center"/>
        <w:rPr>
          <w:color w:val="000000"/>
        </w:rPr>
      </w:pPr>
      <w:r>
        <w:rPr>
          <w:color w:val="2E75B6"/>
        </w:rPr>
        <w:t>【解析】</w:t>
      </w:r>
    </w:p>
    <w:p w14:paraId="65597390">
      <w:pPr>
        <w:spacing w:line="360" w:lineRule="auto"/>
        <w:jc w:val="left"/>
        <w:textAlignment w:val="center"/>
        <w:rPr>
          <w:color w:val="000000"/>
        </w:rPr>
      </w:pPr>
      <w:r>
        <w:rPr>
          <w:color w:val="000000"/>
        </w:rPr>
        <w:t>【详解】本题考查增强文化自信。</w:t>
      </w:r>
    </w:p>
    <w:p w14:paraId="1EEBC668">
      <w:pPr>
        <w:spacing w:line="360" w:lineRule="auto"/>
        <w:jc w:val="left"/>
        <w:textAlignment w:val="center"/>
        <w:rPr>
          <w:color w:val="000000"/>
        </w:rPr>
      </w:pPr>
      <w:r>
        <w:rPr>
          <w:color w:val="000000"/>
        </w:rPr>
        <w:t>ABCD：题文中，鲜明的中国印记涉及中华优秀文化，向世界展示着独特的中国气派，彰显着中华民族的文化自信，A符合题意；BCD与题意不符，应排除；</w:t>
      </w:r>
    </w:p>
    <w:p w14:paraId="6BD9EAC4">
      <w:pPr>
        <w:spacing w:line="360" w:lineRule="auto"/>
        <w:jc w:val="left"/>
        <w:textAlignment w:val="center"/>
        <w:rPr>
          <w:color w:val="000000"/>
        </w:rPr>
      </w:pPr>
      <w:r>
        <w:rPr>
          <w:color w:val="000000"/>
        </w:rPr>
        <w:t>故本题选A。</w:t>
      </w:r>
    </w:p>
    <w:p w14:paraId="6448CD30">
      <w:pPr>
        <w:spacing w:line="360" w:lineRule="auto"/>
        <w:jc w:val="left"/>
        <w:textAlignment w:val="center"/>
        <w:rPr>
          <w:rFonts w:ascii="宋体" w:hAnsi="宋体" w:eastAsia="宋体" w:cs="宋体"/>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日发布的《全球经济展望》指出，受新冠肺炎疫情及其它因素影响，全球经济增长将显著放缓，从</w:t>
      </w:r>
      <w:r>
        <w:rPr>
          <w:rFonts w:ascii="Times New Roman" w:hAnsi="Times New Roman" w:eastAsia="Times New Roman" w:cs="Times New Roman"/>
          <w:color w:val="000000"/>
        </w:rPr>
        <w:t>2021</w:t>
      </w:r>
      <w:r>
        <w:rPr>
          <w:rFonts w:ascii="宋体" w:hAnsi="宋体" w:eastAsia="宋体" w:cs="宋体"/>
          <w:color w:val="000000"/>
        </w:rPr>
        <w:t>年的</w:t>
      </w:r>
      <w:r>
        <w:rPr>
          <w:rFonts w:ascii="Times New Roman" w:hAnsi="Times New Roman" w:eastAsia="Times New Roman" w:cs="Times New Roman"/>
          <w:color w:val="000000"/>
        </w:rPr>
        <w:t>5.5%</w:t>
      </w:r>
      <w:r>
        <w:rPr>
          <w:rFonts w:ascii="宋体" w:hAnsi="宋体" w:eastAsia="宋体" w:cs="宋体"/>
          <w:color w:val="000000"/>
        </w:rPr>
        <w:t>降至</w:t>
      </w:r>
      <w:r>
        <w:rPr>
          <w:rFonts w:ascii="Times New Roman" w:hAnsi="Times New Roman" w:eastAsia="Times New Roman" w:cs="Times New Roman"/>
          <w:color w:val="000000"/>
        </w:rPr>
        <w:t>2022</w:t>
      </w:r>
      <w:r>
        <w:rPr>
          <w:rFonts w:ascii="宋体" w:hAnsi="宋体" w:eastAsia="宋体" w:cs="宋体"/>
          <w:color w:val="000000"/>
        </w:rPr>
        <w:t>年的</w:t>
      </w:r>
      <w:r>
        <w:rPr>
          <w:rFonts w:ascii="Times New Roman" w:hAnsi="Times New Roman" w:eastAsia="Times New Roman" w:cs="Times New Roman"/>
          <w:color w:val="000000"/>
        </w:rPr>
        <w:t>4.1%</w:t>
      </w:r>
      <w:r>
        <w:rPr>
          <w:rFonts w:ascii="宋体" w:hAnsi="宋体" w:eastAsia="宋体" w:cs="宋体"/>
          <w:color w:val="000000"/>
        </w:rPr>
        <w:t>，</w:t>
      </w:r>
      <w:r>
        <w:rPr>
          <w:rFonts w:ascii="Times New Roman" w:hAnsi="Times New Roman" w:eastAsia="Times New Roman" w:cs="Times New Roman"/>
          <w:color w:val="000000"/>
        </w:rPr>
        <w:t>2023</w:t>
      </w:r>
      <w:r>
        <w:rPr>
          <w:rFonts w:ascii="宋体" w:hAnsi="宋体" w:eastAsia="宋体" w:cs="宋体"/>
          <w:color w:val="000000"/>
        </w:rPr>
        <w:t>年进一步下降至</w:t>
      </w:r>
      <w:r>
        <w:rPr>
          <w:rFonts w:ascii="Times New Roman" w:hAnsi="Times New Roman" w:eastAsia="Times New Roman" w:cs="Times New Roman"/>
          <w:color w:val="000000"/>
        </w:rPr>
        <w:t>3.2%</w:t>
      </w:r>
      <w:r>
        <w:rPr>
          <w:rFonts w:ascii="宋体" w:hAnsi="宋体" w:eastAsia="宋体" w:cs="宋体"/>
          <w:color w:val="000000"/>
        </w:rPr>
        <w:t>。面对国际复杂形势，我国谋求发展应该（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71E01BF">
      <w:pPr>
        <w:spacing w:line="360" w:lineRule="auto"/>
        <w:jc w:val="left"/>
        <w:textAlignment w:val="center"/>
        <w:rPr>
          <w:rFonts w:ascii="宋体" w:hAnsi="宋体" w:eastAsia="宋体" w:cs="宋体"/>
          <w:color w:val="000000"/>
        </w:rPr>
      </w:pPr>
      <w:r>
        <w:rPr>
          <w:rFonts w:ascii="宋体" w:hAnsi="宋体" w:eastAsia="宋体" w:cs="宋体"/>
          <w:color w:val="000000"/>
        </w:rPr>
        <w:t>①不顾一切发展经济</w:t>
      </w:r>
    </w:p>
    <w:p w14:paraId="10B5D7F2">
      <w:pPr>
        <w:spacing w:line="360" w:lineRule="auto"/>
        <w:jc w:val="left"/>
        <w:textAlignment w:val="center"/>
        <w:rPr>
          <w:rFonts w:ascii="宋体" w:hAnsi="宋体" w:eastAsia="宋体" w:cs="宋体"/>
          <w:color w:val="000000"/>
        </w:rPr>
      </w:pPr>
      <w:r>
        <w:rPr>
          <w:rFonts w:ascii="宋体" w:hAnsi="宋体" w:eastAsia="宋体" w:cs="宋体"/>
          <w:color w:val="000000"/>
        </w:rPr>
        <w:t>②加快构建新发展格局</w:t>
      </w:r>
    </w:p>
    <w:p w14:paraId="35B2F652">
      <w:pPr>
        <w:spacing w:line="360" w:lineRule="auto"/>
        <w:jc w:val="left"/>
        <w:textAlignment w:val="center"/>
        <w:rPr>
          <w:rFonts w:ascii="宋体" w:hAnsi="宋体" w:eastAsia="宋体" w:cs="宋体"/>
          <w:color w:val="000000"/>
        </w:rPr>
      </w:pPr>
      <w:r>
        <w:rPr>
          <w:rFonts w:ascii="宋体" w:hAnsi="宋体" w:eastAsia="宋体" w:cs="宋体"/>
          <w:color w:val="000000"/>
        </w:rPr>
        <w:t>③成为全球治理领导者</w:t>
      </w:r>
    </w:p>
    <w:p w14:paraId="34B30C95">
      <w:pPr>
        <w:spacing w:line="360" w:lineRule="auto"/>
        <w:jc w:val="left"/>
        <w:textAlignment w:val="center"/>
        <w:rPr>
          <w:rFonts w:ascii="宋体" w:hAnsi="宋体" w:eastAsia="宋体" w:cs="宋体"/>
          <w:color w:val="000000"/>
        </w:rPr>
      </w:pPr>
      <w:r>
        <w:rPr>
          <w:rFonts w:ascii="宋体" w:hAnsi="宋体" w:eastAsia="宋体" w:cs="宋体"/>
          <w:color w:val="000000"/>
        </w:rPr>
        <w:t>④把提升发展质量放在首位</w:t>
      </w:r>
    </w:p>
    <w:p w14:paraId="7420CD9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①②</w:t>
      </w:r>
      <w:r>
        <w:rPr>
          <w:color w:val="000000"/>
        </w:rPr>
        <w:tab/>
      </w:r>
      <w:r>
        <w:rPr>
          <w:color w:val="000000"/>
        </w:rPr>
        <w:t xml:space="preserve">B. </w:t>
      </w:r>
      <w:r>
        <w:rPr>
          <w:rFonts w:ascii="Times New Roman" w:hAnsi="Times New Roman" w:eastAsia="Times New Roman" w:cs="Times New Roman"/>
          <w:color w:val="000000"/>
        </w:rPr>
        <w:t>①③</w:t>
      </w:r>
      <w:r>
        <w:rPr>
          <w:color w:val="000000"/>
        </w:rPr>
        <w:tab/>
      </w:r>
      <w:r>
        <w:rPr>
          <w:color w:val="000000"/>
        </w:rPr>
        <w:t xml:space="preserve">C. </w:t>
      </w:r>
      <w:r>
        <w:rPr>
          <w:rFonts w:ascii="Times New Roman" w:hAnsi="Times New Roman" w:eastAsia="Times New Roman" w:cs="Times New Roman"/>
          <w:color w:val="000000"/>
        </w:rPr>
        <w:t>②④</w:t>
      </w:r>
      <w:r>
        <w:rPr>
          <w:color w:val="000000"/>
        </w:rPr>
        <w:tab/>
      </w:r>
      <w:r>
        <w:rPr>
          <w:color w:val="000000"/>
        </w:rPr>
        <w:t xml:space="preserve">D. </w:t>
      </w:r>
      <w:r>
        <w:rPr>
          <w:rFonts w:ascii="Times New Roman" w:hAnsi="Times New Roman" w:eastAsia="Times New Roman" w:cs="Times New Roman"/>
          <w:color w:val="000000"/>
        </w:rPr>
        <w:t>③④</w:t>
      </w:r>
    </w:p>
    <w:p w14:paraId="661EA51E">
      <w:pPr>
        <w:spacing w:line="360" w:lineRule="auto"/>
        <w:textAlignment w:val="center"/>
        <w:rPr>
          <w:color w:val="000000"/>
        </w:rPr>
      </w:pPr>
      <w:r>
        <w:rPr>
          <w:color w:val="2E75B6"/>
        </w:rPr>
        <w:t>【答案】</w:t>
      </w:r>
      <w:r>
        <w:rPr>
          <w:color w:val="000000"/>
        </w:rPr>
        <w:t>C</w:t>
      </w:r>
    </w:p>
    <w:p w14:paraId="74C897F2">
      <w:pPr>
        <w:spacing w:line="360" w:lineRule="auto"/>
        <w:textAlignment w:val="center"/>
        <w:rPr>
          <w:color w:val="000000"/>
        </w:rPr>
      </w:pPr>
      <w:r>
        <w:rPr>
          <w:color w:val="2E75B6"/>
        </w:rPr>
        <w:t>【解析】</w:t>
      </w:r>
    </w:p>
    <w:p w14:paraId="2055D5F4">
      <w:pPr>
        <w:spacing w:line="360" w:lineRule="auto"/>
        <w:jc w:val="left"/>
        <w:textAlignment w:val="center"/>
        <w:rPr>
          <w:color w:val="000000"/>
        </w:rPr>
      </w:pPr>
      <w:r>
        <w:rPr>
          <w:color w:val="000000"/>
        </w:rPr>
        <w:t>【详解】本题考查谋求发展的必要性与措施。</w:t>
      </w:r>
    </w:p>
    <w:p w14:paraId="63FF6423">
      <w:pPr>
        <w:spacing w:line="360" w:lineRule="auto"/>
        <w:jc w:val="left"/>
        <w:textAlignment w:val="center"/>
        <w:rPr>
          <w:color w:val="000000"/>
        </w:rPr>
      </w:pPr>
      <w:r>
        <w:rPr>
          <w:color w:val="000000"/>
        </w:rPr>
        <w:t>②④：依据教材知识，面对国际复杂形势，我国谋求发展应该把提升发展质量放在首位，积极寻求新的经济增长点，加快构建新发展格局，②④正确；</w:t>
      </w:r>
    </w:p>
    <w:p w14:paraId="4AF2248A">
      <w:pPr>
        <w:spacing w:line="360" w:lineRule="auto"/>
        <w:jc w:val="left"/>
        <w:textAlignment w:val="center"/>
        <w:rPr>
          <w:color w:val="000000"/>
        </w:rPr>
      </w:pPr>
      <w:r>
        <w:rPr>
          <w:color w:val="000000"/>
        </w:rPr>
        <w:t>①：要理性发展经济，①错误；</w:t>
      </w:r>
    </w:p>
    <w:p w14:paraId="6EB55AB7">
      <w:pPr>
        <w:spacing w:line="360" w:lineRule="auto"/>
        <w:jc w:val="left"/>
        <w:textAlignment w:val="center"/>
        <w:rPr>
          <w:color w:val="000000"/>
        </w:rPr>
      </w:pPr>
      <w:r>
        <w:rPr>
          <w:color w:val="000000"/>
        </w:rPr>
        <w:t>③：我国是全球治理体系的参与者，不是领导者，③错误；</w:t>
      </w:r>
    </w:p>
    <w:p w14:paraId="2CD3CD67">
      <w:pPr>
        <w:spacing w:line="360" w:lineRule="auto"/>
        <w:jc w:val="left"/>
        <w:textAlignment w:val="center"/>
        <w:rPr>
          <w:color w:val="000000"/>
        </w:rPr>
      </w:pPr>
      <w:r>
        <w:rPr>
          <w:color w:val="000000"/>
        </w:rPr>
        <w:t>故本题选C。</w:t>
      </w:r>
    </w:p>
    <w:p w14:paraId="410F7FA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680EF526">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【共同富裕】阅读材料，回答问题。</w:t>
      </w:r>
    </w:p>
    <w:p w14:paraId="04CC79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作为中华民族最质朴古老的理想之一，共同富裕是几千年来广大民众的根本诉求，是一百年来党领导亿万人民不懈奋斗的美好目标。今天，我们历史性地解决了绝对贫困问题，全面建成了小康社会，共同富裕这一千年梦想成为了两个百年交汇之际的时代命题。习近平总书记在中央财经委员会第十次会议上强调，我们已经到了扎实推动共同富裕的历史阶段，我们必须向着实现全体人民共同富裕的目标坚定迈进！</w:t>
      </w:r>
    </w:p>
    <w:p w14:paraId="4E520CDC">
      <w:pPr>
        <w:spacing w:line="360" w:lineRule="auto"/>
        <w:jc w:val="left"/>
        <w:textAlignment w:val="center"/>
        <w:rPr>
          <w:rFonts w:ascii="宋体" w:hAnsi="宋体" w:eastAsia="宋体" w:cs="宋体"/>
          <w:color w:val="000000"/>
        </w:rPr>
      </w:pPr>
      <w:r>
        <w:rPr>
          <w:rFonts w:ascii="宋体" w:hAnsi="宋体" w:eastAsia="宋体" w:cs="宋体"/>
          <w:color w:val="000000"/>
        </w:rPr>
        <w:t>运用所学知识，简述我国为什么要扎实推动共同富裕？</w:t>
      </w:r>
    </w:p>
    <w:p w14:paraId="44A5079D">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①推动共同富裕，彰显了党的初心使命，是我们党坚持全心全意为人民服务根本宗旨的主要体现；②是社会主义的本质要求，是中国式现代化的重要特征；③是坚持以人民为中心的发展思想的集中体现；④是坚持共享发展理念的要求；⑤是解决好新时代我国社会主要矛盾的内在要求；⑥是社会主义制度优越性的重要体现。</w:t>
      </w:r>
    </w:p>
    <w:p w14:paraId="0BE6A7FD">
      <w:pPr>
        <w:spacing w:line="360" w:lineRule="auto"/>
        <w:textAlignment w:val="center"/>
        <w:rPr>
          <w:color w:val="000000"/>
        </w:rPr>
      </w:pPr>
      <w:r>
        <w:rPr>
          <w:color w:val="2E75B6"/>
        </w:rPr>
        <w:t>【解析】</w:t>
      </w:r>
    </w:p>
    <w:p w14:paraId="06B74469">
      <w:pPr>
        <w:spacing w:line="360" w:lineRule="auto"/>
        <w:jc w:val="left"/>
        <w:textAlignment w:val="center"/>
        <w:rPr>
          <w:color w:val="000000"/>
        </w:rPr>
      </w:pPr>
      <w:r>
        <w:rPr>
          <w:color w:val="000000"/>
        </w:rPr>
        <w:t>【分析】考点考查：党的领导等</w:t>
      </w:r>
    </w:p>
    <w:p w14:paraId="7A359675">
      <w:pPr>
        <w:spacing w:line="360" w:lineRule="auto"/>
        <w:jc w:val="left"/>
        <w:textAlignment w:val="center"/>
        <w:rPr>
          <w:color w:val="000000"/>
        </w:rPr>
      </w:pPr>
      <w:r>
        <w:rPr>
          <w:color w:val="000000"/>
        </w:rPr>
        <w:t>能力考查：运用所学知识分析材料，解答问题的能力</w:t>
      </w:r>
    </w:p>
    <w:p w14:paraId="31D82B69">
      <w:pPr>
        <w:spacing w:line="360" w:lineRule="auto"/>
        <w:jc w:val="left"/>
        <w:textAlignment w:val="center"/>
        <w:rPr>
          <w:color w:val="000000"/>
        </w:rPr>
      </w:pPr>
      <w:r>
        <w:rPr>
          <w:color w:val="000000"/>
        </w:rPr>
        <w:t>核心素养：政治认同</w:t>
      </w:r>
    </w:p>
    <w:p w14:paraId="5B30F329">
      <w:pPr>
        <w:spacing w:line="360" w:lineRule="auto"/>
        <w:jc w:val="left"/>
        <w:textAlignment w:val="center"/>
        <w:rPr>
          <w:color w:val="000000"/>
        </w:rPr>
      </w:pPr>
      <w:r>
        <w:rPr>
          <w:color w:val="000000"/>
        </w:rPr>
        <w:t>【详解】第一步：审设问，明确主体、作答范围及作答角度。</w:t>
      </w:r>
    </w:p>
    <w:p w14:paraId="1B748D1D">
      <w:pPr>
        <w:spacing w:line="360" w:lineRule="auto"/>
        <w:jc w:val="left"/>
        <w:textAlignment w:val="center"/>
        <w:rPr>
          <w:color w:val="000000"/>
        </w:rPr>
      </w:pPr>
      <w:r>
        <w:rPr>
          <w:color w:val="000000"/>
        </w:rPr>
        <w:t>本题的设问主体为国家， 需要运用党的领导的有关知识，从原因类习题的角度进行作答。</w:t>
      </w:r>
    </w:p>
    <w:p w14:paraId="0422868E">
      <w:pPr>
        <w:spacing w:line="360" w:lineRule="auto"/>
        <w:jc w:val="left"/>
        <w:textAlignment w:val="center"/>
        <w:rPr>
          <w:color w:val="000000"/>
        </w:rPr>
      </w:pPr>
      <w:r>
        <w:rPr>
          <w:color w:val="000000"/>
        </w:rPr>
        <w:t>第二步：审材料，提取关键词，链接教材知识。</w:t>
      </w:r>
    </w:p>
    <w:p w14:paraId="50BE1AF2">
      <w:pPr>
        <w:spacing w:line="360" w:lineRule="auto"/>
        <w:jc w:val="left"/>
        <w:textAlignment w:val="center"/>
        <w:rPr>
          <w:color w:val="000000"/>
        </w:rPr>
      </w:pPr>
      <w:r>
        <w:rPr>
          <w:color w:val="000000"/>
        </w:rPr>
        <w:t>关键词：我们已经到了扎实推动共同富裕的历史阶段，我们必须向着实现全体人民共同富裕的目标坚定迈进→党的初心使命+党的根本宗旨+社会主义的本质要求+以人民为中心的发展思想+共享发展理念等。</w:t>
      </w:r>
    </w:p>
    <w:p w14:paraId="078D9829">
      <w:pPr>
        <w:spacing w:line="360" w:lineRule="auto"/>
        <w:jc w:val="left"/>
        <w:textAlignment w:val="center"/>
        <w:rPr>
          <w:color w:val="000000"/>
        </w:rPr>
      </w:pPr>
      <w:r>
        <w:rPr>
          <w:color w:val="000000"/>
        </w:rPr>
        <w:t>第三步：整合信息，组织答案。</w:t>
      </w:r>
    </w:p>
    <w:p w14:paraId="227AEC79">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【家事国事】阅读材料，回答问题。</w:t>
      </w:r>
    </w:p>
    <w:p w14:paraId="7EE72CF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10月23日，十三届全国人大常委会第三十一次会议表决通过了《家庭教育促进法》。该法明确未成年人的父母或其他监护人负责实施家庭教育，国家和社会为家庭教育提供指导支持和服务。从此，家庭教育由传统“家事”上升为新时代的重要“国事”，开启了“依法带娃”时代。</w:t>
      </w:r>
    </w:p>
    <w:p w14:paraId="1595FDA5">
      <w:pPr>
        <w:spacing w:line="360" w:lineRule="auto"/>
        <w:jc w:val="left"/>
        <w:textAlignment w:val="center"/>
        <w:rPr>
          <w:rFonts w:ascii="宋体" w:hAnsi="宋体" w:eastAsia="宋体" w:cs="宋体"/>
          <w:color w:val="000000"/>
        </w:rPr>
      </w:pPr>
      <w:r>
        <w:rPr>
          <w:color w:val="000000"/>
        </w:rPr>
        <w:t>（1）</w:t>
      </w:r>
      <w:r>
        <w:rPr>
          <w:rFonts w:ascii="宋体" w:hAnsi="宋体" w:eastAsia="宋体" w:cs="宋体"/>
          <w:color w:val="000000"/>
        </w:rPr>
        <w:t>十三届全国人大常委会表决通过了《家庭教育促进法》体现了法律哪一个特征？</w:t>
      </w:r>
    </w:p>
    <w:p w14:paraId="4852D880">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从德治与法治关系的角度，分析将家庭教育从</w:t>
      </w:r>
      <w:r>
        <w:rPr>
          <w:rFonts w:ascii="Times New Roman" w:hAnsi="Times New Roman" w:eastAsia="Times New Roman" w:cs="Times New Roman"/>
          <w:color w:val="000000"/>
        </w:rPr>
        <w:t>“</w:t>
      </w:r>
      <w:r>
        <w:rPr>
          <w:rFonts w:ascii="宋体" w:hAnsi="宋体" w:eastAsia="宋体" w:cs="宋体"/>
          <w:color w:val="000000"/>
        </w:rPr>
        <w:t>家事</w:t>
      </w:r>
      <w:r>
        <w:rPr>
          <w:rFonts w:ascii="Times New Roman" w:hAnsi="Times New Roman" w:eastAsia="Times New Roman" w:cs="Times New Roman"/>
          <w:color w:val="000000"/>
        </w:rPr>
        <w:t>”</w:t>
      </w:r>
      <w:r>
        <w:rPr>
          <w:rFonts w:ascii="宋体" w:hAnsi="宋体" w:eastAsia="宋体" w:cs="宋体"/>
          <w:color w:val="000000"/>
        </w:rPr>
        <w:t>上升到</w:t>
      </w:r>
      <w:r>
        <w:rPr>
          <w:rFonts w:ascii="Times New Roman" w:hAnsi="Times New Roman" w:eastAsia="Times New Roman" w:cs="Times New Roman"/>
          <w:color w:val="000000"/>
        </w:rPr>
        <w:t>“</w:t>
      </w:r>
      <w:r>
        <w:rPr>
          <w:rFonts w:ascii="宋体" w:hAnsi="宋体" w:eastAsia="宋体" w:cs="宋体"/>
          <w:color w:val="000000"/>
        </w:rPr>
        <w:t>国事</w:t>
      </w:r>
      <w:r>
        <w:rPr>
          <w:rFonts w:ascii="Times New Roman" w:hAnsi="Times New Roman" w:eastAsia="Times New Roman" w:cs="Times New Roman"/>
          <w:color w:val="000000"/>
        </w:rPr>
        <w:t>”</w:t>
      </w:r>
      <w:r>
        <w:rPr>
          <w:rFonts w:ascii="宋体" w:hAnsi="宋体" w:eastAsia="宋体" w:cs="宋体"/>
          <w:color w:val="000000"/>
        </w:rPr>
        <w:t>的依据。</w:t>
      </w:r>
    </w:p>
    <w:p w14:paraId="5FED3620">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《家庭教育促进法》的颁布实施有什么积极意义？</w:t>
      </w:r>
    </w:p>
    <w:p w14:paraId="5D1261BC">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法律是由国家制定或认可的。</w:t>
      </w:r>
      <w:r>
        <w:rPr>
          <w:color w:val="000000"/>
        </w:rPr>
        <w:t xml:space="preserve">    </w:t>
      </w:r>
    </w:p>
    <w:p w14:paraId="4C51EAF3">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法律与道德相辅相成，法治与德治相得益彰。国家和社会治理需要法律和道德共同发挥作用，既重视发挥道德的教化作用，又重视发挥法律的规范作用。②家庭教育从“家事”上升到“国事”，是以法治承载道德理念，强化法律对家庭教育的促进作用，规范家长履行家庭教育的法定义务。</w:t>
      </w:r>
      <w:r>
        <w:rPr>
          <w:color w:val="000000"/>
        </w:rPr>
        <w:t xml:space="preserve">    </w:t>
      </w:r>
    </w:p>
    <w:p w14:paraId="1C925BBC">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①有利于保护未成年人的健康成长，促进家庭幸福和社会和谐；②规范家长的教育行为；③完善法律体系，全面推进依法治国；④推动法治和德治相互促进。</w:t>
      </w:r>
    </w:p>
    <w:p w14:paraId="45845639">
      <w:pPr>
        <w:spacing w:line="360" w:lineRule="auto"/>
        <w:textAlignment w:val="center"/>
        <w:rPr>
          <w:color w:val="000000"/>
        </w:rPr>
      </w:pPr>
      <w:r>
        <w:rPr>
          <w:color w:val="2E75B6"/>
        </w:rPr>
        <w:t>【解析】</w:t>
      </w:r>
    </w:p>
    <w:p w14:paraId="18C098AC">
      <w:pPr>
        <w:spacing w:line="360" w:lineRule="auto"/>
        <w:jc w:val="left"/>
        <w:textAlignment w:val="center"/>
        <w:rPr>
          <w:color w:val="000000"/>
        </w:rPr>
      </w:pPr>
      <w:r>
        <w:rPr>
          <w:color w:val="000000"/>
        </w:rPr>
        <w:t>【分析】考点考查：法律的特征、德治与法治关系、未成年人保护等</w:t>
      </w:r>
    </w:p>
    <w:p w14:paraId="49D47812">
      <w:pPr>
        <w:spacing w:line="360" w:lineRule="auto"/>
        <w:jc w:val="left"/>
        <w:textAlignment w:val="center"/>
        <w:rPr>
          <w:color w:val="000000"/>
        </w:rPr>
      </w:pPr>
      <w:r>
        <w:rPr>
          <w:color w:val="000000"/>
        </w:rPr>
        <w:t>能力考查：运用所学知识分析材料，解答问题的能力</w:t>
      </w:r>
    </w:p>
    <w:p w14:paraId="15C0091B">
      <w:pPr>
        <w:spacing w:line="360" w:lineRule="auto"/>
        <w:jc w:val="left"/>
        <w:textAlignment w:val="center"/>
        <w:rPr>
          <w:color w:val="000000"/>
        </w:rPr>
      </w:pPr>
      <w:r>
        <w:rPr>
          <w:color w:val="000000"/>
        </w:rPr>
        <w:t>核心素养：政治认同、法治观念</w:t>
      </w:r>
    </w:p>
    <w:p w14:paraId="79E95E17">
      <w:pPr>
        <w:spacing w:line="360" w:lineRule="auto"/>
        <w:jc w:val="left"/>
        <w:textAlignment w:val="center"/>
        <w:rPr>
          <w:color w:val="000000"/>
        </w:rPr>
      </w:pPr>
      <w:r>
        <w:rPr>
          <w:color w:val="000000"/>
        </w:rPr>
        <w:t>【小问1详解】</w:t>
      </w:r>
    </w:p>
    <w:p w14:paraId="552175A9">
      <w:pPr>
        <w:spacing w:line="360" w:lineRule="auto"/>
        <w:jc w:val="left"/>
        <w:textAlignment w:val="center"/>
        <w:rPr>
          <w:color w:val="000000"/>
        </w:rPr>
      </w:pPr>
      <w:r>
        <w:rPr>
          <w:color w:val="000000"/>
        </w:rPr>
        <w:t>第一步：审设问，明确主体、作答范围及作答角度。</w:t>
      </w:r>
    </w:p>
    <w:p w14:paraId="4541F5E3">
      <w:pPr>
        <w:spacing w:line="360" w:lineRule="auto"/>
        <w:jc w:val="left"/>
        <w:textAlignment w:val="center"/>
        <w:rPr>
          <w:color w:val="000000"/>
        </w:rPr>
      </w:pPr>
      <w:r>
        <w:rPr>
          <w:color w:val="000000"/>
        </w:rPr>
        <w:t>本题的设问主体为公民， 需要运用法律的特征的有关知识，从体现类习题的角度进行作答。</w:t>
      </w:r>
    </w:p>
    <w:p w14:paraId="5B9E1F02">
      <w:pPr>
        <w:spacing w:line="360" w:lineRule="auto"/>
        <w:jc w:val="left"/>
        <w:textAlignment w:val="center"/>
        <w:rPr>
          <w:color w:val="000000"/>
        </w:rPr>
      </w:pPr>
      <w:r>
        <w:rPr>
          <w:color w:val="000000"/>
        </w:rPr>
        <w:t>第二步：审材料，提取关键词，链接教材知识。</w:t>
      </w:r>
    </w:p>
    <w:p w14:paraId="72821F54">
      <w:pPr>
        <w:spacing w:line="360" w:lineRule="auto"/>
        <w:jc w:val="left"/>
        <w:textAlignment w:val="center"/>
        <w:rPr>
          <w:color w:val="000000"/>
        </w:rPr>
      </w:pPr>
      <w:r>
        <w:rPr>
          <w:color w:val="000000"/>
        </w:rPr>
        <w:t>关键词：十三届全国人大常委会表决通过了《家庭教育促进法》→法律是由国家制定或认可</w:t>
      </w:r>
      <w:r>
        <w:rPr>
          <w:color w:val="000000"/>
          <w:position w:val="0"/>
        </w:rPr>
        <w:drawing>
          <wp:inline distT="0" distB="0" distL="114300" distR="114300">
            <wp:extent cx="133350" cy="177800"/>
            <wp:effectExtent l="0" t="0" r="0" b="13335"/>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w:t>
      </w:r>
    </w:p>
    <w:p w14:paraId="16B9A4E4">
      <w:pPr>
        <w:spacing w:line="360" w:lineRule="auto"/>
        <w:jc w:val="left"/>
        <w:textAlignment w:val="center"/>
        <w:rPr>
          <w:color w:val="000000"/>
        </w:rPr>
      </w:pPr>
      <w:r>
        <w:rPr>
          <w:color w:val="000000"/>
        </w:rPr>
        <w:t>第三步：整合信息，组织答案。</w:t>
      </w:r>
    </w:p>
    <w:p w14:paraId="1C746992">
      <w:pPr>
        <w:spacing w:line="360" w:lineRule="auto"/>
        <w:jc w:val="left"/>
        <w:textAlignment w:val="center"/>
        <w:rPr>
          <w:color w:val="000000"/>
        </w:rPr>
      </w:pPr>
      <w:r>
        <w:rPr>
          <w:color w:val="000000"/>
        </w:rPr>
        <w:t>【小问2详解】</w:t>
      </w:r>
    </w:p>
    <w:p w14:paraId="35A4C70B">
      <w:pPr>
        <w:spacing w:line="360" w:lineRule="auto"/>
        <w:jc w:val="left"/>
        <w:textAlignment w:val="center"/>
        <w:rPr>
          <w:color w:val="000000"/>
        </w:rPr>
      </w:pPr>
      <w:r>
        <w:rPr>
          <w:color w:val="000000"/>
        </w:rPr>
        <w:t>第一步：审设问，明确主体、作答范围及作答角度。</w:t>
      </w:r>
    </w:p>
    <w:p w14:paraId="197B1B2E">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设问主体为国家， 需要运用德治与法治关系的有关知识，从分析类习题的角度进行作答。</w:t>
      </w:r>
    </w:p>
    <w:p w14:paraId="11A201FB">
      <w:pPr>
        <w:spacing w:line="360" w:lineRule="auto"/>
        <w:jc w:val="left"/>
        <w:textAlignment w:val="center"/>
        <w:rPr>
          <w:color w:val="000000"/>
        </w:rPr>
      </w:pPr>
      <w:r>
        <w:rPr>
          <w:color w:val="000000"/>
        </w:rPr>
        <w:t>第二步：审材料，提取关键词，链接教材知识。</w:t>
      </w:r>
    </w:p>
    <w:p w14:paraId="2088B64F">
      <w:pPr>
        <w:spacing w:line="360" w:lineRule="auto"/>
        <w:jc w:val="left"/>
        <w:textAlignment w:val="center"/>
        <w:rPr>
          <w:color w:val="000000"/>
        </w:rPr>
      </w:pPr>
      <w:r>
        <w:rPr>
          <w:color w:val="000000"/>
        </w:rPr>
        <w:t>关键词：将家庭教育从“家事”上升到“国事”→德治与法治关系+家庭教育从“家事”上升到“国事”，是以法治承载道德理念，强化法律对家庭教育的促进作用，规范家长履行家庭教育的法定义务。</w:t>
      </w:r>
    </w:p>
    <w:p w14:paraId="7E93027A">
      <w:pPr>
        <w:spacing w:line="360" w:lineRule="auto"/>
        <w:jc w:val="left"/>
        <w:textAlignment w:val="center"/>
        <w:rPr>
          <w:color w:val="000000"/>
        </w:rPr>
      </w:pPr>
      <w:r>
        <w:rPr>
          <w:color w:val="000000"/>
        </w:rPr>
        <w:t>第三步：整合信息，组织答案。</w:t>
      </w:r>
    </w:p>
    <w:p w14:paraId="6822093F">
      <w:pPr>
        <w:spacing w:line="360" w:lineRule="auto"/>
        <w:jc w:val="left"/>
        <w:textAlignment w:val="center"/>
        <w:rPr>
          <w:color w:val="000000"/>
        </w:rPr>
      </w:pPr>
      <w:r>
        <w:rPr>
          <w:color w:val="000000"/>
        </w:rPr>
        <w:t>【小问3详解】</w:t>
      </w:r>
    </w:p>
    <w:p w14:paraId="52B53E7F">
      <w:pPr>
        <w:spacing w:line="360" w:lineRule="auto"/>
        <w:jc w:val="left"/>
        <w:textAlignment w:val="center"/>
        <w:rPr>
          <w:color w:val="000000"/>
        </w:rPr>
      </w:pPr>
      <w:r>
        <w:rPr>
          <w:color w:val="000000"/>
        </w:rPr>
        <w:t>第一步：审设问，明确主体、作答范围及作答角度。</w:t>
      </w:r>
    </w:p>
    <w:p w14:paraId="22DD0958">
      <w:pPr>
        <w:spacing w:line="360" w:lineRule="auto"/>
        <w:jc w:val="left"/>
        <w:textAlignment w:val="center"/>
        <w:rPr>
          <w:color w:val="000000"/>
        </w:rPr>
      </w:pPr>
      <w:r>
        <w:rPr>
          <w:color w:val="000000"/>
        </w:rPr>
        <w:t>本题的设问主体为国家， 需要运用未成年人保护的有关知识，从意义类习题的角度进行作答。</w:t>
      </w:r>
    </w:p>
    <w:p w14:paraId="2E610C88">
      <w:pPr>
        <w:spacing w:line="360" w:lineRule="auto"/>
        <w:jc w:val="left"/>
        <w:textAlignment w:val="center"/>
        <w:rPr>
          <w:color w:val="000000"/>
        </w:rPr>
      </w:pPr>
      <w:r>
        <w:rPr>
          <w:color w:val="000000"/>
        </w:rPr>
        <w:t>第二步：审材料，提取关键词，链接教材知识。</w:t>
      </w:r>
    </w:p>
    <w:p w14:paraId="42176201">
      <w:pPr>
        <w:spacing w:line="360" w:lineRule="auto"/>
        <w:jc w:val="left"/>
        <w:textAlignment w:val="center"/>
        <w:rPr>
          <w:color w:val="000000"/>
        </w:rPr>
      </w:pPr>
      <w:r>
        <w:rPr>
          <w:color w:val="000000"/>
        </w:rPr>
        <w:t>关键词：《家庭教育促进法》的颁布实施→有利于保护未成年人的健康成长+规范家长的教育行为+推动法治和德治相互促进。</w:t>
      </w:r>
    </w:p>
    <w:p w14:paraId="1BC81896">
      <w:pPr>
        <w:spacing w:line="360" w:lineRule="auto"/>
        <w:jc w:val="left"/>
        <w:textAlignment w:val="center"/>
        <w:rPr>
          <w:color w:val="000000"/>
        </w:rPr>
      </w:pPr>
      <w:r>
        <w:rPr>
          <w:color w:val="000000"/>
        </w:rPr>
        <w:t>第三步：整合信息，组织答案。</w:t>
      </w:r>
    </w:p>
    <w:p w14:paraId="47AC97DF">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【习语润心】为了深入推进习近平总书记重要讲话精神进校园，某校开展</w:t>
      </w:r>
      <w:r>
        <w:rPr>
          <w:rFonts w:ascii="Times New Roman" w:hAnsi="Times New Roman" w:eastAsia="Times New Roman" w:cs="Times New Roman"/>
          <w:color w:val="000000"/>
        </w:rPr>
        <w:t>“</w:t>
      </w:r>
      <w:r>
        <w:rPr>
          <w:rFonts w:ascii="宋体" w:hAnsi="宋体" w:eastAsia="宋体" w:cs="宋体"/>
          <w:color w:val="000000"/>
        </w:rPr>
        <w:t>习语</w:t>
      </w:r>
      <w:r>
        <w:rPr>
          <w:rFonts w:ascii="Times New Roman" w:hAnsi="Times New Roman" w:eastAsia="Times New Roman" w:cs="Times New Roman"/>
          <w:color w:val="000000"/>
        </w:rPr>
        <w:t>”</w:t>
      </w:r>
      <w:r>
        <w:rPr>
          <w:rFonts w:ascii="宋体" w:hAnsi="宋体" w:eastAsia="宋体" w:cs="宋体"/>
          <w:color w:val="000000"/>
        </w:rPr>
        <w:t>进校园活动。九年级（</w:t>
      </w:r>
      <w:r>
        <w:rPr>
          <w:rFonts w:ascii="Times New Roman" w:hAnsi="Times New Roman" w:eastAsia="Times New Roman" w:cs="Times New Roman"/>
          <w:color w:val="000000"/>
        </w:rPr>
        <w:t>3</w:t>
      </w:r>
      <w:r>
        <w:rPr>
          <w:rFonts w:ascii="宋体" w:hAnsi="宋体" w:eastAsia="宋体" w:cs="宋体"/>
          <w:color w:val="000000"/>
        </w:rPr>
        <w:t>）班同学摘录到如下金句，结合道德与法治课程知识，设计了以下问题，请你参与并完成任务。</w:t>
      </w:r>
    </w:p>
    <w:p w14:paraId="39EB0CB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摘录一：世界各国乘坐在一条命运与共的大船上，要穿越惊涛骇浪、驶向光明未来，必须同舟共济，企图把谁扔下大海都是不可接受的。</w:t>
      </w:r>
    </w:p>
    <w:p w14:paraId="414A7623">
      <w:pPr>
        <w:spacing w:line="360" w:lineRule="auto"/>
        <w:jc w:val="right"/>
        <w:textAlignment w:val="center"/>
        <w:rPr>
          <w:rFonts w:ascii="楷体" w:hAnsi="楷体" w:eastAsia="楷体" w:cs="楷体"/>
          <w:color w:val="000000"/>
        </w:rPr>
      </w:pPr>
      <w:r>
        <w:rPr>
          <w:rFonts w:ascii="楷体" w:hAnsi="楷体" w:eastAsia="楷体" w:cs="楷体"/>
          <w:color w:val="000000"/>
        </w:rPr>
        <w:t>-----习近平在博鳌亚洲论坛2022年年会开幕式上发表主旨演讲</w:t>
      </w:r>
    </w:p>
    <w:p w14:paraId="54D09608">
      <w:pPr>
        <w:spacing w:line="360" w:lineRule="auto"/>
        <w:jc w:val="left"/>
        <w:textAlignment w:val="center"/>
        <w:rPr>
          <w:rFonts w:ascii="宋体" w:hAnsi="宋体" w:eastAsia="宋体" w:cs="宋体"/>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摘录一</w:t>
      </w:r>
      <w:r>
        <w:rPr>
          <w:rFonts w:ascii="Times New Roman" w:hAnsi="Times New Roman" w:eastAsia="Times New Roman" w:cs="Times New Roman"/>
          <w:color w:val="000000"/>
        </w:rPr>
        <w:t>”</w:t>
      </w:r>
      <w:r>
        <w:rPr>
          <w:rFonts w:ascii="宋体" w:hAnsi="宋体" w:eastAsia="宋体" w:cs="宋体"/>
          <w:color w:val="000000"/>
        </w:rPr>
        <w:t>体现了我国倡导的什么理念？</w:t>
      </w:r>
    </w:p>
    <w:p w14:paraId="3982732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摘录二：广西生态金不换，保护好广西山山水水是我们应该承担的责任。</w:t>
      </w:r>
    </w:p>
    <w:p w14:paraId="4E6C00E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------2021年习近平总书记视察广西时再次强调</w:t>
      </w:r>
    </w:p>
    <w:p w14:paraId="3CFC51C1">
      <w:pPr>
        <w:spacing w:line="360" w:lineRule="auto"/>
        <w:jc w:val="left"/>
        <w:textAlignment w:val="center"/>
        <w:rPr>
          <w:rFonts w:ascii="宋体" w:hAnsi="宋体" w:eastAsia="宋体" w:cs="宋体"/>
          <w:color w:val="000000"/>
        </w:rPr>
      </w:pPr>
      <w:r>
        <w:rPr>
          <w:color w:val="000000"/>
        </w:rPr>
        <w:t>（2）</w:t>
      </w:r>
      <w:r>
        <w:rPr>
          <w:rFonts w:ascii="宋体" w:hAnsi="宋体" w:eastAsia="宋体" w:cs="宋体"/>
          <w:color w:val="000000"/>
        </w:rPr>
        <w:t>结合所学知识，</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广西保持生态优势提出合理化建议。</w:t>
      </w:r>
    </w:p>
    <w:p w14:paraId="3A8246C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摘录三：奋斗是青春最亮丽的底色，行动是青年最有效的磨砺。有责任有担当，青春才会闪光。</w:t>
      </w:r>
    </w:p>
    <w:p w14:paraId="6A61C54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----习近平总书记在庆祝中国共青团成立100周年大会上的讲话</w:t>
      </w:r>
    </w:p>
    <w:p w14:paraId="7E9762C3">
      <w:pPr>
        <w:spacing w:line="360" w:lineRule="auto"/>
        <w:jc w:val="left"/>
        <w:textAlignment w:val="center"/>
        <w:rPr>
          <w:rFonts w:ascii="宋体" w:hAnsi="宋体" w:eastAsia="宋体" w:cs="宋体"/>
          <w:color w:val="000000"/>
        </w:rPr>
      </w:pPr>
      <w:r>
        <w:rPr>
          <w:color w:val="000000"/>
        </w:rPr>
        <w:t>（3）</w:t>
      </w:r>
      <w:r>
        <w:rPr>
          <w:rFonts w:ascii="宋体" w:hAnsi="宋体" w:eastAsia="宋体" w:cs="宋体"/>
          <w:color w:val="000000"/>
        </w:rPr>
        <w:t>作为新时代的中学生，你认为怎样做才能让青春闪光？</w:t>
      </w:r>
    </w:p>
    <w:p w14:paraId="3ABF3917">
      <w:pPr>
        <w:spacing w:line="360" w:lineRule="auto"/>
        <w:textAlignment w:val="center"/>
        <w:rPr>
          <w:rFonts w:ascii="宋体" w:hAnsi="宋体" w:eastAsia="宋体" w:cs="宋体"/>
          <w:color w:val="000000"/>
        </w:rPr>
      </w:pPr>
      <w:r>
        <w:rPr>
          <w:color w:val="2E75B6"/>
        </w:rPr>
        <w:t>【答案】</w:t>
      </w:r>
      <w:r>
        <w:rPr>
          <w:color w:val="000000"/>
        </w:rPr>
        <w:t>（1）</w:t>
      </w:r>
      <w:r>
        <w:rPr>
          <w:rFonts w:ascii="宋体" w:hAnsi="宋体" w:eastAsia="宋体" w:cs="宋体"/>
          <w:color w:val="000000"/>
        </w:rPr>
        <w:t>构建人类命运共同体。</w:t>
      </w:r>
      <w:r>
        <w:rPr>
          <w:color w:val="000000"/>
        </w:rPr>
        <w:t xml:space="preserve">    </w:t>
      </w:r>
    </w:p>
    <w:p w14:paraId="3AB4EE90">
      <w:pPr>
        <w:spacing w:line="360" w:lineRule="auto"/>
        <w:textAlignment w:val="center"/>
        <w:rPr>
          <w:rFonts w:ascii="宋体" w:hAnsi="宋体" w:eastAsia="宋体" w:cs="宋体"/>
          <w:color w:val="000000"/>
        </w:rPr>
      </w:pPr>
      <w:r>
        <w:rPr>
          <w:color w:val="000000"/>
        </w:rPr>
        <w:t>（2）</w:t>
      </w:r>
      <w:r>
        <w:rPr>
          <w:rFonts w:ascii="宋体" w:hAnsi="宋体" w:eastAsia="宋体" w:cs="宋体"/>
          <w:color w:val="000000"/>
        </w:rPr>
        <w:t>①坚持绿色发展理念(或“坚持绿水青山就是金山银山的理念”);②坚持节约资源、保护环境的基本国策，坚持可持续发展战略;③完善生态环境保护的法律法规:④严厉打击破坏生态环境的违法行为;⑤企业要承担社会责任，遵守有关环保法律法规，依法生产经营;⑥公民要增强环保意识，自觉保护生态环境。</w:t>
      </w:r>
      <w:r>
        <w:rPr>
          <w:color w:val="000000"/>
        </w:rPr>
        <w:t xml:space="preserve">    </w:t>
      </w:r>
    </w:p>
    <w:p w14:paraId="1E0BB1E7">
      <w:pPr>
        <w:spacing w:line="360" w:lineRule="auto"/>
        <w:textAlignment w:val="center"/>
        <w:rPr>
          <w:rFonts w:ascii="宋体" w:hAnsi="宋体" w:eastAsia="宋体" w:cs="宋体"/>
          <w:color w:val="000000"/>
        </w:rPr>
      </w:pPr>
      <w:r>
        <w:rPr>
          <w:color w:val="000000"/>
        </w:rPr>
        <w:t>（3）</w:t>
      </w:r>
      <w:r>
        <w:rPr>
          <w:rFonts w:ascii="宋体" w:hAnsi="宋体" w:eastAsia="宋体" w:cs="宋体"/>
          <w:color w:val="000000"/>
        </w:rPr>
        <w:t>①树立远大理想，立志成才:②努力学习科学文化知识，把自己培养成为德智体美劳全面发展的社会主义事业建设者和接班人:③积极参加社会实践活动，培养创新精神和实践能力。</w:t>
      </w:r>
    </w:p>
    <w:p w14:paraId="52A96F3B">
      <w:pPr>
        <w:spacing w:line="360" w:lineRule="auto"/>
        <w:textAlignment w:val="center"/>
        <w:rPr>
          <w:color w:val="000000"/>
        </w:rPr>
      </w:pPr>
      <w:r>
        <w:rPr>
          <w:color w:val="2E75B6"/>
        </w:rPr>
        <w:t>【解析】</w:t>
      </w:r>
    </w:p>
    <w:p w14:paraId="24343DE9">
      <w:pPr>
        <w:spacing w:line="360" w:lineRule="auto"/>
        <w:jc w:val="left"/>
        <w:textAlignment w:val="center"/>
        <w:rPr>
          <w:color w:val="000000"/>
        </w:rPr>
      </w:pPr>
      <w:r>
        <w:rPr>
          <w:color w:val="000000"/>
        </w:rPr>
        <w:t>【分析】考点考查：构建人类命运共同体、绿色发展、勇担历史重任。</w:t>
      </w:r>
    </w:p>
    <w:p w14:paraId="41DA1544">
      <w:pPr>
        <w:spacing w:line="360" w:lineRule="auto"/>
        <w:jc w:val="left"/>
        <w:textAlignment w:val="center"/>
        <w:rPr>
          <w:color w:val="000000"/>
        </w:rPr>
      </w:pPr>
      <w:r>
        <w:rPr>
          <w:color w:val="000000"/>
        </w:rPr>
        <w:t>能力考查：分析材料的能力、运用教材知识的能力。</w:t>
      </w:r>
    </w:p>
    <w:p w14:paraId="3E9046B2">
      <w:pPr>
        <w:spacing w:line="360" w:lineRule="auto"/>
        <w:jc w:val="left"/>
        <w:textAlignment w:val="center"/>
        <w:rPr>
          <w:color w:val="000000"/>
        </w:rPr>
      </w:pPr>
      <w:r>
        <w:rPr>
          <w:color w:val="000000"/>
        </w:rPr>
        <w:t>核心素养：政治认同、责任意识。</w:t>
      </w:r>
    </w:p>
    <w:p w14:paraId="2E32105B">
      <w:pPr>
        <w:spacing w:line="360" w:lineRule="auto"/>
        <w:jc w:val="left"/>
        <w:textAlignment w:val="center"/>
        <w:rPr>
          <w:color w:val="000000"/>
        </w:rPr>
      </w:pPr>
      <w:r>
        <w:rPr>
          <w:color w:val="000000"/>
        </w:rPr>
        <w:t>【小问1详解】</w:t>
      </w:r>
    </w:p>
    <w:p w14:paraId="0417A8CC">
      <w:pPr>
        <w:spacing w:line="360" w:lineRule="auto"/>
        <w:jc w:val="left"/>
        <w:textAlignment w:val="center"/>
        <w:rPr>
          <w:color w:val="000000"/>
        </w:rPr>
      </w:pPr>
      <w:r>
        <w:rPr>
          <w:color w:val="000000"/>
        </w:rPr>
        <w:t>第一步：审设问，明确主体、作答范围及作答角度。</w:t>
      </w:r>
    </w:p>
    <w:p w14:paraId="14B4257A">
      <w:pPr>
        <w:spacing w:line="360" w:lineRule="auto"/>
        <w:jc w:val="left"/>
        <w:textAlignment w:val="center"/>
        <w:rPr>
          <w:color w:val="000000"/>
        </w:rPr>
      </w:pPr>
      <w:r>
        <w:rPr>
          <w:color w:val="000000"/>
        </w:rPr>
        <w:t>本题的设问主体为我国， 需要运用构建人类命运共同体的有关知识，从体现类习题的角度进行作答。</w:t>
      </w:r>
    </w:p>
    <w:p w14:paraId="1E9A6A96">
      <w:pPr>
        <w:spacing w:line="360" w:lineRule="auto"/>
        <w:jc w:val="left"/>
        <w:textAlignment w:val="center"/>
        <w:rPr>
          <w:color w:val="000000"/>
        </w:rPr>
      </w:pPr>
      <w:r>
        <w:rPr>
          <w:color w:val="000000"/>
        </w:rPr>
        <w:t>第二步：审材料，提取关键词，链接教材知识。</w:t>
      </w:r>
    </w:p>
    <w:p w14:paraId="3140841C">
      <w:pPr>
        <w:spacing w:line="360" w:lineRule="auto"/>
        <w:jc w:val="left"/>
        <w:textAlignment w:val="center"/>
        <w:rPr>
          <w:color w:val="000000"/>
        </w:rPr>
      </w:pPr>
      <w:r>
        <w:rPr>
          <w:color w:val="000000"/>
        </w:rPr>
        <w:t>关键词：世界各国乘坐在一条命运与共的大船上，要穿越惊涛骇浪、驶向光明未来，必须同舟共济，企图把谁扔下大海都是不可接受的→可链接构建人类命运共同体理念。</w:t>
      </w:r>
    </w:p>
    <w:p w14:paraId="143F1F91">
      <w:pPr>
        <w:spacing w:line="360" w:lineRule="auto"/>
        <w:jc w:val="left"/>
        <w:textAlignment w:val="center"/>
        <w:rPr>
          <w:color w:val="000000"/>
        </w:rPr>
      </w:pPr>
      <w:r>
        <w:rPr>
          <w:color w:val="000000"/>
        </w:rPr>
        <w:t>第三步：整合信息，组织答案。</w:t>
      </w:r>
    </w:p>
    <w:p w14:paraId="2034102C">
      <w:pPr>
        <w:spacing w:line="360" w:lineRule="auto"/>
        <w:jc w:val="left"/>
        <w:textAlignment w:val="center"/>
        <w:rPr>
          <w:color w:val="000000"/>
        </w:rPr>
      </w:pPr>
      <w:r>
        <w:rPr>
          <w:color w:val="000000"/>
        </w:rPr>
        <w:t>【小问2详解】</w:t>
      </w:r>
    </w:p>
    <w:p w14:paraId="31577161">
      <w:pPr>
        <w:spacing w:line="360" w:lineRule="auto"/>
        <w:jc w:val="left"/>
        <w:textAlignment w:val="center"/>
        <w:rPr>
          <w:color w:val="000000"/>
        </w:rPr>
      </w:pPr>
      <w:r>
        <w:rPr>
          <w:color w:val="000000"/>
        </w:rPr>
        <w:t>本题要求为广西保持生态优势提出合理化建议，属于开放性试题，言之有理即可。</w:t>
      </w:r>
    </w:p>
    <w:p w14:paraId="5608AC9A">
      <w:pPr>
        <w:spacing w:line="360" w:lineRule="auto"/>
        <w:jc w:val="left"/>
        <w:textAlignment w:val="center"/>
        <w:rPr>
          <w:color w:val="000000"/>
        </w:rPr>
      </w:pPr>
      <w:r>
        <w:rPr>
          <w:color w:val="000000"/>
        </w:rPr>
        <w:t>【小问3详解】</w:t>
      </w:r>
    </w:p>
    <w:p w14:paraId="6B224EAC">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本题要求为回答中学生怎样做才能让青春闪光，属于开放性试题，言之有理即可。</w:t>
      </w:r>
    </w:p>
    <w:p w14:paraId="29B09CA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887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0BCA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48B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8481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F63B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0E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C07B23"/>
    <w:rsid w:val="38274566"/>
    <w:rsid w:val="4D1D6CF8"/>
    <w:rsid w:val="5B7E1F66"/>
    <w:rsid w:val="71143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7370</Words>
  <Characters>7637</Characters>
  <Lines>0</Lines>
  <Paragraphs>0</Paragraphs>
  <TotalTime>0</TotalTime>
  <ScaleCrop>false</ScaleCrop>
  <LinksUpToDate>false</LinksUpToDate>
  <CharactersWithSpaces>7832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2022-07-29T19:02:00Z</dcterms:created>
  <dc:creator>学科网试题生产平台</dc:creator>
  <dc:description>3032205071917056</dc:description>
  <cp:lastModifiedBy>上帝掷骰子吗</cp:lastModifiedBy>
  <dcterms:modified xsi:type="dcterms:W3CDTF">2024-07-20T16:15:44Z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7B61BE49DCCB43AF9BB3262EBC95344B</vt:lpwstr>
  </property>
</Properties>
</file>