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BFE178">
      <w:pPr>
        <w:spacing w:line="285"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10490200</wp:posOffset>
            </wp:positionH>
            <wp:positionV relativeFrom="topMargin">
              <wp:posOffset>12611100</wp:posOffset>
            </wp:positionV>
            <wp:extent cx="482600" cy="393700"/>
            <wp:effectExtent l="0" t="0" r="12700" b="635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482600" cy="3937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年苏州市初中学业水平考试试卷</w:t>
      </w:r>
    </w:p>
    <w:p w14:paraId="71F32341">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道德与法治</w:t>
      </w:r>
    </w:p>
    <w:p w14:paraId="6445CCA7">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45CE9DB0">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．本试卷分客观题和主观题两部分。共</w:t>
      </w:r>
      <w:r>
        <w:rPr>
          <w:rFonts w:ascii="Times New Roman" w:hAnsi="Times New Roman" w:eastAsia="Times New Roman" w:cs="Times New Roman"/>
          <w:b/>
          <w:color w:val="auto"/>
          <w:sz w:val="24"/>
        </w:rPr>
        <w:t>3</w:t>
      </w:r>
      <w:r>
        <w:rPr>
          <w:rFonts w:ascii="宋体" w:hAnsi="宋体" w:eastAsia="宋体" w:cs="宋体"/>
          <w:b/>
          <w:color w:val="auto"/>
          <w:sz w:val="24"/>
        </w:rPr>
        <w:t>大题，</w:t>
      </w:r>
      <w:r>
        <w:rPr>
          <w:rFonts w:ascii="Times New Roman" w:hAnsi="Times New Roman" w:eastAsia="Times New Roman" w:cs="Times New Roman"/>
          <w:b/>
          <w:color w:val="auto"/>
          <w:sz w:val="24"/>
        </w:rPr>
        <w:t>25</w:t>
      </w:r>
      <w:r>
        <w:rPr>
          <w:rFonts w:ascii="宋体" w:hAnsi="宋体" w:eastAsia="宋体" w:cs="宋体"/>
          <w:b/>
          <w:color w:val="auto"/>
          <w:sz w:val="24"/>
        </w:rPr>
        <w:t>小题，开卷考试。考试时间</w:t>
      </w:r>
      <w:r>
        <w:rPr>
          <w:rFonts w:ascii="Times New Roman" w:hAnsi="Times New Roman" w:eastAsia="Times New Roman" w:cs="Times New Roman"/>
          <w:b/>
          <w:color w:val="auto"/>
          <w:sz w:val="24"/>
        </w:rPr>
        <w:t>50</w:t>
      </w:r>
      <w:r>
        <w:rPr>
          <w:rFonts w:ascii="宋体" w:hAnsi="宋体" w:eastAsia="宋体" w:cs="宋体"/>
          <w:b/>
          <w:color w:val="auto"/>
          <w:sz w:val="24"/>
        </w:rPr>
        <w:t>分钟，满分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3FAC6B97">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．答题前，考生务必将自己的姓名、考点名称、考场号、座位号用</w:t>
      </w:r>
      <w:r>
        <w:rPr>
          <w:rFonts w:ascii="Times New Roman" w:hAnsi="Times New Roman" w:eastAsia="Times New Roman" w:cs="Times New Roman"/>
          <w:b/>
          <w:color w:val="auto"/>
          <w:sz w:val="24"/>
        </w:rPr>
        <w:t>0.5</w:t>
      </w:r>
      <w:r>
        <w:rPr>
          <w:rFonts w:ascii="宋体" w:hAnsi="宋体" w:eastAsia="宋体" w:cs="宋体"/>
          <w:b/>
          <w:color w:val="auto"/>
          <w:sz w:val="24"/>
        </w:rPr>
        <w:t>毫米的黑色墨水签字笔填写在答题卡的相应位置上，并认真核对条形码上的准考证号、姓名是否与本人的相符合。</w:t>
      </w:r>
    </w:p>
    <w:p w14:paraId="1CC0A1B4">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．答客观题必须用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铅笔把答题卡上对应题目的答案标号涂黑，如需改动，请用橡皮擦干净后，再选涂其他答案；答主观题用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毫米黑色墨水签字笔写在答题卡指定的位置上，不在答题区域内的答案一律无效。不得用其他笔答题。</w:t>
      </w:r>
    </w:p>
    <w:p w14:paraId="04768F6D">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4</w:t>
      </w:r>
      <w:r>
        <w:rPr>
          <w:rFonts w:ascii="宋体" w:hAnsi="宋体" w:eastAsia="宋体" w:cs="宋体"/>
          <w:b/>
          <w:color w:val="auto"/>
          <w:sz w:val="24"/>
        </w:rPr>
        <w:t>．考生答题必须答在答题卡上，答在试卷和草稿纸上一律无效。</w:t>
      </w:r>
    </w:p>
    <w:p w14:paraId="7ABFEBF3">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第Ⅰ卷（客观题，共</w:t>
      </w:r>
      <w:r>
        <w:rPr>
          <w:rFonts w:ascii="Times New Roman" w:hAnsi="Times New Roman" w:eastAsia="Times New Roman" w:cs="Times New Roman"/>
          <w:b/>
          <w:color w:val="auto"/>
          <w:sz w:val="24"/>
        </w:rPr>
        <w:t>22</w:t>
      </w:r>
      <w:r>
        <w:rPr>
          <w:rFonts w:ascii="宋体" w:hAnsi="宋体" w:eastAsia="宋体" w:cs="宋体"/>
          <w:b/>
          <w:color w:val="auto"/>
          <w:sz w:val="24"/>
        </w:rPr>
        <w:t>分）</w:t>
      </w:r>
    </w:p>
    <w:p w14:paraId="100908A9">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一、单项选择：以下每题都有四个选项，其中只有一个是最符合题意的。每小题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22</w:t>
      </w:r>
      <w:r>
        <w:rPr>
          <w:rFonts w:ascii="宋体" w:hAnsi="宋体" w:eastAsia="宋体" w:cs="宋体"/>
          <w:b/>
          <w:color w:val="auto"/>
          <w:sz w:val="24"/>
        </w:rPr>
        <w:t>分。</w:t>
      </w:r>
    </w:p>
    <w:p w14:paraId="3ABD4942">
      <w:pPr>
        <w:spacing w:line="360" w:lineRule="auto"/>
        <w:jc w:val="left"/>
        <w:textAlignment w:val="center"/>
        <w:rPr>
          <w:rFonts w:ascii="宋体" w:hAnsi="宋体" w:eastAsia="宋体" w:cs="宋体"/>
          <w:color w:val="auto"/>
        </w:rPr>
      </w:pPr>
      <w:r>
        <w:rPr>
          <w:color w:val="auto"/>
        </w:rPr>
        <w:t xml:space="preserve">1. </w:t>
      </w:r>
      <w:r>
        <w:rPr>
          <w:rFonts w:ascii="Times New Roman" w:hAnsi="Times New Roman" w:eastAsia="Times New Roman" w:cs="Times New Roman"/>
          <w:color w:val="auto"/>
        </w:rPr>
        <w:t>2021</w:t>
      </w:r>
      <w:r>
        <w:rPr>
          <w:rFonts w:ascii="宋体" w:hAnsi="宋体" w:eastAsia="宋体" w:cs="宋体"/>
          <w:color w:val="auto"/>
        </w:rPr>
        <w:t>年</w:t>
      </w:r>
      <w:r>
        <w:rPr>
          <w:rFonts w:ascii="Times New Roman" w:hAnsi="Times New Roman" w:eastAsia="Times New Roman" w:cs="Times New Roman"/>
          <w:color w:val="auto"/>
        </w:rPr>
        <w:t>10</w:t>
      </w:r>
      <w:r>
        <w:rPr>
          <w:rFonts w:ascii="宋体" w:hAnsi="宋体" w:eastAsia="宋体" w:cs="宋体"/>
          <w:color w:val="auto"/>
        </w:rPr>
        <w:t>月</w:t>
      </w:r>
      <w:r>
        <w:rPr>
          <w:rFonts w:ascii="Times New Roman" w:hAnsi="Times New Roman" w:eastAsia="Times New Roman" w:cs="Times New Roman"/>
          <w:color w:val="auto"/>
        </w:rPr>
        <w:t>16</w:t>
      </w:r>
      <w:r>
        <w:rPr>
          <w:rFonts w:ascii="宋体" w:hAnsi="宋体" w:eastAsia="宋体" w:cs="宋体"/>
          <w:color w:val="auto"/>
        </w:rPr>
        <w:t>日，在酒泉卫星发射中心发射升空、顺利将</w:t>
      </w:r>
      <w:r>
        <w:rPr>
          <w:rFonts w:ascii="Times New Roman" w:hAnsi="Times New Roman" w:eastAsia="Times New Roman" w:cs="Times New Roman"/>
          <w:color w:val="auto"/>
        </w:rPr>
        <w:t>3</w:t>
      </w:r>
      <w:r>
        <w:rPr>
          <w:rFonts w:ascii="宋体" w:hAnsi="宋体" w:eastAsia="宋体" w:cs="宋体"/>
          <w:color w:val="auto"/>
        </w:rPr>
        <w:t>名航天员送入太空的载人飞船是（</w:t>
      </w:r>
      <w:r>
        <w:rPr>
          <w:rFonts w:ascii="Times New Roman" w:hAnsi="Times New Roman" w:eastAsia="Times New Roman" w:cs="Times New Roman"/>
          <w:color w:val="auto"/>
        </w:rPr>
        <w:t xml:space="preserve">    </w:t>
      </w:r>
      <w:r>
        <w:rPr>
          <w:rFonts w:ascii="宋体" w:hAnsi="宋体" w:eastAsia="宋体" w:cs="宋体"/>
          <w:color w:val="auto"/>
        </w:rPr>
        <w:t>）</w:t>
      </w:r>
    </w:p>
    <w:p w14:paraId="31C73E4F">
      <w:pPr>
        <w:tabs>
          <w:tab w:val="left" w:pos="2436"/>
          <w:tab w:val="left" w:pos="4873"/>
          <w:tab w:val="left" w:pos="7309"/>
        </w:tabs>
        <w:spacing w:line="360" w:lineRule="auto"/>
        <w:jc w:val="left"/>
        <w:textAlignment w:val="center"/>
        <w:rPr>
          <w:rFonts w:ascii="宋体" w:hAnsi="宋体" w:eastAsia="宋体" w:cs="宋体"/>
          <w:color w:val="000000"/>
        </w:rPr>
      </w:pPr>
      <w:r>
        <w:rPr>
          <w:rFonts w:hint="eastAsia"/>
        </w:rPr>
        <w:t xml:space="preserve">A. </w:t>
      </w:r>
      <w:r>
        <w:rPr>
          <w:rFonts w:ascii="宋体" w:hAnsi="宋体" w:eastAsia="宋体" w:cs="宋体"/>
          <w:color w:val="auto"/>
        </w:rPr>
        <w:t>天宫二号</w:t>
      </w:r>
      <w:r>
        <w:rPr>
          <w:rFonts w:hint="eastAsia"/>
        </w:rPr>
        <w:tab/>
      </w:r>
      <w:r>
        <w:rPr>
          <w:rFonts w:hint="eastAsia"/>
        </w:rPr>
        <w:t xml:space="preserve">B. </w:t>
      </w:r>
      <w:r>
        <w:rPr>
          <w:rFonts w:ascii="宋体" w:hAnsi="宋体" w:eastAsia="宋体" w:cs="宋体"/>
          <w:color w:val="auto"/>
        </w:rPr>
        <w:t>神舟十二号</w:t>
      </w:r>
      <w:r>
        <w:rPr>
          <w:rFonts w:hint="eastAsia"/>
        </w:rPr>
        <w:tab/>
      </w:r>
      <w:r>
        <w:rPr>
          <w:rFonts w:hint="eastAsia"/>
        </w:rPr>
        <w:t xml:space="preserve">C. </w:t>
      </w:r>
      <w:r>
        <w:rPr>
          <w:rFonts w:ascii="宋体" w:hAnsi="宋体" w:eastAsia="宋体" w:cs="宋体"/>
          <w:color w:val="auto"/>
        </w:rPr>
        <w:t>嫦娥四号</w:t>
      </w:r>
      <w:r>
        <w:rPr>
          <w:rFonts w:hint="eastAsia"/>
        </w:rPr>
        <w:tab/>
      </w:r>
      <w:r>
        <w:rPr>
          <w:rFonts w:hint="eastAsia"/>
        </w:rPr>
        <w:t xml:space="preserve">D. </w:t>
      </w:r>
      <w:r>
        <w:rPr>
          <w:rFonts w:ascii="宋体" w:hAnsi="宋体" w:eastAsia="宋体" w:cs="宋体"/>
          <w:color w:val="auto"/>
        </w:rPr>
        <w:t>神舟十三号</w:t>
      </w:r>
    </w:p>
    <w:p w14:paraId="0B221F15">
      <w:pPr>
        <w:spacing w:line="360" w:lineRule="auto"/>
        <w:textAlignment w:val="center"/>
        <w:rPr>
          <w:color w:val="000000"/>
        </w:rPr>
      </w:pPr>
      <w:r>
        <w:rPr>
          <w:color w:val="2E75B6"/>
        </w:rPr>
        <w:t>【答案】</w:t>
      </w:r>
      <w:r>
        <w:rPr>
          <w:color w:val="000000"/>
        </w:rPr>
        <w:t>D</w:t>
      </w:r>
    </w:p>
    <w:p w14:paraId="0A41ED3E">
      <w:pPr>
        <w:spacing w:line="360" w:lineRule="auto"/>
        <w:textAlignment w:val="center"/>
        <w:rPr>
          <w:color w:val="000000"/>
        </w:rPr>
      </w:pPr>
      <w:r>
        <w:rPr>
          <w:color w:val="2E75B6"/>
        </w:rPr>
        <w:t>【解析】</w:t>
      </w:r>
    </w:p>
    <w:p w14:paraId="39034A01">
      <w:pPr>
        <w:spacing w:line="360" w:lineRule="auto"/>
        <w:jc w:val="left"/>
        <w:textAlignment w:val="center"/>
        <w:rPr>
          <w:color w:val="000000"/>
        </w:rPr>
      </w:pPr>
      <w:r>
        <w:rPr>
          <w:color w:val="000000"/>
        </w:rPr>
        <w:t>【详解】时政题，解析略。</w:t>
      </w:r>
    </w:p>
    <w:p w14:paraId="55CEFF4B">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2021年11月8日至11日，中国共产党第十九届中央委员会第六次全体会议在北京召开。会议审议通过了（   ）</w:t>
      </w:r>
    </w:p>
    <w:p w14:paraId="5A261B06">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《中共中央关于修改宪法部分内容的建议》</w:t>
      </w:r>
    </w:p>
    <w:p w14:paraId="3CA43658">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w:t>
      </w:r>
      <w:r>
        <w:rPr>
          <w:color w:val="000000"/>
        </w:rPr>
        <w:t>中共中央关于深化党和国家机构改革的决定</w:t>
      </w:r>
      <w:r>
        <w:rPr>
          <w:rFonts w:ascii="宋体" w:hAnsi="宋体" w:eastAsia="宋体" w:cs="宋体"/>
          <w:color w:val="000000"/>
        </w:rPr>
        <w:t>》</w:t>
      </w:r>
    </w:p>
    <w:p w14:paraId="09D5D79D">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w:t>
      </w:r>
      <w:r>
        <w:rPr>
          <w:color w:val="000000"/>
        </w:rPr>
        <w:t>中共中央关于全面推进依法治国若干重大问题的决定</w:t>
      </w:r>
      <w:r>
        <w:rPr>
          <w:rFonts w:ascii="宋体" w:hAnsi="宋体" w:eastAsia="宋体" w:cs="宋体"/>
          <w:color w:val="000000"/>
        </w:rPr>
        <w:t>》</w:t>
      </w:r>
    </w:p>
    <w:p w14:paraId="770690A1">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《中共中央关于党的百年奋斗重大成就和历史经验的决议》</w:t>
      </w:r>
    </w:p>
    <w:p w14:paraId="1FBE79A9">
      <w:pPr>
        <w:spacing w:line="360" w:lineRule="auto"/>
        <w:textAlignment w:val="center"/>
        <w:rPr>
          <w:color w:val="000000"/>
        </w:rPr>
      </w:pPr>
      <w:r>
        <w:rPr>
          <w:color w:val="2E75B6"/>
        </w:rPr>
        <w:t>【答案】</w:t>
      </w:r>
      <w:r>
        <w:rPr>
          <w:color w:val="000000"/>
        </w:rPr>
        <w:t>D</w:t>
      </w:r>
    </w:p>
    <w:p w14:paraId="5D7C38AD">
      <w:pPr>
        <w:spacing w:line="360" w:lineRule="auto"/>
        <w:textAlignment w:val="center"/>
        <w:rPr>
          <w:color w:val="000000"/>
        </w:rPr>
      </w:pPr>
      <w:r>
        <w:rPr>
          <w:color w:val="2E75B6"/>
        </w:rPr>
        <w:t>【解析】</w:t>
      </w:r>
    </w:p>
    <w:p w14:paraId="0C013D8A">
      <w:pPr>
        <w:spacing w:line="360" w:lineRule="auto"/>
        <w:jc w:val="left"/>
        <w:textAlignment w:val="center"/>
        <w:rPr>
          <w:color w:val="000000"/>
        </w:rPr>
      </w:pPr>
      <w:r>
        <w:rPr>
          <w:color w:val="000000"/>
        </w:rPr>
        <w:t>【详解】时事题，解析略。</w:t>
      </w:r>
    </w:p>
    <w:p w14:paraId="2E083F0B">
      <w:pPr>
        <w:spacing w:line="360" w:lineRule="auto"/>
        <w:jc w:val="left"/>
        <w:textAlignment w:val="center"/>
        <w:rPr>
          <w:rFonts w:ascii="宋体" w:hAnsi="宋体" w:eastAsia="宋体" w:cs="宋体"/>
          <w:color w:val="000000"/>
        </w:rPr>
      </w:pPr>
      <w:r>
        <w:rPr>
          <w:color w:val="000000"/>
        </w:rPr>
        <w:t xml:space="preserve">3.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19</w:t>
      </w:r>
      <w:r>
        <w:rPr>
          <w:rFonts w:ascii="宋体" w:hAnsi="宋体" w:eastAsia="宋体" w:cs="宋体"/>
          <w:color w:val="000000"/>
        </w:rPr>
        <w:t>日，农业农村部发布的《“十三五”中国农业农村科技发展报告》显示，过去五年我国农业科技进步贡献率突破</w:t>
      </w:r>
      <w:r>
        <w:rPr>
          <w:rFonts w:ascii="宋体" w:hAnsi="宋体" w:eastAsia="宋体" w:cs="宋体"/>
          <w:color w:val="000000"/>
          <w:u w:val="single"/>
        </w:rPr>
        <w:t xml:space="preserve">   </w:t>
      </w:r>
      <w:r>
        <w:rPr>
          <w:rFonts w:ascii="宋体" w:hAnsi="宋体" w:eastAsia="宋体" w:cs="宋体"/>
          <w:color w:val="000000"/>
        </w:rPr>
        <w:t>（ ）</w:t>
      </w:r>
      <w:r>
        <w:rPr>
          <w:rFonts w:ascii="宋体" w:hAnsi="宋体" w:eastAsia="宋体" w:cs="宋体"/>
          <w:color w:val="000000"/>
        </w:rPr>
        <w:br w:type="textWrapping"/>
      </w:r>
    </w:p>
    <w:p w14:paraId="7FFF3B46">
      <w:pPr>
        <w:spacing w:line="360" w:lineRule="auto"/>
        <w:jc w:val="left"/>
        <w:textAlignment w:val="center"/>
        <w:rPr>
          <w:rFonts w:ascii="宋体" w:hAnsi="宋体" w:eastAsia="宋体" w:cs="宋体"/>
          <w:color w:val="000000"/>
        </w:rPr>
      </w:pPr>
      <w:r>
        <w:rPr>
          <w:rFonts w:ascii="宋体" w:hAnsi="宋体" w:eastAsia="宋体" w:cs="宋体"/>
          <w:color w:val="000000"/>
        </w:rPr>
        <w:br w:type="textWrapping"/>
      </w:r>
    </w:p>
    <w:p w14:paraId="03D8DAA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50%</w:t>
      </w:r>
      <w:r>
        <w:rPr>
          <w:color w:val="000000"/>
        </w:rPr>
        <w:tab/>
      </w:r>
      <w:r>
        <w:rPr>
          <w:color w:val="000000"/>
        </w:rPr>
        <w:t xml:space="preserve">B. </w:t>
      </w:r>
      <w:r>
        <w:rPr>
          <w:rFonts w:ascii="Times New Roman" w:hAnsi="Times New Roman" w:eastAsia="Times New Roman" w:cs="Times New Roman"/>
          <w:color w:val="000000"/>
        </w:rPr>
        <w:t>60%</w:t>
      </w:r>
      <w:r>
        <w:rPr>
          <w:color w:val="000000"/>
        </w:rPr>
        <w:tab/>
      </w:r>
      <w:r>
        <w:rPr>
          <w:color w:val="000000"/>
        </w:rPr>
        <w:t xml:space="preserve">C. </w:t>
      </w:r>
      <w:r>
        <w:rPr>
          <w:rFonts w:ascii="Times New Roman" w:hAnsi="Times New Roman" w:eastAsia="Times New Roman" w:cs="Times New Roman"/>
          <w:color w:val="000000"/>
        </w:rPr>
        <w:t>70%</w:t>
      </w:r>
      <w:r>
        <w:rPr>
          <w:color w:val="000000"/>
        </w:rPr>
        <w:tab/>
      </w:r>
      <w:r>
        <w:rPr>
          <w:color w:val="000000"/>
        </w:rPr>
        <w:t xml:space="preserve">D. </w:t>
      </w:r>
      <w:r>
        <w:rPr>
          <w:rFonts w:ascii="Times New Roman" w:hAnsi="Times New Roman" w:eastAsia="Times New Roman" w:cs="Times New Roman"/>
          <w:color w:val="000000"/>
        </w:rPr>
        <w:t>80%</w:t>
      </w:r>
    </w:p>
    <w:p w14:paraId="46F86CD1">
      <w:pPr>
        <w:spacing w:line="360" w:lineRule="auto"/>
        <w:textAlignment w:val="center"/>
        <w:rPr>
          <w:color w:val="000000"/>
        </w:rPr>
      </w:pPr>
      <w:r>
        <w:rPr>
          <w:color w:val="2E75B6"/>
        </w:rPr>
        <w:t>【答案】</w:t>
      </w:r>
      <w:r>
        <w:rPr>
          <w:color w:val="000000"/>
        </w:rPr>
        <w:t>B</w:t>
      </w:r>
    </w:p>
    <w:p w14:paraId="159DD6EA">
      <w:pPr>
        <w:spacing w:line="360" w:lineRule="auto"/>
        <w:textAlignment w:val="center"/>
        <w:rPr>
          <w:color w:val="000000"/>
        </w:rPr>
      </w:pPr>
      <w:r>
        <w:rPr>
          <w:color w:val="2E75B6"/>
        </w:rPr>
        <w:t>【解析】</w:t>
      </w:r>
    </w:p>
    <w:p w14:paraId="6A3214DF">
      <w:pPr>
        <w:spacing w:line="360" w:lineRule="auto"/>
        <w:jc w:val="left"/>
        <w:textAlignment w:val="center"/>
        <w:rPr>
          <w:color w:val="000000"/>
        </w:rPr>
      </w:pPr>
      <w:r>
        <w:rPr>
          <w:color w:val="000000"/>
        </w:rPr>
        <w:t>【详解】本题为时政题，解析略。</w:t>
      </w:r>
    </w:p>
    <w:p w14:paraId="05937023">
      <w:pPr>
        <w:spacing w:line="360" w:lineRule="auto"/>
        <w:jc w:val="left"/>
        <w:textAlignment w:val="center"/>
        <w:rPr>
          <w:rFonts w:ascii="宋体" w:hAnsi="宋体" w:eastAsia="宋体" w:cs="宋体"/>
          <w:color w:val="000000"/>
        </w:rPr>
      </w:pPr>
      <w:r>
        <w:rPr>
          <w:color w:val="000000"/>
        </w:rPr>
        <w:t xml:space="preserve">4.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日，工业和信息化部介绍，截至</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月底，我国行政村已全面实现（</w:t>
      </w:r>
      <w:r>
        <w:rPr>
          <w:rFonts w:ascii="Times New Roman" w:hAnsi="Times New Roman" w:eastAsia="Times New Roman" w:cs="Times New Roman"/>
          <w:color w:val="000000"/>
        </w:rPr>
        <w:t xml:space="preserve">    </w:t>
      </w:r>
      <w:r>
        <w:rPr>
          <w:rFonts w:ascii="宋体" w:hAnsi="宋体" w:eastAsia="宋体" w:cs="宋体"/>
          <w:color w:val="000000"/>
        </w:rPr>
        <w:t>）</w:t>
      </w:r>
    </w:p>
    <w:p w14:paraId="352EBBDE">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村村通公路</w:t>
      </w:r>
      <w:r>
        <w:rPr>
          <w:color w:val="000000"/>
        </w:rPr>
        <w:tab/>
      </w:r>
      <w:r>
        <w:rPr>
          <w:color w:val="000000"/>
        </w:rPr>
        <w:t xml:space="preserve">B. </w:t>
      </w:r>
      <w:r>
        <w:rPr>
          <w:rFonts w:ascii="宋体" w:hAnsi="宋体" w:eastAsia="宋体" w:cs="宋体"/>
          <w:color w:val="000000"/>
        </w:rPr>
        <w:t>户户通水电</w:t>
      </w:r>
      <w:r>
        <w:rPr>
          <w:color w:val="000000"/>
        </w:rPr>
        <w:tab/>
      </w:r>
      <w:r>
        <w:rPr>
          <w:color w:val="000000"/>
        </w:rPr>
        <w:t xml:space="preserve">C. </w:t>
      </w:r>
      <w:r>
        <w:rPr>
          <w:rFonts w:ascii="宋体" w:hAnsi="宋体" w:eastAsia="宋体" w:cs="宋体"/>
          <w:color w:val="000000"/>
        </w:rPr>
        <w:t>村村通宽带</w:t>
      </w:r>
      <w:r>
        <w:rPr>
          <w:color w:val="000000"/>
        </w:rPr>
        <w:tab/>
      </w:r>
      <w:r>
        <w:rPr>
          <w:color w:val="000000"/>
        </w:rPr>
        <w:t xml:space="preserve">D. </w:t>
      </w:r>
      <w:r>
        <w:rPr>
          <w:rFonts w:ascii="宋体" w:hAnsi="宋体" w:eastAsia="宋体" w:cs="宋体"/>
          <w:color w:val="000000"/>
        </w:rPr>
        <w:t>户户通电话</w:t>
      </w:r>
    </w:p>
    <w:p w14:paraId="4551644A">
      <w:pPr>
        <w:spacing w:line="360" w:lineRule="auto"/>
        <w:textAlignment w:val="center"/>
        <w:rPr>
          <w:color w:val="000000"/>
        </w:rPr>
      </w:pPr>
      <w:r>
        <w:rPr>
          <w:color w:val="2E75B6"/>
        </w:rPr>
        <w:t>【答案】</w:t>
      </w:r>
      <w:r>
        <w:rPr>
          <w:color w:val="000000"/>
        </w:rPr>
        <w:t>C</w:t>
      </w:r>
    </w:p>
    <w:p w14:paraId="2838E50D">
      <w:pPr>
        <w:spacing w:line="360" w:lineRule="auto"/>
        <w:textAlignment w:val="center"/>
        <w:rPr>
          <w:color w:val="000000"/>
        </w:rPr>
      </w:pPr>
      <w:r>
        <w:rPr>
          <w:color w:val="2E75B6"/>
        </w:rPr>
        <w:t>【解析】</w:t>
      </w:r>
    </w:p>
    <w:p w14:paraId="4E19D7AB">
      <w:pPr>
        <w:spacing w:line="360" w:lineRule="auto"/>
        <w:jc w:val="left"/>
        <w:textAlignment w:val="center"/>
        <w:rPr>
          <w:color w:val="000000"/>
        </w:rPr>
      </w:pPr>
      <w:r>
        <w:rPr>
          <w:color w:val="000000"/>
        </w:rPr>
        <w:t>【详解】时政题，解析略。</w:t>
      </w:r>
    </w:p>
    <w:p w14:paraId="50B94C04">
      <w:pPr>
        <w:spacing w:line="360" w:lineRule="auto"/>
        <w:jc w:val="left"/>
        <w:textAlignment w:val="center"/>
        <w:rPr>
          <w:rFonts w:ascii="宋体" w:hAnsi="宋体" w:eastAsia="宋体" w:cs="宋体"/>
          <w:color w:val="000000"/>
        </w:rPr>
      </w:pPr>
      <w:r>
        <w:rPr>
          <w:color w:val="000000"/>
        </w:rPr>
        <w:t xml:space="preserve">5. </w:t>
      </w:r>
      <w:r>
        <w:rPr>
          <w:rFonts w:ascii="Times New Roman" w:hAnsi="Times New Roman" w:eastAsia="Times New Roman" w:cs="Times New Roman"/>
          <w:color w:val="000000"/>
        </w:rPr>
        <w:t>2022</w:t>
      </w:r>
      <w:r>
        <w:rPr>
          <w:rFonts w:ascii="宋体" w:hAnsi="宋体" w:eastAsia="宋体" w:cs="宋体"/>
          <w:color w:val="000000"/>
        </w:rPr>
        <w:t>年第</w:t>
      </w:r>
      <w:r>
        <w:rPr>
          <w:rFonts w:ascii="Times New Roman" w:hAnsi="Times New Roman" w:eastAsia="Times New Roman" w:cs="Times New Roman"/>
          <w:color w:val="000000"/>
        </w:rPr>
        <w:t>24</w:t>
      </w:r>
      <w:r>
        <w:rPr>
          <w:rFonts w:ascii="宋体" w:hAnsi="宋体" w:eastAsia="宋体" w:cs="宋体"/>
          <w:color w:val="000000"/>
        </w:rPr>
        <w:t>届冬奥会、第</w:t>
      </w:r>
      <w:r>
        <w:rPr>
          <w:rFonts w:ascii="Times New Roman" w:hAnsi="Times New Roman" w:eastAsia="Times New Roman" w:cs="Times New Roman"/>
          <w:color w:val="000000"/>
        </w:rPr>
        <w:t>13</w:t>
      </w:r>
      <w:r>
        <w:rPr>
          <w:rFonts w:ascii="宋体" w:hAnsi="宋体" w:eastAsia="宋体" w:cs="宋体"/>
          <w:color w:val="000000"/>
        </w:rPr>
        <w:t>届冬残奥会的举办地是（</w:t>
      </w:r>
      <w:r>
        <w:rPr>
          <w:rFonts w:ascii="Times New Roman" w:hAnsi="Times New Roman" w:eastAsia="Times New Roman" w:cs="Times New Roman"/>
          <w:color w:val="000000"/>
        </w:rPr>
        <w:t xml:space="preserve">    </w:t>
      </w:r>
      <w:r>
        <w:rPr>
          <w:rFonts w:ascii="宋体" w:hAnsi="宋体" w:eastAsia="宋体" w:cs="宋体"/>
          <w:color w:val="000000"/>
        </w:rPr>
        <w:t>）</w:t>
      </w:r>
    </w:p>
    <w:p w14:paraId="33293B05">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北京</w:t>
      </w:r>
      <w:r>
        <w:rPr>
          <w:color w:val="000000"/>
        </w:rPr>
        <w:tab/>
      </w:r>
      <w:r>
        <w:rPr>
          <w:color w:val="000000"/>
        </w:rPr>
        <w:t xml:space="preserve">B. </w:t>
      </w:r>
      <w:r>
        <w:rPr>
          <w:rFonts w:ascii="宋体" w:hAnsi="宋体" w:eastAsia="宋体" w:cs="宋体"/>
          <w:color w:val="000000"/>
        </w:rPr>
        <w:t>天津</w:t>
      </w:r>
      <w:r>
        <w:rPr>
          <w:color w:val="000000"/>
        </w:rPr>
        <w:tab/>
      </w:r>
      <w:r>
        <w:rPr>
          <w:color w:val="000000"/>
        </w:rPr>
        <w:t xml:space="preserve">C. </w:t>
      </w:r>
      <w:r>
        <w:rPr>
          <w:rFonts w:ascii="宋体" w:hAnsi="宋体" w:eastAsia="宋体" w:cs="宋体"/>
          <w:color w:val="000000"/>
        </w:rPr>
        <w:t>长春</w:t>
      </w:r>
      <w:r>
        <w:rPr>
          <w:color w:val="000000"/>
        </w:rPr>
        <w:tab/>
      </w:r>
      <w:r>
        <w:rPr>
          <w:color w:val="000000"/>
        </w:rPr>
        <w:t xml:space="preserve">D. </w:t>
      </w:r>
      <w:r>
        <w:rPr>
          <w:rFonts w:ascii="宋体" w:hAnsi="宋体" w:eastAsia="宋体" w:cs="宋体"/>
          <w:color w:val="000000"/>
        </w:rPr>
        <w:t>哈尔滨</w:t>
      </w:r>
    </w:p>
    <w:p w14:paraId="6BEEEBC5">
      <w:pPr>
        <w:spacing w:line="360" w:lineRule="auto"/>
        <w:textAlignment w:val="center"/>
        <w:rPr>
          <w:color w:val="000000"/>
        </w:rPr>
      </w:pPr>
      <w:r>
        <w:rPr>
          <w:color w:val="2E75B6"/>
        </w:rPr>
        <w:t>【答案】</w:t>
      </w:r>
      <w:r>
        <w:rPr>
          <w:color w:val="000000"/>
        </w:rPr>
        <w:t>A</w:t>
      </w:r>
    </w:p>
    <w:p w14:paraId="2D4C18D3">
      <w:pPr>
        <w:spacing w:line="360" w:lineRule="auto"/>
        <w:textAlignment w:val="center"/>
        <w:rPr>
          <w:color w:val="000000"/>
        </w:rPr>
      </w:pPr>
      <w:r>
        <w:rPr>
          <w:color w:val="2E75B6"/>
        </w:rPr>
        <w:t>【解析】</w:t>
      </w:r>
    </w:p>
    <w:p w14:paraId="2AF35FEC">
      <w:pPr>
        <w:spacing w:line="360" w:lineRule="auto"/>
        <w:jc w:val="left"/>
        <w:textAlignment w:val="center"/>
        <w:rPr>
          <w:color w:val="000000"/>
        </w:rPr>
      </w:pPr>
      <w:r>
        <w:rPr>
          <w:color w:val="000000"/>
        </w:rPr>
        <w:t>【详解】时政题，解析略</w:t>
      </w:r>
      <w:r>
        <w:rPr>
          <w:color w:val="000000"/>
          <w:position w:val="-12"/>
        </w:rPr>
        <w:drawing>
          <wp:inline distT="0" distB="0" distL="114300" distR="114300">
            <wp:extent cx="127000" cy="762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35FB1BDB">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教育部印发的《义务教育劳动课程标准（</w:t>
      </w:r>
      <w:r>
        <w:rPr>
          <w:rFonts w:ascii="Times New Roman" w:hAnsi="Times New Roman" w:eastAsia="Times New Roman" w:cs="Times New Roman"/>
          <w:color w:val="000000"/>
        </w:rPr>
        <w:t>2022</w:t>
      </w:r>
      <w:r>
        <w:rPr>
          <w:rFonts w:ascii="宋体" w:hAnsi="宋体" w:eastAsia="宋体" w:cs="宋体"/>
          <w:color w:val="000000"/>
        </w:rPr>
        <w:t>年版）》要求，从今年</w:t>
      </w:r>
      <w:r>
        <w:rPr>
          <w:rFonts w:ascii="Times New Roman" w:hAnsi="Times New Roman" w:eastAsia="Times New Roman" w:cs="Times New Roman"/>
          <w:color w:val="000000"/>
        </w:rPr>
        <w:t>9</w:t>
      </w:r>
      <w:r>
        <w:rPr>
          <w:rFonts w:ascii="宋体" w:hAnsi="宋体" w:eastAsia="宋体" w:cs="宋体"/>
          <w:color w:val="000000"/>
        </w:rPr>
        <w:t>月起，小学和初中学生不仅要掌握做菜做饭的本领，还要会设计营养食谱。这样规定在于引导学生（</w:t>
      </w:r>
      <w:r>
        <w:rPr>
          <w:rFonts w:ascii="Times New Roman" w:hAnsi="Times New Roman" w:eastAsia="Times New Roman" w:cs="Times New Roman"/>
          <w:color w:val="000000"/>
        </w:rPr>
        <w:t xml:space="preserve">    </w:t>
      </w:r>
      <w:r>
        <w:rPr>
          <w:rFonts w:ascii="宋体" w:hAnsi="宋体" w:eastAsia="宋体" w:cs="宋体"/>
          <w:color w:val="000000"/>
        </w:rPr>
        <w:t>）</w:t>
      </w:r>
    </w:p>
    <w:p w14:paraId="4ECDD965">
      <w:pPr>
        <w:spacing w:line="360" w:lineRule="auto"/>
        <w:jc w:val="left"/>
        <w:textAlignment w:val="center"/>
        <w:rPr>
          <w:rFonts w:ascii="宋体" w:hAnsi="宋体" w:eastAsia="宋体" w:cs="宋体"/>
          <w:color w:val="000000"/>
        </w:rPr>
      </w:pPr>
      <w:r>
        <w:rPr>
          <w:rFonts w:ascii="宋体" w:hAnsi="宋体" w:eastAsia="宋体" w:cs="宋体"/>
          <w:color w:val="000000"/>
        </w:rPr>
        <w:t>①培养生活自理能力</w:t>
      </w:r>
      <w:r>
        <w:rPr>
          <w:rFonts w:ascii="Times New Roman" w:hAnsi="Times New Roman" w:eastAsia="Times New Roman" w:cs="Times New Roman"/>
          <w:color w:val="000000"/>
        </w:rPr>
        <w:t xml:space="preserve">     </w:t>
      </w:r>
      <w:r>
        <w:rPr>
          <w:rFonts w:ascii="宋体" w:hAnsi="宋体" w:eastAsia="宋体" w:cs="宋体"/>
          <w:color w:val="000000"/>
        </w:rPr>
        <w:t>②在集体中发展个性</w:t>
      </w:r>
      <w:r>
        <w:rPr>
          <w:rFonts w:ascii="Times New Roman" w:hAnsi="Times New Roman" w:eastAsia="Times New Roman" w:cs="Times New Roman"/>
          <w:color w:val="000000"/>
        </w:rPr>
        <w:t xml:space="preserve">    </w:t>
      </w:r>
      <w:r>
        <w:rPr>
          <w:rFonts w:ascii="宋体" w:hAnsi="宋体" w:eastAsia="宋体" w:cs="宋体"/>
          <w:color w:val="000000"/>
        </w:rPr>
        <w:t>③德智体美劳全面发展</w:t>
      </w:r>
      <w:r>
        <w:rPr>
          <w:rFonts w:ascii="Times New Roman" w:hAnsi="Times New Roman" w:eastAsia="Times New Roman" w:cs="Times New Roman"/>
          <w:color w:val="000000"/>
        </w:rPr>
        <w:t xml:space="preserve">     </w:t>
      </w:r>
      <w:r>
        <w:rPr>
          <w:rFonts w:ascii="宋体" w:hAnsi="宋体" w:eastAsia="宋体" w:cs="宋体"/>
          <w:color w:val="000000"/>
        </w:rPr>
        <w:t>④明确人生奋斗目标</w:t>
      </w:r>
    </w:p>
    <w:p w14:paraId="5E1B77ED">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3B54586B">
      <w:pPr>
        <w:spacing w:line="360" w:lineRule="auto"/>
        <w:textAlignment w:val="center"/>
        <w:rPr>
          <w:color w:val="000000"/>
        </w:rPr>
      </w:pPr>
      <w:r>
        <w:rPr>
          <w:color w:val="2E75B6"/>
        </w:rPr>
        <w:t>【答案】</w:t>
      </w:r>
      <w:r>
        <w:rPr>
          <w:color w:val="000000"/>
        </w:rPr>
        <w:t>A</w:t>
      </w:r>
    </w:p>
    <w:p w14:paraId="73D71361">
      <w:pPr>
        <w:spacing w:line="360" w:lineRule="auto"/>
        <w:textAlignment w:val="center"/>
        <w:rPr>
          <w:color w:val="000000"/>
        </w:rPr>
      </w:pPr>
      <w:r>
        <w:rPr>
          <w:color w:val="2E75B6"/>
        </w:rPr>
        <w:t>【解析】</w:t>
      </w:r>
    </w:p>
    <w:p w14:paraId="25786948">
      <w:pPr>
        <w:spacing w:line="360" w:lineRule="auto"/>
        <w:jc w:val="left"/>
        <w:textAlignment w:val="center"/>
        <w:rPr>
          <w:color w:val="000000"/>
        </w:rPr>
      </w:pPr>
      <w:r>
        <w:rPr>
          <w:color w:val="000000"/>
        </w:rPr>
        <w:t>【详解】本题考查劳动的相关知识。</w:t>
      </w:r>
    </w:p>
    <w:p w14:paraId="161CB3FC">
      <w:pPr>
        <w:spacing w:line="360" w:lineRule="auto"/>
        <w:jc w:val="left"/>
        <w:textAlignment w:val="center"/>
        <w:rPr>
          <w:color w:val="000000"/>
        </w:rPr>
      </w:pPr>
      <w:r>
        <w:rPr>
          <w:color w:val="000000"/>
        </w:rPr>
        <w:t>①③：国家高度重视劳动教育。题干中，规定要求小学和初中学生不仅要掌握做菜做饭的本领，还要会设计营养食谱。这样规定在于引导学生培养生活自理能力，德智体美劳全面发展，故①③正确；</w:t>
      </w:r>
    </w:p>
    <w:p w14:paraId="5231B4CB">
      <w:pPr>
        <w:spacing w:line="360" w:lineRule="auto"/>
        <w:jc w:val="left"/>
        <w:textAlignment w:val="center"/>
        <w:rPr>
          <w:color w:val="000000"/>
        </w:rPr>
      </w:pPr>
      <w:r>
        <w:rPr>
          <w:color w:val="000000"/>
        </w:rPr>
        <w:t>②④：题干未涉及在集体中发展个性、明确人生奋斗目标，故排除②④；</w:t>
      </w:r>
    </w:p>
    <w:p w14:paraId="4D91868B">
      <w:pPr>
        <w:spacing w:line="360" w:lineRule="auto"/>
        <w:jc w:val="left"/>
        <w:textAlignment w:val="center"/>
        <w:rPr>
          <w:color w:val="000000"/>
        </w:rPr>
      </w:pPr>
      <w:r>
        <w:rPr>
          <w:color w:val="000000"/>
        </w:rPr>
        <w:t>故本题选A。</w:t>
      </w:r>
    </w:p>
    <w:p w14:paraId="532FF2C3">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他人评价是我们认识自己的一面镜子，但不同的人对我们的评价各不相同。为此，我们应该（</w:t>
      </w:r>
      <w:r>
        <w:rPr>
          <w:rFonts w:ascii="Times New Roman" w:hAnsi="Times New Roman" w:eastAsia="Times New Roman" w:cs="Times New Roman"/>
          <w:color w:val="000000"/>
        </w:rPr>
        <w:t xml:space="preserve">    </w:t>
      </w:r>
      <w:r>
        <w:rPr>
          <w:rFonts w:ascii="宋体" w:hAnsi="宋体" w:eastAsia="宋体" w:cs="宋体"/>
          <w:color w:val="000000"/>
        </w:rPr>
        <w:t>）</w:t>
      </w:r>
    </w:p>
    <w:p w14:paraId="515344FC">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拒绝他人否定评价</w:t>
      </w:r>
      <w:r>
        <w:rPr>
          <w:color w:val="000000"/>
        </w:rPr>
        <w:tab/>
      </w:r>
      <w:r>
        <w:rPr>
          <w:color w:val="000000"/>
        </w:rPr>
        <w:t xml:space="preserve">B. </w:t>
      </w:r>
      <w:r>
        <w:rPr>
          <w:rFonts w:ascii="宋体" w:hAnsi="宋体" w:eastAsia="宋体" w:cs="宋体"/>
          <w:color w:val="000000"/>
        </w:rPr>
        <w:t>接受他人全部评价</w:t>
      </w:r>
      <w:r>
        <w:rPr>
          <w:color w:val="000000"/>
        </w:rPr>
        <w:tab/>
      </w:r>
      <w:r>
        <w:rPr>
          <w:color w:val="000000"/>
        </w:rPr>
        <w:t xml:space="preserve">C. </w:t>
      </w:r>
      <w:r>
        <w:rPr>
          <w:rFonts w:ascii="宋体" w:hAnsi="宋体" w:eastAsia="宋体" w:cs="宋体"/>
          <w:color w:val="000000"/>
        </w:rPr>
        <w:t>完全忽视他人评价</w:t>
      </w:r>
      <w:r>
        <w:rPr>
          <w:color w:val="000000"/>
        </w:rPr>
        <w:tab/>
      </w:r>
      <w:r>
        <w:rPr>
          <w:color w:val="000000"/>
        </w:rPr>
        <w:t xml:space="preserve">D. </w:t>
      </w:r>
      <w:r>
        <w:rPr>
          <w:rFonts w:ascii="宋体" w:hAnsi="宋体" w:eastAsia="宋体" w:cs="宋体"/>
          <w:color w:val="000000"/>
        </w:rPr>
        <w:t>理性对待他人评价</w:t>
      </w:r>
    </w:p>
    <w:p w14:paraId="4BD76596">
      <w:pPr>
        <w:spacing w:line="360" w:lineRule="auto"/>
        <w:textAlignment w:val="center"/>
        <w:rPr>
          <w:color w:val="000000"/>
        </w:rPr>
      </w:pPr>
      <w:r>
        <w:rPr>
          <w:color w:val="2E75B6"/>
        </w:rPr>
        <w:t>【答案】</w:t>
      </w:r>
      <w:r>
        <w:rPr>
          <w:color w:val="000000"/>
        </w:rPr>
        <w:t>D</w:t>
      </w:r>
    </w:p>
    <w:p w14:paraId="400B769E">
      <w:pPr>
        <w:spacing w:line="360" w:lineRule="auto"/>
        <w:textAlignment w:val="center"/>
        <w:rPr>
          <w:color w:val="000000"/>
        </w:rPr>
      </w:pPr>
      <w:r>
        <w:rPr>
          <w:color w:val="2E75B6"/>
        </w:rPr>
        <w:t>【解析】</w:t>
      </w:r>
    </w:p>
    <w:p w14:paraId="05B1E829">
      <w:pPr>
        <w:spacing w:line="360" w:lineRule="auto"/>
        <w:jc w:val="left"/>
        <w:textAlignment w:val="center"/>
        <w:rPr>
          <w:color w:val="000000"/>
        </w:rPr>
      </w:pPr>
      <w:r>
        <w:rPr>
          <w:color w:val="000000"/>
        </w:rPr>
        <w:t>【详解】本题考查正确对待他人评价。</w:t>
      </w:r>
    </w:p>
    <w:p w14:paraId="23CD3369">
      <w:pPr>
        <w:spacing w:line="360" w:lineRule="auto"/>
        <w:jc w:val="left"/>
        <w:textAlignment w:val="center"/>
        <w:rPr>
          <w:color w:val="000000"/>
        </w:rPr>
      </w:pPr>
      <w:r>
        <w:rPr>
          <w:color w:val="000000"/>
        </w:rPr>
        <w:t>D：我们可以通过多种途径正确认识自己，他人评价是我们认识自己的一面镜子，我们要正确对待他人的评价，理性对待他人评价，故D正确；</w:t>
      </w:r>
    </w:p>
    <w:p w14:paraId="39B9BBD7">
      <w:pPr>
        <w:spacing w:line="360" w:lineRule="auto"/>
        <w:jc w:val="left"/>
        <w:textAlignment w:val="center"/>
        <w:rPr>
          <w:color w:val="000000"/>
        </w:rPr>
      </w:pPr>
      <w:r>
        <w:rPr>
          <w:color w:val="000000"/>
        </w:rPr>
        <w:t>A：不能完全拒绝他人否定评价，故排除A；</w:t>
      </w:r>
    </w:p>
    <w:p w14:paraId="7CA52C47">
      <w:pPr>
        <w:spacing w:line="360" w:lineRule="auto"/>
        <w:jc w:val="left"/>
        <w:textAlignment w:val="center"/>
        <w:rPr>
          <w:color w:val="000000"/>
        </w:rPr>
      </w:pPr>
      <w:r>
        <w:rPr>
          <w:color w:val="000000"/>
        </w:rPr>
        <w:t>B：接受他人合理的评价，故排除B；</w:t>
      </w:r>
    </w:p>
    <w:p w14:paraId="0D9A24D7">
      <w:pPr>
        <w:spacing w:line="360" w:lineRule="auto"/>
        <w:jc w:val="left"/>
        <w:textAlignment w:val="center"/>
        <w:rPr>
          <w:color w:val="000000"/>
        </w:rPr>
      </w:pPr>
      <w:r>
        <w:rPr>
          <w:color w:val="000000"/>
        </w:rPr>
        <w:t>C：不能完全忽视他人评价，故排除C；</w:t>
      </w:r>
    </w:p>
    <w:p w14:paraId="55F3511B">
      <w:pPr>
        <w:spacing w:line="360" w:lineRule="auto"/>
        <w:jc w:val="left"/>
        <w:textAlignment w:val="center"/>
        <w:rPr>
          <w:color w:val="000000"/>
        </w:rPr>
      </w:pPr>
      <w:r>
        <w:rPr>
          <w:color w:val="000000"/>
        </w:rPr>
        <w:t>故本题选D。</w:t>
      </w:r>
    </w:p>
    <w:p w14:paraId="01FB5D2D">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有人问冬奥会冠军苏翊鸣成功的原因，他说：“没有别的，我只是专注做我的事，不管每天训练有多长时间或者有多么困难，我都把它当成享受、当成热爱。”这说明（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079C24E5">
      <w:pPr>
        <w:spacing w:line="360" w:lineRule="auto"/>
        <w:jc w:val="left"/>
        <w:textAlignment w:val="center"/>
        <w:rPr>
          <w:rFonts w:ascii="宋体" w:hAnsi="宋体" w:eastAsia="宋体" w:cs="宋体"/>
          <w:color w:val="000000"/>
        </w:rPr>
      </w:pPr>
      <w:r>
        <w:rPr>
          <w:rFonts w:ascii="宋体" w:hAnsi="宋体" w:eastAsia="宋体" w:cs="宋体"/>
          <w:color w:val="000000"/>
        </w:rPr>
        <w:t>①正确对待挫折，能够增强生命的韧性</w:t>
      </w:r>
      <w:r>
        <w:rPr>
          <w:rFonts w:ascii="Times New Roman" w:hAnsi="Times New Roman" w:eastAsia="Times New Roman" w:cs="Times New Roman"/>
          <w:color w:val="000000"/>
        </w:rPr>
        <w:t xml:space="preserve">     </w:t>
      </w:r>
      <w:r>
        <w:rPr>
          <w:rFonts w:ascii="宋体" w:hAnsi="宋体" w:eastAsia="宋体" w:cs="宋体"/>
          <w:color w:val="000000"/>
        </w:rPr>
        <w:t>②面对不同挫折，会有不同的情绪感受</w:t>
      </w:r>
    </w:p>
    <w:p w14:paraId="3228A39E">
      <w:pPr>
        <w:spacing w:line="360" w:lineRule="auto"/>
        <w:jc w:val="left"/>
        <w:textAlignment w:val="center"/>
        <w:rPr>
          <w:rFonts w:ascii="宋体" w:hAnsi="宋体" w:eastAsia="宋体" w:cs="宋体"/>
          <w:color w:val="000000"/>
        </w:rPr>
      </w:pPr>
      <w:r>
        <w:rPr>
          <w:rFonts w:ascii="宋体" w:hAnsi="宋体" w:eastAsia="宋体" w:cs="宋体"/>
          <w:color w:val="000000"/>
        </w:rPr>
        <w:t>③合理调节情绪，有助于保持乐观心境</w:t>
      </w:r>
      <w:r>
        <w:rPr>
          <w:rFonts w:ascii="Times New Roman" w:hAnsi="Times New Roman" w:eastAsia="Times New Roman" w:cs="Times New Roman"/>
          <w:color w:val="000000"/>
        </w:rPr>
        <w:t xml:space="preserve">     </w:t>
      </w:r>
      <w:r>
        <w:rPr>
          <w:rFonts w:ascii="宋体" w:hAnsi="宋体" w:eastAsia="宋体" w:cs="宋体"/>
          <w:color w:val="000000"/>
        </w:rPr>
        <w:t>④情绪复杂多样，要善于掩饰负面情绪</w:t>
      </w:r>
    </w:p>
    <w:p w14:paraId="2BFD2F62">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5C63EA71">
      <w:pPr>
        <w:spacing w:line="360" w:lineRule="auto"/>
        <w:textAlignment w:val="center"/>
        <w:rPr>
          <w:color w:val="000000"/>
        </w:rPr>
      </w:pPr>
      <w:r>
        <w:rPr>
          <w:color w:val="2E75B6"/>
        </w:rPr>
        <w:t>【答案】</w:t>
      </w:r>
      <w:r>
        <w:rPr>
          <w:color w:val="000000"/>
        </w:rPr>
        <w:t>B</w:t>
      </w:r>
    </w:p>
    <w:p w14:paraId="7FDA2388">
      <w:pPr>
        <w:spacing w:line="360" w:lineRule="auto"/>
        <w:textAlignment w:val="center"/>
        <w:rPr>
          <w:color w:val="000000"/>
        </w:rPr>
      </w:pPr>
      <w:r>
        <w:rPr>
          <w:color w:val="2E75B6"/>
        </w:rPr>
        <w:t>【解析】</w:t>
      </w:r>
    </w:p>
    <w:p w14:paraId="531D317C">
      <w:pPr>
        <w:spacing w:line="360" w:lineRule="auto"/>
        <w:jc w:val="left"/>
        <w:textAlignment w:val="center"/>
        <w:rPr>
          <w:color w:val="000000"/>
        </w:rPr>
      </w:pPr>
      <w:r>
        <w:rPr>
          <w:color w:val="000000"/>
        </w:rPr>
        <w:t>【详解】本题考查正确对待挫折。</w:t>
      </w:r>
    </w:p>
    <w:p w14:paraId="4360A08F">
      <w:pPr>
        <w:spacing w:line="360" w:lineRule="auto"/>
        <w:jc w:val="left"/>
        <w:textAlignment w:val="center"/>
        <w:rPr>
          <w:color w:val="000000"/>
        </w:rPr>
      </w:pPr>
      <w:r>
        <w:rPr>
          <w:color w:val="000000"/>
        </w:rPr>
        <w:t>①③：题文中冬奥会冠军苏翊鸣正确对待挫折，增强生命的韧性，磨砺坚强的意志；合理调节情绪，有助于保持乐观心境，①③观点正确，符合题意；</w:t>
      </w:r>
    </w:p>
    <w:p w14:paraId="27470437">
      <w:pPr>
        <w:spacing w:line="360" w:lineRule="auto"/>
        <w:jc w:val="left"/>
        <w:textAlignment w:val="center"/>
        <w:rPr>
          <w:color w:val="000000"/>
        </w:rPr>
      </w:pPr>
      <w:r>
        <w:rPr>
          <w:color w:val="000000"/>
        </w:rPr>
        <w:t>②：观点正确，但与题意不符；</w:t>
      </w:r>
    </w:p>
    <w:p w14:paraId="22421654">
      <w:pPr>
        <w:spacing w:line="360" w:lineRule="auto"/>
        <w:jc w:val="left"/>
        <w:textAlignment w:val="center"/>
        <w:rPr>
          <w:color w:val="000000"/>
        </w:rPr>
      </w:pPr>
      <w:r>
        <w:rPr>
          <w:color w:val="000000"/>
        </w:rPr>
        <w:t>④：观点错误，青春期的情绪也包括烦恼和担忧。学习积极面对这些负面情绪，同样是我们成长过程中需要经历的；</w:t>
      </w:r>
    </w:p>
    <w:p w14:paraId="416238E2">
      <w:pPr>
        <w:spacing w:line="360" w:lineRule="auto"/>
        <w:jc w:val="left"/>
        <w:textAlignment w:val="center"/>
        <w:rPr>
          <w:color w:val="000000"/>
        </w:rPr>
      </w:pPr>
      <w:r>
        <w:rPr>
          <w:color w:val="000000"/>
        </w:rPr>
        <w:t>故本题选B。</w:t>
      </w:r>
    </w:p>
    <w:p w14:paraId="34415A23">
      <w:pPr>
        <w:spacing w:line="360" w:lineRule="auto"/>
        <w:jc w:val="left"/>
        <w:textAlignment w:val="center"/>
        <w:rPr>
          <w:rFonts w:ascii="宋体" w:hAnsi="宋体" w:eastAsia="宋体" w:cs="宋体"/>
          <w:color w:val="000000"/>
        </w:rPr>
      </w:pPr>
      <w:r>
        <w:rPr>
          <w:color w:val="000000"/>
        </w:rPr>
        <w:t xml:space="preserve">9. </w:t>
      </w:r>
      <w:r>
        <w:rPr>
          <w:rFonts w:ascii="宋体" w:hAnsi="宋体" w:eastAsia="宋体" w:cs="宋体"/>
          <w:color w:val="000000"/>
        </w:rPr>
        <w:t>下图漫画《沙漏》告诉我们沉迷网络会（</w:t>
      </w:r>
      <w:r>
        <w:rPr>
          <w:rFonts w:ascii="Times New Roman" w:hAnsi="Times New Roman" w:eastAsia="Times New Roman" w:cs="Times New Roman"/>
          <w:color w:val="000000"/>
        </w:rPr>
        <w:t xml:space="preserve">    </w:t>
      </w:r>
      <w:r>
        <w:rPr>
          <w:rFonts w:ascii="宋体" w:hAnsi="宋体" w:eastAsia="宋体" w:cs="宋体"/>
          <w:color w:val="000000"/>
        </w:rPr>
        <w:t>）</w:t>
      </w:r>
    </w:p>
    <w:p w14:paraId="233A80A6">
      <w:pPr>
        <w:spacing w:line="360" w:lineRule="auto"/>
        <w:jc w:val="left"/>
        <w:textAlignment w:val="center"/>
        <w:rPr>
          <w:color w:val="000000"/>
        </w:rPr>
      </w:pPr>
      <w:r>
        <w:rPr>
          <w:color w:val="000000"/>
        </w:rPr>
        <w:drawing>
          <wp:inline distT="0" distB="0" distL="114300" distR="114300">
            <wp:extent cx="3960495" cy="5238750"/>
            <wp:effectExtent l="0" t="0" r="190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960495" cy="5238750"/>
                    </a:xfrm>
                    <a:prstGeom prst="rect">
                      <a:avLst/>
                    </a:prstGeom>
                  </pic:spPr>
                </pic:pic>
              </a:graphicData>
            </a:graphic>
          </wp:inline>
        </w:drawing>
      </w:r>
      <w:r>
        <w:rPr>
          <w:color w:val="000000"/>
        </w:rPr>
        <w:br w:type="textWrapping"/>
      </w:r>
    </w:p>
    <w:p w14:paraId="34F0E5C3">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让生活变得更丰富多彩</w:t>
      </w:r>
      <w:r>
        <w:rPr>
          <w:color w:val="000000"/>
        </w:rPr>
        <w:tab/>
      </w:r>
      <w:r>
        <w:rPr>
          <w:color w:val="000000"/>
        </w:rPr>
        <w:t xml:space="preserve">B. </w:t>
      </w:r>
      <w:r>
        <w:rPr>
          <w:rFonts w:ascii="宋体" w:hAnsi="宋体" w:eastAsia="宋体" w:cs="宋体"/>
          <w:color w:val="000000"/>
        </w:rPr>
        <w:t>让信息交流更方便快捷</w:t>
      </w:r>
    </w:p>
    <w:p w14:paraId="76CBDB84">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影响学习、工作和生活</w:t>
      </w:r>
      <w:r>
        <w:rPr>
          <w:color w:val="000000"/>
        </w:rPr>
        <w:tab/>
      </w:r>
      <w:r>
        <w:rPr>
          <w:color w:val="000000"/>
        </w:rPr>
        <w:t xml:space="preserve">D. </w:t>
      </w:r>
      <w:r>
        <w:rPr>
          <w:rFonts w:ascii="宋体" w:hAnsi="宋体" w:eastAsia="宋体" w:cs="宋体"/>
          <w:color w:val="000000"/>
        </w:rPr>
        <w:t>不可避免走向违法犯罪</w:t>
      </w:r>
    </w:p>
    <w:p w14:paraId="7ADE5EAD">
      <w:pPr>
        <w:spacing w:line="360" w:lineRule="auto"/>
        <w:textAlignment w:val="center"/>
        <w:rPr>
          <w:color w:val="000000"/>
        </w:rPr>
      </w:pPr>
      <w:r>
        <w:rPr>
          <w:color w:val="2E75B6"/>
        </w:rPr>
        <w:t>【答案】</w:t>
      </w:r>
      <w:r>
        <w:rPr>
          <w:color w:val="000000"/>
        </w:rPr>
        <w:t>C</w:t>
      </w:r>
    </w:p>
    <w:p w14:paraId="36ED1093">
      <w:pPr>
        <w:spacing w:line="360" w:lineRule="auto"/>
        <w:textAlignment w:val="center"/>
        <w:rPr>
          <w:color w:val="000000"/>
        </w:rPr>
      </w:pPr>
      <w:r>
        <w:rPr>
          <w:color w:val="2E75B6"/>
        </w:rPr>
        <w:t>【解析】</w:t>
      </w:r>
    </w:p>
    <w:p w14:paraId="27185495">
      <w:pPr>
        <w:spacing w:line="360" w:lineRule="auto"/>
        <w:jc w:val="left"/>
        <w:textAlignment w:val="center"/>
        <w:rPr>
          <w:color w:val="000000"/>
        </w:rPr>
      </w:pPr>
      <w:r>
        <w:rPr>
          <w:color w:val="000000"/>
        </w:rPr>
        <w:t>【详解】本题考查网络的危害性。</w:t>
      </w:r>
    </w:p>
    <w:p w14:paraId="4390572B">
      <w:pPr>
        <w:spacing w:line="360" w:lineRule="auto"/>
        <w:jc w:val="left"/>
        <w:textAlignment w:val="center"/>
        <w:rPr>
          <w:color w:val="000000"/>
        </w:rPr>
      </w:pPr>
      <w:r>
        <w:rPr>
          <w:color w:val="000000"/>
        </w:rPr>
        <w:t>C：沉迷于网络，影响学习、工作和生活。大量冗余信息干扰人们的选择，耗费人们的时间；碎片化信息影响人们思考的深度；一些人因沉迷于网络、虚拟交往而疏离了现实的人际关系，C符合题意；</w:t>
      </w:r>
    </w:p>
    <w:p w14:paraId="7E31ED51">
      <w:pPr>
        <w:spacing w:line="360" w:lineRule="auto"/>
        <w:jc w:val="left"/>
        <w:textAlignment w:val="center"/>
        <w:rPr>
          <w:color w:val="000000"/>
        </w:rPr>
      </w:pPr>
      <w:r>
        <w:rPr>
          <w:color w:val="000000"/>
        </w:rPr>
        <w:t>AB：是网络的积极作用，与题意无关；</w:t>
      </w:r>
    </w:p>
    <w:p w14:paraId="1A00BD1C">
      <w:pPr>
        <w:spacing w:line="360" w:lineRule="auto"/>
        <w:jc w:val="left"/>
        <w:textAlignment w:val="center"/>
        <w:rPr>
          <w:color w:val="000000"/>
        </w:rPr>
      </w:pPr>
      <w:r>
        <w:rPr>
          <w:color w:val="000000"/>
        </w:rPr>
        <w:t>D：观点错误，“不可避免”说法太绝对；</w:t>
      </w:r>
    </w:p>
    <w:p w14:paraId="745EADEE">
      <w:pPr>
        <w:spacing w:line="360" w:lineRule="auto"/>
        <w:jc w:val="left"/>
        <w:textAlignment w:val="center"/>
        <w:rPr>
          <w:color w:val="000000"/>
        </w:rPr>
      </w:pPr>
      <w:r>
        <w:rPr>
          <w:color w:val="000000"/>
        </w:rPr>
        <w:t>故本题选C。</w:t>
      </w:r>
    </w:p>
    <w:p w14:paraId="75D6DF27">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“风声雨声读书声声声入耳，家事国事天下事事事关心。”这句古语启示我们要（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19F1ABAC">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关心社会发展</w:t>
      </w:r>
      <w:r>
        <w:rPr>
          <w:color w:val="000000"/>
        </w:rPr>
        <w:tab/>
      </w:r>
      <w:r>
        <w:rPr>
          <w:color w:val="000000"/>
        </w:rPr>
        <w:t xml:space="preserve">B. </w:t>
      </w:r>
      <w:r>
        <w:rPr>
          <w:rFonts w:ascii="宋体" w:hAnsi="宋体" w:eastAsia="宋体" w:cs="宋体"/>
          <w:color w:val="000000"/>
        </w:rPr>
        <w:t>遵守社会规则</w:t>
      </w:r>
      <w:r>
        <w:rPr>
          <w:color w:val="000000"/>
        </w:rPr>
        <w:tab/>
      </w:r>
      <w:r>
        <w:rPr>
          <w:color w:val="000000"/>
        </w:rPr>
        <w:t xml:space="preserve">C. </w:t>
      </w:r>
      <w:r>
        <w:rPr>
          <w:rFonts w:ascii="宋体" w:hAnsi="宋体" w:eastAsia="宋体" w:cs="宋体"/>
          <w:color w:val="000000"/>
        </w:rPr>
        <w:t>掌握学习方法</w:t>
      </w:r>
      <w:r>
        <w:rPr>
          <w:color w:val="000000"/>
        </w:rPr>
        <w:tab/>
      </w:r>
      <w:r>
        <w:rPr>
          <w:color w:val="000000"/>
        </w:rPr>
        <w:t xml:space="preserve">D. </w:t>
      </w:r>
      <w:r>
        <w:rPr>
          <w:rFonts w:ascii="宋体" w:hAnsi="宋体" w:eastAsia="宋体" w:cs="宋体"/>
          <w:color w:val="000000"/>
        </w:rPr>
        <w:t>培养批判精神</w:t>
      </w:r>
    </w:p>
    <w:p w14:paraId="603E50EC">
      <w:pPr>
        <w:spacing w:line="360" w:lineRule="auto"/>
        <w:textAlignment w:val="center"/>
        <w:rPr>
          <w:color w:val="000000"/>
        </w:rPr>
      </w:pPr>
      <w:r>
        <w:rPr>
          <w:color w:val="2E75B6"/>
        </w:rPr>
        <w:t>【答案】</w:t>
      </w:r>
      <w:r>
        <w:rPr>
          <w:color w:val="000000"/>
        </w:rPr>
        <w:t>A</w:t>
      </w:r>
    </w:p>
    <w:p w14:paraId="5A873419">
      <w:pPr>
        <w:spacing w:line="360" w:lineRule="auto"/>
        <w:textAlignment w:val="center"/>
        <w:rPr>
          <w:color w:val="000000"/>
        </w:rPr>
      </w:pPr>
      <w:r>
        <w:rPr>
          <w:color w:val="2E75B6"/>
        </w:rPr>
        <w:t>【解析】</w:t>
      </w:r>
    </w:p>
    <w:p w14:paraId="7F918A8F">
      <w:pPr>
        <w:spacing w:line="360" w:lineRule="auto"/>
        <w:jc w:val="left"/>
        <w:textAlignment w:val="center"/>
        <w:rPr>
          <w:color w:val="000000"/>
        </w:rPr>
      </w:pPr>
      <w:r>
        <w:rPr>
          <w:color w:val="000000"/>
        </w:rPr>
        <w:t>【详解】本题考查亲社会行为。</w:t>
      </w:r>
    </w:p>
    <w:p w14:paraId="29DE8CFF">
      <w:pPr>
        <w:spacing w:line="360" w:lineRule="auto"/>
        <w:jc w:val="left"/>
        <w:textAlignment w:val="center"/>
        <w:rPr>
          <w:color w:val="000000"/>
        </w:rPr>
      </w:pPr>
      <w:r>
        <w:rPr>
          <w:color w:val="000000"/>
        </w:rPr>
        <w:t>A：“风声雨声读书声声声入耳，家事国事天下事事事关心。”参与社会的过程，既是体验社会生活的过程，也是在实践中发展和成就自己的过程。我们只有主动关心社会，积极融入社会，倾力奉献社会，才能实现自己的人生价值。A符合题意；</w:t>
      </w:r>
    </w:p>
    <w:p w14:paraId="1A553706">
      <w:pPr>
        <w:spacing w:line="360" w:lineRule="auto"/>
        <w:jc w:val="left"/>
        <w:textAlignment w:val="center"/>
        <w:rPr>
          <w:color w:val="000000"/>
        </w:rPr>
      </w:pPr>
      <w:r>
        <w:rPr>
          <w:color w:val="000000"/>
        </w:rPr>
        <w:t>BCD：属于中学生必备的品质，BCD与题意无关；</w:t>
      </w:r>
    </w:p>
    <w:p w14:paraId="17830801">
      <w:pPr>
        <w:spacing w:line="360" w:lineRule="auto"/>
        <w:jc w:val="left"/>
        <w:textAlignment w:val="center"/>
        <w:rPr>
          <w:color w:val="000000"/>
        </w:rPr>
      </w:pPr>
      <w:r>
        <w:rPr>
          <w:color w:val="000000"/>
        </w:rPr>
        <w:t>故本题选A。</w:t>
      </w:r>
    </w:p>
    <w:p w14:paraId="40612FD5">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在中国，十几亿人的粮食问题始终是头等大事。中国人的饭碗任何时候都要牢牢端在自己手中，饭碗主要装中国粮。这是因为（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34F11B8B">
      <w:pPr>
        <w:spacing w:line="360" w:lineRule="auto"/>
        <w:jc w:val="left"/>
        <w:textAlignment w:val="center"/>
        <w:rPr>
          <w:rFonts w:ascii="宋体" w:hAnsi="宋体" w:eastAsia="宋体" w:cs="宋体"/>
          <w:color w:val="000000"/>
        </w:rPr>
      </w:pPr>
      <w:r>
        <w:rPr>
          <w:rFonts w:ascii="宋体" w:hAnsi="宋体" w:eastAsia="宋体" w:cs="宋体"/>
          <w:color w:val="000000"/>
        </w:rPr>
        <w:t>①我国人口众多，粮食资源消耗量大</w:t>
      </w:r>
      <w:r>
        <w:rPr>
          <w:rFonts w:ascii="Times New Roman" w:hAnsi="Times New Roman" w:eastAsia="Times New Roman" w:cs="Times New Roman"/>
          <w:color w:val="000000"/>
        </w:rPr>
        <w:t xml:space="preserve">     </w:t>
      </w:r>
      <w:r>
        <w:rPr>
          <w:rFonts w:ascii="宋体" w:hAnsi="宋体" w:eastAsia="宋体" w:cs="宋体"/>
          <w:color w:val="000000"/>
        </w:rPr>
        <w:t>②粮食安全关系到国家安全与人民幸福</w:t>
      </w:r>
    </w:p>
    <w:p w14:paraId="385271CA">
      <w:pPr>
        <w:spacing w:line="360" w:lineRule="auto"/>
        <w:jc w:val="left"/>
        <w:textAlignment w:val="center"/>
        <w:rPr>
          <w:rFonts w:ascii="宋体" w:hAnsi="宋体" w:eastAsia="宋体" w:cs="宋体"/>
          <w:color w:val="000000"/>
        </w:rPr>
      </w:pPr>
      <w:r>
        <w:rPr>
          <w:rFonts w:ascii="宋体" w:hAnsi="宋体" w:eastAsia="宋体" w:cs="宋体"/>
          <w:color w:val="000000"/>
        </w:rPr>
        <w:t>③我国经济发展已经转向高速增长阶段</w:t>
      </w:r>
      <w:r>
        <w:rPr>
          <w:rFonts w:ascii="Times New Roman" w:hAnsi="Times New Roman" w:eastAsia="Times New Roman" w:cs="Times New Roman"/>
          <w:color w:val="000000"/>
        </w:rPr>
        <w:t xml:space="preserve">     </w:t>
      </w:r>
      <w:r>
        <w:rPr>
          <w:rFonts w:ascii="宋体" w:hAnsi="宋体" w:eastAsia="宋体" w:cs="宋体"/>
          <w:color w:val="000000"/>
        </w:rPr>
        <w:t>④粮食问题已成为我国一切工作的中心</w:t>
      </w:r>
    </w:p>
    <w:p w14:paraId="6267EB67">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35AC66B9">
      <w:pPr>
        <w:spacing w:line="360" w:lineRule="auto"/>
        <w:textAlignment w:val="center"/>
        <w:rPr>
          <w:color w:val="000000"/>
        </w:rPr>
      </w:pPr>
      <w:r>
        <w:rPr>
          <w:color w:val="2E75B6"/>
        </w:rPr>
        <w:t>【答案】</w:t>
      </w:r>
      <w:r>
        <w:rPr>
          <w:color w:val="000000"/>
        </w:rPr>
        <w:t>A</w:t>
      </w:r>
    </w:p>
    <w:p w14:paraId="095B0CC0">
      <w:pPr>
        <w:spacing w:line="360" w:lineRule="auto"/>
        <w:textAlignment w:val="center"/>
        <w:rPr>
          <w:color w:val="000000"/>
        </w:rPr>
      </w:pPr>
      <w:r>
        <w:rPr>
          <w:color w:val="2E75B6"/>
        </w:rPr>
        <w:t>【解析】</w:t>
      </w:r>
    </w:p>
    <w:p w14:paraId="33DF4E18">
      <w:pPr>
        <w:spacing w:line="360" w:lineRule="auto"/>
        <w:jc w:val="left"/>
        <w:textAlignment w:val="center"/>
        <w:rPr>
          <w:color w:val="000000"/>
        </w:rPr>
      </w:pPr>
      <w:r>
        <w:rPr>
          <w:color w:val="000000"/>
        </w:rPr>
        <w:t>【详解】本题主要考查维护国家安全、走向共同富裕、正视发展挑战等相关知识。</w:t>
      </w:r>
    </w:p>
    <w:p w14:paraId="096A8994">
      <w:pPr>
        <w:spacing w:line="360" w:lineRule="auto"/>
        <w:jc w:val="left"/>
        <w:textAlignment w:val="center"/>
        <w:rPr>
          <w:color w:val="000000"/>
        </w:rPr>
      </w:pPr>
      <w:r>
        <w:rPr>
          <w:color w:val="000000"/>
        </w:rPr>
        <w:t>①②：我国重视粮食安全问题主要是因为我国人口众多，粮食资源消耗量大，粮食安全关系到国家安全与人民幸福，故①②选项说法正确；</w:t>
      </w:r>
    </w:p>
    <w:p w14:paraId="0546AA7F">
      <w:pPr>
        <w:spacing w:line="360" w:lineRule="auto"/>
        <w:jc w:val="left"/>
        <w:textAlignment w:val="center"/>
        <w:rPr>
          <w:color w:val="000000"/>
        </w:rPr>
      </w:pPr>
      <w:r>
        <w:rPr>
          <w:color w:val="000000"/>
        </w:rPr>
        <w:t>③：我国经济发展从高速增长转向高质量发展，故③选项说法错误；</w:t>
      </w:r>
    </w:p>
    <w:p w14:paraId="741EF95C">
      <w:pPr>
        <w:spacing w:line="360" w:lineRule="auto"/>
        <w:jc w:val="left"/>
        <w:textAlignment w:val="center"/>
        <w:rPr>
          <w:color w:val="000000"/>
        </w:rPr>
      </w:pPr>
      <w:r>
        <w:rPr>
          <w:color w:val="000000"/>
        </w:rPr>
        <w:t>④：我国坚持经济建设为中心，故④选项说法错误；</w:t>
      </w:r>
    </w:p>
    <w:p w14:paraId="27C9DABB">
      <w:pPr>
        <w:spacing w:line="360" w:lineRule="auto"/>
        <w:jc w:val="left"/>
        <w:textAlignment w:val="center"/>
        <w:rPr>
          <w:color w:val="000000"/>
        </w:rPr>
      </w:pPr>
      <w:r>
        <w:rPr>
          <w:color w:val="000000"/>
        </w:rPr>
        <w:t>故本题选A</w:t>
      </w:r>
      <w:r>
        <w:rPr>
          <w:color w:val="000000"/>
          <w:position w:val="-12"/>
        </w:rPr>
        <w:drawing>
          <wp:inline distT="0" distB="0" distL="114300" distR="114300">
            <wp:extent cx="127000" cy="76200"/>
            <wp:effectExtent l="0" t="0" r="0" b="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7FA14872">
      <w:pPr>
        <w:spacing w:line="360" w:lineRule="auto"/>
        <w:jc w:val="left"/>
        <w:textAlignment w:val="center"/>
        <w:rPr>
          <w:rFonts w:ascii="宋体" w:hAnsi="宋体" w:eastAsia="宋体" w:cs="宋体"/>
          <w:color w:val="000000"/>
        </w:rPr>
      </w:pPr>
      <w:r>
        <w:rPr>
          <w:color w:val="000000"/>
        </w:rPr>
        <w:t xml:space="preserve">12. </w:t>
      </w:r>
      <w:r>
        <w:rPr>
          <w:rFonts w:ascii="宋体" w:hAnsi="宋体" w:eastAsia="宋体" w:cs="宋体"/>
          <w:color w:val="000000"/>
        </w:rPr>
        <w:t>从下边漫画中可以得出的正确结论是（</w:t>
      </w:r>
      <w:r>
        <w:rPr>
          <w:rFonts w:ascii="Times New Roman" w:hAnsi="Times New Roman" w:eastAsia="Times New Roman" w:cs="Times New Roman"/>
          <w:color w:val="000000"/>
        </w:rPr>
        <w:t xml:space="preserve">    </w:t>
      </w:r>
      <w:r>
        <w:rPr>
          <w:rFonts w:ascii="宋体" w:hAnsi="宋体" w:eastAsia="宋体" w:cs="宋体"/>
          <w:color w:val="000000"/>
        </w:rPr>
        <w:t>）</w:t>
      </w:r>
    </w:p>
    <w:p w14:paraId="30B064BA">
      <w:pPr>
        <w:spacing w:line="360" w:lineRule="auto"/>
        <w:jc w:val="left"/>
        <w:textAlignment w:val="center"/>
        <w:rPr>
          <w:color w:val="000000"/>
        </w:rPr>
      </w:pPr>
      <w:r>
        <w:rPr>
          <w:color w:val="000000"/>
        </w:rPr>
        <w:drawing>
          <wp:inline distT="0" distB="0" distL="114300" distR="114300">
            <wp:extent cx="2247900" cy="117157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247900" cy="1171575"/>
                    </a:xfrm>
                    <a:prstGeom prst="rect">
                      <a:avLst/>
                    </a:prstGeom>
                  </pic:spPr>
                </pic:pic>
              </a:graphicData>
            </a:graphic>
          </wp:inline>
        </w:drawing>
      </w:r>
    </w:p>
    <w:p w14:paraId="4CE05DA1">
      <w:pPr>
        <w:tabs>
          <w:tab w:val="left" w:pos="4873"/>
        </w:tabs>
        <w:spacing w:line="360" w:lineRule="auto"/>
        <w:jc w:val="left"/>
        <w:textAlignment w:val="center"/>
        <w:rPr>
          <w:rFonts w:ascii="宋体" w:hAnsi="宋体" w:eastAsia="宋体" w:cs="宋体"/>
          <w:color w:val="000000"/>
        </w:rPr>
      </w:pPr>
      <w:r>
        <w:rPr>
          <w:color w:val="000000"/>
        </w:rPr>
        <w:t>A</w:t>
      </w:r>
      <w:r>
        <w:rPr>
          <w:color w:val="000000"/>
          <w:position w:val="-22"/>
        </w:rPr>
        <w:drawing>
          <wp:inline distT="0" distB="0" distL="114300" distR="114300">
            <wp:extent cx="31750" cy="88900"/>
            <wp:effectExtent l="0" t="0" r="0" b="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经营者善于宣传，无可厚非</w:t>
      </w:r>
      <w:r>
        <w:rPr>
          <w:color w:val="000000"/>
        </w:rPr>
        <w:tab/>
      </w:r>
      <w:r>
        <w:rPr>
          <w:color w:val="000000"/>
        </w:rPr>
        <w:t xml:space="preserve">B. </w:t>
      </w:r>
      <w:r>
        <w:rPr>
          <w:rFonts w:ascii="宋体" w:hAnsi="宋体" w:eastAsia="宋体" w:cs="宋体"/>
          <w:color w:val="000000"/>
        </w:rPr>
        <w:t>经营者虚假宣传，缺乏诚信</w:t>
      </w:r>
    </w:p>
    <w:p w14:paraId="51EDC7D5">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消费者可以对商家进行网络攻击</w:t>
      </w:r>
      <w:r>
        <w:rPr>
          <w:color w:val="000000"/>
        </w:rPr>
        <w:tab/>
      </w:r>
      <w:r>
        <w:rPr>
          <w:color w:val="000000"/>
        </w:rPr>
        <w:t xml:space="preserve">D. </w:t>
      </w:r>
      <w:r>
        <w:rPr>
          <w:rFonts w:ascii="宋体" w:hAnsi="宋体" w:eastAsia="宋体" w:cs="宋体"/>
          <w:color w:val="000000"/>
        </w:rPr>
        <w:t>消费者可以对商家提起刑事诉讼</w:t>
      </w:r>
    </w:p>
    <w:p w14:paraId="74B7FE1F">
      <w:pPr>
        <w:spacing w:line="360" w:lineRule="auto"/>
        <w:textAlignment w:val="center"/>
        <w:rPr>
          <w:color w:val="000000"/>
        </w:rPr>
      </w:pPr>
      <w:r>
        <w:rPr>
          <w:color w:val="2E75B6"/>
        </w:rPr>
        <w:t>【答案】</w:t>
      </w:r>
      <w:r>
        <w:rPr>
          <w:color w:val="000000"/>
        </w:rPr>
        <w:t>B</w:t>
      </w:r>
    </w:p>
    <w:p w14:paraId="76201206">
      <w:pPr>
        <w:spacing w:line="360" w:lineRule="auto"/>
        <w:textAlignment w:val="center"/>
        <w:rPr>
          <w:color w:val="000000"/>
        </w:rPr>
      </w:pPr>
      <w:r>
        <w:rPr>
          <w:color w:val="2E75B6"/>
        </w:rPr>
        <w:t>【解析】</w:t>
      </w:r>
    </w:p>
    <w:p w14:paraId="6DE757A9">
      <w:pPr>
        <w:spacing w:line="360" w:lineRule="auto"/>
        <w:jc w:val="left"/>
        <w:textAlignment w:val="center"/>
        <w:rPr>
          <w:color w:val="000000"/>
        </w:rPr>
      </w:pPr>
      <w:r>
        <w:rPr>
          <w:color w:val="000000"/>
        </w:rPr>
        <w:t>【详解】本题考查诚信的相关知识。</w:t>
      </w:r>
    </w:p>
    <w:p w14:paraId="216B0C8D">
      <w:pPr>
        <w:spacing w:line="360" w:lineRule="auto"/>
        <w:jc w:val="left"/>
        <w:textAlignment w:val="center"/>
        <w:rPr>
          <w:color w:val="000000"/>
        </w:rPr>
      </w:pPr>
      <w:r>
        <w:rPr>
          <w:color w:val="000000"/>
        </w:rPr>
        <w:t>B：漫画中，消费者在网上订餐的时候，发现实物与图片严重不符，这说明经营者虚假宣传，缺乏诚信，启示经营者要诚信经营，故B正确；</w:t>
      </w:r>
    </w:p>
    <w:p w14:paraId="5F65362F">
      <w:pPr>
        <w:spacing w:line="360" w:lineRule="auto"/>
        <w:jc w:val="left"/>
        <w:textAlignment w:val="center"/>
        <w:rPr>
          <w:color w:val="000000"/>
        </w:rPr>
      </w:pPr>
      <w:r>
        <w:rPr>
          <w:color w:val="000000"/>
        </w:rPr>
        <w:t>A：漫画中经营者缺乏诚信经营，不是善于宣传，故排除A；</w:t>
      </w:r>
    </w:p>
    <w:p w14:paraId="3EB6B128">
      <w:pPr>
        <w:spacing w:line="360" w:lineRule="auto"/>
        <w:jc w:val="left"/>
        <w:textAlignment w:val="center"/>
        <w:rPr>
          <w:color w:val="000000"/>
        </w:rPr>
      </w:pPr>
      <w:r>
        <w:rPr>
          <w:color w:val="000000"/>
        </w:rPr>
        <w:t>C：网络攻击是错误的维权方式，不利于解决问题，故排除C；</w:t>
      </w:r>
    </w:p>
    <w:p w14:paraId="09762A93">
      <w:pPr>
        <w:spacing w:line="360" w:lineRule="auto"/>
        <w:jc w:val="left"/>
        <w:textAlignment w:val="center"/>
        <w:rPr>
          <w:color w:val="000000"/>
        </w:rPr>
      </w:pPr>
      <w:r>
        <w:rPr>
          <w:color w:val="000000"/>
        </w:rPr>
        <w:t>D：漫画中未涉及刑事违法行为，所以不需要提起刑事诉讼，故排除D；</w:t>
      </w:r>
    </w:p>
    <w:p w14:paraId="2D33B7A3">
      <w:pPr>
        <w:spacing w:line="360" w:lineRule="auto"/>
        <w:jc w:val="left"/>
        <w:textAlignment w:val="center"/>
        <w:rPr>
          <w:color w:val="000000"/>
        </w:rPr>
      </w:pPr>
      <w:r>
        <w:rPr>
          <w:color w:val="000000"/>
        </w:rPr>
        <w:t>故本题选B。</w:t>
      </w:r>
    </w:p>
    <w:p w14:paraId="360EB02B">
      <w:pPr>
        <w:spacing w:line="360" w:lineRule="auto"/>
        <w:jc w:val="left"/>
        <w:textAlignment w:val="center"/>
        <w:rPr>
          <w:rFonts w:ascii="宋体" w:hAnsi="宋体" w:eastAsia="宋体" w:cs="宋体"/>
          <w:color w:val="000000"/>
        </w:rPr>
      </w:pPr>
      <w:r>
        <w:rPr>
          <w:color w:val="000000"/>
        </w:rPr>
        <w:t xml:space="preserve">13.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日——第八个“国家宪法日”，我市某中学组织了宪法知识竞赛、宪法诵读等主题教育活动。如果给本次活动拟一个宣传标题，最恰当的是（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7E07849">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家校密切配合，共育时代新人</w:t>
      </w:r>
      <w:r>
        <w:rPr>
          <w:color w:val="000000"/>
        </w:rPr>
        <w:tab/>
      </w:r>
      <w:r>
        <w:rPr>
          <w:color w:val="000000"/>
        </w:rPr>
        <w:t xml:space="preserve">B. </w:t>
      </w:r>
      <w:r>
        <w:rPr>
          <w:rFonts w:ascii="宋体" w:hAnsi="宋体" w:eastAsia="宋体" w:cs="宋体"/>
          <w:color w:val="000000"/>
        </w:rPr>
        <w:t>杜绝违宪行为，珍惜美好生活</w:t>
      </w:r>
    </w:p>
    <w:p w14:paraId="1D37E45C">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增强宪法意识，自觉践行宪法</w:t>
      </w:r>
      <w:r>
        <w:rPr>
          <w:color w:val="000000"/>
        </w:rPr>
        <w:tab/>
      </w:r>
      <w:r>
        <w:rPr>
          <w:color w:val="000000"/>
        </w:rPr>
        <w:t xml:space="preserve">D. </w:t>
      </w:r>
      <w:r>
        <w:rPr>
          <w:rFonts w:ascii="宋体" w:hAnsi="宋体" w:eastAsia="宋体" w:cs="宋体"/>
          <w:color w:val="000000"/>
        </w:rPr>
        <w:t>学习党史知识，弘扬民族精神</w:t>
      </w:r>
    </w:p>
    <w:p w14:paraId="7E35EBCE">
      <w:pPr>
        <w:spacing w:line="360" w:lineRule="auto"/>
        <w:textAlignment w:val="center"/>
        <w:rPr>
          <w:color w:val="000000"/>
        </w:rPr>
      </w:pPr>
      <w:r>
        <w:rPr>
          <w:color w:val="2E75B6"/>
        </w:rPr>
        <w:t>【答案】</w:t>
      </w:r>
      <w:r>
        <w:rPr>
          <w:color w:val="000000"/>
        </w:rPr>
        <w:t>C</w:t>
      </w:r>
    </w:p>
    <w:p w14:paraId="23C71331">
      <w:pPr>
        <w:spacing w:line="360" w:lineRule="auto"/>
        <w:textAlignment w:val="center"/>
        <w:rPr>
          <w:color w:val="000000"/>
        </w:rPr>
      </w:pPr>
      <w:r>
        <w:rPr>
          <w:color w:val="2E75B6"/>
        </w:rPr>
        <w:t>【解析】</w:t>
      </w:r>
    </w:p>
    <w:p w14:paraId="44256044">
      <w:pPr>
        <w:spacing w:line="360" w:lineRule="auto"/>
        <w:jc w:val="left"/>
        <w:textAlignment w:val="center"/>
        <w:rPr>
          <w:color w:val="000000"/>
        </w:rPr>
      </w:pPr>
      <w:r>
        <w:rPr>
          <w:color w:val="000000"/>
        </w:rPr>
        <w:t>【详解】本题主要考查宪法的相关知识。</w:t>
      </w:r>
    </w:p>
    <w:p w14:paraId="71F6B70D">
      <w:pPr>
        <w:spacing w:line="360" w:lineRule="auto"/>
        <w:jc w:val="left"/>
        <w:textAlignment w:val="center"/>
        <w:rPr>
          <w:color w:val="000000"/>
        </w:rPr>
      </w:pPr>
      <w:r>
        <w:rPr>
          <w:color w:val="000000"/>
        </w:rPr>
        <w:t>C：题干中该中学的宪法主题教育活动有利于增强宪法意识，自觉践行宪法，故C选项说法正确；</w:t>
      </w:r>
    </w:p>
    <w:p w14:paraId="3894C3B4">
      <w:pPr>
        <w:spacing w:line="360" w:lineRule="auto"/>
        <w:jc w:val="left"/>
        <w:textAlignment w:val="center"/>
        <w:rPr>
          <w:color w:val="000000"/>
        </w:rPr>
      </w:pPr>
      <w:r>
        <w:rPr>
          <w:color w:val="000000"/>
        </w:rPr>
        <w:t>A：题干信息主要体现了学校举办宪法主题教育，增强同学们的宪法意识，不能体现家校密切配合，共育时代新人，故A选项不合题意；</w:t>
      </w:r>
    </w:p>
    <w:p w14:paraId="60F7CE19">
      <w:pPr>
        <w:spacing w:line="360" w:lineRule="auto"/>
        <w:jc w:val="left"/>
        <w:textAlignment w:val="center"/>
        <w:rPr>
          <w:color w:val="000000"/>
        </w:rPr>
      </w:pPr>
      <w:r>
        <w:rPr>
          <w:color w:val="000000"/>
        </w:rPr>
        <w:t>B：“杜绝违宪行为”过于夸大了该活动的作用，故B选项说法过于绝对；</w:t>
      </w:r>
    </w:p>
    <w:p w14:paraId="55698581">
      <w:pPr>
        <w:spacing w:line="360" w:lineRule="auto"/>
        <w:jc w:val="left"/>
        <w:textAlignment w:val="center"/>
        <w:rPr>
          <w:color w:val="000000"/>
        </w:rPr>
      </w:pPr>
      <w:r>
        <w:rPr>
          <w:color w:val="000000"/>
        </w:rPr>
        <w:t>D：题干信息主要体现了学习宪法，与学习党史知识，弘扬民族精神无关，故D选项不合题意；</w:t>
      </w:r>
    </w:p>
    <w:p w14:paraId="05A28A5F">
      <w:pPr>
        <w:spacing w:line="360" w:lineRule="auto"/>
        <w:jc w:val="left"/>
        <w:textAlignment w:val="center"/>
        <w:rPr>
          <w:color w:val="000000"/>
        </w:rPr>
      </w:pPr>
      <w:r>
        <w:rPr>
          <w:color w:val="000000"/>
        </w:rPr>
        <w:t>故本题选C。</w:t>
      </w:r>
    </w:p>
    <w:p w14:paraId="757F9C28">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新冠肺炎疫情发生以来，党中央始终坚持把人民的生命安全和身体健康放在第一位，坚决打赢疫情防控这场大仗硬仗。这充分表明，在我国（</w:t>
      </w:r>
      <w:r>
        <w:rPr>
          <w:rFonts w:ascii="Times New Roman" w:hAnsi="Times New Roman" w:eastAsia="Times New Roman" w:cs="Times New Roman"/>
          <w:color w:val="000000"/>
        </w:rPr>
        <w:t xml:space="preserve">    </w:t>
      </w:r>
      <w:r>
        <w:rPr>
          <w:rFonts w:ascii="宋体" w:hAnsi="宋体" w:eastAsia="宋体" w:cs="宋体"/>
          <w:color w:val="000000"/>
        </w:rPr>
        <w:t>）</w:t>
      </w:r>
    </w:p>
    <w:p w14:paraId="5C13871F">
      <w:pPr>
        <w:spacing w:line="360" w:lineRule="auto"/>
        <w:jc w:val="left"/>
        <w:textAlignment w:val="center"/>
        <w:rPr>
          <w:rFonts w:ascii="宋体" w:hAnsi="宋体" w:eastAsia="宋体" w:cs="宋体"/>
          <w:color w:val="000000"/>
        </w:rPr>
      </w:pPr>
      <w:r>
        <w:rPr>
          <w:rFonts w:ascii="宋体" w:hAnsi="宋体" w:eastAsia="宋体" w:cs="宋体"/>
          <w:color w:val="000000"/>
        </w:rPr>
        <w:t>①人民幸福生活是最大的人权</w:t>
      </w:r>
      <w:r>
        <w:rPr>
          <w:rFonts w:ascii="Times New Roman" w:hAnsi="Times New Roman" w:eastAsia="Times New Roman" w:cs="Times New Roman"/>
          <w:color w:val="000000"/>
        </w:rPr>
        <w:t xml:space="preserve">     </w:t>
      </w:r>
      <w:r>
        <w:rPr>
          <w:rFonts w:ascii="宋体" w:hAnsi="宋体" w:eastAsia="宋体" w:cs="宋体"/>
          <w:color w:val="000000"/>
        </w:rPr>
        <w:t>②办好中国的事情，关键在党</w:t>
      </w:r>
    </w:p>
    <w:p w14:paraId="2BE0CBB3">
      <w:pPr>
        <w:spacing w:line="360" w:lineRule="auto"/>
        <w:jc w:val="left"/>
        <w:textAlignment w:val="center"/>
        <w:rPr>
          <w:rFonts w:ascii="宋体" w:hAnsi="宋体" w:eastAsia="宋体" w:cs="宋体"/>
          <w:color w:val="000000"/>
        </w:rPr>
      </w:pPr>
      <w:r>
        <w:rPr>
          <w:rFonts w:ascii="宋体" w:hAnsi="宋体" w:eastAsia="宋体" w:cs="宋体"/>
          <w:color w:val="000000"/>
        </w:rPr>
        <w:t>③中国共产党是最高政治领导力量</w:t>
      </w:r>
      <w:r>
        <w:rPr>
          <w:rFonts w:ascii="Times New Roman" w:hAnsi="Times New Roman" w:eastAsia="Times New Roman" w:cs="Times New Roman"/>
          <w:color w:val="000000"/>
        </w:rPr>
        <w:t xml:space="preserve">     </w:t>
      </w:r>
      <w:r>
        <w:rPr>
          <w:rFonts w:ascii="宋体" w:hAnsi="宋体" w:eastAsia="宋体" w:cs="宋体"/>
          <w:color w:val="000000"/>
        </w:rPr>
        <w:t>④人民是国家的主人，直接行使国家权力</w:t>
      </w:r>
    </w:p>
    <w:p w14:paraId="18267017">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AB868ED">
      <w:pPr>
        <w:spacing w:line="360" w:lineRule="auto"/>
        <w:textAlignment w:val="center"/>
        <w:rPr>
          <w:color w:val="000000"/>
        </w:rPr>
      </w:pPr>
      <w:r>
        <w:rPr>
          <w:color w:val="2E75B6"/>
        </w:rPr>
        <w:t>【答案】</w:t>
      </w:r>
      <w:r>
        <w:rPr>
          <w:color w:val="000000"/>
        </w:rPr>
        <w:t>A</w:t>
      </w:r>
    </w:p>
    <w:p w14:paraId="5D3152E0">
      <w:pPr>
        <w:spacing w:line="360" w:lineRule="auto"/>
        <w:textAlignment w:val="center"/>
        <w:rPr>
          <w:color w:val="000000"/>
        </w:rPr>
      </w:pPr>
      <w:r>
        <w:rPr>
          <w:color w:val="2E75B6"/>
        </w:rPr>
        <w:t>【解析】</w:t>
      </w:r>
    </w:p>
    <w:p w14:paraId="6259DD88">
      <w:pPr>
        <w:spacing w:line="360" w:lineRule="auto"/>
        <w:jc w:val="left"/>
        <w:textAlignment w:val="center"/>
        <w:rPr>
          <w:color w:val="000000"/>
        </w:rPr>
      </w:pPr>
      <w:r>
        <w:rPr>
          <w:color w:val="000000"/>
        </w:rPr>
        <w:t>【详解】本题考查人权、党的领导的相关知识。</w:t>
      </w:r>
    </w:p>
    <w:p w14:paraId="091D5F7F">
      <w:pPr>
        <w:spacing w:line="360" w:lineRule="auto"/>
        <w:jc w:val="left"/>
        <w:textAlignment w:val="center"/>
        <w:rPr>
          <w:color w:val="000000"/>
        </w:rPr>
      </w:pPr>
      <w:r>
        <w:rPr>
          <w:color w:val="000000"/>
        </w:rPr>
        <w:t>①②③：题干中，党中央始终坚持把人民的生命安全和身体健康放在第一位，这体现了党坚持以人民为中心的发展思想，人民幸福生活是最大的人权 ，办好中国的事情，关键在党，中国共产党是最高政治领导力量，故①②③正确；</w:t>
      </w:r>
    </w:p>
    <w:p w14:paraId="058A6453">
      <w:pPr>
        <w:spacing w:line="360" w:lineRule="auto"/>
        <w:jc w:val="left"/>
        <w:textAlignment w:val="center"/>
        <w:rPr>
          <w:color w:val="000000"/>
        </w:rPr>
      </w:pPr>
      <w:r>
        <w:rPr>
          <w:color w:val="000000"/>
        </w:rPr>
        <w:t>④：人民不能直接行使国家权力，故排除④；</w:t>
      </w:r>
    </w:p>
    <w:p w14:paraId="03A1E701">
      <w:pPr>
        <w:spacing w:line="360" w:lineRule="auto"/>
        <w:jc w:val="left"/>
        <w:textAlignment w:val="center"/>
        <w:rPr>
          <w:color w:val="000000"/>
        </w:rPr>
      </w:pPr>
      <w:r>
        <w:rPr>
          <w:color w:val="000000"/>
        </w:rPr>
        <w:t>故本题选A。</w:t>
      </w:r>
    </w:p>
    <w:p w14:paraId="71D9B1E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2021年8月20日，十三届全国人大常委会第三十次会议表决通过《中华人民共和国个人信息保护法》，该法自2021年11月1日起施行。据此完成下面小题。</w:t>
      </w:r>
    </w:p>
    <w:p w14:paraId="7394200F">
      <w:pPr>
        <w:spacing w:line="360" w:lineRule="auto"/>
        <w:jc w:val="left"/>
        <w:textAlignment w:val="center"/>
        <w:rPr>
          <w:rFonts w:ascii="宋体" w:hAnsi="宋体" w:eastAsia="宋体" w:cs="宋体"/>
          <w:color w:val="000000"/>
        </w:rPr>
      </w:pPr>
      <w:r>
        <w:rPr>
          <w:color w:val="000000"/>
        </w:rPr>
        <w:t xml:space="preserve">15. </w:t>
      </w:r>
      <w:r>
        <w:rPr>
          <w:rFonts w:ascii="宋体" w:hAnsi="宋体" w:eastAsia="宋体" w:cs="宋体"/>
          <w:color w:val="000000"/>
        </w:rPr>
        <w:t>从个人信息法的制定可以看出（</w:t>
      </w:r>
      <w:r>
        <w:rPr>
          <w:rFonts w:ascii="Times New Roman" w:hAnsi="Times New Roman" w:eastAsia="Times New Roman" w:cs="Times New Roman"/>
          <w:color w:val="000000"/>
        </w:rPr>
        <w:t xml:space="preserve">    </w:t>
      </w:r>
      <w:r>
        <w:rPr>
          <w:rFonts w:ascii="宋体" w:hAnsi="宋体" w:eastAsia="宋体" w:cs="宋体"/>
          <w:color w:val="000000"/>
        </w:rPr>
        <w:t>）</w:t>
      </w:r>
    </w:p>
    <w:p w14:paraId="286ED8E5">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人民代表大会是我国的根本政治制度</w:t>
      </w:r>
      <w:r>
        <w:rPr>
          <w:color w:val="000000"/>
        </w:rPr>
        <w:tab/>
      </w:r>
      <w:r>
        <w:rPr>
          <w:color w:val="000000"/>
        </w:rPr>
        <w:t xml:space="preserve">B. </w:t>
      </w:r>
      <w:r>
        <w:rPr>
          <w:rFonts w:ascii="宋体" w:hAnsi="宋体" w:eastAsia="宋体" w:cs="宋体"/>
          <w:color w:val="000000"/>
        </w:rPr>
        <w:t>法律只能由全国人大常委会制定</w:t>
      </w:r>
    </w:p>
    <w:p w14:paraId="7FDABF79">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全国人大常委会是最高国家权力机关</w:t>
      </w:r>
      <w:r>
        <w:rPr>
          <w:color w:val="000000"/>
        </w:rPr>
        <w:tab/>
      </w:r>
      <w:r>
        <w:rPr>
          <w:color w:val="000000"/>
        </w:rPr>
        <w:t xml:space="preserve">D. </w:t>
      </w:r>
      <w:r>
        <w:rPr>
          <w:rFonts w:ascii="宋体" w:hAnsi="宋体" w:eastAsia="宋体" w:cs="宋体"/>
          <w:color w:val="000000"/>
        </w:rPr>
        <w:t>全国人大常委会行使国家立法权</w:t>
      </w:r>
    </w:p>
    <w:p w14:paraId="0FEF3547">
      <w:pPr>
        <w:spacing w:line="360" w:lineRule="auto"/>
        <w:jc w:val="left"/>
        <w:textAlignment w:val="center"/>
        <w:rPr>
          <w:rFonts w:ascii="宋体" w:hAnsi="宋体" w:eastAsia="宋体" w:cs="宋体"/>
          <w:color w:val="000000"/>
        </w:rPr>
      </w:pPr>
      <w:r>
        <w:rPr>
          <w:color w:val="000000"/>
        </w:rPr>
        <w:t xml:space="preserve">16. </w:t>
      </w:r>
      <w:r>
        <w:rPr>
          <w:rFonts w:ascii="宋体" w:hAnsi="宋体" w:eastAsia="宋体" w:cs="宋体"/>
          <w:color w:val="000000"/>
        </w:rPr>
        <w:t>《中华人民共和国个人信息保护法（草案）》公布后，在全国人大网上公开征求社会意见。下表内容是两次征求意见的情况。由此可见（</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221"/>
        <w:gridCol w:w="2441"/>
        <w:gridCol w:w="1662"/>
        <w:gridCol w:w="1662"/>
      </w:tblGrid>
      <w:tr w14:paraId="389CC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58B473">
            <w:pPr>
              <w:spacing w:line="360" w:lineRule="auto"/>
              <w:jc w:val="center"/>
              <w:textAlignment w:val="center"/>
              <w:rPr>
                <w:rFonts w:ascii="宋体" w:hAnsi="宋体" w:eastAsia="宋体" w:cs="宋体"/>
                <w:color w:val="000000"/>
              </w:rPr>
            </w:pPr>
            <w:r>
              <w:rPr>
                <w:rFonts w:ascii="宋体" w:hAnsi="宋体" w:eastAsia="宋体" w:cs="宋体"/>
                <w:color w:val="000000"/>
              </w:rPr>
              <w:t>法律草案名称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22C99C">
            <w:pPr>
              <w:spacing w:line="360" w:lineRule="auto"/>
              <w:jc w:val="center"/>
              <w:textAlignment w:val="center"/>
              <w:rPr>
                <w:rFonts w:ascii="宋体" w:hAnsi="宋体" w:eastAsia="宋体" w:cs="宋体"/>
                <w:color w:val="000000"/>
              </w:rPr>
            </w:pPr>
            <w:r>
              <w:rPr>
                <w:rFonts w:ascii="宋体" w:hAnsi="宋体" w:eastAsia="宋体" w:cs="宋体"/>
                <w:color w:val="000000"/>
              </w:rPr>
              <w:t>征求意见时间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F060B9">
            <w:pPr>
              <w:spacing w:line="360" w:lineRule="auto"/>
              <w:jc w:val="center"/>
              <w:textAlignment w:val="center"/>
              <w:rPr>
                <w:rFonts w:ascii="宋体" w:hAnsi="宋体" w:eastAsia="宋体" w:cs="宋体"/>
                <w:color w:val="000000"/>
              </w:rPr>
            </w:pPr>
            <w:r>
              <w:rPr>
                <w:rFonts w:ascii="宋体" w:hAnsi="宋体" w:eastAsia="宋体" w:cs="宋体"/>
                <w:color w:val="000000"/>
              </w:rPr>
              <w:t>参与人数（人）</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D3C747">
            <w:pPr>
              <w:spacing w:line="360" w:lineRule="auto"/>
              <w:jc w:val="center"/>
              <w:textAlignment w:val="center"/>
              <w:rPr>
                <w:rFonts w:ascii="宋体" w:hAnsi="宋体" w:eastAsia="宋体" w:cs="宋体"/>
                <w:color w:val="000000"/>
              </w:rPr>
            </w:pPr>
            <w:r>
              <w:rPr>
                <w:rFonts w:ascii="宋体" w:hAnsi="宋体" w:eastAsia="宋体" w:cs="宋体"/>
                <w:color w:val="000000"/>
              </w:rPr>
              <w:t>意见条数（条）</w:t>
            </w:r>
          </w:p>
        </w:tc>
      </w:tr>
      <w:tr w14:paraId="1DA63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480483">
            <w:pPr>
              <w:spacing w:line="360" w:lineRule="auto"/>
              <w:jc w:val="center"/>
              <w:textAlignment w:val="center"/>
              <w:rPr>
                <w:rFonts w:ascii="宋体" w:hAnsi="宋体" w:eastAsia="宋体" w:cs="宋体"/>
                <w:color w:val="000000"/>
              </w:rPr>
            </w:pPr>
            <w:r>
              <w:rPr>
                <w:rFonts w:ascii="宋体" w:hAnsi="宋体" w:eastAsia="宋体" w:cs="宋体"/>
                <w:color w:val="000000"/>
              </w:rPr>
              <w:t>个人信息保护法（草案）征求意见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37380B">
            <w:pPr>
              <w:spacing w:line="360" w:lineRule="auto"/>
              <w:jc w:val="center"/>
              <w:textAlignment w:val="center"/>
              <w:rPr>
                <w:rFonts w:ascii="Calibri" w:hAnsi="Calibri" w:eastAsia="Calibri" w:cs="Calibri"/>
                <w:color w:val="000000"/>
              </w:rPr>
            </w:pPr>
            <w:r>
              <w:rPr>
                <w:rFonts w:ascii="Calibri" w:hAnsi="Calibri" w:eastAsia="Calibri" w:cs="Calibri"/>
                <w:color w:val="000000"/>
              </w:rPr>
              <w:t>2020-10-21</w:t>
            </w:r>
            <w:r>
              <w:rPr>
                <w:rFonts w:ascii="宋体" w:hAnsi="宋体" w:eastAsia="宋体" w:cs="宋体"/>
                <w:color w:val="000000"/>
              </w:rPr>
              <w:t>至</w:t>
            </w:r>
            <w:r>
              <w:rPr>
                <w:rFonts w:ascii="Calibri" w:hAnsi="Calibri" w:eastAsia="Calibri" w:cs="Calibri"/>
                <w:color w:val="000000"/>
              </w:rPr>
              <w:t>2020-11-19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28ACDD">
            <w:pPr>
              <w:spacing w:line="360" w:lineRule="auto"/>
              <w:jc w:val="center"/>
              <w:textAlignment w:val="center"/>
              <w:rPr>
                <w:rFonts w:ascii="Calibri" w:hAnsi="Calibri" w:eastAsia="Calibri" w:cs="Calibri"/>
                <w:color w:val="000000"/>
              </w:rPr>
            </w:pPr>
            <w:r>
              <w:rPr>
                <w:rFonts w:ascii="Calibri" w:hAnsi="Calibri" w:eastAsia="Calibri" w:cs="Calibri"/>
                <w:color w:val="000000"/>
              </w:rPr>
              <w:t>548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F16896">
            <w:pPr>
              <w:spacing w:line="360" w:lineRule="auto"/>
              <w:jc w:val="center"/>
              <w:textAlignment w:val="center"/>
              <w:rPr>
                <w:rFonts w:ascii="Calibri" w:hAnsi="Calibri" w:eastAsia="Calibri" w:cs="Calibri"/>
                <w:color w:val="000000"/>
              </w:rPr>
            </w:pPr>
            <w:r>
              <w:rPr>
                <w:rFonts w:ascii="Calibri" w:hAnsi="Calibri" w:eastAsia="Calibri" w:cs="Calibri"/>
                <w:color w:val="000000"/>
              </w:rPr>
              <w:t>1245</w:t>
            </w:r>
          </w:p>
        </w:tc>
      </w:tr>
      <w:tr w14:paraId="56D4B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C442FD">
            <w:pPr>
              <w:spacing w:line="360" w:lineRule="auto"/>
              <w:jc w:val="center"/>
              <w:textAlignment w:val="center"/>
              <w:rPr>
                <w:rFonts w:ascii="宋体" w:hAnsi="宋体" w:eastAsia="宋体" w:cs="宋体"/>
                <w:color w:val="000000"/>
              </w:rPr>
            </w:pPr>
            <w:r>
              <w:rPr>
                <w:rFonts w:ascii="宋体" w:hAnsi="宋体" w:eastAsia="宋体" w:cs="宋体"/>
                <w:color w:val="000000"/>
              </w:rPr>
              <w:t>个人信息保护法（草案二次审议稿）征求意见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D7C9FF">
            <w:pPr>
              <w:spacing w:line="360" w:lineRule="auto"/>
              <w:jc w:val="center"/>
              <w:textAlignment w:val="center"/>
              <w:rPr>
                <w:rFonts w:ascii="Calibri" w:hAnsi="Calibri" w:eastAsia="Calibri" w:cs="Calibri"/>
                <w:color w:val="000000"/>
              </w:rPr>
            </w:pPr>
            <w:r>
              <w:rPr>
                <w:rFonts w:ascii="Calibri" w:hAnsi="Calibri" w:eastAsia="Calibri" w:cs="Calibri"/>
                <w:color w:val="000000"/>
              </w:rPr>
              <w:t>2021-04-29</w:t>
            </w:r>
            <w:r>
              <w:rPr>
                <w:rFonts w:ascii="宋体" w:hAnsi="宋体" w:eastAsia="宋体" w:cs="宋体"/>
                <w:color w:val="000000"/>
              </w:rPr>
              <w:t>至</w:t>
            </w:r>
            <w:r>
              <w:rPr>
                <w:rFonts w:ascii="Calibri" w:hAnsi="Calibri" w:eastAsia="Calibri" w:cs="Calibri"/>
                <w:color w:val="000000"/>
              </w:rPr>
              <w:t>2021-05-28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4EEA63">
            <w:pPr>
              <w:spacing w:line="360" w:lineRule="auto"/>
              <w:jc w:val="center"/>
              <w:textAlignment w:val="center"/>
              <w:rPr>
                <w:rFonts w:ascii="Calibri" w:hAnsi="Calibri" w:eastAsia="Calibri" w:cs="Calibri"/>
                <w:color w:val="000000"/>
              </w:rPr>
            </w:pPr>
            <w:r>
              <w:rPr>
                <w:rFonts w:ascii="Calibri" w:hAnsi="Calibri" w:eastAsia="Calibri" w:cs="Calibri"/>
                <w:color w:val="000000"/>
              </w:rPr>
              <w:t>239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3EFDA6">
            <w:pPr>
              <w:spacing w:line="360" w:lineRule="auto"/>
              <w:jc w:val="center"/>
              <w:textAlignment w:val="center"/>
              <w:rPr>
                <w:rFonts w:ascii="Calibri" w:hAnsi="Calibri" w:eastAsia="Calibri" w:cs="Calibri"/>
                <w:color w:val="000000"/>
              </w:rPr>
            </w:pPr>
            <w:r>
              <w:rPr>
                <w:rFonts w:ascii="Calibri" w:hAnsi="Calibri" w:eastAsia="Calibri" w:cs="Calibri"/>
                <w:color w:val="000000"/>
              </w:rPr>
              <w:t>776</w:t>
            </w:r>
          </w:p>
        </w:tc>
      </w:tr>
    </w:tbl>
    <w:p w14:paraId="1B6E95EF">
      <w:pPr>
        <w:spacing w:line="360" w:lineRule="auto"/>
        <w:jc w:val="left"/>
        <w:textAlignment w:val="center"/>
        <w:rPr>
          <w:rFonts w:ascii="宋体" w:hAnsi="宋体" w:eastAsia="宋体" w:cs="宋体"/>
          <w:color w:val="000000"/>
        </w:rPr>
      </w:pPr>
      <w:r>
        <w:rPr>
          <w:rFonts w:ascii="宋体" w:hAnsi="宋体" w:eastAsia="宋体" w:cs="宋体"/>
          <w:color w:val="000000"/>
        </w:rPr>
        <w:t>①我国公民有依法表达自己意愿的自由</w:t>
      </w:r>
      <w:r>
        <w:rPr>
          <w:rFonts w:ascii="Times New Roman" w:hAnsi="Times New Roman" w:eastAsia="Times New Roman" w:cs="Times New Roman"/>
          <w:color w:val="000000"/>
        </w:rPr>
        <w:t xml:space="preserve">     </w:t>
      </w:r>
      <w:r>
        <w:rPr>
          <w:rFonts w:ascii="宋体" w:hAnsi="宋体" w:eastAsia="宋体" w:cs="宋体"/>
          <w:color w:val="000000"/>
        </w:rPr>
        <w:t>②我国公民的基本政治权利得到了保障</w:t>
      </w:r>
    </w:p>
    <w:p w14:paraId="26C53F59">
      <w:pPr>
        <w:spacing w:line="360" w:lineRule="auto"/>
        <w:jc w:val="left"/>
        <w:textAlignment w:val="center"/>
        <w:rPr>
          <w:rFonts w:ascii="宋体" w:hAnsi="宋体" w:eastAsia="宋体" w:cs="宋体"/>
          <w:color w:val="000000"/>
        </w:rPr>
      </w:pPr>
      <w:r>
        <w:rPr>
          <w:rFonts w:ascii="宋体" w:hAnsi="宋体" w:eastAsia="宋体" w:cs="宋体"/>
          <w:color w:val="000000"/>
        </w:rPr>
        <w:t>③公民通过民主监督参与国家政治生活</w:t>
      </w:r>
      <w:r>
        <w:rPr>
          <w:rFonts w:ascii="Times New Roman" w:hAnsi="Times New Roman" w:eastAsia="Times New Roman" w:cs="Times New Roman"/>
          <w:color w:val="000000"/>
        </w:rPr>
        <w:t xml:space="preserve">     </w:t>
      </w:r>
      <w:r>
        <w:rPr>
          <w:rFonts w:ascii="宋体" w:hAnsi="宋体" w:eastAsia="宋体" w:cs="宋体"/>
          <w:color w:val="000000"/>
        </w:rPr>
        <w:t>④公民通过民主决策参与国家政治生活</w:t>
      </w:r>
    </w:p>
    <w:p w14:paraId="2C4D1501">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741015DE">
      <w:pPr>
        <w:spacing w:line="360" w:lineRule="auto"/>
        <w:textAlignment w:val="center"/>
        <w:rPr>
          <w:color w:val="000000"/>
        </w:rPr>
      </w:pPr>
      <w:r>
        <w:rPr>
          <w:color w:val="2E75B6"/>
        </w:rPr>
        <w:t>【答案】</w:t>
      </w:r>
      <w:r>
        <w:rPr>
          <w:color w:val="000000"/>
        </w:rPr>
        <w:t>15. D    16. B</w:t>
      </w:r>
    </w:p>
    <w:p w14:paraId="34CE6AC4">
      <w:pPr>
        <w:spacing w:line="360" w:lineRule="auto"/>
        <w:textAlignment w:val="center"/>
        <w:rPr>
          <w:color w:val="000000"/>
        </w:rPr>
      </w:pPr>
      <w:r>
        <w:rPr>
          <w:color w:val="2E75B6"/>
        </w:rPr>
        <w:t>【解析】</w:t>
      </w:r>
    </w:p>
    <w:p w14:paraId="0E319D1C">
      <w:pPr>
        <w:spacing w:line="360" w:lineRule="auto"/>
        <w:textAlignment w:val="center"/>
        <w:rPr>
          <w:color w:val="000000"/>
        </w:rPr>
      </w:pPr>
      <w:r>
        <w:rPr>
          <w:color w:val="000000"/>
        </w:rPr>
        <w:t>【15题详解】</w:t>
      </w:r>
    </w:p>
    <w:p w14:paraId="249A23D3">
      <w:pPr>
        <w:spacing w:line="360" w:lineRule="auto"/>
        <w:jc w:val="left"/>
        <w:textAlignment w:val="center"/>
        <w:rPr>
          <w:color w:val="000000"/>
        </w:rPr>
      </w:pPr>
      <w:r>
        <w:rPr>
          <w:color w:val="000000"/>
        </w:rPr>
        <w:t>本题考查人民代表大会的职权。</w:t>
      </w:r>
    </w:p>
    <w:p w14:paraId="066EB8F3">
      <w:pPr>
        <w:spacing w:line="360" w:lineRule="auto"/>
        <w:jc w:val="left"/>
        <w:textAlignment w:val="center"/>
        <w:rPr>
          <w:color w:val="000000"/>
        </w:rPr>
      </w:pPr>
      <w:r>
        <w:rPr>
          <w:color w:val="000000"/>
        </w:rPr>
        <w:t>D：我国坚持依法治国的基本方略。题干中，十三届全国人大常委会第三十次会议表决通过《中华人民共和国个人信息保护法》，说明裙全国人大常委会行使国家立法权，故D正确；</w:t>
      </w:r>
    </w:p>
    <w:p w14:paraId="43A80571">
      <w:pPr>
        <w:spacing w:line="360" w:lineRule="auto"/>
        <w:jc w:val="left"/>
        <w:textAlignment w:val="center"/>
        <w:rPr>
          <w:color w:val="000000"/>
        </w:rPr>
      </w:pPr>
      <w:r>
        <w:rPr>
          <w:color w:val="000000"/>
        </w:rPr>
        <w:t>A：人民代表大会制度是我国的根本政治制度，故排除A；</w:t>
      </w:r>
    </w:p>
    <w:p w14:paraId="665F1FB0">
      <w:pPr>
        <w:spacing w:line="360" w:lineRule="auto"/>
        <w:jc w:val="left"/>
        <w:textAlignment w:val="center"/>
        <w:rPr>
          <w:color w:val="000000"/>
        </w:rPr>
      </w:pPr>
      <w:r>
        <w:rPr>
          <w:color w:val="000000"/>
        </w:rPr>
        <w:t>B：只能，说法绝对，故排除B；</w:t>
      </w:r>
    </w:p>
    <w:p w14:paraId="55CAC35E">
      <w:pPr>
        <w:spacing w:line="360" w:lineRule="auto"/>
        <w:jc w:val="left"/>
        <w:textAlignment w:val="center"/>
        <w:rPr>
          <w:color w:val="000000"/>
        </w:rPr>
      </w:pPr>
      <w:r>
        <w:rPr>
          <w:color w:val="000000"/>
        </w:rPr>
        <w:t>C：全国人大是最高国家权力机关，故排除D；</w:t>
      </w:r>
    </w:p>
    <w:p w14:paraId="2D2EB18E">
      <w:pPr>
        <w:spacing w:line="360" w:lineRule="auto"/>
        <w:jc w:val="left"/>
        <w:textAlignment w:val="center"/>
        <w:rPr>
          <w:color w:val="000000"/>
        </w:rPr>
      </w:pPr>
      <w:r>
        <w:rPr>
          <w:color w:val="000000"/>
        </w:rPr>
        <w:t>故本题选D。</w:t>
      </w:r>
    </w:p>
    <w:p w14:paraId="376EE3A8">
      <w:pPr>
        <w:spacing w:line="360" w:lineRule="auto"/>
        <w:jc w:val="left"/>
        <w:textAlignment w:val="center"/>
        <w:rPr>
          <w:color w:val="000000"/>
        </w:rPr>
      </w:pPr>
      <w:r>
        <w:rPr>
          <w:color w:val="000000"/>
        </w:rPr>
        <w:t>【16题详解】</w:t>
      </w:r>
    </w:p>
    <w:p w14:paraId="2EDF381E">
      <w:pPr>
        <w:spacing w:line="360" w:lineRule="auto"/>
        <w:jc w:val="left"/>
        <w:textAlignment w:val="center"/>
        <w:rPr>
          <w:color w:val="000000"/>
        </w:rPr>
      </w:pPr>
      <w:r>
        <w:rPr>
          <w:color w:val="000000"/>
        </w:rPr>
        <w:t>本题考查积极参与民主生活。</w:t>
      </w:r>
    </w:p>
    <w:p w14:paraId="5B096B2A">
      <w:pPr>
        <w:spacing w:line="360" w:lineRule="auto"/>
        <w:jc w:val="left"/>
        <w:textAlignment w:val="center"/>
        <w:rPr>
          <w:color w:val="000000"/>
        </w:rPr>
      </w:pPr>
      <w:r>
        <w:rPr>
          <w:color w:val="000000"/>
        </w:rPr>
        <w:t>①④：我国社会主义民主是新型的民主。题干中，《中华人民共和国个人信息保护法（草案）》公布后，在全国人大网上公开征求社会意见。这有利于保证我国公民有依法表达自己意愿的自由，公民通过民主决策参与国家政治生活，故①④正确；</w:t>
      </w:r>
    </w:p>
    <w:p w14:paraId="4FA26001">
      <w:pPr>
        <w:spacing w:line="360" w:lineRule="auto"/>
        <w:jc w:val="left"/>
        <w:textAlignment w:val="center"/>
        <w:rPr>
          <w:color w:val="000000"/>
        </w:rPr>
      </w:pPr>
      <w:r>
        <w:rPr>
          <w:color w:val="000000"/>
        </w:rPr>
        <w:t>②：我国公民的基本政治权利是选举权和被选举权，材料未涉及该项权利，故排除②；</w:t>
      </w:r>
    </w:p>
    <w:p w14:paraId="742D805A">
      <w:pPr>
        <w:spacing w:line="360" w:lineRule="auto"/>
        <w:jc w:val="left"/>
        <w:textAlignment w:val="center"/>
        <w:rPr>
          <w:color w:val="000000"/>
        </w:rPr>
      </w:pPr>
      <w:r>
        <w:rPr>
          <w:color w:val="000000"/>
        </w:rPr>
        <w:t>③：题干未涉及公民通过民主监督参与国家政治生活，故排除③；</w:t>
      </w:r>
    </w:p>
    <w:p w14:paraId="56DF1079">
      <w:pPr>
        <w:spacing w:line="360" w:lineRule="auto"/>
        <w:jc w:val="left"/>
        <w:textAlignment w:val="center"/>
        <w:rPr>
          <w:color w:val="000000"/>
        </w:rPr>
      </w:pPr>
      <w:r>
        <w:rPr>
          <w:color w:val="000000"/>
        </w:rPr>
        <w:t>故本题选B。</w:t>
      </w:r>
    </w:p>
    <w:p w14:paraId="61885DBC">
      <w:pPr>
        <w:spacing w:line="360" w:lineRule="auto"/>
        <w:jc w:val="left"/>
        <w:textAlignment w:val="center"/>
        <w:rPr>
          <w:rFonts w:ascii="宋体" w:hAnsi="宋体" w:eastAsia="宋体" w:cs="宋体"/>
          <w:color w:val="000000"/>
        </w:rPr>
      </w:pPr>
      <w:r>
        <w:rPr>
          <w:color w:val="000000"/>
        </w:rPr>
        <w:t xml:space="preserve">17. </w:t>
      </w:r>
      <w:r>
        <w:rPr>
          <w:rFonts w:ascii="宋体" w:hAnsi="宋体" w:eastAsia="宋体" w:cs="宋体"/>
          <w:color w:val="000000"/>
        </w:rPr>
        <w:t>苏州市完善“互联网</w:t>
      </w:r>
      <w:r>
        <w:rPr>
          <w:rFonts w:ascii="Times New Roman" w:hAnsi="Times New Roman" w:eastAsia="Times New Roman" w:cs="Times New Roman"/>
          <w:color w:val="000000"/>
        </w:rPr>
        <w:t>+</w:t>
      </w:r>
      <w:r>
        <w:rPr>
          <w:rFonts w:ascii="宋体" w:hAnsi="宋体" w:eastAsia="宋体" w:cs="宋体"/>
          <w:color w:val="000000"/>
        </w:rPr>
        <w:t>政务服务”建设，发展“一网通办”，让市民、企业办事少跑腿、更舒心。这样做旨在（</w:t>
      </w:r>
      <w:r>
        <w:rPr>
          <w:rFonts w:ascii="Times New Roman" w:hAnsi="Times New Roman" w:eastAsia="Times New Roman" w:cs="Times New Roman"/>
          <w:color w:val="000000"/>
        </w:rPr>
        <w:t xml:space="preserve">    </w:t>
      </w:r>
      <w:r>
        <w:rPr>
          <w:rFonts w:ascii="宋体" w:hAnsi="宋体" w:eastAsia="宋体" w:cs="宋体"/>
          <w:color w:val="000000"/>
        </w:rPr>
        <w:t>）</w:t>
      </w:r>
    </w:p>
    <w:p w14:paraId="49CFEA85">
      <w:pPr>
        <w:spacing w:line="360" w:lineRule="auto"/>
        <w:jc w:val="left"/>
        <w:textAlignment w:val="center"/>
        <w:rPr>
          <w:color w:val="000000"/>
        </w:rPr>
      </w:pPr>
      <w:r>
        <w:rPr>
          <w:color w:val="000000"/>
        </w:rPr>
        <w:drawing>
          <wp:inline distT="0" distB="0" distL="114300" distR="114300">
            <wp:extent cx="2857500" cy="18859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857500" cy="1885950"/>
                    </a:xfrm>
                    <a:prstGeom prst="rect">
                      <a:avLst/>
                    </a:prstGeom>
                  </pic:spPr>
                </pic:pic>
              </a:graphicData>
            </a:graphic>
          </wp:inline>
        </w:drawing>
      </w:r>
    </w:p>
    <w:p w14:paraId="74F8ED8B">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打造为人民服务的政府</w:t>
      </w:r>
      <w:r>
        <w:rPr>
          <w:color w:val="000000"/>
        </w:rPr>
        <w:tab/>
      </w:r>
      <w:r>
        <w:rPr>
          <w:color w:val="000000"/>
        </w:rPr>
        <w:t xml:space="preserve">B. </w:t>
      </w:r>
      <w:r>
        <w:rPr>
          <w:rFonts w:ascii="宋体" w:hAnsi="宋体" w:eastAsia="宋体" w:cs="宋体"/>
          <w:color w:val="000000"/>
        </w:rPr>
        <w:t>扩大政府部门的行政权</w:t>
      </w:r>
    </w:p>
    <w:p w14:paraId="242D4244">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完善基层群众自治制度</w:t>
      </w:r>
      <w:r>
        <w:rPr>
          <w:color w:val="000000"/>
        </w:rPr>
        <w:tab/>
      </w:r>
      <w:r>
        <w:rPr>
          <w:color w:val="000000"/>
        </w:rPr>
        <w:t xml:space="preserve">D. </w:t>
      </w:r>
      <w:r>
        <w:rPr>
          <w:rFonts w:ascii="宋体" w:hAnsi="宋体" w:eastAsia="宋体" w:cs="宋体"/>
          <w:color w:val="000000"/>
        </w:rPr>
        <w:t>推动司法机关公正司法</w:t>
      </w:r>
    </w:p>
    <w:p w14:paraId="7A45D8AC">
      <w:pPr>
        <w:spacing w:line="360" w:lineRule="auto"/>
        <w:textAlignment w:val="center"/>
        <w:rPr>
          <w:color w:val="000000"/>
        </w:rPr>
      </w:pPr>
      <w:r>
        <w:rPr>
          <w:color w:val="2E75B6"/>
        </w:rPr>
        <w:t>【答案】</w:t>
      </w:r>
      <w:r>
        <w:rPr>
          <w:color w:val="000000"/>
        </w:rPr>
        <w:t>A</w:t>
      </w:r>
    </w:p>
    <w:p w14:paraId="73951103">
      <w:pPr>
        <w:spacing w:line="360" w:lineRule="auto"/>
        <w:textAlignment w:val="center"/>
        <w:rPr>
          <w:color w:val="000000"/>
        </w:rPr>
      </w:pPr>
      <w:r>
        <w:rPr>
          <w:color w:val="2E75B6"/>
        </w:rPr>
        <w:t>【解析】</w:t>
      </w:r>
    </w:p>
    <w:p w14:paraId="322FC9CB">
      <w:pPr>
        <w:spacing w:line="360" w:lineRule="auto"/>
        <w:jc w:val="left"/>
        <w:textAlignment w:val="center"/>
        <w:rPr>
          <w:color w:val="000000"/>
        </w:rPr>
      </w:pPr>
      <w:r>
        <w:rPr>
          <w:color w:val="000000"/>
        </w:rPr>
        <w:t>【详解】本题主要考查人民当家作主的相关知识。</w:t>
      </w:r>
    </w:p>
    <w:p w14:paraId="2F813CCA">
      <w:pPr>
        <w:spacing w:line="360" w:lineRule="auto"/>
        <w:jc w:val="left"/>
        <w:textAlignment w:val="center"/>
        <w:rPr>
          <w:color w:val="000000"/>
        </w:rPr>
      </w:pPr>
      <w:r>
        <w:rPr>
          <w:color w:val="000000"/>
        </w:rPr>
        <w:t>A：苏州市完善“互联网+政务服务”建设有利于提高政府服务水平，打造为人民服务的政府，故A选项说法正确；</w:t>
      </w:r>
    </w:p>
    <w:p w14:paraId="5F3F03E0">
      <w:pPr>
        <w:spacing w:line="360" w:lineRule="auto"/>
        <w:jc w:val="left"/>
        <w:textAlignment w:val="center"/>
        <w:rPr>
          <w:color w:val="000000"/>
        </w:rPr>
      </w:pPr>
      <w:r>
        <w:rPr>
          <w:color w:val="000000"/>
        </w:rPr>
        <w:t>B：“扩大政府部门的行政权”过于夸大了题干中苏州市政务建设的作用，故B选项说法错误；</w:t>
      </w:r>
    </w:p>
    <w:p w14:paraId="09DAC779">
      <w:pPr>
        <w:spacing w:line="360" w:lineRule="auto"/>
        <w:jc w:val="left"/>
        <w:textAlignment w:val="center"/>
        <w:rPr>
          <w:color w:val="000000"/>
        </w:rPr>
      </w:pPr>
      <w:r>
        <w:rPr>
          <w:color w:val="000000"/>
        </w:rPr>
        <w:t>C：题干信息主要体现了政府的相关建设，与完善基层群众自治制度无关，故C选项不合题意；</w:t>
      </w:r>
    </w:p>
    <w:p w14:paraId="3A78DA3E">
      <w:pPr>
        <w:spacing w:line="360" w:lineRule="auto"/>
        <w:jc w:val="left"/>
        <w:textAlignment w:val="center"/>
        <w:rPr>
          <w:color w:val="000000"/>
        </w:rPr>
      </w:pPr>
      <w:r>
        <w:rPr>
          <w:color w:val="000000"/>
        </w:rPr>
        <w:t>D：题干信息主要体现了政府的相关建设，与司法机关公正司法无关，故D选项不合题意；</w:t>
      </w:r>
    </w:p>
    <w:p w14:paraId="20EA0FCB">
      <w:pPr>
        <w:spacing w:line="360" w:lineRule="auto"/>
        <w:jc w:val="left"/>
        <w:textAlignment w:val="center"/>
        <w:rPr>
          <w:color w:val="000000"/>
        </w:rPr>
      </w:pPr>
      <w:r>
        <w:rPr>
          <w:color w:val="000000"/>
        </w:rPr>
        <w:t>故本题选A。</w:t>
      </w:r>
    </w:p>
    <w:p w14:paraId="4509B50F">
      <w:pPr>
        <w:spacing w:line="360" w:lineRule="auto"/>
        <w:jc w:val="left"/>
        <w:textAlignment w:val="center"/>
        <w:rPr>
          <w:rFonts w:ascii="宋体" w:hAnsi="宋体" w:eastAsia="宋体" w:cs="宋体"/>
          <w:color w:val="000000"/>
        </w:rPr>
      </w:pPr>
      <w:r>
        <w:rPr>
          <w:color w:val="000000"/>
        </w:rPr>
        <w:t xml:space="preserve">18. </w:t>
      </w:r>
      <w:r>
        <w:rPr>
          <w:rFonts w:ascii="宋体" w:hAnsi="宋体" w:eastAsia="宋体" w:cs="宋体"/>
          <w:color w:val="000000"/>
        </w:rPr>
        <w:t>国家最高科学技术奖获得者顾诵芬，面对国外技术的严密封锁，冒着生命危险，乘战机三上蓝天，组织攻克了一系列航空关键核心技术，开创了中国歼击机从无到有的历史。这对我们青少年成长的启示主要是（</w:t>
      </w:r>
      <w:r>
        <w:rPr>
          <w:rFonts w:ascii="Times New Roman" w:hAnsi="Times New Roman" w:eastAsia="Times New Roman" w:cs="Times New Roman"/>
          <w:color w:val="000000"/>
        </w:rPr>
        <w:t xml:space="preserve">    </w:t>
      </w:r>
      <w:r>
        <w:rPr>
          <w:rFonts w:ascii="宋体" w:hAnsi="宋体" w:eastAsia="宋体" w:cs="宋体"/>
          <w:color w:val="000000"/>
        </w:rPr>
        <w:t>）</w:t>
      </w:r>
    </w:p>
    <w:p w14:paraId="0A4C6255">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增加知识储备，提高人文底蕴</w:t>
      </w:r>
      <w:r>
        <w:rPr>
          <w:color w:val="000000"/>
        </w:rPr>
        <w:tab/>
      </w:r>
      <w:r>
        <w:rPr>
          <w:color w:val="000000"/>
        </w:rPr>
        <w:t xml:space="preserve">B. </w:t>
      </w:r>
      <w:r>
        <w:rPr>
          <w:rFonts w:ascii="宋体" w:hAnsi="宋体" w:eastAsia="宋体" w:cs="宋体"/>
          <w:color w:val="000000"/>
        </w:rPr>
        <w:t>培养创新能力，发扬实干精神</w:t>
      </w:r>
    </w:p>
    <w:p w14:paraId="65D2DDD5">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加大技术引进，共享发展机遇</w:t>
      </w:r>
      <w:r>
        <w:rPr>
          <w:color w:val="000000"/>
        </w:rPr>
        <w:tab/>
      </w:r>
      <w:r>
        <w:rPr>
          <w:color w:val="000000"/>
        </w:rPr>
        <w:t xml:space="preserve">D. </w:t>
      </w:r>
      <w:r>
        <w:rPr>
          <w:rFonts w:ascii="宋体" w:hAnsi="宋体" w:eastAsia="宋体" w:cs="宋体"/>
          <w:color w:val="000000"/>
        </w:rPr>
        <w:t>实施科教兴国，提升科技水平</w:t>
      </w:r>
    </w:p>
    <w:p w14:paraId="21E7BB66">
      <w:pPr>
        <w:spacing w:line="360" w:lineRule="auto"/>
        <w:textAlignment w:val="center"/>
        <w:rPr>
          <w:color w:val="000000"/>
        </w:rPr>
      </w:pPr>
      <w:r>
        <w:rPr>
          <w:color w:val="2E75B6"/>
        </w:rPr>
        <w:t>【答案】</w:t>
      </w:r>
      <w:r>
        <w:rPr>
          <w:color w:val="000000"/>
        </w:rPr>
        <w:t>B</w:t>
      </w:r>
    </w:p>
    <w:p w14:paraId="48662332">
      <w:pPr>
        <w:spacing w:line="360" w:lineRule="auto"/>
        <w:textAlignment w:val="center"/>
        <w:rPr>
          <w:color w:val="000000"/>
        </w:rPr>
      </w:pPr>
      <w:r>
        <w:rPr>
          <w:color w:val="2E75B6"/>
        </w:rPr>
        <w:t>【解析】</w:t>
      </w:r>
    </w:p>
    <w:p w14:paraId="42AD9CA0">
      <w:pPr>
        <w:spacing w:line="360" w:lineRule="auto"/>
        <w:jc w:val="left"/>
        <w:textAlignment w:val="center"/>
        <w:rPr>
          <w:color w:val="000000"/>
        </w:rPr>
      </w:pPr>
      <w:r>
        <w:rPr>
          <w:color w:val="000000"/>
        </w:rPr>
        <w:t>【详解】本题主要考查创新驱动发展的相关知识。</w:t>
      </w:r>
    </w:p>
    <w:p w14:paraId="31B31795">
      <w:pPr>
        <w:spacing w:line="360" w:lineRule="auto"/>
        <w:jc w:val="left"/>
        <w:textAlignment w:val="center"/>
        <w:rPr>
          <w:color w:val="000000"/>
        </w:rPr>
      </w:pPr>
      <w:r>
        <w:rPr>
          <w:color w:val="000000"/>
        </w:rPr>
        <w:t>B：顾诵芬的获奖事迹主要启示青少年应该培养创新能力，发扬实干精神，故B选项说法正确；</w:t>
      </w:r>
    </w:p>
    <w:p w14:paraId="7578F937">
      <w:pPr>
        <w:spacing w:line="360" w:lineRule="auto"/>
        <w:jc w:val="left"/>
        <w:textAlignment w:val="center"/>
        <w:rPr>
          <w:color w:val="000000"/>
        </w:rPr>
      </w:pPr>
      <w:r>
        <w:rPr>
          <w:color w:val="000000"/>
        </w:rPr>
        <w:t>A：题干信息主要启示青少年应该增加知识储备，培养创新能力，与提高人文底蕴无关，故A选项不合题意；</w:t>
      </w:r>
    </w:p>
    <w:p w14:paraId="3DCF974C">
      <w:pPr>
        <w:spacing w:line="360" w:lineRule="auto"/>
        <w:jc w:val="left"/>
        <w:textAlignment w:val="center"/>
        <w:rPr>
          <w:color w:val="000000"/>
        </w:rPr>
      </w:pPr>
      <w:r>
        <w:rPr>
          <w:color w:val="000000"/>
        </w:rPr>
        <w:t>C：题干信息主要体现面对技术封锁，我们应该坚持自主创新，而不是加大技术引进，共享发展机遇，故C选项说法错误；</w:t>
      </w:r>
    </w:p>
    <w:p w14:paraId="6DC53D84">
      <w:pPr>
        <w:spacing w:line="360" w:lineRule="auto"/>
        <w:jc w:val="left"/>
        <w:textAlignment w:val="center"/>
        <w:rPr>
          <w:color w:val="000000"/>
        </w:rPr>
      </w:pPr>
      <w:r>
        <w:rPr>
          <w:color w:val="000000"/>
        </w:rPr>
        <w:t>D：国家应该实施科教兴国，提升科技水平，与题干要求的青少年主体不符，故D选项不合题意；</w:t>
      </w:r>
    </w:p>
    <w:p w14:paraId="109E0470">
      <w:pPr>
        <w:spacing w:line="360" w:lineRule="auto"/>
        <w:jc w:val="left"/>
        <w:textAlignment w:val="center"/>
        <w:rPr>
          <w:color w:val="000000"/>
        </w:rPr>
      </w:pPr>
      <w:r>
        <w:rPr>
          <w:color w:val="000000"/>
        </w:rPr>
        <w:t>故本题选B。</w:t>
      </w:r>
    </w:p>
    <w:p w14:paraId="0CE23BBC">
      <w:pPr>
        <w:spacing w:line="360" w:lineRule="auto"/>
        <w:jc w:val="left"/>
        <w:textAlignment w:val="center"/>
        <w:rPr>
          <w:rFonts w:ascii="宋体" w:hAnsi="宋体" w:eastAsia="宋体" w:cs="宋体"/>
          <w:color w:val="000000"/>
        </w:rPr>
      </w:pPr>
      <w:r>
        <w:rPr>
          <w:color w:val="000000"/>
        </w:rPr>
        <w:t xml:space="preserve">19. </w:t>
      </w:r>
      <w:r>
        <w:rPr>
          <w:rFonts w:ascii="宋体" w:hAnsi="宋体" w:eastAsia="宋体" w:cs="宋体"/>
          <w:color w:val="000000"/>
        </w:rPr>
        <w:t>近年来，江苏坚定不移抓好长江大保护、严格落实长江“十年禁渔”任务，长江干流江苏段水质稳定达到优级水平。这表明（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4D8B46D6">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实现可持续发展就要禁止开发利用资源</w:t>
      </w:r>
      <w:r>
        <w:rPr>
          <w:color w:val="000000"/>
        </w:rPr>
        <w:tab/>
      </w:r>
      <w:r>
        <w:rPr>
          <w:color w:val="000000"/>
        </w:rPr>
        <w:t xml:space="preserve">B. </w:t>
      </w:r>
      <w:r>
        <w:rPr>
          <w:rFonts w:ascii="宋体" w:hAnsi="宋体" w:eastAsia="宋体" w:cs="宋体"/>
          <w:color w:val="000000"/>
        </w:rPr>
        <w:t>坚持绿色发展可实现人与自然和谐共生</w:t>
      </w:r>
    </w:p>
    <w:p w14:paraId="171E7604">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当前我国的环境问题已得到彻底改善</w:t>
      </w:r>
      <w:r>
        <w:rPr>
          <w:color w:val="000000"/>
        </w:rPr>
        <w:tab/>
      </w:r>
      <w:r>
        <w:rPr>
          <w:color w:val="000000"/>
        </w:rPr>
        <w:t xml:space="preserve">D. </w:t>
      </w:r>
      <w:r>
        <w:rPr>
          <w:rFonts w:ascii="宋体" w:hAnsi="宋体" w:eastAsia="宋体" w:cs="宋体"/>
          <w:color w:val="000000"/>
        </w:rPr>
        <w:t>生态良好是建设美丽中国的唯一目标</w:t>
      </w:r>
    </w:p>
    <w:p w14:paraId="275A1152">
      <w:pPr>
        <w:spacing w:line="360" w:lineRule="auto"/>
        <w:textAlignment w:val="center"/>
        <w:rPr>
          <w:color w:val="000000"/>
        </w:rPr>
      </w:pPr>
      <w:r>
        <w:rPr>
          <w:color w:val="2E75B6"/>
        </w:rPr>
        <w:t>【答案】</w:t>
      </w:r>
      <w:r>
        <w:rPr>
          <w:color w:val="000000"/>
        </w:rPr>
        <w:t>B</w:t>
      </w:r>
    </w:p>
    <w:p w14:paraId="354C61A9">
      <w:pPr>
        <w:spacing w:line="360" w:lineRule="auto"/>
        <w:textAlignment w:val="center"/>
        <w:rPr>
          <w:color w:val="000000"/>
        </w:rPr>
      </w:pPr>
      <w:r>
        <w:rPr>
          <w:color w:val="2E75B6"/>
        </w:rPr>
        <w:t>【解析】</w:t>
      </w:r>
    </w:p>
    <w:p w14:paraId="57D16538">
      <w:pPr>
        <w:spacing w:line="360" w:lineRule="auto"/>
        <w:jc w:val="left"/>
        <w:textAlignment w:val="center"/>
        <w:rPr>
          <w:color w:val="000000"/>
        </w:rPr>
      </w:pPr>
      <w:r>
        <w:rPr>
          <w:color w:val="000000"/>
        </w:rPr>
        <w:t>【详解】本题考查绿色发展。</w:t>
      </w:r>
    </w:p>
    <w:p w14:paraId="1C615484">
      <w:pPr>
        <w:spacing w:line="360" w:lineRule="auto"/>
        <w:jc w:val="left"/>
        <w:textAlignment w:val="center"/>
        <w:rPr>
          <w:color w:val="000000"/>
        </w:rPr>
      </w:pPr>
      <w:r>
        <w:rPr>
          <w:color w:val="000000"/>
        </w:rPr>
        <w:t>B：国家高度重视生态文明建设。题干中，江苏坚定不移抓好长江大保护、严格落实长江“十年禁渔”任务，这表明坚持绿色发展可实现人与自然和谐共生，故B正确；</w:t>
      </w:r>
    </w:p>
    <w:p w14:paraId="4A223169">
      <w:pPr>
        <w:spacing w:line="360" w:lineRule="auto"/>
        <w:jc w:val="left"/>
        <w:textAlignment w:val="center"/>
        <w:rPr>
          <w:color w:val="000000"/>
        </w:rPr>
      </w:pPr>
      <w:r>
        <w:rPr>
          <w:color w:val="000000"/>
        </w:rPr>
        <w:t>A：我们要合理利用资源，不是禁止开发利用资源，故排除A；</w:t>
      </w:r>
    </w:p>
    <w:p w14:paraId="28EBE9BA">
      <w:pPr>
        <w:spacing w:line="360" w:lineRule="auto"/>
        <w:jc w:val="left"/>
        <w:textAlignment w:val="center"/>
        <w:rPr>
          <w:color w:val="000000"/>
        </w:rPr>
      </w:pPr>
      <w:r>
        <w:rPr>
          <w:color w:val="000000"/>
        </w:rPr>
        <w:t>C：彻底，说法绝对，故排除C；</w:t>
      </w:r>
    </w:p>
    <w:p w14:paraId="0AE1C74E">
      <w:pPr>
        <w:spacing w:line="360" w:lineRule="auto"/>
        <w:jc w:val="left"/>
        <w:textAlignment w:val="center"/>
        <w:rPr>
          <w:color w:val="000000"/>
        </w:rPr>
      </w:pPr>
      <w:r>
        <w:rPr>
          <w:color w:val="000000"/>
        </w:rPr>
        <w:t>D：唯一，说法绝对，故排除D；</w:t>
      </w:r>
    </w:p>
    <w:p w14:paraId="21283D27">
      <w:pPr>
        <w:spacing w:line="360" w:lineRule="auto"/>
        <w:jc w:val="left"/>
        <w:textAlignment w:val="center"/>
        <w:rPr>
          <w:color w:val="000000"/>
        </w:rPr>
      </w:pPr>
      <w:r>
        <w:rPr>
          <w:color w:val="000000"/>
        </w:rPr>
        <w:t>故本题选B。</w:t>
      </w:r>
    </w:p>
    <w:p w14:paraId="02B5E526">
      <w:pPr>
        <w:spacing w:line="360" w:lineRule="auto"/>
        <w:jc w:val="left"/>
        <w:textAlignment w:val="center"/>
        <w:rPr>
          <w:rFonts w:ascii="宋体" w:hAnsi="宋体" w:eastAsia="宋体" w:cs="宋体"/>
          <w:color w:val="000000"/>
        </w:rPr>
      </w:pPr>
      <w:r>
        <w:rPr>
          <w:color w:val="000000"/>
        </w:rPr>
        <w:t xml:space="preserve">20.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日，国务院总理李克强在北京主持召开国务院第七次全体会议，决定任命李家超为香港特别行政区第六任行政长官。对此，下列认识正确的有（</w:t>
      </w:r>
      <w:r>
        <w:rPr>
          <w:rFonts w:ascii="Times New Roman" w:hAnsi="Times New Roman" w:eastAsia="Times New Roman" w:cs="Times New Roman"/>
          <w:color w:val="000000"/>
        </w:rPr>
        <w:t xml:space="preserve">    </w:t>
      </w:r>
      <w:r>
        <w:rPr>
          <w:rFonts w:ascii="宋体" w:hAnsi="宋体" w:eastAsia="宋体" w:cs="宋体"/>
          <w:color w:val="000000"/>
        </w:rPr>
        <w:t>）</w:t>
      </w:r>
    </w:p>
    <w:p w14:paraId="202C73DC">
      <w:pPr>
        <w:spacing w:line="360" w:lineRule="auto"/>
        <w:jc w:val="left"/>
        <w:textAlignment w:val="center"/>
        <w:rPr>
          <w:rFonts w:ascii="宋体" w:hAnsi="宋体" w:eastAsia="宋体" w:cs="宋体"/>
          <w:color w:val="000000"/>
        </w:rPr>
      </w:pPr>
      <w:r>
        <w:rPr>
          <w:rFonts w:ascii="宋体" w:hAnsi="宋体" w:eastAsia="宋体" w:cs="宋体"/>
          <w:color w:val="000000"/>
        </w:rPr>
        <w:t>①国务院依法独立行使监察权</w:t>
      </w:r>
      <w:r>
        <w:rPr>
          <w:rFonts w:ascii="Times New Roman" w:hAnsi="Times New Roman" w:eastAsia="Times New Roman" w:cs="Times New Roman"/>
          <w:color w:val="000000"/>
        </w:rPr>
        <w:t xml:space="preserve">          </w:t>
      </w:r>
      <w:r>
        <w:rPr>
          <w:rFonts w:ascii="宋体" w:hAnsi="宋体" w:eastAsia="宋体" w:cs="宋体"/>
          <w:color w:val="000000"/>
        </w:rPr>
        <w:t>②我国贯彻“一国两制”的方针</w:t>
      </w:r>
    </w:p>
    <w:p w14:paraId="23369167">
      <w:pPr>
        <w:spacing w:line="360" w:lineRule="auto"/>
        <w:jc w:val="left"/>
        <w:textAlignment w:val="center"/>
        <w:rPr>
          <w:rFonts w:ascii="宋体" w:hAnsi="宋体" w:eastAsia="宋体" w:cs="宋体"/>
          <w:color w:val="000000"/>
        </w:rPr>
      </w:pPr>
      <w:r>
        <w:rPr>
          <w:rFonts w:ascii="宋体" w:hAnsi="宋体" w:eastAsia="宋体" w:cs="宋体"/>
          <w:color w:val="000000"/>
        </w:rPr>
        <w:t>③我国坚持民族团结的基本民族政策</w:t>
      </w:r>
      <w:r>
        <w:rPr>
          <w:rFonts w:ascii="Times New Roman" w:hAnsi="Times New Roman" w:eastAsia="Times New Roman" w:cs="Times New Roman"/>
          <w:color w:val="000000"/>
        </w:rPr>
        <w:t xml:space="preserve">     </w:t>
      </w:r>
      <w:r>
        <w:rPr>
          <w:rFonts w:ascii="宋体" w:hAnsi="宋体" w:eastAsia="宋体" w:cs="宋体"/>
          <w:color w:val="000000"/>
        </w:rPr>
        <w:t>④香港特别行政区接受中央统一领导</w:t>
      </w:r>
    </w:p>
    <w:p w14:paraId="73735DCC">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5D69961">
      <w:pPr>
        <w:spacing w:line="360" w:lineRule="auto"/>
        <w:textAlignment w:val="center"/>
        <w:rPr>
          <w:color w:val="000000"/>
        </w:rPr>
      </w:pPr>
      <w:r>
        <w:rPr>
          <w:color w:val="2E75B6"/>
        </w:rPr>
        <w:t>【答案】</w:t>
      </w:r>
      <w:r>
        <w:rPr>
          <w:color w:val="000000"/>
        </w:rPr>
        <w:t>C</w:t>
      </w:r>
    </w:p>
    <w:p w14:paraId="0992A4A8">
      <w:pPr>
        <w:spacing w:line="360" w:lineRule="auto"/>
        <w:textAlignment w:val="center"/>
        <w:rPr>
          <w:color w:val="000000"/>
        </w:rPr>
      </w:pPr>
      <w:r>
        <w:rPr>
          <w:color w:val="2E75B6"/>
        </w:rPr>
        <w:t>【解析】</w:t>
      </w:r>
    </w:p>
    <w:p w14:paraId="4E1C41F2">
      <w:pPr>
        <w:spacing w:line="360" w:lineRule="auto"/>
        <w:jc w:val="left"/>
        <w:textAlignment w:val="center"/>
        <w:rPr>
          <w:color w:val="000000"/>
        </w:rPr>
      </w:pPr>
      <w:r>
        <w:rPr>
          <w:color w:val="000000"/>
        </w:rPr>
        <w:t>【详解】本题主要考查中华一家亲的相关知识。</w:t>
      </w:r>
    </w:p>
    <w:p w14:paraId="1123923F">
      <w:pPr>
        <w:spacing w:line="360" w:lineRule="auto"/>
        <w:jc w:val="left"/>
        <w:textAlignment w:val="center"/>
        <w:rPr>
          <w:color w:val="000000"/>
        </w:rPr>
      </w:pPr>
      <w:r>
        <w:rPr>
          <w:color w:val="000000"/>
        </w:rPr>
        <w:t>②④：题干信息中国务院会议决定香港特别行政区第六任行政长官的任命体现了我国贯彻“一国两制”的方针，香港特别行政区接受中央统一领导，故②④选项说法正确；</w:t>
      </w:r>
    </w:p>
    <w:p w14:paraId="0B90037E">
      <w:pPr>
        <w:spacing w:line="360" w:lineRule="auto"/>
        <w:jc w:val="left"/>
        <w:textAlignment w:val="center"/>
        <w:rPr>
          <w:color w:val="000000"/>
        </w:rPr>
      </w:pPr>
      <w:r>
        <w:rPr>
          <w:color w:val="000000"/>
        </w:rPr>
        <w:t>①：国务院行使行政权，监察委履行监察职责，故①选项说法错误；</w:t>
      </w:r>
    </w:p>
    <w:p w14:paraId="5EF68A2A">
      <w:pPr>
        <w:spacing w:line="360" w:lineRule="auto"/>
        <w:jc w:val="left"/>
        <w:textAlignment w:val="center"/>
        <w:rPr>
          <w:color w:val="000000"/>
        </w:rPr>
      </w:pPr>
      <w:r>
        <w:rPr>
          <w:color w:val="000000"/>
        </w:rPr>
        <w:t>③：题干信息主要涉及香港与一国两制，与民族政策无关，故③选项不合题意；</w:t>
      </w:r>
    </w:p>
    <w:p w14:paraId="771A3CE7">
      <w:pPr>
        <w:spacing w:line="360" w:lineRule="auto"/>
        <w:jc w:val="left"/>
        <w:textAlignment w:val="center"/>
        <w:rPr>
          <w:color w:val="000000"/>
        </w:rPr>
      </w:pPr>
      <w:r>
        <w:rPr>
          <w:color w:val="000000"/>
        </w:rPr>
        <w:t>故本题选C。</w:t>
      </w:r>
    </w:p>
    <w:p w14:paraId="6BE067C4">
      <w:pPr>
        <w:spacing w:line="360" w:lineRule="auto"/>
        <w:jc w:val="left"/>
        <w:textAlignment w:val="center"/>
        <w:rPr>
          <w:rFonts w:ascii="宋体" w:hAnsi="宋体" w:eastAsia="宋体" w:cs="宋体"/>
          <w:color w:val="000000"/>
        </w:rPr>
      </w:pPr>
      <w:r>
        <w:rPr>
          <w:color w:val="000000"/>
        </w:rPr>
        <w:t xml:space="preserve">21. </w:t>
      </w:r>
      <w:r>
        <w:rPr>
          <w:rFonts w:ascii="Times New Roman" w:hAnsi="Times New Roman" w:eastAsia="Times New Roman" w:cs="Times New Roman"/>
          <w:color w:val="000000"/>
        </w:rPr>
        <w:t>2021</w:t>
      </w:r>
      <w:r>
        <w:rPr>
          <w:rFonts w:ascii="宋体" w:hAnsi="宋体" w:eastAsia="宋体" w:cs="宋体"/>
          <w:color w:val="000000"/>
        </w:rPr>
        <w:t>年我国与“一带一路”沿线国家货物贸易额达</w:t>
      </w:r>
      <w:r>
        <w:rPr>
          <w:rFonts w:ascii="Times New Roman" w:hAnsi="Times New Roman" w:eastAsia="Times New Roman" w:cs="Times New Roman"/>
          <w:color w:val="000000"/>
        </w:rPr>
        <w:t>11.6</w:t>
      </w:r>
      <w:r>
        <w:rPr>
          <w:rFonts w:ascii="宋体" w:hAnsi="宋体" w:eastAsia="宋体" w:cs="宋体"/>
          <w:color w:val="000000"/>
        </w:rPr>
        <w:t>万亿元，再创新高，共建“一带一路”取得了实打实的成就。这反映出我国（</w:t>
      </w:r>
      <w:r>
        <w:rPr>
          <w:rFonts w:ascii="Times New Roman" w:hAnsi="Times New Roman" w:eastAsia="Times New Roman" w:cs="Times New Roman"/>
          <w:color w:val="000000"/>
        </w:rPr>
        <w:t xml:space="preserve">    </w:t>
      </w:r>
      <w:r>
        <w:rPr>
          <w:rFonts w:ascii="宋体" w:hAnsi="宋体" w:eastAsia="宋体" w:cs="宋体"/>
          <w:color w:val="000000"/>
        </w:rPr>
        <w:t>）</w:t>
      </w:r>
    </w:p>
    <w:p w14:paraId="2E5DA45A">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参与全球规则的制定</w:t>
      </w:r>
      <w:r>
        <w:rPr>
          <w:color w:val="000000"/>
        </w:rPr>
        <w:tab/>
      </w:r>
      <w:r>
        <w:rPr>
          <w:color w:val="000000"/>
        </w:rPr>
        <w:t xml:space="preserve">B. </w:t>
      </w:r>
      <w:r>
        <w:rPr>
          <w:rFonts w:ascii="宋体" w:hAnsi="宋体" w:eastAsia="宋体" w:cs="宋体"/>
          <w:color w:val="000000"/>
        </w:rPr>
        <w:t>推动世界多极化发展</w:t>
      </w:r>
    </w:p>
    <w:p w14:paraId="64DF70B3">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谋求与沿线国家互利共赢</w:t>
      </w:r>
      <w:r>
        <w:rPr>
          <w:color w:val="000000"/>
        </w:rPr>
        <w:tab/>
      </w:r>
      <w:r>
        <w:rPr>
          <w:color w:val="000000"/>
        </w:rPr>
        <w:t xml:space="preserve">D. </w:t>
      </w:r>
      <w:r>
        <w:rPr>
          <w:rFonts w:ascii="宋体" w:hAnsi="宋体" w:eastAsia="宋体" w:cs="宋体"/>
          <w:color w:val="000000"/>
        </w:rPr>
        <w:t>承担维护世界和平的责任</w:t>
      </w:r>
    </w:p>
    <w:p w14:paraId="64707D53">
      <w:pPr>
        <w:spacing w:line="360" w:lineRule="auto"/>
        <w:textAlignment w:val="center"/>
        <w:rPr>
          <w:color w:val="000000"/>
        </w:rPr>
      </w:pPr>
      <w:r>
        <w:rPr>
          <w:color w:val="2E75B6"/>
        </w:rPr>
        <w:t>【答案】</w:t>
      </w:r>
      <w:r>
        <w:rPr>
          <w:color w:val="000000"/>
        </w:rPr>
        <w:t>C</w:t>
      </w:r>
    </w:p>
    <w:p w14:paraId="5CBB634C">
      <w:pPr>
        <w:spacing w:line="360" w:lineRule="auto"/>
        <w:textAlignment w:val="center"/>
        <w:rPr>
          <w:color w:val="000000"/>
        </w:rPr>
      </w:pPr>
      <w:r>
        <w:rPr>
          <w:color w:val="2E75B6"/>
        </w:rPr>
        <w:t>【解析】</w:t>
      </w:r>
    </w:p>
    <w:p w14:paraId="0765CB19">
      <w:pPr>
        <w:spacing w:line="360" w:lineRule="auto"/>
        <w:jc w:val="left"/>
        <w:textAlignment w:val="center"/>
        <w:rPr>
          <w:color w:val="000000"/>
        </w:rPr>
      </w:pPr>
      <w:r>
        <w:rPr>
          <w:color w:val="000000"/>
        </w:rPr>
        <w:t>【详解】本题考查世界舞台上的中国。</w:t>
      </w:r>
    </w:p>
    <w:p w14:paraId="0575DAAA">
      <w:pPr>
        <w:spacing w:line="360" w:lineRule="auto"/>
        <w:jc w:val="left"/>
        <w:textAlignment w:val="center"/>
        <w:rPr>
          <w:color w:val="000000"/>
        </w:rPr>
      </w:pPr>
      <w:r>
        <w:rPr>
          <w:color w:val="000000"/>
        </w:rPr>
        <w:t>C：题文中2021年我国与“一带一路”沿线国家货物贸易额达11.6万亿元，再创新高，共建“一带一路”取得了实打实的成就。这反映出我国顺应经济全球化的趋势，谋求与沿线国家互利共赢，分享发展机遇，共享发展成果，C符合题意；</w:t>
      </w:r>
    </w:p>
    <w:p w14:paraId="10B99535">
      <w:pPr>
        <w:spacing w:line="360" w:lineRule="auto"/>
        <w:jc w:val="left"/>
        <w:textAlignment w:val="center"/>
        <w:rPr>
          <w:color w:val="000000"/>
        </w:rPr>
      </w:pPr>
      <w:r>
        <w:rPr>
          <w:color w:val="000000"/>
        </w:rPr>
        <w:t>ABD：观点都正确，但与题意不符；</w:t>
      </w:r>
    </w:p>
    <w:p w14:paraId="0AF437E0">
      <w:pPr>
        <w:spacing w:line="360" w:lineRule="auto"/>
        <w:jc w:val="left"/>
        <w:textAlignment w:val="center"/>
        <w:rPr>
          <w:color w:val="000000"/>
        </w:rPr>
      </w:pPr>
      <w:r>
        <w:rPr>
          <w:color w:val="000000"/>
        </w:rPr>
        <w:t>故本题选C。</w:t>
      </w:r>
    </w:p>
    <w:p w14:paraId="61858717">
      <w:pPr>
        <w:spacing w:line="360" w:lineRule="auto"/>
        <w:jc w:val="left"/>
        <w:textAlignment w:val="center"/>
        <w:rPr>
          <w:rFonts w:ascii="宋体" w:hAnsi="宋体" w:eastAsia="宋体" w:cs="宋体"/>
          <w:color w:val="000000"/>
        </w:rPr>
      </w:pPr>
      <w:r>
        <w:rPr>
          <w:color w:val="000000"/>
        </w:rPr>
        <w:t xml:space="preserve">22. </w:t>
      </w:r>
      <w:r>
        <w:rPr>
          <w:rFonts w:ascii="宋体" w:hAnsi="宋体" w:eastAsia="宋体" w:cs="宋体"/>
          <w:color w:val="000000"/>
        </w:rPr>
        <w:t>中国建筑的椎卯结构，今天仍然被日本、韩国等一些国家的建筑行业借鉴；近年来我国也借鉴德国、加拿大等国的生活垃圾分类处理经验。这说明（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48C792CB">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一切外来文化都值得学习和借鉴</w:t>
      </w:r>
      <w:r>
        <w:rPr>
          <w:color w:val="000000"/>
        </w:rPr>
        <w:tab/>
      </w:r>
      <w:r>
        <w:rPr>
          <w:color w:val="000000"/>
        </w:rPr>
        <w:t xml:space="preserve">B. </w:t>
      </w:r>
      <w:r>
        <w:rPr>
          <w:rFonts w:ascii="宋体" w:hAnsi="宋体" w:eastAsia="宋体" w:cs="宋体"/>
          <w:color w:val="000000"/>
        </w:rPr>
        <w:t>不同文明在交流互鉴中消除差异</w:t>
      </w:r>
    </w:p>
    <w:p w14:paraId="3ACAF810">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经济全球化给文化多样性带来挑战</w:t>
      </w:r>
      <w:r>
        <w:rPr>
          <w:color w:val="000000"/>
        </w:rPr>
        <w:tab/>
      </w:r>
      <w:r>
        <w:rPr>
          <w:color w:val="000000"/>
        </w:rPr>
        <w:t xml:space="preserve">D. </w:t>
      </w:r>
      <w:r>
        <w:rPr>
          <w:rFonts w:ascii="宋体" w:hAnsi="宋体" w:eastAsia="宋体" w:cs="宋体"/>
          <w:color w:val="000000"/>
        </w:rPr>
        <w:t>文明因交流而多彩，文明因互鉴而丰富</w:t>
      </w:r>
    </w:p>
    <w:p w14:paraId="6C136D40">
      <w:pPr>
        <w:spacing w:line="360" w:lineRule="auto"/>
        <w:textAlignment w:val="center"/>
        <w:rPr>
          <w:color w:val="000000"/>
        </w:rPr>
      </w:pPr>
      <w:r>
        <w:rPr>
          <w:color w:val="2E75B6"/>
        </w:rPr>
        <w:t>【答案】</w:t>
      </w:r>
      <w:r>
        <w:rPr>
          <w:color w:val="000000"/>
        </w:rPr>
        <w:t>D</w:t>
      </w:r>
    </w:p>
    <w:p w14:paraId="2C5A61B5">
      <w:pPr>
        <w:spacing w:line="360" w:lineRule="auto"/>
        <w:textAlignment w:val="center"/>
        <w:rPr>
          <w:color w:val="000000"/>
        </w:rPr>
      </w:pPr>
      <w:r>
        <w:rPr>
          <w:color w:val="2E75B6"/>
        </w:rPr>
        <w:t>【解析】</w:t>
      </w:r>
    </w:p>
    <w:p w14:paraId="3559DEFD">
      <w:pPr>
        <w:spacing w:line="360" w:lineRule="auto"/>
        <w:jc w:val="left"/>
        <w:textAlignment w:val="center"/>
        <w:rPr>
          <w:color w:val="000000"/>
        </w:rPr>
      </w:pPr>
      <w:r>
        <w:rPr>
          <w:color w:val="000000"/>
        </w:rPr>
        <w:t>【详解】本题考查对文明交流互鉴的正确认识。</w:t>
      </w:r>
    </w:p>
    <w:p w14:paraId="45C2B81B">
      <w:pPr>
        <w:spacing w:line="360" w:lineRule="auto"/>
        <w:jc w:val="left"/>
        <w:textAlignment w:val="center"/>
        <w:rPr>
          <w:color w:val="000000"/>
        </w:rPr>
      </w:pPr>
      <w:r>
        <w:rPr>
          <w:color w:val="000000"/>
        </w:rPr>
        <w:t>D：题文中的做法体现了面对多样的文化，各国应当用开放和包容的心态，学习借鉴优秀外来文化，促进和而不同、兼收并蓄的文明交流，文明因交流而多彩，文明因互鉴而丰富，D观点正确；</w:t>
      </w:r>
    </w:p>
    <w:p w14:paraId="711A9612">
      <w:pPr>
        <w:spacing w:line="360" w:lineRule="auto"/>
        <w:jc w:val="left"/>
        <w:textAlignment w:val="center"/>
        <w:rPr>
          <w:color w:val="000000"/>
        </w:rPr>
      </w:pPr>
      <w:r>
        <w:rPr>
          <w:color w:val="000000"/>
        </w:rPr>
        <w:t>AB：观点错误，“一切、消除”说法太绝对；</w:t>
      </w:r>
    </w:p>
    <w:p w14:paraId="5A149971">
      <w:pPr>
        <w:spacing w:line="360" w:lineRule="auto"/>
        <w:jc w:val="left"/>
        <w:textAlignment w:val="center"/>
        <w:rPr>
          <w:color w:val="000000"/>
        </w:rPr>
      </w:pPr>
      <w:r>
        <w:rPr>
          <w:color w:val="000000"/>
        </w:rPr>
        <w:t>C：观点错误，题文体现的是文明交流，与经济全球化无关；</w:t>
      </w:r>
    </w:p>
    <w:p w14:paraId="2B80E5DC">
      <w:pPr>
        <w:spacing w:line="360" w:lineRule="auto"/>
        <w:jc w:val="left"/>
        <w:textAlignment w:val="center"/>
        <w:rPr>
          <w:color w:val="000000"/>
        </w:rPr>
      </w:pPr>
      <w:r>
        <w:rPr>
          <w:color w:val="000000"/>
        </w:rPr>
        <w:t>故本题选D。</w:t>
      </w:r>
    </w:p>
    <w:p w14:paraId="7FBFDFC7">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第Ⅱ卷（主观题，共</w:t>
      </w:r>
      <w:r>
        <w:rPr>
          <w:rFonts w:ascii="Times New Roman" w:hAnsi="Times New Roman" w:eastAsia="Times New Roman" w:cs="Times New Roman"/>
          <w:b/>
          <w:color w:val="000000"/>
          <w:sz w:val="24"/>
        </w:rPr>
        <w:t>28</w:t>
      </w:r>
      <w:r>
        <w:rPr>
          <w:rFonts w:ascii="宋体" w:hAnsi="宋体" w:eastAsia="宋体" w:cs="宋体"/>
          <w:b/>
          <w:color w:val="000000"/>
          <w:sz w:val="24"/>
        </w:rPr>
        <w:t>分）为</w:t>
      </w:r>
    </w:p>
    <w:p w14:paraId="461C00D9">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二、简要回答：结合材料，运用所学知识简要回答问题。本大题共</w:t>
      </w:r>
      <w:r>
        <w:rPr>
          <w:rFonts w:ascii="Times New Roman" w:hAnsi="Times New Roman" w:eastAsia="Times New Roman" w:cs="Times New Roman"/>
          <w:b/>
          <w:color w:val="000000"/>
          <w:sz w:val="24"/>
        </w:rPr>
        <w:t>2</w:t>
      </w:r>
      <w:r>
        <w:rPr>
          <w:rFonts w:ascii="宋体" w:hAnsi="宋体" w:eastAsia="宋体" w:cs="宋体"/>
          <w:b/>
          <w:color w:val="000000"/>
          <w:sz w:val="24"/>
        </w:rPr>
        <w:t>小题，</w:t>
      </w:r>
      <w:r>
        <w:rPr>
          <w:rFonts w:ascii="Times New Roman" w:hAnsi="Times New Roman" w:eastAsia="Times New Roman" w:cs="Times New Roman"/>
          <w:b/>
          <w:color w:val="000000"/>
          <w:sz w:val="24"/>
        </w:rPr>
        <w:t>23</w:t>
      </w:r>
      <w:r>
        <w:rPr>
          <w:rFonts w:ascii="宋体" w:hAnsi="宋体" w:eastAsia="宋体" w:cs="宋体"/>
          <w:b/>
          <w:color w:val="000000"/>
          <w:sz w:val="24"/>
        </w:rPr>
        <w:t>题</w:t>
      </w:r>
      <w:r>
        <w:rPr>
          <w:rFonts w:ascii="Times New Roman" w:hAnsi="Times New Roman" w:eastAsia="Times New Roman" w:cs="Times New Roman"/>
          <w:b/>
          <w:color w:val="000000"/>
          <w:sz w:val="24"/>
        </w:rPr>
        <w:t>4</w:t>
      </w:r>
      <w:r>
        <w:rPr>
          <w:rFonts w:ascii="宋体" w:hAnsi="宋体" w:eastAsia="宋体" w:cs="宋体"/>
          <w:b/>
          <w:color w:val="000000"/>
          <w:sz w:val="24"/>
        </w:rPr>
        <w:t>分，</w:t>
      </w:r>
      <w:r>
        <w:rPr>
          <w:rFonts w:ascii="Times New Roman" w:hAnsi="Times New Roman" w:eastAsia="Times New Roman" w:cs="Times New Roman"/>
          <w:b/>
          <w:color w:val="000000"/>
          <w:sz w:val="24"/>
        </w:rPr>
        <w:t>24</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分，共</w:t>
      </w:r>
      <w:r>
        <w:rPr>
          <w:rFonts w:ascii="Times New Roman" w:hAnsi="Times New Roman" w:eastAsia="Times New Roman" w:cs="Times New Roman"/>
          <w:b/>
          <w:color w:val="000000"/>
          <w:sz w:val="24"/>
        </w:rPr>
        <w:t>14</w:t>
      </w:r>
      <w:r>
        <w:rPr>
          <w:rFonts w:ascii="宋体" w:hAnsi="宋体" w:eastAsia="宋体" w:cs="宋体"/>
          <w:b/>
          <w:color w:val="000000"/>
          <w:sz w:val="24"/>
        </w:rPr>
        <w:t>分。</w:t>
      </w:r>
    </w:p>
    <w:p w14:paraId="69F95B2E">
      <w:pPr>
        <w:spacing w:line="360" w:lineRule="auto"/>
        <w:jc w:val="left"/>
        <w:textAlignment w:val="center"/>
        <w:rPr>
          <w:rFonts w:ascii="宋体" w:hAnsi="宋体" w:eastAsia="宋体" w:cs="宋体"/>
          <w:color w:val="000000"/>
        </w:rPr>
      </w:pPr>
      <w:r>
        <w:rPr>
          <w:color w:val="000000"/>
        </w:rPr>
        <w:t xml:space="preserve">23. </w:t>
      </w:r>
      <w:r>
        <w:rPr>
          <w:rFonts w:ascii="宋体" w:hAnsi="宋体" w:eastAsia="宋体" w:cs="宋体"/>
          <w:color w:val="000000"/>
        </w:rPr>
        <w:t>【共同富裕</w:t>
      </w:r>
      <w:r>
        <w:rPr>
          <w:rFonts w:ascii="Times New Roman" w:hAnsi="Times New Roman" w:eastAsia="Times New Roman" w:cs="Times New Roman"/>
          <w:color w:val="000000"/>
        </w:rPr>
        <w:t xml:space="preserve">  </w:t>
      </w:r>
      <w:r>
        <w:rPr>
          <w:rFonts w:ascii="宋体" w:hAnsi="宋体" w:eastAsia="宋体" w:cs="宋体"/>
          <w:color w:val="000000"/>
        </w:rPr>
        <w:t>提供苏州样板】</w:t>
      </w:r>
    </w:p>
    <w:p w14:paraId="35392BA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改革开放40多年来，苏州经济社会发展取得了举世瞩目的成就，成为江苏省和全国“两个率先”战略的排头兵，也为共同富裕提供了更多的“苏州样板”。</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15"/>
        <w:gridCol w:w="3255"/>
        <w:gridCol w:w="3416"/>
      </w:tblGrid>
      <w:tr w14:paraId="15EF2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6A9DB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2021年，苏州实施援藏项目11个，投入援藏资金7884万元；推进75个援疆项目，总投资达5.6亿元……对口支援协作合作结、如</w:t>
            </w:r>
          </w:p>
          <w:p w14:paraId="61979E60">
            <w:pPr>
              <w:spacing w:line="360" w:lineRule="auto"/>
              <w:jc w:val="left"/>
              <w:textAlignment w:val="center"/>
              <w:rPr>
                <w:rFonts w:ascii="楷体" w:hAnsi="楷体" w:eastAsia="楷体" w:cs="楷体"/>
                <w:color w:val="000000"/>
              </w:rPr>
            </w:pPr>
            <w:r>
              <w:rPr>
                <w:rFonts w:ascii="楷体" w:hAnsi="楷体" w:eastAsia="楷体" w:cs="楷体"/>
                <w:color w:val="000000"/>
              </w:rPr>
              <w:t>出累累硕果。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2CBA8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苏州今年启动实施农民收入十年倍增计划，丰富集体经济发展和相对薄弱村稳定增收路径，实现村均集体可支配收入稳定超过1150万元。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79155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苏州城乡居民最低生活保障标准由每人每月810元提高到1095元，基本医疗保障范围和保障水平持续保持全省领先，长期护理保险制度全面实施。</w:t>
            </w:r>
          </w:p>
        </w:tc>
      </w:tr>
    </w:tbl>
    <w:p w14:paraId="0EAB1A03">
      <w:pPr>
        <w:spacing w:line="360" w:lineRule="auto"/>
        <w:jc w:val="left"/>
        <w:textAlignment w:val="center"/>
        <w:rPr>
          <w:rFonts w:ascii="宋体" w:hAnsi="宋体" w:eastAsia="宋体" w:cs="宋体"/>
          <w:color w:val="000000"/>
        </w:rPr>
      </w:pPr>
      <w:r>
        <w:rPr>
          <w:rFonts w:ascii="宋体" w:hAnsi="宋体" w:eastAsia="宋体" w:cs="宋体"/>
          <w:color w:val="000000"/>
        </w:rPr>
        <w:t>运用所学知识，提炼上述材料中苏州扎实推进共同富裕的做法。（列出要点即可，</w:t>
      </w:r>
      <w:r>
        <w:rPr>
          <w:rFonts w:ascii="Times New Roman" w:hAnsi="Times New Roman" w:eastAsia="Times New Roman" w:cs="Times New Roman"/>
          <w:color w:val="000000"/>
        </w:rPr>
        <w:t>4</w:t>
      </w:r>
      <w:r>
        <w:rPr>
          <w:rFonts w:ascii="宋体" w:hAnsi="宋体" w:eastAsia="宋体" w:cs="宋体"/>
          <w:color w:val="000000"/>
        </w:rPr>
        <w:t>分）</w:t>
      </w:r>
    </w:p>
    <w:p w14:paraId="5A886AE6">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①促进区域协调发展；坚持各民族共同繁荣。</w:t>
      </w:r>
    </w:p>
    <w:p w14:paraId="74107732">
      <w:pPr>
        <w:spacing w:line="360" w:lineRule="auto"/>
        <w:jc w:val="left"/>
        <w:textAlignment w:val="center"/>
        <w:rPr>
          <w:rFonts w:ascii="宋体" w:hAnsi="宋体" w:eastAsia="宋体" w:cs="宋体"/>
          <w:color w:val="000000"/>
        </w:rPr>
      </w:pPr>
      <w:r>
        <w:rPr>
          <w:rFonts w:ascii="宋体" w:hAnsi="宋体" w:eastAsia="宋体" w:cs="宋体"/>
          <w:color w:val="000000"/>
        </w:rPr>
        <w:t>②推动城乡发展一体化；坚持和完善基本经济制度。</w:t>
      </w:r>
    </w:p>
    <w:p w14:paraId="789382BE">
      <w:pPr>
        <w:spacing w:line="360" w:lineRule="auto"/>
        <w:jc w:val="left"/>
        <w:textAlignment w:val="center"/>
        <w:rPr>
          <w:rFonts w:ascii="宋体" w:hAnsi="宋体" w:eastAsia="宋体" w:cs="宋体"/>
          <w:color w:val="000000"/>
        </w:rPr>
      </w:pPr>
      <w:r>
        <w:rPr>
          <w:rFonts w:ascii="宋体" w:hAnsi="宋体" w:eastAsia="宋体" w:cs="宋体"/>
          <w:color w:val="000000"/>
        </w:rPr>
        <w:t>③加强社会保障体系建设；④坚持改革开放。</w:t>
      </w:r>
    </w:p>
    <w:p w14:paraId="2E8E5837">
      <w:pPr>
        <w:spacing w:line="360" w:lineRule="auto"/>
        <w:textAlignment w:val="center"/>
        <w:rPr>
          <w:color w:val="000000"/>
        </w:rPr>
      </w:pPr>
      <w:r>
        <w:rPr>
          <w:color w:val="2E75B6"/>
        </w:rPr>
        <w:t>【解析】</w:t>
      </w:r>
    </w:p>
    <w:p w14:paraId="5676CDE0">
      <w:pPr>
        <w:spacing w:line="360" w:lineRule="auto"/>
        <w:jc w:val="left"/>
        <w:textAlignment w:val="center"/>
        <w:rPr>
          <w:color w:val="000000"/>
        </w:rPr>
      </w:pPr>
      <w:r>
        <w:rPr>
          <w:color w:val="000000"/>
        </w:rPr>
        <w:t>【分析】考点考查：共同富裕的相关知识</w:t>
      </w:r>
    </w:p>
    <w:p w14:paraId="60815D00">
      <w:pPr>
        <w:spacing w:line="360" w:lineRule="auto"/>
        <w:jc w:val="left"/>
        <w:textAlignment w:val="center"/>
        <w:rPr>
          <w:color w:val="000000"/>
        </w:rPr>
      </w:pPr>
      <w:r>
        <w:rPr>
          <w:color w:val="000000"/>
        </w:rPr>
        <w:t>能力考查：调动和运用知识、描述和阐述事物</w:t>
      </w:r>
    </w:p>
    <w:p w14:paraId="3C574306">
      <w:pPr>
        <w:spacing w:line="360" w:lineRule="auto"/>
        <w:jc w:val="left"/>
        <w:textAlignment w:val="center"/>
        <w:rPr>
          <w:color w:val="000000"/>
        </w:rPr>
      </w:pPr>
      <w:r>
        <w:rPr>
          <w:color w:val="000000"/>
        </w:rPr>
        <w:t>核心素养：国家意识</w:t>
      </w:r>
    </w:p>
    <w:p w14:paraId="79E9F73D">
      <w:pPr>
        <w:spacing w:line="360" w:lineRule="auto"/>
        <w:jc w:val="left"/>
        <w:textAlignment w:val="center"/>
        <w:rPr>
          <w:color w:val="000000"/>
        </w:rPr>
      </w:pPr>
      <w:r>
        <w:rPr>
          <w:color w:val="000000"/>
        </w:rPr>
        <w:t>【详解】第一步：审设问，明确主体、作答范围及作答角度。</w:t>
      </w:r>
    </w:p>
    <w:p w14:paraId="7B9A000C">
      <w:pPr>
        <w:spacing w:line="360" w:lineRule="auto"/>
        <w:jc w:val="left"/>
        <w:textAlignment w:val="center"/>
        <w:rPr>
          <w:color w:val="000000"/>
        </w:rPr>
      </w:pPr>
      <w:r>
        <w:rPr>
          <w:color w:val="000000"/>
        </w:rPr>
        <w:t>本题的设问主体为国家， 需要运用共同富裕的有关知识，从措施类习题的角度进行作答。</w:t>
      </w:r>
    </w:p>
    <w:p w14:paraId="095D707A">
      <w:pPr>
        <w:spacing w:line="360" w:lineRule="auto"/>
        <w:jc w:val="left"/>
        <w:textAlignment w:val="center"/>
        <w:rPr>
          <w:color w:val="000000"/>
        </w:rPr>
      </w:pPr>
      <w:r>
        <w:rPr>
          <w:color w:val="000000"/>
        </w:rPr>
        <w:t>第二步：审材料，提取关键词，链接教材知识。</w:t>
      </w:r>
    </w:p>
    <w:p w14:paraId="1A1FB051">
      <w:pPr>
        <w:spacing w:line="360" w:lineRule="auto"/>
        <w:jc w:val="left"/>
        <w:textAlignment w:val="center"/>
        <w:rPr>
          <w:color w:val="000000"/>
        </w:rPr>
      </w:pPr>
      <w:r>
        <w:rPr>
          <w:color w:val="000000"/>
        </w:rPr>
        <w:t>关键词①：苏州实施援藏项目11个→促进区域协调发展，坚持各民族共同繁荣。</w:t>
      </w:r>
    </w:p>
    <w:p w14:paraId="129FA320">
      <w:pPr>
        <w:spacing w:line="360" w:lineRule="auto"/>
        <w:jc w:val="left"/>
        <w:textAlignment w:val="center"/>
        <w:rPr>
          <w:color w:val="000000"/>
        </w:rPr>
      </w:pPr>
      <w:r>
        <w:rPr>
          <w:color w:val="000000"/>
        </w:rPr>
        <w:t>关键词②：实施农民收入十年倍增计划→推动城乡发展一体化。</w:t>
      </w:r>
    </w:p>
    <w:p w14:paraId="256CC990">
      <w:pPr>
        <w:spacing w:line="360" w:lineRule="auto"/>
        <w:jc w:val="left"/>
        <w:textAlignment w:val="center"/>
        <w:rPr>
          <w:color w:val="000000"/>
        </w:rPr>
      </w:pPr>
      <w:r>
        <w:rPr>
          <w:color w:val="000000"/>
        </w:rPr>
        <w:t>关键词③：丰富集体经济发展和相对薄弱村稳定增收路径→坚持和完善基本经济制度。</w:t>
      </w:r>
    </w:p>
    <w:p w14:paraId="03710DB9">
      <w:pPr>
        <w:spacing w:line="360" w:lineRule="auto"/>
        <w:jc w:val="left"/>
        <w:textAlignment w:val="center"/>
        <w:rPr>
          <w:color w:val="000000"/>
        </w:rPr>
      </w:pPr>
      <w:r>
        <w:rPr>
          <w:color w:val="000000"/>
        </w:rPr>
        <w:t>关键词④：城乡居民最低生活保障标准由每人每月810元提高到1095元→加强社会保障体系建设。</w:t>
      </w:r>
    </w:p>
    <w:p w14:paraId="71C3D591">
      <w:pPr>
        <w:spacing w:line="360" w:lineRule="auto"/>
        <w:jc w:val="left"/>
        <w:textAlignment w:val="center"/>
        <w:rPr>
          <w:color w:val="000000"/>
        </w:rPr>
      </w:pPr>
      <w:r>
        <w:rPr>
          <w:color w:val="000000"/>
        </w:rPr>
        <w:t>关键词⑤：改革开放40多年来，苏州经济社会发展取得了举世瞩目的成就→坚持改革开放。</w:t>
      </w:r>
    </w:p>
    <w:p w14:paraId="73B123A6">
      <w:pPr>
        <w:spacing w:line="360" w:lineRule="auto"/>
        <w:jc w:val="left"/>
        <w:textAlignment w:val="center"/>
        <w:rPr>
          <w:color w:val="000000"/>
        </w:rPr>
      </w:pPr>
      <w:r>
        <w:rPr>
          <w:color w:val="000000"/>
        </w:rPr>
        <w:t>第三步：整合信息，组织答案。</w:t>
      </w:r>
    </w:p>
    <w:p w14:paraId="59D9EB38">
      <w:pPr>
        <w:spacing w:line="360" w:lineRule="auto"/>
        <w:jc w:val="left"/>
        <w:textAlignment w:val="center"/>
        <w:rPr>
          <w:rFonts w:ascii="宋体" w:hAnsi="宋体" w:eastAsia="宋体" w:cs="宋体"/>
          <w:color w:val="000000"/>
        </w:rPr>
      </w:pPr>
      <w:r>
        <w:rPr>
          <w:color w:val="000000"/>
        </w:rPr>
        <w:t xml:space="preserve">24. </w:t>
      </w:r>
      <w:r>
        <w:rPr>
          <w:rFonts w:ascii="宋体" w:hAnsi="宋体" w:eastAsia="宋体" w:cs="宋体"/>
          <w:color w:val="000000"/>
        </w:rPr>
        <w:t>【家风传承</w:t>
      </w:r>
      <w:r>
        <w:rPr>
          <w:rFonts w:ascii="Times New Roman" w:hAnsi="Times New Roman" w:eastAsia="Times New Roman" w:cs="Times New Roman"/>
          <w:color w:val="000000"/>
        </w:rPr>
        <w:t xml:space="preserve">  </w:t>
      </w:r>
      <w:r>
        <w:rPr>
          <w:rFonts w:ascii="宋体" w:hAnsi="宋体" w:eastAsia="宋体" w:cs="宋体"/>
          <w:color w:val="000000"/>
        </w:rPr>
        <w:t>家事上升国事】</w:t>
      </w:r>
    </w:p>
    <w:p w14:paraId="1EE282B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孝（见下图），会意字，其古字形如一个孩子搀扶老人，本义为尽心尽力地奉养父母。自古以来，“孝”文化一直是我国传统家庭文化的重要组成部分；进入新时代，“孝”文化的内容和形式也在与时俱进、不断创新。《中华人民共和国民法典》更是将孝亲敬长等传统美德上升到法律层面，用法律为孝心护航。</w:t>
      </w:r>
    </w:p>
    <w:p w14:paraId="33B66E5E">
      <w:pPr>
        <w:spacing w:line="360" w:lineRule="auto"/>
        <w:jc w:val="left"/>
        <w:textAlignment w:val="center"/>
        <w:rPr>
          <w:color w:val="000000"/>
        </w:rPr>
      </w:pPr>
      <w:r>
        <w:rPr>
          <w:color w:val="000000"/>
        </w:rPr>
        <w:drawing>
          <wp:inline distT="0" distB="0" distL="114300" distR="114300">
            <wp:extent cx="5238750" cy="1215390"/>
            <wp:effectExtent l="0" t="0" r="0" b="381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238750" cy="1216012"/>
                    </a:xfrm>
                    <a:prstGeom prst="rect">
                      <a:avLst/>
                    </a:prstGeom>
                  </pic:spPr>
                </pic:pic>
              </a:graphicData>
            </a:graphic>
          </wp:inline>
        </w:drawing>
      </w:r>
    </w:p>
    <w:p w14:paraId="66059008">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简要回答材料中“孝”文化的演变所蕴含的教材观点。</w:t>
      </w:r>
    </w:p>
    <w:p w14:paraId="136234D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家庭教育不仅关乎家庭的幸福安宁，也关乎国家发展、民族进步、社会和谐稳定。2021年10月23日，十三届全国人大常委会第三十一次会议表决通过了《中华人民共和国家庭教育促进法》。该法与二审稿相比，在部分条款中完善了相关内容：</w:t>
      </w:r>
    </w:p>
    <w:tbl>
      <w:tblPr>
        <w:tblStyle w:val="4"/>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45"/>
        <w:gridCol w:w="8715"/>
      </w:tblGrid>
      <w:tr w14:paraId="0A2B0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6370D7">
            <w:pPr>
              <w:spacing w:line="360" w:lineRule="auto"/>
              <w:jc w:val="left"/>
              <w:textAlignment w:val="center"/>
              <w:rPr>
                <w:rFonts w:ascii="楷体" w:hAnsi="楷体" w:eastAsia="楷体" w:cs="楷体"/>
                <w:color w:val="000000"/>
              </w:rPr>
            </w:pPr>
            <w:r>
              <w:rPr>
                <w:rFonts w:ascii="楷体" w:hAnsi="楷体" w:eastAsia="楷体" w:cs="楷体"/>
                <w:color w:val="000000"/>
              </w:rPr>
              <w:t>第五条</w:t>
            </w:r>
          </w:p>
        </w:tc>
        <w:tc>
          <w:tcPr>
            <w:tcW w:w="87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DC63B6">
            <w:pPr>
              <w:spacing w:line="360" w:lineRule="auto"/>
              <w:jc w:val="left"/>
              <w:textAlignment w:val="center"/>
              <w:rPr>
                <w:rFonts w:ascii="楷体" w:hAnsi="楷体" w:eastAsia="楷体" w:cs="楷体"/>
                <w:color w:val="000000"/>
              </w:rPr>
            </w:pPr>
            <w:r>
              <w:rPr>
                <w:rFonts w:ascii="楷体" w:hAnsi="楷体" w:eastAsia="楷体" w:cs="楷体"/>
                <w:color w:val="000000"/>
              </w:rPr>
              <w:t>增加“保护未成年人隐私权和个人信息”</w:t>
            </w:r>
          </w:p>
        </w:tc>
      </w:tr>
      <w:tr w14:paraId="17B41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992443">
            <w:pPr>
              <w:spacing w:line="360" w:lineRule="auto"/>
              <w:jc w:val="left"/>
              <w:textAlignment w:val="center"/>
              <w:rPr>
                <w:rFonts w:ascii="楷体" w:hAnsi="楷体" w:eastAsia="楷体" w:cs="楷体"/>
                <w:color w:val="000000"/>
              </w:rPr>
            </w:pPr>
            <w:r>
              <w:rPr>
                <w:rFonts w:ascii="楷体" w:hAnsi="楷体" w:eastAsia="楷体" w:cs="楷体"/>
                <w:color w:val="000000"/>
              </w:rPr>
              <w:t>第十四条</w:t>
            </w:r>
          </w:p>
        </w:tc>
        <w:tc>
          <w:tcPr>
            <w:tcW w:w="87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5CCAEC">
            <w:pPr>
              <w:spacing w:line="360" w:lineRule="auto"/>
              <w:jc w:val="left"/>
              <w:textAlignment w:val="center"/>
              <w:rPr>
                <w:rFonts w:ascii="楷体" w:hAnsi="楷体" w:eastAsia="楷体" w:cs="楷体"/>
                <w:color w:val="000000"/>
              </w:rPr>
            </w:pPr>
            <w:r>
              <w:rPr>
                <w:rFonts w:ascii="楷体" w:hAnsi="楷体" w:eastAsia="楷体" w:cs="楷体"/>
                <w:color w:val="000000"/>
              </w:rPr>
              <w:t>增加“应当树立家庭是第一个课堂、家长是第一任老师的责任意识”</w:t>
            </w:r>
          </w:p>
        </w:tc>
      </w:tr>
      <w:tr w14:paraId="39FF0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26C4EA">
            <w:pPr>
              <w:spacing w:line="360" w:lineRule="auto"/>
              <w:jc w:val="center"/>
              <w:textAlignment w:val="center"/>
              <w:rPr>
                <w:rFonts w:ascii="楷体" w:hAnsi="楷体" w:eastAsia="楷体" w:cs="楷体"/>
                <w:color w:val="000000"/>
              </w:rPr>
            </w:pPr>
            <w:r>
              <w:rPr>
                <w:rFonts w:ascii="楷体" w:hAnsi="楷体" w:eastAsia="楷体" w:cs="楷体"/>
                <w:color w:val="000000"/>
              </w:rPr>
              <w:t>第十六条</w:t>
            </w:r>
          </w:p>
        </w:tc>
        <w:tc>
          <w:tcPr>
            <w:tcW w:w="87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9BD5F7">
            <w:pPr>
              <w:spacing w:line="360" w:lineRule="auto"/>
              <w:jc w:val="left"/>
              <w:textAlignment w:val="center"/>
              <w:rPr>
                <w:rFonts w:ascii="楷体" w:hAnsi="楷体" w:eastAsia="楷体" w:cs="楷体"/>
                <w:color w:val="000000"/>
              </w:rPr>
            </w:pPr>
            <w:r>
              <w:rPr>
                <w:rFonts w:ascii="楷体" w:hAnsi="楷体" w:eastAsia="楷体" w:cs="楷体"/>
                <w:color w:val="000000"/>
              </w:rPr>
              <w:t>增加“教导其珍爱生命，对其进行交通出行……防欺凌、防溺水、防诈骗、防拐卖、防性侵等方面的安全知识教育，帮助其掌握安全知识和技能”</w:t>
            </w:r>
          </w:p>
        </w:tc>
      </w:tr>
      <w:tr w14:paraId="0A31F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76E575">
            <w:pPr>
              <w:spacing w:line="360" w:lineRule="auto"/>
              <w:jc w:val="left"/>
              <w:textAlignment w:val="center"/>
              <w:rPr>
                <w:rFonts w:ascii="楷体" w:hAnsi="楷体" w:eastAsia="楷体" w:cs="楷体"/>
                <w:color w:val="000000"/>
              </w:rPr>
            </w:pPr>
            <w:r>
              <w:rPr>
                <w:rFonts w:ascii="楷体" w:hAnsi="楷体" w:eastAsia="楷体" w:cs="楷体"/>
                <w:color w:val="000000"/>
              </w:rPr>
              <w:t>……</w:t>
            </w:r>
          </w:p>
        </w:tc>
        <w:tc>
          <w:tcPr>
            <w:tcW w:w="87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46B157">
            <w:pPr>
              <w:spacing w:line="360" w:lineRule="auto"/>
              <w:jc w:val="left"/>
              <w:textAlignment w:val="center"/>
              <w:rPr>
                <w:rFonts w:ascii="楷体" w:hAnsi="楷体" w:eastAsia="楷体" w:cs="楷体"/>
                <w:color w:val="000000"/>
              </w:rPr>
            </w:pPr>
            <w:r>
              <w:rPr>
                <w:rFonts w:ascii="楷体" w:hAnsi="楷体" w:eastAsia="楷体" w:cs="楷体"/>
                <w:color w:val="000000"/>
              </w:rPr>
              <w:t>……</w:t>
            </w:r>
          </w:p>
        </w:tc>
      </w:tr>
    </w:tbl>
    <w:p w14:paraId="42A435C8">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运用所学知识，指出家庭教育促进法完善上述内容</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依据。</w:t>
      </w:r>
    </w:p>
    <w:p w14:paraId="4FD755AD">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中华文化源远流长、博大精深，坚定文化自信，推动中华优秀传统文化创造性转化、创新性发展；孝亲敬长不仅是中华民族的传统美德，也是我国公民的法定义务；法律与道德相辅相成，法律对道德有促进作用。</w:t>
      </w:r>
      <w:r>
        <w:rPr>
          <w:color w:val="000000"/>
        </w:rPr>
        <w:t xml:space="preserve">    </w:t>
      </w:r>
    </w:p>
    <w:p w14:paraId="40046510">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公民的人格尊严不受侵犯；家庭保护是未成年人保护的基础；生命至上，守护生命；增加自我保护意识和能力（或未成年人需要特殊保护）。</w:t>
      </w:r>
    </w:p>
    <w:p w14:paraId="6373DD71">
      <w:pPr>
        <w:spacing w:line="360" w:lineRule="auto"/>
        <w:textAlignment w:val="center"/>
        <w:rPr>
          <w:color w:val="000000"/>
        </w:rPr>
      </w:pPr>
      <w:r>
        <w:rPr>
          <w:color w:val="2E75B6"/>
        </w:rPr>
        <w:t>【解析】</w:t>
      </w:r>
    </w:p>
    <w:p w14:paraId="21FEF86A">
      <w:pPr>
        <w:spacing w:line="360" w:lineRule="auto"/>
        <w:jc w:val="left"/>
        <w:textAlignment w:val="center"/>
        <w:rPr>
          <w:color w:val="000000"/>
        </w:rPr>
      </w:pPr>
      <w:r>
        <w:rPr>
          <w:color w:val="000000"/>
        </w:rPr>
        <w:t>【分析】考点考查：中华文化、孝亲敬长、家庭保护、人格尊严权、生命至上</w:t>
      </w:r>
    </w:p>
    <w:p w14:paraId="73882EE5">
      <w:pPr>
        <w:spacing w:line="360" w:lineRule="auto"/>
        <w:jc w:val="left"/>
        <w:textAlignment w:val="center"/>
        <w:rPr>
          <w:color w:val="000000"/>
        </w:rPr>
      </w:pPr>
      <w:r>
        <w:rPr>
          <w:color w:val="000000"/>
        </w:rPr>
        <w:t>能力考查：调动和运用知识，论证和探究问题</w:t>
      </w:r>
    </w:p>
    <w:p w14:paraId="0A66971A">
      <w:pPr>
        <w:spacing w:line="360" w:lineRule="auto"/>
        <w:jc w:val="left"/>
        <w:textAlignment w:val="center"/>
        <w:rPr>
          <w:color w:val="000000"/>
        </w:rPr>
      </w:pPr>
      <w:r>
        <w:rPr>
          <w:color w:val="000000"/>
        </w:rPr>
        <w:t>核心素养：政治认同、法律意识</w:t>
      </w:r>
    </w:p>
    <w:p w14:paraId="515DDEA6">
      <w:pPr>
        <w:spacing w:line="360" w:lineRule="auto"/>
        <w:jc w:val="left"/>
        <w:textAlignment w:val="center"/>
        <w:rPr>
          <w:color w:val="000000"/>
        </w:rPr>
      </w:pPr>
      <w:r>
        <w:rPr>
          <w:color w:val="000000"/>
        </w:rPr>
        <w:t>【小问1详解】</w:t>
      </w:r>
    </w:p>
    <w:p w14:paraId="0C63E862">
      <w:pPr>
        <w:spacing w:line="360" w:lineRule="auto"/>
        <w:jc w:val="left"/>
        <w:textAlignment w:val="center"/>
        <w:rPr>
          <w:color w:val="000000"/>
        </w:rPr>
      </w:pPr>
      <w:r>
        <w:rPr>
          <w:color w:val="000000"/>
        </w:rPr>
        <w:t>第一步：审设问，明确主体，作答范围及作答角度。</w:t>
      </w:r>
    </w:p>
    <w:p w14:paraId="797000DB">
      <w:pPr>
        <w:spacing w:line="360" w:lineRule="auto"/>
        <w:jc w:val="left"/>
        <w:textAlignment w:val="center"/>
        <w:rPr>
          <w:color w:val="000000"/>
        </w:rPr>
      </w:pPr>
      <w:r>
        <w:rPr>
          <w:color w:val="000000"/>
        </w:rPr>
        <w:t>本题的设问主体为中华文化。需要运用中华文化、孝亲敬长的有关知识，从说明类习题的角度进行作答。</w:t>
      </w:r>
    </w:p>
    <w:p w14:paraId="6355BA7C">
      <w:pPr>
        <w:spacing w:line="360" w:lineRule="auto"/>
        <w:jc w:val="left"/>
        <w:textAlignment w:val="center"/>
        <w:rPr>
          <w:color w:val="000000"/>
        </w:rPr>
      </w:pPr>
      <w:r>
        <w:rPr>
          <w:color w:val="000000"/>
        </w:rPr>
        <w:t>第二步：审材料，提取关键词，链接教材知识。</w:t>
      </w:r>
    </w:p>
    <w:p w14:paraId="1E99125C">
      <w:pPr>
        <w:spacing w:line="360" w:lineRule="auto"/>
        <w:jc w:val="left"/>
        <w:textAlignment w:val="center"/>
        <w:rPr>
          <w:color w:val="000000"/>
        </w:rPr>
      </w:pPr>
      <w:r>
        <w:rPr>
          <w:color w:val="000000"/>
        </w:rPr>
        <w:t>关键词：“孝”文化的内容和形式与时俱进、不断创新→中华文化的特点+文化创新+孝亲敬长+法律与道德的关系。</w:t>
      </w:r>
    </w:p>
    <w:p w14:paraId="3148D035">
      <w:pPr>
        <w:spacing w:line="360" w:lineRule="auto"/>
        <w:jc w:val="left"/>
        <w:textAlignment w:val="center"/>
        <w:rPr>
          <w:color w:val="000000"/>
        </w:rPr>
      </w:pPr>
      <w:r>
        <w:rPr>
          <w:color w:val="000000"/>
        </w:rPr>
        <w:t>第三步：整合信息，组织答案。</w:t>
      </w:r>
    </w:p>
    <w:p w14:paraId="6212BB0C">
      <w:pPr>
        <w:spacing w:line="360" w:lineRule="auto"/>
        <w:jc w:val="left"/>
        <w:textAlignment w:val="center"/>
        <w:rPr>
          <w:color w:val="000000"/>
        </w:rPr>
      </w:pPr>
      <w:r>
        <w:rPr>
          <w:color w:val="000000"/>
        </w:rPr>
        <w:t>【小问2详解】</w:t>
      </w:r>
    </w:p>
    <w:p w14:paraId="30C80F22">
      <w:pPr>
        <w:spacing w:line="360" w:lineRule="auto"/>
        <w:jc w:val="left"/>
        <w:textAlignment w:val="center"/>
        <w:rPr>
          <w:color w:val="000000"/>
        </w:rPr>
      </w:pPr>
      <w:r>
        <w:rPr>
          <w:color w:val="000000"/>
        </w:rPr>
        <w:t>第一步：审设问，明确主体，作答范围及作答角度。</w:t>
      </w:r>
    </w:p>
    <w:p w14:paraId="3B3B9155">
      <w:pPr>
        <w:spacing w:line="360" w:lineRule="auto"/>
        <w:jc w:val="left"/>
        <w:textAlignment w:val="center"/>
        <w:rPr>
          <w:color w:val="000000"/>
        </w:rPr>
      </w:pPr>
      <w:r>
        <w:rPr>
          <w:color w:val="000000"/>
        </w:rPr>
        <w:t>本题的设问主体为家庭教育促进法。需要运用对未成年人特殊保护的有关知识，从原因类习题的角度进行作答。</w:t>
      </w:r>
    </w:p>
    <w:p w14:paraId="7B3D9227">
      <w:pPr>
        <w:spacing w:line="360" w:lineRule="auto"/>
        <w:jc w:val="left"/>
        <w:textAlignment w:val="center"/>
        <w:rPr>
          <w:color w:val="000000"/>
        </w:rPr>
      </w:pPr>
      <w:r>
        <w:rPr>
          <w:color w:val="000000"/>
        </w:rPr>
        <w:t>第二步：审材料，提取关键词，链接教材知识。</w:t>
      </w:r>
    </w:p>
    <w:p w14:paraId="28606223">
      <w:pPr>
        <w:spacing w:line="360" w:lineRule="auto"/>
        <w:jc w:val="left"/>
        <w:textAlignment w:val="center"/>
        <w:rPr>
          <w:color w:val="000000"/>
        </w:rPr>
      </w:pPr>
      <w:r>
        <w:rPr>
          <w:color w:val="000000"/>
        </w:rPr>
        <w:t>关键词①：保护未成年人隐私权和个人信息→人格尊严不受侵犯。</w:t>
      </w:r>
    </w:p>
    <w:p w14:paraId="36878293">
      <w:pPr>
        <w:spacing w:line="360" w:lineRule="auto"/>
        <w:jc w:val="left"/>
        <w:textAlignment w:val="center"/>
        <w:rPr>
          <w:color w:val="000000"/>
        </w:rPr>
      </w:pPr>
      <w:r>
        <w:rPr>
          <w:color w:val="000000"/>
        </w:rPr>
        <w:t>关键词②：家庭、家长→家庭保护</w:t>
      </w:r>
      <w:r>
        <w:rPr>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3D47339B">
      <w:pPr>
        <w:spacing w:line="360" w:lineRule="auto"/>
        <w:jc w:val="left"/>
        <w:textAlignment w:val="center"/>
        <w:rPr>
          <w:color w:val="000000"/>
        </w:rPr>
      </w:pPr>
      <w:r>
        <w:rPr>
          <w:color w:val="000000"/>
        </w:rPr>
        <w:t>关键词③：珍爱生命→生命至上+自我保护。</w:t>
      </w:r>
    </w:p>
    <w:p w14:paraId="4357BF4C">
      <w:pPr>
        <w:spacing w:line="360" w:lineRule="auto"/>
        <w:jc w:val="left"/>
        <w:textAlignment w:val="center"/>
        <w:rPr>
          <w:color w:val="000000"/>
        </w:rPr>
      </w:pPr>
      <w:r>
        <w:rPr>
          <w:color w:val="000000"/>
        </w:rPr>
        <w:t>第三步：整合信息，组织答案。</w:t>
      </w:r>
    </w:p>
    <w:p w14:paraId="7706B526">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三、分析说明：结合材料，运用有关知识提取信息，分析问题并解决问题。本大题共</w:t>
      </w:r>
      <w:r>
        <w:rPr>
          <w:rFonts w:ascii="Times New Roman" w:hAnsi="Times New Roman" w:eastAsia="Times New Roman" w:cs="Times New Roman"/>
          <w:b/>
          <w:color w:val="000000"/>
          <w:sz w:val="24"/>
        </w:rPr>
        <w:t>1</w:t>
      </w:r>
      <w:r>
        <w:rPr>
          <w:rFonts w:ascii="宋体" w:hAnsi="宋体" w:eastAsia="宋体" w:cs="宋体"/>
          <w:b/>
          <w:color w:val="000000"/>
          <w:sz w:val="24"/>
        </w:rPr>
        <w:t>小题，共</w:t>
      </w:r>
      <w:r>
        <w:rPr>
          <w:rFonts w:ascii="Times New Roman" w:hAnsi="Times New Roman" w:eastAsia="Times New Roman" w:cs="Times New Roman"/>
          <w:b/>
          <w:color w:val="000000"/>
          <w:sz w:val="24"/>
        </w:rPr>
        <w:t>14</w:t>
      </w:r>
      <w:r>
        <w:rPr>
          <w:rFonts w:ascii="宋体" w:hAnsi="宋体" w:eastAsia="宋体" w:cs="宋体"/>
          <w:b/>
          <w:color w:val="000000"/>
          <w:sz w:val="24"/>
        </w:rPr>
        <w:t>分。</w:t>
      </w:r>
    </w:p>
    <w:p w14:paraId="30D8A11C">
      <w:pPr>
        <w:spacing w:line="360" w:lineRule="auto"/>
        <w:jc w:val="left"/>
        <w:textAlignment w:val="center"/>
        <w:rPr>
          <w:rFonts w:ascii="宋体" w:hAnsi="宋体" w:eastAsia="宋体" w:cs="宋体"/>
          <w:color w:val="000000"/>
        </w:rPr>
      </w:pPr>
      <w:r>
        <w:rPr>
          <w:color w:val="000000"/>
        </w:rPr>
        <w:t xml:space="preserve">25. </w:t>
      </w:r>
      <w:r>
        <w:rPr>
          <w:rFonts w:ascii="宋体" w:hAnsi="宋体" w:eastAsia="宋体" w:cs="宋体"/>
          <w:color w:val="000000"/>
        </w:rPr>
        <w:t>【职业规划</w:t>
      </w:r>
      <w:r>
        <w:rPr>
          <w:rFonts w:ascii="Times New Roman" w:hAnsi="Times New Roman" w:eastAsia="Times New Roman" w:cs="Times New Roman"/>
          <w:color w:val="000000"/>
        </w:rPr>
        <w:t xml:space="preserve">  </w:t>
      </w:r>
      <w:r>
        <w:rPr>
          <w:rFonts w:ascii="宋体" w:hAnsi="宋体" w:eastAsia="宋体" w:cs="宋体"/>
          <w:color w:val="000000"/>
        </w:rPr>
        <w:t>绽放青春光芒】</w:t>
      </w:r>
    </w:p>
    <w:p w14:paraId="3ED461C4">
      <w:pPr>
        <w:spacing w:line="360" w:lineRule="auto"/>
        <w:jc w:val="left"/>
        <w:textAlignment w:val="center"/>
        <w:rPr>
          <w:rFonts w:ascii="宋体" w:hAnsi="宋体" w:eastAsia="宋体" w:cs="宋体"/>
          <w:color w:val="000000"/>
        </w:rPr>
      </w:pPr>
      <w:r>
        <w:rPr>
          <w:rFonts w:ascii="宋体" w:hAnsi="宋体" w:eastAsia="宋体" w:cs="宋体"/>
          <w:color w:val="000000"/>
        </w:rPr>
        <w:t>未来充满机遇和挑战。即将初中毕业的我们，面临着升学与职业的选择。某校九年级（</w:t>
      </w:r>
      <w:r>
        <w:rPr>
          <w:rFonts w:ascii="Times New Roman" w:hAnsi="Times New Roman" w:eastAsia="Times New Roman" w:cs="Times New Roman"/>
          <w:color w:val="000000"/>
        </w:rPr>
        <w:t>2</w:t>
      </w:r>
      <w:r>
        <w:rPr>
          <w:rFonts w:ascii="宋体" w:hAnsi="宋体" w:eastAsia="宋体" w:cs="宋体"/>
          <w:color w:val="000000"/>
        </w:rPr>
        <w:t>）班学生围绕“担负时代使命规划美好人生”开展了一次主题探究活动，现请你参与其中。</w:t>
      </w:r>
    </w:p>
    <w:p w14:paraId="6707736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【数据分析】同学们在活动过程中搜集到相关数据。如下表所示：</w:t>
      </w:r>
    </w:p>
    <w:p w14:paraId="134F2DEB">
      <w:pPr>
        <w:spacing w:line="360" w:lineRule="auto"/>
        <w:jc w:val="left"/>
        <w:textAlignment w:val="center"/>
        <w:rPr>
          <w:color w:val="000000"/>
        </w:rPr>
      </w:pPr>
      <w:r>
        <w:rPr>
          <w:color w:val="000000"/>
        </w:rPr>
        <w:drawing>
          <wp:inline distT="0" distB="0" distL="114300" distR="114300">
            <wp:extent cx="5238750" cy="1797050"/>
            <wp:effectExtent l="0" t="0" r="0" b="1270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238750" cy="1797271"/>
                    </a:xfrm>
                    <a:prstGeom prst="rect">
                      <a:avLst/>
                    </a:prstGeom>
                  </pic:spPr>
                </pic:pic>
              </a:graphicData>
            </a:graphic>
          </wp:inline>
        </w:drawing>
      </w:r>
      <w:r>
        <w:rPr>
          <w:color w:val="000000"/>
        </w:rPr>
        <w:br w:type="textWrapping"/>
      </w:r>
    </w:p>
    <w:p w14:paraId="0D6289A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注：①《中国人才发展报告》显示，企业对于技能劳动者需求大，“技工荒”现象突出。②目前，高技能劳动人才占比，日本为40%，德国为50%。</w:t>
      </w:r>
    </w:p>
    <w:p w14:paraId="6D437015">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从上述表格（含表注）中可以获取哪些信息？</w:t>
      </w:r>
    </w:p>
    <w:p w14:paraId="254E8D0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观点争辩】2022年5月1日起施行的《中华人民共和国职业教育法》指出，职业学校学生在升学、就业、职业发展等方面与同层次普通学校学生享有平等机会。很多同学由此看到了职业教育发展的美好前景，并围绕技能劳动者的社会地位与劳动报酬展开了讨论。</w:t>
      </w:r>
    </w:p>
    <w:p w14:paraId="2CBF0BDF">
      <w:pPr>
        <w:spacing w:line="360" w:lineRule="auto"/>
        <w:ind w:firstLine="420"/>
        <w:jc w:val="left"/>
        <w:textAlignment w:val="center"/>
        <w:rPr>
          <w:rFonts w:ascii="楷体" w:hAnsi="楷体" w:eastAsia="楷体" w:cs="楷体"/>
          <w:color w:val="000000"/>
        </w:rPr>
      </w:pPr>
      <w:r>
        <w:rPr>
          <w:color w:val="000000"/>
        </w:rPr>
        <w:drawing>
          <wp:inline distT="0" distB="0" distL="114300" distR="114300">
            <wp:extent cx="581025" cy="100012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581025" cy="1000125"/>
                    </a:xfrm>
                    <a:prstGeom prst="rect">
                      <a:avLst/>
                    </a:prstGeom>
                  </pic:spPr>
                </pic:pic>
              </a:graphicData>
            </a:graphic>
          </wp:inline>
        </w:drawing>
      </w:r>
      <w:r>
        <w:rPr>
          <w:rFonts w:ascii="楷体" w:hAnsi="楷体" w:eastAsia="楷体" w:cs="楷体"/>
          <w:color w:val="000000"/>
        </w:rPr>
        <w:t>技能劳动者不应被歧视，他们有权利获得更多的劳动报酬。</w:t>
      </w:r>
    </w:p>
    <w:p w14:paraId="1B062B7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技能劳动者无特权，要多履行劳动义务、少谈劳动报酬。</w:t>
      </w:r>
      <w:r>
        <w:rPr>
          <w:color w:val="000000"/>
        </w:rPr>
        <w:drawing>
          <wp:inline distT="0" distB="0" distL="114300" distR="114300">
            <wp:extent cx="619125" cy="9429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619125" cy="942975"/>
                    </a:xfrm>
                    <a:prstGeom prst="rect">
                      <a:avLst/>
                    </a:prstGeom>
                  </pic:spPr>
                </pic:pic>
              </a:graphicData>
            </a:graphic>
          </wp:inline>
        </w:drawing>
      </w:r>
    </w:p>
    <w:p w14:paraId="446372B5">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请你运用所学知识对乙同学的观点进行评析。</w:t>
      </w:r>
    </w:p>
    <w:p w14:paraId="4D92DBA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畅想未来】同学们还了解到，习近平总书记在庆祝中国共产主义青年团成立100周年大会上讲话时指出，广大青年要“勇做新时代的弄潮儿，自觉听从党和人民召唤，胸怀‘国之大者’……争当伟大理想的追梦人，争做伟大事业的生力军，让青春在祖国和人民最需要的地方绽放绚丽之花！”</w:t>
      </w:r>
    </w:p>
    <w:p w14:paraId="2F2A4E45">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青年学生在个人职业选择和未来的人生道路上应如何做到胸怀“国之大者”？</w:t>
      </w:r>
    </w:p>
    <w:p w14:paraId="4DE017BE">
      <w:pPr>
        <w:spacing w:line="360" w:lineRule="auto"/>
        <w:textAlignment w:val="center"/>
        <w:rPr>
          <w:rFonts w:ascii="宋体" w:hAnsi="宋体" w:eastAsia="宋体" w:cs="宋体"/>
          <w:color w:val="000000"/>
        </w:rPr>
      </w:pPr>
      <w:r>
        <w:rPr>
          <w:color w:val="2E75B6"/>
        </w:rPr>
        <w:t>【答案】</w:t>
      </w:r>
      <w:r>
        <w:rPr>
          <w:color w:val="000000"/>
        </w:rPr>
        <w:t>（1）</w:t>
      </w:r>
      <w:r>
        <w:rPr>
          <w:rFonts w:ascii="Times New Roman" w:hAnsi="Times New Roman" w:eastAsia="Times New Roman" w:cs="Times New Roman"/>
          <w:color w:val="000000"/>
        </w:rPr>
        <w:t>2012</w:t>
      </w:r>
      <w:r>
        <w:rPr>
          <w:rFonts w:ascii="宋体" w:hAnsi="宋体" w:eastAsia="宋体" w:cs="宋体"/>
          <w:color w:val="000000"/>
        </w:rPr>
        <w:t>年以来我国技能劳动者人数不断增加，但技能劳动者仍然紧缺；我国高技能人才占比逐年增长，但仍低于发达国家。</w:t>
      </w:r>
      <w:r>
        <w:rPr>
          <w:color w:val="000000"/>
        </w:rPr>
        <w:t xml:space="preserve">    </w:t>
      </w:r>
    </w:p>
    <w:p w14:paraId="4E1023B3">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乙同学认为“技能劳动者无特权”是正确的，因为公民在法律面前一律平等，需要践行平等。但认为“多履行劳动义务、少谈报酬”是错误的，因为公民的权利与义务是统一的，权利的实现要求义务的履行，义务的履行促进权利的实现。技能劳动者有取得劳动报酬的权利，同时也应履行相应的劳动义务。该观点割裂了权利与义务两者关系。</w:t>
      </w:r>
      <w:r>
        <w:rPr>
          <w:color w:val="000000"/>
        </w:rPr>
        <w:t xml:space="preserve">    </w:t>
      </w:r>
    </w:p>
    <w:p w14:paraId="1C301BF9">
      <w:pPr>
        <w:spacing w:line="360" w:lineRule="auto"/>
        <w:textAlignment w:val="center"/>
        <w:rPr>
          <w:rFonts w:ascii="宋体" w:hAnsi="宋体" w:eastAsia="宋体" w:cs="宋体"/>
          <w:color w:val="000000"/>
        </w:rPr>
      </w:pPr>
      <w:r>
        <w:rPr>
          <w:color w:val="000000"/>
        </w:rPr>
        <w:t>（3）</w:t>
      </w:r>
      <w:r>
        <w:rPr>
          <w:rFonts w:ascii="宋体" w:hAnsi="宋体" w:eastAsia="宋体" w:cs="宋体"/>
          <w:color w:val="000000"/>
        </w:rPr>
        <w:t>进行职业选择，既要考虑自己的兴趣爱好、个性特长，又要满足国家与社会发展的需要；处理好个人利益和国家利益的关系，坚持国家利益至上；将个人梦融入中国梦之中，与时代同进步，与祖国共成长。</w:t>
      </w:r>
    </w:p>
    <w:p w14:paraId="66CA9D5E">
      <w:pPr>
        <w:spacing w:line="360" w:lineRule="auto"/>
        <w:textAlignment w:val="center"/>
        <w:rPr>
          <w:color w:val="000000"/>
        </w:rPr>
      </w:pPr>
      <w:r>
        <w:rPr>
          <w:color w:val="2E75B6"/>
        </w:rPr>
        <w:t>【解析】</w:t>
      </w:r>
    </w:p>
    <w:p w14:paraId="0AC51E48">
      <w:pPr>
        <w:spacing w:line="360" w:lineRule="auto"/>
        <w:jc w:val="left"/>
        <w:textAlignment w:val="center"/>
        <w:rPr>
          <w:color w:val="000000"/>
        </w:rPr>
      </w:pPr>
      <w:r>
        <w:rPr>
          <w:color w:val="000000"/>
        </w:rPr>
        <w:t>【分析】考点考查：正确认识平等、权利和义务的关系、如何进行职业选择</w:t>
      </w:r>
    </w:p>
    <w:p w14:paraId="2375451C">
      <w:pPr>
        <w:spacing w:line="360" w:lineRule="auto"/>
        <w:jc w:val="left"/>
        <w:textAlignment w:val="center"/>
        <w:rPr>
          <w:color w:val="000000"/>
        </w:rPr>
      </w:pPr>
      <w:r>
        <w:rPr>
          <w:color w:val="000000"/>
        </w:rPr>
        <w:t>能力考查：调动和运用所学知识分析问题的能力</w:t>
      </w:r>
    </w:p>
    <w:p w14:paraId="7E6F7CB5">
      <w:pPr>
        <w:spacing w:line="360" w:lineRule="auto"/>
        <w:jc w:val="left"/>
        <w:textAlignment w:val="center"/>
        <w:rPr>
          <w:color w:val="000000"/>
        </w:rPr>
      </w:pPr>
      <w:r>
        <w:rPr>
          <w:color w:val="000000"/>
        </w:rPr>
        <w:t>核心素养：法治素养和科学精神</w:t>
      </w:r>
    </w:p>
    <w:p w14:paraId="091C0D1E">
      <w:pPr>
        <w:spacing w:line="360" w:lineRule="auto"/>
        <w:jc w:val="left"/>
        <w:textAlignment w:val="center"/>
        <w:rPr>
          <w:color w:val="000000"/>
        </w:rPr>
      </w:pPr>
      <w:r>
        <w:rPr>
          <w:color w:val="000000"/>
        </w:rPr>
        <w:t>【小问1详解】</w:t>
      </w:r>
    </w:p>
    <w:p w14:paraId="3E1A4A2D">
      <w:pPr>
        <w:spacing w:line="360" w:lineRule="auto"/>
        <w:jc w:val="left"/>
        <w:textAlignment w:val="center"/>
        <w:rPr>
          <w:color w:val="000000"/>
        </w:rPr>
      </w:pPr>
      <w:r>
        <w:rPr>
          <w:color w:val="000000"/>
        </w:rPr>
        <w:t>第一步：审设问，明确主体，作答范围及作答角度。</w:t>
      </w:r>
    </w:p>
    <w:p w14:paraId="25C6CF59">
      <w:pPr>
        <w:spacing w:line="360" w:lineRule="auto"/>
        <w:jc w:val="left"/>
        <w:textAlignment w:val="center"/>
        <w:rPr>
          <w:color w:val="000000"/>
        </w:rPr>
      </w:pPr>
      <w:r>
        <w:rPr>
          <w:color w:val="000000"/>
        </w:rPr>
        <w:t>本题的设问主体是国家，需要运用我国技能劳动者的现状的有关知识，从传递类习题的角度进行作答。</w:t>
      </w:r>
    </w:p>
    <w:p w14:paraId="0B355530">
      <w:pPr>
        <w:spacing w:line="360" w:lineRule="auto"/>
        <w:jc w:val="left"/>
        <w:textAlignment w:val="center"/>
        <w:rPr>
          <w:color w:val="000000"/>
        </w:rPr>
      </w:pPr>
      <w:r>
        <w:rPr>
          <w:color w:val="000000"/>
        </w:rPr>
        <w:t>第二步：审材料，提取关键词，链接教材知识。</w:t>
      </w:r>
    </w:p>
    <w:p w14:paraId="3727F1C8">
      <w:pPr>
        <w:spacing w:line="360" w:lineRule="auto"/>
        <w:jc w:val="left"/>
        <w:textAlignment w:val="center"/>
        <w:rPr>
          <w:color w:val="000000"/>
        </w:rPr>
      </w:pPr>
      <w:r>
        <w:rPr>
          <w:color w:val="000000"/>
        </w:rPr>
        <w:t>关键词①：2012年以来我国技能劳动者人数、高技能劳动人才占比→技能劳动者人数不断增加，我国高技能人才占比逐年增长；</w:t>
      </w:r>
    </w:p>
    <w:p w14:paraId="7839DF68">
      <w:pPr>
        <w:spacing w:line="360" w:lineRule="auto"/>
        <w:jc w:val="left"/>
        <w:textAlignment w:val="center"/>
        <w:rPr>
          <w:color w:val="000000"/>
        </w:rPr>
      </w:pPr>
      <w:r>
        <w:rPr>
          <w:color w:val="000000"/>
        </w:rPr>
        <w:t>关键词②：企业对于技能劳动者需求大，“技工荒”现象突出→技能劳动者仍然紧缺；</w:t>
      </w:r>
    </w:p>
    <w:p w14:paraId="455CB27B">
      <w:pPr>
        <w:spacing w:line="360" w:lineRule="auto"/>
        <w:jc w:val="left"/>
        <w:textAlignment w:val="center"/>
        <w:rPr>
          <w:color w:val="000000"/>
        </w:rPr>
      </w:pPr>
      <w:r>
        <w:rPr>
          <w:color w:val="000000"/>
        </w:rPr>
        <w:t>关键词③：高技能劳动人才占比，日本为40%，德国为50%→我国高技能人才占比仍低于发达国家。</w:t>
      </w:r>
      <w:r>
        <w:rPr>
          <w:color w:val="000000"/>
        </w:rPr>
        <w:br w:type="textWrapping"/>
      </w:r>
    </w:p>
    <w:p w14:paraId="1AC3A91E">
      <w:pPr>
        <w:spacing w:line="360" w:lineRule="auto"/>
        <w:jc w:val="left"/>
        <w:textAlignment w:val="center"/>
        <w:rPr>
          <w:color w:val="000000"/>
        </w:rPr>
      </w:pPr>
      <w:r>
        <w:rPr>
          <w:color w:val="000000"/>
        </w:rPr>
        <w:t>第三步：整合信息，组织答案。</w:t>
      </w:r>
    </w:p>
    <w:p w14:paraId="5F88C4BC">
      <w:pPr>
        <w:spacing w:line="360" w:lineRule="auto"/>
        <w:jc w:val="left"/>
        <w:textAlignment w:val="center"/>
        <w:rPr>
          <w:color w:val="000000"/>
        </w:rPr>
      </w:pPr>
      <w:r>
        <w:rPr>
          <w:color w:val="000000"/>
        </w:rPr>
        <w:t>【小问2详解】</w:t>
      </w:r>
    </w:p>
    <w:p w14:paraId="6123711B">
      <w:pPr>
        <w:spacing w:line="360" w:lineRule="auto"/>
        <w:jc w:val="left"/>
        <w:textAlignment w:val="center"/>
        <w:rPr>
          <w:color w:val="000000"/>
        </w:rPr>
      </w:pPr>
      <w:r>
        <w:rPr>
          <w:color w:val="000000"/>
        </w:rPr>
        <w:t>第一步：读题，提炼辩题。</w:t>
      </w:r>
    </w:p>
    <w:p w14:paraId="6CE40A90">
      <w:pPr>
        <w:spacing w:line="360" w:lineRule="auto"/>
        <w:jc w:val="left"/>
        <w:textAlignment w:val="center"/>
        <w:rPr>
          <w:color w:val="000000"/>
        </w:rPr>
      </w:pPr>
      <w:r>
        <w:rPr>
          <w:color w:val="000000"/>
        </w:rPr>
        <w:t>观点①：技能劳动者无特权；</w:t>
      </w:r>
    </w:p>
    <w:p w14:paraId="3A96D5D2">
      <w:pPr>
        <w:spacing w:line="360" w:lineRule="auto"/>
        <w:jc w:val="left"/>
        <w:textAlignment w:val="center"/>
        <w:rPr>
          <w:color w:val="000000"/>
        </w:rPr>
      </w:pPr>
      <w:r>
        <w:rPr>
          <w:color w:val="000000"/>
        </w:rPr>
        <w:t>观点②：要多履行劳动义务、少谈劳动报酬。</w:t>
      </w:r>
    </w:p>
    <w:p w14:paraId="052C1706">
      <w:pPr>
        <w:spacing w:line="360" w:lineRule="auto"/>
        <w:jc w:val="left"/>
        <w:textAlignment w:val="center"/>
        <w:rPr>
          <w:color w:val="000000"/>
        </w:rPr>
      </w:pPr>
      <w:r>
        <w:rPr>
          <w:color w:val="000000"/>
        </w:rPr>
        <w:t>第二步：根据所学知识和材料信息，判断观点①正误。</w:t>
      </w:r>
    </w:p>
    <w:p w14:paraId="58492CC4">
      <w:pPr>
        <w:spacing w:line="360" w:lineRule="auto"/>
        <w:jc w:val="left"/>
        <w:textAlignment w:val="center"/>
        <w:rPr>
          <w:color w:val="000000"/>
        </w:rPr>
      </w:pPr>
      <w:r>
        <w:rPr>
          <w:color w:val="000000"/>
        </w:rPr>
        <w:t>正误判断：观点正确。</w:t>
      </w:r>
    </w:p>
    <w:p w14:paraId="21C941E6">
      <w:pPr>
        <w:spacing w:line="360" w:lineRule="auto"/>
        <w:jc w:val="left"/>
        <w:textAlignment w:val="center"/>
        <w:rPr>
          <w:color w:val="000000"/>
        </w:rPr>
      </w:pPr>
      <w:r>
        <w:rPr>
          <w:color w:val="000000"/>
        </w:rPr>
        <w:t>论据：法律面前人人平等，没有超越法律之外的特权。</w:t>
      </w:r>
    </w:p>
    <w:p w14:paraId="5E311E57">
      <w:pPr>
        <w:spacing w:line="360" w:lineRule="auto"/>
        <w:jc w:val="left"/>
        <w:textAlignment w:val="center"/>
        <w:rPr>
          <w:color w:val="000000"/>
        </w:rPr>
      </w:pPr>
      <w:r>
        <w:rPr>
          <w:color w:val="000000"/>
        </w:rPr>
        <w:t>第二步：根据所学知识和材料信息，判断观点②正误。</w:t>
      </w:r>
    </w:p>
    <w:p w14:paraId="1FA81EAE">
      <w:pPr>
        <w:spacing w:line="360" w:lineRule="auto"/>
        <w:jc w:val="left"/>
        <w:textAlignment w:val="center"/>
        <w:rPr>
          <w:color w:val="000000"/>
        </w:rPr>
      </w:pPr>
      <w:r>
        <w:rPr>
          <w:color w:val="000000"/>
        </w:rPr>
        <w:t>正误判断：观点正错误。</w:t>
      </w:r>
    </w:p>
    <w:p w14:paraId="325CC548">
      <w:pPr>
        <w:spacing w:line="360" w:lineRule="auto"/>
        <w:jc w:val="left"/>
        <w:textAlignment w:val="center"/>
        <w:rPr>
          <w:color w:val="000000"/>
        </w:rPr>
      </w:pPr>
      <w:r>
        <w:rPr>
          <w:color w:val="000000"/>
        </w:rPr>
        <w:t>论据：公民的权利与义务是统一的，技能劳动者有取得劳动报酬的权利，同时也应履行相应的劳动义务。</w:t>
      </w:r>
    </w:p>
    <w:p w14:paraId="1D871CCB">
      <w:pPr>
        <w:spacing w:line="360" w:lineRule="auto"/>
        <w:jc w:val="left"/>
        <w:textAlignment w:val="center"/>
        <w:rPr>
          <w:color w:val="000000"/>
        </w:rPr>
      </w:pPr>
      <w:r>
        <w:rPr>
          <w:color w:val="000000"/>
        </w:rPr>
        <w:t>第三步：整合信息，组织答案。</w:t>
      </w:r>
    </w:p>
    <w:p w14:paraId="6E58E595">
      <w:pPr>
        <w:spacing w:line="360" w:lineRule="auto"/>
        <w:jc w:val="left"/>
        <w:textAlignment w:val="center"/>
        <w:rPr>
          <w:color w:val="000000"/>
        </w:rPr>
      </w:pPr>
      <w:r>
        <w:rPr>
          <w:color w:val="000000"/>
        </w:rPr>
        <w:t>【小问3详解】</w:t>
      </w:r>
    </w:p>
    <w:p w14:paraId="788ADBE8">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本题考查如何做好职业选择，结合教材知识组织答案。</w:t>
      </w:r>
    </w:p>
    <w:p w14:paraId="46D5349D">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D6A8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5922F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1773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BD5A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4F22C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5A5BC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F4C4B73"/>
    <w:rsid w:val="38274566"/>
    <w:rsid w:val="518640A1"/>
    <w:rsid w:val="56065DD6"/>
    <w:rsid w:val="56D0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9082</Words>
  <Characters>9407</Characters>
  <Lines>0</Lines>
  <Paragraphs>0</Paragraphs>
  <TotalTime>0</TotalTime>
  <ScaleCrop>false</ScaleCrop>
  <LinksUpToDate>false</LinksUpToDate>
  <CharactersWithSpaces>9760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2022-06-23T10:21:00Z</dcterms:created>
  <dc:creator>学科网试题生产平台</dc:creator>
  <dc:description>3006179457540096</dc:description>
  <cp:lastModifiedBy>上帝掷骰子吗</cp:lastModifiedBy>
  <dcterms:modified xsi:type="dcterms:W3CDTF">2024-07-20T16:15:55Z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39BA5A26880E493F8DBD578D853D38E8</vt:lpwstr>
  </property>
</Properties>
</file>